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DDFF8" w14:textId="77777777" w:rsidR="004B11E9" w:rsidRPr="00217797" w:rsidRDefault="004B11E9" w:rsidP="004B11E9">
      <w:pPr>
        <w:pBdr>
          <w:top w:val="double" w:sz="4" w:space="1" w:color="auto"/>
          <w:bottom w:val="double" w:sz="4" w:space="1" w:color="auto"/>
        </w:pBdr>
        <w:spacing w:after="0" w:line="276" w:lineRule="auto"/>
        <w:jc w:val="center"/>
        <w:rPr>
          <w:rFonts w:ascii="Arial" w:eastAsia="Arial" w:hAnsi="Arial" w:cs="Arial"/>
          <w:b/>
          <w:i/>
          <w:sz w:val="20"/>
          <w:szCs w:val="20"/>
        </w:rPr>
      </w:pPr>
      <w:r w:rsidRPr="00217797">
        <w:rPr>
          <w:rFonts w:ascii="Arial" w:eastAsia="Arial" w:hAnsi="Arial" w:cs="Arial"/>
          <w:b/>
          <w:i/>
          <w:sz w:val="20"/>
          <w:szCs w:val="20"/>
        </w:rPr>
        <w:t>EDITAL DE LICITAÇÃO PÚBLICA</w:t>
      </w:r>
    </w:p>
    <w:p w14:paraId="7AB5CC30" w14:textId="77777777" w:rsidR="004B11E9" w:rsidRPr="00217797" w:rsidRDefault="004B11E9" w:rsidP="004B11E9">
      <w:pPr>
        <w:spacing w:after="0" w:line="276" w:lineRule="auto"/>
        <w:jc w:val="both"/>
        <w:rPr>
          <w:rFonts w:ascii="Arial" w:eastAsia="Arial" w:hAnsi="Arial" w:cs="Arial"/>
          <w:sz w:val="20"/>
          <w:szCs w:val="20"/>
        </w:rPr>
      </w:pPr>
    </w:p>
    <w:tbl>
      <w:tblPr>
        <w:tblW w:w="9041"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63"/>
        <w:gridCol w:w="560"/>
        <w:gridCol w:w="4299"/>
      </w:tblGrid>
      <w:tr w:rsidR="004B11E9" w:rsidRPr="00217797" w14:paraId="45E2CF78" w14:textId="77777777" w:rsidTr="00B26E8E">
        <w:tc>
          <w:tcPr>
            <w:tcW w:w="4742" w:type="dxa"/>
            <w:gridSpan w:val="3"/>
          </w:tcPr>
          <w:p w14:paraId="2B6735E4" w14:textId="49BEEAFE" w:rsidR="004B11E9" w:rsidRPr="00AB4585" w:rsidRDefault="004B11E9" w:rsidP="00B26E8E">
            <w:pPr>
              <w:spacing w:after="0" w:line="276" w:lineRule="auto"/>
              <w:jc w:val="both"/>
              <w:rPr>
                <w:rFonts w:ascii="Arial" w:eastAsia="Arial" w:hAnsi="Arial" w:cs="Arial"/>
                <w:sz w:val="20"/>
                <w:szCs w:val="20"/>
              </w:rPr>
            </w:pPr>
            <w:r w:rsidRPr="00AB4585">
              <w:rPr>
                <w:rFonts w:ascii="Arial" w:eastAsia="Arial" w:hAnsi="Arial" w:cs="Arial"/>
                <w:b/>
                <w:sz w:val="20"/>
                <w:szCs w:val="20"/>
              </w:rPr>
              <w:t xml:space="preserve">Processo Licitatório nº </w:t>
            </w:r>
            <w:r w:rsidR="00AB4585" w:rsidRPr="00AB4585">
              <w:rPr>
                <w:rFonts w:ascii="Arial" w:eastAsia="Arial" w:hAnsi="Arial" w:cs="Arial"/>
                <w:b/>
                <w:sz w:val="20"/>
                <w:szCs w:val="20"/>
              </w:rPr>
              <w:t>0</w:t>
            </w:r>
            <w:r w:rsidR="00C22B44">
              <w:rPr>
                <w:rFonts w:ascii="Arial" w:eastAsia="Arial" w:hAnsi="Arial" w:cs="Arial"/>
                <w:b/>
                <w:sz w:val="20"/>
                <w:szCs w:val="20"/>
              </w:rPr>
              <w:t>88</w:t>
            </w:r>
            <w:r w:rsidRPr="00AB4585">
              <w:rPr>
                <w:rFonts w:ascii="Arial" w:eastAsia="Arial" w:hAnsi="Arial" w:cs="Arial"/>
                <w:b/>
                <w:sz w:val="20"/>
                <w:szCs w:val="20"/>
              </w:rPr>
              <w:t>/</w:t>
            </w:r>
            <w:r w:rsidR="001035A9" w:rsidRPr="00AB4585">
              <w:rPr>
                <w:rFonts w:ascii="Arial" w:eastAsia="Arial" w:hAnsi="Arial" w:cs="Arial"/>
                <w:b/>
                <w:sz w:val="20"/>
                <w:szCs w:val="20"/>
              </w:rPr>
              <w:t>2025</w:t>
            </w:r>
          </w:p>
        </w:tc>
        <w:tc>
          <w:tcPr>
            <w:tcW w:w="4299" w:type="dxa"/>
          </w:tcPr>
          <w:p w14:paraId="318B3E53" w14:textId="4A5B4282" w:rsidR="004B11E9" w:rsidRPr="00AB4585" w:rsidRDefault="004B11E9" w:rsidP="00B26E8E">
            <w:pPr>
              <w:spacing w:after="0" w:line="276" w:lineRule="auto"/>
              <w:jc w:val="both"/>
              <w:rPr>
                <w:rFonts w:ascii="Arial" w:eastAsia="Arial" w:hAnsi="Arial" w:cs="Arial"/>
                <w:b/>
                <w:sz w:val="20"/>
                <w:szCs w:val="20"/>
              </w:rPr>
            </w:pPr>
            <w:r w:rsidRPr="00AB4585">
              <w:rPr>
                <w:rFonts w:ascii="Arial" w:eastAsia="Arial" w:hAnsi="Arial" w:cs="Arial"/>
                <w:b/>
                <w:sz w:val="20"/>
                <w:szCs w:val="20"/>
              </w:rPr>
              <w:t>Pregão Eletrônico nº 0</w:t>
            </w:r>
            <w:r w:rsidR="00C22B44">
              <w:rPr>
                <w:rFonts w:ascii="Arial" w:eastAsia="Arial" w:hAnsi="Arial" w:cs="Arial"/>
                <w:b/>
                <w:sz w:val="20"/>
                <w:szCs w:val="20"/>
              </w:rPr>
              <w:t>25</w:t>
            </w:r>
            <w:r w:rsidRPr="00AB4585">
              <w:rPr>
                <w:rFonts w:ascii="Arial" w:eastAsia="Arial" w:hAnsi="Arial" w:cs="Arial"/>
                <w:b/>
                <w:sz w:val="20"/>
                <w:szCs w:val="20"/>
              </w:rPr>
              <w:t>/</w:t>
            </w:r>
            <w:r w:rsidR="001035A9" w:rsidRPr="00AB4585">
              <w:rPr>
                <w:rFonts w:ascii="Arial" w:eastAsia="Arial" w:hAnsi="Arial" w:cs="Arial"/>
                <w:b/>
                <w:sz w:val="20"/>
                <w:szCs w:val="20"/>
              </w:rPr>
              <w:t>2025</w:t>
            </w:r>
          </w:p>
        </w:tc>
      </w:tr>
      <w:tr w:rsidR="004B11E9" w:rsidRPr="00217797" w14:paraId="490D7C12" w14:textId="77777777" w:rsidTr="00B26E8E">
        <w:tc>
          <w:tcPr>
            <w:tcW w:w="9041" w:type="dxa"/>
            <w:gridSpan w:val="4"/>
          </w:tcPr>
          <w:p w14:paraId="293DF5DA" w14:textId="77777777" w:rsidR="004B11E9" w:rsidRPr="00217797" w:rsidRDefault="004B11E9" w:rsidP="00B26E8E">
            <w:pPr>
              <w:spacing w:after="0" w:line="276" w:lineRule="auto"/>
              <w:jc w:val="both"/>
              <w:rPr>
                <w:rFonts w:ascii="Arial" w:eastAsia="Arial" w:hAnsi="Arial" w:cs="Arial"/>
                <w:sz w:val="20"/>
                <w:szCs w:val="20"/>
              </w:rPr>
            </w:pPr>
            <w:r w:rsidRPr="00217797">
              <w:rPr>
                <w:rFonts w:ascii="Arial" w:eastAsia="Arial" w:hAnsi="Arial" w:cs="Arial"/>
                <w:b/>
                <w:sz w:val="20"/>
                <w:szCs w:val="20"/>
              </w:rPr>
              <w:t>Registro de Preços</w:t>
            </w:r>
            <w:r w:rsidRPr="00217797">
              <w:rPr>
                <w:rFonts w:ascii="Arial" w:eastAsia="Arial" w:hAnsi="Arial" w:cs="Arial"/>
                <w:sz w:val="20"/>
                <w:szCs w:val="20"/>
              </w:rPr>
              <w:t xml:space="preserve">: </w:t>
            </w:r>
            <w:sdt>
              <w:sdtPr>
                <w:rPr>
                  <w:rFonts w:ascii="Arial" w:hAnsi="Arial" w:cs="Arial"/>
                  <w:iCs/>
                </w:rPr>
                <w:id w:val="995991231"/>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 xml:space="preserve">Sim   </w:t>
            </w:r>
            <w:sdt>
              <w:sdtPr>
                <w:rPr>
                  <w:rFonts w:ascii="Arial" w:hAnsi="Arial" w:cs="Arial"/>
                  <w:iCs/>
                </w:rPr>
                <w:id w:val="-479396065"/>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Não</w:t>
            </w:r>
          </w:p>
        </w:tc>
      </w:tr>
      <w:tr w:rsidR="004B11E9" w14:paraId="10896B7C" w14:textId="77777777" w:rsidTr="00B26E8E">
        <w:tc>
          <w:tcPr>
            <w:tcW w:w="9041" w:type="dxa"/>
            <w:gridSpan w:val="4"/>
          </w:tcPr>
          <w:p w14:paraId="255D8A25" w14:textId="1AD354FF" w:rsidR="004B11E9" w:rsidRDefault="004B11E9" w:rsidP="00C22B44">
            <w:pPr>
              <w:spacing w:after="0" w:line="276" w:lineRule="auto"/>
              <w:jc w:val="both"/>
              <w:rPr>
                <w:rFonts w:ascii="Arial" w:eastAsia="Arial" w:hAnsi="Arial" w:cs="Arial"/>
                <w:sz w:val="20"/>
                <w:szCs w:val="20"/>
              </w:rPr>
            </w:pPr>
            <w:r w:rsidRPr="00217797">
              <w:rPr>
                <w:rFonts w:ascii="Arial" w:eastAsia="Arial" w:hAnsi="Arial" w:cs="Arial"/>
                <w:b/>
                <w:sz w:val="20"/>
                <w:szCs w:val="20"/>
              </w:rPr>
              <w:t>Unidades Requisitantes</w:t>
            </w:r>
            <w:r w:rsidRPr="00217797">
              <w:rPr>
                <w:rFonts w:ascii="Arial" w:eastAsia="Arial" w:hAnsi="Arial" w:cs="Arial"/>
                <w:sz w:val="20"/>
                <w:szCs w:val="20"/>
              </w:rPr>
              <w:t xml:space="preserve">: </w:t>
            </w:r>
            <w:r w:rsidR="00BA71FD" w:rsidRPr="00BA71FD">
              <w:rPr>
                <w:rFonts w:ascii="Arial" w:eastAsia="Arial" w:hAnsi="Arial" w:cs="Arial"/>
                <w:bCs/>
                <w:sz w:val="20"/>
                <w:szCs w:val="20"/>
              </w:rPr>
              <w:t xml:space="preserve">Secretaria Municipal de </w:t>
            </w:r>
            <w:r w:rsidR="00C22B44">
              <w:rPr>
                <w:rFonts w:ascii="Arial" w:eastAsia="Arial" w:hAnsi="Arial" w:cs="Arial"/>
                <w:bCs/>
                <w:sz w:val="20"/>
                <w:szCs w:val="20"/>
              </w:rPr>
              <w:t>Administração</w:t>
            </w:r>
          </w:p>
        </w:tc>
      </w:tr>
      <w:tr w:rsidR="004B11E9" w14:paraId="27F1B196" w14:textId="77777777" w:rsidTr="00B26E8E">
        <w:tc>
          <w:tcPr>
            <w:tcW w:w="4182" w:type="dxa"/>
            <w:gridSpan w:val="2"/>
            <w:tcBorders>
              <w:right w:val="double" w:sz="4" w:space="0" w:color="auto"/>
            </w:tcBorders>
          </w:tcPr>
          <w:p w14:paraId="02ED36D0" w14:textId="5815156A" w:rsidR="004B11E9" w:rsidRPr="00217797" w:rsidRDefault="004B11E9" w:rsidP="00B26E8E">
            <w:pPr>
              <w:spacing w:after="0" w:line="276" w:lineRule="auto"/>
              <w:jc w:val="both"/>
              <w:rPr>
                <w:rFonts w:ascii="Arial" w:eastAsia="Arial" w:hAnsi="Arial" w:cs="Arial"/>
                <w:b/>
                <w:sz w:val="20"/>
                <w:szCs w:val="20"/>
              </w:rPr>
            </w:pPr>
            <w:r>
              <w:rPr>
                <w:rFonts w:ascii="Arial" w:eastAsia="Arial" w:hAnsi="Arial" w:cs="Arial"/>
                <w:b/>
                <w:sz w:val="20"/>
                <w:szCs w:val="20"/>
              </w:rPr>
              <w:t>Legislação para consulta em:</w:t>
            </w:r>
            <w:r>
              <w:t xml:space="preserve"> </w:t>
            </w:r>
            <w:r w:rsidR="00254930">
              <w:rPr>
                <w:rFonts w:ascii="Arial" w:eastAsia="Arial" w:hAnsi="Arial" w:cs="Arial"/>
                <w:bCs/>
                <w:sz w:val="20"/>
                <w:szCs w:val="20"/>
              </w:rPr>
              <w:t>https://www.saopedrodosferros</w:t>
            </w:r>
            <w:r w:rsidRPr="00254930">
              <w:rPr>
                <w:rFonts w:ascii="Arial" w:eastAsia="Arial" w:hAnsi="Arial" w:cs="Arial"/>
                <w:bCs/>
                <w:sz w:val="20"/>
                <w:szCs w:val="20"/>
              </w:rPr>
              <w:t>.mg.</w:t>
            </w:r>
            <w:r w:rsidR="00254930">
              <w:rPr>
                <w:rFonts w:ascii="Arial" w:eastAsia="Arial" w:hAnsi="Arial" w:cs="Arial"/>
                <w:bCs/>
                <w:sz w:val="20"/>
                <w:szCs w:val="20"/>
              </w:rPr>
              <w:t>gov.br</w:t>
            </w:r>
          </w:p>
        </w:tc>
        <w:tc>
          <w:tcPr>
            <w:tcW w:w="4859" w:type="dxa"/>
            <w:gridSpan w:val="2"/>
            <w:tcBorders>
              <w:left w:val="double" w:sz="4" w:space="0" w:color="auto"/>
              <w:right w:val="single" w:sz="4" w:space="0" w:color="auto"/>
            </w:tcBorders>
          </w:tcPr>
          <w:p w14:paraId="615C76F8" w14:textId="77777777" w:rsidR="004B11E9" w:rsidRDefault="004B11E9" w:rsidP="00B26E8E">
            <w:pPr>
              <w:spacing w:after="0" w:line="276" w:lineRule="auto"/>
              <w:jc w:val="both"/>
              <w:rPr>
                <w:rFonts w:ascii="Arial" w:eastAsia="Arial" w:hAnsi="Arial" w:cs="Arial"/>
                <w:b/>
                <w:sz w:val="20"/>
                <w:szCs w:val="20"/>
              </w:rPr>
            </w:pPr>
            <w:r>
              <w:rPr>
                <w:rFonts w:ascii="Arial" w:eastAsia="Arial" w:hAnsi="Arial" w:cs="Arial"/>
                <w:b/>
                <w:sz w:val="20"/>
                <w:szCs w:val="20"/>
              </w:rPr>
              <w:t>Regulamentação Municipal:</w:t>
            </w:r>
          </w:p>
          <w:p w14:paraId="334CE4C9" w14:textId="7AC02D03" w:rsidR="004B11E9" w:rsidRPr="00C5486B" w:rsidRDefault="00172E73" w:rsidP="00B26E8E">
            <w:pPr>
              <w:spacing w:after="0" w:line="276" w:lineRule="auto"/>
              <w:jc w:val="both"/>
              <w:rPr>
                <w:rFonts w:ascii="Arial" w:eastAsia="Arial" w:hAnsi="Arial" w:cs="Arial"/>
                <w:bCs/>
                <w:sz w:val="20"/>
                <w:szCs w:val="20"/>
              </w:rPr>
            </w:pPr>
            <w:r>
              <w:rPr>
                <w:rFonts w:ascii="Arial" w:eastAsia="Arial" w:hAnsi="Arial" w:cs="Arial"/>
                <w:bCs/>
                <w:sz w:val="20"/>
                <w:szCs w:val="20"/>
              </w:rPr>
              <w:t xml:space="preserve">Decretos </w:t>
            </w:r>
            <w:r w:rsidRPr="00172E73">
              <w:rPr>
                <w:rFonts w:ascii="Arial" w:eastAsia="Arial" w:hAnsi="Arial" w:cs="Arial"/>
                <w:bCs/>
                <w:sz w:val="20"/>
                <w:szCs w:val="20"/>
              </w:rPr>
              <w:t>nº 08/2025</w:t>
            </w:r>
          </w:p>
        </w:tc>
      </w:tr>
      <w:tr w:rsidR="00D31F9E" w14:paraId="7EC41229" w14:textId="77777777" w:rsidTr="005A0666">
        <w:tc>
          <w:tcPr>
            <w:tcW w:w="9041" w:type="dxa"/>
            <w:gridSpan w:val="4"/>
          </w:tcPr>
          <w:p w14:paraId="6A333288" w14:textId="77777777" w:rsidR="00D31F9E" w:rsidRDefault="00D31F9E" w:rsidP="00B26E8E">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p w14:paraId="0EF24169" w14:textId="3C5B9138" w:rsidR="00D31F9E" w:rsidRDefault="00D31F9E" w:rsidP="00B26E8E">
            <w:pPr>
              <w:spacing w:after="0" w:line="276" w:lineRule="auto"/>
              <w:jc w:val="both"/>
              <w:rPr>
                <w:rFonts w:ascii="Arial" w:eastAsia="Arial" w:hAnsi="Arial" w:cs="Arial"/>
                <w:b/>
                <w:sz w:val="20"/>
                <w:szCs w:val="20"/>
              </w:rPr>
            </w:pPr>
          </w:p>
        </w:tc>
      </w:tr>
      <w:tr w:rsidR="004B11E9" w14:paraId="48F9E1B6" w14:textId="77777777" w:rsidTr="00B26E8E">
        <w:tc>
          <w:tcPr>
            <w:tcW w:w="9041" w:type="dxa"/>
            <w:gridSpan w:val="4"/>
          </w:tcPr>
          <w:p w14:paraId="42F9B7DD" w14:textId="6671736C" w:rsidR="004B11E9" w:rsidRPr="00AE1F4F" w:rsidRDefault="004B11E9" w:rsidP="00B26E8E">
            <w:pPr>
              <w:spacing w:after="0" w:line="276" w:lineRule="auto"/>
              <w:jc w:val="both"/>
              <w:rPr>
                <w:rFonts w:ascii="Arial" w:eastAsia="Arial" w:hAnsi="Arial" w:cs="Arial"/>
                <w:sz w:val="20"/>
                <w:szCs w:val="20"/>
              </w:rPr>
            </w:pPr>
            <w:r w:rsidRPr="00AE1F4F">
              <w:rPr>
                <w:rFonts w:ascii="Arial" w:eastAsia="Arial" w:hAnsi="Arial" w:cs="Arial"/>
                <w:b/>
                <w:sz w:val="20"/>
                <w:szCs w:val="20"/>
              </w:rPr>
              <w:t xml:space="preserve">Orçamento Sigiloso: </w:t>
            </w:r>
            <w:sdt>
              <w:sdtPr>
                <w:rPr>
                  <w:rFonts w:ascii="Arial" w:hAnsi="Arial" w:cs="Arial"/>
                  <w:iCs/>
                  <w:sz w:val="20"/>
                  <w:szCs w:val="20"/>
                </w:rPr>
                <w:id w:val="2011795465"/>
                <w14:checkbox>
                  <w14:checked w14:val="0"/>
                  <w14:checkedState w14:val="2612" w14:font="MS Gothic"/>
                  <w14:uncheckedState w14:val="2610" w14:font="MS Gothic"/>
                </w14:checkbox>
              </w:sdtPr>
              <w:sdtContent>
                <w:r w:rsidR="00D112F5">
                  <w:rPr>
                    <w:rFonts w:ascii="MS Gothic" w:eastAsia="MS Gothic" w:hAnsi="MS Gothic" w:cs="Arial" w:hint="eastAsia"/>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Sim   </w:t>
            </w:r>
            <w:sdt>
              <w:sdtPr>
                <w:rPr>
                  <w:rFonts w:ascii="Arial" w:hAnsi="Arial" w:cs="Arial"/>
                  <w:iCs/>
                  <w:sz w:val="20"/>
                  <w:szCs w:val="20"/>
                </w:rPr>
                <w:id w:val="677542598"/>
                <w14:checkbox>
                  <w14:checked w14:val="1"/>
                  <w14:checkedState w14:val="2612" w14:font="MS Gothic"/>
                  <w14:uncheckedState w14:val="2610" w14:font="MS Gothic"/>
                </w14:checkbox>
              </w:sdtPr>
              <w:sdtContent>
                <w:r w:rsidR="00D112F5">
                  <w:rPr>
                    <w:rFonts w:ascii="MS Gothic" w:eastAsia="MS Gothic" w:hAnsi="MS Gothic" w:cs="Arial" w:hint="eastAsia"/>
                    <w:iCs/>
                    <w:sz w:val="20"/>
                    <w:szCs w:val="20"/>
                  </w:rPr>
                  <w:t>☒</w:t>
                </w:r>
              </w:sdtContent>
            </w:sdt>
            <w:r w:rsidRPr="00AE1F4F">
              <w:rPr>
                <w:rFonts w:ascii="Arial" w:hAnsi="Arial" w:cs="Arial"/>
                <w:iCs/>
                <w:sz w:val="20"/>
                <w:szCs w:val="20"/>
              </w:rPr>
              <w:t xml:space="preserve"> </w:t>
            </w:r>
            <w:r w:rsidRPr="00AE1F4F">
              <w:rPr>
                <w:rFonts w:ascii="Arial" w:eastAsia="Arial" w:hAnsi="Arial" w:cs="Arial"/>
                <w:sz w:val="20"/>
                <w:szCs w:val="20"/>
              </w:rPr>
              <w:t>Não</w:t>
            </w:r>
          </w:p>
          <w:p w14:paraId="010F74A0" w14:textId="77777777" w:rsidR="004B11E9" w:rsidRPr="00AE1F4F" w:rsidRDefault="004B11E9" w:rsidP="00B26E8E">
            <w:pPr>
              <w:spacing w:after="0" w:line="276" w:lineRule="auto"/>
              <w:jc w:val="both"/>
              <w:rPr>
                <w:rFonts w:ascii="Arial" w:eastAsia="Arial" w:hAnsi="Arial" w:cs="Arial"/>
                <w:b/>
                <w:sz w:val="20"/>
                <w:szCs w:val="20"/>
              </w:rPr>
            </w:pPr>
            <w:r w:rsidRPr="00AE1F4F">
              <w:rPr>
                <w:rFonts w:ascii="Arial" w:eastAsia="Arial" w:hAnsi="Arial" w:cs="Arial"/>
                <w:color w:val="FF0000"/>
                <w:sz w:val="20"/>
                <w:szCs w:val="20"/>
              </w:rPr>
              <w:t>* Exceto para os órgãos de controles e licitantes no momento de julgamento.</w:t>
            </w:r>
          </w:p>
        </w:tc>
      </w:tr>
      <w:tr w:rsidR="004B11E9" w14:paraId="2F8BCB6B" w14:textId="77777777" w:rsidTr="00B26E8E">
        <w:tc>
          <w:tcPr>
            <w:tcW w:w="9041" w:type="dxa"/>
            <w:gridSpan w:val="4"/>
          </w:tcPr>
          <w:p w14:paraId="3554D6D0" w14:textId="77777777" w:rsidR="004B11E9" w:rsidRPr="00AE1F4F" w:rsidRDefault="004B11E9" w:rsidP="00B26E8E">
            <w:pPr>
              <w:spacing w:after="0" w:line="276" w:lineRule="auto"/>
              <w:jc w:val="both"/>
              <w:rPr>
                <w:rFonts w:ascii="Arial" w:eastAsia="Arial" w:hAnsi="Arial" w:cs="Arial"/>
                <w:sz w:val="20"/>
                <w:szCs w:val="20"/>
              </w:rPr>
            </w:pPr>
            <w:r w:rsidRPr="00AE1F4F">
              <w:rPr>
                <w:rFonts w:ascii="Arial" w:eastAsia="Arial" w:hAnsi="Arial" w:cs="Arial"/>
                <w:b/>
                <w:sz w:val="20"/>
                <w:szCs w:val="20"/>
              </w:rPr>
              <w:t>Tipo de Julgamento</w:t>
            </w:r>
            <w:r w:rsidRPr="00AE1F4F">
              <w:rPr>
                <w:rFonts w:ascii="Arial" w:eastAsia="Arial" w:hAnsi="Arial" w:cs="Arial"/>
                <w:sz w:val="20"/>
                <w:szCs w:val="20"/>
              </w:rPr>
              <w:t xml:space="preserve">: </w:t>
            </w:r>
            <w:sdt>
              <w:sdtPr>
                <w:rPr>
                  <w:rFonts w:ascii="Arial" w:hAnsi="Arial" w:cs="Arial"/>
                  <w:iCs/>
                  <w:sz w:val="20"/>
                  <w:szCs w:val="20"/>
                </w:rPr>
                <w:id w:val="733440013"/>
                <w14:checkbox>
                  <w14:checked w14:val="1"/>
                  <w14:checkedState w14:val="2612" w14:font="MS Gothic"/>
                  <w14:uncheckedState w14:val="2610" w14:font="MS Gothic"/>
                </w14:checkbox>
              </w:sdtPr>
              <w:sdtContent>
                <w:r w:rsidRPr="00AE1F4F">
                  <w:rPr>
                    <w:rFonts w:ascii="Segoe UI Symbol" w:eastAsia="MS Gothic" w:hAnsi="Segoe UI Symbol" w:cs="Segoe UI Symbol"/>
                    <w:iCs/>
                    <w:sz w:val="20"/>
                    <w:szCs w:val="20"/>
                  </w:rPr>
                  <w:t>☒</w:t>
                </w:r>
              </w:sdtContent>
            </w:sdt>
            <w:r w:rsidRPr="00AE1F4F">
              <w:rPr>
                <w:rFonts w:ascii="Arial" w:hAnsi="Arial" w:cs="Arial"/>
                <w:iCs/>
                <w:sz w:val="20"/>
                <w:szCs w:val="20"/>
              </w:rPr>
              <w:t xml:space="preserve"> Menor preço </w:t>
            </w:r>
            <w:r w:rsidRPr="00AE1F4F">
              <w:rPr>
                <w:rFonts w:ascii="Arial" w:eastAsia="Arial" w:hAnsi="Arial" w:cs="Arial"/>
                <w:sz w:val="20"/>
                <w:szCs w:val="20"/>
              </w:rPr>
              <w:t xml:space="preserve">por item   </w:t>
            </w:r>
            <w:sdt>
              <w:sdtPr>
                <w:rPr>
                  <w:rFonts w:ascii="Arial" w:hAnsi="Arial" w:cs="Arial"/>
                  <w:iCs/>
                  <w:sz w:val="20"/>
                  <w:szCs w:val="20"/>
                </w:rPr>
                <w:id w:val="1675680475"/>
                <w14:checkbox>
                  <w14:checked w14:val="0"/>
                  <w14:checkedState w14:val="2612" w14:font="MS Gothic"/>
                  <w14:uncheckedState w14:val="2610" w14:font="MS Gothic"/>
                </w14:checkbox>
              </w:sdtPr>
              <w:sdtContent>
                <w:r w:rsidRPr="00AE1F4F">
                  <w:rPr>
                    <w:rFonts w:ascii="Segoe UI Symbol" w:eastAsia="MS Gothic" w:hAnsi="Segoe UI Symbol" w:cs="Segoe UI Symbol"/>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 Menor preço por lote </w:t>
            </w:r>
            <w:sdt>
              <w:sdtPr>
                <w:rPr>
                  <w:rFonts w:ascii="Arial" w:hAnsi="Arial" w:cs="Arial"/>
                  <w:iCs/>
                  <w:sz w:val="20"/>
                  <w:szCs w:val="20"/>
                </w:rPr>
                <w:id w:val="-1806612318"/>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Global</w:t>
            </w:r>
          </w:p>
          <w:p w14:paraId="12C1CABF" w14:textId="77777777" w:rsidR="004B11E9" w:rsidRPr="00AE1F4F" w:rsidRDefault="004B11E9" w:rsidP="00B26E8E">
            <w:pPr>
              <w:spacing w:after="0" w:line="276" w:lineRule="auto"/>
              <w:jc w:val="both"/>
              <w:rPr>
                <w:rFonts w:ascii="Arial" w:hAnsi="Arial" w:cs="Arial"/>
                <w:sz w:val="20"/>
                <w:szCs w:val="20"/>
              </w:rPr>
            </w:pPr>
            <w:r w:rsidRPr="00AE1F4F">
              <w:rPr>
                <w:rFonts w:ascii="Arial" w:eastAsia="Arial" w:hAnsi="Arial" w:cs="Arial"/>
                <w:color w:val="FF0000"/>
                <w:sz w:val="20"/>
                <w:szCs w:val="20"/>
              </w:rPr>
              <w:t xml:space="preserve">* </w:t>
            </w:r>
            <w:r w:rsidRPr="00AE1F4F">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4B11E9" w14:paraId="39BA387C" w14:textId="77777777" w:rsidTr="00B26E8E">
        <w:tc>
          <w:tcPr>
            <w:tcW w:w="9041" w:type="dxa"/>
            <w:gridSpan w:val="4"/>
          </w:tcPr>
          <w:p w14:paraId="21078D08" w14:textId="77777777" w:rsidR="004B11E9" w:rsidRDefault="004B11E9" w:rsidP="00B26E8E">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79662744"/>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Aberto    </w:t>
            </w:r>
            <w:sdt>
              <w:sdtPr>
                <w:rPr>
                  <w:rFonts w:ascii="Arial" w:hAnsi="Arial" w:cs="Arial"/>
                  <w:iCs/>
                </w:rPr>
                <w:id w:val="-212668480"/>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hAnsi="Arial" w:cs="Arial"/>
                <w:iCs/>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4B11E9" w14:paraId="1DA23052" w14:textId="77777777" w:rsidTr="00B26E8E">
        <w:trPr>
          <w:trHeight w:val="418"/>
        </w:trPr>
        <w:tc>
          <w:tcPr>
            <w:tcW w:w="3519" w:type="dxa"/>
            <w:vMerge w:val="restart"/>
          </w:tcPr>
          <w:p w14:paraId="3815B8F3" w14:textId="77777777" w:rsidR="004B11E9" w:rsidRPr="00093A9A" w:rsidRDefault="004B11E9" w:rsidP="00B26E8E">
            <w:pPr>
              <w:spacing w:after="0" w:line="276" w:lineRule="auto"/>
              <w:jc w:val="both"/>
              <w:rPr>
                <w:rFonts w:ascii="Arial" w:eastAsia="Arial" w:hAnsi="Arial" w:cs="Arial"/>
                <w:b/>
                <w:sz w:val="20"/>
                <w:szCs w:val="20"/>
              </w:rPr>
            </w:pPr>
            <w:r w:rsidRPr="00093A9A">
              <w:rPr>
                <w:rFonts w:ascii="Arial" w:eastAsia="Arial" w:hAnsi="Arial" w:cs="Arial"/>
                <w:b/>
                <w:sz w:val="20"/>
                <w:szCs w:val="20"/>
              </w:rPr>
              <w:t>Recebimento de Propostas:</w:t>
            </w:r>
          </w:p>
          <w:p w14:paraId="34651C31" w14:textId="3EDFC297" w:rsidR="004B11E9" w:rsidRPr="00093A9A" w:rsidRDefault="004B11E9" w:rsidP="00B26E8E">
            <w:pPr>
              <w:spacing w:after="0" w:line="276" w:lineRule="auto"/>
              <w:jc w:val="both"/>
              <w:rPr>
                <w:rFonts w:ascii="Arial" w:eastAsia="Arial" w:hAnsi="Arial" w:cs="Arial"/>
                <w:b/>
                <w:sz w:val="20"/>
                <w:szCs w:val="20"/>
              </w:rPr>
            </w:pPr>
            <w:r w:rsidRPr="00093A9A">
              <w:rPr>
                <w:rFonts w:ascii="Arial" w:eastAsia="Arial" w:hAnsi="Arial" w:cs="Arial"/>
                <w:b/>
                <w:sz w:val="20"/>
                <w:szCs w:val="20"/>
              </w:rPr>
              <w:t xml:space="preserve"> Fim:</w:t>
            </w:r>
            <w:r w:rsidRPr="00093A9A">
              <w:rPr>
                <w:rFonts w:ascii="Arial" w:eastAsia="Arial" w:hAnsi="Arial" w:cs="Arial"/>
                <w:sz w:val="20"/>
                <w:szCs w:val="20"/>
              </w:rPr>
              <w:t xml:space="preserve"> </w:t>
            </w:r>
            <w:r w:rsidR="00C22B44">
              <w:rPr>
                <w:rFonts w:ascii="Arial" w:eastAsia="Arial" w:hAnsi="Arial" w:cs="Arial"/>
                <w:sz w:val="20"/>
                <w:szCs w:val="20"/>
                <w:highlight w:val="yellow"/>
              </w:rPr>
              <w:t>27</w:t>
            </w:r>
            <w:r w:rsidRPr="00D31F9E">
              <w:rPr>
                <w:rFonts w:ascii="Arial" w:eastAsia="Arial" w:hAnsi="Arial" w:cs="Arial"/>
                <w:sz w:val="20"/>
                <w:szCs w:val="20"/>
                <w:highlight w:val="yellow"/>
              </w:rPr>
              <w:t>/</w:t>
            </w:r>
            <w:r w:rsidR="001B5FCC" w:rsidRPr="00D31F9E">
              <w:rPr>
                <w:rFonts w:ascii="Arial" w:eastAsia="Arial" w:hAnsi="Arial" w:cs="Arial"/>
                <w:sz w:val="20"/>
                <w:szCs w:val="20"/>
                <w:highlight w:val="yellow"/>
              </w:rPr>
              <w:t>0</w:t>
            </w:r>
            <w:r w:rsidR="001D4D34">
              <w:rPr>
                <w:rFonts w:ascii="Arial" w:eastAsia="Arial" w:hAnsi="Arial" w:cs="Arial"/>
                <w:sz w:val="20"/>
                <w:szCs w:val="20"/>
                <w:highlight w:val="yellow"/>
              </w:rPr>
              <w:t>6</w:t>
            </w:r>
            <w:r w:rsidRPr="00D31F9E">
              <w:rPr>
                <w:rFonts w:ascii="Arial" w:eastAsia="Arial" w:hAnsi="Arial" w:cs="Arial"/>
                <w:sz w:val="20"/>
                <w:szCs w:val="20"/>
                <w:highlight w:val="yellow"/>
              </w:rPr>
              <w:t>/202</w:t>
            </w:r>
            <w:r w:rsidR="001B5FCC" w:rsidRPr="00D31F9E">
              <w:rPr>
                <w:rFonts w:ascii="Arial" w:eastAsia="Arial" w:hAnsi="Arial" w:cs="Arial"/>
                <w:sz w:val="20"/>
                <w:szCs w:val="20"/>
                <w:highlight w:val="yellow"/>
              </w:rPr>
              <w:t>5</w:t>
            </w:r>
            <w:r w:rsidRPr="00D31F9E">
              <w:rPr>
                <w:rFonts w:ascii="Arial" w:eastAsia="Arial" w:hAnsi="Arial" w:cs="Arial"/>
                <w:sz w:val="20"/>
                <w:szCs w:val="20"/>
                <w:highlight w:val="yellow"/>
              </w:rPr>
              <w:t xml:space="preserve"> às </w:t>
            </w:r>
            <w:r w:rsidR="001D4D34">
              <w:rPr>
                <w:rFonts w:ascii="Arial" w:eastAsia="Arial" w:hAnsi="Arial" w:cs="Arial"/>
                <w:sz w:val="20"/>
                <w:szCs w:val="20"/>
                <w:highlight w:val="yellow"/>
              </w:rPr>
              <w:t>08</w:t>
            </w:r>
            <w:r w:rsidRPr="00D31F9E">
              <w:rPr>
                <w:rFonts w:ascii="Arial" w:eastAsia="Arial" w:hAnsi="Arial" w:cs="Arial"/>
                <w:sz w:val="20"/>
                <w:szCs w:val="20"/>
                <w:highlight w:val="yellow"/>
              </w:rPr>
              <w:t>h</w:t>
            </w:r>
            <w:r w:rsidR="001B5FCC" w:rsidRPr="00D31F9E">
              <w:rPr>
                <w:rFonts w:ascii="Arial" w:eastAsia="Arial" w:hAnsi="Arial" w:cs="Arial"/>
                <w:sz w:val="20"/>
                <w:szCs w:val="20"/>
                <w:highlight w:val="yellow"/>
              </w:rPr>
              <w:t>3</w:t>
            </w:r>
            <w:r w:rsidRPr="00D31F9E">
              <w:rPr>
                <w:rFonts w:ascii="Arial" w:eastAsia="Arial" w:hAnsi="Arial" w:cs="Arial"/>
                <w:sz w:val="20"/>
                <w:szCs w:val="20"/>
                <w:highlight w:val="yellow"/>
              </w:rPr>
              <w:t>0min</w:t>
            </w:r>
          </w:p>
        </w:tc>
        <w:tc>
          <w:tcPr>
            <w:tcW w:w="5522" w:type="dxa"/>
            <w:gridSpan w:val="3"/>
          </w:tcPr>
          <w:p w14:paraId="25F75C71" w14:textId="08DE5835" w:rsidR="004B11E9" w:rsidRPr="00093A9A" w:rsidRDefault="004B11E9" w:rsidP="00B26E8E">
            <w:pPr>
              <w:spacing w:after="0"/>
              <w:rPr>
                <w:rFonts w:ascii="Arial" w:eastAsia="Arial" w:hAnsi="Arial" w:cs="Arial"/>
                <w:b/>
                <w:sz w:val="20"/>
                <w:szCs w:val="20"/>
              </w:rPr>
            </w:pPr>
            <w:r w:rsidRPr="00093A9A">
              <w:rPr>
                <w:rFonts w:ascii="Arial" w:eastAsia="Arial" w:hAnsi="Arial" w:cs="Arial"/>
                <w:b/>
                <w:sz w:val="20"/>
                <w:szCs w:val="20"/>
              </w:rPr>
              <w:t>Realização</w:t>
            </w:r>
            <w:r w:rsidRPr="00093A9A">
              <w:rPr>
                <w:rFonts w:ascii="Arial" w:eastAsia="Arial" w:hAnsi="Arial" w:cs="Arial"/>
                <w:sz w:val="20"/>
                <w:szCs w:val="20"/>
              </w:rPr>
              <w:t xml:space="preserve">: </w:t>
            </w:r>
            <w:r w:rsidR="00C22B44">
              <w:rPr>
                <w:rFonts w:ascii="Arial" w:eastAsia="Arial" w:hAnsi="Arial" w:cs="Arial"/>
                <w:sz w:val="20"/>
                <w:szCs w:val="20"/>
                <w:highlight w:val="yellow"/>
              </w:rPr>
              <w:t>27</w:t>
            </w:r>
            <w:r w:rsidR="001B5FCC" w:rsidRPr="00D31F9E">
              <w:rPr>
                <w:rFonts w:ascii="Arial" w:eastAsia="Arial" w:hAnsi="Arial" w:cs="Arial"/>
                <w:sz w:val="20"/>
                <w:szCs w:val="20"/>
                <w:highlight w:val="yellow"/>
              </w:rPr>
              <w:t>/0</w:t>
            </w:r>
            <w:r w:rsidR="001D4D34">
              <w:rPr>
                <w:rFonts w:ascii="Arial" w:eastAsia="Arial" w:hAnsi="Arial" w:cs="Arial"/>
                <w:sz w:val="20"/>
                <w:szCs w:val="20"/>
                <w:highlight w:val="yellow"/>
              </w:rPr>
              <w:t>6</w:t>
            </w:r>
            <w:r w:rsidR="001B5FCC" w:rsidRPr="00D31F9E">
              <w:rPr>
                <w:rFonts w:ascii="Arial" w:eastAsia="Arial" w:hAnsi="Arial" w:cs="Arial"/>
                <w:sz w:val="20"/>
                <w:szCs w:val="20"/>
                <w:highlight w:val="yellow"/>
              </w:rPr>
              <w:t>/2025</w:t>
            </w:r>
          </w:p>
        </w:tc>
      </w:tr>
      <w:tr w:rsidR="004B11E9" w14:paraId="6F35E767" w14:textId="77777777" w:rsidTr="00B26E8E">
        <w:trPr>
          <w:trHeight w:val="372"/>
        </w:trPr>
        <w:tc>
          <w:tcPr>
            <w:tcW w:w="3519" w:type="dxa"/>
            <w:vMerge/>
          </w:tcPr>
          <w:p w14:paraId="72248863" w14:textId="77777777" w:rsidR="004B11E9" w:rsidRPr="00093A9A" w:rsidRDefault="004B11E9" w:rsidP="00B26E8E">
            <w:pPr>
              <w:spacing w:after="0" w:line="276" w:lineRule="auto"/>
              <w:jc w:val="both"/>
              <w:rPr>
                <w:rFonts w:ascii="Arial" w:eastAsia="Arial" w:hAnsi="Arial" w:cs="Arial"/>
                <w:b/>
                <w:sz w:val="20"/>
                <w:szCs w:val="20"/>
              </w:rPr>
            </w:pPr>
          </w:p>
        </w:tc>
        <w:tc>
          <w:tcPr>
            <w:tcW w:w="5522" w:type="dxa"/>
            <w:gridSpan w:val="3"/>
          </w:tcPr>
          <w:p w14:paraId="7E912C8E" w14:textId="2BC64510" w:rsidR="004B11E9" w:rsidRPr="00093A9A" w:rsidRDefault="004B11E9" w:rsidP="00B26E8E">
            <w:pPr>
              <w:spacing w:after="0" w:line="276" w:lineRule="auto"/>
              <w:jc w:val="both"/>
              <w:rPr>
                <w:rFonts w:ascii="Arial" w:eastAsia="Arial" w:hAnsi="Arial" w:cs="Arial"/>
                <w:b/>
                <w:sz w:val="20"/>
                <w:szCs w:val="20"/>
              </w:rPr>
            </w:pPr>
            <w:r w:rsidRPr="00093A9A">
              <w:rPr>
                <w:rFonts w:ascii="Arial" w:eastAsia="Arial" w:hAnsi="Arial" w:cs="Arial"/>
                <w:b/>
                <w:sz w:val="20"/>
                <w:szCs w:val="20"/>
              </w:rPr>
              <w:t>Horário</w:t>
            </w:r>
            <w:r w:rsidRPr="00093A9A">
              <w:rPr>
                <w:rFonts w:ascii="Arial" w:eastAsia="Arial" w:hAnsi="Arial" w:cs="Arial"/>
                <w:sz w:val="20"/>
                <w:szCs w:val="20"/>
              </w:rPr>
              <w:t xml:space="preserve">: </w:t>
            </w:r>
            <w:r w:rsidR="001D4D34">
              <w:rPr>
                <w:rFonts w:ascii="Arial" w:eastAsia="Arial" w:hAnsi="Arial" w:cs="Arial"/>
                <w:sz w:val="20"/>
                <w:szCs w:val="20"/>
                <w:highlight w:val="yellow"/>
              </w:rPr>
              <w:t>09</w:t>
            </w:r>
            <w:r w:rsidRPr="00D31F9E">
              <w:rPr>
                <w:rFonts w:ascii="Arial" w:eastAsia="Arial" w:hAnsi="Arial" w:cs="Arial"/>
                <w:sz w:val="20"/>
                <w:szCs w:val="20"/>
                <w:highlight w:val="yellow"/>
              </w:rPr>
              <w:t>h</w:t>
            </w:r>
            <w:r w:rsidR="001D4D34">
              <w:rPr>
                <w:rFonts w:ascii="Arial" w:eastAsia="Arial" w:hAnsi="Arial" w:cs="Arial"/>
                <w:sz w:val="20"/>
                <w:szCs w:val="20"/>
                <w:highlight w:val="yellow"/>
              </w:rPr>
              <w:t>0</w:t>
            </w:r>
            <w:r w:rsidRPr="00D31F9E">
              <w:rPr>
                <w:rFonts w:ascii="Arial" w:eastAsia="Arial" w:hAnsi="Arial" w:cs="Arial"/>
                <w:sz w:val="20"/>
                <w:szCs w:val="20"/>
                <w:highlight w:val="yellow"/>
              </w:rPr>
              <w:t>0min, horário de Brasília</w:t>
            </w:r>
          </w:p>
          <w:p w14:paraId="226747B0" w14:textId="77777777" w:rsidR="004B11E9" w:rsidRPr="00093A9A" w:rsidRDefault="004B11E9" w:rsidP="00B26E8E">
            <w:pPr>
              <w:spacing w:after="0" w:line="276" w:lineRule="auto"/>
              <w:jc w:val="both"/>
              <w:rPr>
                <w:rFonts w:ascii="Arial" w:eastAsia="Arial" w:hAnsi="Arial" w:cs="Arial"/>
                <w:b/>
                <w:sz w:val="20"/>
                <w:szCs w:val="20"/>
              </w:rPr>
            </w:pPr>
            <w:r w:rsidRPr="00093A9A">
              <w:rPr>
                <w:rFonts w:ascii="Arial" w:eastAsia="Arial" w:hAnsi="Arial" w:cs="Arial"/>
                <w:b/>
                <w:sz w:val="20"/>
                <w:szCs w:val="20"/>
              </w:rPr>
              <w:t>Obs</w:t>
            </w:r>
            <w:r w:rsidRPr="00093A9A">
              <w:rPr>
                <w:rFonts w:ascii="Arial" w:eastAsia="Arial" w:hAnsi="Arial" w:cs="Arial"/>
                <w:sz w:val="20"/>
                <w:szCs w:val="20"/>
              </w:rPr>
              <w:t xml:space="preserve">. </w:t>
            </w:r>
            <w:r w:rsidRPr="00093A9A">
              <w:rPr>
                <w:rFonts w:ascii="Arial" w:eastAsia="Arial" w:hAnsi="Arial" w:cs="Arial"/>
                <w:color w:val="FF0000"/>
                <w:sz w:val="20"/>
                <w:szCs w:val="20"/>
              </w:rPr>
              <w:t>Nesta fase será informado via chat o horário de início dos lances.</w:t>
            </w:r>
          </w:p>
        </w:tc>
      </w:tr>
      <w:tr w:rsidR="004B11E9" w14:paraId="206C1322" w14:textId="77777777" w:rsidTr="00B26E8E">
        <w:tc>
          <w:tcPr>
            <w:tcW w:w="9041" w:type="dxa"/>
            <w:gridSpan w:val="4"/>
          </w:tcPr>
          <w:p w14:paraId="01FB4AAA" w14:textId="3F1B2789" w:rsidR="004B11E9" w:rsidRDefault="004B11E9" w:rsidP="00B26E8E">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00172E73" w:rsidRPr="008328F8">
                <w:rPr>
                  <w:rStyle w:val="Hyperlink"/>
                  <w:rFonts w:ascii="Arial" w:eastAsia="Arial" w:hAnsi="Arial" w:cs="Arial"/>
                  <w:sz w:val="20"/>
                  <w:szCs w:val="20"/>
                </w:rPr>
                <w:t>www.licitardigital.com.br</w:t>
              </w:r>
            </w:hyperlink>
          </w:p>
        </w:tc>
      </w:tr>
      <w:tr w:rsidR="004B11E9" w14:paraId="01FD684E" w14:textId="77777777" w:rsidTr="00B26E8E">
        <w:tc>
          <w:tcPr>
            <w:tcW w:w="9041" w:type="dxa"/>
            <w:gridSpan w:val="4"/>
          </w:tcPr>
          <w:p w14:paraId="6D26BBBE" w14:textId="3D5812AF" w:rsidR="004B11E9" w:rsidRDefault="004B11E9" w:rsidP="00B26E8E">
            <w:pPr>
              <w:spacing w:after="0" w:line="276" w:lineRule="auto"/>
              <w:jc w:val="both"/>
              <w:rPr>
                <w:rFonts w:ascii="Arial" w:eastAsia="Arial" w:hAnsi="Arial" w:cs="Arial"/>
                <w:b/>
                <w:sz w:val="20"/>
                <w:szCs w:val="20"/>
              </w:rPr>
            </w:pPr>
            <w:r>
              <w:rPr>
                <w:rFonts w:ascii="Arial" w:eastAsia="Arial" w:hAnsi="Arial" w:cs="Arial"/>
                <w:b/>
                <w:sz w:val="20"/>
                <w:szCs w:val="20"/>
              </w:rPr>
              <w:t>Telef. Contato</w:t>
            </w:r>
            <w:r w:rsidR="00005C67">
              <w:rPr>
                <w:rFonts w:ascii="Arial" w:eastAsia="Arial" w:hAnsi="Arial" w:cs="Arial"/>
                <w:sz w:val="20"/>
                <w:szCs w:val="20"/>
              </w:rPr>
              <w:t xml:space="preserve">: </w:t>
            </w:r>
            <w:r w:rsidR="00D112F5">
              <w:rPr>
                <w:rFonts w:ascii="Arial" w:eastAsia="Arial" w:hAnsi="Arial" w:cs="Arial"/>
                <w:sz w:val="20"/>
                <w:szCs w:val="20"/>
              </w:rPr>
              <w:t>0800 580 3599</w:t>
            </w:r>
            <w:r>
              <w:rPr>
                <w:rFonts w:ascii="Arial" w:eastAsia="Arial" w:hAnsi="Arial" w:cs="Arial"/>
                <w:sz w:val="20"/>
                <w:szCs w:val="20"/>
              </w:rPr>
              <w:t xml:space="preserve"> ou pelo endereço eletrônico: </w:t>
            </w:r>
            <w:r w:rsidR="00172E73" w:rsidRPr="00172E73">
              <w:rPr>
                <w:rFonts w:ascii="Arial" w:eastAsia="Arial" w:hAnsi="Arial" w:cs="Arial"/>
                <w:sz w:val="20"/>
                <w:szCs w:val="20"/>
              </w:rPr>
              <w:t>licitacao@saopedrodosferros.</w:t>
            </w:r>
            <w:r w:rsidR="00172E73">
              <w:rPr>
                <w:rFonts w:ascii="Arial" w:eastAsia="Arial" w:hAnsi="Arial" w:cs="Arial"/>
                <w:sz w:val="20"/>
                <w:szCs w:val="20"/>
              </w:rPr>
              <w:t>mg.gov</w:t>
            </w:r>
            <w:r w:rsidR="00172E73">
              <w:rPr>
                <w:rStyle w:val="Hyperlink"/>
              </w:rPr>
              <w:t>.br</w:t>
            </w:r>
            <w:r>
              <w:rPr>
                <w:rFonts w:ascii="Arial" w:eastAsia="Arial" w:hAnsi="Arial" w:cs="Arial"/>
                <w:sz w:val="20"/>
                <w:szCs w:val="20"/>
              </w:rPr>
              <w:t xml:space="preserve"> </w:t>
            </w:r>
            <w:hyperlink r:id="rId10"/>
          </w:p>
        </w:tc>
      </w:tr>
      <w:tr w:rsidR="004B11E9" w14:paraId="06017E07" w14:textId="77777777" w:rsidTr="00B26E8E">
        <w:trPr>
          <w:trHeight w:val="821"/>
        </w:trPr>
        <w:tc>
          <w:tcPr>
            <w:tcW w:w="9041" w:type="dxa"/>
            <w:gridSpan w:val="4"/>
          </w:tcPr>
          <w:p w14:paraId="71972A9C" w14:textId="77777777" w:rsidR="004B11E9" w:rsidRPr="009855DE" w:rsidRDefault="004B11E9" w:rsidP="00B26E8E">
            <w:pPr>
              <w:spacing w:line="276" w:lineRule="auto"/>
              <w:jc w:val="both"/>
              <w:rPr>
                <w:rFonts w:ascii="Arial" w:eastAsia="Arial" w:hAnsi="Arial" w:cs="Arial"/>
                <w:sz w:val="20"/>
                <w:szCs w:val="20"/>
              </w:rPr>
            </w:pPr>
            <w:r w:rsidRPr="009855DE">
              <w:rPr>
                <w:rFonts w:ascii="Arial" w:eastAsia="Arial" w:hAnsi="Arial" w:cs="Arial"/>
                <w:b/>
                <w:sz w:val="20"/>
                <w:szCs w:val="20"/>
              </w:rPr>
              <w:t>Aplicar Benefícios da Lei Complementar 123/2006</w:t>
            </w:r>
            <w:r w:rsidRPr="009855DE">
              <w:rPr>
                <w:rFonts w:ascii="Arial" w:eastAsia="Arial" w:hAnsi="Arial" w:cs="Arial"/>
                <w:sz w:val="20"/>
                <w:szCs w:val="20"/>
              </w:rPr>
              <w:t xml:space="preserve">: </w:t>
            </w:r>
            <w:sdt>
              <w:sdtPr>
                <w:rPr>
                  <w:rFonts w:ascii="Arial" w:hAnsi="Arial" w:cs="Arial"/>
                  <w:iCs/>
                </w:rPr>
                <w:id w:val="1277985984"/>
                <w14:checkbox>
                  <w14:checked w14:val="1"/>
                  <w14:checkedState w14:val="2612" w14:font="MS Gothic"/>
                  <w14:uncheckedState w14:val="2610" w14:font="MS Gothic"/>
                </w14:checkbox>
              </w:sdt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651566051"/>
                <w14:checkbox>
                  <w14:checked w14:val="0"/>
                  <w14:checkedState w14:val="2612" w14:font="MS Gothic"/>
                  <w14:uncheckedState w14:val="2610" w14:font="MS Gothic"/>
                </w14:checkbox>
              </w:sdt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Não</w:t>
            </w:r>
          </w:p>
          <w:p w14:paraId="4F4A9E4E" w14:textId="77777777" w:rsidR="004B11E9" w:rsidRPr="009855DE" w:rsidRDefault="004B11E9" w:rsidP="00B26E8E">
            <w:pPr>
              <w:spacing w:after="0" w:line="276" w:lineRule="auto"/>
              <w:jc w:val="both"/>
              <w:rPr>
                <w:rFonts w:ascii="Arial" w:eastAsia="Arial" w:hAnsi="Arial" w:cs="Arial"/>
                <w:b/>
                <w:sz w:val="20"/>
                <w:szCs w:val="20"/>
              </w:rPr>
            </w:pPr>
            <w:r w:rsidRPr="009855DE">
              <w:rPr>
                <w:rFonts w:ascii="Arial" w:eastAsia="Arial" w:hAnsi="Arial" w:cs="Arial"/>
                <w:b/>
                <w:sz w:val="20"/>
                <w:szCs w:val="20"/>
              </w:rPr>
              <w:t>Licitação Exclusiva Para Desenvolvimento Local/Regional, art. 47, 48, I da LC nº 123/2003:</w:t>
            </w:r>
          </w:p>
          <w:p w14:paraId="7CA7FC03" w14:textId="07491717" w:rsidR="004B11E9" w:rsidRDefault="00E56EBA" w:rsidP="00B26E8E">
            <w:pPr>
              <w:spacing w:line="276" w:lineRule="auto"/>
              <w:jc w:val="both"/>
              <w:rPr>
                <w:rFonts w:ascii="Arial" w:eastAsia="Arial" w:hAnsi="Arial" w:cs="Arial"/>
                <w:sz w:val="20"/>
                <w:szCs w:val="20"/>
              </w:rPr>
            </w:pPr>
            <w:sdt>
              <w:sdtPr>
                <w:rPr>
                  <w:rFonts w:ascii="Arial" w:hAnsi="Arial" w:cs="Arial"/>
                  <w:iCs/>
                </w:rPr>
                <w:id w:val="-153914730"/>
                <w14:checkbox>
                  <w14:checked w14:val="1"/>
                  <w14:checkedState w14:val="2612" w14:font="MS Gothic"/>
                  <w14:uncheckedState w14:val="2610" w14:font="MS Gothic"/>
                </w14:checkbox>
              </w:sdtPr>
              <w:sdtContent>
                <w:r w:rsidR="004B11E9">
                  <w:rPr>
                    <w:rFonts w:ascii="MS Gothic" w:eastAsia="MS Gothic" w:hAnsi="MS Gothic" w:cs="Arial" w:hint="eastAsia"/>
                    <w:iCs/>
                  </w:rPr>
                  <w:t>☒</w:t>
                </w:r>
              </w:sdtContent>
            </w:sdt>
            <w:r w:rsidR="004B11E9" w:rsidRPr="009855DE">
              <w:rPr>
                <w:rFonts w:ascii="Arial" w:hAnsi="Arial" w:cs="Arial"/>
                <w:iCs/>
              </w:rPr>
              <w:t xml:space="preserve"> </w:t>
            </w:r>
            <w:r w:rsidR="004B11E9" w:rsidRPr="009855DE">
              <w:rPr>
                <w:rFonts w:ascii="Arial" w:eastAsia="Arial" w:hAnsi="Arial" w:cs="Arial"/>
                <w:sz w:val="20"/>
                <w:szCs w:val="20"/>
              </w:rPr>
              <w:t xml:space="preserve">Sim  </w:t>
            </w:r>
            <w:sdt>
              <w:sdtPr>
                <w:rPr>
                  <w:rFonts w:ascii="Arial" w:hAnsi="Arial" w:cs="Arial"/>
                  <w:iCs/>
                </w:rPr>
                <w:id w:val="-992565456"/>
                <w14:checkbox>
                  <w14:checked w14:val="0"/>
                  <w14:checkedState w14:val="2612" w14:font="MS Gothic"/>
                  <w14:uncheckedState w14:val="2610" w14:font="MS Gothic"/>
                </w14:checkbox>
              </w:sdtPr>
              <w:sdtContent>
                <w:r w:rsidR="004B11E9">
                  <w:rPr>
                    <w:rFonts w:ascii="MS Gothic" w:eastAsia="MS Gothic" w:hAnsi="MS Gothic" w:cs="Arial" w:hint="eastAsia"/>
                    <w:iCs/>
                  </w:rPr>
                  <w:t>☐</w:t>
                </w:r>
              </w:sdtContent>
            </w:sdt>
            <w:r w:rsidR="004B11E9" w:rsidRPr="009855DE">
              <w:rPr>
                <w:rFonts w:ascii="Arial" w:hAnsi="Arial" w:cs="Arial"/>
                <w:iCs/>
              </w:rPr>
              <w:t xml:space="preserve"> </w:t>
            </w:r>
            <w:r w:rsidR="004B11E9" w:rsidRPr="009855DE">
              <w:rPr>
                <w:rFonts w:ascii="Arial" w:eastAsia="Arial" w:hAnsi="Arial" w:cs="Arial"/>
                <w:sz w:val="20"/>
                <w:szCs w:val="20"/>
              </w:rPr>
              <w:t>Não   (Caso afirmativo, ver condição 5 do Edital)</w:t>
            </w:r>
          </w:p>
          <w:p w14:paraId="2D817612" w14:textId="77777777" w:rsidR="00C22B44" w:rsidRPr="00B051D3" w:rsidRDefault="00C22B44" w:rsidP="00C22B44">
            <w:pPr>
              <w:pStyle w:val="Nvel2-Red"/>
              <w:numPr>
                <w:ilvl w:val="0"/>
                <w:numId w:val="0"/>
              </w:numPr>
              <w:tabs>
                <w:tab w:val="left" w:pos="567"/>
              </w:tabs>
              <w:spacing w:before="0" w:after="0" w:line="240" w:lineRule="auto"/>
              <w:rPr>
                <w:b/>
                <w:i w:val="0"/>
              </w:rPr>
            </w:pPr>
            <w:r>
              <w:rPr>
                <w:b/>
                <w:bCs/>
                <w:i w:val="0"/>
                <w:highlight w:val="yellow"/>
              </w:rPr>
              <w:t>LOCALMENTE E NA MICRORREGIÃO DE PONTE NOVA, CARATINGA e MANHUAÇU</w:t>
            </w:r>
            <w:r w:rsidRPr="00B051D3">
              <w:rPr>
                <w:b/>
                <w:i w:val="0"/>
                <w:highlight w:val="yellow"/>
              </w:rPr>
              <w:t>, aplicando-se no que couber os ensinamentos contidos no Decreto Federal nº 8.538/2015.</w:t>
            </w:r>
            <w:r w:rsidRPr="00B051D3">
              <w:rPr>
                <w:b/>
                <w:i w:val="0"/>
              </w:rPr>
              <w:t xml:space="preserve"> </w:t>
            </w:r>
          </w:p>
          <w:p w14:paraId="537BEB96" w14:textId="77777777" w:rsidR="004B11E9" w:rsidRPr="009855DE" w:rsidRDefault="004B11E9" w:rsidP="00B26E8E">
            <w:pPr>
              <w:spacing w:after="0" w:line="276" w:lineRule="auto"/>
              <w:jc w:val="both"/>
              <w:rPr>
                <w:rFonts w:ascii="Arial" w:eastAsia="Arial" w:hAnsi="Arial" w:cs="Arial"/>
                <w:sz w:val="20"/>
                <w:szCs w:val="20"/>
              </w:rPr>
            </w:pPr>
            <w:r w:rsidRPr="009855DE">
              <w:rPr>
                <w:rFonts w:ascii="Arial" w:eastAsia="Arial" w:hAnsi="Arial" w:cs="Arial"/>
                <w:b/>
                <w:sz w:val="20"/>
                <w:szCs w:val="20"/>
              </w:rPr>
              <w:t>Licitação Exclusiva para ME e EPP</w:t>
            </w:r>
            <w:r w:rsidRPr="009855DE">
              <w:rPr>
                <w:rFonts w:ascii="Arial" w:eastAsia="Arial" w:hAnsi="Arial" w:cs="Arial"/>
                <w:sz w:val="20"/>
                <w:szCs w:val="20"/>
              </w:rPr>
              <w:t>:</w:t>
            </w:r>
          </w:p>
          <w:p w14:paraId="5409B3EE" w14:textId="77777777" w:rsidR="004B11E9" w:rsidRPr="009855DE" w:rsidRDefault="00E56EBA" w:rsidP="00B26E8E">
            <w:pPr>
              <w:spacing w:line="276" w:lineRule="auto"/>
              <w:jc w:val="both"/>
              <w:rPr>
                <w:rFonts w:ascii="Arial" w:eastAsia="Arial" w:hAnsi="Arial" w:cs="Arial"/>
                <w:sz w:val="20"/>
                <w:szCs w:val="20"/>
              </w:rPr>
            </w:pPr>
            <w:sdt>
              <w:sdtPr>
                <w:rPr>
                  <w:rFonts w:ascii="Arial" w:hAnsi="Arial" w:cs="Arial"/>
                  <w:iCs/>
                </w:rPr>
                <w:id w:val="1308587876"/>
                <w14:checkbox>
                  <w14:checked w14:val="1"/>
                  <w14:checkedState w14:val="2612" w14:font="MS Gothic"/>
                  <w14:uncheckedState w14:val="2610" w14:font="MS Gothic"/>
                </w14:checkbox>
              </w:sdtPr>
              <w:sdtContent>
                <w:r w:rsidR="004B11E9">
                  <w:rPr>
                    <w:rFonts w:ascii="MS Gothic" w:eastAsia="MS Gothic" w:hAnsi="MS Gothic" w:cs="Arial" w:hint="eastAsia"/>
                    <w:iCs/>
                  </w:rPr>
                  <w:t>☒</w:t>
                </w:r>
              </w:sdtContent>
            </w:sdt>
            <w:r w:rsidR="004B11E9" w:rsidRPr="009855DE">
              <w:rPr>
                <w:rFonts w:ascii="Arial" w:eastAsia="Arial" w:hAnsi="Arial" w:cs="Arial"/>
                <w:sz w:val="20"/>
                <w:szCs w:val="20"/>
              </w:rPr>
              <w:t xml:space="preserve"> Sim </w:t>
            </w:r>
            <w:sdt>
              <w:sdtPr>
                <w:rPr>
                  <w:rFonts w:ascii="Arial" w:hAnsi="Arial" w:cs="Arial"/>
                  <w:iCs/>
                </w:rPr>
                <w:id w:val="-1553525178"/>
                <w14:checkbox>
                  <w14:checked w14:val="0"/>
                  <w14:checkedState w14:val="2612" w14:font="MS Gothic"/>
                  <w14:uncheckedState w14:val="2610" w14:font="MS Gothic"/>
                </w14:checkbox>
              </w:sdtPr>
              <w:sdtContent>
                <w:r w:rsidR="004B11E9">
                  <w:rPr>
                    <w:rFonts w:ascii="MS Gothic" w:eastAsia="MS Gothic" w:hAnsi="MS Gothic" w:cs="Arial" w:hint="eastAsia"/>
                    <w:iCs/>
                  </w:rPr>
                  <w:t>☐</w:t>
                </w:r>
              </w:sdtContent>
            </w:sdt>
            <w:r w:rsidR="004B11E9" w:rsidRPr="009855DE">
              <w:rPr>
                <w:rFonts w:ascii="Arial" w:eastAsia="Arial" w:hAnsi="Arial" w:cs="Arial"/>
                <w:sz w:val="20"/>
                <w:szCs w:val="20"/>
              </w:rPr>
              <w:t xml:space="preserve"> Não – Ampla Concorrência</w:t>
            </w:r>
          </w:p>
          <w:p w14:paraId="13489485" w14:textId="77777777" w:rsidR="004B11E9" w:rsidRPr="009855DE" w:rsidRDefault="004B11E9" w:rsidP="00B26E8E">
            <w:pPr>
              <w:spacing w:after="0" w:line="276" w:lineRule="auto"/>
              <w:jc w:val="both"/>
              <w:rPr>
                <w:rFonts w:ascii="Arial" w:eastAsia="Arial" w:hAnsi="Arial" w:cs="Arial"/>
                <w:sz w:val="20"/>
                <w:szCs w:val="20"/>
              </w:rPr>
            </w:pPr>
            <w:r w:rsidRPr="009855DE">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732916735"/>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sidRPr="009855DE">
              <w:rPr>
                <w:rFonts w:ascii="Arial" w:eastAsia="Arial" w:hAnsi="Arial" w:cs="Arial"/>
                <w:sz w:val="20"/>
                <w:szCs w:val="20"/>
              </w:rPr>
              <w:t xml:space="preserve"> Não   </w:t>
            </w:r>
            <w:sdt>
              <w:sdtPr>
                <w:rPr>
                  <w:rFonts w:ascii="Arial" w:hAnsi="Arial" w:cs="Arial"/>
                  <w:iCs/>
                </w:rPr>
                <w:id w:val="-1901510002"/>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sidRPr="009855DE">
              <w:rPr>
                <w:rFonts w:ascii="Arial" w:eastAsia="Arial" w:hAnsi="Arial" w:cs="Arial"/>
                <w:sz w:val="20"/>
                <w:szCs w:val="20"/>
              </w:rPr>
              <w:t xml:space="preserve"> Sim:</w:t>
            </w:r>
          </w:p>
          <w:p w14:paraId="62766ABC" w14:textId="77777777" w:rsidR="004B11E9" w:rsidRPr="00036CFD" w:rsidRDefault="004B11E9" w:rsidP="00B26E8E">
            <w:pPr>
              <w:jc w:val="both"/>
              <w:rPr>
                <w:rFonts w:ascii="Arial" w:eastAsia="Arial" w:hAnsi="Arial" w:cs="Arial"/>
                <w:b/>
                <w:strike/>
                <w:sz w:val="20"/>
                <w:szCs w:val="20"/>
              </w:rPr>
            </w:pPr>
            <w:r w:rsidRPr="00036CFD">
              <w:rPr>
                <w:rFonts w:ascii="Arial" w:eastAsia="Arial" w:hAnsi="Arial" w:cs="Arial"/>
                <w:b/>
                <w:strike/>
                <w:sz w:val="20"/>
                <w:szCs w:val="20"/>
              </w:rPr>
              <w:t xml:space="preserve">Obs.: </w:t>
            </w:r>
            <w:r w:rsidRPr="00036CFD">
              <w:rPr>
                <w:rFonts w:ascii="Arial" w:eastAsia="Arial" w:hAnsi="Arial" w:cs="Arial"/>
                <w:strike/>
                <w:sz w:val="20"/>
                <w:szCs w:val="20"/>
              </w:rPr>
              <w:t xml:space="preserve">Para cumprimento à legislação em comento os itens/lotes XXXX serão destinados exclusivamente para </w:t>
            </w:r>
            <w:proofErr w:type="spellStart"/>
            <w:r w:rsidRPr="00036CFD">
              <w:rPr>
                <w:rFonts w:ascii="Arial" w:eastAsia="Arial" w:hAnsi="Arial" w:cs="Arial"/>
                <w:strike/>
                <w:sz w:val="20"/>
                <w:szCs w:val="20"/>
              </w:rPr>
              <w:t>MEs</w:t>
            </w:r>
            <w:proofErr w:type="spellEnd"/>
            <w:r w:rsidRPr="00036CFD">
              <w:rPr>
                <w:rFonts w:ascii="Arial" w:eastAsia="Arial" w:hAnsi="Arial" w:cs="Arial"/>
                <w:strike/>
                <w:sz w:val="20"/>
                <w:szCs w:val="20"/>
              </w:rPr>
              <w:t xml:space="preserve"> </w:t>
            </w:r>
            <w:proofErr w:type="spellStart"/>
            <w:r w:rsidRPr="00036CFD">
              <w:rPr>
                <w:rFonts w:ascii="Arial" w:eastAsia="Arial" w:hAnsi="Arial" w:cs="Arial"/>
                <w:strike/>
                <w:sz w:val="20"/>
                <w:szCs w:val="20"/>
              </w:rPr>
              <w:t>EPPs</w:t>
            </w:r>
            <w:proofErr w:type="spellEnd"/>
            <w:r w:rsidRPr="00036CFD">
              <w:rPr>
                <w:rFonts w:ascii="Arial" w:eastAsia="Arial" w:hAnsi="Arial" w:cs="Arial"/>
                <w:strike/>
                <w:sz w:val="20"/>
                <w:szCs w:val="20"/>
              </w:rPr>
              <w:t xml:space="preserve"> e equiparadas.</w:t>
            </w:r>
            <w:r w:rsidRPr="00036CFD">
              <w:rPr>
                <w:rFonts w:ascii="Arial" w:eastAsia="Arial" w:hAnsi="Arial" w:cs="Arial"/>
                <w:sz w:val="20"/>
                <w:szCs w:val="20"/>
              </w:rPr>
              <w:t xml:space="preserve"> Retirado</w:t>
            </w:r>
          </w:p>
          <w:p w14:paraId="73E9A5E1" w14:textId="77777777" w:rsidR="004B11E9" w:rsidRPr="009855DE" w:rsidRDefault="004B11E9" w:rsidP="00B26E8E">
            <w:pPr>
              <w:spacing w:after="0" w:line="276" w:lineRule="auto"/>
              <w:jc w:val="both"/>
              <w:rPr>
                <w:rFonts w:ascii="Arial" w:eastAsia="Arial" w:hAnsi="Arial" w:cs="Arial"/>
                <w:sz w:val="20"/>
                <w:szCs w:val="20"/>
              </w:rPr>
            </w:pPr>
            <w:r w:rsidRPr="009855DE">
              <w:rPr>
                <w:rFonts w:ascii="Arial" w:eastAsia="Arial" w:hAnsi="Arial" w:cs="Arial"/>
                <w:b/>
                <w:sz w:val="20"/>
                <w:szCs w:val="20"/>
              </w:rPr>
              <w:t>Aplicar o § 3º do art. 48 da Lei Complementar nº 147/2014</w:t>
            </w:r>
            <w:r w:rsidRPr="009855DE">
              <w:rPr>
                <w:rFonts w:ascii="Arial" w:eastAsia="Arial" w:hAnsi="Arial" w:cs="Arial"/>
                <w:sz w:val="20"/>
                <w:szCs w:val="20"/>
              </w:rPr>
              <w:t xml:space="preserve">: </w:t>
            </w:r>
            <w:sdt>
              <w:sdtPr>
                <w:rPr>
                  <w:rFonts w:ascii="Arial" w:hAnsi="Arial" w:cs="Arial"/>
                  <w:iCs/>
                </w:rPr>
                <w:id w:val="-1975137578"/>
                <w14:checkbox>
                  <w14:checked w14:val="0"/>
                  <w14:checkedState w14:val="2612" w14:font="MS Gothic"/>
                  <w14:uncheckedState w14:val="2610" w14:font="MS Gothic"/>
                </w14:checkbox>
              </w:sdt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12587324"/>
                <w14:checkbox>
                  <w14:checked w14:val="1"/>
                  <w14:checkedState w14:val="2612" w14:font="MS Gothic"/>
                  <w14:uncheckedState w14:val="2610" w14:font="MS Gothic"/>
                </w14:checkbox>
              </w:sdtPr>
              <w:sdtContent>
                <w:r w:rsidRPr="009855DE">
                  <w:rPr>
                    <w:rFonts w:ascii="MS Gothic" w:eastAsia="MS Gothic" w:hAnsi="MS Gothic" w:cs="Arial" w:hint="eastAsia"/>
                    <w:iCs/>
                  </w:rPr>
                  <w:t>☒</w:t>
                </w:r>
              </w:sdtContent>
            </w:sdt>
            <w:r w:rsidRPr="009855DE">
              <w:rPr>
                <w:rFonts w:ascii="Arial" w:eastAsia="Arial" w:hAnsi="Arial" w:cs="Arial"/>
                <w:sz w:val="20"/>
                <w:szCs w:val="20"/>
              </w:rPr>
              <w:t xml:space="preserve"> Não</w:t>
            </w:r>
          </w:p>
          <w:p w14:paraId="658DA50B" w14:textId="77084891" w:rsidR="004B11E9" w:rsidRPr="00B7796C" w:rsidRDefault="004B11E9" w:rsidP="003D136A">
            <w:pPr>
              <w:spacing w:after="0" w:line="276" w:lineRule="auto"/>
              <w:jc w:val="both"/>
              <w:rPr>
                <w:rFonts w:ascii="Arial" w:eastAsia="Arial" w:hAnsi="Arial" w:cs="Arial"/>
                <w:sz w:val="20"/>
                <w:szCs w:val="20"/>
              </w:rPr>
            </w:pPr>
            <w:r w:rsidRPr="00285ECE">
              <w:rPr>
                <w:rFonts w:ascii="Arial" w:eastAsia="Arial" w:hAnsi="Arial" w:cs="Arial"/>
                <w:sz w:val="20"/>
                <w:szCs w:val="20"/>
              </w:rPr>
              <w:lastRenderedPageBreak/>
              <w:t xml:space="preserve">Obs.: Com o objetivo de incentivar o desenvolvimento sustentável, bem como a promoção da prática empresarial será adjudicada às Mês, </w:t>
            </w:r>
            <w:proofErr w:type="spellStart"/>
            <w:r w:rsidRPr="00285ECE">
              <w:rPr>
                <w:rFonts w:ascii="Arial" w:eastAsia="Arial" w:hAnsi="Arial" w:cs="Arial"/>
                <w:sz w:val="20"/>
                <w:szCs w:val="20"/>
              </w:rPr>
              <w:t>EPPs</w:t>
            </w:r>
            <w:proofErr w:type="spellEnd"/>
            <w:r w:rsidRPr="00285ECE">
              <w:rPr>
                <w:rFonts w:ascii="Arial" w:eastAsia="Arial" w:hAnsi="Arial" w:cs="Arial"/>
                <w:sz w:val="20"/>
                <w:szCs w:val="20"/>
              </w:rPr>
              <w:t xml:space="preserve"> e equiparadas sediadas na microrregião de </w:t>
            </w:r>
            <w:r w:rsidR="003D136A">
              <w:rPr>
                <w:rFonts w:ascii="Arial" w:eastAsia="Arial" w:hAnsi="Arial" w:cs="Arial"/>
                <w:sz w:val="20"/>
                <w:szCs w:val="20"/>
              </w:rPr>
              <w:t>PONTE</w:t>
            </w:r>
            <w:r w:rsidR="00C22B44">
              <w:rPr>
                <w:rFonts w:ascii="Arial" w:eastAsia="Arial" w:hAnsi="Arial" w:cs="Arial"/>
                <w:sz w:val="20"/>
                <w:szCs w:val="20"/>
              </w:rPr>
              <w:t xml:space="preserve"> NOVA, CARATINGA E MANHUACU</w:t>
            </w:r>
            <w:r w:rsidR="003D136A">
              <w:rPr>
                <w:rFonts w:ascii="Arial" w:eastAsia="Arial" w:hAnsi="Arial" w:cs="Arial"/>
                <w:sz w:val="20"/>
                <w:szCs w:val="20"/>
              </w:rPr>
              <w:t>.</w:t>
            </w:r>
          </w:p>
        </w:tc>
      </w:tr>
    </w:tbl>
    <w:p w14:paraId="024C7CA8" w14:textId="77777777" w:rsidR="004B11E9" w:rsidRDefault="004B11E9" w:rsidP="004B11E9">
      <w:pPr>
        <w:spacing w:after="0" w:line="276" w:lineRule="auto"/>
        <w:jc w:val="both"/>
        <w:rPr>
          <w:rFonts w:ascii="Arial" w:eastAsia="Arial" w:hAnsi="Arial" w:cs="Arial"/>
          <w:sz w:val="20"/>
          <w:szCs w:val="20"/>
        </w:rPr>
      </w:pPr>
    </w:p>
    <w:p w14:paraId="4B56EFA7" w14:textId="77777777" w:rsidR="004B11E9" w:rsidRDefault="004B11E9" w:rsidP="004B11E9">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t>Peças Integrantes do Edital:</w:t>
      </w:r>
    </w:p>
    <w:p w14:paraId="6134C378" w14:textId="77777777" w:rsidR="004B11E9" w:rsidRDefault="004B11E9" w:rsidP="004B11E9">
      <w:pPr>
        <w:spacing w:after="0" w:line="276" w:lineRule="auto"/>
        <w:jc w:val="both"/>
        <w:rPr>
          <w:rFonts w:ascii="Arial" w:eastAsia="Arial" w:hAnsi="Arial" w:cs="Arial"/>
          <w:sz w:val="20"/>
          <w:szCs w:val="20"/>
        </w:rPr>
      </w:pPr>
    </w:p>
    <w:p w14:paraId="403BAF5B" w14:textId="77777777" w:rsidR="004B11E9" w:rsidRDefault="004B11E9" w:rsidP="004B11E9">
      <w:pPr>
        <w:spacing w:after="0" w:line="276" w:lineRule="auto"/>
        <w:jc w:val="both"/>
        <w:rPr>
          <w:rFonts w:ascii="Arial" w:eastAsia="Arial" w:hAnsi="Arial" w:cs="Arial"/>
          <w:sz w:val="20"/>
          <w:szCs w:val="20"/>
        </w:rPr>
      </w:pPr>
      <w:bookmarkStart w:id="0" w:name="_Hlk160025598"/>
      <w:r>
        <w:rPr>
          <w:rFonts w:ascii="Arial" w:eastAsia="Arial" w:hAnsi="Arial" w:cs="Arial"/>
          <w:b/>
          <w:sz w:val="20"/>
          <w:szCs w:val="20"/>
        </w:rPr>
        <w:t>Anexo I</w:t>
      </w:r>
      <w:r>
        <w:rPr>
          <w:rFonts w:ascii="Arial" w:eastAsia="Arial" w:hAnsi="Arial" w:cs="Arial"/>
          <w:sz w:val="20"/>
          <w:szCs w:val="20"/>
        </w:rPr>
        <w:t xml:space="preserve"> –</w:t>
      </w:r>
      <w:r w:rsidRPr="00982D9F">
        <w:rPr>
          <w:rFonts w:ascii="Arial" w:eastAsia="Arial" w:hAnsi="Arial" w:cs="Arial"/>
          <w:sz w:val="20"/>
          <w:szCs w:val="20"/>
        </w:rPr>
        <w:t xml:space="preserve"> </w:t>
      </w:r>
      <w:r>
        <w:rPr>
          <w:rFonts w:ascii="Arial" w:eastAsia="Arial" w:hAnsi="Arial" w:cs="Arial"/>
          <w:sz w:val="20"/>
          <w:szCs w:val="20"/>
        </w:rPr>
        <w:t>Normas específicas.</w:t>
      </w:r>
    </w:p>
    <w:p w14:paraId="4CC30AF4" w14:textId="77777777" w:rsidR="004B11E9" w:rsidRDefault="004B11E9" w:rsidP="004B11E9">
      <w:pPr>
        <w:spacing w:after="0" w:line="276" w:lineRule="auto"/>
        <w:jc w:val="both"/>
        <w:rPr>
          <w:rFonts w:ascii="Arial" w:eastAsia="Arial" w:hAnsi="Arial" w:cs="Arial"/>
          <w:sz w:val="20"/>
          <w:szCs w:val="20"/>
        </w:rPr>
      </w:pPr>
      <w:r>
        <w:rPr>
          <w:rFonts w:ascii="Arial" w:eastAsia="Arial" w:hAnsi="Arial" w:cs="Arial"/>
          <w:b/>
          <w:sz w:val="20"/>
          <w:szCs w:val="20"/>
        </w:rPr>
        <w:t>Anexo II</w:t>
      </w:r>
      <w:r w:rsidRPr="00982D9F">
        <w:rPr>
          <w:rFonts w:ascii="Arial" w:eastAsia="Arial" w:hAnsi="Arial" w:cs="Arial"/>
          <w:sz w:val="20"/>
          <w:szCs w:val="20"/>
        </w:rPr>
        <w:t xml:space="preserve"> – </w:t>
      </w:r>
      <w:r>
        <w:rPr>
          <w:rFonts w:ascii="Arial" w:eastAsia="Arial" w:hAnsi="Arial" w:cs="Arial"/>
          <w:sz w:val="20"/>
          <w:szCs w:val="20"/>
        </w:rPr>
        <w:t xml:space="preserve">Declaração de enquadramento ME, </w:t>
      </w:r>
      <w:proofErr w:type="spellStart"/>
      <w:r>
        <w:rPr>
          <w:rFonts w:ascii="Arial" w:eastAsia="Arial" w:hAnsi="Arial" w:cs="Arial"/>
          <w:sz w:val="20"/>
          <w:szCs w:val="20"/>
        </w:rPr>
        <w:t>EPPs</w:t>
      </w:r>
      <w:proofErr w:type="spellEnd"/>
      <w:r>
        <w:rPr>
          <w:rFonts w:ascii="Arial" w:eastAsia="Arial" w:hAnsi="Arial" w:cs="Arial"/>
          <w:sz w:val="20"/>
          <w:szCs w:val="20"/>
        </w:rPr>
        <w:t xml:space="preserve"> e equiparadas.</w:t>
      </w:r>
    </w:p>
    <w:p w14:paraId="718804C2" w14:textId="77777777" w:rsidR="004B11E9" w:rsidRDefault="004B11E9" w:rsidP="004B11E9">
      <w:pPr>
        <w:spacing w:after="0" w:line="276" w:lineRule="auto"/>
        <w:jc w:val="both"/>
        <w:rPr>
          <w:rFonts w:ascii="Arial" w:eastAsia="Arial" w:hAnsi="Arial" w:cs="Arial"/>
          <w:sz w:val="20"/>
          <w:szCs w:val="20"/>
        </w:rPr>
      </w:pPr>
      <w:bookmarkStart w:id="1" w:name="_Hlk160786413"/>
      <w:r w:rsidRPr="002914C9">
        <w:rPr>
          <w:rFonts w:ascii="Arial" w:eastAsia="Arial" w:hAnsi="Arial" w:cs="Arial"/>
          <w:b/>
          <w:bCs/>
          <w:sz w:val="20"/>
          <w:szCs w:val="20"/>
        </w:rPr>
        <w:t>Anexe III</w:t>
      </w:r>
      <w:r>
        <w:rPr>
          <w:rFonts w:ascii="Arial" w:eastAsia="Arial" w:hAnsi="Arial" w:cs="Arial"/>
          <w:sz w:val="20"/>
          <w:szCs w:val="20"/>
        </w:rPr>
        <w:t xml:space="preserve"> - Declaração de cobertura de custos das propostas.</w:t>
      </w:r>
    </w:p>
    <w:p w14:paraId="0A2B89AE" w14:textId="77777777" w:rsidR="004B11E9" w:rsidRPr="002914C9" w:rsidRDefault="004B11E9" w:rsidP="004B11E9">
      <w:pPr>
        <w:spacing w:after="0" w:line="276" w:lineRule="auto"/>
        <w:jc w:val="both"/>
        <w:rPr>
          <w:rFonts w:ascii="Arial" w:eastAsia="Arial" w:hAnsi="Arial" w:cs="Arial"/>
          <w:sz w:val="20"/>
          <w:szCs w:val="20"/>
        </w:rPr>
      </w:pPr>
      <w:r w:rsidRPr="002914C9">
        <w:rPr>
          <w:rFonts w:ascii="Arial" w:eastAsia="Arial" w:hAnsi="Arial" w:cs="Arial"/>
          <w:b/>
          <w:bCs/>
          <w:sz w:val="20"/>
          <w:szCs w:val="20"/>
        </w:rPr>
        <w:t>Anexo IV</w:t>
      </w:r>
      <w:r w:rsidRPr="00FA6EAC">
        <w:rPr>
          <w:rFonts w:ascii="Arial" w:eastAsia="Arial" w:hAnsi="Arial" w:cs="Arial"/>
          <w:sz w:val="20"/>
          <w:szCs w:val="20"/>
        </w:rPr>
        <w:t xml:space="preserve"> – </w:t>
      </w:r>
      <w:r>
        <w:rPr>
          <w:rFonts w:ascii="Arial" w:eastAsia="Arial" w:hAnsi="Arial" w:cs="Arial"/>
          <w:sz w:val="20"/>
          <w:szCs w:val="20"/>
        </w:rPr>
        <w:t>Declaração de conhecimento e condições de execução do objeto.</w:t>
      </w:r>
    </w:p>
    <w:bookmarkEnd w:id="1"/>
    <w:p w14:paraId="434D8DC9" w14:textId="77777777" w:rsidR="004B11E9" w:rsidRDefault="004B11E9" w:rsidP="004B11E9">
      <w:pPr>
        <w:spacing w:after="0" w:line="276" w:lineRule="auto"/>
        <w:jc w:val="both"/>
        <w:rPr>
          <w:rFonts w:ascii="Arial" w:eastAsia="Arial" w:hAnsi="Arial" w:cs="Arial"/>
          <w:sz w:val="20"/>
          <w:szCs w:val="20"/>
        </w:rPr>
      </w:pPr>
      <w:r w:rsidRPr="00392DBE">
        <w:rPr>
          <w:rFonts w:ascii="Arial" w:eastAsia="Arial" w:hAnsi="Arial" w:cs="Arial"/>
          <w:b/>
          <w:sz w:val="20"/>
          <w:szCs w:val="20"/>
        </w:rPr>
        <w:t>Anexo</w:t>
      </w:r>
      <w:r>
        <w:rPr>
          <w:rFonts w:ascii="Arial" w:eastAsia="Arial" w:hAnsi="Arial" w:cs="Arial"/>
          <w:b/>
          <w:sz w:val="20"/>
          <w:szCs w:val="20"/>
        </w:rPr>
        <w:t xml:space="preserve"> V</w:t>
      </w:r>
      <w:r>
        <w:rPr>
          <w:rFonts w:ascii="Arial" w:eastAsia="Arial" w:hAnsi="Arial" w:cs="Arial"/>
          <w:sz w:val="20"/>
          <w:szCs w:val="20"/>
        </w:rPr>
        <w:t xml:space="preserve"> – Proposta Comercial.</w:t>
      </w:r>
    </w:p>
    <w:p w14:paraId="11452CFE" w14:textId="77777777" w:rsidR="004B11E9" w:rsidRDefault="004B11E9" w:rsidP="004B11E9">
      <w:pPr>
        <w:spacing w:after="0" w:line="276" w:lineRule="auto"/>
        <w:jc w:val="both"/>
        <w:rPr>
          <w:rFonts w:ascii="Arial" w:eastAsia="Arial" w:hAnsi="Arial" w:cs="Arial"/>
          <w:sz w:val="20"/>
          <w:szCs w:val="20"/>
        </w:rPr>
      </w:pPr>
      <w:r>
        <w:rPr>
          <w:rFonts w:ascii="Arial" w:eastAsia="Arial" w:hAnsi="Arial" w:cs="Arial"/>
          <w:b/>
          <w:sz w:val="20"/>
          <w:szCs w:val="20"/>
        </w:rPr>
        <w:t>Anexo VI</w:t>
      </w:r>
      <w:r>
        <w:rPr>
          <w:rFonts w:ascii="Arial" w:eastAsia="Arial" w:hAnsi="Arial" w:cs="Arial"/>
          <w:sz w:val="20"/>
          <w:szCs w:val="20"/>
        </w:rPr>
        <w:t xml:space="preserve"> – Minuta da Ata de Registro de Preços.</w:t>
      </w:r>
    </w:p>
    <w:p w14:paraId="25DBBF00" w14:textId="77777777" w:rsidR="004B11E9" w:rsidRDefault="004B11E9" w:rsidP="004B11E9">
      <w:pPr>
        <w:spacing w:after="0" w:line="276" w:lineRule="auto"/>
        <w:jc w:val="both"/>
        <w:rPr>
          <w:rFonts w:ascii="Arial" w:eastAsia="Arial" w:hAnsi="Arial" w:cs="Arial"/>
          <w:sz w:val="20"/>
          <w:szCs w:val="20"/>
        </w:rPr>
      </w:pPr>
      <w:r>
        <w:rPr>
          <w:rFonts w:ascii="Arial" w:eastAsia="Arial" w:hAnsi="Arial" w:cs="Arial"/>
          <w:b/>
          <w:sz w:val="20"/>
          <w:szCs w:val="20"/>
        </w:rPr>
        <w:t>Anexo VII</w:t>
      </w:r>
      <w:r>
        <w:rPr>
          <w:rFonts w:ascii="Arial" w:eastAsia="Arial" w:hAnsi="Arial" w:cs="Arial"/>
          <w:sz w:val="20"/>
          <w:szCs w:val="20"/>
        </w:rPr>
        <w:t xml:space="preserve"> – Minuta de Contrato.</w:t>
      </w:r>
    </w:p>
    <w:p w14:paraId="7A3B3BB6" w14:textId="77777777" w:rsidR="004B11E9" w:rsidRDefault="004B11E9" w:rsidP="004B11E9">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VIII</w:t>
      </w:r>
      <w:r>
        <w:rPr>
          <w:rFonts w:ascii="Arial" w:eastAsia="Arial" w:hAnsi="Arial" w:cs="Arial"/>
          <w:sz w:val="20"/>
          <w:szCs w:val="20"/>
        </w:rPr>
        <w:t xml:space="preserve"> – Orçamento Estimado em Quantitativos e Valores</w:t>
      </w:r>
      <w:bookmarkEnd w:id="0"/>
      <w:r>
        <w:rPr>
          <w:rFonts w:ascii="Arial" w:eastAsia="Arial" w:hAnsi="Arial" w:cs="Arial"/>
          <w:sz w:val="20"/>
          <w:szCs w:val="20"/>
        </w:rPr>
        <w:t>.</w:t>
      </w:r>
    </w:p>
    <w:p w14:paraId="4D6EB7B7" w14:textId="77777777" w:rsidR="004B11E9" w:rsidRDefault="004B11E9" w:rsidP="004B11E9">
      <w:pPr>
        <w:spacing w:after="0" w:line="276" w:lineRule="auto"/>
        <w:jc w:val="both"/>
        <w:rPr>
          <w:rFonts w:ascii="Arial" w:eastAsia="Arial" w:hAnsi="Arial" w:cs="Arial"/>
          <w:sz w:val="20"/>
          <w:szCs w:val="20"/>
        </w:rPr>
      </w:pPr>
    </w:p>
    <w:p w14:paraId="2B8AD866" w14:textId="0FAC1733" w:rsidR="004B11E9" w:rsidRPr="00217797" w:rsidRDefault="004B11E9" w:rsidP="004B11E9">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O Município de </w:t>
      </w:r>
      <w:r w:rsidR="00B50446">
        <w:rPr>
          <w:rFonts w:ascii="Arial" w:eastAsia="Arial" w:hAnsi="Arial" w:cs="Arial"/>
          <w:sz w:val="20"/>
          <w:szCs w:val="20"/>
        </w:rPr>
        <w:t>São Pedro dos Ferros</w:t>
      </w:r>
      <w:r w:rsidRPr="00217797">
        <w:rPr>
          <w:rFonts w:ascii="Arial" w:eastAsia="Arial" w:hAnsi="Arial" w:cs="Arial"/>
          <w:sz w:val="20"/>
          <w:szCs w:val="20"/>
        </w:rPr>
        <w:t>,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089C90A2" w14:textId="0CEFC0D8" w:rsidR="004B11E9" w:rsidRPr="00217797" w:rsidRDefault="004B11E9" w:rsidP="004B11E9">
      <w:pPr>
        <w:tabs>
          <w:tab w:val="left" w:pos="5954"/>
        </w:tabs>
        <w:spacing w:after="0" w:line="276" w:lineRule="auto"/>
        <w:jc w:val="both"/>
        <w:rPr>
          <w:rFonts w:ascii="Arial" w:hAnsi="Arial" w:cs="Arial"/>
          <w:sz w:val="20"/>
          <w:szCs w:val="20"/>
        </w:rPr>
      </w:pPr>
      <w:r w:rsidRPr="00217797">
        <w:rPr>
          <w:rFonts w:ascii="Arial" w:eastAsia="Arial" w:hAnsi="Arial" w:cs="Arial"/>
          <w:sz w:val="20"/>
          <w:szCs w:val="20"/>
        </w:rPr>
        <w:t xml:space="preserve">Os trabalhos serão conduzidos pelo Pregoeiro do município de </w:t>
      </w:r>
      <w:r w:rsidR="00B50446">
        <w:rPr>
          <w:rFonts w:ascii="Arial" w:eastAsia="Arial" w:hAnsi="Arial" w:cs="Arial"/>
          <w:sz w:val="20"/>
          <w:szCs w:val="20"/>
        </w:rPr>
        <w:t>São Pedro dos Ferros</w:t>
      </w:r>
      <w:r w:rsidRPr="00217797">
        <w:rPr>
          <w:rFonts w:ascii="Arial" w:eastAsia="Arial" w:hAnsi="Arial" w:cs="Arial"/>
          <w:sz w:val="20"/>
          <w:szCs w:val="20"/>
        </w:rPr>
        <w:t xml:space="preserve">, Senhor </w:t>
      </w:r>
      <w:r w:rsidR="00B50446">
        <w:rPr>
          <w:rFonts w:ascii="Arial" w:eastAsia="Arial" w:hAnsi="Arial" w:cs="Arial"/>
          <w:sz w:val="20"/>
          <w:szCs w:val="20"/>
        </w:rPr>
        <w:t>Samuel Veríssimo Rufino</w:t>
      </w:r>
      <w:r w:rsidRPr="00217797">
        <w:rPr>
          <w:rFonts w:ascii="Arial" w:eastAsia="Arial" w:hAnsi="Arial" w:cs="Arial"/>
          <w:sz w:val="20"/>
          <w:szCs w:val="20"/>
        </w:rPr>
        <w:t xml:space="preserve">, designado por portaria municipal com sua respectiva Equipe de Apoio </w:t>
      </w:r>
      <w:r w:rsidRPr="00217797">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r w:rsidR="00B50446">
        <w:rPr>
          <w:rFonts w:ascii="Arial" w:hAnsi="Arial" w:cs="Arial"/>
          <w:sz w:val="20"/>
          <w:szCs w:val="20"/>
        </w:rPr>
        <w:t>www.licitardigital.com.br</w:t>
      </w:r>
      <w:r w:rsidRPr="00217797">
        <w:rPr>
          <w:rFonts w:ascii="Arial" w:hAnsi="Arial" w:cs="Arial"/>
          <w:sz w:val="20"/>
          <w:szCs w:val="20"/>
        </w:rPr>
        <w:t xml:space="preserve"> </w:t>
      </w:r>
    </w:p>
    <w:p w14:paraId="79654694" w14:textId="77777777" w:rsidR="004B11E9" w:rsidRPr="00217797" w:rsidRDefault="004B11E9" w:rsidP="004B11E9">
      <w:pPr>
        <w:tabs>
          <w:tab w:val="left" w:pos="5954"/>
        </w:tabs>
        <w:spacing w:after="0" w:line="276" w:lineRule="auto"/>
        <w:jc w:val="both"/>
        <w:rPr>
          <w:rFonts w:ascii="Arial" w:hAnsi="Arial" w:cs="Arial"/>
          <w:sz w:val="20"/>
          <w:szCs w:val="20"/>
        </w:rPr>
      </w:pPr>
      <w:r w:rsidRPr="00217797">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3D5190A7" w14:textId="7A898E1B" w:rsidR="004B11E9" w:rsidRPr="003409C3" w:rsidRDefault="004B11E9" w:rsidP="004B11E9">
      <w:pPr>
        <w:spacing w:after="0" w:line="276" w:lineRule="auto"/>
        <w:jc w:val="both"/>
        <w:rPr>
          <w:rFonts w:ascii="Arial" w:eastAsia="Arial" w:hAnsi="Arial" w:cs="Arial"/>
          <w:sz w:val="20"/>
          <w:szCs w:val="20"/>
        </w:rPr>
      </w:pPr>
      <w:r w:rsidRPr="00217797">
        <w:rPr>
          <w:rFonts w:ascii="Arial" w:hAnsi="Arial" w:cs="Arial"/>
          <w:sz w:val="20"/>
          <w:szCs w:val="20"/>
        </w:rPr>
        <w:t xml:space="preserve">O Edital e os demais documentos complementares poderão ser obtidos gratuitamente no site da Prefeitura Municipal de </w:t>
      </w:r>
      <w:r w:rsidR="00B50446">
        <w:rPr>
          <w:rFonts w:ascii="Arial" w:hAnsi="Arial" w:cs="Arial"/>
          <w:sz w:val="20"/>
          <w:szCs w:val="20"/>
        </w:rPr>
        <w:t>São Pedro dos ferros</w:t>
      </w:r>
      <w:r w:rsidRPr="00217797">
        <w:rPr>
          <w:rFonts w:ascii="Arial" w:hAnsi="Arial" w:cs="Arial"/>
          <w:sz w:val="20"/>
          <w:szCs w:val="20"/>
        </w:rPr>
        <w:t xml:space="preserve"> </w:t>
      </w:r>
      <w:r w:rsidRPr="00217797">
        <w:rPr>
          <w:rFonts w:ascii="Arial" w:eastAsia="Arial" w:hAnsi="Arial" w:cs="Arial"/>
          <w:sz w:val="20"/>
          <w:szCs w:val="20"/>
        </w:rPr>
        <w:t>no endereço eletrônico</w:t>
      </w:r>
      <w:r w:rsidR="00B50446">
        <w:rPr>
          <w:rFonts w:ascii="Arial" w:eastAsia="Arial" w:hAnsi="Arial" w:cs="Arial"/>
          <w:sz w:val="20"/>
          <w:szCs w:val="20"/>
        </w:rPr>
        <w:t xml:space="preserve"> www.saopedrodosferros.mg.gov.br </w:t>
      </w:r>
      <w:r w:rsidRPr="00217797">
        <w:rPr>
          <w:rFonts w:ascii="Arial" w:eastAsia="Arial" w:hAnsi="Arial" w:cs="Arial"/>
          <w:sz w:val="20"/>
          <w:szCs w:val="20"/>
        </w:rPr>
        <w:t>na plataforma de julgamento e</w:t>
      </w:r>
      <w:r w:rsidRPr="00217797">
        <w:rPr>
          <w:rFonts w:ascii="Arial" w:hAnsi="Arial" w:cs="Arial"/>
          <w:sz w:val="20"/>
          <w:szCs w:val="20"/>
        </w:rPr>
        <w:t xml:space="preserve"> no prédio administrativo, em dias e horários de expediente, a partir da data de sua publicação.</w:t>
      </w:r>
    </w:p>
    <w:p w14:paraId="7D273E4A" w14:textId="77777777" w:rsidR="004B11E9" w:rsidRPr="00A25A16" w:rsidRDefault="004B11E9" w:rsidP="004B11E9">
      <w:pPr>
        <w:tabs>
          <w:tab w:val="left" w:pos="426"/>
          <w:tab w:val="left" w:pos="567"/>
          <w:tab w:val="left" w:pos="851"/>
        </w:tabs>
        <w:spacing w:after="0" w:line="276" w:lineRule="auto"/>
        <w:jc w:val="both"/>
        <w:rPr>
          <w:rFonts w:ascii="Arial" w:hAnsi="Arial" w:cs="Arial"/>
          <w:sz w:val="20"/>
          <w:szCs w:val="20"/>
        </w:rPr>
      </w:pPr>
    </w:p>
    <w:p w14:paraId="658DA51A" w14:textId="77777777" w:rsidR="004B11E9" w:rsidRPr="00A25A16"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A25A16">
        <w:rPr>
          <w:rFonts w:ascii="Arial" w:hAnsi="Arial" w:cs="Arial"/>
          <w:b/>
          <w:sz w:val="20"/>
          <w:szCs w:val="20"/>
        </w:rPr>
        <w:t>DO OBJETO</w:t>
      </w:r>
      <w:r>
        <w:rPr>
          <w:rFonts w:ascii="Arial" w:hAnsi="Arial" w:cs="Arial"/>
          <w:b/>
          <w:sz w:val="20"/>
          <w:szCs w:val="20"/>
        </w:rPr>
        <w:t>.</w:t>
      </w:r>
    </w:p>
    <w:p w14:paraId="0603B8FB" w14:textId="4AB3C087" w:rsidR="004B11E9" w:rsidRPr="00A25A16"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 xml:space="preserve">A presente licitação tem por objeto selecionar proposta para </w:t>
      </w:r>
      <w:r w:rsidRPr="00A25A16">
        <w:rPr>
          <w:rFonts w:ascii="Arial" w:hAnsi="Arial" w:cs="Arial"/>
          <w:bCs/>
          <w:sz w:val="20"/>
          <w:szCs w:val="20"/>
        </w:rPr>
        <w:t>Registro de Preços</w:t>
      </w:r>
      <w:r w:rsidRPr="00A25A16">
        <w:rPr>
          <w:rFonts w:ascii="Arial" w:hAnsi="Arial" w:cs="Arial"/>
          <w:sz w:val="20"/>
          <w:szCs w:val="20"/>
        </w:rPr>
        <w:t xml:space="preserve">, objetivando </w:t>
      </w:r>
      <w:r w:rsidRPr="005C70FA">
        <w:rPr>
          <w:rFonts w:ascii="Arial" w:eastAsia="Arial" w:hAnsi="Arial" w:cs="Arial"/>
          <w:sz w:val="20"/>
          <w:szCs w:val="20"/>
        </w:rPr>
        <w:t xml:space="preserve">futura e eventual </w:t>
      </w:r>
      <w:sdt>
        <w:sdtPr>
          <w:rPr>
            <w:rFonts w:ascii="Arial" w:eastAsia="Arial" w:hAnsi="Arial" w:cs="Arial"/>
            <w:sz w:val="20"/>
            <w:szCs w:val="20"/>
          </w:rPr>
          <w:alias w:val="Assunto"/>
          <w:tag w:val=""/>
          <w:id w:val="1443413037"/>
          <w:placeholder>
            <w:docPart w:val="3FD81C9DE25F433A9D62FD350EA72496"/>
          </w:placeholder>
          <w:dataBinding w:prefixMappings="xmlns:ns0='http://purl.org/dc/elements/1.1/' xmlns:ns1='http://schemas.openxmlformats.org/package/2006/metadata/core-properties' " w:xpath="/ns1:coreProperties[1]/ns0:subject[1]" w:storeItemID="{6C3C8BC8-F283-45AE-878A-BAB7291924A1}"/>
          <w:text/>
        </w:sdtPr>
        <w:sdtContent>
          <w:r w:rsidR="00C22B44" w:rsidRPr="00C22B44">
            <w:rPr>
              <w:rFonts w:ascii="Arial" w:eastAsia="Arial" w:hAnsi="Arial" w:cs="Arial"/>
              <w:sz w:val="20"/>
              <w:szCs w:val="20"/>
            </w:rPr>
            <w:t xml:space="preserve">Registro de Preços, para futura e eventual contratação de empresa especializada na prestação de serviços técnicos de manutenção, configuração e suporte em equipamentos de informática, redes de dados, sistemas de </w:t>
          </w:r>
          <w:proofErr w:type="spellStart"/>
          <w:r w:rsidR="00C22B44" w:rsidRPr="00C22B44">
            <w:rPr>
              <w:rFonts w:ascii="Arial" w:eastAsia="Arial" w:hAnsi="Arial" w:cs="Arial"/>
              <w:sz w:val="20"/>
              <w:szCs w:val="20"/>
            </w:rPr>
            <w:t>videomonitoramento</w:t>
          </w:r>
          <w:proofErr w:type="spellEnd"/>
          <w:r w:rsidR="00C22B44" w:rsidRPr="00C22B44">
            <w:rPr>
              <w:rFonts w:ascii="Arial" w:eastAsia="Arial" w:hAnsi="Arial" w:cs="Arial"/>
              <w:sz w:val="20"/>
              <w:szCs w:val="20"/>
            </w:rPr>
            <w:t xml:space="preserve"> (CFTV) e infraestrutura de telecomunicações, abrangendo também a supervisão de estação retransmissora de sinal de TV digital e analógica, conforme especificações constantes no Termo de Referência, para atender às necessidades das diversas secretarias do Município de São Pedro dos Ferros/MG</w:t>
          </w:r>
        </w:sdtContent>
      </w:sdt>
      <w:r w:rsidRPr="00A25A16">
        <w:rPr>
          <w:rFonts w:ascii="Arial" w:hAnsi="Arial" w:cs="Arial"/>
          <w:sz w:val="20"/>
          <w:szCs w:val="20"/>
        </w:rPr>
        <w:t>, em conformidade com o</w:t>
      </w:r>
      <w:r>
        <w:rPr>
          <w:rFonts w:ascii="Arial" w:hAnsi="Arial" w:cs="Arial"/>
          <w:sz w:val="20"/>
          <w:szCs w:val="20"/>
        </w:rPr>
        <w:t>s</w:t>
      </w:r>
      <w:r w:rsidRPr="00A25A16">
        <w:rPr>
          <w:rFonts w:ascii="Arial" w:hAnsi="Arial" w:cs="Arial"/>
          <w:sz w:val="20"/>
          <w:szCs w:val="20"/>
        </w:rPr>
        <w:t xml:space="preserve"> anexo</w:t>
      </w:r>
      <w:r>
        <w:rPr>
          <w:rFonts w:ascii="Arial" w:hAnsi="Arial" w:cs="Arial"/>
          <w:sz w:val="20"/>
          <w:szCs w:val="20"/>
        </w:rPr>
        <w:t xml:space="preserve">s </w:t>
      </w:r>
      <w:r w:rsidRPr="00A25A16">
        <w:rPr>
          <w:rFonts w:ascii="Arial" w:hAnsi="Arial" w:cs="Arial"/>
          <w:sz w:val="20"/>
          <w:szCs w:val="20"/>
        </w:rPr>
        <w:t xml:space="preserve">deste </w:t>
      </w:r>
      <w:r>
        <w:rPr>
          <w:rFonts w:ascii="Arial" w:hAnsi="Arial" w:cs="Arial"/>
          <w:sz w:val="20"/>
          <w:szCs w:val="20"/>
        </w:rPr>
        <w:t>Edital</w:t>
      </w:r>
      <w:r w:rsidRPr="00A25A16">
        <w:rPr>
          <w:rFonts w:ascii="Arial" w:hAnsi="Arial" w:cs="Arial"/>
          <w:sz w:val="20"/>
          <w:szCs w:val="20"/>
        </w:rPr>
        <w:t>.</w:t>
      </w:r>
    </w:p>
    <w:p w14:paraId="57DC2330" w14:textId="77777777"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O objeto desta licitação será executado em total observância às prescrições deste instrumento o qual disciplina as regras do certame.</w:t>
      </w:r>
    </w:p>
    <w:p w14:paraId="333ED682" w14:textId="77777777" w:rsidR="004B11E9" w:rsidRDefault="004B11E9" w:rsidP="004B11E9">
      <w:pPr>
        <w:pStyle w:val="PargrafodaLista"/>
        <w:tabs>
          <w:tab w:val="left" w:pos="567"/>
        </w:tabs>
        <w:spacing w:after="0" w:line="276" w:lineRule="auto"/>
        <w:ind w:left="0"/>
        <w:jc w:val="both"/>
        <w:rPr>
          <w:rFonts w:ascii="Arial" w:hAnsi="Arial" w:cs="Arial"/>
          <w:sz w:val="20"/>
          <w:szCs w:val="20"/>
        </w:rPr>
      </w:pPr>
    </w:p>
    <w:p w14:paraId="0CB80C8D" w14:textId="77777777" w:rsidR="004B11E9" w:rsidRDefault="004B11E9" w:rsidP="004B11E9">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6B03E4">
        <w:rPr>
          <w:rFonts w:ascii="Arial" w:hAnsi="Arial" w:cs="Arial"/>
          <w:b/>
          <w:sz w:val="20"/>
          <w:szCs w:val="20"/>
        </w:rPr>
        <w:t>DA SOLICITAÇÃO DE ESCLARECIMENTOS.</w:t>
      </w:r>
    </w:p>
    <w:p w14:paraId="0BC6301A" w14:textId="0A016A80" w:rsidR="004B11E9" w:rsidRPr="00C22B44" w:rsidRDefault="004B11E9" w:rsidP="004B11E9">
      <w:pPr>
        <w:pStyle w:val="Nvel2-Red"/>
        <w:tabs>
          <w:tab w:val="left" w:pos="567"/>
        </w:tabs>
        <w:spacing w:before="0" w:after="0"/>
        <w:rPr>
          <w:i w:val="0"/>
          <w:color w:val="000000" w:themeColor="text1"/>
        </w:rPr>
      </w:pPr>
      <w:r w:rsidRPr="00B7796C">
        <w:rPr>
          <w:rFonts w:eastAsia="Arial"/>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w:t>
      </w:r>
      <w:r w:rsidRPr="00B7796C">
        <w:rPr>
          <w:rFonts w:eastAsia="Arial"/>
          <w:i w:val="0"/>
          <w:color w:val="auto"/>
        </w:rPr>
        <w:lastRenderedPageBreak/>
        <w:t xml:space="preserve">respeitada a disponibilidade para recepção em horário de expediente ou pelo e-mail </w:t>
      </w:r>
      <w:r w:rsidR="00635778" w:rsidRPr="00C22B44">
        <w:rPr>
          <w:rFonts w:eastAsia="Arial"/>
          <w:i w:val="0"/>
          <w:color w:val="000000" w:themeColor="text1"/>
        </w:rPr>
        <w:t>l</w:t>
      </w:r>
      <w:r w:rsidR="00621CDD" w:rsidRPr="00C22B44">
        <w:rPr>
          <w:rFonts w:eastAsia="Arial"/>
          <w:i w:val="0"/>
          <w:color w:val="000000" w:themeColor="text1"/>
        </w:rPr>
        <w:t>icitacao@saopedrodosferros.mg.g</w:t>
      </w:r>
      <w:r w:rsidR="00635778" w:rsidRPr="00C22B44">
        <w:rPr>
          <w:rFonts w:eastAsia="Arial"/>
          <w:i w:val="0"/>
          <w:color w:val="000000" w:themeColor="text1"/>
        </w:rPr>
        <w:t>ov.br</w:t>
      </w:r>
      <w:r w:rsidR="008B5177" w:rsidRPr="00C22B44">
        <w:rPr>
          <w:rFonts w:eastAsia="Arial"/>
          <w:i w:val="0"/>
          <w:color w:val="000000" w:themeColor="text1"/>
        </w:rPr>
        <w:t>.</w:t>
      </w:r>
    </w:p>
    <w:p w14:paraId="4D3015BC" w14:textId="0E115ED0" w:rsidR="004B11E9" w:rsidRPr="00B7796C" w:rsidRDefault="004B11E9" w:rsidP="004B11E9">
      <w:pPr>
        <w:pStyle w:val="Nvel2-Red"/>
        <w:tabs>
          <w:tab w:val="left" w:pos="567"/>
        </w:tabs>
        <w:spacing w:before="0" w:after="0"/>
        <w:rPr>
          <w:i w:val="0"/>
          <w:color w:val="auto"/>
        </w:rPr>
      </w:pPr>
      <w:r w:rsidRPr="00B7796C">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1" w:history="1">
        <w:r w:rsidR="00621CDD" w:rsidRPr="008328F8">
          <w:rPr>
            <w:rStyle w:val="Hyperlink"/>
            <w:i w:val="0"/>
          </w:rPr>
          <w:t>www.saopedrodosferros.mg.gov.br</w:t>
        </w:r>
      </w:hyperlink>
      <w:r w:rsidRPr="00B7796C">
        <w:rPr>
          <w:i w:val="0"/>
          <w:color w:val="auto"/>
        </w:rPr>
        <w:t xml:space="preserve"> para conhecimento dos interessados.</w:t>
      </w:r>
    </w:p>
    <w:p w14:paraId="48BEA14B" w14:textId="77777777" w:rsidR="004B11E9" w:rsidRDefault="004B11E9" w:rsidP="004B11E9">
      <w:pPr>
        <w:pStyle w:val="Nvel2-Red"/>
        <w:tabs>
          <w:tab w:val="left" w:pos="426"/>
          <w:tab w:val="left" w:pos="567"/>
        </w:tabs>
        <w:spacing w:before="0" w:after="0"/>
        <w:rPr>
          <w:i w:val="0"/>
        </w:rPr>
      </w:pPr>
      <w:r w:rsidRPr="006B03E4">
        <w:rPr>
          <w:i w:val="0"/>
          <w:color w:val="auto"/>
        </w:rPr>
        <w:t xml:space="preserve">Quando o questionamento implicar alteração de condição básica da licitação, o </w:t>
      </w:r>
      <w:r>
        <w:rPr>
          <w:i w:val="0"/>
          <w:color w:val="auto"/>
        </w:rPr>
        <w:t>Edital</w:t>
      </w:r>
      <w:r w:rsidRPr="006B03E4">
        <w:rPr>
          <w:i w:val="0"/>
          <w:color w:val="auto"/>
        </w:rPr>
        <w:t xml:space="preserve"> será revisto e o prazo de apresentação das propostas será reaberto.</w:t>
      </w:r>
    </w:p>
    <w:p w14:paraId="543E8579" w14:textId="77777777" w:rsidR="004B11E9" w:rsidRPr="006B03E4" w:rsidRDefault="004B11E9" w:rsidP="004B11E9">
      <w:pPr>
        <w:pStyle w:val="Nvel2-Red"/>
        <w:numPr>
          <w:ilvl w:val="0"/>
          <w:numId w:val="0"/>
        </w:numPr>
        <w:tabs>
          <w:tab w:val="left" w:pos="426"/>
          <w:tab w:val="left" w:pos="567"/>
        </w:tabs>
        <w:spacing w:before="0" w:after="0"/>
        <w:rPr>
          <w:i w:val="0"/>
        </w:rPr>
      </w:pPr>
    </w:p>
    <w:p w14:paraId="7D935AE1" w14:textId="77777777" w:rsidR="004B11E9" w:rsidRPr="00A25A16"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A25A16">
        <w:rPr>
          <w:rFonts w:ascii="Arial" w:hAnsi="Arial" w:cs="Arial"/>
          <w:b/>
          <w:sz w:val="20"/>
          <w:szCs w:val="20"/>
        </w:rPr>
        <w:t>CONDIÇÕES GERAIS PARA PARTICIPAÇÃO</w:t>
      </w:r>
      <w:r>
        <w:rPr>
          <w:rFonts w:ascii="Arial" w:hAnsi="Arial" w:cs="Arial"/>
          <w:b/>
          <w:sz w:val="20"/>
          <w:szCs w:val="20"/>
        </w:rPr>
        <w:t xml:space="preserve"> E VEDAÇÕES</w:t>
      </w:r>
      <w:r w:rsidRPr="00A25A16">
        <w:rPr>
          <w:rFonts w:ascii="Arial" w:hAnsi="Arial" w:cs="Arial"/>
          <w:b/>
          <w:sz w:val="20"/>
          <w:szCs w:val="20"/>
        </w:rPr>
        <w:t>.</w:t>
      </w:r>
    </w:p>
    <w:p w14:paraId="19126778" w14:textId="504704EE"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BE7FC7">
        <w:rPr>
          <w:rFonts w:ascii="Arial" w:hAnsi="Arial" w:cs="Arial"/>
          <w:sz w:val="20"/>
          <w:szCs w:val="20"/>
        </w:rPr>
        <w:t xml:space="preserve">Poderão participar deste Pregão os interessados que estiverem previamente credenciados junto ao endereço eletrônico </w:t>
      </w:r>
      <w:hyperlink r:id="rId12" w:history="1">
        <w:r w:rsidR="00621CDD" w:rsidRPr="008328F8">
          <w:rPr>
            <w:rStyle w:val="Hyperlink"/>
            <w:rFonts w:ascii="Arial" w:hAnsi="Arial" w:cs="Arial"/>
            <w:sz w:val="20"/>
            <w:szCs w:val="20"/>
          </w:rPr>
          <w:t>www.licitardigital.com.br</w:t>
        </w:r>
      </w:hyperlink>
      <w:r>
        <w:rPr>
          <w:rFonts w:ascii="Arial" w:hAnsi="Arial" w:cs="Arial"/>
          <w:sz w:val="20"/>
          <w:szCs w:val="20"/>
        </w:rPr>
        <w:t xml:space="preserve"> </w:t>
      </w:r>
      <w:r w:rsidRPr="00BE7FC7">
        <w:rPr>
          <w:rFonts w:ascii="Arial" w:hAnsi="Arial" w:cs="Arial"/>
          <w:sz w:val="20"/>
          <w:szCs w:val="20"/>
        </w:rPr>
        <w:t xml:space="preserve">que atendam a todas as exigências contidas neste </w:t>
      </w:r>
      <w:r>
        <w:rPr>
          <w:rFonts w:ascii="Arial" w:hAnsi="Arial" w:cs="Arial"/>
          <w:sz w:val="20"/>
          <w:szCs w:val="20"/>
        </w:rPr>
        <w:t>Edital,</w:t>
      </w:r>
      <w:r w:rsidRPr="00BE7FC7">
        <w:rPr>
          <w:rFonts w:ascii="Arial" w:hAnsi="Arial" w:cs="Arial"/>
          <w:sz w:val="20"/>
          <w:szCs w:val="20"/>
        </w:rPr>
        <w:t xml:space="preserve"> com ramo de atividade compatível com o objeto, inclusive quanto ao disposto nos seus anexos;</w:t>
      </w:r>
    </w:p>
    <w:p w14:paraId="721838A3" w14:textId="77777777"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BE7FC7">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sz w:val="20"/>
          <w:szCs w:val="20"/>
        </w:rPr>
        <w:t>.</w:t>
      </w:r>
    </w:p>
    <w:p w14:paraId="2641C173" w14:textId="77777777"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BE7FC7">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3A7128C" w14:textId="77777777"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Pr>
          <w:rFonts w:ascii="Arial" w:hAnsi="Arial" w:cs="Arial"/>
          <w:sz w:val="20"/>
          <w:szCs w:val="20"/>
        </w:rPr>
        <w:t>É de responsabilidade da empresa licitante a obtenção das licenças e autorizações a que se refere o inciso I do § 5º do artigo 25 da Lei Federal nº 14.133/21, quando for o caso.</w:t>
      </w:r>
    </w:p>
    <w:p w14:paraId="7B7F606B" w14:textId="77777777" w:rsidR="004B11E9" w:rsidRPr="00236B7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236B70">
        <w:rPr>
          <w:rFonts w:ascii="Arial" w:hAnsi="Arial" w:cs="Arial"/>
          <w:sz w:val="20"/>
          <w:szCs w:val="20"/>
        </w:rPr>
        <w:t>A não observância do disposto no item anterior poderá ensejar desclassificação no momento da habilitação.</w:t>
      </w:r>
    </w:p>
    <w:p w14:paraId="60A2E7B9" w14:textId="77777777" w:rsidR="004B11E9" w:rsidRPr="00A15D80"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N</w:t>
      </w:r>
      <w:r w:rsidRPr="00A15D80">
        <w:rPr>
          <w:rFonts w:ascii="Arial" w:hAnsi="Arial" w:cs="Arial"/>
          <w:sz w:val="20"/>
          <w:szCs w:val="20"/>
        </w:rPr>
        <w:t>ão poderão participar deste pregão</w:t>
      </w:r>
      <w:r w:rsidRPr="00A15D80">
        <w:rPr>
          <w:rFonts w:ascii="Arial" w:hAnsi="Arial" w:cs="Arial"/>
          <w:b/>
          <w:sz w:val="20"/>
          <w:szCs w:val="20"/>
        </w:rPr>
        <w:t>:</w:t>
      </w:r>
    </w:p>
    <w:p w14:paraId="64A091FA"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Licitantes suspenso de participar de licitação e impedido de contratar com o município, durante o prazo da sanção aplicada;</w:t>
      </w:r>
    </w:p>
    <w:p w14:paraId="7F0D01A1" w14:textId="77777777" w:rsidR="004B11E9" w:rsidRPr="00A15D80" w:rsidRDefault="004B11E9" w:rsidP="004B11E9">
      <w:pPr>
        <w:pStyle w:val="PargrafodaLista"/>
        <w:numPr>
          <w:ilvl w:val="2"/>
          <w:numId w:val="1"/>
        </w:numPr>
        <w:tabs>
          <w:tab w:val="left" w:pos="426"/>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 xml:space="preserve">Licitante declarado inidôneo para licitar ou contratar com a </w:t>
      </w:r>
      <w:r>
        <w:rPr>
          <w:rFonts w:ascii="Arial" w:hAnsi="Arial" w:cs="Arial"/>
          <w:sz w:val="20"/>
          <w:szCs w:val="20"/>
        </w:rPr>
        <w:t>Administração Pública</w:t>
      </w:r>
      <w:r w:rsidRPr="00A15D80">
        <w:rPr>
          <w:rFonts w:ascii="Arial" w:hAnsi="Arial" w:cs="Arial"/>
          <w:sz w:val="20"/>
          <w:szCs w:val="20"/>
        </w:rPr>
        <w:t>, enquanto perdurarem os motivos determinantes da punição ou até que seja promovida sua reabilitação;</w:t>
      </w:r>
    </w:p>
    <w:p w14:paraId="31046737"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Sociedade estrangeira não autorizada a funcionar no País;</w:t>
      </w:r>
    </w:p>
    <w:p w14:paraId="10F867D9"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 xml:space="preserve">Aquele que não atenda às condições deste </w:t>
      </w:r>
      <w:r>
        <w:rPr>
          <w:rFonts w:ascii="Arial" w:hAnsi="Arial" w:cs="Arial"/>
          <w:sz w:val="20"/>
          <w:szCs w:val="20"/>
        </w:rPr>
        <w:t>Edital</w:t>
      </w:r>
      <w:r w:rsidRPr="00A15D80">
        <w:rPr>
          <w:rFonts w:ascii="Arial" w:hAnsi="Arial" w:cs="Arial"/>
          <w:sz w:val="20"/>
          <w:szCs w:val="20"/>
        </w:rPr>
        <w:t xml:space="preserve"> </w:t>
      </w:r>
      <w:r>
        <w:rPr>
          <w:rFonts w:ascii="Arial" w:hAnsi="Arial" w:cs="Arial"/>
          <w:sz w:val="20"/>
          <w:szCs w:val="20"/>
        </w:rPr>
        <w:t>e seus</w:t>
      </w:r>
      <w:r w:rsidRPr="00A15D80">
        <w:rPr>
          <w:rFonts w:ascii="Arial" w:hAnsi="Arial" w:cs="Arial"/>
          <w:sz w:val="20"/>
          <w:szCs w:val="20"/>
        </w:rPr>
        <w:t xml:space="preserve"> anexos.</w:t>
      </w:r>
    </w:p>
    <w:p w14:paraId="24B4B285"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 xml:space="preserve">Licitante cujo estatuto ou </w:t>
      </w:r>
      <w:r>
        <w:rPr>
          <w:rFonts w:ascii="Arial" w:hAnsi="Arial" w:cs="Arial"/>
          <w:sz w:val="20"/>
          <w:szCs w:val="20"/>
        </w:rPr>
        <w:t xml:space="preserve">Contrato </w:t>
      </w:r>
      <w:r w:rsidRPr="00A15D80">
        <w:rPr>
          <w:rFonts w:ascii="Arial" w:hAnsi="Arial" w:cs="Arial"/>
          <w:sz w:val="20"/>
          <w:szCs w:val="20"/>
        </w:rPr>
        <w:t>social não inclua o objeto deste pregão</w:t>
      </w:r>
      <w:r w:rsidRPr="00A15D80">
        <w:rPr>
          <w:rFonts w:ascii="Arial" w:hAnsi="Arial" w:cs="Arial"/>
          <w:b/>
          <w:sz w:val="20"/>
          <w:szCs w:val="20"/>
        </w:rPr>
        <w:t>;</w:t>
      </w:r>
    </w:p>
    <w:p w14:paraId="4331651E" w14:textId="5DCB80DF"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Licitante que se encontre em processo de dissolução, recup</w:t>
      </w:r>
      <w:r>
        <w:rPr>
          <w:rFonts w:ascii="Arial" w:hAnsi="Arial" w:cs="Arial"/>
          <w:sz w:val="20"/>
          <w:szCs w:val="20"/>
        </w:rPr>
        <w:t>eração extrajudicial, falência</w:t>
      </w:r>
      <w:r w:rsidRPr="00A15D80">
        <w:rPr>
          <w:rFonts w:ascii="Arial" w:hAnsi="Arial" w:cs="Arial"/>
          <w:sz w:val="20"/>
          <w:szCs w:val="20"/>
        </w:rPr>
        <w:t xml:space="preserve">, fusão, </w:t>
      </w:r>
      <w:r w:rsidR="004A6EE5" w:rsidRPr="00A15D80">
        <w:rPr>
          <w:rFonts w:ascii="Arial" w:hAnsi="Arial" w:cs="Arial"/>
          <w:sz w:val="20"/>
          <w:szCs w:val="20"/>
        </w:rPr>
        <w:t>cisão ou incorporação</w:t>
      </w:r>
      <w:r w:rsidRPr="00A15D80">
        <w:rPr>
          <w:rFonts w:ascii="Arial" w:hAnsi="Arial" w:cs="Arial"/>
          <w:sz w:val="20"/>
          <w:szCs w:val="20"/>
        </w:rPr>
        <w:t>;</w:t>
      </w:r>
    </w:p>
    <w:p w14:paraId="590110B4"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18EABD4F"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06D331B" w14:textId="77777777" w:rsidR="004B11E9" w:rsidRPr="00A15D80"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15D80">
        <w:rPr>
          <w:rFonts w:ascii="Arial" w:hAnsi="Arial" w:cs="Arial"/>
          <w:sz w:val="20"/>
          <w:szCs w:val="20"/>
        </w:rPr>
        <w:t>Autor do anteprojeto, do projeto básico ou do projeto executivo, pessoa física ou jurídica, quando a licitação versar sobre serviços ou fornecimento de bens a ele relacionados</w:t>
      </w:r>
    </w:p>
    <w:p w14:paraId="784E3725" w14:textId="77777777" w:rsidR="004B11E9" w:rsidRPr="00A15D80" w:rsidRDefault="004B11E9" w:rsidP="004B11E9">
      <w:pPr>
        <w:pStyle w:val="PargrafodaLista"/>
        <w:numPr>
          <w:ilvl w:val="2"/>
          <w:numId w:val="1"/>
        </w:numPr>
        <w:tabs>
          <w:tab w:val="left" w:pos="709"/>
        </w:tabs>
        <w:spacing w:after="0" w:line="276" w:lineRule="auto"/>
        <w:ind w:left="0" w:firstLine="0"/>
        <w:jc w:val="both"/>
        <w:rPr>
          <w:rFonts w:ascii="Arial" w:hAnsi="Arial" w:cs="Arial"/>
          <w:sz w:val="20"/>
          <w:szCs w:val="20"/>
        </w:rPr>
      </w:pPr>
      <w:r w:rsidRPr="00A15D80">
        <w:rPr>
          <w:rFonts w:ascii="Arial" w:hAnsi="Arial" w:cs="Arial"/>
          <w:sz w:val="20"/>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A68A50" w14:textId="77777777" w:rsidR="004B11E9" w:rsidRPr="00A15D80" w:rsidRDefault="004B11E9" w:rsidP="004B11E9">
      <w:pPr>
        <w:pStyle w:val="PargrafodaLista"/>
        <w:numPr>
          <w:ilvl w:val="2"/>
          <w:numId w:val="1"/>
        </w:numPr>
        <w:tabs>
          <w:tab w:val="left" w:pos="709"/>
        </w:tabs>
        <w:spacing w:after="0" w:line="276" w:lineRule="auto"/>
        <w:ind w:left="0" w:firstLine="0"/>
        <w:jc w:val="both"/>
        <w:rPr>
          <w:rFonts w:ascii="Arial" w:hAnsi="Arial" w:cs="Arial"/>
          <w:sz w:val="20"/>
          <w:szCs w:val="20"/>
        </w:rPr>
      </w:pPr>
      <w:r w:rsidRPr="00A15D80">
        <w:rPr>
          <w:rFonts w:ascii="Arial" w:hAnsi="Arial" w:cs="Arial"/>
          <w:sz w:val="20"/>
          <w:szCs w:val="20"/>
        </w:rPr>
        <w:t>Empresas controladoras, controladas ou coligadas, nos termos da Lei nº 6.404</w:t>
      </w:r>
      <w:r>
        <w:rPr>
          <w:rFonts w:ascii="Arial" w:hAnsi="Arial" w:cs="Arial"/>
          <w:sz w:val="20"/>
          <w:szCs w:val="20"/>
        </w:rPr>
        <w:t>/</w:t>
      </w:r>
      <w:r w:rsidRPr="00A15D80">
        <w:rPr>
          <w:rFonts w:ascii="Arial" w:hAnsi="Arial" w:cs="Arial"/>
          <w:sz w:val="20"/>
          <w:szCs w:val="20"/>
        </w:rPr>
        <w:t>76, concorrendo entre si.</w:t>
      </w:r>
    </w:p>
    <w:p w14:paraId="6F151ED0" w14:textId="77777777" w:rsidR="004B11E9" w:rsidRPr="00A15D80" w:rsidRDefault="004B11E9" w:rsidP="004B11E9">
      <w:pPr>
        <w:pStyle w:val="PargrafodaLista"/>
        <w:numPr>
          <w:ilvl w:val="2"/>
          <w:numId w:val="1"/>
        </w:numPr>
        <w:tabs>
          <w:tab w:val="left" w:pos="709"/>
        </w:tabs>
        <w:spacing w:after="0" w:line="276" w:lineRule="auto"/>
        <w:ind w:left="0" w:firstLine="0"/>
        <w:jc w:val="both"/>
        <w:rPr>
          <w:rFonts w:ascii="Arial" w:hAnsi="Arial" w:cs="Arial"/>
          <w:sz w:val="20"/>
          <w:szCs w:val="20"/>
        </w:rPr>
      </w:pPr>
      <w:r w:rsidRPr="00A15D80">
        <w:rPr>
          <w:rFonts w:ascii="Arial" w:hAnsi="Arial" w:cs="Arial"/>
          <w:sz w:val="20"/>
          <w:szCs w:val="20"/>
        </w:rPr>
        <w:t xml:space="preserve">Pessoa física ou jurídica que, nos 5 (cinco) anos anteriores à divulgação do </w:t>
      </w:r>
      <w:r>
        <w:rPr>
          <w:rFonts w:ascii="Arial" w:hAnsi="Arial" w:cs="Arial"/>
          <w:sz w:val="20"/>
          <w:szCs w:val="20"/>
        </w:rPr>
        <w:t>Edital</w:t>
      </w:r>
      <w:r w:rsidRPr="00A15D80">
        <w:rPr>
          <w:rFonts w:ascii="Arial" w:hAnsi="Arial" w:cs="Arial"/>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184C063B" w14:textId="77777777" w:rsidR="004B11E9" w:rsidRDefault="004B11E9" w:rsidP="004B11E9">
      <w:pPr>
        <w:pStyle w:val="PargrafodaLista"/>
        <w:numPr>
          <w:ilvl w:val="2"/>
          <w:numId w:val="1"/>
        </w:numPr>
        <w:tabs>
          <w:tab w:val="left" w:pos="709"/>
        </w:tabs>
        <w:spacing w:after="0" w:line="276" w:lineRule="auto"/>
        <w:ind w:left="0" w:firstLine="0"/>
        <w:jc w:val="both"/>
        <w:rPr>
          <w:rFonts w:ascii="Arial" w:hAnsi="Arial" w:cs="Arial"/>
          <w:sz w:val="20"/>
          <w:szCs w:val="20"/>
        </w:rPr>
      </w:pPr>
      <w:r w:rsidRPr="00A15D80">
        <w:rPr>
          <w:rFonts w:ascii="Arial" w:hAnsi="Arial" w:cs="Arial"/>
          <w:sz w:val="20"/>
          <w:szCs w:val="20"/>
        </w:rPr>
        <w:t xml:space="preserve"> Agente público do órgão ou entidade licitante.</w:t>
      </w:r>
    </w:p>
    <w:p w14:paraId="3797B1DE" w14:textId="77777777" w:rsidR="004B11E9" w:rsidRPr="00A15D80" w:rsidRDefault="004B11E9" w:rsidP="004B11E9">
      <w:pPr>
        <w:pStyle w:val="Nvel2-Red"/>
        <w:tabs>
          <w:tab w:val="left" w:pos="567"/>
        </w:tabs>
        <w:spacing w:before="0" w:after="0"/>
        <w:rPr>
          <w:i w:val="0"/>
          <w:color w:val="auto"/>
        </w:rPr>
      </w:pPr>
      <w:r w:rsidRPr="00A15D80">
        <w:rPr>
          <w:i w:val="0"/>
          <w:color w:val="auto"/>
        </w:rPr>
        <w:t xml:space="preserve">Não poderá participar, direta ou indiretamente, da licitação ou da execução do </w:t>
      </w:r>
      <w:r>
        <w:rPr>
          <w:i w:val="0"/>
          <w:color w:val="auto"/>
        </w:rPr>
        <w:t xml:space="preserve">Contrato </w:t>
      </w:r>
      <w:r w:rsidRPr="00A15D80">
        <w:rPr>
          <w:i w:val="0"/>
          <w:color w:val="auto"/>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15D80">
          <w:rPr>
            <w:rStyle w:val="Hyperlink"/>
            <w:i w:val="0"/>
            <w:color w:val="auto"/>
          </w:rPr>
          <w:t>§ 1º do art. 9º da Lei Federal n.º 14.133/</w:t>
        </w:r>
        <w:r>
          <w:rPr>
            <w:rStyle w:val="Hyperlink"/>
            <w:i w:val="0"/>
            <w:color w:val="auto"/>
          </w:rPr>
          <w:t>21</w:t>
        </w:r>
      </w:hyperlink>
      <w:r w:rsidRPr="00A15D80">
        <w:rPr>
          <w:i w:val="0"/>
          <w:color w:val="auto"/>
        </w:rPr>
        <w:t>.</w:t>
      </w:r>
    </w:p>
    <w:p w14:paraId="518F6079" w14:textId="77777777" w:rsidR="004B11E9" w:rsidRDefault="004B11E9" w:rsidP="004B11E9">
      <w:pPr>
        <w:pStyle w:val="Nvel2-Red"/>
        <w:tabs>
          <w:tab w:val="left" w:pos="567"/>
        </w:tabs>
        <w:spacing w:before="0" w:after="0"/>
        <w:rPr>
          <w:i w:val="0"/>
          <w:color w:val="auto"/>
        </w:rPr>
      </w:pPr>
      <w:r w:rsidRPr="00A15D80">
        <w:rPr>
          <w:i w:val="0"/>
          <w:color w:val="auto"/>
        </w:rPr>
        <w:t>O Imp</w:t>
      </w:r>
      <w:r>
        <w:rPr>
          <w:i w:val="0"/>
          <w:color w:val="auto"/>
        </w:rPr>
        <w:t>edimento de que trata o item 3.5</w:t>
      </w:r>
      <w:r w:rsidRPr="00A15D80">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74DF19" w14:textId="77777777" w:rsidR="004B11E9" w:rsidRDefault="004B11E9" w:rsidP="004B11E9">
      <w:pPr>
        <w:pStyle w:val="Nvel2-Red"/>
        <w:tabs>
          <w:tab w:val="left" w:pos="567"/>
        </w:tabs>
        <w:spacing w:before="0" w:after="0"/>
        <w:rPr>
          <w:i w:val="0"/>
          <w:color w:val="auto"/>
        </w:rPr>
      </w:pPr>
      <w:r w:rsidRPr="00A15D80">
        <w:rPr>
          <w:i w:val="0"/>
          <w:color w:val="auto"/>
        </w:rPr>
        <w:t>A</w:t>
      </w:r>
      <w:r>
        <w:rPr>
          <w:i w:val="0"/>
          <w:color w:val="auto"/>
        </w:rPr>
        <w:t xml:space="preserve"> vedação de que trata o item 3.5</w:t>
      </w:r>
      <w:r w:rsidRPr="00A15D80">
        <w:rPr>
          <w:i w:val="0"/>
          <w:color w:val="auto"/>
        </w:rPr>
        <w:t>.13 estende-se a terceiro que auxilie a condução da contratação na qualidade de integrante de equipe de apoio, profissional especializado</w:t>
      </w:r>
      <w:r>
        <w:rPr>
          <w:i w:val="0"/>
          <w:color w:val="auto"/>
        </w:rPr>
        <w:t>,</w:t>
      </w:r>
      <w:r w:rsidRPr="00A15D80">
        <w:rPr>
          <w:i w:val="0"/>
          <w:color w:val="auto"/>
        </w:rPr>
        <w:t xml:space="preserve"> funcionário ou representante de empresa que preste assessoria técnica</w:t>
      </w:r>
      <w:r>
        <w:rPr>
          <w:i w:val="0"/>
          <w:color w:val="auto"/>
        </w:rPr>
        <w:t>.</w:t>
      </w:r>
    </w:p>
    <w:p w14:paraId="129F6D18" w14:textId="77777777" w:rsidR="004B11E9" w:rsidRPr="00C5486B" w:rsidRDefault="004B11E9" w:rsidP="004B11E9">
      <w:pPr>
        <w:pStyle w:val="Nvel2-Red"/>
        <w:tabs>
          <w:tab w:val="left" w:pos="567"/>
        </w:tabs>
        <w:spacing w:before="0" w:after="0"/>
        <w:rPr>
          <w:i w:val="0"/>
          <w:color w:val="auto"/>
        </w:rPr>
      </w:pPr>
      <w:r w:rsidRPr="00223DDA">
        <w:rPr>
          <w:i w:val="0"/>
          <w:color w:val="auto"/>
        </w:rPr>
        <w:t xml:space="preserve">É expressamente vedada a contração </w:t>
      </w:r>
      <w:r w:rsidRPr="00223DDA">
        <w:rPr>
          <w:i w:val="0"/>
          <w:color w:val="000000"/>
        </w:rPr>
        <w:t xml:space="preserve">cônjuge, companheiro ou parente em linha reta, colateral ou por afinidade, até o terceiro grau, de dirigente do órgão </w:t>
      </w:r>
      <w:r>
        <w:rPr>
          <w:i w:val="0"/>
          <w:color w:val="000000"/>
        </w:rPr>
        <w:t>licitante</w:t>
      </w:r>
      <w:r w:rsidRPr="00223DDA">
        <w:rPr>
          <w:i w:val="0"/>
          <w:color w:val="000000"/>
        </w:rPr>
        <w:t xml:space="preserve"> ou de agente público que desempenhe função na licitação ou atue na fiscalização ou na gestão do contrato</w:t>
      </w:r>
      <w:r>
        <w:rPr>
          <w:i w:val="0"/>
          <w:color w:val="000000"/>
        </w:rPr>
        <w:t>, conforme disposto no § único do inciso VI do art. 48 da Lei Federal nº 14.133/21.</w:t>
      </w:r>
    </w:p>
    <w:p w14:paraId="0928EF3D" w14:textId="77777777" w:rsidR="004B11E9" w:rsidRPr="00A15D80" w:rsidRDefault="004B11E9" w:rsidP="004B11E9">
      <w:pPr>
        <w:tabs>
          <w:tab w:val="left" w:pos="567"/>
        </w:tabs>
        <w:spacing w:after="0" w:line="276" w:lineRule="auto"/>
        <w:jc w:val="both"/>
        <w:rPr>
          <w:rFonts w:ascii="Arial" w:hAnsi="Arial" w:cs="Arial"/>
          <w:sz w:val="20"/>
          <w:szCs w:val="20"/>
        </w:rPr>
      </w:pPr>
    </w:p>
    <w:p w14:paraId="026EAF83" w14:textId="77777777" w:rsidR="004B11E9" w:rsidRPr="00A25A16"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A25A16">
        <w:rPr>
          <w:rFonts w:ascii="Arial" w:hAnsi="Arial" w:cs="Arial"/>
          <w:b/>
          <w:sz w:val="20"/>
          <w:szCs w:val="20"/>
        </w:rPr>
        <w:t>DA PARTICIPAÇÃO DAS EMPRESAS ENQUADRADAS NAS CONDIÇÕES DA LEI COMPLEMENTAR 123/2006.</w:t>
      </w:r>
    </w:p>
    <w:p w14:paraId="6B4FD87A" w14:textId="77777777" w:rsidR="004B11E9" w:rsidRPr="00A25A16"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7130C0BF" w14:textId="77777777" w:rsidR="004B11E9" w:rsidRPr="00A25A16"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765F5D0A" w14:textId="77777777" w:rsidR="004B11E9" w:rsidRPr="00A25A16"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43813A00" w14:textId="77777777" w:rsidR="004B11E9" w:rsidRPr="00A25A16"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4F9AE518" w14:textId="77777777" w:rsidR="004B11E9" w:rsidRDefault="004B11E9" w:rsidP="004B11E9">
      <w:pPr>
        <w:pStyle w:val="PargrafodaLista"/>
        <w:numPr>
          <w:ilvl w:val="1"/>
          <w:numId w:val="1"/>
        </w:numPr>
        <w:tabs>
          <w:tab w:val="left" w:pos="567"/>
        </w:tabs>
        <w:spacing w:after="0" w:line="276" w:lineRule="auto"/>
        <w:ind w:left="0" w:firstLine="0"/>
        <w:jc w:val="both"/>
        <w:rPr>
          <w:rFonts w:ascii="Arial" w:hAnsi="Arial" w:cs="Arial"/>
          <w:sz w:val="20"/>
          <w:szCs w:val="20"/>
        </w:rPr>
      </w:pPr>
      <w:r w:rsidRPr="00A25A16">
        <w:rPr>
          <w:rFonts w:ascii="Arial" w:hAnsi="Arial" w:cs="Arial"/>
          <w:sz w:val="20"/>
          <w:szCs w:val="20"/>
        </w:rPr>
        <w:t>O licitante que apresentar declaração falsa responderá por seus atos, civil, penal e administrativamente.</w:t>
      </w:r>
    </w:p>
    <w:p w14:paraId="0453B46C" w14:textId="77777777" w:rsidR="004B11E9" w:rsidRPr="0040243D" w:rsidRDefault="004B11E9" w:rsidP="004B11E9">
      <w:pPr>
        <w:pStyle w:val="PargrafodaLista"/>
        <w:tabs>
          <w:tab w:val="left" w:pos="567"/>
        </w:tabs>
        <w:spacing w:after="0" w:line="276" w:lineRule="auto"/>
        <w:ind w:left="0"/>
        <w:jc w:val="both"/>
        <w:rPr>
          <w:rFonts w:ascii="Arial" w:hAnsi="Arial" w:cs="Arial"/>
          <w:sz w:val="20"/>
          <w:szCs w:val="20"/>
        </w:rPr>
      </w:pPr>
    </w:p>
    <w:p w14:paraId="1A3D3986" w14:textId="77777777" w:rsidR="004B11E9" w:rsidRPr="00A25A16" w:rsidRDefault="004B11E9" w:rsidP="004B11E9">
      <w:pPr>
        <w:pStyle w:val="PargrafodaLista"/>
        <w:numPr>
          <w:ilvl w:val="0"/>
          <w:numId w:val="1"/>
        </w:numPr>
        <w:pBdr>
          <w:top w:val="double" w:sz="4" w:space="1" w:color="auto"/>
          <w:bottom w:val="double" w:sz="4" w:space="1" w:color="auto"/>
        </w:pBdr>
        <w:tabs>
          <w:tab w:val="left" w:pos="0"/>
          <w:tab w:val="left" w:pos="426"/>
          <w:tab w:val="left" w:pos="567"/>
        </w:tabs>
        <w:spacing w:after="0" w:line="276" w:lineRule="auto"/>
        <w:ind w:left="0" w:firstLine="0"/>
        <w:jc w:val="center"/>
        <w:rPr>
          <w:rFonts w:ascii="Arial" w:hAnsi="Arial" w:cs="Arial"/>
          <w:b/>
          <w:sz w:val="20"/>
          <w:szCs w:val="20"/>
        </w:rPr>
      </w:pPr>
      <w:r w:rsidRPr="00A25A16">
        <w:rPr>
          <w:rFonts w:ascii="Arial" w:hAnsi="Arial" w:cs="Arial"/>
          <w:b/>
          <w:sz w:val="20"/>
          <w:szCs w:val="20"/>
        </w:rPr>
        <w:t>DA PARTICIPAÇÃO EXCLUSIVA DE ME EPP E EQUIPARADAS LOCAIS/REGIONAIS</w:t>
      </w:r>
    </w:p>
    <w:p w14:paraId="39D49C8D" w14:textId="0C98D180" w:rsidR="004B11E9"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bookmarkStart w:id="2" w:name="_Hlk164242316"/>
      <w:r w:rsidRPr="00EC5708">
        <w:rPr>
          <w:rFonts w:ascii="Arial" w:eastAsia="Arial" w:hAnsi="Arial" w:cs="Arial"/>
          <w:sz w:val="20"/>
          <w:szCs w:val="20"/>
        </w:rPr>
        <w:lastRenderedPageBreak/>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w:t>
      </w:r>
      <w:r w:rsidR="00C22B44">
        <w:rPr>
          <w:rFonts w:ascii="Arial" w:eastAsia="Arial" w:hAnsi="Arial" w:cs="Arial"/>
          <w:sz w:val="20"/>
          <w:szCs w:val="20"/>
        </w:rPr>
        <w:t xml:space="preserve">as e equiparadas localizadas </w:t>
      </w:r>
      <w:r w:rsidR="00C22B44">
        <w:rPr>
          <w:b/>
          <w:bCs/>
          <w:color w:val="000000" w:themeColor="text1"/>
        </w:rPr>
        <w:t>LOCALMENTE E NA MICRORREGIÃO</w:t>
      </w:r>
      <w:r w:rsidR="00C22B44" w:rsidRPr="001267E0">
        <w:rPr>
          <w:b/>
          <w:bCs/>
          <w:color w:val="000000" w:themeColor="text1"/>
        </w:rPr>
        <w:t xml:space="preserve"> DE </w:t>
      </w:r>
      <w:r w:rsidR="00C22B44">
        <w:rPr>
          <w:b/>
          <w:bCs/>
          <w:color w:val="000000" w:themeColor="text1"/>
        </w:rPr>
        <w:t>PONTE NOVA, CARATINGA E MANHUAÇU</w:t>
      </w:r>
      <w:r w:rsidRPr="00EC5708">
        <w:rPr>
          <w:rFonts w:ascii="Arial" w:eastAsia="Arial" w:hAnsi="Arial" w:cs="Arial"/>
          <w:sz w:val="20"/>
          <w:szCs w:val="20"/>
        </w:rPr>
        <w:t>, aplicando-se no que couber os ensinamentos contidos no Decreto Federal nº 8.538/2015.</w:t>
      </w:r>
    </w:p>
    <w:p w14:paraId="2C86A304" w14:textId="77777777" w:rsidR="004B11E9" w:rsidRPr="00C23179"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r>
        <w:rPr>
          <w:rFonts w:ascii="Arial" w:eastAsia="Arial" w:hAnsi="Arial" w:cs="Arial"/>
          <w:sz w:val="20"/>
          <w:szCs w:val="20"/>
        </w:rPr>
        <w:t>A</w:t>
      </w:r>
      <w:r w:rsidRPr="00C23179">
        <w:rPr>
          <w:rFonts w:ascii="Arial" w:hAnsi="Arial" w:cs="Arial"/>
          <w:sz w:val="20"/>
          <w:szCs w:val="20"/>
        </w:rPr>
        <w:t xml:space="preserve"> limitação geográfica possui o objetivo de reduzir a morosidade na entrega de produtos causadas muitas vezes pela grande distância geográfica dos fornecedores em relação ao nosso município e que, por essa razão, acaba por gerar inúmeras notificações às empresas contratadas pelo atraso na entrega, e, mesmo apesar de notificadas, as empresas não realizam as entregas no prazo estipulado, resultando em abertura de processos administrativos para apuração de responsabilidades, rescisões de contratos, o que, definitivamente, não resolve o problema, ocasionando transtornos para o município com a paralisação ou atraso dos serviços. Assim, a limitação geográfica visa garantir o desenvolvimento dos serviços essenciais prestados à população</w:t>
      </w:r>
    </w:p>
    <w:p w14:paraId="4428A978" w14:textId="77777777" w:rsidR="004B11E9" w:rsidRPr="00EC5708"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Justifica-se, ainda, o incentivo às micro e pequenas empresas locais e regionais de forma a proporcionar políticas públicas de sustentabilidade, empreendedorismo, geração de renda e desenvolvimento econômico, voltados ao incentivo da atividade empresarial e melhora dos Índices de Desenvolvimento Econômico e Sociais.</w:t>
      </w:r>
    </w:p>
    <w:p w14:paraId="66FA3257" w14:textId="77777777" w:rsidR="004B11E9" w:rsidRPr="00614805"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Para este incentivo, a Administração está levando em consideração o objeto do certame que pode ser fornecido por várias empresas sediadas dentro da limitação local e </w:t>
      </w:r>
      <w:r w:rsidRPr="00614805">
        <w:rPr>
          <w:rFonts w:ascii="Arial" w:eastAsia="Arial" w:hAnsi="Arial" w:cs="Arial"/>
          <w:sz w:val="20"/>
          <w:szCs w:val="20"/>
        </w:rPr>
        <w:t>regional.</w:t>
      </w:r>
    </w:p>
    <w:p w14:paraId="276A13F7" w14:textId="77777777" w:rsidR="004B11E9" w:rsidRPr="00614805"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bookmarkStart w:id="3" w:name="_Hlk160798831"/>
      <w:r w:rsidRPr="00614805">
        <w:rPr>
          <w:rFonts w:ascii="Arial" w:eastAsia="Arial" w:hAnsi="Arial" w:cs="Arial"/>
          <w:sz w:val="20"/>
          <w:szCs w:val="20"/>
        </w:rPr>
        <w:t xml:space="preserve">Os entendimentos acerca do tratamento diferenciado concedido às empresas locais e regionais encontram-se amparado com base </w:t>
      </w:r>
      <w:r>
        <w:rPr>
          <w:rFonts w:ascii="Arial" w:eastAsia="Arial" w:hAnsi="Arial" w:cs="Arial"/>
          <w:sz w:val="20"/>
          <w:szCs w:val="20"/>
        </w:rPr>
        <w:t xml:space="preserve">na vasta jurisprudência, em especial na </w:t>
      </w:r>
      <w:r w:rsidRPr="00614805">
        <w:rPr>
          <w:rFonts w:ascii="Arial" w:eastAsia="Arial" w:hAnsi="Arial" w:cs="Arial"/>
          <w:sz w:val="20"/>
          <w:szCs w:val="20"/>
        </w:rPr>
        <w:t>consulta</w:t>
      </w:r>
      <w:r>
        <w:rPr>
          <w:rFonts w:ascii="Arial" w:eastAsia="Arial" w:hAnsi="Arial" w:cs="Arial"/>
          <w:sz w:val="20"/>
          <w:szCs w:val="20"/>
        </w:rPr>
        <w:t xml:space="preserve"> </w:t>
      </w:r>
      <w:r w:rsidRPr="00614805">
        <w:rPr>
          <w:rFonts w:ascii="Arial" w:eastAsia="Arial" w:hAnsi="Arial" w:cs="Arial"/>
          <w:sz w:val="20"/>
          <w:szCs w:val="20"/>
        </w:rPr>
        <w:t>nº 887.734, sessão de 03/07/2013, do TCE/MG e nos Processos nº 1153134,</w:t>
      </w:r>
      <w:r>
        <w:rPr>
          <w:rFonts w:ascii="Arial" w:eastAsia="Arial" w:hAnsi="Arial" w:cs="Arial"/>
          <w:sz w:val="20"/>
          <w:szCs w:val="20"/>
        </w:rPr>
        <w:t xml:space="preserve"> </w:t>
      </w:r>
      <w:r w:rsidRPr="00614805">
        <w:rPr>
          <w:rFonts w:ascii="Arial" w:hAnsi="Arial" w:cs="Arial"/>
          <w:sz w:val="20"/>
          <w:szCs w:val="20"/>
        </w:rPr>
        <w:t>Processo nº 1066685 TCE</w:t>
      </w:r>
      <w:r>
        <w:rPr>
          <w:rFonts w:ascii="Arial" w:hAnsi="Arial" w:cs="Arial"/>
          <w:sz w:val="20"/>
          <w:szCs w:val="20"/>
        </w:rPr>
        <w:t>/</w:t>
      </w:r>
      <w:r w:rsidRPr="00614805">
        <w:rPr>
          <w:rFonts w:ascii="Arial" w:hAnsi="Arial" w:cs="Arial"/>
          <w:sz w:val="20"/>
          <w:szCs w:val="20"/>
        </w:rPr>
        <w:t>MG; Processo nº 1012006 TCE</w:t>
      </w:r>
      <w:r>
        <w:rPr>
          <w:rFonts w:ascii="Arial" w:hAnsi="Arial" w:cs="Arial"/>
          <w:sz w:val="20"/>
          <w:szCs w:val="20"/>
        </w:rPr>
        <w:t>/</w:t>
      </w:r>
      <w:r w:rsidRPr="00614805">
        <w:rPr>
          <w:rFonts w:ascii="Arial" w:hAnsi="Arial" w:cs="Arial"/>
          <w:sz w:val="20"/>
          <w:szCs w:val="20"/>
        </w:rPr>
        <w:t>MG; Processo nº 980583 TCE</w:t>
      </w:r>
      <w:r>
        <w:rPr>
          <w:rFonts w:ascii="Arial" w:hAnsi="Arial" w:cs="Arial"/>
          <w:sz w:val="20"/>
          <w:szCs w:val="20"/>
        </w:rPr>
        <w:t>/</w:t>
      </w:r>
      <w:r w:rsidRPr="00614805">
        <w:rPr>
          <w:rFonts w:ascii="Arial" w:hAnsi="Arial" w:cs="Arial"/>
          <w:sz w:val="20"/>
          <w:szCs w:val="20"/>
        </w:rPr>
        <w:t>MG; Processo nº 1058765 TCE</w:t>
      </w:r>
      <w:r>
        <w:rPr>
          <w:rFonts w:ascii="Arial" w:hAnsi="Arial" w:cs="Arial"/>
          <w:sz w:val="20"/>
          <w:szCs w:val="20"/>
        </w:rPr>
        <w:t>/</w:t>
      </w:r>
      <w:r w:rsidRPr="00614805">
        <w:rPr>
          <w:rFonts w:ascii="Arial" w:hAnsi="Arial" w:cs="Arial"/>
          <w:sz w:val="20"/>
          <w:szCs w:val="20"/>
        </w:rPr>
        <w:t>MG</w:t>
      </w:r>
      <w:bookmarkEnd w:id="3"/>
      <w:r w:rsidRPr="00614805">
        <w:rPr>
          <w:rFonts w:ascii="Arial" w:eastAsia="Arial" w:hAnsi="Arial" w:cs="Arial"/>
          <w:sz w:val="20"/>
          <w:szCs w:val="20"/>
        </w:rPr>
        <w:t>.</w:t>
      </w:r>
    </w:p>
    <w:p w14:paraId="2B8CB4D6" w14:textId="3E56D92E" w:rsidR="004B11E9" w:rsidRPr="00614805" w:rsidRDefault="004B11E9" w:rsidP="004B11E9">
      <w:pPr>
        <w:pStyle w:val="Nvel2-Red"/>
        <w:spacing w:before="0" w:after="0"/>
        <w:rPr>
          <w:i w:val="0"/>
          <w:iCs w:val="0"/>
          <w:color w:val="auto"/>
        </w:rPr>
      </w:pPr>
      <w:r w:rsidRPr="00614805">
        <w:rPr>
          <w:i w:val="0"/>
          <w:iCs w:val="0"/>
          <w:color w:val="auto"/>
        </w:rPr>
        <w:t>Pela gestão de eficiência do contrato temos os benefício</w:t>
      </w:r>
      <w:r w:rsidR="00464F26">
        <w:rPr>
          <w:i w:val="0"/>
          <w:iCs w:val="0"/>
          <w:color w:val="auto"/>
        </w:rPr>
        <w:t>s</w:t>
      </w:r>
      <w:r w:rsidRPr="00614805">
        <w:rPr>
          <w:i w:val="0"/>
          <w:iCs w:val="0"/>
          <w:color w:val="auto"/>
        </w:rPr>
        <w:t xml:space="preserve"> de:</w:t>
      </w:r>
    </w:p>
    <w:p w14:paraId="500241DE" w14:textId="77777777" w:rsidR="004B11E9" w:rsidRPr="00EC5708" w:rsidRDefault="004B11E9" w:rsidP="004B11E9">
      <w:pPr>
        <w:pStyle w:val="PargrafodaLista"/>
        <w:numPr>
          <w:ilvl w:val="2"/>
          <w:numId w:val="1"/>
        </w:numPr>
        <w:tabs>
          <w:tab w:val="left" w:pos="0"/>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Logística na disponibilidade diária de comunicações e entrosamentos, com visitas necessárias para a preparação e elaboração antecipada das demandas administrativas;</w:t>
      </w:r>
    </w:p>
    <w:p w14:paraId="01A5D079" w14:textId="77777777" w:rsidR="004B11E9" w:rsidRPr="00EC5708" w:rsidRDefault="004B11E9" w:rsidP="004B11E9">
      <w:pPr>
        <w:pStyle w:val="PargrafodaLista"/>
        <w:numPr>
          <w:ilvl w:val="2"/>
          <w:numId w:val="1"/>
        </w:numPr>
        <w:tabs>
          <w:tab w:val="left" w:pos="0"/>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Possível fiscalização prévia de equipamentos e materiais que serão entregues ao município, facilitando a diligência e troca rápida de alguma imperfeição ou estando-o em desacordo com o termo de referência;</w:t>
      </w:r>
    </w:p>
    <w:p w14:paraId="513B57DF" w14:textId="77777777" w:rsidR="004B11E9" w:rsidRPr="000218E0" w:rsidRDefault="004B11E9" w:rsidP="004B11E9">
      <w:pPr>
        <w:pStyle w:val="PargrafodaLista"/>
        <w:numPr>
          <w:ilvl w:val="2"/>
          <w:numId w:val="1"/>
        </w:numPr>
        <w:tabs>
          <w:tab w:val="left" w:pos="0"/>
          <w:tab w:val="left" w:pos="567"/>
        </w:tabs>
        <w:spacing w:after="0" w:line="276" w:lineRule="auto"/>
        <w:ind w:left="0" w:firstLine="0"/>
        <w:jc w:val="both"/>
        <w:rPr>
          <w:rFonts w:ascii="Arial" w:eastAsia="Arial" w:hAnsi="Arial" w:cs="Arial"/>
          <w:sz w:val="20"/>
          <w:szCs w:val="20"/>
        </w:rPr>
      </w:pPr>
      <w:r w:rsidRPr="00EC5708">
        <w:rPr>
          <w:rFonts w:ascii="Arial" w:eastAsia="Arial" w:hAnsi="Arial" w:cs="Arial"/>
          <w:sz w:val="20"/>
          <w:szCs w:val="20"/>
        </w:rPr>
        <w:t xml:space="preserve">Plausível solução para maior controle nos serviços e materiais, uma vez que a organização do serviço </w:t>
      </w:r>
      <w:r w:rsidRPr="000218E0">
        <w:rPr>
          <w:rFonts w:ascii="Arial" w:eastAsia="Arial" w:hAnsi="Arial" w:cs="Arial"/>
          <w:sz w:val="20"/>
          <w:szCs w:val="20"/>
        </w:rPr>
        <w:t>público é o fator maior que se quer obter com os materiais a serem adquiridos.</w:t>
      </w:r>
    </w:p>
    <w:p w14:paraId="6CA6DC67" w14:textId="77777777" w:rsidR="004B11E9" w:rsidRPr="00C23179" w:rsidRDefault="004B11E9" w:rsidP="004B11E9">
      <w:pPr>
        <w:pStyle w:val="PargrafodaLista"/>
        <w:numPr>
          <w:ilvl w:val="2"/>
          <w:numId w:val="1"/>
        </w:numPr>
        <w:tabs>
          <w:tab w:val="left" w:pos="0"/>
          <w:tab w:val="left" w:pos="567"/>
        </w:tabs>
        <w:spacing w:after="0" w:line="276" w:lineRule="auto"/>
        <w:ind w:left="0" w:firstLine="0"/>
        <w:jc w:val="both"/>
        <w:rPr>
          <w:rFonts w:ascii="Arial" w:eastAsia="Arial" w:hAnsi="Arial" w:cs="Arial"/>
          <w:sz w:val="20"/>
          <w:szCs w:val="20"/>
        </w:rPr>
      </w:pPr>
      <w:r w:rsidRPr="000218E0">
        <w:rPr>
          <w:rFonts w:ascii="Arial" w:eastAsia="Arial" w:hAnsi="Arial" w:cs="Arial"/>
          <w:sz w:val="20"/>
          <w:szCs w:val="20"/>
        </w:rPr>
        <w:t>Ausência de almoxarifado amplo que possa armazenar grandes estoques, eis que o município é pequeno e neste contexto as compras fracionadas em pequenas quantidades evitam percas de produtos e consequente prejuízo para o órgão.</w:t>
      </w:r>
    </w:p>
    <w:p w14:paraId="58625147" w14:textId="77777777" w:rsidR="004B11E9" w:rsidRPr="000218E0" w:rsidRDefault="004B11E9" w:rsidP="004B11E9">
      <w:pPr>
        <w:pStyle w:val="Nvel2-Red"/>
        <w:tabs>
          <w:tab w:val="left" w:pos="0"/>
          <w:tab w:val="left" w:pos="567"/>
        </w:tabs>
        <w:spacing w:before="0" w:after="0"/>
        <w:rPr>
          <w:rFonts w:eastAsia="Arial"/>
          <w:i w:val="0"/>
          <w:iCs w:val="0"/>
          <w:color w:val="auto"/>
        </w:rPr>
      </w:pPr>
      <w:r w:rsidRPr="000218E0">
        <w:rPr>
          <w:rFonts w:eastAsia="Arial"/>
          <w:i w:val="0"/>
          <w:iCs w:val="0"/>
          <w:color w:val="auto"/>
        </w:rPr>
        <w:t>Os benefícios sociais com a regionalização são:</w:t>
      </w:r>
    </w:p>
    <w:p w14:paraId="4ED5065B"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Maior geração de emprego e renda na região de execução do objeto;</w:t>
      </w:r>
    </w:p>
    <w:p w14:paraId="5D61AAAC"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Realização de políticas públicas voltadas à redução da desigualdade social e pobreza;</w:t>
      </w:r>
    </w:p>
    <w:p w14:paraId="06DD6B9E"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Fomento aos pequenos negócios, sendo que é sabido que embora o comércio seja global é nas regiões se concentram a maior parte das aquisições;</w:t>
      </w:r>
    </w:p>
    <w:p w14:paraId="77764BC9"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Incentivo aos mercados com a injeção direta de recursos por parte do poder público através de aquisições eficientes e céleres para atender à suas demandas.</w:t>
      </w:r>
    </w:p>
    <w:p w14:paraId="1046517D" w14:textId="77777777" w:rsidR="004B11E9" w:rsidRPr="000218E0" w:rsidRDefault="004B11E9" w:rsidP="004B11E9">
      <w:pPr>
        <w:pStyle w:val="Nvel2-Red"/>
        <w:tabs>
          <w:tab w:val="left" w:pos="567"/>
        </w:tabs>
        <w:spacing w:before="0" w:after="0"/>
        <w:rPr>
          <w:rFonts w:eastAsia="Arial"/>
          <w:i w:val="0"/>
          <w:iCs w:val="0"/>
          <w:color w:val="auto"/>
        </w:rPr>
      </w:pPr>
      <w:r w:rsidRPr="000218E0">
        <w:rPr>
          <w:rFonts w:eastAsia="Arial"/>
          <w:i w:val="0"/>
          <w:iCs w:val="0"/>
          <w:color w:val="auto"/>
        </w:rPr>
        <w:t>Os benefícios fiscais com a regionalização são:</w:t>
      </w:r>
    </w:p>
    <w:p w14:paraId="74B0D870"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Maior geração de receitas estaduais e municipais;</w:t>
      </w:r>
    </w:p>
    <w:p w14:paraId="3F6C2B16" w14:textId="77777777" w:rsidR="004B11E9" w:rsidRPr="000218E0"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Maior circulação de mercadorias e serviços;</w:t>
      </w:r>
    </w:p>
    <w:p w14:paraId="33BDC223" w14:textId="77777777" w:rsidR="004B11E9" w:rsidRPr="009D2697" w:rsidRDefault="004B11E9" w:rsidP="004B11E9">
      <w:pPr>
        <w:pStyle w:val="Nvel2-Red"/>
        <w:numPr>
          <w:ilvl w:val="2"/>
          <w:numId w:val="1"/>
        </w:numPr>
        <w:tabs>
          <w:tab w:val="left" w:pos="567"/>
        </w:tabs>
        <w:spacing w:before="0" w:after="0"/>
        <w:ind w:left="0" w:firstLine="0"/>
        <w:rPr>
          <w:rFonts w:eastAsia="Arial"/>
          <w:i w:val="0"/>
          <w:iCs w:val="0"/>
          <w:color w:val="auto"/>
        </w:rPr>
      </w:pPr>
      <w:r w:rsidRPr="000218E0">
        <w:rPr>
          <w:rFonts w:eastAsia="Arial"/>
          <w:i w:val="0"/>
          <w:iCs w:val="0"/>
          <w:color w:val="auto"/>
        </w:rPr>
        <w:t xml:space="preserve">Oportunidade </w:t>
      </w:r>
      <w:r w:rsidRPr="009D2697">
        <w:rPr>
          <w:rFonts w:eastAsia="Arial"/>
          <w:i w:val="0"/>
          <w:iCs w:val="0"/>
          <w:color w:val="auto"/>
        </w:rPr>
        <w:t>para abertura de novos negócios e empresas;</w:t>
      </w:r>
    </w:p>
    <w:p w14:paraId="11CD75B6" w14:textId="77777777" w:rsidR="004B11E9" w:rsidRPr="009D2697" w:rsidRDefault="004B11E9" w:rsidP="004B11E9">
      <w:pPr>
        <w:pStyle w:val="Nvel2-Red"/>
        <w:numPr>
          <w:ilvl w:val="2"/>
          <w:numId w:val="1"/>
        </w:numPr>
        <w:tabs>
          <w:tab w:val="left" w:pos="567"/>
        </w:tabs>
        <w:spacing w:before="0" w:after="0"/>
        <w:ind w:left="0" w:firstLine="0"/>
        <w:rPr>
          <w:rFonts w:eastAsia="Arial"/>
          <w:i w:val="0"/>
          <w:iCs w:val="0"/>
          <w:color w:val="auto"/>
        </w:rPr>
      </w:pPr>
      <w:r w:rsidRPr="009D2697">
        <w:rPr>
          <w:rFonts w:eastAsia="Arial"/>
          <w:i w:val="0"/>
          <w:iCs w:val="0"/>
          <w:color w:val="auto"/>
        </w:rPr>
        <w:t>Incentivo às empresas e negócios existentes através de políticas públicas de sustentabilidade e inovação.</w:t>
      </w:r>
    </w:p>
    <w:p w14:paraId="1229750D" w14:textId="77777777" w:rsidR="004B11E9" w:rsidRPr="003A1414" w:rsidRDefault="004B11E9" w:rsidP="004B11E9">
      <w:pPr>
        <w:pStyle w:val="PargrafodaLista"/>
        <w:numPr>
          <w:ilvl w:val="1"/>
          <w:numId w:val="1"/>
        </w:numPr>
        <w:tabs>
          <w:tab w:val="left" w:pos="0"/>
          <w:tab w:val="left" w:pos="567"/>
        </w:tabs>
        <w:spacing w:after="0" w:line="276" w:lineRule="auto"/>
        <w:ind w:left="0" w:firstLine="0"/>
        <w:jc w:val="both"/>
        <w:rPr>
          <w:rFonts w:ascii="Arial" w:eastAsia="Arial" w:hAnsi="Arial" w:cs="Arial"/>
          <w:sz w:val="20"/>
          <w:szCs w:val="20"/>
        </w:rPr>
      </w:pPr>
      <w:r w:rsidRPr="009D2697">
        <w:rPr>
          <w:rFonts w:ascii="Arial" w:hAnsi="Arial" w:cs="Arial"/>
          <w:sz w:val="20"/>
          <w:szCs w:val="20"/>
        </w:rPr>
        <w:lastRenderedPageBreak/>
        <w:t>Demais disso, as microrregiões são compostas por dezenas de Municípios, o que demonstra ao mesmo tempo observância ao princípio de eficiência (logística no processo da prestação dos serviços</w:t>
      </w:r>
      <w:r>
        <w:rPr>
          <w:rFonts w:ascii="Arial" w:hAnsi="Arial" w:cs="Arial"/>
          <w:sz w:val="20"/>
          <w:szCs w:val="20"/>
        </w:rPr>
        <w:t xml:space="preserve"> e fornecimentos mais</w:t>
      </w:r>
      <w:r w:rsidRPr="009D2697">
        <w:rPr>
          <w:rFonts w:ascii="Arial" w:hAnsi="Arial" w:cs="Arial"/>
          <w:sz w:val="20"/>
          <w:szCs w:val="20"/>
        </w:rPr>
        <w:t xml:space="preserve"> rápid</w:t>
      </w:r>
      <w:r>
        <w:rPr>
          <w:rFonts w:ascii="Arial" w:hAnsi="Arial" w:cs="Arial"/>
          <w:sz w:val="20"/>
          <w:szCs w:val="20"/>
        </w:rPr>
        <w:t>o</w:t>
      </w:r>
      <w:r w:rsidRPr="009D2697">
        <w:rPr>
          <w:rFonts w:ascii="Arial" w:hAnsi="Arial" w:cs="Arial"/>
          <w:sz w:val="20"/>
          <w:szCs w:val="20"/>
        </w:rPr>
        <w:t>s, fato que tem sido verificado no dia a dia da Administração); princípio de economicidade (há diversos potenciais fornecedores, inclusive de municípios de médio) e principalmente afastamento de afronta ao princípio da impessoalidade, pela considerável número de potenciais fornecedores</w:t>
      </w:r>
      <w:r w:rsidRPr="003A1414">
        <w:rPr>
          <w:rFonts w:ascii="Arial" w:eastAsia="Arial" w:hAnsi="Arial" w:cs="Arial"/>
          <w:sz w:val="20"/>
          <w:szCs w:val="20"/>
        </w:rPr>
        <w:t>.</w:t>
      </w:r>
    </w:p>
    <w:p w14:paraId="5B7C3476" w14:textId="77777777" w:rsidR="004B11E9" w:rsidRPr="00036CFD" w:rsidRDefault="004B11E9" w:rsidP="004B11E9">
      <w:pPr>
        <w:pStyle w:val="PargrafodaLista"/>
        <w:tabs>
          <w:tab w:val="left" w:pos="0"/>
          <w:tab w:val="left" w:pos="567"/>
        </w:tabs>
        <w:spacing w:after="0" w:line="276" w:lineRule="auto"/>
        <w:ind w:left="0"/>
        <w:jc w:val="both"/>
        <w:rPr>
          <w:rFonts w:ascii="Arial" w:eastAsia="Arial" w:hAnsi="Arial" w:cs="Arial"/>
          <w:sz w:val="20"/>
          <w:szCs w:val="20"/>
        </w:rPr>
      </w:pPr>
    </w:p>
    <w:bookmarkEnd w:id="2"/>
    <w:p w14:paraId="46F56A4F" w14:textId="77777777" w:rsidR="004B11E9" w:rsidRPr="00A25A16"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Pr>
          <w:rFonts w:ascii="Arial" w:eastAsia="Arial" w:hAnsi="Arial" w:cs="Arial"/>
          <w:b/>
          <w:sz w:val="20"/>
          <w:szCs w:val="20"/>
        </w:rPr>
        <w:t>DA APRESENTAÇÃO DA PROPOSTA E DOCUMENTOS.</w:t>
      </w:r>
    </w:p>
    <w:p w14:paraId="4FFC3190" w14:textId="77777777" w:rsidR="004B11E9" w:rsidRPr="001743A8" w:rsidRDefault="004B11E9" w:rsidP="004B11E9">
      <w:pPr>
        <w:pStyle w:val="Nvel2-Red"/>
        <w:tabs>
          <w:tab w:val="left" w:pos="567"/>
        </w:tabs>
        <w:spacing w:before="0" w:after="0"/>
        <w:rPr>
          <w:i w:val="0"/>
          <w:color w:val="auto"/>
        </w:rPr>
      </w:pPr>
      <w:bookmarkStart w:id="4" w:name="_Ref113886867"/>
      <w:r w:rsidRPr="001743A8">
        <w:rPr>
          <w:i w:val="0"/>
          <w:color w:val="auto"/>
        </w:rPr>
        <w:t xml:space="preserve">Os licitantes encaminharão, exclusivamente por meio do sistema eletrônico, a proposta com o preço, conforme o critério de julgamento adotado neste </w:t>
      </w:r>
      <w:r>
        <w:rPr>
          <w:i w:val="0"/>
          <w:color w:val="auto"/>
        </w:rPr>
        <w:t>Edital</w:t>
      </w:r>
      <w:r w:rsidRPr="001743A8">
        <w:rPr>
          <w:i w:val="0"/>
          <w:color w:val="auto"/>
        </w:rPr>
        <w:t xml:space="preserve">, </w:t>
      </w:r>
      <w:bookmarkEnd w:id="4"/>
      <w:r w:rsidRPr="001743A8">
        <w:rPr>
          <w:i w:val="0"/>
          <w:color w:val="auto"/>
        </w:rPr>
        <w:t>até o fim do recebimento de propostas.</w:t>
      </w:r>
    </w:p>
    <w:p w14:paraId="19064B7D" w14:textId="77777777" w:rsidR="004B11E9" w:rsidRPr="001743A8" w:rsidRDefault="004B11E9" w:rsidP="004B11E9">
      <w:pPr>
        <w:pStyle w:val="Nvel2-Red"/>
        <w:tabs>
          <w:tab w:val="left" w:pos="567"/>
        </w:tabs>
        <w:spacing w:before="0" w:after="0"/>
        <w:rPr>
          <w:i w:val="0"/>
          <w:color w:val="auto"/>
        </w:rPr>
      </w:pPr>
      <w:bookmarkStart w:id="5" w:name="_Ref113968921"/>
      <w:r w:rsidRPr="001743A8">
        <w:rPr>
          <w:rFonts w:eastAsia="Times New Roman"/>
          <w:i w:val="0"/>
          <w:color w:val="auto"/>
        </w:rPr>
        <w:t>No cadastramento da proposta inicial, o licitante declarará, em campo próprio do sistema, que:</w:t>
      </w:r>
      <w:bookmarkEnd w:id="5"/>
    </w:p>
    <w:p w14:paraId="218ABCA6" w14:textId="77777777" w:rsidR="004B11E9" w:rsidRPr="001743A8" w:rsidRDefault="004B11E9" w:rsidP="004B11E9">
      <w:pPr>
        <w:pStyle w:val="Nivel3"/>
        <w:numPr>
          <w:ilvl w:val="2"/>
          <w:numId w:val="1"/>
        </w:numPr>
        <w:tabs>
          <w:tab w:val="left" w:pos="709"/>
        </w:tabs>
        <w:spacing w:before="0" w:after="0"/>
        <w:ind w:left="0" w:firstLine="0"/>
        <w:rPr>
          <w:color w:val="auto"/>
        </w:rPr>
      </w:pPr>
      <w:r w:rsidRPr="001743A8">
        <w:rPr>
          <w:color w:val="auto"/>
        </w:rPr>
        <w:t>Cumpre plenamente os requisitos de habilitação;</w:t>
      </w:r>
    </w:p>
    <w:p w14:paraId="6273F5A8" w14:textId="77777777" w:rsidR="004B11E9" w:rsidRPr="001743A8" w:rsidRDefault="004B11E9" w:rsidP="004B11E9">
      <w:pPr>
        <w:pStyle w:val="Nivel3"/>
        <w:numPr>
          <w:ilvl w:val="2"/>
          <w:numId w:val="1"/>
        </w:numPr>
        <w:tabs>
          <w:tab w:val="left" w:pos="709"/>
        </w:tabs>
        <w:spacing w:before="0" w:after="0"/>
        <w:ind w:left="0" w:firstLine="0"/>
        <w:rPr>
          <w:color w:val="auto"/>
        </w:rPr>
      </w:pPr>
      <w:r w:rsidRPr="001743A8">
        <w:rPr>
          <w:color w:val="auto"/>
        </w:rPr>
        <w:t xml:space="preserve">Está ciente e concorda com as condições contidas no </w:t>
      </w:r>
      <w:r>
        <w:rPr>
          <w:color w:val="auto"/>
        </w:rPr>
        <w:t>Edital</w:t>
      </w:r>
      <w:r w:rsidRPr="001743A8">
        <w:rPr>
          <w:color w:val="auto"/>
        </w:rPr>
        <w:t xml:space="preserve"> e seus anexos, bem como de que a Proposta apresentada está em conformidade com o </w:t>
      </w:r>
      <w:r>
        <w:rPr>
          <w:color w:val="auto"/>
        </w:rPr>
        <w:t>Edital</w:t>
      </w:r>
      <w:r w:rsidRPr="001743A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15A42791" w14:textId="77777777" w:rsidR="004B11E9" w:rsidRPr="001743A8" w:rsidRDefault="004B11E9" w:rsidP="004B11E9">
      <w:pPr>
        <w:pStyle w:val="Nivel3"/>
        <w:numPr>
          <w:ilvl w:val="2"/>
          <w:numId w:val="1"/>
        </w:numPr>
        <w:tabs>
          <w:tab w:val="left" w:pos="709"/>
        </w:tabs>
        <w:spacing w:before="0" w:after="0"/>
        <w:ind w:left="0" w:firstLine="0"/>
        <w:rPr>
          <w:color w:val="auto"/>
        </w:rPr>
      </w:pPr>
      <w:r w:rsidRPr="001743A8">
        <w:rPr>
          <w:color w:val="auto"/>
        </w:rPr>
        <w:t>Não emprega menor de 18 anos em trabalho noturno, perigoso ou insalubre e não emprega menor de 16 anos, salvo a partir de 14 anos, na condição de aprendiz, nos termos do artigo 7°, XXXIII, da Constituição;</w:t>
      </w:r>
    </w:p>
    <w:p w14:paraId="558EB0FA" w14:textId="77777777" w:rsidR="004B11E9" w:rsidRPr="001743A8" w:rsidRDefault="004B11E9" w:rsidP="004B11E9">
      <w:pPr>
        <w:pStyle w:val="Nivel3"/>
        <w:numPr>
          <w:ilvl w:val="2"/>
          <w:numId w:val="1"/>
        </w:numPr>
        <w:tabs>
          <w:tab w:val="left" w:pos="709"/>
        </w:tabs>
        <w:spacing w:before="0" w:after="0"/>
        <w:ind w:left="0" w:firstLine="0"/>
        <w:rPr>
          <w:color w:val="auto"/>
        </w:rPr>
      </w:pPr>
      <w:r w:rsidRPr="001743A8">
        <w:rPr>
          <w:color w:val="auto"/>
        </w:rPr>
        <w:t>Não possui, em sua cadeia produtiva, empregados executando trabalho degradante ou forçado, observando o disposto nos incisos III e IV do art. 1º e no inciso III do art. 5º da Constituição Federal;</w:t>
      </w:r>
    </w:p>
    <w:p w14:paraId="5E2855B6" w14:textId="77777777" w:rsidR="004B11E9" w:rsidRPr="001743A8" w:rsidRDefault="004B11E9" w:rsidP="004B11E9">
      <w:pPr>
        <w:pStyle w:val="Nivel3"/>
        <w:numPr>
          <w:ilvl w:val="2"/>
          <w:numId w:val="1"/>
        </w:numPr>
        <w:tabs>
          <w:tab w:val="left" w:pos="709"/>
        </w:tabs>
        <w:spacing w:before="0" w:after="0"/>
        <w:ind w:left="0" w:firstLine="0"/>
        <w:rPr>
          <w:color w:val="auto"/>
        </w:rPr>
      </w:pPr>
      <w:r w:rsidRPr="001743A8">
        <w:rPr>
          <w:color w:val="auto"/>
        </w:rPr>
        <w:t>Cumpre as exigências de reserva de cargos para pessoa com deficiência e para reabilitado da Previdência Social, previstas no art. 93 da Lei 8.213/1991.</w:t>
      </w:r>
    </w:p>
    <w:p w14:paraId="4C6D20BA" w14:textId="77777777" w:rsidR="004B11E9" w:rsidRPr="001743A8" w:rsidRDefault="004B11E9" w:rsidP="004B11E9">
      <w:pPr>
        <w:pStyle w:val="Nvel2-Red"/>
        <w:tabs>
          <w:tab w:val="left" w:pos="567"/>
        </w:tabs>
        <w:spacing w:before="0" w:after="0"/>
        <w:rPr>
          <w:i w:val="0"/>
          <w:color w:val="auto"/>
        </w:rPr>
      </w:pPr>
      <w:r w:rsidRPr="001743A8">
        <w:rPr>
          <w:i w:val="0"/>
          <w:color w:val="auto"/>
        </w:rPr>
        <w:t>O licitante organizado em cooperativa deverá declarar, ainda, em campo próprio do sistema eletrônico, que cumpre os requisitos estabelecidos no artigo 16 da Lei nº 14.133</w:t>
      </w:r>
      <w:r>
        <w:rPr>
          <w:i w:val="0"/>
          <w:color w:val="auto"/>
        </w:rPr>
        <w:t>/21</w:t>
      </w:r>
      <w:r w:rsidRPr="001743A8">
        <w:rPr>
          <w:i w:val="0"/>
          <w:color w:val="auto"/>
        </w:rPr>
        <w:t>.</w:t>
      </w:r>
    </w:p>
    <w:p w14:paraId="118D51D8" w14:textId="77777777" w:rsidR="004B11E9" w:rsidRPr="001743A8" w:rsidRDefault="004B11E9" w:rsidP="004B11E9">
      <w:pPr>
        <w:pStyle w:val="Nvel2-Red"/>
        <w:tabs>
          <w:tab w:val="left" w:pos="567"/>
        </w:tabs>
        <w:spacing w:before="0" w:after="0"/>
        <w:rPr>
          <w:i w:val="0"/>
          <w:color w:val="auto"/>
        </w:rPr>
      </w:pPr>
      <w:bookmarkStart w:id="6" w:name="_Ref117000019"/>
      <w:r w:rsidRPr="001743A8">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743A8">
        <w:rPr>
          <w:i w:val="0"/>
          <w:color w:val="auto"/>
        </w:rPr>
        <w:t>arts</w:t>
      </w:r>
      <w:proofErr w:type="spellEnd"/>
      <w:r w:rsidRPr="001743A8">
        <w:rPr>
          <w:i w:val="0"/>
          <w:color w:val="auto"/>
        </w:rPr>
        <w:t>. 42 a 49, observado o disposto nos §§ 1º ao 3º do art. 4º, da Lei n.º 14.133</w:t>
      </w:r>
      <w:r>
        <w:rPr>
          <w:i w:val="0"/>
          <w:color w:val="auto"/>
        </w:rPr>
        <w:t>/</w:t>
      </w:r>
      <w:r w:rsidRPr="001743A8">
        <w:rPr>
          <w:i w:val="0"/>
          <w:color w:val="auto"/>
        </w:rPr>
        <w:t>21.</w:t>
      </w:r>
      <w:bookmarkEnd w:id="6"/>
    </w:p>
    <w:p w14:paraId="75898FE0" w14:textId="77777777" w:rsidR="004B11E9" w:rsidRPr="001743A8" w:rsidRDefault="004B11E9" w:rsidP="004B11E9">
      <w:pPr>
        <w:pStyle w:val="Nivel3"/>
        <w:numPr>
          <w:ilvl w:val="2"/>
          <w:numId w:val="1"/>
        </w:numPr>
        <w:tabs>
          <w:tab w:val="left" w:pos="567"/>
        </w:tabs>
        <w:spacing w:before="0" w:after="0"/>
        <w:ind w:left="0" w:firstLine="0"/>
        <w:rPr>
          <w:color w:val="auto"/>
        </w:rPr>
      </w:pPr>
      <w:r w:rsidRPr="001743A8">
        <w:rPr>
          <w:color w:val="auto"/>
        </w:rPr>
        <w:t>No item exclusivo para participação de microempresas e empresas de pequeno porte, a assinalação do campo “nenhuma”, impedirá o prosseguimento no certame, para aquele item;</w:t>
      </w:r>
    </w:p>
    <w:p w14:paraId="39617E5C" w14:textId="77777777" w:rsidR="004B11E9" w:rsidRPr="001743A8" w:rsidRDefault="004B11E9" w:rsidP="004B11E9">
      <w:pPr>
        <w:pStyle w:val="Nivel3"/>
        <w:numPr>
          <w:ilvl w:val="2"/>
          <w:numId w:val="1"/>
        </w:numPr>
        <w:tabs>
          <w:tab w:val="left" w:pos="567"/>
        </w:tabs>
        <w:spacing w:before="0" w:after="0"/>
        <w:ind w:left="0" w:firstLine="0"/>
        <w:rPr>
          <w:color w:val="auto"/>
        </w:rPr>
      </w:pPr>
      <w:r w:rsidRPr="001743A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6C395E2B" w14:textId="77777777" w:rsidR="004B11E9" w:rsidRPr="001743A8" w:rsidRDefault="004B11E9" w:rsidP="004B11E9">
      <w:pPr>
        <w:pStyle w:val="Nvel2-Red"/>
        <w:tabs>
          <w:tab w:val="left" w:pos="567"/>
        </w:tabs>
        <w:spacing w:before="0" w:after="0"/>
        <w:rPr>
          <w:i w:val="0"/>
          <w:color w:val="auto"/>
        </w:rPr>
      </w:pPr>
      <w:r w:rsidRPr="001743A8">
        <w:rPr>
          <w:i w:val="0"/>
          <w:color w:val="auto"/>
        </w:rPr>
        <w:t xml:space="preserve">A falsidade da declaração de que trata os itens </w:t>
      </w:r>
      <w:r>
        <w:rPr>
          <w:i w:val="0"/>
          <w:color w:val="auto"/>
        </w:rPr>
        <w:t>6</w:t>
      </w:r>
      <w:r w:rsidRPr="001743A8">
        <w:rPr>
          <w:i w:val="0"/>
          <w:color w:val="auto"/>
        </w:rPr>
        <w:t xml:space="preserve">.2 ao </w:t>
      </w:r>
      <w:r>
        <w:rPr>
          <w:i w:val="0"/>
          <w:color w:val="auto"/>
        </w:rPr>
        <w:t>6</w:t>
      </w:r>
      <w:r w:rsidRPr="001743A8">
        <w:rPr>
          <w:i w:val="0"/>
          <w:color w:val="auto"/>
        </w:rPr>
        <w:t xml:space="preserve">.4 sujeitará o licitante às sanções previstas na Lei </w:t>
      </w:r>
      <w:r>
        <w:rPr>
          <w:i w:val="0"/>
          <w:color w:val="auto"/>
        </w:rPr>
        <w:t xml:space="preserve">Federal </w:t>
      </w:r>
      <w:r w:rsidRPr="001743A8">
        <w:rPr>
          <w:i w:val="0"/>
          <w:color w:val="auto"/>
        </w:rPr>
        <w:t>nº 14.133</w:t>
      </w:r>
      <w:r>
        <w:rPr>
          <w:i w:val="0"/>
          <w:color w:val="auto"/>
        </w:rPr>
        <w:t xml:space="preserve">/21 </w:t>
      </w:r>
      <w:r w:rsidRPr="001743A8">
        <w:rPr>
          <w:i w:val="0"/>
          <w:color w:val="auto"/>
        </w:rPr>
        <w:t xml:space="preserve">e neste </w:t>
      </w:r>
      <w:r>
        <w:rPr>
          <w:i w:val="0"/>
          <w:color w:val="auto"/>
        </w:rPr>
        <w:t>Edital</w:t>
      </w:r>
      <w:r w:rsidRPr="001743A8">
        <w:rPr>
          <w:i w:val="0"/>
          <w:color w:val="auto"/>
        </w:rPr>
        <w:t>.</w:t>
      </w:r>
    </w:p>
    <w:p w14:paraId="6FDE9426" w14:textId="77777777" w:rsidR="004B11E9" w:rsidRPr="001743A8" w:rsidRDefault="004B11E9" w:rsidP="004B11E9">
      <w:pPr>
        <w:pStyle w:val="Nvel2-Red"/>
        <w:tabs>
          <w:tab w:val="left" w:pos="567"/>
        </w:tabs>
        <w:spacing w:before="0" w:after="0"/>
        <w:rPr>
          <w:i w:val="0"/>
          <w:color w:val="auto"/>
        </w:rPr>
      </w:pPr>
      <w:r w:rsidRPr="001743A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48E671D0" w14:textId="77777777" w:rsidR="004B11E9" w:rsidRPr="001743A8" w:rsidRDefault="004B11E9" w:rsidP="004B11E9">
      <w:pPr>
        <w:pStyle w:val="Nvel2-Red"/>
        <w:tabs>
          <w:tab w:val="left" w:pos="567"/>
        </w:tabs>
        <w:spacing w:before="0" w:after="0"/>
        <w:rPr>
          <w:i w:val="0"/>
          <w:color w:val="auto"/>
        </w:rPr>
      </w:pPr>
      <w:r w:rsidRPr="001743A8">
        <w:rPr>
          <w:i w:val="0"/>
          <w:color w:val="auto"/>
        </w:rPr>
        <w:t>Serão disponibilizados para acesso público os documentos que compõem a proposta dos licitantes convocados para apresentação de propostas, a partir da fase de julgamento e aceitação das propostas.</w:t>
      </w:r>
    </w:p>
    <w:p w14:paraId="4BA903B7" w14:textId="77777777" w:rsidR="004B11E9" w:rsidRPr="001743A8" w:rsidRDefault="004B11E9" w:rsidP="004B11E9">
      <w:pPr>
        <w:pStyle w:val="Nvel2-Red"/>
        <w:tabs>
          <w:tab w:val="left" w:pos="567"/>
        </w:tabs>
        <w:spacing w:before="0" w:after="0"/>
        <w:rPr>
          <w:rFonts w:eastAsia="Times New Roman"/>
          <w:i w:val="0"/>
          <w:color w:val="auto"/>
        </w:rPr>
      </w:pPr>
      <w:r w:rsidRPr="001743A8">
        <w:rPr>
          <w:rFonts w:eastAsia="Times New Roman"/>
          <w:i w:val="0"/>
          <w:color w:val="auto"/>
        </w:rPr>
        <w:lastRenderedPageBreak/>
        <w:t xml:space="preserve">Caberá ao licitante interessado em participar da licitação </w:t>
      </w:r>
      <w:r w:rsidRPr="001743A8">
        <w:rPr>
          <w:i w:val="0"/>
          <w:color w:val="auto"/>
        </w:rPr>
        <w:t xml:space="preserve">acompanhar as operações no sistema eletrônico durante o processo licitatório e se responsabilizar pelo ônus decorrente da perda de negócios diante da inobservância de mensagens emitidas pela </w:t>
      </w:r>
      <w:r>
        <w:rPr>
          <w:i w:val="0"/>
          <w:color w:val="auto"/>
        </w:rPr>
        <w:t>Administração</w:t>
      </w:r>
      <w:r w:rsidRPr="001743A8">
        <w:rPr>
          <w:i w:val="0"/>
          <w:color w:val="auto"/>
        </w:rPr>
        <w:t xml:space="preserve"> ou de sua desconexão.</w:t>
      </w:r>
    </w:p>
    <w:p w14:paraId="2E006470" w14:textId="77777777" w:rsidR="004B11E9" w:rsidRPr="001743A8" w:rsidRDefault="004B11E9" w:rsidP="004B11E9">
      <w:pPr>
        <w:pStyle w:val="Nvel2-Red"/>
        <w:tabs>
          <w:tab w:val="left" w:pos="567"/>
        </w:tabs>
        <w:spacing w:before="0" w:after="0"/>
        <w:rPr>
          <w:i w:val="0"/>
          <w:color w:val="auto"/>
        </w:rPr>
      </w:pPr>
      <w:r w:rsidRPr="001743A8">
        <w:rPr>
          <w:rFonts w:eastAsia="Times New Roman"/>
          <w:i w:val="0"/>
          <w:color w:val="auto"/>
        </w:rPr>
        <w:t xml:space="preserve">O licitante deverá </w:t>
      </w:r>
      <w:r w:rsidRPr="001743A8">
        <w:rPr>
          <w:i w:val="0"/>
          <w:color w:val="auto"/>
        </w:rPr>
        <w:t>comunicar imediatamente ao provedor do sistema qualquer acontecimento que possa comprometer o sigilo ou a segurança, para providências.</w:t>
      </w:r>
    </w:p>
    <w:p w14:paraId="6019F82C" w14:textId="77777777" w:rsidR="004B11E9" w:rsidRPr="00A25A16" w:rsidRDefault="004B11E9" w:rsidP="004B11E9">
      <w:pPr>
        <w:tabs>
          <w:tab w:val="left" w:pos="426"/>
          <w:tab w:val="left" w:pos="567"/>
        </w:tabs>
        <w:spacing w:after="0" w:line="276" w:lineRule="auto"/>
        <w:jc w:val="both"/>
        <w:rPr>
          <w:rFonts w:ascii="Arial" w:eastAsia="Arial" w:hAnsi="Arial" w:cs="Arial"/>
          <w:color w:val="000000"/>
          <w:sz w:val="20"/>
          <w:szCs w:val="20"/>
        </w:rPr>
      </w:pPr>
    </w:p>
    <w:p w14:paraId="5F52A7DE" w14:textId="77777777" w:rsidR="004B11E9" w:rsidRPr="00A25A16"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A25A16">
        <w:rPr>
          <w:rFonts w:ascii="Arial" w:eastAsia="Arial" w:hAnsi="Arial" w:cs="Arial"/>
          <w:b/>
          <w:sz w:val="20"/>
          <w:szCs w:val="20"/>
        </w:rPr>
        <w:t>DA PROPOSTA</w:t>
      </w:r>
    </w:p>
    <w:p w14:paraId="00FEE178" w14:textId="77777777" w:rsidR="004B11E9" w:rsidRPr="003A34B2"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3A34B2">
        <w:rPr>
          <w:rFonts w:ascii="Arial" w:hAnsi="Arial" w:cs="Arial"/>
          <w:sz w:val="20"/>
          <w:szCs w:val="20"/>
        </w:rPr>
        <w:t>O licitante deverá enviar sua proposta mediante o preenchimento, no sistema eletrônico, dos seguintes campos</w:t>
      </w:r>
      <w:r>
        <w:rPr>
          <w:rFonts w:ascii="Arial" w:hAnsi="Arial" w:cs="Arial"/>
          <w:sz w:val="20"/>
          <w:szCs w:val="20"/>
        </w:rPr>
        <w:t>:</w:t>
      </w:r>
    </w:p>
    <w:p w14:paraId="4D1C68B2" w14:textId="77777777" w:rsidR="004B11E9" w:rsidRPr="00A25A16"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A25A16">
        <w:rPr>
          <w:rFonts w:ascii="Arial" w:eastAsia="Arial" w:hAnsi="Arial" w:cs="Arial"/>
          <w:color w:val="000000"/>
          <w:sz w:val="20"/>
          <w:szCs w:val="20"/>
        </w:rPr>
        <w:t xml:space="preserve">Especificação detalhada dos produtos conforme objeto do </w:t>
      </w:r>
      <w:r>
        <w:rPr>
          <w:rFonts w:ascii="Arial" w:eastAsia="Arial" w:hAnsi="Arial" w:cs="Arial"/>
          <w:color w:val="000000"/>
          <w:sz w:val="20"/>
          <w:szCs w:val="20"/>
        </w:rPr>
        <w:t>Edital</w:t>
      </w:r>
      <w:r w:rsidRPr="00A25A16">
        <w:rPr>
          <w:rFonts w:ascii="Arial" w:eastAsia="Arial" w:hAnsi="Arial" w:cs="Arial"/>
          <w:color w:val="000000"/>
          <w:sz w:val="20"/>
          <w:szCs w:val="20"/>
        </w:rPr>
        <w:t>;</w:t>
      </w:r>
    </w:p>
    <w:p w14:paraId="55E96608" w14:textId="77777777" w:rsidR="004B11E9" w:rsidRPr="00A25A16"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A25A16">
        <w:rPr>
          <w:rFonts w:ascii="Arial" w:eastAsia="Arial" w:hAnsi="Arial" w:cs="Arial"/>
          <w:color w:val="000000"/>
          <w:sz w:val="20"/>
          <w:szCs w:val="20"/>
        </w:rPr>
        <w:t>Preços unitário e total, em moeda nacional, com no máximo duas casas decimais;</w:t>
      </w:r>
    </w:p>
    <w:p w14:paraId="75FC1F63" w14:textId="77777777" w:rsidR="004B11E9"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A25A16">
        <w:rPr>
          <w:rFonts w:ascii="Arial" w:eastAsia="Arial" w:hAnsi="Arial" w:cs="Arial"/>
          <w:color w:val="000000"/>
          <w:sz w:val="20"/>
          <w:szCs w:val="20"/>
        </w:rPr>
        <w:t xml:space="preserve">Marca dos produtos ofertados à </w:t>
      </w:r>
      <w:r>
        <w:rPr>
          <w:rFonts w:ascii="Arial" w:eastAsia="Arial" w:hAnsi="Arial" w:cs="Arial"/>
          <w:color w:val="000000"/>
          <w:sz w:val="20"/>
          <w:szCs w:val="20"/>
        </w:rPr>
        <w:t>Administração</w:t>
      </w:r>
      <w:r w:rsidRPr="00A25A16">
        <w:rPr>
          <w:rFonts w:ascii="Arial" w:eastAsia="Arial" w:hAnsi="Arial" w:cs="Arial"/>
          <w:color w:val="000000"/>
          <w:sz w:val="20"/>
          <w:szCs w:val="20"/>
        </w:rPr>
        <w:t>;</w:t>
      </w:r>
    </w:p>
    <w:p w14:paraId="644D1B0A" w14:textId="77777777" w:rsidR="004B11E9" w:rsidRPr="001B5FCC" w:rsidRDefault="004B11E9" w:rsidP="004B11E9">
      <w:pPr>
        <w:numPr>
          <w:ilvl w:val="2"/>
          <w:numId w:val="1"/>
        </w:numPr>
        <w:pBdr>
          <w:top w:val="nil"/>
          <w:left w:val="nil"/>
          <w:bottom w:val="nil"/>
          <w:right w:val="nil"/>
          <w:between w:val="nil"/>
        </w:pBdr>
        <w:tabs>
          <w:tab w:val="left" w:pos="709"/>
        </w:tabs>
        <w:spacing w:after="0" w:line="276" w:lineRule="auto"/>
        <w:ind w:left="0" w:firstLine="0"/>
        <w:jc w:val="both"/>
        <w:rPr>
          <w:rFonts w:ascii="Arial" w:eastAsia="Arial" w:hAnsi="Arial" w:cs="Arial"/>
          <w:i/>
          <w:u w:val="single"/>
        </w:rPr>
      </w:pPr>
      <w:r w:rsidRPr="001B5FCC">
        <w:rPr>
          <w:rFonts w:ascii="Arial" w:eastAsia="Arial" w:hAnsi="Arial" w:cs="Arial"/>
          <w:i/>
          <w:u w:val="single"/>
        </w:rPr>
        <w:t>A licitante anexar catálogo técnico do fabricante, quanto ao produto ofertado, admitido a impressão de sítio eletrônico, juntamente com a comprovação de garantia, quando for o caso;</w:t>
      </w:r>
    </w:p>
    <w:p w14:paraId="7D13350E" w14:textId="77777777" w:rsidR="004B11E9" w:rsidRPr="00217797" w:rsidRDefault="004B11E9" w:rsidP="004B11E9">
      <w:pPr>
        <w:pStyle w:val="Nvel2-Red"/>
        <w:tabs>
          <w:tab w:val="left" w:pos="567"/>
        </w:tabs>
        <w:spacing w:before="0" w:after="0"/>
        <w:rPr>
          <w:rFonts w:eastAsia="Arial"/>
          <w:i w:val="0"/>
          <w:color w:val="auto"/>
        </w:rPr>
      </w:pPr>
      <w:r w:rsidRPr="00217797">
        <w:rPr>
          <w:i w:val="0"/>
          <w:color w:val="auto"/>
        </w:rPr>
        <w:t>O licitante interessado poderá utilizar filtros de buscas e selecionar o lote/item de interesse e, posteriormente preencher os campos exigidos no sistema e finalizar no comando “enviar proposta”</w:t>
      </w:r>
    </w:p>
    <w:p w14:paraId="64E765E6" w14:textId="77777777" w:rsidR="004B11E9" w:rsidRPr="00217797" w:rsidRDefault="004B11E9" w:rsidP="004B11E9">
      <w:pPr>
        <w:pStyle w:val="Nvel2-Red"/>
        <w:tabs>
          <w:tab w:val="left" w:pos="567"/>
        </w:tabs>
        <w:spacing w:before="0" w:after="0"/>
        <w:rPr>
          <w:rFonts w:eastAsia="Arial"/>
          <w:i w:val="0"/>
          <w:color w:val="auto"/>
        </w:rPr>
      </w:pPr>
      <w:r w:rsidRPr="00217797">
        <w:rPr>
          <w:i w:val="0"/>
          <w:color w:val="auto"/>
        </w:rPr>
        <w:t>O licitante deverá enviar a sua proposta mediante o preenchimento prévio das informações exigidas no Sistema, mediante cadastro prévio no sistema</w:t>
      </w:r>
    </w:p>
    <w:p w14:paraId="1C3D26A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sz w:val="20"/>
          <w:szCs w:val="20"/>
        </w:rPr>
        <w:t>A simples participação da licitante concorrente neste certame implica que:</w:t>
      </w:r>
    </w:p>
    <w:p w14:paraId="7100EFC4"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Foram aceitas todas as condições estabelecidas neste pregão;</w:t>
      </w:r>
    </w:p>
    <w:p w14:paraId="4BFB3241"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Que </w:t>
      </w:r>
      <w:r w:rsidRPr="00217797">
        <w:rPr>
          <w:rFonts w:ascii="Arial" w:hAnsi="Arial" w:cs="Arial"/>
          <w:sz w:val="20"/>
          <w:szCs w:val="20"/>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C3D1C8"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Compromete-se a executar o objeto desta licitação em total conformidade com as especificações deste Edital.</w:t>
      </w:r>
    </w:p>
    <w:p w14:paraId="3953F49F"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No preço estão computadas todas as despesas administrativas tais como: salários e encargos sociais, de acordo com a legislação trabalhista, seguros, fretes, taxas, impostos e demais encargos incidentes;</w:t>
      </w:r>
    </w:p>
    <w:p w14:paraId="64DC411D" w14:textId="77777777" w:rsidR="004B11E9" w:rsidRPr="00217797" w:rsidRDefault="004B11E9" w:rsidP="004B11E9">
      <w:pPr>
        <w:pStyle w:val="Nvel2-Red"/>
        <w:tabs>
          <w:tab w:val="left" w:pos="567"/>
        </w:tabs>
        <w:spacing w:before="0" w:after="0"/>
        <w:rPr>
          <w:rFonts w:eastAsia="Arial"/>
          <w:i w:val="0"/>
          <w:color w:val="auto"/>
        </w:rPr>
      </w:pPr>
      <w:r w:rsidRPr="00217797">
        <w:rPr>
          <w:rFonts w:eastAsia="Arial"/>
          <w:i w:val="0"/>
          <w:color w:val="auto"/>
        </w:rPr>
        <w:t>O prazo de validade da proposta é de 90 (noventa) dias, contados da data de julgamento do certame.</w:t>
      </w:r>
    </w:p>
    <w:p w14:paraId="70BAEF11"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4E7250D7" w14:textId="77777777" w:rsidR="004B11E9" w:rsidRPr="00217797" w:rsidRDefault="004B11E9" w:rsidP="004B11E9">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1294371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B11AE1D"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O licitante poderá apresentar proposta referente ao(s) lote(s)/item(s) que for(em) de seu interesse, devendo </w:t>
      </w:r>
      <w:proofErr w:type="spellStart"/>
      <w:r w:rsidRPr="00217797">
        <w:rPr>
          <w:rFonts w:ascii="Arial" w:eastAsia="Arial" w:hAnsi="Arial" w:cs="Arial"/>
          <w:sz w:val="20"/>
          <w:szCs w:val="20"/>
        </w:rPr>
        <w:t>esta</w:t>
      </w:r>
      <w:proofErr w:type="spellEnd"/>
      <w:r w:rsidRPr="00217797">
        <w:rPr>
          <w:rFonts w:ascii="Arial" w:eastAsia="Arial" w:hAnsi="Arial" w:cs="Arial"/>
          <w:sz w:val="20"/>
          <w:szCs w:val="20"/>
        </w:rPr>
        <w:t>(s) e os lances referirem-se à integralidade de seu objeto, não se admitindo propostas para fornecimento parcial do objeto do lote, quando for o caso.</w:t>
      </w:r>
    </w:p>
    <w:p w14:paraId="5051830C" w14:textId="30E45EB5"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município de </w:t>
      </w:r>
      <w:r w:rsidR="00464F26">
        <w:rPr>
          <w:rFonts w:ascii="Arial" w:eastAsia="Arial" w:hAnsi="Arial" w:cs="Arial"/>
          <w:sz w:val="20"/>
          <w:szCs w:val="20"/>
        </w:rPr>
        <w:t>São Pedro dos Ferros</w:t>
      </w:r>
      <w:r w:rsidRPr="00217797">
        <w:rPr>
          <w:rFonts w:ascii="Arial" w:eastAsia="Arial" w:hAnsi="Arial" w:cs="Arial"/>
          <w:sz w:val="20"/>
          <w:szCs w:val="20"/>
        </w:rPr>
        <w:t>, MG efetuará as retenções relativas aos tributos Federais, Estaduais e Municipais, nos termos da legislação vigente.</w:t>
      </w:r>
    </w:p>
    <w:p w14:paraId="621D4E81" w14:textId="77777777" w:rsidR="004B11E9" w:rsidRPr="00217797" w:rsidRDefault="004B11E9" w:rsidP="004B11E9">
      <w:pPr>
        <w:pStyle w:val="PargrafodaLista"/>
        <w:numPr>
          <w:ilvl w:val="2"/>
          <w:numId w:val="1"/>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lastRenderedPageBreak/>
        <w:t>Se o regime tributário da empresa implicar o recolhimento de tributos em percentuais variáveis, a cotação adequada será a que corresponde à média dos efetivos recolhimentos da empresa nos últimos doze meses</w:t>
      </w:r>
    </w:p>
    <w:p w14:paraId="1959A15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Será desclassificada a proposta comercial que:</w:t>
      </w:r>
    </w:p>
    <w:p w14:paraId="1E8ECDAA"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Não se refira à integralidade do objeto;</w:t>
      </w:r>
    </w:p>
    <w:p w14:paraId="6774A46F"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Não atenda às exigências estabelecidas neste Edital ou em diligência;</w:t>
      </w:r>
    </w:p>
    <w:p w14:paraId="00D52094" w14:textId="2F9378F8"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sidR="002B2AE4">
        <w:rPr>
          <w:rFonts w:ascii="Arial" w:eastAsia="Arial" w:hAnsi="Arial" w:cs="Arial"/>
          <w:sz w:val="20"/>
          <w:szCs w:val="20"/>
        </w:rPr>
        <w:t>São Pedro dos Ferros</w:t>
      </w:r>
      <w:r w:rsidRPr="00217797">
        <w:rPr>
          <w:rFonts w:ascii="Arial" w:eastAsia="Arial" w:hAnsi="Arial" w:cs="Arial"/>
          <w:sz w:val="20"/>
          <w:szCs w:val="20"/>
        </w:rPr>
        <w:t>, ou que não sejam entregues no prazo determinado, sem justificativa aceita pelo Pregoeiro, em relação aos itens</w:t>
      </w:r>
    </w:p>
    <w:p w14:paraId="0B4F709C" w14:textId="5A50FFB0"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preço deverá ser cotado considerando-se a entrega do objeto licitado na sede da Prefeitura Municipal de </w:t>
      </w:r>
      <w:r w:rsidR="00464F26">
        <w:rPr>
          <w:rFonts w:ascii="Arial" w:eastAsia="Arial" w:hAnsi="Arial" w:cs="Arial"/>
          <w:sz w:val="20"/>
          <w:szCs w:val="20"/>
        </w:rPr>
        <w:t>São Pedro dos Ferros</w:t>
      </w:r>
      <w:r w:rsidRPr="00217797">
        <w:rPr>
          <w:rFonts w:ascii="Arial" w:eastAsia="Arial" w:hAnsi="Arial" w:cs="Arial"/>
          <w:sz w:val="20"/>
          <w:szCs w:val="20"/>
        </w:rPr>
        <w:t xml:space="preserve">, MG, com endereço à </w:t>
      </w:r>
      <w:r w:rsidR="00464F26">
        <w:rPr>
          <w:rFonts w:ascii="Arial" w:eastAsia="Arial" w:hAnsi="Arial" w:cs="Arial"/>
          <w:sz w:val="20"/>
          <w:szCs w:val="20"/>
        </w:rPr>
        <w:t>Praça Prefeito Armando Rios nº 186</w:t>
      </w:r>
      <w:r w:rsidRPr="00217797">
        <w:rPr>
          <w:rFonts w:ascii="Arial" w:eastAsia="Arial" w:hAnsi="Arial" w:cs="Arial"/>
          <w:sz w:val="20"/>
          <w:szCs w:val="20"/>
        </w:rPr>
        <w:t xml:space="preserve">, Centro, </w:t>
      </w:r>
      <w:r w:rsidR="00464F26">
        <w:rPr>
          <w:rFonts w:ascii="Arial" w:eastAsia="Arial" w:hAnsi="Arial" w:cs="Arial"/>
          <w:sz w:val="20"/>
          <w:szCs w:val="20"/>
        </w:rPr>
        <w:t>São Pedro dos Ferros</w:t>
      </w:r>
      <w:r w:rsidRPr="00217797">
        <w:rPr>
          <w:rFonts w:ascii="Arial" w:eastAsia="Arial" w:hAnsi="Arial" w:cs="Arial"/>
          <w:sz w:val="20"/>
          <w:szCs w:val="20"/>
        </w:rPr>
        <w:t>, CEP 35.</w:t>
      </w:r>
      <w:r w:rsidR="00464F26">
        <w:rPr>
          <w:rFonts w:ascii="Arial" w:eastAsia="Arial" w:hAnsi="Arial" w:cs="Arial"/>
          <w:sz w:val="20"/>
          <w:szCs w:val="20"/>
        </w:rPr>
        <w:t>360</w:t>
      </w:r>
      <w:r w:rsidRPr="00217797">
        <w:rPr>
          <w:rFonts w:ascii="Arial" w:eastAsia="Arial" w:hAnsi="Arial" w:cs="Arial"/>
          <w:sz w:val="20"/>
          <w:szCs w:val="20"/>
        </w:rPr>
        <w:t>-000.</w:t>
      </w:r>
    </w:p>
    <w:p w14:paraId="019FD5E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6BDE0453" w14:textId="4D11500B"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Assinatura de prazo para a adoção das medidas necessárias ao exato cumprimento da</w:t>
      </w:r>
      <w:r w:rsidR="00621CDD">
        <w:rPr>
          <w:rFonts w:ascii="Arial" w:hAnsi="Arial" w:cs="Arial"/>
          <w:sz w:val="20"/>
          <w:szCs w:val="20"/>
        </w:rPr>
        <w:t xml:space="preserve"> lei, nos termos </w:t>
      </w:r>
      <w:r w:rsidRPr="00217797">
        <w:rPr>
          <w:rFonts w:ascii="Arial" w:hAnsi="Arial" w:cs="Arial"/>
          <w:sz w:val="20"/>
          <w:szCs w:val="20"/>
        </w:rPr>
        <w:t>;</w:t>
      </w:r>
    </w:p>
    <w:p w14:paraId="3F58E0F2"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Condenação dos agentes públicos responsáveis e da empresa contratada ao pagamento dos prejuízos ao erário, caso verificada a ocorrência de superfaturamento por sobre preço na execução do Contrato.</w:t>
      </w:r>
    </w:p>
    <w:p w14:paraId="4FBA8A31" w14:textId="77777777" w:rsidR="004B11E9" w:rsidRPr="00217797" w:rsidRDefault="004B11E9" w:rsidP="004B11E9">
      <w:pPr>
        <w:tabs>
          <w:tab w:val="left" w:pos="426"/>
          <w:tab w:val="left" w:pos="567"/>
        </w:tabs>
        <w:spacing w:after="0" w:line="276" w:lineRule="auto"/>
        <w:jc w:val="both"/>
        <w:rPr>
          <w:rFonts w:ascii="Arial" w:eastAsia="Arial" w:hAnsi="Arial" w:cs="Arial"/>
          <w:sz w:val="20"/>
          <w:szCs w:val="20"/>
        </w:rPr>
      </w:pPr>
    </w:p>
    <w:p w14:paraId="42545151"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 JULGAMENTO DAS PROPOSTAS E FORMULAÇÃO DE LANCES.</w:t>
      </w:r>
    </w:p>
    <w:p w14:paraId="37C07043"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A abertura da presente licitação dar-se-á automaticamente em sessão pública, por meio de sistema eletrônico, na data, horário e local indicados neste Edital, onde o </w:t>
      </w:r>
      <w:r w:rsidRPr="00217797">
        <w:rPr>
          <w:rFonts w:ascii="Arial" w:eastAsia="Arial" w:hAnsi="Arial" w:cs="Arial"/>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6C9F7A07"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Os licitantes poderão retirar ou substituir a proposta ou os documentos de habilitação, quando for o caso, anteriormente inseridos no sistema, até a abertura da sessão pública.</w:t>
      </w:r>
    </w:p>
    <w:p w14:paraId="3D194785" w14:textId="77777777" w:rsidR="004B11E9" w:rsidRPr="00217797" w:rsidRDefault="004B11E9" w:rsidP="004B11E9">
      <w:pPr>
        <w:pStyle w:val="Nvel2-Red"/>
        <w:tabs>
          <w:tab w:val="left" w:pos="567"/>
        </w:tabs>
        <w:spacing w:before="0" w:after="0"/>
        <w:rPr>
          <w:i w:val="0"/>
          <w:color w:val="auto"/>
        </w:rPr>
      </w:pPr>
      <w:r w:rsidRPr="00217797">
        <w:rPr>
          <w:b/>
          <w:i w:val="0"/>
          <w:color w:val="auto"/>
        </w:rPr>
        <w:t>SERÁ DESCLASSIFICADA A PROPOSTA QUE IDENTIFIQUE O LICITANTE</w:t>
      </w:r>
      <w:r w:rsidRPr="00217797">
        <w:rPr>
          <w:i w:val="0"/>
          <w:color w:val="auto"/>
        </w:rPr>
        <w:t>.</w:t>
      </w:r>
    </w:p>
    <w:p w14:paraId="0DD97F3A"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 desclassificação será sempre fundamentada e registrada no sistema, com acompanhamento em tempo real por todos os participantes.</w:t>
      </w:r>
    </w:p>
    <w:p w14:paraId="6BF2999A"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 não desclassificação da proposta não impede o seu julgamento definitivo em sentido contrário, levado a efeito na fase de aceitação.</w:t>
      </w:r>
    </w:p>
    <w:p w14:paraId="54FB985D" w14:textId="77777777" w:rsidR="004B11E9" w:rsidRPr="00217797" w:rsidRDefault="004B11E9" w:rsidP="004B11E9">
      <w:pPr>
        <w:pStyle w:val="Nvel2-Red"/>
        <w:tabs>
          <w:tab w:val="left" w:pos="426"/>
        </w:tabs>
        <w:spacing w:before="0" w:after="0"/>
        <w:rPr>
          <w:i w:val="0"/>
          <w:color w:val="auto"/>
        </w:rPr>
      </w:pPr>
      <w:r w:rsidRPr="00217797">
        <w:rPr>
          <w:i w:val="0"/>
          <w:color w:val="auto"/>
        </w:rPr>
        <w:t>O sistema ordenará automaticamente as propostas classificadas, sendo que somente estas participarão da fase de lances.</w:t>
      </w:r>
    </w:p>
    <w:p w14:paraId="53110585" w14:textId="77777777" w:rsidR="004B11E9" w:rsidRPr="00217797" w:rsidRDefault="004B11E9" w:rsidP="004B11E9">
      <w:pPr>
        <w:pStyle w:val="Nvel2-Red"/>
        <w:tabs>
          <w:tab w:val="left" w:pos="426"/>
        </w:tabs>
        <w:spacing w:before="0" w:after="0"/>
        <w:rPr>
          <w:i w:val="0"/>
          <w:color w:val="auto"/>
        </w:rPr>
      </w:pPr>
      <w:r w:rsidRPr="00217797">
        <w:rPr>
          <w:i w:val="0"/>
          <w:color w:val="auto"/>
        </w:rPr>
        <w:t>O sistema disponibilizará campo próprio para troca de mensagens entre o Pregoeiro e os licitantes.</w:t>
      </w:r>
    </w:p>
    <w:p w14:paraId="4F0DA212" w14:textId="77777777" w:rsidR="004B11E9" w:rsidRPr="00217797" w:rsidRDefault="004B11E9" w:rsidP="004B11E9">
      <w:pPr>
        <w:pStyle w:val="Nvel2-Red"/>
        <w:tabs>
          <w:tab w:val="left" w:pos="426"/>
        </w:tabs>
        <w:spacing w:before="0" w:after="0"/>
        <w:rPr>
          <w:i w:val="0"/>
          <w:color w:val="auto"/>
        </w:rPr>
      </w:pPr>
      <w:r w:rsidRPr="00217797">
        <w:rPr>
          <w:i w:val="0"/>
          <w:color w:val="auto"/>
        </w:rPr>
        <w:t>Iniciada a etapa competitiva, os licitantes deverão encaminhar lances exclusivamente por meio de sistema eletrônico, sendo imediatamente informados do seu recebimento e do valor consignado no registro.</w:t>
      </w:r>
    </w:p>
    <w:p w14:paraId="590F75D0" w14:textId="77777777" w:rsidR="004B11E9" w:rsidRPr="00217797" w:rsidRDefault="004B11E9" w:rsidP="004B11E9">
      <w:pPr>
        <w:pStyle w:val="Nvel2-Red"/>
        <w:tabs>
          <w:tab w:val="left" w:pos="426"/>
        </w:tabs>
        <w:spacing w:before="0" w:after="0"/>
        <w:rPr>
          <w:i w:val="0"/>
          <w:color w:val="auto"/>
        </w:rPr>
      </w:pPr>
      <w:r w:rsidRPr="00217797">
        <w:rPr>
          <w:i w:val="0"/>
          <w:color w:val="auto"/>
        </w:rPr>
        <w:t>Os licitantes poderão oferecer lances sucessivos, observando o horário fixado para abertura da sessão e as regras estabelecidas no Edital.</w:t>
      </w:r>
    </w:p>
    <w:p w14:paraId="41278E45" w14:textId="77777777" w:rsidR="004B11E9" w:rsidRPr="00217797" w:rsidRDefault="004B11E9" w:rsidP="004B11E9">
      <w:pPr>
        <w:pStyle w:val="Nvel2-Red"/>
        <w:tabs>
          <w:tab w:val="left" w:pos="426"/>
        </w:tabs>
        <w:spacing w:before="0" w:after="0"/>
        <w:rPr>
          <w:i w:val="0"/>
          <w:color w:val="auto"/>
        </w:rPr>
      </w:pPr>
      <w:r w:rsidRPr="00217797">
        <w:rPr>
          <w:i w:val="0"/>
          <w:color w:val="auto"/>
        </w:rPr>
        <w:t xml:space="preserve">O licitante somente poderá oferecer lance de valor inferior ao último por ele ofertado e registrado pelo sistema. </w:t>
      </w:r>
    </w:p>
    <w:p w14:paraId="2589C183" w14:textId="77777777" w:rsidR="004B11E9" w:rsidRPr="00217797" w:rsidRDefault="004B11E9" w:rsidP="004B11E9">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desistência da proponente em ofertar lances, quando convocada pelo Pregoeiro, implicará em exclusão da disputa, restando sua última oferta registrada para fins de classificação definitiva.</w:t>
      </w:r>
    </w:p>
    <w:p w14:paraId="30D18D44" w14:textId="3FA54197" w:rsidR="004B11E9" w:rsidRPr="00217797" w:rsidRDefault="004B11E9" w:rsidP="004B11E9">
      <w:pPr>
        <w:pStyle w:val="Nvel2-Red"/>
        <w:tabs>
          <w:tab w:val="left" w:pos="426"/>
        </w:tabs>
        <w:spacing w:before="0" w:after="0"/>
        <w:rPr>
          <w:i w:val="0"/>
          <w:color w:val="auto"/>
        </w:rPr>
      </w:pPr>
      <w:r w:rsidRPr="00217797">
        <w:rPr>
          <w:i w:val="0"/>
          <w:color w:val="auto"/>
        </w:rPr>
        <w:lastRenderedPageBreak/>
        <w:t xml:space="preserve">O intervalo mínimo de diferença de valores ou percentuais entre os lances, que incidirá tanto em relação aos lances intermediários quanto em relação à proposta que cobrir a melhor oferta deverá obedecer ao intervalo mínimo de </w:t>
      </w:r>
      <w:r w:rsidR="001A2BF6">
        <w:rPr>
          <w:i w:val="0"/>
          <w:color w:val="auto"/>
        </w:rPr>
        <w:t>R$ 5</w:t>
      </w:r>
      <w:r w:rsidR="001A2BF6" w:rsidRPr="001A2BF6">
        <w:rPr>
          <w:i w:val="0"/>
          <w:color w:val="auto"/>
        </w:rPr>
        <w:t>,00</w:t>
      </w:r>
      <w:r w:rsidR="001A2BF6">
        <w:rPr>
          <w:i w:val="0"/>
          <w:color w:val="auto"/>
        </w:rPr>
        <w:t xml:space="preserve"> (cinco) reais. </w:t>
      </w:r>
    </w:p>
    <w:p w14:paraId="722538E6" w14:textId="77777777" w:rsidR="004B11E9" w:rsidRPr="00217797" w:rsidRDefault="004B11E9" w:rsidP="004B11E9">
      <w:pPr>
        <w:pStyle w:val="Nvel2-Red"/>
        <w:numPr>
          <w:ilvl w:val="2"/>
          <w:numId w:val="1"/>
        </w:numPr>
        <w:tabs>
          <w:tab w:val="left" w:pos="567"/>
        </w:tabs>
        <w:spacing w:before="0" w:after="0"/>
        <w:ind w:left="0" w:firstLine="0"/>
        <w:rPr>
          <w:i w:val="0"/>
          <w:color w:val="auto"/>
        </w:rPr>
      </w:pPr>
      <w:r w:rsidRPr="00217797">
        <w:rPr>
          <w:i w:val="0"/>
          <w:color w:val="auto"/>
        </w:rPr>
        <w:t xml:space="preserve">Excepcionalmente, o pregoeiro poderá, conforme o caso, vislumbrada vantajosidade para a Administração alterar o intervalo mínimo de lances da disputa dispensando o intervalo em porcentagem e adotando o critério de </w:t>
      </w:r>
      <w:r>
        <w:rPr>
          <w:i w:val="0"/>
          <w:color w:val="auto"/>
        </w:rPr>
        <w:t>menor preço</w:t>
      </w:r>
      <w:r w:rsidRPr="00217797">
        <w:rPr>
          <w:i w:val="0"/>
          <w:color w:val="auto"/>
        </w:rPr>
        <w:t>.</w:t>
      </w:r>
    </w:p>
    <w:p w14:paraId="1904CF89" w14:textId="77777777" w:rsidR="004B11E9" w:rsidRPr="00217797" w:rsidRDefault="004B11E9" w:rsidP="004B11E9">
      <w:pPr>
        <w:pStyle w:val="Nvel2-Red"/>
        <w:spacing w:before="0" w:after="0"/>
        <w:rPr>
          <w:i w:val="0"/>
          <w:color w:val="auto"/>
        </w:rPr>
      </w:pPr>
      <w:r w:rsidRPr="00217797">
        <w:rPr>
          <w:i w:val="0"/>
          <w:color w:val="auto"/>
        </w:rPr>
        <w:t>O licitante poderá, uma única vez, excluir seu último lance ofertado, no intervalo previsto pelo sistema, na hipótese de lance inconsistente, inexequível ou puramente erro material.</w:t>
      </w:r>
    </w:p>
    <w:p w14:paraId="689A7789" w14:textId="77777777" w:rsidR="004B11E9" w:rsidRPr="00217797" w:rsidRDefault="004B11E9" w:rsidP="004B11E9">
      <w:pPr>
        <w:pStyle w:val="Nvel2-Red"/>
        <w:spacing w:before="0" w:after="0"/>
        <w:rPr>
          <w:i w:val="0"/>
          <w:color w:val="auto"/>
        </w:rPr>
      </w:pPr>
      <w:r w:rsidRPr="00217797">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08E8A887"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6095E9C7"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Não havendo novos lances na forma estabelecida nos itens anteriores, a sessão pública encerrar-se-á automaticamente e o sistema ordenará e divulgará os lances conforme a ordem final de classificação.</w:t>
      </w:r>
    </w:p>
    <w:p w14:paraId="723673F9"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E0BFAE3" w14:textId="77777777" w:rsidR="004B11E9" w:rsidRPr="00217797" w:rsidRDefault="004B11E9" w:rsidP="004B11E9">
      <w:pPr>
        <w:pStyle w:val="Nvel2-Red"/>
        <w:numPr>
          <w:ilvl w:val="2"/>
          <w:numId w:val="1"/>
        </w:numPr>
        <w:tabs>
          <w:tab w:val="left" w:pos="709"/>
        </w:tabs>
        <w:spacing w:before="0" w:after="0"/>
        <w:ind w:left="0" w:firstLine="0"/>
        <w:rPr>
          <w:b/>
          <w:i w:val="0"/>
          <w:color w:val="auto"/>
        </w:rPr>
      </w:pPr>
      <w:r w:rsidRPr="00217797">
        <w:rPr>
          <w:i w:val="0"/>
          <w:color w:val="auto"/>
        </w:rPr>
        <w:t>Após o reinício previsto no item supra, os licitantes serão convocados para apresentar lances intermediários.</w:t>
      </w:r>
      <w:bookmarkStart w:id="7" w:name="_Hlk113631522"/>
    </w:p>
    <w:bookmarkEnd w:id="7"/>
    <w:p w14:paraId="1CA4B1CE" w14:textId="77777777" w:rsidR="004B11E9" w:rsidRPr="00217797" w:rsidRDefault="004B11E9" w:rsidP="004B11E9">
      <w:pPr>
        <w:pStyle w:val="Nvel2-Red"/>
        <w:spacing w:before="0" w:after="0"/>
        <w:rPr>
          <w:i w:val="0"/>
          <w:color w:val="auto"/>
        </w:rPr>
      </w:pPr>
      <w:r w:rsidRPr="00217797">
        <w:rPr>
          <w:i w:val="0"/>
          <w:color w:val="auto"/>
        </w:rPr>
        <w:t xml:space="preserve">Não serão aceitos dois ou mais lances de mesmo </w:t>
      </w:r>
      <w:r>
        <w:rPr>
          <w:i w:val="0"/>
          <w:color w:val="auto"/>
        </w:rPr>
        <w:t>valor</w:t>
      </w:r>
      <w:r w:rsidRPr="00217797">
        <w:rPr>
          <w:i w:val="0"/>
          <w:color w:val="auto"/>
        </w:rPr>
        <w:t xml:space="preserve">, prevalecendo aquele que for recebido e registrado em primeiro lugar. </w:t>
      </w:r>
    </w:p>
    <w:p w14:paraId="7545EF6B" w14:textId="77777777" w:rsidR="004B11E9" w:rsidRPr="00217797" w:rsidRDefault="004B11E9" w:rsidP="004B11E9">
      <w:pPr>
        <w:pStyle w:val="Nvel2-Red"/>
        <w:spacing w:before="0" w:after="0"/>
        <w:rPr>
          <w:i w:val="0"/>
          <w:color w:val="auto"/>
        </w:rPr>
      </w:pPr>
      <w:r w:rsidRPr="00217797">
        <w:rPr>
          <w:i w:val="0"/>
          <w:color w:val="auto"/>
        </w:rPr>
        <w:t xml:space="preserve">Durante o transcurso da sessão pública, os licitantes serão informados, em tempo real, do </w:t>
      </w:r>
      <w:r>
        <w:rPr>
          <w:i w:val="0"/>
          <w:color w:val="auto"/>
        </w:rPr>
        <w:t xml:space="preserve">valor de menor </w:t>
      </w:r>
      <w:r w:rsidRPr="00217797">
        <w:rPr>
          <w:i w:val="0"/>
          <w:color w:val="auto"/>
        </w:rPr>
        <w:t xml:space="preserve">lance registrado, vedada a identificação do licitante. </w:t>
      </w:r>
    </w:p>
    <w:p w14:paraId="16FED5EF" w14:textId="77777777" w:rsidR="004B11E9" w:rsidRPr="00217797" w:rsidRDefault="004B11E9" w:rsidP="004B11E9">
      <w:pPr>
        <w:pStyle w:val="Nvel2-Red"/>
        <w:spacing w:before="0" w:after="0"/>
        <w:rPr>
          <w:i w:val="0"/>
          <w:color w:val="auto"/>
        </w:rPr>
      </w:pPr>
      <w:r w:rsidRPr="00217797">
        <w:rPr>
          <w:i w:val="0"/>
          <w:color w:val="auto"/>
        </w:rPr>
        <w:t xml:space="preserve">No caso de desconexão com o Pregoeiro, no decorrer da etapa competitiva do Pregão, o sistema eletrônico poderá permanecer acessível aos licitantes para a recepção dos lances. </w:t>
      </w:r>
    </w:p>
    <w:p w14:paraId="4961E141" w14:textId="77777777" w:rsidR="004B11E9" w:rsidRPr="00217797" w:rsidRDefault="004B11E9" w:rsidP="004B11E9">
      <w:pPr>
        <w:pStyle w:val="Nvel2-Red"/>
        <w:spacing w:before="0" w:after="0"/>
        <w:rPr>
          <w:i w:val="0"/>
          <w:color w:val="auto"/>
        </w:rPr>
      </w:pPr>
      <w:r w:rsidRPr="00217797">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4B0B53A1"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0C94193D" w14:textId="77777777" w:rsidR="004B11E9" w:rsidRPr="00217797" w:rsidRDefault="004B11E9" w:rsidP="004B11E9">
      <w:pPr>
        <w:pStyle w:val="Nvel2-Red"/>
        <w:spacing w:before="0" w:after="0"/>
        <w:rPr>
          <w:i w:val="0"/>
          <w:color w:val="auto"/>
        </w:rPr>
      </w:pPr>
      <w:r w:rsidRPr="00217797">
        <w:rPr>
          <w:i w:val="0"/>
          <w:color w:val="auto"/>
        </w:rPr>
        <w:t xml:space="preserve">Caso o licitante não apresente lances, concorrerá com o </w:t>
      </w:r>
      <w:r>
        <w:rPr>
          <w:i w:val="0"/>
          <w:color w:val="auto"/>
        </w:rPr>
        <w:t>preço</w:t>
      </w:r>
      <w:r w:rsidRPr="00217797">
        <w:rPr>
          <w:i w:val="0"/>
          <w:color w:val="auto"/>
        </w:rPr>
        <w:t xml:space="preserve"> de sua proposta.</w:t>
      </w:r>
    </w:p>
    <w:p w14:paraId="2898F328" w14:textId="77777777" w:rsidR="004B11E9" w:rsidRPr="00217797" w:rsidRDefault="004B11E9" w:rsidP="004B11E9">
      <w:pPr>
        <w:pStyle w:val="Nvel2-Red"/>
        <w:spacing w:before="0" w:after="0"/>
        <w:rPr>
          <w:i w:val="0"/>
          <w:color w:val="auto"/>
        </w:rPr>
      </w:pPr>
      <w:r w:rsidRPr="00217797">
        <w:rPr>
          <w:i w:val="0"/>
          <w:color w:val="auto"/>
        </w:rPr>
        <w:t>Em relação a itens não exclusivos para participação de microempresas e empresas de pequeno porte, uma vez encerrada a etapa de lances</w:t>
      </w:r>
      <w:r w:rsidRPr="00217797">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w:t>
      </w:r>
      <w:r>
        <w:rPr>
          <w:rFonts w:eastAsia="Zurich BT"/>
          <w:i w:val="0"/>
          <w:color w:val="auto"/>
        </w:rPr>
        <w:t>preços</w:t>
      </w:r>
      <w:r w:rsidRPr="00217797">
        <w:rPr>
          <w:rFonts w:eastAsia="Zurich BT"/>
          <w:i w:val="0"/>
          <w:color w:val="auto"/>
        </w:rPr>
        <w:t xml:space="preserve"> da primeira colocada, se esta for empresa de maior porte, assim como das demais classificadas, para o fim de aplicar-se o disposto nos </w:t>
      </w:r>
      <w:hyperlink r:id="rId14" w:anchor="art44" w:history="1">
        <w:proofErr w:type="spellStart"/>
        <w:r w:rsidRPr="00217797">
          <w:rPr>
            <w:rStyle w:val="Hyperlink"/>
            <w:rFonts w:eastAsia="Zurich BT"/>
            <w:i w:val="0"/>
            <w:color w:val="auto"/>
          </w:rPr>
          <w:t>arts</w:t>
        </w:r>
        <w:proofErr w:type="spellEnd"/>
        <w:r w:rsidRPr="00217797">
          <w:rPr>
            <w:rStyle w:val="Hyperlink"/>
            <w:rFonts w:eastAsia="Zurich BT"/>
            <w:i w:val="0"/>
            <w:color w:val="auto"/>
          </w:rPr>
          <w:t>. 44 e 45 da Lei Complementar nº 123, de 2006</w:t>
        </w:r>
      </w:hyperlink>
      <w:r w:rsidRPr="00217797">
        <w:rPr>
          <w:rFonts w:eastAsia="Zurich BT"/>
          <w:i w:val="0"/>
          <w:color w:val="auto"/>
        </w:rPr>
        <w:t>.</w:t>
      </w:r>
    </w:p>
    <w:p w14:paraId="0EB50FA3" w14:textId="77777777" w:rsidR="004B11E9" w:rsidRPr="00217797" w:rsidRDefault="004B11E9" w:rsidP="004B11E9">
      <w:pPr>
        <w:pStyle w:val="Nvel2-Red"/>
        <w:numPr>
          <w:ilvl w:val="2"/>
          <w:numId w:val="1"/>
        </w:numPr>
        <w:tabs>
          <w:tab w:val="left" w:pos="851"/>
        </w:tabs>
        <w:spacing w:before="0" w:after="0"/>
        <w:ind w:left="0" w:firstLine="0"/>
        <w:rPr>
          <w:i w:val="0"/>
          <w:color w:val="auto"/>
        </w:rPr>
      </w:pPr>
      <w:r w:rsidRPr="00217797">
        <w:rPr>
          <w:i w:val="0"/>
          <w:color w:val="auto"/>
        </w:rPr>
        <w:lastRenderedPageBreak/>
        <w:t xml:space="preserve">Nessas condições, as propostas de </w:t>
      </w:r>
      <w:r w:rsidRPr="00217797">
        <w:rPr>
          <w:rFonts w:eastAsia="Zurich BT"/>
          <w:i w:val="0"/>
          <w:color w:val="auto"/>
        </w:rPr>
        <w:t xml:space="preserve">microempresas e empresas de pequeno porte </w:t>
      </w:r>
      <w:r w:rsidRPr="00217797">
        <w:rPr>
          <w:i w:val="0"/>
          <w:color w:val="auto"/>
        </w:rPr>
        <w:t>que se encontrarem na faixa de até 5% (cinco por cento) acima da melhor proposta ou melhor lance serão consideradas empatadas com a primeira colocada.</w:t>
      </w:r>
    </w:p>
    <w:p w14:paraId="5325AC57" w14:textId="77777777" w:rsidR="004B11E9" w:rsidRPr="00217797" w:rsidRDefault="004B11E9" w:rsidP="004B11E9">
      <w:pPr>
        <w:pStyle w:val="Nvel2-Red"/>
        <w:numPr>
          <w:ilvl w:val="2"/>
          <w:numId w:val="1"/>
        </w:numPr>
        <w:tabs>
          <w:tab w:val="left" w:pos="851"/>
        </w:tabs>
        <w:spacing w:before="0" w:after="0"/>
        <w:ind w:left="0" w:firstLine="0"/>
        <w:rPr>
          <w:i w:val="0"/>
          <w:color w:val="auto"/>
        </w:rPr>
      </w:pPr>
      <w:r w:rsidRPr="00217797">
        <w:rPr>
          <w:i w:val="0"/>
          <w:color w:val="auto"/>
        </w:rPr>
        <w:t>A</w:t>
      </w:r>
      <w:r>
        <w:rPr>
          <w:i w:val="0"/>
          <w:color w:val="auto"/>
        </w:rPr>
        <w:t xml:space="preserve"> proposta </w:t>
      </w:r>
      <w:r w:rsidRPr="00217797">
        <w:rPr>
          <w:i w:val="0"/>
          <w:color w:val="auto"/>
        </w:rPr>
        <w:t xml:space="preserve">mais bem classificada nos termos do subitem anterior terá o direito de encaminhar uma última oferta para desempate, obrigatoriamente em </w:t>
      </w:r>
      <w:r>
        <w:rPr>
          <w:i w:val="0"/>
          <w:color w:val="auto"/>
        </w:rPr>
        <w:t>valor inferior à pri</w:t>
      </w:r>
      <w:r w:rsidRPr="00217797">
        <w:rPr>
          <w:i w:val="0"/>
          <w:color w:val="auto"/>
        </w:rPr>
        <w:t>meira colocada, no prazo de 5 (cinco) minutos controlados pelo sistema, contados após a comunicação automática para tanto.</w:t>
      </w:r>
    </w:p>
    <w:p w14:paraId="6751746C" w14:textId="77777777" w:rsidR="004B11E9" w:rsidRPr="00217797" w:rsidRDefault="004B11E9" w:rsidP="004B11E9">
      <w:pPr>
        <w:pStyle w:val="Nvel2-Red"/>
        <w:numPr>
          <w:ilvl w:val="2"/>
          <w:numId w:val="1"/>
        </w:numPr>
        <w:tabs>
          <w:tab w:val="left" w:pos="851"/>
        </w:tabs>
        <w:spacing w:before="0" w:after="0"/>
        <w:ind w:left="0" w:firstLine="0"/>
        <w:rPr>
          <w:i w:val="0"/>
          <w:color w:val="auto"/>
        </w:rPr>
      </w:pPr>
      <w:r w:rsidRPr="00217797">
        <w:rPr>
          <w:i w:val="0"/>
          <w:color w:val="auto"/>
        </w:rPr>
        <w:t xml:space="preserve">Caso a </w:t>
      </w:r>
      <w:r w:rsidRPr="00217797">
        <w:rPr>
          <w:rFonts w:eastAsia="Zurich BT"/>
          <w:i w:val="0"/>
          <w:color w:val="auto"/>
        </w:rPr>
        <w:t>microempresa ou a empresa de pequeno porte</w:t>
      </w:r>
      <w:r w:rsidRPr="00217797">
        <w:rPr>
          <w:i w:val="0"/>
          <w:color w:val="auto"/>
        </w:rPr>
        <w:t xml:space="preserve"> melhor classificada desista ou não se manifeste no prazo estabelecido, serão convocadas as demais licitantes </w:t>
      </w:r>
      <w:r w:rsidRPr="00217797">
        <w:rPr>
          <w:rFonts w:eastAsia="Zurich BT"/>
          <w:i w:val="0"/>
          <w:color w:val="auto"/>
        </w:rPr>
        <w:t>microempresa e empresa de pequeno porte</w:t>
      </w:r>
      <w:r w:rsidRPr="00217797">
        <w:rPr>
          <w:i w:val="0"/>
          <w:color w:val="auto"/>
        </w:rPr>
        <w:t xml:space="preserve"> que se encontrem naquele intervalo de 5% (cinco por cento), na ordem de classificação, para o exercício do mesmo direito, no prazo estabelecido no subitem anterior.</w:t>
      </w:r>
    </w:p>
    <w:p w14:paraId="3AEC45E0" w14:textId="77777777" w:rsidR="004B11E9" w:rsidRPr="00217797" w:rsidRDefault="004B11E9" w:rsidP="004B11E9">
      <w:pPr>
        <w:pStyle w:val="Nvel2-Red"/>
        <w:numPr>
          <w:ilvl w:val="2"/>
          <w:numId w:val="1"/>
        </w:numPr>
        <w:tabs>
          <w:tab w:val="left" w:pos="851"/>
        </w:tabs>
        <w:spacing w:before="0" w:after="0"/>
        <w:ind w:left="0" w:firstLine="0"/>
        <w:rPr>
          <w:i w:val="0"/>
          <w:color w:val="auto"/>
        </w:rPr>
      </w:pPr>
      <w:r w:rsidRPr="00217797">
        <w:rPr>
          <w:i w:val="0"/>
          <w:color w:val="auto"/>
        </w:rPr>
        <w:t xml:space="preserve">No caso de equivalência dos </w:t>
      </w:r>
      <w:r>
        <w:rPr>
          <w:i w:val="0"/>
          <w:color w:val="auto"/>
        </w:rPr>
        <w:t>preços</w:t>
      </w:r>
      <w:r w:rsidRPr="00217797">
        <w:rPr>
          <w:i w:val="0"/>
          <w:color w:val="auto"/>
        </w:rPr>
        <w:t xml:space="preserve"> apresentados pelas microempresas e empresas de pequeno porte que se encontrem nos intervalos estabelecidos nos subitens anteriores, será realizado sorteio entre elas para que se identifique aquela que primeiro poderá apresentar melhor oferta.</w:t>
      </w:r>
    </w:p>
    <w:p w14:paraId="154178C5" w14:textId="77777777" w:rsidR="004B11E9" w:rsidRPr="00217797" w:rsidRDefault="004B11E9" w:rsidP="004B11E9">
      <w:pPr>
        <w:pStyle w:val="Nvel2-Red"/>
        <w:spacing w:before="0" w:after="0"/>
        <w:rPr>
          <w:i w:val="0"/>
          <w:color w:val="auto"/>
        </w:rPr>
      </w:pPr>
      <w:r w:rsidRPr="00217797">
        <w:rPr>
          <w:i w:val="0"/>
          <w:color w:val="auto"/>
        </w:rPr>
        <w:t xml:space="preserve">Havendo eventual empate entre propostas ou lances, o critério de desempate será aquele previsto no </w:t>
      </w:r>
      <w:hyperlink r:id="rId15" w:anchor="art60" w:history="1">
        <w:r w:rsidRPr="00217797">
          <w:rPr>
            <w:rStyle w:val="Hyperlink"/>
            <w:rFonts w:eastAsia="Arial"/>
            <w:i w:val="0"/>
            <w:color w:val="auto"/>
          </w:rPr>
          <w:t>art</w:t>
        </w:r>
        <w:r w:rsidRPr="00217797">
          <w:rPr>
            <w:rStyle w:val="Hyperlink"/>
            <w:i w:val="0"/>
            <w:color w:val="auto"/>
          </w:rPr>
          <w:t>. 60 da Lei nº 14.133/21</w:t>
        </w:r>
      </w:hyperlink>
      <w:r w:rsidRPr="00217797">
        <w:rPr>
          <w:i w:val="0"/>
          <w:color w:val="auto"/>
        </w:rPr>
        <w:t>, nesta ordem:</w:t>
      </w:r>
    </w:p>
    <w:p w14:paraId="0BC2E19B"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Disputa final, hipótese em que os licitantes empatados poderão apresentar nova proposta em ato contínuo à classificação;</w:t>
      </w:r>
    </w:p>
    <w:p w14:paraId="4E55A816"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Avaliação do desempenho contratual prévio dos licitantes, para a qual deverão preferencialmente ser utilizados registros cadastrais para efeito de atesto de cumprimento de obrigações previstos nesta Lei;</w:t>
      </w:r>
    </w:p>
    <w:p w14:paraId="471E3759"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 xml:space="preserve"> Desenvolvimento pelo licitante de ações de equidade entre homens e mulheres no ambiente de trabalho, conforme regulamento;</w:t>
      </w:r>
    </w:p>
    <w:p w14:paraId="6D3E25A0"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 xml:space="preserve"> Desenvolvimento pelo licitante de programa de integridade, conforme orientações dos órgãos de controle.</w:t>
      </w:r>
    </w:p>
    <w:p w14:paraId="0436523B" w14:textId="77777777" w:rsidR="004B11E9" w:rsidRPr="00217797" w:rsidRDefault="004B11E9" w:rsidP="004B11E9">
      <w:pPr>
        <w:pStyle w:val="Nvel2-Red"/>
        <w:spacing w:before="0" w:after="0"/>
        <w:rPr>
          <w:i w:val="0"/>
          <w:color w:val="auto"/>
        </w:rPr>
      </w:pPr>
      <w:r w:rsidRPr="00217797">
        <w:rPr>
          <w:i w:val="0"/>
          <w:color w:val="auto"/>
        </w:rPr>
        <w:t>Persistindo o empate, será assegurada preferência, sucessivamente, aos bens e serviços produzidos ou prestados por:</w:t>
      </w:r>
    </w:p>
    <w:p w14:paraId="32FD5283"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B534475" w14:textId="77777777" w:rsidR="004B11E9" w:rsidRPr="00217797" w:rsidRDefault="004B11E9" w:rsidP="004B11E9">
      <w:pPr>
        <w:pStyle w:val="Nvel2-Red"/>
        <w:numPr>
          <w:ilvl w:val="2"/>
          <w:numId w:val="1"/>
        </w:numPr>
        <w:spacing w:before="0" w:after="0"/>
        <w:ind w:left="0" w:firstLine="0"/>
        <w:rPr>
          <w:i w:val="0"/>
          <w:color w:val="auto"/>
        </w:rPr>
      </w:pPr>
      <w:bookmarkStart w:id="8" w:name="art60§1ii"/>
      <w:bookmarkEnd w:id="8"/>
      <w:r w:rsidRPr="00217797">
        <w:rPr>
          <w:i w:val="0"/>
          <w:color w:val="auto"/>
        </w:rPr>
        <w:t>Empresas brasileiras;</w:t>
      </w:r>
    </w:p>
    <w:p w14:paraId="04760051"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 xml:space="preserve"> </w:t>
      </w:r>
      <w:bookmarkStart w:id="9" w:name="art60§1iii"/>
      <w:bookmarkEnd w:id="9"/>
      <w:r w:rsidRPr="00217797">
        <w:rPr>
          <w:i w:val="0"/>
          <w:color w:val="auto"/>
        </w:rPr>
        <w:t>Empresas que invistam em pesquisa e no desenvolvimento de tecnologia no País;</w:t>
      </w:r>
    </w:p>
    <w:p w14:paraId="3DF6E5AA" w14:textId="77777777" w:rsidR="004B11E9" w:rsidRPr="00217797" w:rsidRDefault="004B11E9" w:rsidP="004B11E9">
      <w:pPr>
        <w:pStyle w:val="Nvel2-Red"/>
        <w:numPr>
          <w:ilvl w:val="2"/>
          <w:numId w:val="1"/>
        </w:numPr>
        <w:spacing w:before="0" w:after="0"/>
        <w:ind w:left="0" w:firstLine="0"/>
        <w:rPr>
          <w:i w:val="0"/>
          <w:color w:val="auto"/>
        </w:rPr>
      </w:pPr>
      <w:r w:rsidRPr="00217797">
        <w:rPr>
          <w:i w:val="0"/>
          <w:color w:val="auto"/>
        </w:rPr>
        <w:t>Empresas que comprovem a prática de mitigação, nos termos da </w:t>
      </w:r>
      <w:hyperlink r:id="rId16" w:anchor=":~:text=LEI%20N%C2%BA%2012.187%2C%20DE%2029%20DE%20DEZEMBRO%20DE%202009.&amp;text=Institui%20a%20Pol%C3%ADtica%20Nacional%20sobre,PNMC%20e%20d%C3%A1%20outras%20provid%C3%AAncias." w:history="1">
        <w:r w:rsidRPr="00217797">
          <w:rPr>
            <w:rStyle w:val="Hyperlink"/>
            <w:i w:val="0"/>
            <w:color w:val="auto"/>
          </w:rPr>
          <w:t>Lei nº 12.187/09</w:t>
        </w:r>
      </w:hyperlink>
      <w:r w:rsidRPr="00217797">
        <w:rPr>
          <w:i w:val="0"/>
          <w:color w:val="auto"/>
        </w:rPr>
        <w:t>.</w:t>
      </w:r>
    </w:p>
    <w:p w14:paraId="43D5741D" w14:textId="77777777" w:rsidR="004B11E9" w:rsidRPr="00217797" w:rsidRDefault="004B11E9" w:rsidP="004B11E9">
      <w:pPr>
        <w:pStyle w:val="Nvel2-Red"/>
        <w:numPr>
          <w:ilvl w:val="0"/>
          <w:numId w:val="0"/>
        </w:numPr>
        <w:spacing w:before="0" w:after="0"/>
        <w:rPr>
          <w:i w:val="0"/>
        </w:rPr>
      </w:pPr>
    </w:p>
    <w:p w14:paraId="6ED44FB4" w14:textId="77777777" w:rsidR="004B11E9" w:rsidRPr="00217797" w:rsidRDefault="004B11E9" w:rsidP="004B11E9">
      <w:pPr>
        <w:pStyle w:val="Nvel2-Red"/>
        <w:numPr>
          <w:ilvl w:val="0"/>
          <w:numId w:val="1"/>
        </w:numPr>
        <w:pBdr>
          <w:top w:val="double" w:sz="4" w:space="1" w:color="auto"/>
          <w:bottom w:val="double" w:sz="4" w:space="1" w:color="auto"/>
        </w:pBdr>
        <w:spacing w:before="0" w:after="0"/>
        <w:ind w:left="0" w:firstLine="0"/>
        <w:jc w:val="center"/>
        <w:rPr>
          <w:b/>
          <w:i w:val="0"/>
          <w:color w:val="auto"/>
        </w:rPr>
      </w:pPr>
      <w:r w:rsidRPr="00217797">
        <w:rPr>
          <w:b/>
          <w:i w:val="0"/>
          <w:color w:val="auto"/>
        </w:rPr>
        <w:t>DA NEGOCIAÇÃO.</w:t>
      </w:r>
    </w:p>
    <w:p w14:paraId="62029E0E" w14:textId="77777777" w:rsidR="004B11E9" w:rsidRPr="00217797" w:rsidRDefault="004B11E9" w:rsidP="004B11E9">
      <w:pPr>
        <w:pStyle w:val="Nvel2-Red"/>
        <w:tabs>
          <w:tab w:val="left" w:pos="426"/>
        </w:tabs>
        <w:spacing w:before="0" w:after="0"/>
        <w:rPr>
          <w:i w:val="0"/>
          <w:color w:val="auto"/>
        </w:rPr>
      </w:pPr>
      <w:r w:rsidRPr="00217797">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9766E0F" w14:textId="77777777" w:rsidR="004B11E9" w:rsidRPr="00217797" w:rsidRDefault="004B11E9" w:rsidP="004B11E9">
      <w:pPr>
        <w:pStyle w:val="Nvel2-Red"/>
        <w:numPr>
          <w:ilvl w:val="2"/>
          <w:numId w:val="1"/>
        </w:numPr>
        <w:tabs>
          <w:tab w:val="left" w:pos="567"/>
        </w:tabs>
        <w:spacing w:before="0" w:after="0"/>
        <w:ind w:left="0" w:firstLine="0"/>
        <w:rPr>
          <w:i w:val="0"/>
          <w:color w:val="auto"/>
        </w:rPr>
      </w:pPr>
      <w:r w:rsidRPr="00217797">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68E94C" w14:textId="77777777" w:rsidR="004B11E9" w:rsidRPr="00217797" w:rsidRDefault="004B11E9" w:rsidP="004B11E9">
      <w:pPr>
        <w:pStyle w:val="Nvel2-Red"/>
        <w:numPr>
          <w:ilvl w:val="2"/>
          <w:numId w:val="1"/>
        </w:numPr>
        <w:tabs>
          <w:tab w:val="left" w:pos="709"/>
        </w:tabs>
        <w:spacing w:before="0" w:after="0"/>
        <w:ind w:left="0" w:firstLine="0"/>
        <w:rPr>
          <w:rFonts w:eastAsia="Times New Roman"/>
          <w:i w:val="0"/>
          <w:color w:val="auto"/>
        </w:rPr>
      </w:pPr>
      <w:r w:rsidRPr="00217797">
        <w:rPr>
          <w:rFonts w:eastAsia="Times New Roman"/>
          <w:i w:val="0"/>
          <w:color w:val="auto"/>
        </w:rPr>
        <w:t xml:space="preserve">A </w:t>
      </w:r>
      <w:r w:rsidRPr="00217797">
        <w:rPr>
          <w:i w:val="0"/>
          <w:color w:val="auto"/>
        </w:rPr>
        <w:t>negociação será realizada por meio do sistema, podendo ser acompanhada pelos demais licitantes.</w:t>
      </w:r>
    </w:p>
    <w:p w14:paraId="26CAFD20" w14:textId="77777777" w:rsidR="004B11E9" w:rsidRPr="00217797" w:rsidRDefault="004B11E9" w:rsidP="004B11E9">
      <w:pPr>
        <w:pStyle w:val="Nvel2-Red"/>
        <w:numPr>
          <w:ilvl w:val="2"/>
          <w:numId w:val="1"/>
        </w:numPr>
        <w:tabs>
          <w:tab w:val="left" w:pos="567"/>
        </w:tabs>
        <w:spacing w:before="0" w:after="0"/>
        <w:ind w:left="0" w:firstLine="0"/>
        <w:rPr>
          <w:rFonts w:eastAsia="Times New Roman"/>
          <w:i w:val="0"/>
          <w:color w:val="auto"/>
        </w:rPr>
      </w:pPr>
      <w:r w:rsidRPr="00217797">
        <w:rPr>
          <w:rFonts w:eastAsia="Times New Roman"/>
          <w:i w:val="0"/>
          <w:color w:val="auto"/>
        </w:rPr>
        <w:t>O resultado da negociação será divulgado a todos os licitantes e anexado aos autos do processo licitatório.</w:t>
      </w:r>
    </w:p>
    <w:p w14:paraId="545D797C" w14:textId="77777777" w:rsidR="004B11E9" w:rsidRPr="00217797" w:rsidRDefault="004B11E9" w:rsidP="004B11E9">
      <w:pPr>
        <w:pStyle w:val="Nvel2-Red"/>
        <w:numPr>
          <w:ilvl w:val="2"/>
          <w:numId w:val="1"/>
        </w:numPr>
        <w:tabs>
          <w:tab w:val="left" w:pos="567"/>
        </w:tabs>
        <w:spacing w:before="0" w:after="0"/>
        <w:ind w:left="0" w:firstLine="0"/>
        <w:rPr>
          <w:i w:val="0"/>
          <w:color w:val="auto"/>
        </w:rPr>
      </w:pPr>
      <w:r w:rsidRPr="00217797">
        <w:rPr>
          <w:i w:val="0"/>
          <w:color w:val="auto"/>
        </w:rPr>
        <w:t xml:space="preserve">O pregoeiro solicitará ao licitante mais bem classificado que, no prazo de 05 (cinco) minutos, envie a proposta adequada ao último lance ofertado após a negociação realizada, </w:t>
      </w:r>
      <w:r w:rsidRPr="00217797">
        <w:rPr>
          <w:i w:val="0"/>
          <w:color w:val="auto"/>
        </w:rPr>
        <w:lastRenderedPageBreak/>
        <w:t>acompanhada, se for o caso, dos documentos complementares, quando necessários à confirmação daqueles exigidos neste Edital e já apresentados.</w:t>
      </w:r>
      <w:bookmarkStart w:id="10" w:name="_Hlk117016948"/>
    </w:p>
    <w:bookmarkEnd w:id="10"/>
    <w:p w14:paraId="210A611E" w14:textId="77777777" w:rsidR="004B11E9" w:rsidRPr="00217797" w:rsidRDefault="004B11E9" w:rsidP="004B11E9">
      <w:pPr>
        <w:pStyle w:val="Nvel2-Red"/>
        <w:numPr>
          <w:ilvl w:val="2"/>
          <w:numId w:val="1"/>
        </w:numPr>
        <w:tabs>
          <w:tab w:val="left" w:pos="567"/>
        </w:tabs>
        <w:spacing w:before="0" w:after="0"/>
        <w:ind w:left="0" w:firstLine="0"/>
        <w:rPr>
          <w:rFonts w:eastAsia="Times New Roman"/>
          <w:i w:val="0"/>
          <w:color w:val="auto"/>
        </w:rPr>
      </w:pPr>
      <w:r w:rsidRPr="00217797">
        <w:rPr>
          <w:rFonts w:eastAsia="Times New Roman"/>
          <w:i w:val="0"/>
          <w:color w:val="auto"/>
        </w:rPr>
        <w:t>É facultado ao pregoeiro prorrogar o prazo estabelecido, a partir de solicitação fundamentada feita no chat pelo licitante, antes de findo o prazo.</w:t>
      </w:r>
    </w:p>
    <w:p w14:paraId="263C71EC" w14:textId="77777777" w:rsidR="004B11E9" w:rsidRPr="00217797" w:rsidRDefault="004B11E9" w:rsidP="004B11E9">
      <w:pPr>
        <w:pStyle w:val="Nvel2-Red"/>
        <w:tabs>
          <w:tab w:val="left" w:pos="426"/>
        </w:tabs>
        <w:spacing w:before="0" w:after="0"/>
        <w:rPr>
          <w:rFonts w:eastAsia="Times New Roman"/>
          <w:i w:val="0"/>
          <w:color w:val="auto"/>
        </w:rPr>
      </w:pPr>
      <w:r w:rsidRPr="00217797">
        <w:rPr>
          <w:i w:val="0"/>
          <w:color w:val="auto"/>
        </w:rPr>
        <w:t>Após a negociação do preço, o Pregoeiro iniciará a fase de negociação e julgamento da proposta.</w:t>
      </w:r>
    </w:p>
    <w:p w14:paraId="77EB4326" w14:textId="77777777" w:rsidR="004B11E9" w:rsidRPr="00217797" w:rsidRDefault="004B11E9" w:rsidP="004B11E9">
      <w:pPr>
        <w:pStyle w:val="PargrafodaLista"/>
        <w:numPr>
          <w:ilvl w:val="1"/>
          <w:numId w:val="1"/>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Não poderá haver desistência dos lances apresentados, sob pena de aplicação das penalidades previstas neste Edital.</w:t>
      </w:r>
    </w:p>
    <w:p w14:paraId="177BEF89" w14:textId="77777777" w:rsidR="004B11E9" w:rsidRPr="00217797" w:rsidRDefault="004B11E9" w:rsidP="004B11E9">
      <w:pPr>
        <w:pStyle w:val="PargrafodaLista"/>
        <w:numPr>
          <w:ilvl w:val="1"/>
          <w:numId w:val="1"/>
        </w:numPr>
        <w:tabs>
          <w:tab w:val="left" w:pos="426"/>
          <w:tab w:val="left" w:pos="567"/>
        </w:tabs>
        <w:spacing w:after="0" w:line="276" w:lineRule="auto"/>
        <w:ind w:left="0" w:firstLine="0"/>
        <w:jc w:val="both"/>
        <w:rPr>
          <w:lang w:eastAsia="ar-SA"/>
        </w:rPr>
      </w:pPr>
      <w:bookmarkStart w:id="11" w:name="_Ref117019424"/>
      <w:r w:rsidRPr="00217797">
        <w:rPr>
          <w:rFonts w:ascii="Arial" w:eastAsia="Arial" w:hAnsi="Arial" w:cs="Arial"/>
          <w:sz w:val="20"/>
          <w:szCs w:val="20"/>
        </w:rPr>
        <w:t>E</w:t>
      </w:r>
      <w:r w:rsidRPr="00217797">
        <w:rPr>
          <w:rFonts w:ascii="Arial" w:hAnsi="Arial" w:cs="Arial"/>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11"/>
      <w:r w:rsidRPr="00217797">
        <w:rPr>
          <w:rFonts w:ascii="Arial" w:hAnsi="Arial" w:cs="Arial"/>
          <w:sz w:val="20"/>
          <w:szCs w:val="20"/>
          <w:lang w:eastAsia="ar-SA"/>
        </w:rPr>
        <w:t>especialmente quanto à existência de sanção que impeça a participação no certame ou a futura contratação, mediante a consulta aos seguintes cadastros.</w:t>
      </w:r>
    </w:p>
    <w:p w14:paraId="08A10F73" w14:textId="77777777" w:rsidR="004B11E9" w:rsidRPr="00217797" w:rsidRDefault="004B11E9" w:rsidP="004B11E9">
      <w:pPr>
        <w:tabs>
          <w:tab w:val="left" w:pos="426"/>
          <w:tab w:val="left" w:pos="567"/>
        </w:tabs>
        <w:spacing w:after="0" w:line="276" w:lineRule="auto"/>
        <w:jc w:val="both"/>
        <w:rPr>
          <w:rFonts w:ascii="Arial" w:eastAsia="Arial" w:hAnsi="Arial" w:cs="Arial"/>
          <w:color w:val="000000"/>
          <w:sz w:val="20"/>
          <w:szCs w:val="20"/>
        </w:rPr>
      </w:pPr>
    </w:p>
    <w:p w14:paraId="25DA567E"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DA ACEITAÇÃO DA PROPOSTA</w:t>
      </w:r>
    </w:p>
    <w:p w14:paraId="4434DD97" w14:textId="77777777"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 xml:space="preserve">O Pregoeiro examinará a proposta mais bem classificada quanto à compatibilidade do </w:t>
      </w:r>
      <w:r>
        <w:rPr>
          <w:rFonts w:ascii="Arial" w:eastAsia="Arial" w:hAnsi="Arial" w:cs="Arial"/>
          <w:color w:val="000000"/>
          <w:sz w:val="20"/>
          <w:szCs w:val="20"/>
        </w:rPr>
        <w:t>preço apresentado c</w:t>
      </w:r>
      <w:r w:rsidRPr="00217797">
        <w:rPr>
          <w:rFonts w:ascii="Arial" w:eastAsia="Arial" w:hAnsi="Arial" w:cs="Arial"/>
          <w:color w:val="000000"/>
          <w:sz w:val="20"/>
          <w:szCs w:val="20"/>
        </w:rPr>
        <w:t>om o</w:t>
      </w:r>
      <w:r>
        <w:rPr>
          <w:rFonts w:ascii="Arial" w:eastAsia="Arial" w:hAnsi="Arial" w:cs="Arial"/>
          <w:color w:val="000000"/>
          <w:sz w:val="20"/>
          <w:szCs w:val="20"/>
        </w:rPr>
        <w:t xml:space="preserve"> </w:t>
      </w:r>
      <w:r w:rsidRPr="00217797">
        <w:rPr>
          <w:rFonts w:ascii="Arial" w:eastAsia="Arial" w:hAnsi="Arial" w:cs="Arial"/>
          <w:color w:val="000000"/>
          <w:sz w:val="20"/>
          <w:szCs w:val="20"/>
        </w:rPr>
        <w:t>estimado e sua compatibilidade com as especificações técnicas do objeto.</w:t>
      </w:r>
    </w:p>
    <w:p w14:paraId="7CD0F899" w14:textId="77777777" w:rsidR="006D0B1E"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 xml:space="preserve">O Pregoeiro poderá solicitar parecer de </w:t>
      </w:r>
    </w:p>
    <w:p w14:paraId="3B25BE13" w14:textId="624499E6"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s pertencentes ao quadro de pessoal do município ou, ainda, de pessoas físicas ou jurídicas estranhas a ele, para orientar sua decisão.</w:t>
      </w:r>
    </w:p>
    <w:p w14:paraId="31F9BF09" w14:textId="77777777"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Não se considerará qualquer oferta de vantagem não prevista neste Edital, inclusive financiamentos subsidiados ou a fundo perdido.</w:t>
      </w:r>
    </w:p>
    <w:p w14:paraId="552297D5" w14:textId="77777777" w:rsidR="004B11E9" w:rsidRPr="00217797" w:rsidRDefault="004B11E9" w:rsidP="004B11E9">
      <w:pPr>
        <w:pStyle w:val="Nvel2-Red"/>
        <w:tabs>
          <w:tab w:val="left" w:pos="567"/>
        </w:tabs>
        <w:spacing w:before="0" w:after="0"/>
        <w:rPr>
          <w:i w:val="0"/>
          <w:color w:val="auto"/>
        </w:rPr>
      </w:pPr>
      <w:r w:rsidRPr="00217797">
        <w:rPr>
          <w:i w:val="0"/>
          <w:color w:val="auto"/>
        </w:rPr>
        <w:t>Será desclassificada a proposta vencedora que:</w:t>
      </w:r>
    </w:p>
    <w:p w14:paraId="2B279EDF"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Contiver vícios insanáveis;</w:t>
      </w:r>
    </w:p>
    <w:p w14:paraId="2A069858" w14:textId="77777777" w:rsidR="004B11E9" w:rsidRPr="00217797" w:rsidRDefault="004B11E9" w:rsidP="004B11E9">
      <w:pPr>
        <w:pStyle w:val="Nvel2-Red"/>
        <w:numPr>
          <w:ilvl w:val="2"/>
          <w:numId w:val="1"/>
        </w:numPr>
        <w:tabs>
          <w:tab w:val="left" w:pos="709"/>
        </w:tabs>
        <w:spacing w:before="0" w:after="0"/>
        <w:ind w:left="0" w:firstLine="0"/>
        <w:rPr>
          <w:b/>
          <w:i w:val="0"/>
          <w:color w:val="auto"/>
        </w:rPr>
      </w:pPr>
      <w:r w:rsidRPr="00217797">
        <w:rPr>
          <w:i w:val="0"/>
          <w:color w:val="auto"/>
        </w:rPr>
        <w:t>Não obedecer às especificações técnicas contidas no Termo de Referência;</w:t>
      </w:r>
    </w:p>
    <w:p w14:paraId="5A0F3ECF" w14:textId="77777777" w:rsidR="004B11E9" w:rsidRPr="00217797" w:rsidRDefault="004B11E9" w:rsidP="004B11E9">
      <w:pPr>
        <w:pStyle w:val="Nvel2-Red"/>
        <w:numPr>
          <w:ilvl w:val="2"/>
          <w:numId w:val="1"/>
        </w:numPr>
        <w:tabs>
          <w:tab w:val="left" w:pos="709"/>
        </w:tabs>
        <w:spacing w:before="0" w:after="0"/>
        <w:ind w:left="0" w:firstLine="0"/>
        <w:rPr>
          <w:b/>
          <w:i w:val="0"/>
          <w:color w:val="auto"/>
        </w:rPr>
      </w:pPr>
      <w:r w:rsidRPr="00217797">
        <w:rPr>
          <w:i w:val="0"/>
          <w:color w:val="auto"/>
        </w:rPr>
        <w:t>Apresentar preços inexequíveis ou permanecerem acima do preço máximo definido para a contratação;</w:t>
      </w:r>
    </w:p>
    <w:p w14:paraId="15E9790C" w14:textId="77777777" w:rsidR="004B11E9" w:rsidRPr="00217797" w:rsidRDefault="004B11E9" w:rsidP="004B11E9">
      <w:pPr>
        <w:pStyle w:val="Nvel2-Red"/>
        <w:numPr>
          <w:ilvl w:val="2"/>
          <w:numId w:val="1"/>
        </w:numPr>
        <w:tabs>
          <w:tab w:val="left" w:pos="709"/>
        </w:tabs>
        <w:spacing w:before="0" w:after="0"/>
        <w:ind w:left="0" w:firstLine="0"/>
        <w:rPr>
          <w:b/>
          <w:i w:val="0"/>
          <w:color w:val="auto"/>
        </w:rPr>
      </w:pPr>
      <w:r w:rsidRPr="00217797">
        <w:rPr>
          <w:i w:val="0"/>
          <w:color w:val="auto"/>
        </w:rPr>
        <w:t>Não tiverem sua exequibilidade demonstrada, quando exigido pela Administração;</w:t>
      </w:r>
    </w:p>
    <w:p w14:paraId="38D57FC7" w14:textId="77777777" w:rsidR="004B11E9" w:rsidRPr="00217797" w:rsidRDefault="004B11E9" w:rsidP="004B11E9">
      <w:pPr>
        <w:pStyle w:val="Nvel2-Red"/>
        <w:spacing w:before="0" w:after="0"/>
        <w:rPr>
          <w:i w:val="0"/>
          <w:color w:val="auto"/>
        </w:rPr>
      </w:pPr>
      <w:r w:rsidRPr="00217797">
        <w:rPr>
          <w:i w:val="0"/>
          <w:color w:val="auto"/>
        </w:rPr>
        <w:t xml:space="preserve">No caso de bens e serviços em geral, é indício de inexequibilidade das propostas </w:t>
      </w:r>
      <w:r>
        <w:rPr>
          <w:i w:val="0"/>
          <w:color w:val="auto"/>
        </w:rPr>
        <w:t xml:space="preserve">com preços inferiores à 50% (cinquenta por cento) </w:t>
      </w:r>
      <w:r w:rsidRPr="00217797">
        <w:rPr>
          <w:i w:val="0"/>
          <w:color w:val="auto"/>
        </w:rPr>
        <w:t>do orçado pela Administração.</w:t>
      </w:r>
    </w:p>
    <w:p w14:paraId="7193B488"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 xml:space="preserve">A inexequibilidade, na hipótese de que trata o </w:t>
      </w:r>
      <w:r w:rsidRPr="00217797">
        <w:rPr>
          <w:bCs/>
          <w:i w:val="0"/>
          <w:color w:val="auto"/>
        </w:rPr>
        <w:t>item 10.5</w:t>
      </w:r>
      <w:r w:rsidRPr="00217797">
        <w:rPr>
          <w:i w:val="0"/>
          <w:color w:val="auto"/>
        </w:rPr>
        <w:t>, só será considerada após diligência do pregoeiro, que comprove:</w:t>
      </w:r>
    </w:p>
    <w:p w14:paraId="4A81AAEF"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 xml:space="preserve">Que o custo do licitante ultrapassa o </w:t>
      </w:r>
      <w:r>
        <w:rPr>
          <w:i w:val="0"/>
          <w:color w:val="auto"/>
        </w:rPr>
        <w:t>preço</w:t>
      </w:r>
      <w:r w:rsidRPr="00217797">
        <w:rPr>
          <w:i w:val="0"/>
          <w:color w:val="auto"/>
        </w:rPr>
        <w:t xml:space="preserve"> da proposta; e</w:t>
      </w:r>
    </w:p>
    <w:p w14:paraId="6B877175"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Inexistirem custos de oportunidade capazes de justificar o vulto da oferta.</w:t>
      </w:r>
    </w:p>
    <w:p w14:paraId="46187F27" w14:textId="77777777" w:rsidR="004B11E9" w:rsidRPr="00217797" w:rsidRDefault="004B11E9" w:rsidP="004B11E9">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34D2D981"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DA AMOSTRA.</w:t>
      </w:r>
    </w:p>
    <w:p w14:paraId="17EEF7A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459F16E2"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033DC0CF"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amostra deverá ser enviada juntamente com a embalagem original do objeto, a fim de que possamos aferir com precisão a especificação do objeto.</w:t>
      </w:r>
    </w:p>
    <w:p w14:paraId="731A7D78"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A amostra que obtiver aprovação poderá (a critério da Administração) efetivamente ser adquirida.</w:t>
      </w:r>
    </w:p>
    <w:p w14:paraId="5A4C4E3E"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 xml:space="preserve"> As amostras rejeitadas deverão ser RETIRADAS da Seção de Almoxarifado, no prazo máximo de 10 dias, contados da apresentação. Caso contrário, serão consideradas abandonadas.</w:t>
      </w:r>
    </w:p>
    <w:p w14:paraId="3C6295C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licitante vencedora ficará responsável por todos os tributos, custos e demais despesas, a fim de que o material objeto do presente certame seja entregue, inclusive todas as despesas provenientes das amostras</w:t>
      </w:r>
    </w:p>
    <w:p w14:paraId="2D192420" w14:textId="77777777" w:rsidR="004B11E9" w:rsidRPr="00217797" w:rsidRDefault="004B11E9" w:rsidP="004B11E9">
      <w:pPr>
        <w:pStyle w:val="PargrafodaLista"/>
        <w:numPr>
          <w:ilvl w:val="1"/>
          <w:numId w:val="1"/>
        </w:numPr>
        <w:tabs>
          <w:tab w:val="left" w:pos="567"/>
        </w:tabs>
        <w:spacing w:after="0" w:line="276" w:lineRule="auto"/>
        <w:ind w:left="0" w:firstLine="0"/>
        <w:jc w:val="both"/>
        <w:rPr>
          <w:rStyle w:val="Refdecomentrio"/>
          <w:rFonts w:ascii="Arial" w:eastAsia="Arial" w:hAnsi="Arial" w:cs="Arial"/>
          <w:sz w:val="20"/>
          <w:szCs w:val="20"/>
        </w:rPr>
      </w:pPr>
      <w:r w:rsidRPr="00217797">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388BACE0" w14:textId="77777777" w:rsidR="004B11E9" w:rsidRPr="00217797" w:rsidRDefault="004B11E9" w:rsidP="004B11E9">
      <w:pPr>
        <w:pStyle w:val="PargrafodaLista"/>
        <w:numPr>
          <w:ilvl w:val="1"/>
          <w:numId w:val="1"/>
        </w:numPr>
        <w:tabs>
          <w:tab w:val="left" w:pos="567"/>
        </w:tabs>
        <w:spacing w:beforeLines="120" w:before="288" w:afterLines="120" w:after="288" w:line="312" w:lineRule="auto"/>
        <w:ind w:left="0" w:firstLine="0"/>
        <w:jc w:val="both"/>
        <w:rPr>
          <w:rStyle w:val="Refdecomentrio"/>
          <w:rFonts w:ascii="Arial" w:hAnsi="Arial" w:cs="Arial"/>
          <w:sz w:val="20"/>
          <w:szCs w:val="20"/>
        </w:rPr>
      </w:pPr>
      <w:r w:rsidRPr="00217797">
        <w:rPr>
          <w:rStyle w:val="Refdecomentrio"/>
          <w:rFonts w:ascii="Arial" w:hAnsi="Arial" w:cs="Arial"/>
          <w:sz w:val="20"/>
          <w:szCs w:val="20"/>
        </w:rPr>
        <w:t>Os resultados das avaliações serão divulgados por meio de mensagem no sistema.</w:t>
      </w:r>
    </w:p>
    <w:p w14:paraId="6173F1A1" w14:textId="77777777" w:rsidR="004B11E9" w:rsidRPr="00217797" w:rsidRDefault="004B11E9" w:rsidP="004B11E9">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217797">
        <w:rPr>
          <w:rStyle w:val="Refdecomentrio"/>
          <w:rFonts w:ascii="Arial" w:hAnsi="Arial" w:cs="Arial"/>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380988AD" w14:textId="77777777" w:rsidR="004B11E9" w:rsidRPr="00217797" w:rsidRDefault="004B11E9" w:rsidP="004B11E9">
      <w:pPr>
        <w:pStyle w:val="PargrafodaLista"/>
        <w:numPr>
          <w:ilvl w:val="1"/>
          <w:numId w:val="1"/>
        </w:numPr>
        <w:tabs>
          <w:tab w:val="left" w:pos="567"/>
        </w:tabs>
        <w:spacing w:beforeLines="120" w:before="288" w:afterLines="120" w:after="288" w:line="276" w:lineRule="auto"/>
        <w:ind w:left="0" w:firstLine="0"/>
        <w:jc w:val="both"/>
        <w:rPr>
          <w:rStyle w:val="Refdecomentrio"/>
          <w:rFonts w:ascii="Arial" w:hAnsi="Arial" w:cs="Arial"/>
          <w:sz w:val="20"/>
          <w:szCs w:val="20"/>
        </w:rPr>
      </w:pPr>
      <w:r w:rsidRPr="00217797">
        <w:rPr>
          <w:rStyle w:val="Refdecomentrio"/>
          <w:rFonts w:ascii="Arial" w:hAnsi="Arial" w:cs="Arial"/>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0CD30DC" w14:textId="77777777" w:rsidR="004B11E9" w:rsidRPr="00217797" w:rsidRDefault="004B11E9" w:rsidP="004B11E9">
      <w:pPr>
        <w:pStyle w:val="PargrafodaLista"/>
        <w:tabs>
          <w:tab w:val="left" w:pos="567"/>
        </w:tabs>
        <w:spacing w:beforeLines="120" w:before="288" w:afterLines="120" w:after="288" w:line="276" w:lineRule="auto"/>
        <w:ind w:left="0"/>
        <w:jc w:val="both"/>
        <w:rPr>
          <w:rStyle w:val="Refdecomentrio"/>
          <w:rFonts w:ascii="Arial" w:hAnsi="Arial" w:cs="Arial"/>
          <w:sz w:val="20"/>
          <w:szCs w:val="20"/>
        </w:rPr>
      </w:pPr>
    </w:p>
    <w:p w14:paraId="3AD843DC" w14:textId="77777777" w:rsidR="004B11E9" w:rsidRPr="00217797" w:rsidRDefault="004B11E9" w:rsidP="004B11E9">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Arial" w:hAnsi="Arial" w:cs="Arial"/>
          <w:sz w:val="20"/>
          <w:szCs w:val="20"/>
        </w:rPr>
      </w:pPr>
      <w:r w:rsidRPr="00217797">
        <w:rPr>
          <w:rFonts w:ascii="Arial" w:eastAsia="Arial" w:hAnsi="Arial" w:cs="Arial"/>
          <w:b/>
          <w:sz w:val="20"/>
          <w:szCs w:val="20"/>
        </w:rPr>
        <w:t>DA HABILITAÇÃO</w:t>
      </w:r>
    </w:p>
    <w:p w14:paraId="15B023E5"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215DBAEC"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23D8A217"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atos serão preferencialmente digitais, de modo a permitir a comunicação, armazenamento e validação por meio eletrônico;</w:t>
      </w:r>
    </w:p>
    <w:p w14:paraId="48CF023B"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8955BEA"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licitante deverá apresentar os seguintes documentos para habilitar-se no presente processo:</w:t>
      </w:r>
    </w:p>
    <w:p w14:paraId="24F3E89E" w14:textId="77777777" w:rsidR="004B11E9" w:rsidRPr="00217797" w:rsidRDefault="004B11E9" w:rsidP="004B11E9">
      <w:pPr>
        <w:tabs>
          <w:tab w:val="left" w:pos="426"/>
          <w:tab w:val="left" w:pos="567"/>
        </w:tabs>
        <w:spacing w:after="0" w:line="276" w:lineRule="auto"/>
        <w:jc w:val="both"/>
        <w:rPr>
          <w:rFonts w:ascii="Arial" w:eastAsia="Arial" w:hAnsi="Arial" w:cs="Arial"/>
          <w:sz w:val="20"/>
          <w:szCs w:val="20"/>
        </w:rPr>
      </w:pPr>
    </w:p>
    <w:p w14:paraId="3C2FA940"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b/>
          <w:sz w:val="20"/>
          <w:szCs w:val="20"/>
        </w:rPr>
        <w:t>RELATIVOS A HABILITAÇÃO JURÍDICA</w:t>
      </w:r>
    </w:p>
    <w:p w14:paraId="0B7CCA67"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4D6D9634"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documentos em apreço deverão estar acompanhados de todas as alterações ou substituídos pela consolidação respectiva;</w:t>
      </w:r>
    </w:p>
    <w:p w14:paraId="002818FE"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Inscrição do ato constitutivo, no caso de sociedades simples, acompanhada de prova de diretoria em exercício; e</w:t>
      </w:r>
    </w:p>
    <w:p w14:paraId="1D53826C"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7BF1AEA" w14:textId="77777777" w:rsidR="004B11E9" w:rsidRPr="00217797" w:rsidRDefault="004B11E9" w:rsidP="004B11E9">
      <w:pPr>
        <w:tabs>
          <w:tab w:val="left" w:pos="426"/>
          <w:tab w:val="left" w:pos="567"/>
          <w:tab w:val="left" w:pos="1418"/>
        </w:tabs>
        <w:spacing w:after="0" w:line="276" w:lineRule="auto"/>
        <w:jc w:val="both"/>
        <w:rPr>
          <w:rFonts w:ascii="Arial" w:eastAsia="Arial" w:hAnsi="Arial" w:cs="Arial"/>
          <w:sz w:val="20"/>
          <w:szCs w:val="20"/>
        </w:rPr>
      </w:pPr>
    </w:p>
    <w:p w14:paraId="69785547" w14:textId="77777777" w:rsidR="004B11E9" w:rsidRPr="00217797" w:rsidRDefault="004B11E9" w:rsidP="004B11E9">
      <w:pPr>
        <w:pStyle w:val="PargrafodaLista"/>
        <w:numPr>
          <w:ilvl w:val="1"/>
          <w:numId w:val="1"/>
        </w:numPr>
        <w:tabs>
          <w:tab w:val="left" w:pos="709"/>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t>RELATIVOS À REGULARIDADE FISCAL E TRABALHISTA</w:t>
      </w:r>
    </w:p>
    <w:p w14:paraId="486C6F91"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0300E14D"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Prova de regularidade para com as Fazendas Federal, Estadual e Municipal do domicílio ou sede da licitante, ou outra equivalente, na forma da lei</w:t>
      </w:r>
    </w:p>
    <w:p w14:paraId="53CFEF5C"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6B1E7297"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0A1EF75B" w14:textId="77777777" w:rsidR="004B11E9" w:rsidRPr="00217797" w:rsidRDefault="004B11E9" w:rsidP="004B11E9">
      <w:pPr>
        <w:pStyle w:val="PargrafodaLista"/>
        <w:numPr>
          <w:ilvl w:val="3"/>
          <w:numId w:val="1"/>
        </w:numPr>
        <w:tabs>
          <w:tab w:val="left" w:pos="993"/>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61041222"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74388567"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3762C591" w14:textId="77777777" w:rsidR="004B11E9" w:rsidRPr="00217797" w:rsidRDefault="004B11E9" w:rsidP="004B11E9">
      <w:pPr>
        <w:tabs>
          <w:tab w:val="left" w:pos="426"/>
          <w:tab w:val="left" w:pos="567"/>
          <w:tab w:val="left" w:pos="1418"/>
        </w:tabs>
        <w:spacing w:after="0" w:line="276" w:lineRule="auto"/>
        <w:jc w:val="both"/>
        <w:rPr>
          <w:rFonts w:ascii="Arial" w:eastAsia="Arial" w:hAnsi="Arial" w:cs="Arial"/>
          <w:color w:val="000000"/>
          <w:sz w:val="20"/>
          <w:szCs w:val="20"/>
        </w:rPr>
      </w:pPr>
    </w:p>
    <w:p w14:paraId="63421CF9" w14:textId="77777777" w:rsidR="004B11E9" w:rsidRPr="00217797" w:rsidRDefault="004B11E9" w:rsidP="004B11E9">
      <w:pPr>
        <w:pStyle w:val="PargrafodaLista"/>
        <w:numPr>
          <w:ilvl w:val="1"/>
          <w:numId w:val="1"/>
        </w:numPr>
        <w:tabs>
          <w:tab w:val="left" w:pos="567"/>
          <w:tab w:val="left" w:pos="1418"/>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t>QUALIFICAÇÃO TÉCNICO – OPERACIONAL</w:t>
      </w:r>
    </w:p>
    <w:p w14:paraId="7A5E595D" w14:textId="2FA381AA" w:rsidR="004B11E9" w:rsidRPr="00E90AF3"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E90AF3">
        <w:rPr>
          <w:rFonts w:ascii="Arial" w:eastAsia="Arial" w:hAnsi="Arial" w:cs="Arial"/>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2EB21540" w14:textId="45740CE3" w:rsidR="00C22B44" w:rsidRPr="00E90AF3" w:rsidRDefault="00C22B44" w:rsidP="00E56EBA">
      <w:pPr>
        <w:pStyle w:val="PargrafodaLista"/>
        <w:numPr>
          <w:ilvl w:val="2"/>
          <w:numId w:val="1"/>
        </w:numPr>
        <w:autoSpaceDE w:val="0"/>
        <w:autoSpaceDN w:val="0"/>
        <w:adjustRightInd w:val="0"/>
        <w:spacing w:after="0" w:line="240" w:lineRule="auto"/>
        <w:ind w:left="0" w:firstLine="0"/>
        <w:jc w:val="both"/>
        <w:rPr>
          <w:rFonts w:ascii="CIDFont+F1" w:hAnsi="CIDFont+F1" w:cs="CIDFont+F1"/>
          <w:sz w:val="20"/>
          <w:szCs w:val="20"/>
        </w:rPr>
      </w:pPr>
      <w:r w:rsidRPr="00E90AF3">
        <w:rPr>
          <w:rFonts w:ascii="CIDFont+F1" w:hAnsi="CIDFont+F1" w:cs="CIDFont+F1"/>
          <w:sz w:val="20"/>
          <w:szCs w:val="20"/>
        </w:rPr>
        <w:t>Qualificação Técnica - A empresa deverá comprovar que possui, em seu quadro de</w:t>
      </w:r>
      <w:r w:rsidR="00E56EBA" w:rsidRPr="00E90AF3">
        <w:rPr>
          <w:rFonts w:ascii="CIDFont+F1" w:hAnsi="CIDFont+F1" w:cs="CIDFont+F1"/>
          <w:sz w:val="20"/>
          <w:szCs w:val="20"/>
        </w:rPr>
        <w:t xml:space="preserve"> </w:t>
      </w:r>
      <w:r w:rsidRPr="00E90AF3">
        <w:rPr>
          <w:rFonts w:ascii="CIDFont+F1" w:hAnsi="CIDFont+F1" w:cs="CIDFont+F1"/>
          <w:sz w:val="20"/>
          <w:szCs w:val="20"/>
        </w:rPr>
        <w:t>profissionais permanentes, pelo menos 1 (um) Técnico em Telecomunicações, com vínculo empregatício, devidamente qualificado para execução dos</w:t>
      </w:r>
      <w:r w:rsidR="00E56EBA" w:rsidRPr="00E90AF3">
        <w:rPr>
          <w:rFonts w:ascii="CIDFont+F1" w:hAnsi="CIDFont+F1" w:cs="CIDFont+F1"/>
          <w:sz w:val="20"/>
          <w:szCs w:val="20"/>
        </w:rPr>
        <w:t xml:space="preserve"> </w:t>
      </w:r>
      <w:r w:rsidRPr="00E90AF3">
        <w:rPr>
          <w:rFonts w:ascii="CIDFont+F1" w:hAnsi="CIDFont+F1" w:cs="CIDFont+F1"/>
          <w:sz w:val="20"/>
          <w:szCs w:val="20"/>
        </w:rPr>
        <w:t>serviços relacionados à supervisão e manutenção de infraestrutura de telecomunicações e</w:t>
      </w:r>
      <w:r w:rsidR="00E56EBA" w:rsidRPr="00E90AF3">
        <w:rPr>
          <w:rFonts w:ascii="CIDFont+F1" w:hAnsi="CIDFont+F1" w:cs="CIDFont+F1"/>
          <w:sz w:val="20"/>
          <w:szCs w:val="20"/>
        </w:rPr>
        <w:t xml:space="preserve"> </w:t>
      </w:r>
      <w:r w:rsidRPr="00E90AF3">
        <w:rPr>
          <w:rFonts w:ascii="CIDFont+F1" w:hAnsi="CIDFont+F1" w:cs="CIDFont+F1"/>
          <w:sz w:val="20"/>
          <w:szCs w:val="20"/>
        </w:rPr>
        <w:t>retransmissão de sinal.</w:t>
      </w:r>
    </w:p>
    <w:p w14:paraId="0CE1973F" w14:textId="4DBBCBD8" w:rsidR="00E56EBA" w:rsidRPr="00E90AF3" w:rsidRDefault="00E56EBA" w:rsidP="00E56EBA">
      <w:pPr>
        <w:pStyle w:val="PargrafodaLista"/>
        <w:numPr>
          <w:ilvl w:val="2"/>
          <w:numId w:val="1"/>
        </w:numPr>
        <w:autoSpaceDE w:val="0"/>
        <w:autoSpaceDN w:val="0"/>
        <w:adjustRightInd w:val="0"/>
        <w:spacing w:after="0" w:line="240" w:lineRule="auto"/>
        <w:ind w:left="0" w:firstLine="0"/>
        <w:jc w:val="both"/>
        <w:rPr>
          <w:rFonts w:ascii="CIDFont+F1" w:hAnsi="CIDFont+F1" w:cs="CIDFont+F1"/>
          <w:sz w:val="20"/>
          <w:szCs w:val="20"/>
        </w:rPr>
      </w:pPr>
      <w:r w:rsidRPr="00E90AF3">
        <w:rPr>
          <w:rFonts w:ascii="CIDFont+F1" w:hAnsi="CIDFont+F1" w:cs="CIDFont+F1"/>
          <w:sz w:val="20"/>
          <w:szCs w:val="20"/>
        </w:rPr>
        <w:t>Comprovação de ter em seu quadro de profissionais técnicos suficientes para execução dos serviços, com comprovação mínima de 2 (dois) profissionais qualificados, aptos a atuarem nas atividades descritas no Termo de Referência.</w:t>
      </w:r>
    </w:p>
    <w:p w14:paraId="5B6BB2EB" w14:textId="77777777" w:rsidR="00E56EBA" w:rsidRPr="00E56EBA" w:rsidRDefault="00E56EBA" w:rsidP="00E56EBA">
      <w:pPr>
        <w:pStyle w:val="PargrafodaLista"/>
        <w:autoSpaceDE w:val="0"/>
        <w:autoSpaceDN w:val="0"/>
        <w:adjustRightInd w:val="0"/>
        <w:spacing w:after="0" w:line="240" w:lineRule="auto"/>
        <w:ind w:left="1080"/>
        <w:jc w:val="both"/>
        <w:rPr>
          <w:rFonts w:ascii="CIDFont+F1" w:hAnsi="CIDFont+F1" w:cs="CIDFont+F1"/>
        </w:rPr>
      </w:pPr>
    </w:p>
    <w:p w14:paraId="10974DFB" w14:textId="327D8D3B" w:rsidR="004B11E9"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b/>
          <w:sz w:val="20"/>
          <w:szCs w:val="20"/>
        </w:rPr>
      </w:pPr>
      <w:r w:rsidRPr="008D2076">
        <w:rPr>
          <w:rFonts w:ascii="Arial" w:eastAsia="Arial" w:hAnsi="Arial" w:cs="Arial"/>
          <w:b/>
          <w:sz w:val="20"/>
          <w:szCs w:val="20"/>
        </w:rPr>
        <w:t>DEMAIS DOCUMENTOS NECESSÁRIOS.</w:t>
      </w:r>
    </w:p>
    <w:p w14:paraId="3E38EF60" w14:textId="3688B4AA" w:rsidR="00E56EBA" w:rsidRDefault="00C22B44" w:rsidP="00E56EB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Pr>
          <w:rFonts w:ascii="Arial" w:eastAsia="Arial" w:hAnsi="Arial" w:cs="Arial"/>
          <w:b/>
          <w:sz w:val="20"/>
          <w:szCs w:val="20"/>
        </w:rPr>
        <w:t xml:space="preserve"> </w:t>
      </w:r>
      <w:r w:rsidR="00E56EBA" w:rsidRPr="00E56EBA">
        <w:rPr>
          <w:rFonts w:ascii="Arial" w:eastAsia="Arial" w:hAnsi="Arial" w:cs="Arial"/>
          <w:sz w:val="20"/>
          <w:szCs w:val="20"/>
        </w:rPr>
        <w:t>Estrutura Física e Operacional - Comprovação de sede física ou filial em funcionamento no município contratante, mediante apresentação de</w:t>
      </w:r>
      <w:r w:rsidR="00E56EBA">
        <w:rPr>
          <w:rFonts w:ascii="Arial" w:eastAsia="Arial" w:hAnsi="Arial" w:cs="Arial"/>
          <w:sz w:val="20"/>
          <w:szCs w:val="20"/>
        </w:rPr>
        <w:t xml:space="preserve"> Alvará de Funcionamento.</w:t>
      </w:r>
    </w:p>
    <w:p w14:paraId="20A1473D" w14:textId="298B3114" w:rsidR="00E56EBA" w:rsidRPr="00E56EBA" w:rsidRDefault="00E56EBA" w:rsidP="00E56EB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56EBA">
        <w:rPr>
          <w:rFonts w:ascii="Arial" w:eastAsia="Arial" w:hAnsi="Arial" w:cs="Arial"/>
          <w:sz w:val="20"/>
          <w:szCs w:val="20"/>
        </w:rPr>
        <w:t>Declaração da disponibilidade de estrutura física e equipamentos: laboratório,</w:t>
      </w:r>
      <w:r>
        <w:rPr>
          <w:rFonts w:ascii="Arial" w:eastAsia="Arial" w:hAnsi="Arial" w:cs="Arial"/>
          <w:sz w:val="20"/>
          <w:szCs w:val="20"/>
        </w:rPr>
        <w:t xml:space="preserve"> </w:t>
      </w:r>
      <w:r w:rsidRPr="00E56EBA">
        <w:rPr>
          <w:rFonts w:ascii="Arial" w:eastAsia="Arial" w:hAnsi="Arial" w:cs="Arial"/>
          <w:sz w:val="20"/>
          <w:szCs w:val="20"/>
        </w:rPr>
        <w:t>ferramentas, escadas, veículo próprio;</w:t>
      </w:r>
    </w:p>
    <w:p w14:paraId="382AD004" w14:textId="38A200F3" w:rsidR="00E56EBA" w:rsidRPr="00E56EBA" w:rsidRDefault="00E56EBA" w:rsidP="00E56EB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56EBA">
        <w:rPr>
          <w:rFonts w:ascii="Arial" w:eastAsia="Arial" w:hAnsi="Arial" w:cs="Arial"/>
          <w:sz w:val="20"/>
          <w:szCs w:val="20"/>
        </w:rPr>
        <w:t>Declaração de tempo de deslocamento máximo de até 1 (uma) hora para atendimentos</w:t>
      </w:r>
    </w:p>
    <w:p w14:paraId="5D7AF308" w14:textId="77777777" w:rsidR="00E56EBA" w:rsidRPr="00E56EBA" w:rsidRDefault="00E56EBA" w:rsidP="00E56EBA">
      <w:pPr>
        <w:pStyle w:val="PargrafodaLista"/>
        <w:tabs>
          <w:tab w:val="left" w:pos="709"/>
        </w:tabs>
        <w:spacing w:after="0" w:line="276" w:lineRule="auto"/>
        <w:ind w:left="0"/>
        <w:jc w:val="both"/>
        <w:rPr>
          <w:rFonts w:ascii="Arial" w:eastAsia="Arial" w:hAnsi="Arial" w:cs="Arial"/>
          <w:sz w:val="20"/>
          <w:szCs w:val="20"/>
        </w:rPr>
      </w:pPr>
      <w:r w:rsidRPr="00E56EBA">
        <w:rPr>
          <w:rFonts w:ascii="Arial" w:eastAsia="Arial" w:hAnsi="Arial" w:cs="Arial"/>
          <w:sz w:val="20"/>
          <w:szCs w:val="20"/>
        </w:rPr>
        <w:t>emergenciais, com indicação da base operacional e disponibilidade de veículo próprio;</w:t>
      </w:r>
    </w:p>
    <w:p w14:paraId="35879CA0" w14:textId="010B207E" w:rsidR="00E56EBA" w:rsidRPr="00E56EBA" w:rsidRDefault="00E56EBA" w:rsidP="00E56EBA">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E56EBA">
        <w:rPr>
          <w:rFonts w:ascii="Arial" w:eastAsia="Arial" w:hAnsi="Arial" w:cs="Arial"/>
          <w:sz w:val="20"/>
          <w:szCs w:val="20"/>
        </w:rPr>
        <w:t>Plantão de atendimento 24 horas via telefone ou WhatsApp.</w:t>
      </w:r>
    </w:p>
    <w:p w14:paraId="17976024" w14:textId="77777777" w:rsidR="004B11E9" w:rsidRPr="008D2076"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8D2076">
        <w:rPr>
          <w:rFonts w:ascii="Arial" w:eastAsia="Arial" w:hAnsi="Arial" w:cs="Arial"/>
          <w:sz w:val="20"/>
          <w:szCs w:val="20"/>
        </w:rPr>
        <w:t>Certidão Negativa de Falência, expedida pelo distribuidor da sede da pessoa jurídica;</w:t>
      </w:r>
    </w:p>
    <w:p w14:paraId="25500345" w14:textId="77777777" w:rsidR="004B11E9" w:rsidRPr="008D2076"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8D2076">
        <w:rPr>
          <w:rFonts w:ascii="Arial" w:eastAsia="Arial" w:hAnsi="Arial" w:cs="Arial"/>
          <w:sz w:val="20"/>
          <w:szCs w:val="20"/>
        </w:rPr>
        <w:t xml:space="preserve">Declaração de cumprimento e cobertura aos custos da proposta, conforme </w:t>
      </w:r>
      <w:r w:rsidRPr="008D2076">
        <w:rPr>
          <w:rFonts w:ascii="Arial" w:eastAsia="Arial" w:hAnsi="Arial" w:cs="Arial"/>
          <w:b/>
          <w:i/>
          <w:sz w:val="20"/>
          <w:szCs w:val="20"/>
          <w:u w:val="single"/>
        </w:rPr>
        <w:t>Anexo III</w:t>
      </w:r>
      <w:r w:rsidRPr="008D2076">
        <w:rPr>
          <w:rFonts w:ascii="Arial" w:eastAsia="Arial" w:hAnsi="Arial" w:cs="Arial"/>
          <w:sz w:val="20"/>
          <w:szCs w:val="20"/>
        </w:rPr>
        <w:t xml:space="preserve">; </w:t>
      </w:r>
    </w:p>
    <w:p w14:paraId="099A3EC5" w14:textId="77777777" w:rsidR="004B11E9"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8D2076">
        <w:rPr>
          <w:rFonts w:ascii="Arial" w:eastAsia="Arial" w:hAnsi="Arial" w:cs="Arial"/>
          <w:sz w:val="20"/>
          <w:szCs w:val="20"/>
        </w:rPr>
        <w:t>Declaração de conhecimento</w:t>
      </w:r>
      <w:r w:rsidRPr="00FA6EAC">
        <w:rPr>
          <w:rFonts w:ascii="Arial" w:eastAsia="Arial" w:hAnsi="Arial" w:cs="Arial"/>
          <w:sz w:val="20"/>
          <w:szCs w:val="20"/>
        </w:rPr>
        <w:t xml:space="preserve"> e condições de execução do objeto, conforme </w:t>
      </w:r>
      <w:r w:rsidRPr="00FA6EAC">
        <w:rPr>
          <w:rFonts w:ascii="Arial" w:eastAsia="Arial" w:hAnsi="Arial" w:cs="Arial"/>
          <w:b/>
          <w:i/>
          <w:sz w:val="20"/>
          <w:szCs w:val="20"/>
          <w:u w:val="single"/>
        </w:rPr>
        <w:t>Anexo IV</w:t>
      </w:r>
      <w:r w:rsidRPr="00FA6EAC">
        <w:rPr>
          <w:rFonts w:ascii="Arial" w:eastAsia="Arial" w:hAnsi="Arial" w:cs="Arial"/>
          <w:sz w:val="20"/>
          <w:szCs w:val="20"/>
        </w:rPr>
        <w:t>;</w:t>
      </w:r>
      <w:bookmarkStart w:id="12" w:name="_Hlk167544394"/>
    </w:p>
    <w:p w14:paraId="7D66B0BA" w14:textId="77777777" w:rsidR="004B11E9" w:rsidRPr="003D5721"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i/>
          <w:iCs/>
          <w:color w:val="FF0000"/>
          <w:sz w:val="20"/>
          <w:szCs w:val="20"/>
          <w:u w:val="single"/>
        </w:rPr>
      </w:pPr>
      <w:r w:rsidRPr="003D5721">
        <w:rPr>
          <w:rFonts w:ascii="Arial" w:eastAsia="Arial" w:hAnsi="Arial" w:cs="Arial"/>
          <w:i/>
          <w:iCs/>
          <w:color w:val="FF0000"/>
          <w:sz w:val="20"/>
          <w:szCs w:val="20"/>
          <w:u w:val="single"/>
        </w:rPr>
        <w:t>O(s) licitante(s) terá(</w:t>
      </w:r>
      <w:proofErr w:type="spellStart"/>
      <w:r w:rsidRPr="003D5721">
        <w:rPr>
          <w:rFonts w:ascii="Arial" w:eastAsia="Arial" w:hAnsi="Arial" w:cs="Arial"/>
          <w:i/>
          <w:iCs/>
          <w:color w:val="FF0000"/>
          <w:sz w:val="20"/>
          <w:szCs w:val="20"/>
          <w:u w:val="single"/>
        </w:rPr>
        <w:t>ão</w:t>
      </w:r>
      <w:proofErr w:type="spellEnd"/>
      <w:r w:rsidRPr="003D5721">
        <w:rPr>
          <w:rFonts w:ascii="Arial" w:eastAsia="Arial" w:hAnsi="Arial" w:cs="Arial"/>
          <w:i/>
          <w:iCs/>
          <w:color w:val="FF0000"/>
          <w:sz w:val="20"/>
          <w:szCs w:val="20"/>
          <w:u w:val="single"/>
        </w:rPr>
        <w:t xml:space="preserve">) o prazo máximo de 30 minutos para vincular os documentos de habilitação ao certame sob pena de serem considerado inabilitados, podendo haver prorrogação </w:t>
      </w:r>
      <w:r w:rsidRPr="003D5721">
        <w:rPr>
          <w:rFonts w:ascii="Arial" w:eastAsia="Arial" w:hAnsi="Arial" w:cs="Arial"/>
          <w:i/>
          <w:iCs/>
          <w:color w:val="FF0000"/>
          <w:sz w:val="20"/>
          <w:szCs w:val="20"/>
          <w:u w:val="single"/>
        </w:rPr>
        <w:lastRenderedPageBreak/>
        <w:t>à critério da autoridade condutora do certame, levando-se em consideração os princípios de razoabilidade e proporcionalidade.</w:t>
      </w:r>
      <w:bookmarkEnd w:id="12"/>
    </w:p>
    <w:p w14:paraId="6796D35E" w14:textId="77777777" w:rsidR="004B11E9" w:rsidRPr="00FA6EAC" w:rsidRDefault="004B11E9" w:rsidP="004B11E9">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A6EAC">
        <w:rPr>
          <w:rFonts w:ascii="Arial" w:eastAsia="Arial" w:hAnsi="Arial" w:cs="Arial"/>
          <w:sz w:val="20"/>
          <w:szCs w:val="20"/>
        </w:rPr>
        <w:t>Não serão aceitos protocolos de entrega ou solicitação de documento em substituição aos documentos requeridos no presente Edital e seus anexos.</w:t>
      </w:r>
    </w:p>
    <w:p w14:paraId="2037AA79" w14:textId="77777777" w:rsidR="004B11E9" w:rsidRPr="00217797" w:rsidRDefault="004B11E9" w:rsidP="004B11E9">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FA6EAC">
        <w:rPr>
          <w:rFonts w:ascii="Arial" w:eastAsia="Arial" w:hAnsi="Arial" w:cs="Arial"/>
          <w:sz w:val="20"/>
          <w:szCs w:val="20"/>
        </w:rPr>
        <w:t>O Pregoeiro e a equipe de apoio poderão efetuar consultas ao site dos órgãos emissores para certificação sobre a regularidade da inscrição da empresa em observância à legislação pertinente, confirmando, ainda, a aute</w:t>
      </w:r>
      <w:r w:rsidRPr="00217797">
        <w:rPr>
          <w:rFonts w:ascii="Arial" w:eastAsia="Arial" w:hAnsi="Arial" w:cs="Arial"/>
          <w:sz w:val="20"/>
          <w:szCs w:val="20"/>
        </w:rPr>
        <w:t>nticidade dos documentos extraídos pela internet, para fins de habilitação.</w:t>
      </w:r>
    </w:p>
    <w:p w14:paraId="129397F6" w14:textId="77777777" w:rsidR="004B11E9" w:rsidRPr="00217797" w:rsidRDefault="004B11E9" w:rsidP="004B11E9">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217797">
        <w:t xml:space="preserve"> </w:t>
      </w:r>
    </w:p>
    <w:p w14:paraId="43396E17" w14:textId="77777777" w:rsidR="004B11E9" w:rsidRPr="00217797" w:rsidRDefault="004B11E9" w:rsidP="004B11E9">
      <w:pPr>
        <w:pStyle w:val="PargrafodaLista"/>
        <w:numPr>
          <w:ilvl w:val="1"/>
          <w:numId w:val="1"/>
        </w:numPr>
        <w:tabs>
          <w:tab w:val="left" w:pos="567"/>
          <w:tab w:val="left" w:pos="1418"/>
        </w:tabs>
        <w:spacing w:after="0" w:line="276" w:lineRule="auto"/>
        <w:ind w:left="0" w:firstLine="0"/>
        <w:jc w:val="both"/>
        <w:rPr>
          <w:rFonts w:ascii="Arial" w:eastAsia="Arial" w:hAnsi="Arial" w:cs="Arial"/>
          <w:sz w:val="20"/>
          <w:szCs w:val="20"/>
        </w:rPr>
      </w:pPr>
      <w:r w:rsidRPr="00217797">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0D414B4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F11A31"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68867CE6" w14:textId="77777777" w:rsidR="004B11E9" w:rsidRPr="00217797" w:rsidRDefault="004B11E9" w:rsidP="004B11E9">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A727F1D"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6583432A"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77B494F8"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A prorrogação do prazo para a regularização fiscal dependerá de requerimento, devidamente fundamentado, a ser dirigido ao Pregoeiro.</w:t>
      </w:r>
    </w:p>
    <w:p w14:paraId="65C3F1D1"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2920C55B"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693FF325" w14:textId="77777777" w:rsidR="004B11E9" w:rsidRPr="00217797" w:rsidRDefault="004B11E9" w:rsidP="004B11E9">
      <w:pPr>
        <w:pStyle w:val="PargrafodaLista"/>
        <w:numPr>
          <w:ilvl w:val="1"/>
          <w:numId w:val="1"/>
        </w:numPr>
        <w:tabs>
          <w:tab w:val="left" w:pos="709"/>
        </w:tabs>
        <w:spacing w:after="0" w:line="276" w:lineRule="auto"/>
        <w:ind w:left="0" w:firstLine="0"/>
        <w:jc w:val="both"/>
        <w:rPr>
          <w:rFonts w:ascii="Arial" w:eastAsia="Arial" w:hAnsi="Arial" w:cs="Arial"/>
          <w:color w:val="000000"/>
          <w:sz w:val="20"/>
          <w:szCs w:val="20"/>
        </w:rPr>
      </w:pPr>
      <w:r w:rsidRPr="00217797">
        <w:rPr>
          <w:rFonts w:ascii="Arial" w:hAnsi="Arial" w:cs="Arial"/>
          <w:sz w:val="20"/>
          <w:szCs w:val="20"/>
        </w:rPr>
        <w:t>Após a entrega dos documentos para habilitação, não será permitida a substituição ou a apresentação de novos documentos, salvo em sede de diligência para:</w:t>
      </w:r>
    </w:p>
    <w:p w14:paraId="555FD065"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Complementação de informações acerca dos documentos já apresentados pelos licitantes e desde que necessária para apurar fatos existentes à época da abertura do certame;</w:t>
      </w:r>
    </w:p>
    <w:p w14:paraId="57CA997E"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hAnsi="Arial" w:cs="Arial"/>
          <w:sz w:val="20"/>
          <w:szCs w:val="20"/>
        </w:rPr>
        <w:lastRenderedPageBreak/>
        <w:t>Atualização de documentos cuja validade tenha expirado após a data de recebimento das propostas.</w:t>
      </w:r>
    </w:p>
    <w:p w14:paraId="126F58B5" w14:textId="77777777" w:rsidR="004B11E9" w:rsidRPr="00217797" w:rsidRDefault="004B11E9" w:rsidP="004B11E9">
      <w:pPr>
        <w:pStyle w:val="Nvel2-Red"/>
        <w:spacing w:before="0" w:after="0"/>
        <w:rPr>
          <w:i w:val="0"/>
          <w:color w:val="auto"/>
        </w:rPr>
      </w:pPr>
      <w:r w:rsidRPr="00217797">
        <w:rPr>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17797">
        <w:rPr>
          <w:i w:val="0"/>
          <w:color w:val="auto"/>
        </w:rPr>
        <w:t>eﬁcácia</w:t>
      </w:r>
      <w:proofErr w:type="spellEnd"/>
      <w:r w:rsidRPr="00217797">
        <w:rPr>
          <w:i w:val="0"/>
          <w:color w:val="auto"/>
        </w:rPr>
        <w:t xml:space="preserve"> para fins de habilitação e classificação.</w:t>
      </w:r>
    </w:p>
    <w:p w14:paraId="54AADABD" w14:textId="77777777" w:rsidR="004B11E9" w:rsidRPr="00217797" w:rsidRDefault="004B11E9" w:rsidP="004B11E9">
      <w:pPr>
        <w:pStyle w:val="Nvel2-Red"/>
        <w:tabs>
          <w:tab w:val="left" w:pos="709"/>
        </w:tabs>
        <w:spacing w:before="0" w:after="0"/>
        <w:rPr>
          <w:i w:val="0"/>
          <w:color w:val="auto"/>
        </w:rPr>
      </w:pPr>
      <w:r w:rsidRPr="00217797">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3" w:name="_Ref114665515"/>
    </w:p>
    <w:p w14:paraId="39966D56" w14:textId="77777777" w:rsidR="004B11E9" w:rsidRPr="00217797" w:rsidRDefault="004B11E9" w:rsidP="004B11E9">
      <w:pPr>
        <w:pStyle w:val="Nvel2-Red"/>
        <w:tabs>
          <w:tab w:val="left" w:pos="709"/>
        </w:tabs>
        <w:spacing w:before="0" w:after="0"/>
        <w:rPr>
          <w:i w:val="0"/>
          <w:color w:val="auto"/>
        </w:rPr>
      </w:pPr>
      <w:r w:rsidRPr="00217797">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217797">
        <w:rPr>
          <w:i w:val="0"/>
          <w:color w:val="auto"/>
        </w:rPr>
        <w:t>sub-item</w:t>
      </w:r>
      <w:proofErr w:type="spellEnd"/>
      <w:r w:rsidRPr="00217797">
        <w:rPr>
          <w:i w:val="0"/>
          <w:color w:val="auto"/>
        </w:rPr>
        <w:t xml:space="preserve"> anterior</w:t>
      </w:r>
      <w:bookmarkEnd w:id="13"/>
      <w:r w:rsidRPr="00217797">
        <w:rPr>
          <w:i w:val="0"/>
          <w:color w:val="auto"/>
        </w:rPr>
        <w:t>.</w:t>
      </w:r>
    </w:p>
    <w:p w14:paraId="5AED4C90" w14:textId="77777777" w:rsidR="004B11E9" w:rsidRPr="00217797" w:rsidRDefault="004B11E9" w:rsidP="004B11E9">
      <w:pPr>
        <w:tabs>
          <w:tab w:val="left" w:pos="426"/>
          <w:tab w:val="left" w:pos="567"/>
        </w:tabs>
        <w:spacing w:after="0" w:line="276" w:lineRule="auto"/>
        <w:jc w:val="both"/>
        <w:rPr>
          <w:rFonts w:ascii="Arial" w:eastAsia="Arial" w:hAnsi="Arial" w:cs="Arial"/>
          <w:color w:val="000000"/>
          <w:sz w:val="20"/>
          <w:szCs w:val="20"/>
        </w:rPr>
      </w:pPr>
    </w:p>
    <w:p w14:paraId="5C9F25B9"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DA VISTORIA.</w:t>
      </w:r>
    </w:p>
    <w:p w14:paraId="60771C3F"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Não se exigirá que a licitante realize vistoria do local de entrega e execução do objeto licitado</w:t>
      </w:r>
      <w:r>
        <w:rPr>
          <w:rFonts w:ascii="Arial" w:eastAsia="Arial" w:hAnsi="Arial" w:cs="Arial"/>
          <w:color w:val="000000"/>
          <w:sz w:val="20"/>
          <w:szCs w:val="20"/>
        </w:rPr>
        <w:t>.</w:t>
      </w:r>
    </w:p>
    <w:p w14:paraId="54838842" w14:textId="77777777" w:rsidR="004B11E9" w:rsidRPr="00217797" w:rsidRDefault="004B11E9" w:rsidP="004B11E9">
      <w:pPr>
        <w:tabs>
          <w:tab w:val="left" w:pos="426"/>
          <w:tab w:val="left" w:pos="567"/>
        </w:tabs>
        <w:spacing w:after="0" w:line="276" w:lineRule="auto"/>
        <w:jc w:val="both"/>
        <w:rPr>
          <w:rFonts w:ascii="Arial" w:eastAsia="Arial" w:hAnsi="Arial" w:cs="Arial"/>
          <w:color w:val="000000"/>
          <w:sz w:val="20"/>
          <w:szCs w:val="20"/>
        </w:rPr>
      </w:pPr>
    </w:p>
    <w:p w14:paraId="550F30FB"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DAS PENALIDADES</w:t>
      </w:r>
    </w:p>
    <w:p w14:paraId="42D6E15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Comete infração administrativa, nos termos da lei, o licitante que, com dolo ou culp</w:t>
      </w:r>
      <w:r w:rsidRPr="00217797">
        <w:rPr>
          <w:rFonts w:ascii="Arial" w:eastAsia="Arial" w:hAnsi="Arial" w:cs="Arial"/>
          <w:sz w:val="20"/>
          <w:szCs w:val="20"/>
        </w:rPr>
        <w:t>a:</w:t>
      </w:r>
    </w:p>
    <w:p w14:paraId="488F2CAE"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37B1EEE5" w14:textId="77777777" w:rsidR="004B11E9" w:rsidRPr="00217797" w:rsidRDefault="004B11E9" w:rsidP="004B11E9">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Decairá ao direito de gozo ao resultado da licitação o licitante que não proceder as exigências contidas no item 14.1.1, sem prejuízo das sansões previstas neste Edital e em lei.</w:t>
      </w:r>
    </w:p>
    <w:p w14:paraId="40269F4F" w14:textId="77777777" w:rsidR="004B11E9" w:rsidRPr="00217797" w:rsidRDefault="004B11E9" w:rsidP="004B11E9">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O prazo previsto no item 14.1.1 poderá ser dilatado, desde que a licitante vencedora apresente as devidas justificativas aceitas pela Administração.</w:t>
      </w:r>
    </w:p>
    <w:p w14:paraId="24BA648E" w14:textId="77777777" w:rsidR="004B11E9" w:rsidRPr="00217797" w:rsidRDefault="004B11E9" w:rsidP="004B11E9">
      <w:pPr>
        <w:pStyle w:val="PargrafodaLista"/>
        <w:numPr>
          <w:ilvl w:val="3"/>
          <w:numId w:val="1"/>
        </w:numPr>
        <w:tabs>
          <w:tab w:val="left" w:pos="851"/>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DB060AC"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Apresentar documentação falsa;</w:t>
      </w:r>
    </w:p>
    <w:p w14:paraId="12796C19"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Deixar de entregar os documentos exigidos para o certame;</w:t>
      </w:r>
    </w:p>
    <w:p w14:paraId="5734A4BE"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Retardar, falhar ou fraudar a execução da obrigação assumida;</w:t>
      </w:r>
    </w:p>
    <w:p w14:paraId="19A0E691"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Não mantiver sua proposta;</w:t>
      </w:r>
    </w:p>
    <w:p w14:paraId="4CB9FE79"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Comportar-se de modo inidôneo ou cometer fraude fiscal;</w:t>
      </w:r>
    </w:p>
    <w:p w14:paraId="166451D5"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Não enviar a proposta adequada ao último lance ofertado ou após a negociação;</w:t>
      </w:r>
    </w:p>
    <w:p w14:paraId="21A4251C"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Recusar-se a enviar o detalhamento da proposta quando exigível;</w:t>
      </w:r>
    </w:p>
    <w:p w14:paraId="313056A6"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Deixar de apresentar amostra ou apresenta-la falsificada ou deteriorada;</w:t>
      </w:r>
    </w:p>
    <w:p w14:paraId="2678EFFA"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217797">
        <w:rPr>
          <w:rFonts w:ascii="Arial" w:hAnsi="Arial" w:cs="Arial"/>
          <w:sz w:val="20"/>
          <w:szCs w:val="20"/>
        </w:rPr>
        <w:t>Apresentar proposta ou amostra em desacordo com as especificações do Edital;</w:t>
      </w:r>
    </w:p>
    <w:p w14:paraId="089B2337"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217797">
        <w:rPr>
          <w:rFonts w:ascii="Arial" w:hAnsi="Arial" w:cs="Arial"/>
          <w:sz w:val="20"/>
          <w:szCs w:val="20"/>
        </w:rPr>
        <w:t>Fraudar a licitação;</w:t>
      </w:r>
    </w:p>
    <w:p w14:paraId="42A29CD8"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217797">
        <w:rPr>
          <w:rFonts w:ascii="Arial" w:hAnsi="Arial" w:cs="Arial"/>
          <w:sz w:val="20"/>
          <w:szCs w:val="20"/>
        </w:rPr>
        <w:t>Agir em conluio ou em desconformidade com a lei;</w:t>
      </w:r>
    </w:p>
    <w:p w14:paraId="7367D638"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217797">
        <w:rPr>
          <w:rFonts w:ascii="Arial" w:hAnsi="Arial" w:cs="Arial"/>
          <w:sz w:val="20"/>
          <w:szCs w:val="20"/>
        </w:rPr>
        <w:t>Induzir deliberadamente a erro no julgamento;</w:t>
      </w:r>
    </w:p>
    <w:p w14:paraId="719214AE"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bookmarkStart w:id="14" w:name="_Ref114668251"/>
      <w:r w:rsidRPr="00217797">
        <w:rPr>
          <w:rFonts w:ascii="Arial" w:hAnsi="Arial" w:cs="Arial"/>
          <w:sz w:val="20"/>
          <w:szCs w:val="20"/>
        </w:rPr>
        <w:t>Praticar atos ilícitos com vistas a frustrar os objetivos da licitação</w:t>
      </w:r>
      <w:bookmarkEnd w:id="14"/>
      <w:r w:rsidRPr="00217797">
        <w:rPr>
          <w:rFonts w:ascii="Arial" w:hAnsi="Arial" w:cs="Arial"/>
          <w:sz w:val="20"/>
          <w:szCs w:val="20"/>
        </w:rPr>
        <w:t>;</w:t>
      </w:r>
    </w:p>
    <w:p w14:paraId="0C305E9C" w14:textId="77777777" w:rsidR="004B11E9" w:rsidRPr="00217797" w:rsidRDefault="004B11E9" w:rsidP="004B11E9">
      <w:pPr>
        <w:pStyle w:val="PargrafodaLista"/>
        <w:numPr>
          <w:ilvl w:val="2"/>
          <w:numId w:val="1"/>
        </w:numPr>
        <w:tabs>
          <w:tab w:val="left" w:pos="851"/>
        </w:tabs>
        <w:spacing w:after="0" w:line="276" w:lineRule="auto"/>
        <w:ind w:left="0" w:firstLine="0"/>
        <w:jc w:val="both"/>
        <w:rPr>
          <w:rFonts w:ascii="Arial" w:eastAsia="Arial" w:hAnsi="Arial" w:cs="Arial"/>
          <w:sz w:val="20"/>
          <w:szCs w:val="20"/>
        </w:rPr>
      </w:pPr>
      <w:r w:rsidRPr="00217797">
        <w:rPr>
          <w:rFonts w:ascii="Arial" w:hAnsi="Arial" w:cs="Arial"/>
          <w:sz w:val="20"/>
          <w:szCs w:val="20"/>
        </w:rPr>
        <w:t>Praticar ato lesivo previsto no art. 5º da Lei Federal nº 12.846/2013;</w:t>
      </w:r>
    </w:p>
    <w:p w14:paraId="36AA42D7"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sidRPr="00217797">
        <w:rPr>
          <w:rFonts w:ascii="Arial" w:eastAsia="Arial" w:hAnsi="Arial" w:cs="Arial"/>
          <w:sz w:val="20"/>
          <w:szCs w:val="20"/>
        </w:rPr>
        <w:t>, às seguintes penalidades:</w:t>
      </w:r>
    </w:p>
    <w:p w14:paraId="3CD3067A"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Advertência</w:t>
      </w:r>
      <w:r w:rsidRPr="00217797">
        <w:rPr>
          <w:rFonts w:ascii="Arial" w:eastAsia="Arial" w:hAnsi="Arial" w:cs="Arial"/>
          <w:sz w:val="20"/>
          <w:szCs w:val="20"/>
        </w:rPr>
        <w:t>;</w:t>
      </w:r>
    </w:p>
    <w:p w14:paraId="06AC3E08"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Multa de até 30% (trinta por cento) sobre o valor contratado;</w:t>
      </w:r>
    </w:p>
    <w:p w14:paraId="18D465DE"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Impedimento de licitar e contratar e;</w:t>
      </w:r>
    </w:p>
    <w:p w14:paraId="2754A887" w14:textId="77777777" w:rsidR="004B11E9" w:rsidRPr="00217797" w:rsidRDefault="004B11E9" w:rsidP="004B11E9">
      <w:pPr>
        <w:pStyle w:val="PargrafodaLista"/>
        <w:numPr>
          <w:ilvl w:val="2"/>
          <w:numId w:val="1"/>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lastRenderedPageBreak/>
        <w:t>Declaração de inidoneidade para licitar ou contratar, enquanto perdurarem os motivos determinantes da punição ou até que seja promovida sua reabilitação perante a própria autoridade que aplicou a penalidade.</w:t>
      </w:r>
    </w:p>
    <w:p w14:paraId="75D20354" w14:textId="77777777" w:rsidR="004B11E9" w:rsidRPr="00217797" w:rsidRDefault="004B11E9" w:rsidP="004B11E9">
      <w:pPr>
        <w:pStyle w:val="Nvel2-Red"/>
        <w:tabs>
          <w:tab w:val="left" w:pos="567"/>
        </w:tabs>
        <w:spacing w:before="0" w:after="0"/>
        <w:rPr>
          <w:i w:val="0"/>
          <w:color w:val="auto"/>
        </w:rPr>
      </w:pPr>
      <w:r w:rsidRPr="00217797">
        <w:rPr>
          <w:i w:val="0"/>
          <w:color w:val="auto"/>
        </w:rPr>
        <w:t>Na aplicação das sanções serão considerados:</w:t>
      </w:r>
    </w:p>
    <w:p w14:paraId="14D6A7E0"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 natureza e a gravidade da infração cometida;</w:t>
      </w:r>
    </w:p>
    <w:p w14:paraId="09F307AE"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As peculiaridades do caso concreto;</w:t>
      </w:r>
    </w:p>
    <w:p w14:paraId="4B7A66BE"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As circunstâncias agravantes ou atenuantes</w:t>
      </w:r>
    </w:p>
    <w:p w14:paraId="31C45A45"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Os danos que dela provierem para a Administração Pública;</w:t>
      </w:r>
    </w:p>
    <w:p w14:paraId="54C7DB56" w14:textId="77777777" w:rsidR="004B11E9" w:rsidRPr="00217797" w:rsidRDefault="004B11E9" w:rsidP="004B11E9">
      <w:pPr>
        <w:pStyle w:val="Nvel2-Red"/>
        <w:numPr>
          <w:ilvl w:val="2"/>
          <w:numId w:val="1"/>
        </w:numPr>
        <w:tabs>
          <w:tab w:val="left" w:pos="709"/>
        </w:tabs>
        <w:spacing w:before="0" w:after="0"/>
        <w:ind w:left="0" w:firstLine="0"/>
        <w:rPr>
          <w:i w:val="0"/>
          <w:color w:val="auto"/>
        </w:rPr>
      </w:pPr>
      <w:r w:rsidRPr="00217797">
        <w:rPr>
          <w:i w:val="0"/>
          <w:color w:val="auto"/>
        </w:rPr>
        <w:t>A implantação ou o aperfeiçoamento de programa de integridade, conforme normas e orientações dos órgãos de controle</w:t>
      </w:r>
      <w:r w:rsidRPr="00217797">
        <w:rPr>
          <w:rFonts w:eastAsia="Arial"/>
          <w:i w:val="0"/>
          <w:color w:val="auto"/>
        </w:rPr>
        <w:t>;</w:t>
      </w:r>
    </w:p>
    <w:p w14:paraId="12365D05" w14:textId="77777777" w:rsidR="004B11E9" w:rsidRPr="00217797" w:rsidRDefault="004B11E9" w:rsidP="004B11E9">
      <w:pPr>
        <w:pStyle w:val="Nvel2-Red"/>
        <w:spacing w:before="0" w:after="0"/>
        <w:rPr>
          <w:i w:val="0"/>
          <w:color w:val="auto"/>
        </w:rPr>
      </w:pPr>
      <w:r w:rsidRPr="00217797">
        <w:rPr>
          <w:i w:val="0"/>
          <w:color w:val="auto"/>
        </w:rPr>
        <w:t xml:space="preserve">A multa será recolhida em percentual de 0,5% a 30% incidente sobre o valor do Contrato licitado, recolhida no prazo máximo de 30 (trinta) </w:t>
      </w:r>
      <w:r w:rsidRPr="00217797">
        <w:rPr>
          <w:b/>
          <w:bCs/>
          <w:i w:val="0"/>
          <w:color w:val="auto"/>
        </w:rPr>
        <w:t>dias</w:t>
      </w:r>
      <w:r w:rsidRPr="00217797">
        <w:rPr>
          <w:i w:val="0"/>
          <w:color w:val="auto"/>
        </w:rPr>
        <w:t xml:space="preserve"> úteis, a contar da comunicação oficial.</w:t>
      </w:r>
    </w:p>
    <w:p w14:paraId="4A9B3613" w14:textId="77777777" w:rsidR="004B11E9" w:rsidRPr="00217797" w:rsidRDefault="004B11E9" w:rsidP="004B11E9">
      <w:pPr>
        <w:pStyle w:val="Nvel2-Red"/>
        <w:numPr>
          <w:ilvl w:val="2"/>
          <w:numId w:val="9"/>
        </w:numPr>
        <w:tabs>
          <w:tab w:val="left" w:pos="709"/>
        </w:tabs>
        <w:spacing w:before="0" w:after="0"/>
        <w:ind w:left="0" w:firstLine="0"/>
        <w:rPr>
          <w:i w:val="0"/>
          <w:color w:val="auto"/>
        </w:rPr>
      </w:pPr>
      <w:r w:rsidRPr="00217797">
        <w:rPr>
          <w:i w:val="0"/>
          <w:color w:val="auto"/>
        </w:rPr>
        <w:t>Para as infrações previstas nos itens 14.1.</w:t>
      </w:r>
      <w:r w:rsidRPr="00217797">
        <w:rPr>
          <w:rFonts w:eastAsia="Arial"/>
          <w:i w:val="0"/>
          <w:color w:val="auto"/>
        </w:rPr>
        <w:t>1</w:t>
      </w:r>
      <w:r w:rsidRPr="00217797">
        <w:rPr>
          <w:i w:val="0"/>
          <w:color w:val="auto"/>
        </w:rPr>
        <w:t>, 14.1.3 e 14.1.5, a multa será de 0,5% a 15% do valor do Contrato licitado;</w:t>
      </w:r>
    </w:p>
    <w:p w14:paraId="3F7645A7" w14:textId="77777777" w:rsidR="004B11E9" w:rsidRPr="00217797" w:rsidRDefault="004B11E9" w:rsidP="004B11E9">
      <w:pPr>
        <w:pStyle w:val="Nvel2-Red"/>
        <w:numPr>
          <w:ilvl w:val="2"/>
          <w:numId w:val="9"/>
        </w:numPr>
        <w:tabs>
          <w:tab w:val="left" w:pos="709"/>
        </w:tabs>
        <w:spacing w:before="0" w:after="0"/>
        <w:ind w:left="0" w:firstLine="0"/>
        <w:rPr>
          <w:i w:val="0"/>
          <w:color w:val="auto"/>
        </w:rPr>
      </w:pPr>
      <w:r w:rsidRPr="00217797">
        <w:rPr>
          <w:i w:val="0"/>
          <w:color w:val="auto"/>
        </w:rPr>
        <w:t>Para as infrações previstas nos itens 14.1.2, 14.1.4, 14.1.5, 14.1.6 e 14.1.11, a multa será de 15% a 30% do valor do Contrato licitado;</w:t>
      </w:r>
    </w:p>
    <w:p w14:paraId="375AEDD6"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As sanções de advertência, impedimento de licitar e contratar e declaração de inidoneidade para licitar ou contratar poderão ser aplicadas, cumulativamente ou não, à penalidade de multa</w:t>
      </w:r>
    </w:p>
    <w:p w14:paraId="3663003C" w14:textId="77777777" w:rsidR="004B11E9" w:rsidRPr="00217797" w:rsidRDefault="004B11E9" w:rsidP="004B11E9">
      <w:pPr>
        <w:pStyle w:val="Nvel2-Red"/>
        <w:numPr>
          <w:ilvl w:val="1"/>
          <w:numId w:val="9"/>
        </w:numPr>
        <w:tabs>
          <w:tab w:val="left" w:pos="567"/>
        </w:tabs>
        <w:spacing w:before="0" w:after="0"/>
        <w:ind w:left="0" w:firstLine="0"/>
        <w:rPr>
          <w:i w:val="0"/>
        </w:rPr>
      </w:pPr>
      <w:r w:rsidRPr="00217797">
        <w:rPr>
          <w:i w:val="0"/>
          <w:color w:val="auto"/>
        </w:rPr>
        <w:t xml:space="preserve">As sanções de advertência, impedimento de licitar e contratar e declaração de inidoneidade para licitar ou contratar poderão ser aplicadas, cumulativamente ou não, à penalidade de multa; </w:t>
      </w:r>
    </w:p>
    <w:p w14:paraId="0F0CE14E" w14:textId="77777777" w:rsidR="004B11E9" w:rsidRPr="00217797" w:rsidRDefault="004B11E9" w:rsidP="004B11E9">
      <w:pPr>
        <w:pStyle w:val="Nvel2-Red"/>
        <w:numPr>
          <w:ilvl w:val="1"/>
          <w:numId w:val="9"/>
        </w:numPr>
        <w:tabs>
          <w:tab w:val="left" w:pos="567"/>
        </w:tabs>
        <w:spacing w:before="0" w:after="0"/>
        <w:ind w:left="0" w:firstLine="0"/>
        <w:rPr>
          <w:i w:val="0"/>
        </w:rPr>
      </w:pPr>
      <w:r w:rsidRPr="00217797">
        <w:rPr>
          <w:i w:val="0"/>
          <w:color w:val="auto"/>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C2933"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5358EC0"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B23417"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85361C"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O recurso e o pedido de reconsideração terão efeito suspensivo do ato ou da decisão recorrida até que sobrevenha decisão final da autoridade competente.</w:t>
      </w:r>
    </w:p>
    <w:p w14:paraId="0679D59F" w14:textId="77777777" w:rsidR="004B11E9" w:rsidRPr="00217797" w:rsidRDefault="004B11E9" w:rsidP="004B11E9">
      <w:pPr>
        <w:pStyle w:val="Nvel2-Red"/>
        <w:numPr>
          <w:ilvl w:val="1"/>
          <w:numId w:val="9"/>
        </w:numPr>
        <w:tabs>
          <w:tab w:val="left" w:pos="567"/>
        </w:tabs>
        <w:spacing w:before="0" w:after="0"/>
        <w:ind w:left="0" w:firstLine="0"/>
        <w:rPr>
          <w:i w:val="0"/>
          <w:color w:val="auto"/>
        </w:rPr>
      </w:pPr>
      <w:r w:rsidRPr="00217797">
        <w:rPr>
          <w:i w:val="0"/>
          <w:color w:val="auto"/>
        </w:rPr>
        <w:t>A aplicação das sanções previstas neste Edital não exclui, em hipótese alguma, a obrigação de reparação integral dos danos causados</w:t>
      </w:r>
    </w:p>
    <w:p w14:paraId="0B04FB93" w14:textId="77777777" w:rsidR="004B11E9" w:rsidRPr="00217797" w:rsidRDefault="004B11E9" w:rsidP="004B11E9">
      <w:pPr>
        <w:pStyle w:val="Nvel2-Red"/>
        <w:numPr>
          <w:ilvl w:val="0"/>
          <w:numId w:val="0"/>
        </w:numPr>
        <w:tabs>
          <w:tab w:val="left" w:pos="709"/>
        </w:tabs>
        <w:spacing w:before="0" w:after="0"/>
        <w:rPr>
          <w:i w:val="0"/>
          <w:color w:val="auto"/>
        </w:rPr>
      </w:pPr>
    </w:p>
    <w:p w14:paraId="5933DC77"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DOS RECURSOS</w:t>
      </w:r>
    </w:p>
    <w:p w14:paraId="359DA58F"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color w:val="000000"/>
          <w:sz w:val="20"/>
          <w:szCs w:val="20"/>
        </w:rPr>
        <w:lastRenderedPageBreak/>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7BE5411A"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O tempo máximo para manifestação da intenção de recurso será de 30 minutos, podendo o pregoeiro dar provimento ou negar o mesmo, motivadamente</w:t>
      </w:r>
    </w:p>
    <w:p w14:paraId="24FF80B4" w14:textId="77777777"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8F92F69" w14:textId="77777777"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A falta de manifestação no prazo estabelecido autoriza o Pregoeiro a adjudicar o objeto à licitante vencedora.</w:t>
      </w:r>
    </w:p>
    <w:p w14:paraId="0A9CCDED" w14:textId="77777777" w:rsidR="004B11E9" w:rsidRPr="00217797" w:rsidRDefault="004B11E9" w:rsidP="004B11E9">
      <w:pPr>
        <w:pStyle w:val="PargrafodaLista"/>
        <w:numPr>
          <w:ilvl w:val="1"/>
          <w:numId w:val="1"/>
        </w:numPr>
        <w:tabs>
          <w:tab w:val="left" w:pos="567"/>
          <w:tab w:val="center" w:pos="4252"/>
          <w:tab w:val="right" w:pos="8504"/>
        </w:tabs>
        <w:spacing w:after="0" w:line="276" w:lineRule="auto"/>
        <w:ind w:left="0" w:firstLine="0"/>
        <w:jc w:val="both"/>
        <w:rPr>
          <w:rFonts w:ascii="Arial" w:eastAsia="Arial" w:hAnsi="Arial" w:cs="Arial"/>
          <w:sz w:val="20"/>
          <w:szCs w:val="20"/>
        </w:rPr>
      </w:pPr>
      <w:r w:rsidRPr="00217797">
        <w:rPr>
          <w:rFonts w:ascii="Arial" w:eastAsia="Arial" w:hAnsi="Arial" w:cs="Arial"/>
          <w:color w:val="000000"/>
          <w:sz w:val="20"/>
          <w:szCs w:val="20"/>
        </w:rPr>
        <w:t xml:space="preserve"> </w:t>
      </w:r>
      <w:r w:rsidRPr="00217797">
        <w:rPr>
          <w:rFonts w:ascii="Arial" w:eastAsia="Arial" w:hAnsi="Arial" w:cs="Arial"/>
          <w:sz w:val="20"/>
          <w:szCs w:val="20"/>
        </w:rPr>
        <w:t>O Pregoeiro examinará a intenção de recurso, aceitando-a ou rejeitando-a, motivadamente, exercendo, para tanto, seu poder direito de juízo de admissibilidade.</w:t>
      </w:r>
    </w:p>
    <w:p w14:paraId="3C94BD76" w14:textId="77777777" w:rsidR="004B11E9" w:rsidRPr="00217797" w:rsidRDefault="004B11E9" w:rsidP="004B11E9">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13532D5" w14:textId="77777777" w:rsidR="004B11E9" w:rsidRPr="00217797" w:rsidRDefault="004B11E9" w:rsidP="004B11E9">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color w:val="000000"/>
          <w:sz w:val="20"/>
          <w:szCs w:val="20"/>
        </w:rPr>
      </w:pPr>
      <w:r w:rsidRPr="00217797">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60EBDC7C" w14:textId="77777777" w:rsidR="004B11E9" w:rsidRPr="00217797" w:rsidRDefault="004B11E9" w:rsidP="004B11E9">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As intenções de recurso não admitidas ou rejeitados pelo pregoeiro serão apreciados pela autoridade competente.</w:t>
      </w:r>
    </w:p>
    <w:p w14:paraId="53766959" w14:textId="77777777" w:rsidR="004B11E9" w:rsidRPr="00217797" w:rsidRDefault="004B11E9" w:rsidP="004B11E9">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O acolhimento do recurso implicará a invalidação apenas dos atos insuscetíveis de aproveitamento.</w:t>
      </w:r>
    </w:p>
    <w:p w14:paraId="00B44F2E" w14:textId="77777777" w:rsidR="004B11E9" w:rsidRPr="00217797" w:rsidRDefault="004B11E9" w:rsidP="004B11E9">
      <w:pPr>
        <w:pStyle w:val="PargrafodaLista"/>
        <w:numPr>
          <w:ilvl w:val="1"/>
          <w:numId w:val="1"/>
        </w:numPr>
        <w:tabs>
          <w:tab w:val="left" w:pos="0"/>
          <w:tab w:val="left" w:pos="567"/>
          <w:tab w:val="center" w:pos="4252"/>
          <w:tab w:val="right" w:pos="8504"/>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recursos ou pedido de reconsideração contra a decisão do Pregoeiro terá efeito suspensivo.</w:t>
      </w:r>
    </w:p>
    <w:p w14:paraId="204E5501" w14:textId="77777777" w:rsidR="004B11E9" w:rsidRPr="00217797" w:rsidRDefault="004B11E9" w:rsidP="004B11E9">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781FD12A" w14:textId="77777777" w:rsidR="004B11E9" w:rsidRPr="00217797" w:rsidRDefault="004B11E9" w:rsidP="004B11E9">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 IMPUGNAÇÃO</w:t>
      </w:r>
    </w:p>
    <w:p w14:paraId="77A840BD" w14:textId="5423E6BD"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Qualquer pessoa é parte legítima para impugnar este Edital por irregularidade na aplicação da Lei Federal nº 14.133/21, devendo </w:t>
      </w:r>
      <w:r w:rsidR="001A2BF6">
        <w:rPr>
          <w:rFonts w:ascii="Arial" w:hAnsi="Arial" w:cs="Arial"/>
          <w:sz w:val="20"/>
          <w:szCs w:val="20"/>
        </w:rPr>
        <w:t>protocolar o pedido até 3 (três</w:t>
      </w:r>
      <w:r w:rsidRPr="00217797">
        <w:rPr>
          <w:rFonts w:ascii="Arial" w:hAnsi="Arial" w:cs="Arial"/>
          <w:sz w:val="20"/>
          <w:szCs w:val="20"/>
        </w:rPr>
        <w:t>) dias úteis antes da data da abertura do certame</w:t>
      </w:r>
      <w:r w:rsidRPr="00217797">
        <w:rPr>
          <w:rFonts w:ascii="Arial" w:eastAsia="Arial" w:hAnsi="Arial" w:cs="Arial"/>
          <w:sz w:val="20"/>
          <w:szCs w:val="20"/>
        </w:rPr>
        <w:t>.</w:t>
      </w:r>
    </w:p>
    <w:p w14:paraId="0CC87A4A"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02082474" w14:textId="77777777" w:rsidR="004B11E9" w:rsidRPr="00217797" w:rsidRDefault="004B11E9" w:rsidP="004B11E9">
      <w:pPr>
        <w:pStyle w:val="PargrafodaLista"/>
        <w:numPr>
          <w:ilvl w:val="2"/>
          <w:numId w:val="1"/>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sidRPr="00217797">
        <w:rPr>
          <w:rFonts w:ascii="Arial" w:eastAsia="Arial" w:hAnsi="Arial" w:cs="Arial"/>
          <w:sz w:val="20"/>
          <w:szCs w:val="20"/>
        </w:rPr>
        <w:t>.</w:t>
      </w:r>
    </w:p>
    <w:p w14:paraId="0D6B3921"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657B694D" w14:textId="77777777" w:rsidR="004B11E9" w:rsidRPr="00217797" w:rsidRDefault="004B11E9" w:rsidP="004B11E9">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4A83964C" w14:textId="010905DC" w:rsidR="004B11E9" w:rsidRPr="00217797" w:rsidRDefault="004B11E9" w:rsidP="004B11E9">
      <w:pPr>
        <w:pStyle w:val="PargrafodaLista"/>
        <w:numPr>
          <w:ilvl w:val="1"/>
          <w:numId w:val="1"/>
        </w:numPr>
        <w:tabs>
          <w:tab w:val="left" w:pos="567"/>
          <w:tab w:val="left" w:pos="1560"/>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Os autos do processo permanecerão com vistas franqueadas aos interessados na sala da Comissão de Licitação, a </w:t>
      </w:r>
      <w:r w:rsidR="003E68E0">
        <w:rPr>
          <w:rFonts w:ascii="Arial" w:eastAsia="Arial" w:hAnsi="Arial" w:cs="Arial"/>
          <w:sz w:val="20"/>
          <w:szCs w:val="20"/>
        </w:rPr>
        <w:t>Praça Prefeito Armando Rios nº 186</w:t>
      </w:r>
      <w:r w:rsidRPr="00217797">
        <w:rPr>
          <w:rFonts w:ascii="Arial" w:eastAsia="Arial" w:hAnsi="Arial" w:cs="Arial"/>
          <w:sz w:val="20"/>
          <w:szCs w:val="20"/>
        </w:rPr>
        <w:t xml:space="preserve">, Centro, </w:t>
      </w:r>
      <w:r w:rsidR="003E68E0">
        <w:rPr>
          <w:rFonts w:ascii="Arial" w:eastAsia="Arial" w:hAnsi="Arial" w:cs="Arial"/>
          <w:sz w:val="20"/>
          <w:szCs w:val="20"/>
        </w:rPr>
        <w:t>São Pedro dos Ferros</w:t>
      </w:r>
      <w:r w:rsidRPr="00217797">
        <w:rPr>
          <w:rFonts w:ascii="Arial" w:eastAsia="Arial" w:hAnsi="Arial" w:cs="Arial"/>
          <w:sz w:val="20"/>
          <w:szCs w:val="20"/>
        </w:rPr>
        <w:t>, MG, CEP 35.</w:t>
      </w:r>
      <w:r w:rsidR="003E68E0">
        <w:rPr>
          <w:rFonts w:ascii="Arial" w:eastAsia="Arial" w:hAnsi="Arial" w:cs="Arial"/>
          <w:sz w:val="20"/>
          <w:szCs w:val="20"/>
        </w:rPr>
        <w:t>360</w:t>
      </w:r>
      <w:r w:rsidRPr="00217797">
        <w:rPr>
          <w:rFonts w:ascii="Arial" w:eastAsia="Arial" w:hAnsi="Arial" w:cs="Arial"/>
          <w:sz w:val="20"/>
          <w:szCs w:val="20"/>
        </w:rPr>
        <w:t>-000.</w:t>
      </w:r>
    </w:p>
    <w:p w14:paraId="3529CDF5" w14:textId="77777777" w:rsidR="004B11E9" w:rsidRPr="00217797" w:rsidRDefault="004B11E9" w:rsidP="004B11E9">
      <w:pPr>
        <w:tabs>
          <w:tab w:val="left" w:pos="426"/>
          <w:tab w:val="left" w:pos="567"/>
          <w:tab w:val="left" w:pos="1560"/>
        </w:tabs>
        <w:spacing w:after="0" w:line="276" w:lineRule="auto"/>
        <w:jc w:val="both"/>
        <w:rPr>
          <w:rFonts w:ascii="Arial" w:eastAsia="Arial" w:hAnsi="Arial" w:cs="Arial"/>
          <w:sz w:val="20"/>
          <w:szCs w:val="20"/>
        </w:rPr>
      </w:pPr>
    </w:p>
    <w:p w14:paraId="1FCEFC82"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 ADJUDICAÇÃO E HOMOLOGAÇÃO</w:t>
      </w:r>
    </w:p>
    <w:p w14:paraId="62B9CC2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0CDA1EEF"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6E168BA"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307B805D" w14:textId="77777777" w:rsidR="004B11E9" w:rsidRPr="00217797" w:rsidRDefault="004B11E9" w:rsidP="004B11E9">
      <w:pPr>
        <w:tabs>
          <w:tab w:val="left" w:pos="426"/>
          <w:tab w:val="left" w:pos="567"/>
        </w:tabs>
        <w:spacing w:after="0" w:line="276" w:lineRule="auto"/>
        <w:jc w:val="both"/>
        <w:rPr>
          <w:rFonts w:ascii="Arial" w:eastAsia="Arial" w:hAnsi="Arial" w:cs="Arial"/>
          <w:sz w:val="20"/>
          <w:szCs w:val="20"/>
        </w:rPr>
      </w:pPr>
    </w:p>
    <w:p w14:paraId="0CF82CA1"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 EXECUÇÃO DO FORNECIMENTO</w:t>
      </w:r>
    </w:p>
    <w:p w14:paraId="27D4E2D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fornecimento que compreende o objeto deste Edital será eventualmente executado pela Administração durante a vigência da ata de “Registro de Preços”.</w:t>
      </w:r>
    </w:p>
    <w:p w14:paraId="2D0F67D0" w14:textId="77777777" w:rsidR="004B11E9" w:rsidRPr="00217797" w:rsidRDefault="004B11E9" w:rsidP="004B11E9">
      <w:pPr>
        <w:pStyle w:val="PargrafodaLista"/>
        <w:numPr>
          <w:ilvl w:val="1"/>
          <w:numId w:val="1"/>
        </w:numPr>
        <w:tabs>
          <w:tab w:val="left" w:pos="426"/>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w:t>
      </w:r>
      <w:r w:rsidRPr="00217797">
        <w:rPr>
          <w:rFonts w:ascii="Arial" w:hAnsi="Arial" w:cs="Arial"/>
          <w:sz w:val="20"/>
          <w:szCs w:val="20"/>
        </w:rPr>
        <w:t>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430E6D41" w14:textId="77777777" w:rsidR="004B11E9" w:rsidRPr="00217797" w:rsidRDefault="004B11E9" w:rsidP="004B11E9">
      <w:pPr>
        <w:pStyle w:val="PargrafodaLista"/>
        <w:tabs>
          <w:tab w:val="left" w:pos="426"/>
          <w:tab w:val="left" w:pos="567"/>
        </w:tabs>
        <w:spacing w:after="0" w:line="276" w:lineRule="auto"/>
        <w:ind w:left="0"/>
        <w:jc w:val="both"/>
        <w:rPr>
          <w:rFonts w:ascii="Arial" w:eastAsia="Arial" w:hAnsi="Arial" w:cs="Arial"/>
          <w:sz w:val="20"/>
          <w:szCs w:val="20"/>
        </w:rPr>
      </w:pPr>
    </w:p>
    <w:p w14:paraId="1B823686"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 PAGAMENTO</w:t>
      </w:r>
    </w:p>
    <w:p w14:paraId="6D727956" w14:textId="4B89C9B8" w:rsidR="004B11E9" w:rsidRPr="00217797" w:rsidRDefault="004B11E9" w:rsidP="004B11E9">
      <w:pPr>
        <w:pStyle w:val="Nvel2-Red"/>
        <w:spacing w:before="0" w:after="0"/>
        <w:rPr>
          <w:rFonts w:eastAsia="Arial"/>
        </w:rPr>
      </w:pPr>
      <w:r w:rsidRPr="00217797">
        <w:rPr>
          <w:i w:val="0"/>
          <w:color w:val="auto"/>
        </w:rPr>
        <w:t xml:space="preserve">O pagamento será efetuado pela Prefeitura Municipal de </w:t>
      </w:r>
      <w:r w:rsidR="003E68E0">
        <w:rPr>
          <w:i w:val="0"/>
          <w:color w:val="auto"/>
        </w:rPr>
        <w:t>São Pedro dos Ferros</w:t>
      </w:r>
      <w:r w:rsidRPr="00217797">
        <w:rPr>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5BA5BD18" w14:textId="77777777" w:rsidR="004B11E9" w:rsidRPr="00217797" w:rsidRDefault="004B11E9" w:rsidP="004B11E9">
      <w:pPr>
        <w:pStyle w:val="Nvel2-Red"/>
        <w:spacing w:before="0" w:after="0"/>
        <w:rPr>
          <w:rFonts w:eastAsia="Arial"/>
          <w:i w:val="0"/>
          <w:color w:val="auto"/>
        </w:rPr>
      </w:pPr>
      <w:r w:rsidRPr="00217797">
        <w:rPr>
          <w:i w:val="0"/>
          <w:color w:val="auto"/>
        </w:rPr>
        <w:t>O pagamento será realizado por meio de ordem bancária, para crédito em banco, agência e conta corrente indicados pela contratada.</w:t>
      </w:r>
    </w:p>
    <w:p w14:paraId="00542E72" w14:textId="77777777" w:rsidR="004B11E9" w:rsidRPr="00217797" w:rsidRDefault="004B11E9" w:rsidP="004B11E9">
      <w:pPr>
        <w:pStyle w:val="Nvel2-Red"/>
        <w:spacing w:before="0" w:after="0"/>
        <w:rPr>
          <w:rFonts w:eastAsia="Arial"/>
          <w:i w:val="0"/>
          <w:color w:val="auto"/>
        </w:rPr>
      </w:pPr>
      <w:r w:rsidRPr="00217797">
        <w:rPr>
          <w:i w:val="0"/>
          <w:color w:val="auto"/>
        </w:rPr>
        <w:t>Independentemente do percentual de tributo inserido na planilha, quando houver, serão retidos na fonte, quando da realização do pagamento, os percentuais estabelecidos na legislação vigente.</w:t>
      </w:r>
    </w:p>
    <w:p w14:paraId="38866E08" w14:textId="77777777" w:rsidR="004B11E9" w:rsidRPr="00217797" w:rsidRDefault="004B11E9" w:rsidP="004B11E9">
      <w:pPr>
        <w:pStyle w:val="Nvel2-Red"/>
        <w:spacing w:before="0" w:after="0"/>
        <w:rPr>
          <w:rFonts w:eastAsia="Arial"/>
          <w:i w:val="0"/>
          <w:color w:val="auto"/>
        </w:rPr>
      </w:pPr>
      <w:r w:rsidRPr="00217797">
        <w:rPr>
          <w:i w:val="0"/>
          <w:color w:val="auto"/>
        </w:rPr>
        <w:t>Para efeito de pagamento será observada os procedimentos de liquidação verificando a compatibilidade dos dados encontrados na nota fiscal com os emitidos no pedido enviado à contratada.</w:t>
      </w:r>
    </w:p>
    <w:p w14:paraId="1837FF9A" w14:textId="77777777" w:rsidR="004B11E9" w:rsidRPr="00217797" w:rsidRDefault="004B11E9" w:rsidP="004B11E9">
      <w:pPr>
        <w:tabs>
          <w:tab w:val="left" w:pos="426"/>
          <w:tab w:val="left" w:pos="567"/>
        </w:tabs>
        <w:spacing w:after="0" w:line="276" w:lineRule="auto"/>
        <w:jc w:val="both"/>
        <w:rPr>
          <w:rFonts w:ascii="Arial" w:eastAsia="Arial" w:hAnsi="Arial" w:cs="Arial"/>
          <w:sz w:val="20"/>
          <w:szCs w:val="20"/>
        </w:rPr>
      </w:pPr>
    </w:p>
    <w:p w14:paraId="37557EE1"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DOTAÇÕES ORÇAMENTÁRIAS</w:t>
      </w:r>
    </w:p>
    <w:p w14:paraId="65F13F9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7321C3D2"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71623710"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 FÓRUM</w:t>
      </w:r>
    </w:p>
    <w:p w14:paraId="5FE750AE" w14:textId="613391D1"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 xml:space="preserve">As questões decorrentes deste certame, que não possam ser dirimidas administrativamente, serão processadas e julgadas na Justiça Comum, no Foro da cidade de </w:t>
      </w:r>
      <w:r w:rsidR="003E68E0">
        <w:rPr>
          <w:rFonts w:ascii="Arial" w:eastAsia="Arial" w:hAnsi="Arial" w:cs="Arial"/>
          <w:sz w:val="20"/>
          <w:szCs w:val="20"/>
        </w:rPr>
        <w:t>Rio Casca</w:t>
      </w:r>
      <w:r w:rsidRPr="00217797">
        <w:rPr>
          <w:rFonts w:ascii="Arial" w:eastAsia="Arial" w:hAnsi="Arial" w:cs="Arial"/>
          <w:sz w:val="20"/>
          <w:szCs w:val="20"/>
        </w:rPr>
        <w:t xml:space="preserve"> com exclusão de qualquer outro, por mais privilegiado que seja ou se torne.</w:t>
      </w:r>
    </w:p>
    <w:p w14:paraId="480F0465" w14:textId="77777777" w:rsidR="004B11E9" w:rsidRPr="00217797" w:rsidRDefault="004B11E9" w:rsidP="004B11E9">
      <w:pPr>
        <w:tabs>
          <w:tab w:val="left" w:pos="426"/>
          <w:tab w:val="left" w:pos="567"/>
        </w:tabs>
        <w:spacing w:after="0" w:line="276" w:lineRule="auto"/>
        <w:jc w:val="both"/>
        <w:rPr>
          <w:rFonts w:ascii="Arial" w:eastAsia="Arial" w:hAnsi="Arial" w:cs="Arial"/>
          <w:sz w:val="20"/>
          <w:szCs w:val="20"/>
        </w:rPr>
      </w:pPr>
    </w:p>
    <w:p w14:paraId="032860B9" w14:textId="77777777" w:rsidR="004B11E9" w:rsidRPr="00217797" w:rsidRDefault="004B11E9" w:rsidP="004B11E9">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DAS DISPOSIÇÕES GERAIS</w:t>
      </w:r>
    </w:p>
    <w:p w14:paraId="3F135E5E"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651808BA"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objeto da presente licitação poderá sofrer acréscimos ou supressões, conforme previsto no art. 125 da Lei Federal nº 14.133/21, quando for o caso.</w:t>
      </w:r>
    </w:p>
    <w:p w14:paraId="6613AA79"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1B7FDB2C"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1307DA17"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Nenhuma indenização será devida às licitantes pela elaboração e/ou apresentação da documentação relativa ao presente Edital.</w:t>
      </w:r>
    </w:p>
    <w:p w14:paraId="2F465330"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aceito sem objeção, vier, após o julgamento desfavorável, arguir falhas e irregularidades no processo;</w:t>
      </w:r>
    </w:p>
    <w:p w14:paraId="37F22012"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No exclusivo interesse do município, este poderá emitir tantas Ordens de Fornecimentos, Ordens de Paralisação ou Ordens de Reinício que se façam necessárias para o bom desenvolvimento dos trabalhos;</w:t>
      </w:r>
    </w:p>
    <w:p w14:paraId="5EC51EE4"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objeto deste certame, observados os requisitos legais, em especial aos ditames previstos no art. 107 da Lei Federal nº 14.133/21, poderá ser prorrogado no interesse exclusivo da Administração municipal.</w:t>
      </w:r>
    </w:p>
    <w:p w14:paraId="4B3EEE30" w14:textId="77777777" w:rsidR="004B11E9" w:rsidRDefault="004B11E9" w:rsidP="004B11E9">
      <w:pPr>
        <w:pStyle w:val="PargrafodaLista"/>
        <w:numPr>
          <w:ilvl w:val="1"/>
          <w:numId w:val="1"/>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48448DB7" w14:textId="77777777" w:rsidR="004B11E9" w:rsidRPr="00217797" w:rsidRDefault="004B11E9" w:rsidP="004B11E9">
      <w:pPr>
        <w:pStyle w:val="PargrafodaLista"/>
        <w:numPr>
          <w:ilvl w:val="1"/>
          <w:numId w:val="1"/>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casos omissos não tratados neste Edital serão resolvidos à luz das regras previstas na Lei Federal 14.133/21</w:t>
      </w:r>
    </w:p>
    <w:p w14:paraId="08FD7D00"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7FB12277"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49843BA5" w14:textId="62A2E967" w:rsidR="004B11E9" w:rsidRPr="00217797" w:rsidRDefault="00B50211" w:rsidP="004B11E9">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004B11E9"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50181877"/>
          <w:placeholder>
            <w:docPart w:val="7751D999A4AB40DF90E8D5AC0F3E5D65"/>
          </w:placeholder>
          <w:dataBinding w:prefixMappings="xmlns:ns0='http://schemas.microsoft.com/office/2006/coverPageProps' " w:xpath="/ns0:CoverPageProperties[1]/ns0:CompanyEmail[1]" w:storeItemID="{55AF091B-3C7A-41E3-B477-F2FDAA23CFDA}"/>
          <w:text/>
        </w:sdtPr>
        <w:sdtContent>
          <w:r w:rsidR="00EE0705">
            <w:rPr>
              <w:rFonts w:ascii="Arial" w:eastAsia="Arial" w:hAnsi="Arial" w:cs="Arial"/>
              <w:sz w:val="20"/>
              <w:szCs w:val="20"/>
            </w:rPr>
            <w:t>06 de junho de 2025</w:t>
          </w:r>
        </w:sdtContent>
      </w:sdt>
      <w:r w:rsidR="004B11E9" w:rsidRPr="00217797">
        <w:rPr>
          <w:rFonts w:ascii="Arial" w:eastAsia="Arial" w:hAnsi="Arial" w:cs="Arial"/>
          <w:sz w:val="20"/>
          <w:szCs w:val="20"/>
        </w:rPr>
        <w:t>.</w:t>
      </w:r>
    </w:p>
    <w:p w14:paraId="70F11210" w14:textId="77777777" w:rsidR="004B11E9"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6B4EE9F1"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4D71C5C0"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20BC32B0" w14:textId="1069CA36" w:rsidR="004B11E9" w:rsidRPr="00217797" w:rsidRDefault="00E54C0A" w:rsidP="004B11E9">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João Paulo de Oliveira Araújo</w:t>
      </w:r>
    </w:p>
    <w:p w14:paraId="6EF15EE7"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3CD2C35F"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7C9DEC4C"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517F292D" w14:textId="77777777" w:rsidR="004B11E9"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165B9012" w14:textId="77777777" w:rsidR="004B11E9" w:rsidRDefault="004B11E9" w:rsidP="004B11E9">
      <w:pPr>
        <w:tabs>
          <w:tab w:val="left" w:pos="426"/>
          <w:tab w:val="left" w:pos="567"/>
          <w:tab w:val="left" w:pos="851"/>
        </w:tabs>
        <w:spacing w:after="0" w:line="276" w:lineRule="auto"/>
        <w:rPr>
          <w:rFonts w:ascii="Arial" w:eastAsia="Arial" w:hAnsi="Arial" w:cs="Arial"/>
          <w:sz w:val="20"/>
          <w:szCs w:val="20"/>
        </w:rPr>
      </w:pPr>
    </w:p>
    <w:p w14:paraId="51B2CB85" w14:textId="77777777" w:rsidR="004B11E9" w:rsidRDefault="004B11E9" w:rsidP="004B11E9">
      <w:pPr>
        <w:tabs>
          <w:tab w:val="left" w:pos="426"/>
          <w:tab w:val="left" w:pos="567"/>
          <w:tab w:val="left" w:pos="851"/>
        </w:tabs>
        <w:spacing w:after="0" w:line="276" w:lineRule="auto"/>
        <w:rPr>
          <w:rFonts w:ascii="Arial" w:eastAsia="Arial" w:hAnsi="Arial" w:cs="Arial"/>
          <w:sz w:val="20"/>
          <w:szCs w:val="20"/>
        </w:rPr>
      </w:pPr>
    </w:p>
    <w:p w14:paraId="53368402" w14:textId="77777777" w:rsidR="004B11E9" w:rsidRDefault="004B11E9" w:rsidP="004B11E9">
      <w:pPr>
        <w:tabs>
          <w:tab w:val="left" w:pos="426"/>
          <w:tab w:val="left" w:pos="567"/>
          <w:tab w:val="left" w:pos="851"/>
        </w:tabs>
        <w:spacing w:after="0" w:line="276" w:lineRule="auto"/>
        <w:rPr>
          <w:rFonts w:ascii="Arial" w:eastAsia="Arial" w:hAnsi="Arial" w:cs="Arial"/>
          <w:sz w:val="20"/>
          <w:szCs w:val="20"/>
        </w:rPr>
      </w:pPr>
    </w:p>
    <w:p w14:paraId="322BCFB4" w14:textId="77777777" w:rsidR="004B11E9" w:rsidRPr="00217797" w:rsidRDefault="004B11E9" w:rsidP="004B11E9">
      <w:pPr>
        <w:tabs>
          <w:tab w:val="left" w:pos="426"/>
          <w:tab w:val="left" w:pos="567"/>
          <w:tab w:val="left" w:pos="851"/>
        </w:tabs>
        <w:spacing w:after="0" w:line="276" w:lineRule="auto"/>
        <w:rPr>
          <w:rFonts w:ascii="Arial" w:eastAsia="Arial" w:hAnsi="Arial" w:cs="Arial"/>
          <w:sz w:val="20"/>
          <w:szCs w:val="20"/>
        </w:rPr>
      </w:pPr>
    </w:p>
    <w:p w14:paraId="55CBF1D9" w14:textId="77777777" w:rsidR="004B11E9" w:rsidRPr="00217797" w:rsidRDefault="004B11E9" w:rsidP="004B11E9">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Arial" w:eastAsia="Arial" w:hAnsi="Arial" w:cs="Arial"/>
          <w:b/>
          <w:sz w:val="20"/>
          <w:szCs w:val="20"/>
        </w:rPr>
      </w:pPr>
      <w:r w:rsidRPr="00217797">
        <w:rPr>
          <w:rFonts w:ascii="Arial" w:eastAsia="Arial" w:hAnsi="Arial" w:cs="Arial"/>
          <w:b/>
          <w:sz w:val="20"/>
          <w:szCs w:val="20"/>
        </w:rPr>
        <w:t>ANEXO I – NORMASESPECÍFICAS</w:t>
      </w:r>
    </w:p>
    <w:p w14:paraId="0C09FA49" w14:textId="77777777" w:rsidR="004B11E9" w:rsidRPr="00217797" w:rsidRDefault="004B11E9" w:rsidP="004B11E9">
      <w:pPr>
        <w:pStyle w:val="PargrafodaLista"/>
        <w:tabs>
          <w:tab w:val="left" w:pos="426"/>
          <w:tab w:val="left" w:pos="567"/>
          <w:tab w:val="left" w:pos="851"/>
        </w:tabs>
        <w:spacing w:after="0" w:line="276" w:lineRule="auto"/>
        <w:ind w:left="0"/>
        <w:jc w:val="center"/>
        <w:rPr>
          <w:rFonts w:ascii="Arial" w:eastAsia="Arial" w:hAnsi="Arial" w:cs="Arial"/>
          <w:b/>
          <w:sz w:val="20"/>
          <w:szCs w:val="20"/>
        </w:rPr>
      </w:pPr>
    </w:p>
    <w:p w14:paraId="75D37DEF" w14:textId="77777777" w:rsidR="004B11E9" w:rsidRPr="00217797" w:rsidRDefault="004B11E9" w:rsidP="004B11E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Arial" w:eastAsia="Arial" w:hAnsi="Arial" w:cs="Arial"/>
          <w:b/>
          <w:sz w:val="20"/>
          <w:szCs w:val="20"/>
        </w:rPr>
      </w:pPr>
      <w:r w:rsidRPr="00217797">
        <w:rPr>
          <w:rFonts w:ascii="Arial" w:eastAsia="Arial" w:hAnsi="Arial" w:cs="Arial"/>
          <w:b/>
          <w:sz w:val="20"/>
          <w:szCs w:val="20"/>
        </w:rPr>
        <w:t>DO OBJETO</w:t>
      </w:r>
    </w:p>
    <w:p w14:paraId="4D933B99" w14:textId="49BD15C0" w:rsidR="004B11E9" w:rsidRPr="00217797" w:rsidRDefault="004B11E9" w:rsidP="004B11E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A presente licitação tem por objeto selecionar proposta para Registro de Preços, objetivando futura e eventual </w:t>
      </w:r>
      <w:sdt>
        <w:sdtPr>
          <w:rPr>
            <w:rFonts w:ascii="Arial" w:hAnsi="Arial" w:cs="Arial"/>
            <w:sz w:val="20"/>
            <w:szCs w:val="20"/>
          </w:rPr>
          <w:alias w:val="Assunto"/>
          <w:tag w:val=""/>
          <w:id w:val="1274293748"/>
          <w:placeholder>
            <w:docPart w:val="01CAE47FB5A949F2A051A93A5C85906E"/>
          </w:placeholder>
          <w:dataBinding w:prefixMappings="xmlns:ns0='http://purl.org/dc/elements/1.1/' xmlns:ns1='http://schemas.openxmlformats.org/package/2006/metadata/core-properties' " w:xpath="/ns1:coreProperties[1]/ns0:subject[1]" w:storeItemID="{6C3C8BC8-F283-45AE-878A-BAB7291924A1}"/>
          <w:text/>
        </w:sdtPr>
        <w:sdtContent>
          <w:r w:rsidR="00C22B44">
            <w:rPr>
              <w:rFonts w:ascii="Arial" w:hAnsi="Arial" w:cs="Arial"/>
              <w:sz w:val="20"/>
              <w:szCs w:val="20"/>
            </w:rPr>
            <w:t xml:space="preserve">Registro de Preços, para futura e eventual contratação de empresa especializada na prestação de serviços técnicos de manutenção, configuração e suporte em equipamentos de informática, redes de dados, sistemas de </w:t>
          </w:r>
          <w:proofErr w:type="spellStart"/>
          <w:r w:rsidR="00C22B44">
            <w:rPr>
              <w:rFonts w:ascii="Arial" w:hAnsi="Arial" w:cs="Arial"/>
              <w:sz w:val="20"/>
              <w:szCs w:val="20"/>
            </w:rPr>
            <w:t>videomonitoramento</w:t>
          </w:r>
          <w:proofErr w:type="spellEnd"/>
          <w:r w:rsidR="00C22B44">
            <w:rPr>
              <w:rFonts w:ascii="Arial" w:hAnsi="Arial" w:cs="Arial"/>
              <w:sz w:val="20"/>
              <w:szCs w:val="20"/>
            </w:rPr>
            <w:t xml:space="preserve"> (CFTV) e infraestrutura de telecomunicações, abrangendo também a supervisão de estação retransmissora de sinal de TV digital e analógica, conforme especificações constantes no Termo de Referência, para atender às necessidades das diversas secretarias do Município de São Pedro dos Ferros/MG</w:t>
          </w:r>
        </w:sdtContent>
      </w:sdt>
      <w:r w:rsidRPr="00217797">
        <w:rPr>
          <w:rFonts w:ascii="Arial" w:eastAsia="Arial" w:hAnsi="Arial" w:cs="Arial"/>
          <w:sz w:val="20"/>
          <w:szCs w:val="20"/>
        </w:rPr>
        <w:t xml:space="preserve">, conforme descrições contidas nos anexos deste Edital. </w:t>
      </w:r>
    </w:p>
    <w:p w14:paraId="24624D80" w14:textId="77777777" w:rsidR="004B11E9" w:rsidRPr="00217797" w:rsidRDefault="004B11E9" w:rsidP="004B11E9">
      <w:pPr>
        <w:pStyle w:val="PargrafodaLista"/>
        <w:numPr>
          <w:ilvl w:val="1"/>
          <w:numId w:val="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w:t>
      </w:r>
      <w:r w:rsidRPr="00217797">
        <w:rPr>
          <w:rFonts w:ascii="Arial" w:eastAsia="Arial" w:hAnsi="Arial" w:cs="Arial"/>
          <w:color w:val="000000"/>
          <w:sz w:val="20"/>
          <w:szCs w:val="20"/>
        </w:rPr>
        <w:t>As marcas, porventura mencionadas, poderão serem substituídas por similares, desde que não comprometam a qualidade dos produtos;</w:t>
      </w:r>
    </w:p>
    <w:p w14:paraId="6A43F712" w14:textId="77777777" w:rsidR="004B11E9" w:rsidRPr="006C565F" w:rsidRDefault="004B11E9" w:rsidP="004B11E9">
      <w:pPr>
        <w:pStyle w:val="PargrafodaLista"/>
        <w:numPr>
          <w:ilvl w:val="1"/>
          <w:numId w:val="4"/>
        </w:numPr>
        <w:tabs>
          <w:tab w:val="left" w:pos="567"/>
        </w:tabs>
        <w:autoSpaceDE w:val="0"/>
        <w:autoSpaceDN w:val="0"/>
        <w:adjustRightInd w:val="0"/>
        <w:spacing w:after="0" w:line="276" w:lineRule="auto"/>
        <w:ind w:left="0" w:firstLine="0"/>
        <w:jc w:val="both"/>
        <w:rPr>
          <w:rFonts w:ascii="Arial" w:hAnsi="Arial" w:cs="Arial"/>
          <w:sz w:val="20"/>
          <w:szCs w:val="20"/>
        </w:rPr>
      </w:pPr>
      <w:r w:rsidRPr="006C565F">
        <w:rPr>
          <w:rFonts w:ascii="Arial" w:eastAsia="Arial" w:hAnsi="Arial" w:cs="Arial"/>
          <w:color w:val="000000"/>
          <w:sz w:val="20"/>
          <w:szCs w:val="20"/>
        </w:rPr>
        <w:t xml:space="preserve"> O objeto ora licitado poderá ser utilizado, pela Administração municipal, em todas suas Secretarias e Departamentos no corrente exercício bem como no exercício seguinte, enquanto perdurar a validade da Ata de Registro de Preços.</w:t>
      </w:r>
    </w:p>
    <w:p w14:paraId="4C6A69FF" w14:textId="77777777" w:rsidR="004B11E9" w:rsidRPr="006C565F" w:rsidRDefault="004B11E9" w:rsidP="004B11E9">
      <w:pPr>
        <w:tabs>
          <w:tab w:val="left" w:pos="426"/>
          <w:tab w:val="left" w:pos="567"/>
          <w:tab w:val="left" w:pos="851"/>
        </w:tabs>
        <w:spacing w:after="0" w:line="276" w:lineRule="auto"/>
        <w:jc w:val="both"/>
        <w:rPr>
          <w:rFonts w:ascii="Arial" w:eastAsia="Arial" w:hAnsi="Arial" w:cs="Arial"/>
          <w:color w:val="000000"/>
          <w:sz w:val="20"/>
          <w:szCs w:val="20"/>
        </w:rPr>
      </w:pPr>
    </w:p>
    <w:p w14:paraId="29712A2A" w14:textId="77777777" w:rsidR="004B11E9" w:rsidRPr="00217797" w:rsidRDefault="004B11E9" w:rsidP="004B11E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color w:val="000000"/>
          <w:sz w:val="20"/>
          <w:szCs w:val="20"/>
        </w:rPr>
      </w:pPr>
      <w:r w:rsidRPr="00217797">
        <w:rPr>
          <w:rFonts w:ascii="Arial" w:eastAsia="Arial" w:hAnsi="Arial" w:cs="Arial"/>
          <w:b/>
          <w:sz w:val="20"/>
          <w:szCs w:val="20"/>
        </w:rPr>
        <w:t>JUSTIFICATIVA DA CONTRATAÇÃO.</w:t>
      </w:r>
    </w:p>
    <w:p w14:paraId="756B4E84" w14:textId="748A8E56" w:rsidR="004B11E9" w:rsidRPr="00217797" w:rsidRDefault="00DA5C26" w:rsidP="00DA5C26">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sdt>
        <w:sdtPr>
          <w:rPr>
            <w:rFonts w:ascii="CIDFont+F1" w:hAnsi="CIDFont+F1" w:cs="CIDFont+F1"/>
          </w:rPr>
          <w:alias w:val="Comentários"/>
          <w:tag w:val=""/>
          <w:id w:val="-640817378"/>
          <w:placeholder>
            <w:docPart w:val="8A9A5604B8FD40908B84DE56A4AA06A3"/>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DA5C26">
            <w:rPr>
              <w:rFonts w:ascii="CIDFont+F1" w:hAnsi="CIDFont+F1" w:cs="CIDFont+F1"/>
            </w:rPr>
            <w:t xml:space="preserve">Justifica-se a </w:t>
          </w:r>
          <w:proofErr w:type="spellStart"/>
          <w:r w:rsidRPr="00DA5C26">
            <w:rPr>
              <w:rFonts w:ascii="CIDFont+F1" w:hAnsi="CIDFont+F1" w:cs="CIDFont+F1"/>
            </w:rPr>
            <w:t>A</w:t>
          </w:r>
          <w:proofErr w:type="spellEnd"/>
          <w:r w:rsidRPr="00DA5C26">
            <w:rPr>
              <w:rFonts w:ascii="CIDFont+F1" w:hAnsi="CIDFont+F1" w:cs="CIDFont+F1"/>
            </w:rPr>
            <w:t xml:space="preserve"> contratação visa garantir a continui</w:t>
          </w:r>
          <w:r>
            <w:rPr>
              <w:rFonts w:ascii="CIDFont+F1" w:hAnsi="CIDFont+F1" w:cs="CIDFont+F1"/>
            </w:rPr>
            <w:t xml:space="preserve">dade, segurança e qualidade dos </w:t>
          </w:r>
          <w:r w:rsidRPr="00DA5C26">
            <w:rPr>
              <w:rFonts w:ascii="CIDFont+F1" w:hAnsi="CIDFont+F1" w:cs="CIDFont+F1"/>
            </w:rPr>
            <w:t>serviços</w:t>
          </w:r>
          <w:r>
            <w:rPr>
              <w:rFonts w:ascii="CIDFont+F1" w:hAnsi="CIDFont+F1" w:cs="CIDFont+F1"/>
            </w:rPr>
            <w:t xml:space="preserve"> </w:t>
          </w:r>
          <w:r w:rsidRPr="00DA5C26">
            <w:rPr>
              <w:rFonts w:ascii="CIDFont+F1" w:hAnsi="CIDFont+F1" w:cs="CIDFont+F1"/>
            </w:rPr>
            <w:t>de</w:t>
          </w:r>
          <w:r>
            <w:rPr>
              <w:rFonts w:ascii="CIDFont+F1" w:hAnsi="CIDFont+F1" w:cs="CIDFont+F1"/>
            </w:rPr>
            <w:t xml:space="preserve"> </w:t>
          </w:r>
          <w:r w:rsidRPr="00DA5C26">
            <w:rPr>
              <w:rFonts w:ascii="CIDFont+F1" w:hAnsi="CIDFont+F1" w:cs="CIDFont+F1"/>
            </w:rPr>
            <w:t>tecnologia e comunicação utilizados pe</w:t>
          </w:r>
          <w:r>
            <w:rPr>
              <w:rFonts w:ascii="CIDFont+F1" w:hAnsi="CIDFont+F1" w:cs="CIDFont+F1"/>
            </w:rPr>
            <w:t xml:space="preserve">los órgãos municipais, bem como </w:t>
          </w:r>
          <w:r w:rsidRPr="00DA5C26">
            <w:rPr>
              <w:rFonts w:ascii="CIDFont+F1" w:hAnsi="CIDFont+F1" w:cs="CIDFont+F1"/>
            </w:rPr>
            <w:t>a</w:t>
          </w:r>
          <w:r>
            <w:rPr>
              <w:rFonts w:ascii="CIDFont+F1" w:hAnsi="CIDFont+F1" w:cs="CIDFont+F1"/>
            </w:rPr>
            <w:t xml:space="preserve"> </w:t>
          </w:r>
          <w:r w:rsidRPr="00DA5C26">
            <w:rPr>
              <w:rFonts w:ascii="CIDFont+F1" w:hAnsi="CIDFont+F1" w:cs="CIDFont+F1"/>
            </w:rPr>
            <w:t>estabilidade</w:t>
          </w:r>
          <w:r>
            <w:rPr>
              <w:rFonts w:ascii="CIDFont+F1" w:hAnsi="CIDFont+F1" w:cs="CIDFont+F1"/>
            </w:rPr>
            <w:t xml:space="preserve"> </w:t>
          </w:r>
          <w:r w:rsidRPr="00DA5C26">
            <w:rPr>
              <w:rFonts w:ascii="CIDFont+F1" w:hAnsi="CIDFont+F1" w:cs="CIDFont+F1"/>
            </w:rPr>
            <w:t>do sistema de retransmissão de TV digital, prevenindo falhas e interrupções nos serviços</w:t>
          </w:r>
          <w:r>
            <w:rPr>
              <w:rFonts w:ascii="CIDFont+F1" w:hAnsi="CIDFont+F1" w:cs="CIDFont+F1"/>
            </w:rPr>
            <w:t xml:space="preserve"> essenciais à população</w:t>
          </w:r>
          <w:r w:rsidRPr="00DA5C26">
            <w:rPr>
              <w:rFonts w:ascii="CIDFont+F1" w:hAnsi="CIDFont+F1" w:cs="CIDFont+F1"/>
            </w:rPr>
            <w:t>.</w:t>
          </w:r>
        </w:sdtContent>
      </w:sdt>
    </w:p>
    <w:p w14:paraId="30B0262D" w14:textId="77777777" w:rsidR="004B11E9" w:rsidRPr="00217797" w:rsidRDefault="004B11E9" w:rsidP="004B11E9">
      <w:pPr>
        <w:pStyle w:val="PargrafodaLista"/>
        <w:numPr>
          <w:ilvl w:val="1"/>
          <w:numId w:val="4"/>
        </w:numPr>
        <w:tabs>
          <w:tab w:val="left" w:pos="567"/>
        </w:tabs>
        <w:spacing w:after="0" w:line="276" w:lineRule="auto"/>
        <w:ind w:left="0" w:firstLine="0"/>
        <w:jc w:val="both"/>
        <w:rPr>
          <w:rFonts w:ascii="Arial" w:eastAsia="Arial" w:hAnsi="Arial" w:cs="Arial"/>
          <w:color w:val="000000"/>
          <w:sz w:val="20"/>
          <w:szCs w:val="20"/>
        </w:rPr>
      </w:pPr>
      <w:r w:rsidRPr="00217797">
        <w:rPr>
          <w:rFonts w:ascii="Arial" w:eastAsia="Arial" w:hAnsi="Arial" w:cs="Arial"/>
          <w:sz w:val="20"/>
          <w:szCs w:val="20"/>
        </w:rPr>
        <w:t xml:space="preserve">A escolha pelo SISTEMA DE REGISTRO DE PREÇOS </w:t>
      </w:r>
      <w:r w:rsidRPr="00217797">
        <w:rPr>
          <w:rFonts w:ascii="Arial" w:eastAsia="Arial" w:hAnsi="Arial" w:cs="Arial"/>
          <w:b/>
          <w:sz w:val="20"/>
          <w:szCs w:val="20"/>
        </w:rPr>
        <w:t>“SRP”</w:t>
      </w:r>
      <w:r w:rsidRPr="00217797">
        <w:rPr>
          <w:rFonts w:ascii="Arial" w:eastAsia="Arial" w:hAnsi="Arial" w:cs="Arial"/>
          <w:sz w:val="20"/>
          <w:szCs w:val="20"/>
        </w:rPr>
        <w:t xml:space="preserve"> está ampara no art. 82 da Lei Federal nº 14.133/21.</w:t>
      </w:r>
    </w:p>
    <w:p w14:paraId="70B54883" w14:textId="702DDE38" w:rsidR="004B11E9" w:rsidRPr="00217797" w:rsidRDefault="00E90AF3" w:rsidP="004B11E9">
      <w:pPr>
        <w:pStyle w:val="Ttulo21"/>
        <w:numPr>
          <w:ilvl w:val="1"/>
          <w:numId w:val="4"/>
        </w:numPr>
        <w:tabs>
          <w:tab w:val="left" w:pos="567"/>
        </w:tabs>
        <w:spacing w:line="276" w:lineRule="auto"/>
        <w:ind w:left="0" w:right="-1" w:firstLine="0"/>
        <w:jc w:val="both"/>
        <w:rPr>
          <w:rFonts w:ascii="Arial" w:hAnsi="Arial" w:cs="Arial"/>
          <w:b w:val="0"/>
          <w:lang w:val="pt-BR"/>
        </w:rPr>
      </w:pPr>
      <w:r>
        <w:rPr>
          <w:rFonts w:ascii="Arial" w:hAnsi="Arial" w:cs="Arial"/>
          <w:b w:val="0"/>
          <w:lang w:val="pt-BR"/>
        </w:rPr>
        <w:t xml:space="preserve">Os Serviços </w:t>
      </w:r>
      <w:r w:rsidR="004B11E9" w:rsidRPr="00217797">
        <w:rPr>
          <w:rFonts w:ascii="Arial" w:hAnsi="Arial" w:cs="Arial"/>
          <w:b w:val="0"/>
          <w:lang w:val="pt-BR"/>
        </w:rPr>
        <w:t>por meio de processo licitatório decorre da obediência do princípio da impessoalidade, eficiência, moralidade, legalidade e interesse público.</w:t>
      </w:r>
    </w:p>
    <w:p w14:paraId="75ABC452" w14:textId="77777777" w:rsidR="004B11E9" w:rsidRPr="00217797" w:rsidRDefault="004B11E9" w:rsidP="004B11E9">
      <w:pPr>
        <w:pStyle w:val="Ttulo21"/>
        <w:numPr>
          <w:ilvl w:val="1"/>
          <w:numId w:val="4"/>
        </w:numPr>
        <w:tabs>
          <w:tab w:val="left" w:pos="567"/>
        </w:tabs>
        <w:spacing w:line="276" w:lineRule="auto"/>
        <w:ind w:left="0" w:right="-1" w:firstLine="0"/>
        <w:jc w:val="both"/>
        <w:rPr>
          <w:rFonts w:ascii="Verdana" w:hAnsi="Verdana" w:cs="Arial"/>
          <w:b w:val="0"/>
          <w:lang w:val="pt-BR"/>
        </w:rPr>
      </w:pPr>
      <w:r w:rsidRPr="00217797">
        <w:rPr>
          <w:rFonts w:ascii="Arial" w:hAnsi="Arial" w:cs="Arial"/>
          <w:b w:val="0"/>
          <w:color w:val="000000"/>
          <w:lang w:val="pt-BR"/>
        </w:rPr>
        <w:t>Com esta aquisição, a Administração atingirá os objetivos desejados, que é a oferta de um atendimento de qualidade e eficiência junto aos munícipes, sem perder o horizonte da economicidade, selecionando pr</w:t>
      </w:r>
      <w:r w:rsidRPr="00217797">
        <w:rPr>
          <w:rFonts w:ascii="Verdana" w:hAnsi="Verdana" w:cs="Arial"/>
          <w:b w:val="0"/>
          <w:color w:val="000000"/>
          <w:lang w:val="pt-BR"/>
        </w:rPr>
        <w:t>opostas aptas para atingir o resultado desejado.</w:t>
      </w:r>
    </w:p>
    <w:p w14:paraId="59976C02"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color w:val="000000"/>
          <w:sz w:val="20"/>
          <w:szCs w:val="20"/>
        </w:rPr>
      </w:pPr>
    </w:p>
    <w:p w14:paraId="21176A10" w14:textId="77777777" w:rsidR="004B11E9" w:rsidRPr="00217797" w:rsidRDefault="004B11E9" w:rsidP="004B11E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DOS CRITÉRIO DE FATURA E PAGAMENTO.</w:t>
      </w:r>
    </w:p>
    <w:p w14:paraId="1A4C996B" w14:textId="77777777" w:rsidR="004B11E9" w:rsidRPr="00217797" w:rsidRDefault="004B11E9" w:rsidP="004B11E9">
      <w:pPr>
        <w:pStyle w:val="PargrafodaLista"/>
        <w:numPr>
          <w:ilvl w:val="1"/>
          <w:numId w:val="4"/>
        </w:numPr>
        <w:tabs>
          <w:tab w:val="left" w:pos="426"/>
        </w:tabs>
        <w:spacing w:after="0" w:line="276" w:lineRule="auto"/>
        <w:ind w:left="0" w:firstLine="0"/>
        <w:rPr>
          <w:rFonts w:ascii="Arial" w:eastAsia="Arial" w:hAnsi="Arial" w:cs="Arial"/>
          <w:b/>
          <w:sz w:val="20"/>
          <w:szCs w:val="20"/>
        </w:rPr>
      </w:pPr>
      <w:r w:rsidRPr="00217797">
        <w:rPr>
          <w:rFonts w:ascii="Arial" w:eastAsia="Arial" w:hAnsi="Arial" w:cs="Arial"/>
          <w:sz w:val="20"/>
          <w:szCs w:val="20"/>
        </w:rPr>
        <w:t>As faturas serão emitidas em reais.</w:t>
      </w:r>
    </w:p>
    <w:p w14:paraId="07A65ACB"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Como condição de pagamento, a licitante deverá manter-se durante a execução do Contrato, Ata de Registro de Preços ou qualquer outro documento hábil todas as condições de habilitação apresentadas no certame.</w:t>
      </w:r>
    </w:p>
    <w:p w14:paraId="13F5C4B6"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56883EFA"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nota fiscal/fatura deverá ser emitida pela licitante em inteira conformidade com as exigências legais e contratuais, especialmente as de natureza fiscal.</w:t>
      </w:r>
    </w:p>
    <w:p w14:paraId="43E4D3E3"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3CA187DA"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pagamento devido pelo município será efetuado por meio de depósito em conta bancária a ser informada pela licitante ou, eventualmente, por outra forma que vier a ser convencionada entre as partes.</w:t>
      </w:r>
    </w:p>
    <w:p w14:paraId="1BE58E9D"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509CDD66" w14:textId="77777777" w:rsidR="004B11E9" w:rsidRPr="00217797" w:rsidRDefault="004B11E9" w:rsidP="004B11E9">
      <w:pPr>
        <w:pStyle w:val="PargrafodaLista"/>
        <w:numPr>
          <w:ilvl w:val="1"/>
          <w:numId w:val="4"/>
        </w:numPr>
        <w:tabs>
          <w:tab w:val="left" w:pos="426"/>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CE66D05"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1EF11FED" w14:textId="6CF06A2E" w:rsidR="004B11E9" w:rsidRPr="00217797" w:rsidRDefault="00DA5C26" w:rsidP="004B11E9">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Pr>
          <w:rFonts w:ascii="Arial" w:eastAsia="Arial" w:hAnsi="Arial" w:cs="Arial"/>
          <w:b/>
          <w:sz w:val="20"/>
          <w:szCs w:val="20"/>
        </w:rPr>
        <w:t>DESCRIÇÃO DOS SERVIÇOS</w:t>
      </w:r>
    </w:p>
    <w:p w14:paraId="07FDCEFD" w14:textId="5788465A" w:rsidR="00DA5C26" w:rsidRPr="00513FAF" w:rsidRDefault="00DA5C26" w:rsidP="00DA5C26">
      <w:pPr>
        <w:autoSpaceDE w:val="0"/>
        <w:autoSpaceDN w:val="0"/>
        <w:adjustRightInd w:val="0"/>
        <w:spacing w:after="0" w:line="240" w:lineRule="auto"/>
        <w:jc w:val="both"/>
        <w:rPr>
          <w:rFonts w:ascii="Arial" w:eastAsia="Arial" w:hAnsi="Arial" w:cs="Arial"/>
          <w:b/>
          <w:i/>
          <w:sz w:val="20"/>
          <w:szCs w:val="20"/>
        </w:rPr>
      </w:pPr>
      <w:r w:rsidRPr="00513FAF">
        <w:rPr>
          <w:rFonts w:ascii="CIDFont+F1" w:hAnsi="CIDFont+F1" w:cs="CIDFont+F1"/>
          <w:b/>
          <w:i/>
          <w:kern w:val="0"/>
        </w:rPr>
        <w:t>4.</w:t>
      </w:r>
      <w:r w:rsidRPr="00513FAF">
        <w:rPr>
          <w:rFonts w:ascii="Arial" w:eastAsia="Arial" w:hAnsi="Arial" w:cs="Arial"/>
          <w:b/>
          <w:i/>
          <w:sz w:val="20"/>
          <w:szCs w:val="20"/>
        </w:rPr>
        <w:t xml:space="preserve">1 </w:t>
      </w:r>
      <w:r w:rsidRPr="00513FAF">
        <w:rPr>
          <w:rFonts w:ascii="Arial" w:eastAsia="Arial" w:hAnsi="Arial" w:cs="Arial"/>
          <w:b/>
          <w:i/>
          <w:sz w:val="20"/>
          <w:szCs w:val="20"/>
        </w:rPr>
        <w:t>Suporte Técnico em Informática e Redes de Dados - Manutenção preventiva e corretiva</w:t>
      </w:r>
      <w:r w:rsidRPr="00513FAF">
        <w:rPr>
          <w:rFonts w:ascii="Arial" w:eastAsia="Arial" w:hAnsi="Arial" w:cs="Arial"/>
          <w:b/>
          <w:i/>
          <w:sz w:val="20"/>
          <w:szCs w:val="20"/>
        </w:rPr>
        <w:t xml:space="preserve"> </w:t>
      </w:r>
      <w:r w:rsidRPr="00513FAF">
        <w:rPr>
          <w:rFonts w:ascii="Arial" w:eastAsia="Arial" w:hAnsi="Arial" w:cs="Arial"/>
          <w:b/>
          <w:i/>
          <w:sz w:val="20"/>
          <w:szCs w:val="20"/>
        </w:rPr>
        <w:t>de computadores, notebooks e servidores; - Instalação, reinstalação e configuração de</w:t>
      </w:r>
      <w:r w:rsidRPr="00513FAF">
        <w:rPr>
          <w:rFonts w:ascii="Arial" w:eastAsia="Arial" w:hAnsi="Arial" w:cs="Arial"/>
          <w:b/>
          <w:i/>
          <w:sz w:val="20"/>
          <w:szCs w:val="20"/>
        </w:rPr>
        <w:t xml:space="preserve"> </w:t>
      </w:r>
      <w:r w:rsidRPr="00513FAF">
        <w:rPr>
          <w:rFonts w:ascii="Arial" w:eastAsia="Arial" w:hAnsi="Arial" w:cs="Arial"/>
          <w:b/>
          <w:i/>
          <w:sz w:val="20"/>
          <w:szCs w:val="20"/>
        </w:rPr>
        <w:t>sistemas operacionais; - Suporte técnico aos usuários e administração de rede; -</w:t>
      </w:r>
      <w:r w:rsidRPr="00513FAF">
        <w:rPr>
          <w:rFonts w:ascii="Arial" w:eastAsia="Arial" w:hAnsi="Arial" w:cs="Arial"/>
          <w:b/>
          <w:i/>
          <w:sz w:val="20"/>
          <w:szCs w:val="20"/>
        </w:rPr>
        <w:t xml:space="preserve"> </w:t>
      </w:r>
      <w:r w:rsidRPr="00513FAF">
        <w:rPr>
          <w:rFonts w:ascii="Arial" w:eastAsia="Arial" w:hAnsi="Arial" w:cs="Arial"/>
          <w:b/>
          <w:i/>
          <w:sz w:val="20"/>
          <w:szCs w:val="20"/>
        </w:rPr>
        <w:t>Atualização de firmwares, BIOS e sistemas de antivírus; - Monitoramento de desempenho</w:t>
      </w:r>
      <w:r w:rsidRPr="00513FAF">
        <w:rPr>
          <w:rFonts w:ascii="Arial" w:eastAsia="Arial" w:hAnsi="Arial" w:cs="Arial"/>
          <w:b/>
          <w:i/>
          <w:sz w:val="20"/>
          <w:szCs w:val="20"/>
        </w:rPr>
        <w:t xml:space="preserve"> </w:t>
      </w:r>
      <w:r w:rsidRPr="00513FAF">
        <w:rPr>
          <w:rFonts w:ascii="Arial" w:eastAsia="Arial" w:hAnsi="Arial" w:cs="Arial"/>
          <w:b/>
          <w:i/>
          <w:sz w:val="20"/>
          <w:szCs w:val="20"/>
        </w:rPr>
        <w:t xml:space="preserve">e segurança da informação; - </w:t>
      </w:r>
      <w:bookmarkStart w:id="15" w:name="_GoBack"/>
      <w:bookmarkEnd w:id="15"/>
      <w:r w:rsidRPr="00513FAF">
        <w:rPr>
          <w:rFonts w:ascii="Arial" w:eastAsia="Arial" w:hAnsi="Arial" w:cs="Arial"/>
          <w:b/>
          <w:i/>
          <w:sz w:val="20"/>
          <w:szCs w:val="20"/>
        </w:rPr>
        <w:t>Manutenção e adequação de cabeamento estruturado.</w:t>
      </w:r>
    </w:p>
    <w:p w14:paraId="681F62FE" w14:textId="531A6BDD" w:rsidR="00DA5C26" w:rsidRPr="00513FAF" w:rsidRDefault="00DA5C26" w:rsidP="00DA5C26">
      <w:pPr>
        <w:autoSpaceDE w:val="0"/>
        <w:autoSpaceDN w:val="0"/>
        <w:adjustRightInd w:val="0"/>
        <w:spacing w:after="0" w:line="240" w:lineRule="auto"/>
        <w:jc w:val="both"/>
        <w:rPr>
          <w:rFonts w:ascii="Arial" w:eastAsia="Arial" w:hAnsi="Arial" w:cs="Arial"/>
          <w:b/>
          <w:i/>
          <w:sz w:val="20"/>
          <w:szCs w:val="20"/>
        </w:rPr>
      </w:pPr>
      <w:r w:rsidRPr="00513FAF">
        <w:rPr>
          <w:rFonts w:ascii="Arial" w:eastAsia="Arial" w:hAnsi="Arial" w:cs="Arial"/>
          <w:b/>
          <w:i/>
          <w:sz w:val="20"/>
          <w:szCs w:val="20"/>
        </w:rPr>
        <w:t>4.2</w:t>
      </w:r>
      <w:r w:rsidRPr="00513FAF">
        <w:rPr>
          <w:rFonts w:ascii="Arial" w:eastAsia="Arial" w:hAnsi="Arial" w:cs="Arial"/>
          <w:b/>
          <w:i/>
          <w:sz w:val="20"/>
          <w:szCs w:val="20"/>
        </w:rPr>
        <w:t xml:space="preserve"> Instalação e Manutenção de Sistemas de </w:t>
      </w:r>
      <w:proofErr w:type="spellStart"/>
      <w:r w:rsidRPr="00513FAF">
        <w:rPr>
          <w:rFonts w:ascii="Arial" w:eastAsia="Arial" w:hAnsi="Arial" w:cs="Arial"/>
          <w:b/>
          <w:i/>
          <w:sz w:val="20"/>
          <w:szCs w:val="20"/>
        </w:rPr>
        <w:t>Videomonitoramento</w:t>
      </w:r>
      <w:proofErr w:type="spellEnd"/>
      <w:r w:rsidRPr="00513FAF">
        <w:rPr>
          <w:rFonts w:ascii="Arial" w:eastAsia="Arial" w:hAnsi="Arial" w:cs="Arial"/>
          <w:b/>
          <w:i/>
          <w:sz w:val="20"/>
          <w:szCs w:val="20"/>
        </w:rPr>
        <w:t xml:space="preserve"> (CFTV) - Instalação e</w:t>
      </w:r>
      <w:r w:rsidRPr="00513FAF">
        <w:rPr>
          <w:rFonts w:ascii="Arial" w:eastAsia="Arial" w:hAnsi="Arial" w:cs="Arial"/>
          <w:b/>
          <w:i/>
          <w:sz w:val="20"/>
          <w:szCs w:val="20"/>
        </w:rPr>
        <w:t xml:space="preserve"> </w:t>
      </w:r>
      <w:r w:rsidRPr="00513FAF">
        <w:rPr>
          <w:rFonts w:ascii="Arial" w:eastAsia="Arial" w:hAnsi="Arial" w:cs="Arial"/>
          <w:b/>
          <w:i/>
          <w:sz w:val="20"/>
          <w:szCs w:val="20"/>
        </w:rPr>
        <w:t xml:space="preserve">configuração de câmeras, </w:t>
      </w:r>
      <w:proofErr w:type="spellStart"/>
      <w:r w:rsidRPr="00513FAF">
        <w:rPr>
          <w:rFonts w:ascii="Arial" w:eastAsia="Arial" w:hAnsi="Arial" w:cs="Arial"/>
          <w:b/>
          <w:i/>
          <w:sz w:val="20"/>
          <w:szCs w:val="20"/>
        </w:rPr>
        <w:t>DVRs</w:t>
      </w:r>
      <w:proofErr w:type="spellEnd"/>
      <w:r w:rsidRPr="00513FAF">
        <w:rPr>
          <w:rFonts w:ascii="Arial" w:eastAsia="Arial" w:hAnsi="Arial" w:cs="Arial"/>
          <w:b/>
          <w:i/>
          <w:sz w:val="20"/>
          <w:szCs w:val="20"/>
        </w:rPr>
        <w:t>/</w:t>
      </w:r>
      <w:proofErr w:type="spellStart"/>
      <w:r w:rsidRPr="00513FAF">
        <w:rPr>
          <w:rFonts w:ascii="Arial" w:eastAsia="Arial" w:hAnsi="Arial" w:cs="Arial"/>
          <w:b/>
          <w:i/>
          <w:sz w:val="20"/>
          <w:szCs w:val="20"/>
        </w:rPr>
        <w:t>NVRs</w:t>
      </w:r>
      <w:proofErr w:type="spellEnd"/>
      <w:r w:rsidRPr="00513FAF">
        <w:rPr>
          <w:rFonts w:ascii="Arial" w:eastAsia="Arial" w:hAnsi="Arial" w:cs="Arial"/>
          <w:b/>
          <w:i/>
          <w:sz w:val="20"/>
          <w:szCs w:val="20"/>
        </w:rPr>
        <w:t xml:space="preserve"> e fontes; - Substituição de cabos, conectores e</w:t>
      </w:r>
      <w:r w:rsidRPr="00513FAF">
        <w:rPr>
          <w:rFonts w:ascii="Arial" w:eastAsia="Arial" w:hAnsi="Arial" w:cs="Arial"/>
          <w:b/>
          <w:i/>
          <w:sz w:val="20"/>
          <w:szCs w:val="20"/>
        </w:rPr>
        <w:t xml:space="preserve"> </w:t>
      </w:r>
      <w:r w:rsidRPr="00513FAF">
        <w:rPr>
          <w:rFonts w:ascii="Arial" w:eastAsia="Arial" w:hAnsi="Arial" w:cs="Arial"/>
          <w:b/>
          <w:i/>
          <w:sz w:val="20"/>
          <w:szCs w:val="20"/>
        </w:rPr>
        <w:t>dispositivos danificados; - Testes e alinhamento de sistemas para garantia de</w:t>
      </w:r>
      <w:r w:rsidRPr="00513FAF">
        <w:rPr>
          <w:rFonts w:ascii="Arial" w:eastAsia="Arial" w:hAnsi="Arial" w:cs="Arial"/>
          <w:b/>
          <w:i/>
          <w:sz w:val="20"/>
          <w:szCs w:val="20"/>
        </w:rPr>
        <w:t xml:space="preserve"> </w:t>
      </w:r>
      <w:r w:rsidRPr="00513FAF">
        <w:rPr>
          <w:rFonts w:ascii="Arial" w:eastAsia="Arial" w:hAnsi="Arial" w:cs="Arial"/>
          <w:b/>
          <w:i/>
          <w:sz w:val="20"/>
          <w:szCs w:val="20"/>
        </w:rPr>
        <w:t>funcionamento correto; - Suporte e manutenção preventiva e corretiva dos sistemas</w:t>
      </w:r>
      <w:r w:rsidRPr="00513FAF">
        <w:rPr>
          <w:rFonts w:ascii="Arial" w:eastAsia="Arial" w:hAnsi="Arial" w:cs="Arial"/>
          <w:b/>
          <w:i/>
          <w:sz w:val="20"/>
          <w:szCs w:val="20"/>
        </w:rPr>
        <w:t xml:space="preserve"> </w:t>
      </w:r>
      <w:r w:rsidRPr="00513FAF">
        <w:rPr>
          <w:rFonts w:ascii="Arial" w:eastAsia="Arial" w:hAnsi="Arial" w:cs="Arial"/>
          <w:b/>
          <w:i/>
          <w:sz w:val="20"/>
          <w:szCs w:val="20"/>
        </w:rPr>
        <w:t>instalados.</w:t>
      </w:r>
    </w:p>
    <w:p w14:paraId="62629499" w14:textId="7415541F" w:rsidR="00DA5C26" w:rsidRPr="00513FAF" w:rsidRDefault="00DA5C26" w:rsidP="00DA5C26">
      <w:pPr>
        <w:autoSpaceDE w:val="0"/>
        <w:autoSpaceDN w:val="0"/>
        <w:adjustRightInd w:val="0"/>
        <w:spacing w:after="0" w:line="240" w:lineRule="auto"/>
        <w:jc w:val="both"/>
        <w:rPr>
          <w:rFonts w:ascii="Arial" w:eastAsia="Arial" w:hAnsi="Arial" w:cs="Arial"/>
          <w:b/>
          <w:i/>
          <w:sz w:val="20"/>
          <w:szCs w:val="20"/>
        </w:rPr>
      </w:pPr>
      <w:r w:rsidRPr="00513FAF">
        <w:rPr>
          <w:rFonts w:ascii="Arial" w:eastAsia="Arial" w:hAnsi="Arial" w:cs="Arial"/>
          <w:b/>
          <w:i/>
          <w:sz w:val="20"/>
          <w:szCs w:val="20"/>
        </w:rPr>
        <w:t xml:space="preserve">4.3 </w:t>
      </w:r>
      <w:r w:rsidRPr="00513FAF">
        <w:rPr>
          <w:rFonts w:ascii="Arial" w:eastAsia="Arial" w:hAnsi="Arial" w:cs="Arial"/>
          <w:b/>
          <w:i/>
          <w:sz w:val="20"/>
          <w:szCs w:val="20"/>
        </w:rPr>
        <w:t>Supervisão e Manutenção de Infraestrutura de Telecomunicações - Verificação de</w:t>
      </w:r>
      <w:r w:rsidR="00513FAF" w:rsidRPr="00513FAF">
        <w:rPr>
          <w:rFonts w:ascii="Arial" w:eastAsia="Arial" w:hAnsi="Arial" w:cs="Arial"/>
          <w:b/>
          <w:i/>
          <w:sz w:val="20"/>
          <w:szCs w:val="20"/>
        </w:rPr>
        <w:t xml:space="preserve"> </w:t>
      </w:r>
      <w:r w:rsidRPr="00513FAF">
        <w:rPr>
          <w:rFonts w:ascii="Arial" w:eastAsia="Arial" w:hAnsi="Arial" w:cs="Arial"/>
          <w:b/>
          <w:i/>
          <w:sz w:val="20"/>
          <w:szCs w:val="20"/>
        </w:rPr>
        <w:t>funcionamento de equipamentos de retransmissão de sinal (TV digital/analógica); -</w:t>
      </w:r>
      <w:r w:rsidRPr="00513FAF">
        <w:rPr>
          <w:rFonts w:ascii="Arial" w:eastAsia="Arial" w:hAnsi="Arial" w:cs="Arial"/>
          <w:b/>
          <w:i/>
          <w:sz w:val="20"/>
          <w:szCs w:val="20"/>
        </w:rPr>
        <w:t xml:space="preserve"> </w:t>
      </w:r>
      <w:r w:rsidRPr="00513FAF">
        <w:rPr>
          <w:rFonts w:ascii="Arial" w:eastAsia="Arial" w:hAnsi="Arial" w:cs="Arial"/>
          <w:b/>
          <w:i/>
          <w:sz w:val="20"/>
          <w:szCs w:val="20"/>
        </w:rPr>
        <w:t>Manutenção de sistemas de energia (nobreaks, baterias), climatização e ventilação; -</w:t>
      </w:r>
    </w:p>
    <w:p w14:paraId="2D0FB7F4" w14:textId="71493021" w:rsidR="00DA5C26" w:rsidRPr="00513FAF" w:rsidRDefault="00DA5C26" w:rsidP="00DA5C26">
      <w:pPr>
        <w:autoSpaceDE w:val="0"/>
        <w:autoSpaceDN w:val="0"/>
        <w:adjustRightInd w:val="0"/>
        <w:spacing w:after="0" w:line="240" w:lineRule="auto"/>
        <w:jc w:val="both"/>
        <w:rPr>
          <w:rFonts w:ascii="Arial" w:eastAsia="Arial" w:hAnsi="Arial" w:cs="Arial"/>
          <w:b/>
          <w:i/>
          <w:sz w:val="20"/>
          <w:szCs w:val="20"/>
        </w:rPr>
      </w:pPr>
      <w:r w:rsidRPr="00513FAF">
        <w:rPr>
          <w:rFonts w:ascii="Arial" w:eastAsia="Arial" w:hAnsi="Arial" w:cs="Arial"/>
          <w:b/>
          <w:i/>
          <w:sz w:val="20"/>
          <w:szCs w:val="20"/>
        </w:rPr>
        <w:t>Organização do local e controle de acesso; - Apoio a técnicos de terceiros autorizados e</w:t>
      </w:r>
      <w:r w:rsidRPr="00513FAF">
        <w:rPr>
          <w:rFonts w:ascii="Arial" w:eastAsia="Arial" w:hAnsi="Arial" w:cs="Arial"/>
          <w:b/>
          <w:i/>
          <w:sz w:val="20"/>
          <w:szCs w:val="20"/>
        </w:rPr>
        <w:t xml:space="preserve"> </w:t>
      </w:r>
      <w:r w:rsidRPr="00513FAF">
        <w:rPr>
          <w:rFonts w:ascii="Arial" w:eastAsia="Arial" w:hAnsi="Arial" w:cs="Arial"/>
          <w:b/>
          <w:i/>
          <w:sz w:val="20"/>
          <w:szCs w:val="20"/>
        </w:rPr>
        <w:t>relatórios mensais de inspeção.</w:t>
      </w:r>
    </w:p>
    <w:p w14:paraId="1FC86065" w14:textId="483979C8" w:rsidR="00513FAF" w:rsidRPr="00513FAF" w:rsidRDefault="00513FAF" w:rsidP="00DA5C26">
      <w:pPr>
        <w:autoSpaceDE w:val="0"/>
        <w:autoSpaceDN w:val="0"/>
        <w:adjustRightInd w:val="0"/>
        <w:spacing w:after="0" w:line="240" w:lineRule="auto"/>
        <w:jc w:val="both"/>
        <w:rPr>
          <w:rFonts w:ascii="Arial" w:eastAsia="Arial" w:hAnsi="Arial" w:cs="Arial"/>
          <w:b/>
          <w:i/>
          <w:sz w:val="20"/>
          <w:szCs w:val="20"/>
        </w:rPr>
      </w:pPr>
      <w:r w:rsidRPr="00513FAF">
        <w:rPr>
          <w:rFonts w:ascii="Arial" w:eastAsia="Arial" w:hAnsi="Arial" w:cs="Arial"/>
          <w:b/>
          <w:i/>
          <w:sz w:val="20"/>
          <w:szCs w:val="20"/>
        </w:rPr>
        <w:t>4.4 A empresa deverá disponibilizar os técnicos assim que acionada, no período de 24 horas diárias, inclusive nos finais de semana quando for o caso.</w:t>
      </w:r>
    </w:p>
    <w:p w14:paraId="5E8DEF9B" w14:textId="26A0BD01" w:rsidR="004B11E9" w:rsidRPr="00DA5C26" w:rsidRDefault="00513FAF" w:rsidP="00DA5C26">
      <w:pPr>
        <w:autoSpaceDE w:val="0"/>
        <w:autoSpaceDN w:val="0"/>
        <w:adjustRightInd w:val="0"/>
        <w:spacing w:after="0" w:line="240" w:lineRule="auto"/>
        <w:jc w:val="both"/>
        <w:rPr>
          <w:rFonts w:ascii="CIDFont+F1" w:hAnsi="CIDFont+F1" w:cs="CIDFont+F1"/>
          <w:kern w:val="0"/>
        </w:rPr>
      </w:pPr>
      <w:r>
        <w:rPr>
          <w:rFonts w:ascii="Arial" w:eastAsia="Arial" w:hAnsi="Arial" w:cs="Arial"/>
          <w:b/>
          <w:sz w:val="20"/>
          <w:szCs w:val="20"/>
        </w:rPr>
        <w:t>4.5</w:t>
      </w:r>
      <w:r w:rsidR="00DA5C26">
        <w:rPr>
          <w:rFonts w:ascii="Arial" w:eastAsia="Arial" w:hAnsi="Arial" w:cs="Arial"/>
          <w:sz w:val="20"/>
          <w:szCs w:val="20"/>
        </w:rPr>
        <w:t xml:space="preserve"> </w:t>
      </w:r>
      <w:r w:rsidR="004B11E9" w:rsidRPr="00217797">
        <w:rPr>
          <w:rFonts w:ascii="Arial" w:eastAsia="Arial" w:hAnsi="Arial" w:cs="Arial"/>
          <w:sz w:val="20"/>
          <w:szCs w:val="20"/>
        </w:rPr>
        <w:t>O Município não aceitará, sob nenhum pretexto, a transferência de qualquer responsabilidade da licitante para outras entidades, sejam fabricantes, técnicos, subcontratados, etc.</w:t>
      </w:r>
    </w:p>
    <w:p w14:paraId="062DE3EE" w14:textId="67C035B8"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Arial" w:eastAsia="Arial" w:hAnsi="Arial" w:cs="Arial"/>
          <w:sz w:val="20"/>
          <w:szCs w:val="20"/>
        </w:rPr>
        <w:t>extinção</w:t>
      </w:r>
      <w:r w:rsidRPr="00217797">
        <w:rPr>
          <w:rFonts w:ascii="Arial" w:eastAsia="Arial" w:hAnsi="Arial" w:cs="Arial"/>
          <w:sz w:val="20"/>
          <w:szCs w:val="20"/>
        </w:rPr>
        <w:t xml:space="preserve"> contratual.</w:t>
      </w:r>
    </w:p>
    <w:p w14:paraId="298DD40A" w14:textId="68F55F8B"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É facultada a subcontratação parcial do objeto mediante requerimento pela licitante e autorização do órgão licitante de modo a atender às diretrizes da Lei Complementar nº 123/2006.</w:t>
      </w:r>
    </w:p>
    <w:p w14:paraId="1028F6A0"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0E8A21DC" w14:textId="77777777" w:rsidR="004B11E9" w:rsidRPr="00217797" w:rsidRDefault="004B11E9" w:rsidP="00513FAF">
      <w:pPr>
        <w:pStyle w:val="PargrafodaLista"/>
        <w:numPr>
          <w:ilvl w:val="0"/>
          <w:numId w:val="2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DO ESTIMATIVO UNITÁRIO E QUANTITATIVO DO CERTAME</w:t>
      </w:r>
    </w:p>
    <w:p w14:paraId="64419E35" w14:textId="77777777" w:rsidR="004B11E9"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Estimativo unitário e quantitativo do certame está descrito no </w:t>
      </w:r>
      <w:r w:rsidRPr="00217797">
        <w:rPr>
          <w:rFonts w:ascii="Arial" w:eastAsia="Arial" w:hAnsi="Arial" w:cs="Arial"/>
          <w:b/>
          <w:bCs/>
          <w:sz w:val="20"/>
          <w:szCs w:val="20"/>
        </w:rPr>
        <w:t xml:space="preserve">ANEXO </w:t>
      </w:r>
      <w:r>
        <w:rPr>
          <w:rFonts w:ascii="Arial" w:eastAsia="Arial" w:hAnsi="Arial" w:cs="Arial"/>
          <w:b/>
          <w:bCs/>
          <w:sz w:val="20"/>
          <w:szCs w:val="20"/>
        </w:rPr>
        <w:t>VIII</w:t>
      </w:r>
      <w:r w:rsidRPr="00217797">
        <w:rPr>
          <w:rFonts w:ascii="Arial" w:eastAsia="Arial" w:hAnsi="Arial" w:cs="Arial"/>
          <w:sz w:val="20"/>
          <w:szCs w:val="20"/>
        </w:rPr>
        <w:t xml:space="preserve"> deste Edital, podendo ser sigiloso caso a Administração considere adequado, exceto para os órgãos de controle externo, conforme orientação do Tribunal de Contas da União</w:t>
      </w:r>
      <w:r>
        <w:rPr>
          <w:rFonts w:ascii="Arial" w:eastAsia="Arial" w:hAnsi="Arial" w:cs="Arial"/>
          <w:sz w:val="20"/>
          <w:szCs w:val="20"/>
        </w:rPr>
        <w:t>.</w:t>
      </w:r>
    </w:p>
    <w:p w14:paraId="50477DE6"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61B5C5B5" w14:textId="77777777" w:rsidR="004B11E9" w:rsidRPr="00217797" w:rsidRDefault="004B11E9" w:rsidP="00513FAF">
      <w:pPr>
        <w:pStyle w:val="PargrafodaLista"/>
        <w:numPr>
          <w:ilvl w:val="0"/>
          <w:numId w:val="2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 GARANTIA DO CONTRATO.</w:t>
      </w:r>
    </w:p>
    <w:p w14:paraId="156E92D7" w14:textId="7727BC20"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Prefeitura Municipal de </w:t>
      </w:r>
      <w:r w:rsidR="00E36C09">
        <w:rPr>
          <w:rFonts w:ascii="Arial" w:eastAsia="Arial" w:hAnsi="Arial" w:cs="Arial"/>
          <w:sz w:val="20"/>
          <w:szCs w:val="20"/>
        </w:rPr>
        <w:t>São Pedro dos Ferros</w:t>
      </w:r>
      <w:r w:rsidRPr="00217797">
        <w:rPr>
          <w:rFonts w:ascii="Arial" w:eastAsia="Arial" w:hAnsi="Arial" w:cs="Arial"/>
          <w:sz w:val="20"/>
          <w:szCs w:val="20"/>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4E03ECAA"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079B1632" w14:textId="77777777" w:rsidR="004B11E9" w:rsidRPr="00217797" w:rsidRDefault="004B11E9" w:rsidP="00513FAF">
      <w:pPr>
        <w:pStyle w:val="PargrafodaLista"/>
        <w:numPr>
          <w:ilvl w:val="0"/>
          <w:numId w:val="2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DAS OBRIGAÇÕES DO VENCEDOR</w:t>
      </w:r>
      <w:r>
        <w:rPr>
          <w:rFonts w:ascii="Arial" w:eastAsia="Arial" w:hAnsi="Arial" w:cs="Arial"/>
          <w:b/>
          <w:sz w:val="20"/>
          <w:szCs w:val="20"/>
        </w:rPr>
        <w:t>.</w:t>
      </w:r>
    </w:p>
    <w:p w14:paraId="63AF26DF"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 prazo mínimo de validade dos produtos fornecidos que será de no mínimo um ano ou 80% de seu período de validade, quando for o caso.</w:t>
      </w:r>
    </w:p>
    <w:p w14:paraId="51732761"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Entregar os produtos objeto deste Edital dentro das condições estabelecidas e respeitando os prazos fixados.</w:t>
      </w:r>
    </w:p>
    <w:p w14:paraId="49BAA36E"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Executar o Contrato, Ata de Registro de Preços ou outro documento hábil responsabilizando-se pela perfeição técnica dos produtos entregues.</w:t>
      </w:r>
    </w:p>
    <w:p w14:paraId="181CA215"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sz w:val="20"/>
          <w:szCs w:val="20"/>
        </w:rPr>
        <w:t>extinção</w:t>
      </w:r>
      <w:r w:rsidRPr="00217797">
        <w:rPr>
          <w:rFonts w:ascii="Arial" w:eastAsia="Arial" w:hAnsi="Arial" w:cs="Arial"/>
          <w:sz w:val="20"/>
          <w:szCs w:val="20"/>
        </w:rPr>
        <w:t xml:space="preserve"> contratual.</w:t>
      </w:r>
    </w:p>
    <w:p w14:paraId="1D82C16B"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Fornecer produtos que satisfaçam rigorosamente as especificações constantes deste Edital, as normas da ABNT e dos fabricantes, e as normas nacionais e internacionais consagradas, na falta de regulamentação da ABNT.</w:t>
      </w:r>
    </w:p>
    <w:p w14:paraId="3C42EBC8"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Cumprir os prazos previstos no Contrato, Ata de Registro de Preços ou outro documento hábil que venham a ser fixados pelo município.</w:t>
      </w:r>
    </w:p>
    <w:p w14:paraId="6E5C1D30"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5ED8A9DB"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38F9144B"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468C6400"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2E53D47"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Economia no consumo de água e energia;</w:t>
      </w:r>
    </w:p>
    <w:p w14:paraId="7F6C8822"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Minimização da geração de resíduos e destinação final ambientalmente adequada dos que forem gerados;</w:t>
      </w:r>
    </w:p>
    <w:p w14:paraId="01AF7B2A"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Redução da emissão de poluentes e de gases de efeito estufa;</w:t>
      </w:r>
    </w:p>
    <w:p w14:paraId="4414A2A5"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reciclados, recicláveis, reutilizáveis, reaproveitáveis ou biodegradáveis compostáveis;</w:t>
      </w:r>
    </w:p>
    <w:p w14:paraId="66B06A1C"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Maior geração de empregos, preferencialmente com mão de obra local;</w:t>
      </w:r>
    </w:p>
    <w:p w14:paraId="18E3A0AC"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Fomento às políticas sociais inclusivas e compensatórias;</w:t>
      </w:r>
    </w:p>
    <w:p w14:paraId="6F979A8F"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com baixo consumo energético e baixa emissão de ruído;</w:t>
      </w:r>
    </w:p>
    <w:p w14:paraId="26114302" w14:textId="77777777" w:rsidR="004B11E9" w:rsidRPr="00217797" w:rsidRDefault="004B11E9" w:rsidP="00513FAF">
      <w:pPr>
        <w:pStyle w:val="PargrafodaLista"/>
        <w:numPr>
          <w:ilvl w:val="2"/>
          <w:numId w:val="24"/>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Observação das normas do INMETRO, quando for o caso e houver regulamentação da matéria.</w:t>
      </w:r>
    </w:p>
    <w:p w14:paraId="7F445C4B"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7C95AEC4" w14:textId="77777777" w:rsidR="004B11E9" w:rsidRPr="00217797" w:rsidRDefault="004B11E9" w:rsidP="00513FAF">
      <w:pPr>
        <w:pStyle w:val="PargrafodaLista"/>
        <w:numPr>
          <w:ilvl w:val="0"/>
          <w:numId w:val="2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OBRIGAÇÕES DO MUNICÍPIO</w:t>
      </w:r>
    </w:p>
    <w:p w14:paraId="155E896B"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Notificar a licitante sobre qualquer irregularidade encontrada na entrega dos produtos, fixando-lhe, quando não pactuado, prazo para corrigi-la.</w:t>
      </w:r>
    </w:p>
    <w:p w14:paraId="66CA9D38"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Atestar o recebimento do objeto contratado no documento fiscal correspondente.</w:t>
      </w:r>
    </w:p>
    <w:p w14:paraId="05FE54E6"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Emitir, por meio do setor de compras o correspondente pedido de compra.</w:t>
      </w:r>
    </w:p>
    <w:p w14:paraId="090BB015"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Prestar as informações e os esclarecimentos que venham a serem solicitados pelos funcionários da licitante, em relação aos produtos, objeto do processo.</w:t>
      </w:r>
    </w:p>
    <w:p w14:paraId="206ED5C5"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Acompanhar e fiscalizar a entrega dos produtos, por meio do fiscal de Contrato legalmente constituído.</w:t>
      </w:r>
    </w:p>
    <w:p w14:paraId="570BACA0"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os pagamentos devidos à licitante nas condições estabelecidas.</w:t>
      </w:r>
    </w:p>
    <w:p w14:paraId="75EA4998"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38163365"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Rejeitar todo e qualquer produto de má qualidade e em desconformidade com as especificações deste Edital.</w:t>
      </w:r>
    </w:p>
    <w:p w14:paraId="46BE882D"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Recusar qualquer produto, quando for o caso que apresente incorreções de natureza construtiva e/ou de acabamento, ficando as correções à custa da licitante.</w:t>
      </w:r>
    </w:p>
    <w:p w14:paraId="167B0210"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Decidir acerca das questões que se apresentarem durante a entrega dos produtos.</w:t>
      </w:r>
    </w:p>
    <w:p w14:paraId="080ADFE1"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Arcar com as despesas de publicação do extrato deste Contrato, Ata de Registro de Preços, bem como dos termos aditivos que venham a ser firmados.</w:t>
      </w:r>
    </w:p>
    <w:p w14:paraId="243B79D4"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 recebimento definitivo do objeto por meio do departamento de compras.</w:t>
      </w:r>
    </w:p>
    <w:p w14:paraId="18BD919C"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diligência para comprovar o cumprimento das práticas de sustentabilidade.</w:t>
      </w:r>
    </w:p>
    <w:p w14:paraId="3B87CE1C" w14:textId="77777777" w:rsidR="004B11E9" w:rsidRPr="00217797" w:rsidRDefault="004B11E9" w:rsidP="00513FAF">
      <w:pPr>
        <w:pStyle w:val="Nvel2-Red"/>
        <w:numPr>
          <w:ilvl w:val="1"/>
          <w:numId w:val="24"/>
        </w:numPr>
        <w:tabs>
          <w:tab w:val="left" w:pos="567"/>
        </w:tabs>
        <w:spacing w:before="0" w:after="0"/>
        <w:ind w:left="0" w:firstLine="0"/>
        <w:rPr>
          <w:i w:val="0"/>
          <w:color w:val="auto"/>
        </w:rPr>
      </w:pPr>
      <w:r w:rsidRPr="00217797">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63FAEA1A" w14:textId="77777777" w:rsidR="004B11E9" w:rsidRPr="00217797" w:rsidRDefault="004B11E9" w:rsidP="004B11E9">
      <w:pPr>
        <w:tabs>
          <w:tab w:val="left" w:pos="426"/>
          <w:tab w:val="left" w:pos="567"/>
          <w:tab w:val="left" w:pos="851"/>
        </w:tabs>
        <w:spacing w:after="0" w:line="276" w:lineRule="auto"/>
        <w:jc w:val="both"/>
        <w:rPr>
          <w:rFonts w:ascii="Arial" w:eastAsia="Arial" w:hAnsi="Arial" w:cs="Arial"/>
          <w:sz w:val="20"/>
          <w:szCs w:val="20"/>
        </w:rPr>
      </w:pPr>
    </w:p>
    <w:p w14:paraId="2BF3D0CC" w14:textId="77777777" w:rsidR="004B11E9" w:rsidRPr="00217797" w:rsidRDefault="004B11E9" w:rsidP="00513FAF">
      <w:pPr>
        <w:pStyle w:val="PargrafodaLista"/>
        <w:numPr>
          <w:ilvl w:val="0"/>
          <w:numId w:val="24"/>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DAS DEMAIS CONDIÇÕES.</w:t>
      </w:r>
    </w:p>
    <w:p w14:paraId="439DE46C"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1B50D38F"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06D0E401"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16C79FAE"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3459B39"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20609859" w14:textId="77777777" w:rsidR="004B11E9" w:rsidRPr="00217797" w:rsidRDefault="004B11E9" w:rsidP="00513FAF">
      <w:pPr>
        <w:pStyle w:val="PargrafodaLista"/>
        <w:numPr>
          <w:ilvl w:val="1"/>
          <w:numId w:val="24"/>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Contratação será formalizada mediante emissão de nota de empenho de despesa elaboração do Contrato ou Ata de Registro de Preços, obedecendo para tanto as normas contidas art. 95 da Lei Federal nº 14.133/21.</w:t>
      </w:r>
    </w:p>
    <w:p w14:paraId="79EBD27C" w14:textId="742F89B6" w:rsidR="004B11E9" w:rsidRDefault="00E36C09" w:rsidP="004B11E9">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004B11E9"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48559492"/>
          <w:placeholder>
            <w:docPart w:val="B5910D47F1814823B261980762A2C6C2"/>
          </w:placeholder>
          <w:dataBinding w:prefixMappings="xmlns:ns0='http://schemas.microsoft.com/office/2006/coverPageProps' " w:xpath="/ns0:CoverPageProperties[1]/ns0:CompanyEmail[1]" w:storeItemID="{55AF091B-3C7A-41E3-B477-F2FDAA23CFDA}"/>
          <w:text/>
        </w:sdtPr>
        <w:sdtContent>
          <w:r w:rsidR="00EE0705">
            <w:rPr>
              <w:rFonts w:ascii="Arial" w:eastAsia="Arial" w:hAnsi="Arial" w:cs="Arial"/>
              <w:sz w:val="20"/>
              <w:szCs w:val="20"/>
            </w:rPr>
            <w:t>06 de junho de 2025</w:t>
          </w:r>
        </w:sdtContent>
      </w:sdt>
      <w:r w:rsidR="004B11E9" w:rsidRPr="00217797">
        <w:rPr>
          <w:rFonts w:ascii="Arial" w:eastAsia="Arial" w:hAnsi="Arial" w:cs="Arial"/>
          <w:sz w:val="20"/>
          <w:szCs w:val="20"/>
        </w:rPr>
        <w:t>.</w:t>
      </w:r>
    </w:p>
    <w:p w14:paraId="66F6DC06" w14:textId="77777777" w:rsidR="004B11E9" w:rsidRDefault="004B11E9" w:rsidP="004B11E9">
      <w:pPr>
        <w:tabs>
          <w:tab w:val="left" w:pos="426"/>
          <w:tab w:val="left" w:pos="567"/>
          <w:tab w:val="left" w:pos="851"/>
        </w:tabs>
        <w:spacing w:after="0" w:line="276" w:lineRule="auto"/>
        <w:jc w:val="center"/>
        <w:rPr>
          <w:rFonts w:ascii="Arial" w:eastAsia="Arial" w:hAnsi="Arial" w:cs="Arial"/>
          <w:sz w:val="20"/>
          <w:szCs w:val="20"/>
        </w:rPr>
      </w:pPr>
    </w:p>
    <w:p w14:paraId="6EAF2514" w14:textId="77777777" w:rsidR="004B11E9" w:rsidRPr="00217797" w:rsidRDefault="004B11E9" w:rsidP="004B11E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502E6647" w14:textId="4C7EF333" w:rsidR="004B11E9" w:rsidRPr="00217797" w:rsidRDefault="00CE00EE" w:rsidP="004B11E9">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João Paulo de Oliveira Araújo</w:t>
      </w:r>
    </w:p>
    <w:p w14:paraId="1F168EEE" w14:textId="77777777" w:rsidR="004B11E9" w:rsidRDefault="004B11E9" w:rsidP="004B11E9">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0BE40DB5" w14:textId="77777777" w:rsidR="004B11E9" w:rsidRDefault="004B11E9" w:rsidP="004B11E9">
      <w:pPr>
        <w:spacing w:after="0" w:line="276" w:lineRule="auto"/>
        <w:jc w:val="center"/>
        <w:rPr>
          <w:rFonts w:ascii="Arial" w:hAnsi="Arial" w:cs="Arial"/>
          <w:sz w:val="20"/>
          <w:szCs w:val="20"/>
        </w:rPr>
      </w:pPr>
    </w:p>
    <w:p w14:paraId="617FE90E" w14:textId="77777777" w:rsidR="004B11E9" w:rsidRPr="00217797" w:rsidRDefault="004B11E9" w:rsidP="004A6EE5">
      <w:pPr>
        <w:spacing w:after="0" w:line="276" w:lineRule="auto"/>
        <w:rPr>
          <w:rFonts w:ascii="Arial" w:hAnsi="Arial" w:cs="Arial"/>
          <w:sz w:val="20"/>
          <w:szCs w:val="20"/>
        </w:rPr>
      </w:pPr>
    </w:p>
    <w:p w14:paraId="031CA0EC" w14:textId="77777777" w:rsidR="004B11E9" w:rsidRPr="00217797" w:rsidRDefault="004B11E9" w:rsidP="004B11E9">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II – DECLARAÇÃO DE ENQUADRAMENTO COMO MICROEMPRESA OU EMPRESA DEPEQUENO PORTE</w:t>
      </w:r>
    </w:p>
    <w:p w14:paraId="7C56213F" w14:textId="77777777" w:rsidR="004B11E9" w:rsidRPr="00217797" w:rsidRDefault="004B11E9" w:rsidP="004B11E9">
      <w:pPr>
        <w:spacing w:after="0" w:line="276" w:lineRule="auto"/>
        <w:ind w:right="-1"/>
        <w:rPr>
          <w:rFonts w:ascii="Arial" w:hAnsi="Arial" w:cs="Arial"/>
          <w:sz w:val="20"/>
          <w:szCs w:val="20"/>
          <w:lang w:eastAsia="ar-SA"/>
        </w:rPr>
      </w:pPr>
    </w:p>
    <w:p w14:paraId="0F4671D7" w14:textId="3B5CDE16" w:rsidR="004B11E9" w:rsidRPr="00217797" w:rsidRDefault="004B11E9" w:rsidP="004B11E9">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sidR="00E36C09">
        <w:rPr>
          <w:rFonts w:ascii="Arial" w:hAnsi="Arial" w:cs="Arial"/>
          <w:sz w:val="20"/>
          <w:szCs w:val="20"/>
        </w:rPr>
        <w:t>São Pedro dos Ferros</w:t>
      </w:r>
      <w:r w:rsidRPr="00217797">
        <w:rPr>
          <w:rFonts w:ascii="Arial" w:hAnsi="Arial" w:cs="Arial"/>
          <w:sz w:val="20"/>
          <w:szCs w:val="20"/>
        </w:rPr>
        <w:t>.</w:t>
      </w:r>
    </w:p>
    <w:p w14:paraId="1C8A0A91" w14:textId="77777777"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76C41EC2" w14:textId="282A341A"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w:t>
      </w:r>
      <w:r w:rsidR="00DA5C26">
        <w:rPr>
          <w:rFonts w:ascii="Arial" w:hAnsi="Arial" w:cs="Arial"/>
          <w:sz w:val="20"/>
          <w:szCs w:val="20"/>
        </w:rPr>
        <w:t>25</w:t>
      </w:r>
      <w:r w:rsidRPr="001B5FCC">
        <w:rPr>
          <w:rFonts w:ascii="Arial" w:hAnsi="Arial" w:cs="Arial"/>
          <w:sz w:val="20"/>
          <w:szCs w:val="20"/>
        </w:rPr>
        <w:t>/202</w:t>
      </w:r>
      <w:r w:rsidR="001B5FCC">
        <w:rPr>
          <w:rFonts w:ascii="Arial" w:hAnsi="Arial" w:cs="Arial"/>
          <w:sz w:val="20"/>
          <w:szCs w:val="20"/>
        </w:rPr>
        <w:t>5</w:t>
      </w:r>
    </w:p>
    <w:p w14:paraId="5CDD009F" w14:textId="77777777" w:rsidR="004B11E9" w:rsidRPr="00217797" w:rsidRDefault="004B11E9" w:rsidP="004B11E9">
      <w:pPr>
        <w:spacing w:after="0" w:line="276" w:lineRule="auto"/>
        <w:ind w:right="-1"/>
        <w:rPr>
          <w:rFonts w:ascii="Arial" w:hAnsi="Arial" w:cs="Arial"/>
          <w:sz w:val="20"/>
          <w:szCs w:val="20"/>
          <w:lang w:eastAsia="ar-SA"/>
        </w:rPr>
      </w:pPr>
    </w:p>
    <w:p w14:paraId="256DAF40" w14:textId="77777777" w:rsidR="004B11E9" w:rsidRPr="00217797" w:rsidRDefault="004B11E9" w:rsidP="004B11E9">
      <w:pPr>
        <w:spacing w:after="0" w:line="276" w:lineRule="auto"/>
        <w:ind w:right="-1"/>
        <w:rPr>
          <w:rFonts w:ascii="Arial" w:hAnsi="Arial" w:cs="Arial"/>
          <w:sz w:val="20"/>
          <w:szCs w:val="20"/>
          <w:lang w:eastAsia="ar-SA"/>
        </w:rPr>
      </w:pPr>
    </w:p>
    <w:p w14:paraId="7BE8FBC5"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lang w:eastAsia="ar-SA"/>
        </w:rPr>
        <w:t>A empresa ______________________________________________</w:t>
      </w:r>
      <w:r w:rsidRPr="00217797">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340FA662" w14:textId="77777777" w:rsidR="004B11E9" w:rsidRPr="00217797" w:rsidRDefault="004B11E9" w:rsidP="004B11E9">
      <w:pPr>
        <w:spacing w:after="0" w:line="276" w:lineRule="auto"/>
        <w:ind w:right="-1"/>
        <w:jc w:val="both"/>
        <w:rPr>
          <w:rFonts w:ascii="Arial" w:hAnsi="Arial" w:cs="Arial"/>
          <w:sz w:val="20"/>
          <w:szCs w:val="20"/>
        </w:rPr>
      </w:pPr>
    </w:p>
    <w:p w14:paraId="576ED425"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rPr>
        <w:t>(   ) MICROEMPRESA INDIVIDUAL;</w:t>
      </w:r>
    </w:p>
    <w:p w14:paraId="51CD616A"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rPr>
        <w:t xml:space="preserve"> </w:t>
      </w:r>
    </w:p>
    <w:p w14:paraId="4F1EEE68"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rPr>
        <w:t>(   ) MICROEMPRESA, conforme Inciso I, art. 3º da Lei Complementar nº 123/2006;</w:t>
      </w:r>
    </w:p>
    <w:p w14:paraId="70ACEFE2" w14:textId="77777777" w:rsidR="004B11E9" w:rsidRPr="00217797" w:rsidRDefault="004B11E9" w:rsidP="004B11E9">
      <w:pPr>
        <w:spacing w:after="0" w:line="276" w:lineRule="auto"/>
        <w:ind w:right="-1"/>
        <w:jc w:val="both"/>
        <w:rPr>
          <w:rFonts w:ascii="Arial" w:hAnsi="Arial" w:cs="Arial"/>
          <w:sz w:val="20"/>
          <w:szCs w:val="20"/>
        </w:rPr>
      </w:pPr>
    </w:p>
    <w:p w14:paraId="357BA4B8"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rPr>
        <w:t>(   ) EMPRESA DE PEQUENO PORTE, conforme Inciso II, art. 3º da Lei Complementar nº 123/2006;</w:t>
      </w:r>
    </w:p>
    <w:p w14:paraId="636AE4CF" w14:textId="77777777" w:rsidR="004B11E9" w:rsidRDefault="004B11E9" w:rsidP="004B11E9">
      <w:pPr>
        <w:spacing w:after="0" w:line="276" w:lineRule="auto"/>
        <w:ind w:right="-1"/>
        <w:jc w:val="both"/>
        <w:rPr>
          <w:rFonts w:ascii="Arial" w:hAnsi="Arial" w:cs="Arial"/>
          <w:sz w:val="20"/>
          <w:szCs w:val="20"/>
        </w:rPr>
      </w:pPr>
    </w:p>
    <w:p w14:paraId="16D8BB5C" w14:textId="77777777" w:rsidR="004B11E9" w:rsidRDefault="004B11E9" w:rsidP="004B11E9">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139869F4" w14:textId="77777777" w:rsidR="004B11E9" w:rsidRPr="00217797" w:rsidRDefault="004B11E9" w:rsidP="004B11E9">
      <w:pPr>
        <w:spacing w:after="0" w:line="276" w:lineRule="auto"/>
        <w:ind w:right="-1"/>
        <w:jc w:val="both"/>
        <w:rPr>
          <w:rFonts w:ascii="Arial" w:hAnsi="Arial" w:cs="Arial"/>
          <w:sz w:val="20"/>
          <w:szCs w:val="20"/>
        </w:rPr>
      </w:pPr>
    </w:p>
    <w:p w14:paraId="59256B96"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0B9D514E" w14:textId="77777777" w:rsidR="004B11E9" w:rsidRPr="00217797" w:rsidRDefault="004B11E9" w:rsidP="004B11E9">
      <w:pPr>
        <w:pStyle w:val="xl30"/>
        <w:spacing w:before="0" w:after="0" w:line="276" w:lineRule="auto"/>
        <w:ind w:right="-1"/>
        <w:jc w:val="both"/>
        <w:rPr>
          <w:rFonts w:cs="Arial"/>
          <w:sz w:val="20"/>
        </w:rPr>
      </w:pPr>
    </w:p>
    <w:p w14:paraId="2D44E1D2" w14:textId="77777777" w:rsidR="004B11E9" w:rsidRPr="00217797" w:rsidRDefault="004B11E9" w:rsidP="004B11E9">
      <w:pPr>
        <w:pStyle w:val="xl30"/>
        <w:spacing w:before="0" w:after="0" w:line="276" w:lineRule="auto"/>
        <w:ind w:right="-1"/>
        <w:jc w:val="both"/>
        <w:rPr>
          <w:rFonts w:cs="Arial"/>
          <w:sz w:val="20"/>
        </w:rPr>
      </w:pPr>
    </w:p>
    <w:p w14:paraId="46980FE1" w14:textId="77777777" w:rsidR="004B11E9" w:rsidRPr="00217797" w:rsidRDefault="004B11E9" w:rsidP="004B11E9">
      <w:pPr>
        <w:pStyle w:val="xl30"/>
        <w:spacing w:before="0" w:after="0" w:line="276" w:lineRule="auto"/>
        <w:ind w:right="-1"/>
        <w:jc w:val="both"/>
        <w:rPr>
          <w:rFonts w:cs="Arial"/>
          <w:sz w:val="20"/>
        </w:rPr>
      </w:pPr>
    </w:p>
    <w:p w14:paraId="52A5F55E" w14:textId="77777777" w:rsidR="004B11E9" w:rsidRPr="00217797" w:rsidRDefault="004B11E9" w:rsidP="004B11E9">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43C2EDB1" w14:textId="77777777" w:rsidR="004B11E9" w:rsidRPr="00217797" w:rsidRDefault="004B11E9" w:rsidP="004B11E9">
      <w:pPr>
        <w:spacing w:after="0" w:line="276" w:lineRule="auto"/>
        <w:ind w:right="-1"/>
        <w:jc w:val="both"/>
        <w:rPr>
          <w:rFonts w:ascii="Arial" w:hAnsi="Arial" w:cs="Arial"/>
          <w:sz w:val="20"/>
          <w:szCs w:val="20"/>
        </w:rPr>
      </w:pPr>
    </w:p>
    <w:p w14:paraId="28257146" w14:textId="77777777" w:rsidR="004B11E9" w:rsidRPr="00217797" w:rsidRDefault="004B11E9" w:rsidP="004B11E9">
      <w:pPr>
        <w:spacing w:after="0" w:line="276" w:lineRule="auto"/>
        <w:ind w:right="-1"/>
        <w:jc w:val="both"/>
        <w:rPr>
          <w:rFonts w:ascii="Arial" w:hAnsi="Arial" w:cs="Arial"/>
          <w:sz w:val="20"/>
          <w:szCs w:val="20"/>
        </w:rPr>
      </w:pPr>
    </w:p>
    <w:p w14:paraId="3F775954" w14:textId="77777777" w:rsidR="004B11E9" w:rsidRPr="00217797" w:rsidRDefault="004B11E9" w:rsidP="004B11E9">
      <w:pPr>
        <w:spacing w:after="0" w:line="276" w:lineRule="auto"/>
        <w:ind w:right="-1"/>
        <w:jc w:val="both"/>
        <w:rPr>
          <w:rFonts w:ascii="Arial" w:hAnsi="Arial" w:cs="Arial"/>
          <w:sz w:val="20"/>
          <w:szCs w:val="20"/>
        </w:rPr>
      </w:pPr>
    </w:p>
    <w:p w14:paraId="60AACF9E" w14:textId="77777777" w:rsidR="004B11E9" w:rsidRPr="00217797" w:rsidRDefault="004B11E9" w:rsidP="004B11E9">
      <w:pPr>
        <w:spacing w:after="0" w:line="276" w:lineRule="auto"/>
        <w:ind w:right="-1"/>
        <w:jc w:val="both"/>
        <w:rPr>
          <w:rFonts w:ascii="Arial" w:hAnsi="Arial" w:cs="Arial"/>
          <w:sz w:val="20"/>
          <w:szCs w:val="20"/>
        </w:rPr>
      </w:pPr>
    </w:p>
    <w:p w14:paraId="13EBD404"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59315B58"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558A1A28" w14:textId="77777777" w:rsidR="004B11E9" w:rsidRPr="00217797" w:rsidRDefault="004B11E9" w:rsidP="004B11E9">
      <w:pPr>
        <w:spacing w:after="0" w:line="276" w:lineRule="auto"/>
        <w:ind w:right="-1"/>
        <w:jc w:val="both"/>
        <w:rPr>
          <w:rFonts w:ascii="Arial" w:hAnsi="Arial" w:cs="Arial"/>
          <w:sz w:val="20"/>
          <w:szCs w:val="20"/>
        </w:rPr>
      </w:pPr>
    </w:p>
    <w:p w14:paraId="2E1A4C8B" w14:textId="77777777" w:rsidR="004B11E9" w:rsidRPr="00217797" w:rsidRDefault="004B11E9" w:rsidP="004B11E9">
      <w:pPr>
        <w:spacing w:after="0" w:line="276" w:lineRule="auto"/>
        <w:ind w:right="-1"/>
        <w:jc w:val="both"/>
        <w:rPr>
          <w:rFonts w:ascii="Arial" w:hAnsi="Arial" w:cs="Arial"/>
          <w:sz w:val="20"/>
          <w:szCs w:val="20"/>
        </w:rPr>
      </w:pPr>
    </w:p>
    <w:p w14:paraId="473C134B" w14:textId="3A533FCA" w:rsidR="004B11E9" w:rsidRPr="00217797" w:rsidRDefault="004B11E9" w:rsidP="004B11E9">
      <w:pPr>
        <w:spacing w:after="0" w:line="276" w:lineRule="auto"/>
        <w:ind w:right="-1"/>
        <w:jc w:val="both"/>
        <w:rPr>
          <w:rFonts w:ascii="Arial" w:hAnsi="Arial" w:cs="Arial"/>
          <w:sz w:val="20"/>
          <w:szCs w:val="20"/>
        </w:rPr>
      </w:pPr>
    </w:p>
    <w:p w14:paraId="66BCFD55" w14:textId="77777777" w:rsidR="004B11E9" w:rsidRPr="00217797" w:rsidRDefault="004B11E9" w:rsidP="004B11E9">
      <w:pPr>
        <w:spacing w:after="0" w:line="276" w:lineRule="auto"/>
        <w:ind w:right="-1"/>
        <w:jc w:val="both"/>
        <w:rPr>
          <w:rFonts w:ascii="Arial" w:hAnsi="Arial" w:cs="Arial"/>
          <w:sz w:val="20"/>
          <w:szCs w:val="20"/>
        </w:rPr>
      </w:pPr>
      <w:r w:rsidRPr="00217797">
        <w:rPr>
          <w:rFonts w:ascii="Arial" w:hAnsi="Arial" w:cs="Arial"/>
          <w:b/>
          <w:sz w:val="20"/>
          <w:szCs w:val="20"/>
        </w:rPr>
        <w:t>OBS</w:t>
      </w:r>
      <w:r w:rsidRPr="00217797">
        <w:rPr>
          <w:rFonts w:ascii="Arial" w:hAnsi="Arial" w:cs="Arial"/>
          <w:sz w:val="20"/>
          <w:szCs w:val="20"/>
        </w:rPr>
        <w:t xml:space="preserve">.: A declaração acima deverá ser assinalada com um “X”, ratificando-se a condição jurídica da empresa licitante. </w:t>
      </w:r>
    </w:p>
    <w:p w14:paraId="7B4FA4F4" w14:textId="77777777" w:rsidR="004B11E9" w:rsidRPr="00217797" w:rsidRDefault="004B11E9" w:rsidP="004B11E9">
      <w:pPr>
        <w:tabs>
          <w:tab w:val="left" w:pos="426"/>
          <w:tab w:val="left" w:pos="567"/>
          <w:tab w:val="left" w:pos="851"/>
        </w:tabs>
        <w:spacing w:after="0" w:line="276" w:lineRule="auto"/>
        <w:ind w:left="360"/>
        <w:jc w:val="both"/>
        <w:rPr>
          <w:rFonts w:ascii="Arial" w:hAnsi="Arial" w:cs="Arial"/>
          <w:sz w:val="20"/>
          <w:szCs w:val="20"/>
        </w:rPr>
      </w:pPr>
    </w:p>
    <w:p w14:paraId="00A4870E" w14:textId="7880FE8B" w:rsidR="004B11E9" w:rsidRDefault="004B11E9" w:rsidP="004B11E9">
      <w:pPr>
        <w:tabs>
          <w:tab w:val="left" w:pos="567"/>
        </w:tabs>
        <w:spacing w:after="0" w:line="276" w:lineRule="auto"/>
        <w:jc w:val="both"/>
        <w:rPr>
          <w:rFonts w:ascii="Arial" w:hAnsi="Arial" w:cs="Arial"/>
          <w:sz w:val="20"/>
          <w:szCs w:val="20"/>
        </w:rPr>
      </w:pPr>
    </w:p>
    <w:p w14:paraId="066E35F8" w14:textId="77777777" w:rsidR="009943AA" w:rsidRDefault="009943AA" w:rsidP="004B11E9">
      <w:pPr>
        <w:tabs>
          <w:tab w:val="left" w:pos="567"/>
        </w:tabs>
        <w:spacing w:after="0" w:line="276" w:lineRule="auto"/>
        <w:jc w:val="both"/>
        <w:rPr>
          <w:rFonts w:ascii="Arial" w:hAnsi="Arial" w:cs="Arial"/>
          <w:sz w:val="20"/>
          <w:szCs w:val="20"/>
        </w:rPr>
      </w:pPr>
    </w:p>
    <w:p w14:paraId="56498922" w14:textId="77777777" w:rsidR="009943AA" w:rsidRDefault="009943AA" w:rsidP="004B11E9">
      <w:pPr>
        <w:tabs>
          <w:tab w:val="left" w:pos="567"/>
        </w:tabs>
        <w:spacing w:after="0" w:line="276" w:lineRule="auto"/>
        <w:jc w:val="both"/>
        <w:rPr>
          <w:rFonts w:ascii="Arial" w:hAnsi="Arial" w:cs="Arial"/>
          <w:sz w:val="20"/>
          <w:szCs w:val="20"/>
        </w:rPr>
      </w:pPr>
    </w:p>
    <w:p w14:paraId="42DDE559" w14:textId="77777777" w:rsidR="004B11E9" w:rsidRDefault="004B11E9" w:rsidP="004B11E9">
      <w:pPr>
        <w:tabs>
          <w:tab w:val="left" w:pos="567"/>
        </w:tabs>
        <w:spacing w:after="0" w:line="276" w:lineRule="auto"/>
        <w:jc w:val="both"/>
        <w:rPr>
          <w:rFonts w:ascii="Arial" w:hAnsi="Arial" w:cs="Arial"/>
          <w:sz w:val="20"/>
          <w:szCs w:val="20"/>
        </w:rPr>
      </w:pPr>
    </w:p>
    <w:p w14:paraId="55B46930" w14:textId="77777777" w:rsidR="004B11E9" w:rsidRPr="00217797" w:rsidRDefault="004B11E9" w:rsidP="004B11E9">
      <w:pPr>
        <w:tabs>
          <w:tab w:val="left" w:pos="567"/>
        </w:tabs>
        <w:spacing w:after="0" w:line="276" w:lineRule="auto"/>
        <w:jc w:val="both"/>
        <w:rPr>
          <w:rFonts w:ascii="Arial" w:hAnsi="Arial" w:cs="Arial"/>
          <w:sz w:val="20"/>
          <w:szCs w:val="20"/>
        </w:rPr>
      </w:pPr>
    </w:p>
    <w:p w14:paraId="05344449" w14:textId="77777777" w:rsidR="004B11E9" w:rsidRPr="00217797" w:rsidRDefault="004B11E9" w:rsidP="004B11E9">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w:t>
      </w:r>
      <w:r>
        <w:rPr>
          <w:rFonts w:ascii="Arial" w:hAnsi="Arial" w:cs="Arial"/>
          <w:b/>
          <w:sz w:val="20"/>
          <w:szCs w:val="20"/>
        </w:rPr>
        <w:t>II</w:t>
      </w:r>
      <w:r w:rsidRPr="00217797">
        <w:rPr>
          <w:rFonts w:ascii="Arial" w:hAnsi="Arial" w:cs="Arial"/>
          <w:b/>
          <w:sz w:val="20"/>
          <w:szCs w:val="20"/>
        </w:rPr>
        <w:t xml:space="preserve"> – </w:t>
      </w:r>
      <w:r w:rsidRPr="00217797">
        <w:rPr>
          <w:rFonts w:ascii="Arial" w:eastAsia="Arial" w:hAnsi="Arial" w:cs="Arial"/>
          <w:b/>
          <w:sz w:val="20"/>
          <w:szCs w:val="20"/>
        </w:rPr>
        <w:t>DECLARAÇÃO DE COBERTURA DE CUSTOS DAS PROPOSTAS</w:t>
      </w:r>
    </w:p>
    <w:p w14:paraId="412C62EF" w14:textId="77777777" w:rsidR="004B11E9" w:rsidRPr="00217797" w:rsidRDefault="004B11E9" w:rsidP="004B11E9">
      <w:pPr>
        <w:spacing w:after="0" w:line="276" w:lineRule="auto"/>
        <w:ind w:right="-1"/>
        <w:rPr>
          <w:rFonts w:ascii="Arial" w:hAnsi="Arial" w:cs="Arial"/>
          <w:sz w:val="20"/>
          <w:szCs w:val="20"/>
          <w:lang w:eastAsia="ar-SA"/>
        </w:rPr>
      </w:pPr>
    </w:p>
    <w:p w14:paraId="5EDC506D" w14:textId="30BCC86B" w:rsidR="004B11E9" w:rsidRPr="00217797" w:rsidRDefault="004B11E9" w:rsidP="004B11E9">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sidR="00E36C09">
        <w:rPr>
          <w:rFonts w:ascii="Arial" w:hAnsi="Arial" w:cs="Arial"/>
          <w:sz w:val="20"/>
          <w:szCs w:val="20"/>
        </w:rPr>
        <w:t>São Pedro dos Ferros</w:t>
      </w:r>
      <w:r w:rsidRPr="00217797">
        <w:rPr>
          <w:rFonts w:ascii="Arial" w:hAnsi="Arial" w:cs="Arial"/>
          <w:sz w:val="20"/>
          <w:szCs w:val="20"/>
        </w:rPr>
        <w:t>.</w:t>
      </w:r>
    </w:p>
    <w:p w14:paraId="45064B20" w14:textId="77777777"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1D7CE930" w14:textId="40E455F8"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w:t>
      </w:r>
      <w:r w:rsidR="00DA5C26">
        <w:rPr>
          <w:rFonts w:ascii="Arial" w:hAnsi="Arial" w:cs="Arial"/>
          <w:sz w:val="20"/>
          <w:szCs w:val="20"/>
        </w:rPr>
        <w:t>25</w:t>
      </w:r>
      <w:r w:rsidRPr="001B5FCC">
        <w:rPr>
          <w:rFonts w:ascii="Arial" w:hAnsi="Arial" w:cs="Arial"/>
          <w:sz w:val="20"/>
          <w:szCs w:val="20"/>
        </w:rPr>
        <w:t>/202</w:t>
      </w:r>
      <w:r w:rsidR="001B5FCC" w:rsidRPr="001B5FCC">
        <w:rPr>
          <w:rFonts w:ascii="Arial" w:hAnsi="Arial" w:cs="Arial"/>
          <w:sz w:val="20"/>
          <w:szCs w:val="20"/>
        </w:rPr>
        <w:t>5</w:t>
      </w:r>
    </w:p>
    <w:p w14:paraId="5C0A92C1" w14:textId="77777777" w:rsidR="004B11E9" w:rsidRPr="00217797" w:rsidRDefault="004B11E9" w:rsidP="004B11E9">
      <w:pPr>
        <w:tabs>
          <w:tab w:val="left" w:pos="567"/>
        </w:tabs>
        <w:spacing w:line="276" w:lineRule="auto"/>
        <w:jc w:val="both"/>
        <w:rPr>
          <w:rFonts w:ascii="Arial" w:hAnsi="Arial" w:cs="Arial"/>
          <w:sz w:val="20"/>
          <w:szCs w:val="20"/>
        </w:rPr>
      </w:pPr>
    </w:p>
    <w:p w14:paraId="1CACD86C" w14:textId="77777777" w:rsidR="004B11E9" w:rsidRPr="00217797" w:rsidRDefault="004B11E9" w:rsidP="004B11E9">
      <w:pPr>
        <w:spacing w:line="276" w:lineRule="auto"/>
        <w:jc w:val="both"/>
        <w:rPr>
          <w:rFonts w:ascii="Arial" w:eastAsia="Arial" w:hAnsi="Arial" w:cs="Arial"/>
          <w:sz w:val="20"/>
          <w:szCs w:val="20"/>
        </w:rPr>
      </w:pPr>
      <w:r w:rsidRPr="00217797">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17797">
        <w:rPr>
          <w:rFonts w:ascii="Arial" w:eastAsia="Arial" w:hAnsi="Arial" w:cs="Arial"/>
          <w:b/>
          <w:sz w:val="20"/>
          <w:szCs w:val="20"/>
        </w:rPr>
        <w:t>DECLARA</w:t>
      </w:r>
      <w:r w:rsidRPr="00217797">
        <w:rPr>
          <w:rFonts w:ascii="Arial" w:eastAsia="Arial" w:hAnsi="Arial" w:cs="Arial"/>
          <w:sz w:val="20"/>
          <w:szCs w:val="20"/>
        </w:rPr>
        <w:t>, sob as penas da lei, em especial o art. 299 do Código Penal Brasileiro, que:</w:t>
      </w:r>
    </w:p>
    <w:p w14:paraId="2DF766B3"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072BB51A"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eastAsia="Arial" w:hAnsi="Arial" w:cs="Arial"/>
          <w:sz w:val="20"/>
          <w:szCs w:val="20"/>
        </w:rPr>
        <w:t>Não discutiu ou obteve qualquer informação privilegiada perante servidores ou autoridades da entidade promotor desta licitação;</w:t>
      </w:r>
    </w:p>
    <w:p w14:paraId="32CF5248"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eastAsia="Arial" w:hAnsi="Arial" w:cs="Arial"/>
          <w:sz w:val="20"/>
          <w:szCs w:val="20"/>
        </w:rPr>
        <w:t>Não tentou, por qualquer meio ou por qualquer pessoa, influir na decisão de qualquer outro potencial participante quanto a participar ou não nesta licitação;</w:t>
      </w:r>
    </w:p>
    <w:p w14:paraId="56945199"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hAnsi="Arial" w:cs="Arial"/>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130B3253"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hAnsi="Arial" w:cs="Arial"/>
          <w:sz w:val="20"/>
          <w:szCs w:val="20"/>
        </w:rPr>
        <w:t>Os preços oferecidos pela empresa no presente certame são compatíveis em comparação com preços já praticados pela empresa em objetos similares.</w:t>
      </w:r>
    </w:p>
    <w:p w14:paraId="2F966887"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hAnsi="Arial" w:cs="Arial"/>
          <w:sz w:val="20"/>
          <w:szCs w:val="20"/>
        </w:rPr>
        <w:t>Confirma sua capacidade técnica profissional e operacional em cumprir com o referido Contrato, Ata de Registro de Preços ou documento hábil, em caso de homologação da proposta, em acordo com o estabelecido nas disposições legais pertinentes.</w:t>
      </w:r>
    </w:p>
    <w:p w14:paraId="3834DCBC" w14:textId="77777777" w:rsidR="004B11E9" w:rsidRPr="00217797" w:rsidRDefault="004B11E9" w:rsidP="004B11E9">
      <w:pPr>
        <w:pStyle w:val="PargrafodaLista"/>
        <w:numPr>
          <w:ilvl w:val="0"/>
          <w:numId w:val="13"/>
        </w:numPr>
        <w:tabs>
          <w:tab w:val="left" w:pos="426"/>
        </w:tabs>
        <w:spacing w:line="276" w:lineRule="auto"/>
        <w:ind w:left="0" w:firstLine="0"/>
        <w:jc w:val="both"/>
        <w:rPr>
          <w:rFonts w:ascii="Arial" w:eastAsia="Arial" w:hAnsi="Arial" w:cs="Arial"/>
          <w:sz w:val="20"/>
          <w:szCs w:val="20"/>
        </w:rPr>
      </w:pPr>
      <w:r w:rsidRPr="00217797">
        <w:rPr>
          <w:rFonts w:ascii="Arial" w:eastAsia="Arial" w:hAnsi="Arial" w:cs="Arial"/>
          <w:sz w:val="20"/>
          <w:szCs w:val="20"/>
        </w:rPr>
        <w:t>Está plenamente ciente do teor e da extensão desta declaração e que detém plenos poderes e informações para firmá-la.</w:t>
      </w:r>
    </w:p>
    <w:p w14:paraId="5F04DC08" w14:textId="77777777" w:rsidR="004B11E9" w:rsidRPr="00217797" w:rsidRDefault="004B11E9" w:rsidP="004B11E9">
      <w:pPr>
        <w:pStyle w:val="xl30"/>
        <w:spacing w:before="0" w:after="0" w:line="276" w:lineRule="auto"/>
        <w:ind w:right="-1"/>
        <w:jc w:val="both"/>
        <w:rPr>
          <w:rFonts w:cs="Arial"/>
          <w:sz w:val="20"/>
        </w:rPr>
      </w:pPr>
    </w:p>
    <w:p w14:paraId="587A0089" w14:textId="77777777" w:rsidR="004B11E9" w:rsidRPr="00217797" w:rsidRDefault="004B11E9" w:rsidP="004B11E9">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5B737B9B" w14:textId="77777777" w:rsidR="004B11E9" w:rsidRPr="00217797" w:rsidRDefault="004B11E9" w:rsidP="004B11E9">
      <w:pPr>
        <w:spacing w:after="0" w:line="276" w:lineRule="auto"/>
        <w:ind w:right="-1"/>
        <w:jc w:val="both"/>
        <w:rPr>
          <w:rFonts w:ascii="Arial" w:hAnsi="Arial" w:cs="Arial"/>
          <w:sz w:val="20"/>
          <w:szCs w:val="20"/>
        </w:rPr>
      </w:pPr>
    </w:p>
    <w:p w14:paraId="7859E277" w14:textId="77777777" w:rsidR="004B11E9" w:rsidRPr="00217797" w:rsidRDefault="004B11E9" w:rsidP="004B11E9">
      <w:pPr>
        <w:spacing w:after="0" w:line="276" w:lineRule="auto"/>
        <w:ind w:right="-1"/>
        <w:jc w:val="both"/>
        <w:rPr>
          <w:rFonts w:ascii="Arial" w:hAnsi="Arial" w:cs="Arial"/>
          <w:sz w:val="20"/>
          <w:szCs w:val="20"/>
        </w:rPr>
      </w:pPr>
    </w:p>
    <w:p w14:paraId="2B51E46B" w14:textId="77777777" w:rsidR="004B11E9" w:rsidRPr="00217797" w:rsidRDefault="004B11E9" w:rsidP="004B11E9">
      <w:pPr>
        <w:spacing w:after="0" w:line="276" w:lineRule="auto"/>
        <w:ind w:right="-1"/>
        <w:jc w:val="both"/>
        <w:rPr>
          <w:rFonts w:ascii="Arial" w:hAnsi="Arial" w:cs="Arial"/>
          <w:sz w:val="20"/>
          <w:szCs w:val="20"/>
        </w:rPr>
      </w:pPr>
    </w:p>
    <w:p w14:paraId="7FB4BA01"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5350B019"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5980931C" w14:textId="77777777" w:rsidR="004B11E9" w:rsidRPr="00217797" w:rsidRDefault="004B11E9" w:rsidP="004B11E9">
      <w:pPr>
        <w:tabs>
          <w:tab w:val="left" w:pos="567"/>
        </w:tabs>
        <w:spacing w:line="276" w:lineRule="auto"/>
        <w:jc w:val="both"/>
        <w:rPr>
          <w:rFonts w:ascii="Arial" w:hAnsi="Arial" w:cs="Arial"/>
          <w:sz w:val="20"/>
          <w:szCs w:val="20"/>
        </w:rPr>
      </w:pPr>
    </w:p>
    <w:p w14:paraId="349885D2" w14:textId="77777777" w:rsidR="004B11E9" w:rsidRPr="00217797" w:rsidRDefault="004B11E9" w:rsidP="004B11E9">
      <w:pPr>
        <w:tabs>
          <w:tab w:val="left" w:pos="567"/>
        </w:tabs>
        <w:spacing w:line="276" w:lineRule="auto"/>
        <w:jc w:val="both"/>
        <w:rPr>
          <w:rFonts w:ascii="Arial" w:hAnsi="Arial" w:cs="Arial"/>
          <w:sz w:val="20"/>
          <w:szCs w:val="20"/>
        </w:rPr>
      </w:pPr>
    </w:p>
    <w:p w14:paraId="5A528B4D" w14:textId="77777777" w:rsidR="004B11E9" w:rsidRPr="00217797" w:rsidRDefault="004B11E9" w:rsidP="004B11E9">
      <w:pPr>
        <w:tabs>
          <w:tab w:val="left" w:pos="567"/>
        </w:tabs>
        <w:spacing w:line="276" w:lineRule="auto"/>
        <w:jc w:val="both"/>
        <w:rPr>
          <w:rFonts w:ascii="Arial" w:hAnsi="Arial" w:cs="Arial"/>
          <w:sz w:val="20"/>
          <w:szCs w:val="20"/>
        </w:rPr>
      </w:pPr>
    </w:p>
    <w:p w14:paraId="10A392C5" w14:textId="77777777" w:rsidR="004B11E9" w:rsidRPr="00217797" w:rsidRDefault="004B11E9" w:rsidP="004B11E9">
      <w:pPr>
        <w:tabs>
          <w:tab w:val="left" w:pos="567"/>
        </w:tabs>
        <w:spacing w:line="276" w:lineRule="auto"/>
        <w:jc w:val="both"/>
        <w:rPr>
          <w:rFonts w:ascii="Arial" w:hAnsi="Arial" w:cs="Arial"/>
          <w:sz w:val="20"/>
          <w:szCs w:val="20"/>
        </w:rPr>
      </w:pPr>
    </w:p>
    <w:p w14:paraId="6E423C4C" w14:textId="77777777" w:rsidR="004B11E9" w:rsidRDefault="004B11E9" w:rsidP="004B11E9">
      <w:pPr>
        <w:tabs>
          <w:tab w:val="left" w:pos="567"/>
        </w:tabs>
        <w:spacing w:after="0" w:line="276" w:lineRule="auto"/>
        <w:jc w:val="both"/>
        <w:rPr>
          <w:rFonts w:ascii="Arial" w:hAnsi="Arial" w:cs="Arial"/>
          <w:sz w:val="20"/>
          <w:szCs w:val="20"/>
        </w:rPr>
      </w:pPr>
    </w:p>
    <w:p w14:paraId="7E101A4E" w14:textId="77777777" w:rsidR="004B11E9" w:rsidRDefault="004B11E9" w:rsidP="004B11E9">
      <w:pPr>
        <w:tabs>
          <w:tab w:val="left" w:pos="567"/>
        </w:tabs>
        <w:spacing w:after="0" w:line="276" w:lineRule="auto"/>
        <w:jc w:val="both"/>
        <w:rPr>
          <w:rFonts w:ascii="Arial" w:hAnsi="Arial" w:cs="Arial"/>
          <w:sz w:val="20"/>
          <w:szCs w:val="20"/>
        </w:rPr>
      </w:pPr>
    </w:p>
    <w:p w14:paraId="4ACE155A" w14:textId="77777777" w:rsidR="004B11E9" w:rsidRPr="00217797" w:rsidRDefault="004B11E9" w:rsidP="004B11E9">
      <w:pPr>
        <w:tabs>
          <w:tab w:val="left" w:pos="567"/>
        </w:tabs>
        <w:spacing w:after="0" w:line="276" w:lineRule="auto"/>
        <w:jc w:val="both"/>
        <w:rPr>
          <w:rFonts w:ascii="Arial" w:hAnsi="Arial" w:cs="Arial"/>
          <w:sz w:val="20"/>
          <w:szCs w:val="20"/>
        </w:rPr>
      </w:pPr>
    </w:p>
    <w:p w14:paraId="5F15F0A4" w14:textId="77777777" w:rsidR="004B11E9" w:rsidRPr="00217797" w:rsidRDefault="004B11E9" w:rsidP="004B11E9">
      <w:pPr>
        <w:pBdr>
          <w:top w:val="double" w:sz="4" w:space="1" w:color="auto"/>
          <w:bottom w:val="double" w:sz="4" w:space="1" w:color="auto"/>
        </w:pBdr>
        <w:spacing w:after="0" w:line="276" w:lineRule="auto"/>
        <w:jc w:val="center"/>
        <w:rPr>
          <w:rFonts w:ascii="Arial" w:eastAsia="Arial" w:hAnsi="Arial" w:cs="Arial"/>
          <w:b/>
          <w:sz w:val="20"/>
          <w:szCs w:val="20"/>
        </w:rPr>
      </w:pPr>
      <w:r w:rsidRPr="00217797">
        <w:rPr>
          <w:rFonts w:ascii="Arial" w:hAnsi="Arial" w:cs="Arial"/>
          <w:b/>
          <w:sz w:val="20"/>
          <w:szCs w:val="20"/>
        </w:rPr>
        <w:lastRenderedPageBreak/>
        <w:t xml:space="preserve">ANEXO </w:t>
      </w:r>
      <w:r>
        <w:rPr>
          <w:rFonts w:ascii="Arial" w:hAnsi="Arial" w:cs="Arial"/>
          <w:b/>
          <w:sz w:val="20"/>
          <w:szCs w:val="20"/>
        </w:rPr>
        <w:t>I</w:t>
      </w:r>
      <w:r w:rsidRPr="00217797">
        <w:rPr>
          <w:rFonts w:ascii="Arial" w:hAnsi="Arial" w:cs="Arial"/>
          <w:b/>
          <w:sz w:val="20"/>
          <w:szCs w:val="20"/>
        </w:rPr>
        <w:t xml:space="preserve">V – </w:t>
      </w:r>
      <w:r w:rsidRPr="00217797">
        <w:rPr>
          <w:rFonts w:ascii="Arial" w:eastAsia="Arial" w:hAnsi="Arial" w:cs="Arial"/>
          <w:b/>
          <w:sz w:val="20"/>
          <w:szCs w:val="20"/>
        </w:rPr>
        <w:t>DECLARAÇÃO DE CONHECIMENTO E CONDIÇÕES DE EXECUÇÃO DO OBJETO.</w:t>
      </w:r>
    </w:p>
    <w:p w14:paraId="67BDA056" w14:textId="77777777" w:rsidR="004B11E9" w:rsidRPr="00217797" w:rsidRDefault="004B11E9" w:rsidP="004B11E9">
      <w:pPr>
        <w:spacing w:after="0" w:line="276" w:lineRule="auto"/>
        <w:ind w:right="-1"/>
        <w:jc w:val="center"/>
        <w:rPr>
          <w:rFonts w:ascii="Arial" w:hAnsi="Arial" w:cs="Arial"/>
          <w:b/>
          <w:sz w:val="20"/>
          <w:szCs w:val="20"/>
        </w:rPr>
      </w:pPr>
    </w:p>
    <w:p w14:paraId="70BCFE7F" w14:textId="77777777" w:rsidR="004B11E9" w:rsidRPr="00217797" w:rsidRDefault="004B11E9" w:rsidP="004B11E9">
      <w:pPr>
        <w:spacing w:after="0" w:line="276" w:lineRule="auto"/>
        <w:ind w:right="-1"/>
        <w:rPr>
          <w:rFonts w:ascii="Arial" w:hAnsi="Arial" w:cs="Arial"/>
          <w:sz w:val="20"/>
          <w:szCs w:val="20"/>
          <w:lang w:eastAsia="ar-SA"/>
        </w:rPr>
      </w:pPr>
    </w:p>
    <w:p w14:paraId="1D7C46A0" w14:textId="021148E3" w:rsidR="004B11E9" w:rsidRPr="00217797" w:rsidRDefault="004B11E9" w:rsidP="004B11E9">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sidR="00E36C09">
        <w:rPr>
          <w:rFonts w:ascii="Arial" w:hAnsi="Arial" w:cs="Arial"/>
          <w:sz w:val="20"/>
          <w:szCs w:val="20"/>
        </w:rPr>
        <w:t>São Pedro dos Ferros</w:t>
      </w:r>
      <w:r w:rsidRPr="00217797">
        <w:rPr>
          <w:rFonts w:ascii="Arial" w:hAnsi="Arial" w:cs="Arial"/>
          <w:sz w:val="20"/>
          <w:szCs w:val="20"/>
        </w:rPr>
        <w:t>.</w:t>
      </w:r>
    </w:p>
    <w:p w14:paraId="43AE1E99" w14:textId="77777777"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09D8AF73" w14:textId="730388D2" w:rsidR="004B11E9" w:rsidRPr="00217797" w:rsidRDefault="004B11E9" w:rsidP="004B11E9">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1B5FCC">
        <w:rPr>
          <w:rFonts w:ascii="Arial" w:hAnsi="Arial" w:cs="Arial"/>
          <w:sz w:val="20"/>
          <w:szCs w:val="20"/>
        </w:rPr>
        <w:t>0</w:t>
      </w:r>
      <w:r w:rsidR="00DA5C26">
        <w:rPr>
          <w:rFonts w:ascii="Arial" w:hAnsi="Arial" w:cs="Arial"/>
          <w:sz w:val="20"/>
          <w:szCs w:val="20"/>
        </w:rPr>
        <w:t>25</w:t>
      </w:r>
      <w:r w:rsidRPr="001B5FCC">
        <w:rPr>
          <w:rFonts w:ascii="Arial" w:hAnsi="Arial" w:cs="Arial"/>
          <w:sz w:val="20"/>
          <w:szCs w:val="20"/>
        </w:rPr>
        <w:t>/202</w:t>
      </w:r>
      <w:r w:rsidR="001B5FCC" w:rsidRPr="001B5FCC">
        <w:rPr>
          <w:rFonts w:ascii="Arial" w:hAnsi="Arial" w:cs="Arial"/>
          <w:sz w:val="20"/>
          <w:szCs w:val="20"/>
        </w:rPr>
        <w:t>5</w:t>
      </w:r>
    </w:p>
    <w:p w14:paraId="58CF766A" w14:textId="77777777" w:rsidR="004B11E9" w:rsidRPr="00217797" w:rsidRDefault="004B11E9" w:rsidP="004B11E9">
      <w:pPr>
        <w:tabs>
          <w:tab w:val="left" w:pos="567"/>
        </w:tabs>
        <w:spacing w:line="276" w:lineRule="auto"/>
        <w:jc w:val="both"/>
        <w:rPr>
          <w:rFonts w:ascii="Arial" w:hAnsi="Arial" w:cs="Arial"/>
          <w:sz w:val="20"/>
          <w:szCs w:val="20"/>
        </w:rPr>
      </w:pPr>
    </w:p>
    <w:p w14:paraId="29FE9DB8" w14:textId="77777777" w:rsidR="004B11E9" w:rsidRPr="00217797" w:rsidRDefault="004B11E9" w:rsidP="004B11E9">
      <w:pPr>
        <w:spacing w:after="0" w:line="276" w:lineRule="auto"/>
        <w:jc w:val="both"/>
        <w:rPr>
          <w:rFonts w:ascii="Arial" w:eastAsia="Arial" w:hAnsi="Arial" w:cs="Arial"/>
          <w:sz w:val="20"/>
          <w:szCs w:val="20"/>
        </w:rPr>
      </w:pPr>
      <w:r w:rsidRPr="00217797">
        <w:rPr>
          <w:rFonts w:ascii="Arial" w:eastAsia="Arial" w:hAnsi="Arial" w:cs="Arial"/>
          <w:sz w:val="20"/>
          <w:szCs w:val="20"/>
        </w:rPr>
        <w:t>A empresa ___________________________________________________, devidamente inscrita no CNPJ n.º _____________________________, declara, sob as penas legais que possui plena disponibilidade de equipamento, material, aparelhagem e pessoal especializado para execução do objeto, ciente de que declaração falsa é crime previsto no Código Civil Brasileiro. Declara ainda que exercerá suas atividades pelo período estipulado em Contrato.</w:t>
      </w:r>
    </w:p>
    <w:p w14:paraId="27F57430" w14:textId="77777777" w:rsidR="004B11E9" w:rsidRPr="00217797" w:rsidRDefault="004B11E9" w:rsidP="004B11E9">
      <w:pPr>
        <w:spacing w:after="0" w:line="276" w:lineRule="auto"/>
        <w:jc w:val="both"/>
        <w:rPr>
          <w:rFonts w:ascii="Arial" w:eastAsia="Arial" w:hAnsi="Arial" w:cs="Arial"/>
        </w:rPr>
      </w:pPr>
    </w:p>
    <w:p w14:paraId="0E770ED6" w14:textId="34000116" w:rsidR="004B11E9" w:rsidRPr="00217797" w:rsidRDefault="004B11E9" w:rsidP="004B11E9">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Declara, ainda, para fins do disposto no Edital, que tem </w:t>
      </w:r>
      <w:r w:rsidRPr="00217797">
        <w:rPr>
          <w:rFonts w:ascii="Arial" w:eastAsia="Arial" w:hAnsi="Arial" w:cs="Arial"/>
          <w:color w:val="000000"/>
          <w:sz w:val="20"/>
          <w:szCs w:val="20"/>
        </w:rPr>
        <w:t>conhecimento de todas as exigências relacionadas à execução dos compromisso</w:t>
      </w:r>
      <w:r w:rsidR="006F33C8">
        <w:rPr>
          <w:rFonts w:ascii="Arial" w:eastAsia="Arial" w:hAnsi="Arial" w:cs="Arial"/>
          <w:color w:val="000000"/>
          <w:sz w:val="20"/>
          <w:szCs w:val="20"/>
        </w:rPr>
        <w:t>s</w:t>
      </w:r>
      <w:r w:rsidRPr="00217797">
        <w:rPr>
          <w:rFonts w:ascii="Arial" w:eastAsia="Arial" w:hAnsi="Arial" w:cs="Arial"/>
          <w:color w:val="000000"/>
          <w:sz w:val="20"/>
          <w:szCs w:val="20"/>
        </w:rPr>
        <w:t xml:space="preserve"> objeto do referido pregão, </w:t>
      </w:r>
      <w:r w:rsidRPr="00217797">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0880E077" w14:textId="77777777" w:rsidR="004B11E9" w:rsidRPr="00217797" w:rsidRDefault="004B11E9" w:rsidP="004B11E9">
      <w:pPr>
        <w:spacing w:line="276" w:lineRule="auto"/>
        <w:jc w:val="both"/>
        <w:rPr>
          <w:rFonts w:ascii="Arial" w:eastAsia="Arial" w:hAnsi="Arial" w:cs="Arial"/>
        </w:rPr>
      </w:pPr>
    </w:p>
    <w:p w14:paraId="532FFBF6" w14:textId="77777777" w:rsidR="004B11E9" w:rsidRPr="00217797" w:rsidRDefault="004B11E9" w:rsidP="004B11E9">
      <w:pPr>
        <w:spacing w:line="276" w:lineRule="auto"/>
        <w:jc w:val="both"/>
        <w:rPr>
          <w:rFonts w:ascii="Arial" w:eastAsia="Arial" w:hAnsi="Arial" w:cs="Arial"/>
        </w:rPr>
      </w:pPr>
    </w:p>
    <w:p w14:paraId="72E1F830" w14:textId="77777777" w:rsidR="004B11E9" w:rsidRPr="00217797" w:rsidRDefault="004B11E9" w:rsidP="004B11E9">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61FB31E3" w14:textId="77777777" w:rsidR="004B11E9" w:rsidRPr="00217797" w:rsidRDefault="004B11E9" w:rsidP="004B11E9">
      <w:pPr>
        <w:spacing w:after="0" w:line="276" w:lineRule="auto"/>
        <w:ind w:right="-1"/>
        <w:jc w:val="both"/>
        <w:rPr>
          <w:rFonts w:ascii="Arial" w:hAnsi="Arial" w:cs="Arial"/>
          <w:sz w:val="20"/>
          <w:szCs w:val="20"/>
        </w:rPr>
      </w:pPr>
    </w:p>
    <w:p w14:paraId="7CB5B365" w14:textId="77777777" w:rsidR="004B11E9" w:rsidRPr="00217797" w:rsidRDefault="004B11E9" w:rsidP="004B11E9">
      <w:pPr>
        <w:spacing w:after="0" w:line="276" w:lineRule="auto"/>
        <w:ind w:right="-1"/>
        <w:jc w:val="both"/>
        <w:rPr>
          <w:rFonts w:ascii="Arial" w:hAnsi="Arial" w:cs="Arial"/>
          <w:sz w:val="20"/>
          <w:szCs w:val="20"/>
        </w:rPr>
      </w:pPr>
    </w:p>
    <w:p w14:paraId="61B0130A" w14:textId="77777777" w:rsidR="004B11E9" w:rsidRPr="00217797" w:rsidRDefault="004B11E9" w:rsidP="004B11E9">
      <w:pPr>
        <w:spacing w:after="0" w:line="276" w:lineRule="auto"/>
        <w:ind w:right="-1"/>
        <w:jc w:val="both"/>
        <w:rPr>
          <w:rFonts w:ascii="Arial" w:hAnsi="Arial" w:cs="Arial"/>
          <w:sz w:val="20"/>
          <w:szCs w:val="20"/>
        </w:rPr>
      </w:pPr>
    </w:p>
    <w:p w14:paraId="3AD74F75"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711019C3" w14:textId="77777777" w:rsidR="004B11E9" w:rsidRPr="00217797" w:rsidRDefault="004B11E9" w:rsidP="004B11E9">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11B93B03" w14:textId="77777777" w:rsidR="004B11E9" w:rsidRPr="00217797" w:rsidRDefault="004B11E9" w:rsidP="004B11E9">
      <w:pPr>
        <w:tabs>
          <w:tab w:val="left" w:pos="567"/>
        </w:tabs>
        <w:spacing w:line="276" w:lineRule="auto"/>
        <w:jc w:val="both"/>
        <w:rPr>
          <w:rFonts w:ascii="Arial" w:hAnsi="Arial" w:cs="Arial"/>
          <w:sz w:val="20"/>
          <w:szCs w:val="20"/>
        </w:rPr>
      </w:pPr>
    </w:p>
    <w:p w14:paraId="0A19AE98" w14:textId="77777777" w:rsidR="004B11E9" w:rsidRPr="00217797" w:rsidRDefault="004B11E9" w:rsidP="004B11E9">
      <w:pPr>
        <w:tabs>
          <w:tab w:val="left" w:pos="567"/>
        </w:tabs>
        <w:spacing w:line="276" w:lineRule="auto"/>
        <w:jc w:val="both"/>
        <w:rPr>
          <w:rFonts w:ascii="Arial" w:hAnsi="Arial" w:cs="Arial"/>
          <w:sz w:val="20"/>
          <w:szCs w:val="20"/>
        </w:rPr>
      </w:pPr>
    </w:p>
    <w:p w14:paraId="164BC228" w14:textId="77777777" w:rsidR="004B11E9" w:rsidRPr="00217797" w:rsidRDefault="004B11E9" w:rsidP="004B11E9">
      <w:pPr>
        <w:tabs>
          <w:tab w:val="left" w:pos="567"/>
        </w:tabs>
        <w:spacing w:line="276" w:lineRule="auto"/>
        <w:jc w:val="both"/>
        <w:rPr>
          <w:rFonts w:ascii="Arial" w:hAnsi="Arial" w:cs="Arial"/>
          <w:sz w:val="20"/>
          <w:szCs w:val="20"/>
        </w:rPr>
      </w:pPr>
    </w:p>
    <w:p w14:paraId="73643033" w14:textId="77777777" w:rsidR="004B11E9" w:rsidRPr="00217797" w:rsidRDefault="004B11E9" w:rsidP="004B11E9">
      <w:pPr>
        <w:tabs>
          <w:tab w:val="left" w:pos="567"/>
        </w:tabs>
        <w:spacing w:line="276" w:lineRule="auto"/>
        <w:jc w:val="both"/>
        <w:rPr>
          <w:rFonts w:ascii="Arial" w:hAnsi="Arial" w:cs="Arial"/>
          <w:sz w:val="20"/>
          <w:szCs w:val="20"/>
        </w:rPr>
      </w:pPr>
    </w:p>
    <w:p w14:paraId="659A1327" w14:textId="77777777" w:rsidR="004B11E9" w:rsidRPr="00217797" w:rsidRDefault="004B11E9" w:rsidP="004B11E9">
      <w:pPr>
        <w:tabs>
          <w:tab w:val="left" w:pos="567"/>
        </w:tabs>
        <w:spacing w:line="276" w:lineRule="auto"/>
        <w:jc w:val="both"/>
        <w:rPr>
          <w:rFonts w:ascii="Arial" w:hAnsi="Arial" w:cs="Arial"/>
          <w:sz w:val="20"/>
          <w:szCs w:val="20"/>
        </w:rPr>
      </w:pPr>
    </w:p>
    <w:p w14:paraId="62DDBE78" w14:textId="77777777" w:rsidR="004B11E9" w:rsidRPr="00217797" w:rsidRDefault="004B11E9" w:rsidP="004B11E9">
      <w:pPr>
        <w:tabs>
          <w:tab w:val="left" w:pos="567"/>
        </w:tabs>
        <w:spacing w:line="276" w:lineRule="auto"/>
        <w:jc w:val="both"/>
        <w:rPr>
          <w:rFonts w:ascii="Arial" w:hAnsi="Arial" w:cs="Arial"/>
          <w:sz w:val="20"/>
          <w:szCs w:val="20"/>
        </w:rPr>
      </w:pPr>
    </w:p>
    <w:p w14:paraId="6FE0F2BC" w14:textId="77777777" w:rsidR="004B11E9" w:rsidRPr="00217797" w:rsidRDefault="004B11E9" w:rsidP="004B11E9">
      <w:pPr>
        <w:tabs>
          <w:tab w:val="left" w:pos="567"/>
        </w:tabs>
        <w:spacing w:line="276" w:lineRule="auto"/>
        <w:jc w:val="both"/>
        <w:rPr>
          <w:rFonts w:ascii="Arial" w:hAnsi="Arial" w:cs="Arial"/>
          <w:sz w:val="20"/>
          <w:szCs w:val="20"/>
        </w:rPr>
      </w:pPr>
    </w:p>
    <w:p w14:paraId="23CCFAC7" w14:textId="77777777" w:rsidR="004B11E9" w:rsidRPr="00217797" w:rsidRDefault="004B11E9" w:rsidP="004B11E9">
      <w:pPr>
        <w:tabs>
          <w:tab w:val="left" w:pos="567"/>
        </w:tabs>
        <w:spacing w:line="276" w:lineRule="auto"/>
        <w:jc w:val="both"/>
        <w:rPr>
          <w:rFonts w:ascii="Arial" w:hAnsi="Arial" w:cs="Arial"/>
          <w:sz w:val="20"/>
          <w:szCs w:val="20"/>
        </w:rPr>
      </w:pPr>
    </w:p>
    <w:p w14:paraId="09BD6E1A" w14:textId="77777777" w:rsidR="004B11E9" w:rsidRPr="00217797" w:rsidRDefault="004B11E9" w:rsidP="004B11E9">
      <w:pPr>
        <w:tabs>
          <w:tab w:val="left" w:pos="567"/>
        </w:tabs>
        <w:spacing w:line="276" w:lineRule="auto"/>
        <w:jc w:val="both"/>
        <w:rPr>
          <w:rFonts w:ascii="Arial" w:hAnsi="Arial" w:cs="Arial"/>
          <w:sz w:val="20"/>
          <w:szCs w:val="20"/>
        </w:rPr>
      </w:pPr>
    </w:p>
    <w:p w14:paraId="43358BB3" w14:textId="77777777" w:rsidR="004B11E9" w:rsidRPr="00217797" w:rsidRDefault="004B11E9" w:rsidP="004B11E9">
      <w:pPr>
        <w:tabs>
          <w:tab w:val="left" w:pos="567"/>
        </w:tabs>
        <w:spacing w:line="276" w:lineRule="auto"/>
        <w:jc w:val="both"/>
        <w:rPr>
          <w:rFonts w:ascii="Arial" w:hAnsi="Arial" w:cs="Arial"/>
          <w:sz w:val="20"/>
          <w:szCs w:val="20"/>
        </w:rPr>
      </w:pPr>
    </w:p>
    <w:p w14:paraId="783D2AF7" w14:textId="77777777" w:rsidR="004B11E9" w:rsidRPr="00217797" w:rsidRDefault="004B11E9" w:rsidP="004B11E9">
      <w:pPr>
        <w:tabs>
          <w:tab w:val="left" w:pos="567"/>
        </w:tabs>
        <w:spacing w:line="276" w:lineRule="auto"/>
        <w:jc w:val="both"/>
        <w:rPr>
          <w:rFonts w:ascii="Arial" w:hAnsi="Arial" w:cs="Arial"/>
          <w:sz w:val="20"/>
          <w:szCs w:val="20"/>
        </w:rPr>
      </w:pPr>
    </w:p>
    <w:p w14:paraId="45A23D29" w14:textId="77777777" w:rsidR="009943AA" w:rsidRDefault="009943AA" w:rsidP="004B11E9">
      <w:pPr>
        <w:tabs>
          <w:tab w:val="left" w:pos="567"/>
        </w:tabs>
        <w:spacing w:line="276" w:lineRule="auto"/>
        <w:jc w:val="both"/>
        <w:rPr>
          <w:rFonts w:ascii="Arial" w:hAnsi="Arial" w:cs="Arial"/>
          <w:sz w:val="20"/>
          <w:szCs w:val="20"/>
        </w:rPr>
      </w:pPr>
    </w:p>
    <w:p w14:paraId="38FD4B2B" w14:textId="77777777" w:rsidR="009943AA" w:rsidRDefault="009943AA" w:rsidP="004B11E9">
      <w:pPr>
        <w:tabs>
          <w:tab w:val="left" w:pos="567"/>
        </w:tabs>
        <w:spacing w:line="276" w:lineRule="auto"/>
        <w:jc w:val="both"/>
        <w:rPr>
          <w:rFonts w:ascii="Arial" w:hAnsi="Arial" w:cs="Arial"/>
          <w:sz w:val="20"/>
          <w:szCs w:val="20"/>
        </w:rPr>
      </w:pPr>
    </w:p>
    <w:p w14:paraId="01736EB3" w14:textId="77777777" w:rsidR="009943AA" w:rsidRDefault="009943AA" w:rsidP="004B11E9">
      <w:pPr>
        <w:tabs>
          <w:tab w:val="left" w:pos="567"/>
        </w:tabs>
        <w:spacing w:line="276" w:lineRule="auto"/>
        <w:jc w:val="both"/>
        <w:rPr>
          <w:rFonts w:ascii="Arial" w:hAnsi="Arial" w:cs="Arial"/>
          <w:sz w:val="20"/>
          <w:szCs w:val="20"/>
        </w:rPr>
      </w:pPr>
    </w:p>
    <w:p w14:paraId="6210843E" w14:textId="77777777" w:rsidR="004B11E9" w:rsidRPr="00217797" w:rsidRDefault="004B11E9" w:rsidP="004B11E9">
      <w:pPr>
        <w:tabs>
          <w:tab w:val="left" w:pos="567"/>
        </w:tabs>
        <w:spacing w:after="0" w:line="276" w:lineRule="auto"/>
        <w:jc w:val="both"/>
        <w:rPr>
          <w:rFonts w:ascii="Arial" w:hAnsi="Arial" w:cs="Arial"/>
          <w:sz w:val="20"/>
          <w:szCs w:val="20"/>
        </w:rPr>
      </w:pPr>
    </w:p>
    <w:p w14:paraId="2EAE2C4B" w14:textId="77777777" w:rsidR="004B11E9" w:rsidRPr="00217797" w:rsidRDefault="004B11E9" w:rsidP="004B11E9">
      <w:pPr>
        <w:pBdr>
          <w:top w:val="double" w:sz="4" w:space="1" w:color="auto"/>
          <w:bottom w:val="double" w:sz="4" w:space="1" w:color="auto"/>
        </w:pBdr>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w:t>
      </w:r>
      <w:r w:rsidRPr="00217797">
        <w:rPr>
          <w:rFonts w:ascii="Arial" w:hAnsi="Arial" w:cs="Arial"/>
          <w:b/>
          <w:sz w:val="20"/>
          <w:szCs w:val="20"/>
        </w:rPr>
        <w:t xml:space="preserve"> – PROPOSTA COMERCIAL – RELAÇÃO DOS ITENS</w:t>
      </w:r>
    </w:p>
    <w:p w14:paraId="6D718C30" w14:textId="14C17AFD" w:rsidR="004D0E47" w:rsidRDefault="004D0E47" w:rsidP="004B11E9">
      <w:pPr>
        <w:autoSpaceDE w:val="0"/>
        <w:autoSpaceDN w:val="0"/>
        <w:adjustRightInd w:val="0"/>
        <w:spacing w:after="0" w:line="240" w:lineRule="auto"/>
        <w:rPr>
          <w:rFonts w:ascii="Arial" w:hAnsi="Arial" w:cs="Arial"/>
          <w:b/>
          <w:bCs/>
          <w:sz w:val="20"/>
          <w:szCs w:val="20"/>
        </w:rPr>
      </w:pPr>
    </w:p>
    <w:p w14:paraId="0DF659E6" w14:textId="7528D86D" w:rsidR="004D0E47" w:rsidRDefault="004D0E47" w:rsidP="004B11E9">
      <w:pPr>
        <w:autoSpaceDE w:val="0"/>
        <w:autoSpaceDN w:val="0"/>
        <w:adjustRightInd w:val="0"/>
        <w:spacing w:after="0" w:line="240" w:lineRule="auto"/>
        <w:rPr>
          <w:rFonts w:ascii="Arial" w:hAnsi="Arial" w:cs="Arial"/>
          <w:b/>
          <w:bCs/>
          <w:sz w:val="20"/>
          <w:szCs w:val="20"/>
        </w:rPr>
      </w:pPr>
    </w:p>
    <w:p w14:paraId="268F0666" w14:textId="01A68EBB" w:rsidR="004D0E47" w:rsidRDefault="004D0E47" w:rsidP="004B11E9">
      <w:pPr>
        <w:autoSpaceDE w:val="0"/>
        <w:autoSpaceDN w:val="0"/>
        <w:adjustRightInd w:val="0"/>
        <w:spacing w:after="0" w:line="240" w:lineRule="auto"/>
        <w:rPr>
          <w:rFonts w:ascii="Arial" w:hAnsi="Arial" w:cs="Arial"/>
          <w:b/>
          <w:bCs/>
          <w:sz w:val="20"/>
          <w:szCs w:val="20"/>
        </w:rPr>
      </w:pPr>
    </w:p>
    <w:p w14:paraId="6DBE539A" w14:textId="4ADEC966" w:rsidR="004D0E47" w:rsidRDefault="004D0E47" w:rsidP="004B11E9">
      <w:pPr>
        <w:autoSpaceDE w:val="0"/>
        <w:autoSpaceDN w:val="0"/>
        <w:adjustRightInd w:val="0"/>
        <w:spacing w:after="0" w:line="240" w:lineRule="auto"/>
        <w:rPr>
          <w:rFonts w:ascii="Arial" w:hAnsi="Arial" w:cs="Arial"/>
          <w:b/>
          <w:bCs/>
          <w:sz w:val="20"/>
          <w:szCs w:val="20"/>
        </w:rPr>
      </w:pPr>
    </w:p>
    <w:p w14:paraId="7C71B8D8" w14:textId="77777777" w:rsidR="004D0E47" w:rsidRDefault="004D0E47" w:rsidP="004B11E9">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5C7A2647" wp14:editId="551B6A5A">
                <wp:extent cx="304800" cy="304800"/>
                <wp:effectExtent l="0" t="0" r="0" b="0"/>
                <wp:docPr id="24" name="AutoShape 25" descr="blob:https://web.whatsapp.com/9d151efa-f49c-4268-9caf-b208c292bb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94AC10" id="AutoShape 25" o:spid="_x0000_s1026" alt="blob:https://web.whatsapp.com/9d151efa-f49c-4268-9caf-b208c292bb7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6FC8A26" w14:textId="77777777" w:rsidR="004D0E47" w:rsidRDefault="004D0E47" w:rsidP="004B11E9">
      <w:pPr>
        <w:autoSpaceDE w:val="0"/>
        <w:autoSpaceDN w:val="0"/>
        <w:adjustRightInd w:val="0"/>
        <w:spacing w:after="0" w:line="240" w:lineRule="auto"/>
        <w:rPr>
          <w:rFonts w:ascii="Arial" w:hAnsi="Arial" w:cs="Arial"/>
          <w:b/>
          <w:bCs/>
          <w:sz w:val="20"/>
          <w:szCs w:val="20"/>
        </w:rPr>
      </w:pPr>
    </w:p>
    <w:p w14:paraId="4C2E2E7A" w14:textId="77777777" w:rsidR="001A2BF6" w:rsidRDefault="001A2BF6" w:rsidP="001A2BF6">
      <w:pPr>
        <w:tabs>
          <w:tab w:val="left" w:pos="0"/>
        </w:tabs>
        <w:autoSpaceDE w:val="0"/>
        <w:autoSpaceDN w:val="0"/>
        <w:adjustRightInd w:val="0"/>
        <w:jc w:val="both"/>
        <w:rPr>
          <w:rFonts w:ascii="Arial" w:hAnsi="Arial" w:cs="Arial"/>
          <w:b/>
          <w:bCs/>
          <w:color w:val="000000"/>
        </w:rPr>
      </w:pPr>
      <w:r>
        <w:rPr>
          <w:rFonts w:ascii="Arial" w:hAnsi="Arial" w:cs="Arial"/>
          <w:color w:val="000000"/>
        </w:rPr>
        <w:t xml:space="preserve">A proposta estará disponível via sistema eletrônico, e deverá ser inserida no sistema </w:t>
      </w:r>
      <w:proofErr w:type="spellStart"/>
      <w:r>
        <w:rPr>
          <w:rFonts w:ascii="Arial" w:hAnsi="Arial" w:cs="Arial"/>
          <w:color w:val="000000"/>
        </w:rPr>
        <w:t>Licitar.Digital</w:t>
      </w:r>
      <w:proofErr w:type="spellEnd"/>
      <w:r>
        <w:rPr>
          <w:rFonts w:ascii="Arial" w:hAnsi="Arial" w:cs="Arial"/>
          <w:color w:val="000000"/>
        </w:rPr>
        <w:t xml:space="preserve"> - Licitações através do link:</w:t>
      </w:r>
      <w:r>
        <w:rPr>
          <w:rFonts w:ascii="Arial" w:hAnsi="Arial" w:cs="Arial"/>
          <w:b/>
          <w:bCs/>
          <w:color w:val="000000"/>
        </w:rPr>
        <w:t xml:space="preserve"> </w:t>
      </w:r>
      <w:r w:rsidRPr="006F4674">
        <w:rPr>
          <w:rFonts w:ascii="Arial" w:hAnsi="Arial" w:cs="Arial"/>
          <w:bCs/>
          <w:color w:val="000000"/>
          <w:szCs w:val="24"/>
        </w:rPr>
        <w:t>https://licitar.digital/</w:t>
      </w:r>
      <w:r w:rsidRPr="00F34F6E">
        <w:rPr>
          <w:rFonts w:ascii="Arial" w:hAnsi="Arial" w:cs="Arial"/>
          <w:bCs/>
          <w:color w:val="000000"/>
          <w:szCs w:val="24"/>
        </w:rPr>
        <w:t xml:space="preserve"> </w:t>
      </w:r>
      <w:r>
        <w:rPr>
          <w:rFonts w:ascii="Arial" w:hAnsi="Arial" w:cs="Arial"/>
          <w:bCs/>
          <w:i/>
          <w:color w:val="000000"/>
          <w:szCs w:val="24"/>
        </w:rPr>
        <w:t>(</w:t>
      </w:r>
      <w:r>
        <w:rPr>
          <w:rFonts w:ascii="Arial" w:hAnsi="Arial" w:cs="Arial"/>
          <w:bCs/>
          <w:i/>
          <w:color w:val="000000"/>
          <w:sz w:val="20"/>
        </w:rPr>
        <w:t>modelo da proposta no sistema</w:t>
      </w:r>
      <w:r>
        <w:rPr>
          <w:rFonts w:ascii="Arial" w:hAnsi="Arial" w:cs="Arial"/>
          <w:bCs/>
          <w:i/>
          <w:color w:val="000000"/>
          <w:szCs w:val="24"/>
        </w:rPr>
        <w:t>)</w:t>
      </w:r>
    </w:p>
    <w:p w14:paraId="6C9FA0BB" w14:textId="3B03C782" w:rsidR="004D0E47" w:rsidRDefault="004D0E47" w:rsidP="004B11E9">
      <w:pPr>
        <w:autoSpaceDE w:val="0"/>
        <w:autoSpaceDN w:val="0"/>
        <w:adjustRightInd w:val="0"/>
        <w:spacing w:after="0" w:line="240" w:lineRule="auto"/>
        <w:rPr>
          <w:rFonts w:ascii="Arial" w:hAnsi="Arial" w:cs="Arial"/>
          <w:b/>
          <w:bCs/>
          <w:sz w:val="20"/>
          <w:szCs w:val="20"/>
        </w:rPr>
      </w:pPr>
    </w:p>
    <w:p w14:paraId="067F1C7D" w14:textId="77777777" w:rsidR="00E77A81" w:rsidRDefault="00E77A81" w:rsidP="004B11E9">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17F463C1" wp14:editId="15A39EE9">
                <wp:extent cx="304800" cy="304800"/>
                <wp:effectExtent l="0" t="0" r="0" b="0"/>
                <wp:docPr id="26" name="AutoShape 26" descr="blob:https://web.whatsapp.com/7697f9a8-109e-4218-9dc1-e61e9dc69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B12C2D" id="AutoShape 26" o:spid="_x0000_s1026" alt="blob:https://web.whatsapp.com/7697f9a8-109e-4218-9dc1-e61e9dc6920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58666B6" w14:textId="77777777" w:rsidR="00E77A81" w:rsidRDefault="00E77A81" w:rsidP="004B11E9">
      <w:pPr>
        <w:autoSpaceDE w:val="0"/>
        <w:autoSpaceDN w:val="0"/>
        <w:adjustRightInd w:val="0"/>
        <w:spacing w:after="0" w:line="240" w:lineRule="auto"/>
        <w:rPr>
          <w:rFonts w:ascii="Arial" w:hAnsi="Arial" w:cs="Arial"/>
          <w:b/>
          <w:bCs/>
          <w:sz w:val="20"/>
          <w:szCs w:val="20"/>
        </w:rPr>
      </w:pPr>
    </w:p>
    <w:p w14:paraId="0BD60C45" w14:textId="77777777" w:rsidR="00E77A81" w:rsidRDefault="00E77A81" w:rsidP="004B11E9">
      <w:pPr>
        <w:autoSpaceDE w:val="0"/>
        <w:autoSpaceDN w:val="0"/>
        <w:adjustRightInd w:val="0"/>
        <w:spacing w:after="0" w:line="240" w:lineRule="auto"/>
        <w:rPr>
          <w:rFonts w:ascii="Arial" w:hAnsi="Arial" w:cs="Arial"/>
          <w:b/>
          <w:bCs/>
          <w:sz w:val="20"/>
          <w:szCs w:val="20"/>
        </w:rPr>
      </w:pPr>
    </w:p>
    <w:p w14:paraId="21BCED21" w14:textId="77777777" w:rsidR="00E77A81" w:rsidRDefault="00E77A81" w:rsidP="004B11E9">
      <w:pPr>
        <w:autoSpaceDE w:val="0"/>
        <w:autoSpaceDN w:val="0"/>
        <w:adjustRightInd w:val="0"/>
        <w:spacing w:after="0" w:line="240" w:lineRule="auto"/>
        <w:rPr>
          <w:rFonts w:ascii="Arial" w:hAnsi="Arial" w:cs="Arial"/>
          <w:b/>
          <w:bCs/>
          <w:sz w:val="20"/>
          <w:szCs w:val="20"/>
        </w:rPr>
      </w:pPr>
    </w:p>
    <w:p w14:paraId="794B7782" w14:textId="1B098E16" w:rsidR="00E77A81" w:rsidRDefault="00E77A81" w:rsidP="004B11E9">
      <w:pPr>
        <w:autoSpaceDE w:val="0"/>
        <w:autoSpaceDN w:val="0"/>
        <w:adjustRightInd w:val="0"/>
        <w:spacing w:after="0" w:line="240" w:lineRule="auto"/>
        <w:rPr>
          <w:rFonts w:ascii="Arial" w:hAnsi="Arial" w:cs="Arial"/>
          <w:b/>
          <w:bCs/>
          <w:sz w:val="20"/>
          <w:szCs w:val="20"/>
        </w:rPr>
      </w:pPr>
    </w:p>
    <w:p w14:paraId="009F0809" w14:textId="5FE12F63" w:rsidR="00E77A81" w:rsidRDefault="00E77A81" w:rsidP="004B11E9">
      <w:pPr>
        <w:autoSpaceDE w:val="0"/>
        <w:autoSpaceDN w:val="0"/>
        <w:adjustRightInd w:val="0"/>
        <w:spacing w:after="0" w:line="240" w:lineRule="auto"/>
        <w:rPr>
          <w:rFonts w:ascii="Arial" w:hAnsi="Arial" w:cs="Arial"/>
          <w:b/>
          <w:bCs/>
          <w:sz w:val="20"/>
          <w:szCs w:val="20"/>
        </w:rPr>
      </w:pPr>
      <w:bookmarkStart w:id="16" w:name="_Hlk198560852"/>
    </w:p>
    <w:p w14:paraId="73D12FAC" w14:textId="0FA89FF7" w:rsidR="00E77A81" w:rsidRDefault="00E77A81" w:rsidP="004B11E9">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516CCD02" wp14:editId="5601A6D5">
                <wp:extent cx="304800" cy="304800"/>
                <wp:effectExtent l="0" t="0" r="0" b="0"/>
                <wp:docPr id="28" name="AutoShape 28" descr="blob:https://web.whatsapp.com/9ef6a583-2a7e-427d-a929-4a3f357219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B54993" id="AutoShape 28" o:spid="_x0000_s1026" alt="blob:https://web.whatsapp.com/9ef6a583-2a7e-427d-a929-4a3f357219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bookmarkEnd w:id="16"/>
    <w:p w14:paraId="63C56A11" w14:textId="589C9CE2" w:rsidR="00E77A81" w:rsidRDefault="00E77A81" w:rsidP="004B11E9">
      <w:pPr>
        <w:autoSpaceDE w:val="0"/>
        <w:autoSpaceDN w:val="0"/>
        <w:adjustRightInd w:val="0"/>
        <w:spacing w:after="0" w:line="240" w:lineRule="auto"/>
        <w:rPr>
          <w:rFonts w:ascii="Arial" w:hAnsi="Arial" w:cs="Arial"/>
          <w:b/>
          <w:bCs/>
          <w:sz w:val="20"/>
          <w:szCs w:val="20"/>
        </w:rPr>
      </w:pPr>
    </w:p>
    <w:p w14:paraId="4F2765CB" w14:textId="77777777" w:rsidR="000E4269" w:rsidRDefault="000E4269" w:rsidP="004B11E9">
      <w:pPr>
        <w:autoSpaceDE w:val="0"/>
        <w:autoSpaceDN w:val="0"/>
        <w:adjustRightInd w:val="0"/>
        <w:spacing w:after="0" w:line="240" w:lineRule="auto"/>
        <w:rPr>
          <w:noProof/>
        </w:rPr>
      </w:pPr>
    </w:p>
    <w:p w14:paraId="253998A9" w14:textId="0D7C0BBB" w:rsidR="00E77A81" w:rsidRDefault="00E77A81" w:rsidP="004B11E9">
      <w:pPr>
        <w:autoSpaceDE w:val="0"/>
        <w:autoSpaceDN w:val="0"/>
        <w:adjustRightInd w:val="0"/>
        <w:spacing w:after="0" w:line="240" w:lineRule="auto"/>
        <w:rPr>
          <w:rFonts w:ascii="Arial" w:hAnsi="Arial" w:cs="Arial"/>
          <w:b/>
          <w:bCs/>
          <w:sz w:val="20"/>
          <w:szCs w:val="20"/>
        </w:rPr>
      </w:pPr>
    </w:p>
    <w:p w14:paraId="4DE48818" w14:textId="207026E6" w:rsidR="00E77A81" w:rsidRPr="00F86856" w:rsidRDefault="00E77A81" w:rsidP="004B11E9">
      <w:pPr>
        <w:autoSpaceDE w:val="0"/>
        <w:autoSpaceDN w:val="0"/>
        <w:adjustRightInd w:val="0"/>
        <w:spacing w:after="0" w:line="240" w:lineRule="auto"/>
        <w:rPr>
          <w:rFonts w:ascii="Arial" w:hAnsi="Arial" w:cs="Arial"/>
          <w:b/>
          <w:bCs/>
          <w:sz w:val="20"/>
          <w:szCs w:val="20"/>
        </w:rPr>
      </w:pPr>
    </w:p>
    <w:p w14:paraId="300025B1" w14:textId="77777777" w:rsidR="009943AA" w:rsidRDefault="009943AA" w:rsidP="004B11E9">
      <w:pPr>
        <w:tabs>
          <w:tab w:val="left" w:pos="567"/>
        </w:tabs>
        <w:spacing w:after="0" w:line="276" w:lineRule="auto"/>
        <w:jc w:val="both"/>
        <w:rPr>
          <w:rFonts w:ascii="Arial" w:hAnsi="Arial" w:cs="Arial"/>
          <w:sz w:val="20"/>
          <w:szCs w:val="20"/>
        </w:rPr>
      </w:pPr>
    </w:p>
    <w:p w14:paraId="2B1D5FBD" w14:textId="77777777" w:rsidR="006E0D55" w:rsidRDefault="006E0D55" w:rsidP="004B11E9">
      <w:pPr>
        <w:tabs>
          <w:tab w:val="left" w:pos="567"/>
        </w:tabs>
        <w:spacing w:after="0" w:line="276" w:lineRule="auto"/>
        <w:jc w:val="both"/>
        <w:rPr>
          <w:rFonts w:ascii="Arial" w:hAnsi="Arial" w:cs="Arial"/>
          <w:sz w:val="20"/>
          <w:szCs w:val="20"/>
        </w:rPr>
      </w:pPr>
    </w:p>
    <w:p w14:paraId="7DC46AB5" w14:textId="77777777" w:rsidR="006E0D55" w:rsidRDefault="006E0D55" w:rsidP="004B11E9">
      <w:pPr>
        <w:tabs>
          <w:tab w:val="left" w:pos="567"/>
        </w:tabs>
        <w:spacing w:after="0" w:line="276" w:lineRule="auto"/>
        <w:jc w:val="both"/>
        <w:rPr>
          <w:rFonts w:ascii="Arial" w:hAnsi="Arial" w:cs="Arial"/>
          <w:sz w:val="20"/>
          <w:szCs w:val="20"/>
        </w:rPr>
      </w:pPr>
    </w:p>
    <w:p w14:paraId="4231A446" w14:textId="77777777" w:rsidR="006E0D55" w:rsidRDefault="006E0D55" w:rsidP="004B11E9">
      <w:pPr>
        <w:tabs>
          <w:tab w:val="left" w:pos="567"/>
        </w:tabs>
        <w:spacing w:after="0" w:line="276" w:lineRule="auto"/>
        <w:jc w:val="both"/>
        <w:rPr>
          <w:rFonts w:ascii="Arial" w:hAnsi="Arial" w:cs="Arial"/>
          <w:sz w:val="20"/>
          <w:szCs w:val="20"/>
        </w:rPr>
      </w:pPr>
    </w:p>
    <w:p w14:paraId="61CC274B" w14:textId="77777777" w:rsidR="006E0D55" w:rsidRDefault="006E0D55" w:rsidP="004B11E9">
      <w:pPr>
        <w:tabs>
          <w:tab w:val="left" w:pos="567"/>
        </w:tabs>
        <w:spacing w:after="0" w:line="276" w:lineRule="auto"/>
        <w:jc w:val="both"/>
        <w:rPr>
          <w:rFonts w:ascii="Arial" w:hAnsi="Arial" w:cs="Arial"/>
          <w:sz w:val="20"/>
          <w:szCs w:val="20"/>
        </w:rPr>
      </w:pPr>
    </w:p>
    <w:p w14:paraId="22754A7A" w14:textId="77777777" w:rsidR="006E0D55" w:rsidRDefault="006E0D55" w:rsidP="004B11E9">
      <w:pPr>
        <w:tabs>
          <w:tab w:val="left" w:pos="567"/>
        </w:tabs>
        <w:spacing w:after="0" w:line="276" w:lineRule="auto"/>
        <w:jc w:val="both"/>
        <w:rPr>
          <w:rFonts w:ascii="Arial" w:hAnsi="Arial" w:cs="Arial"/>
          <w:sz w:val="20"/>
          <w:szCs w:val="20"/>
        </w:rPr>
      </w:pPr>
    </w:p>
    <w:p w14:paraId="6A95AAB6" w14:textId="77777777" w:rsidR="006E0D55" w:rsidRDefault="006E0D55" w:rsidP="004B11E9">
      <w:pPr>
        <w:tabs>
          <w:tab w:val="left" w:pos="567"/>
        </w:tabs>
        <w:spacing w:after="0" w:line="276" w:lineRule="auto"/>
        <w:jc w:val="both"/>
        <w:rPr>
          <w:rFonts w:ascii="Arial" w:hAnsi="Arial" w:cs="Arial"/>
          <w:sz w:val="20"/>
          <w:szCs w:val="20"/>
        </w:rPr>
      </w:pPr>
    </w:p>
    <w:p w14:paraId="72EFF3D3" w14:textId="77777777" w:rsidR="006E0D55" w:rsidRDefault="006E0D55" w:rsidP="004B11E9">
      <w:pPr>
        <w:tabs>
          <w:tab w:val="left" w:pos="567"/>
        </w:tabs>
        <w:spacing w:after="0" w:line="276" w:lineRule="auto"/>
        <w:jc w:val="both"/>
        <w:rPr>
          <w:rFonts w:ascii="Arial" w:hAnsi="Arial" w:cs="Arial"/>
          <w:sz w:val="20"/>
          <w:szCs w:val="20"/>
        </w:rPr>
      </w:pPr>
    </w:p>
    <w:p w14:paraId="4C954971" w14:textId="77777777" w:rsidR="006E0D55" w:rsidRDefault="006E0D55" w:rsidP="004B11E9">
      <w:pPr>
        <w:tabs>
          <w:tab w:val="left" w:pos="567"/>
        </w:tabs>
        <w:spacing w:after="0" w:line="276" w:lineRule="auto"/>
        <w:jc w:val="both"/>
        <w:rPr>
          <w:rFonts w:ascii="Arial" w:hAnsi="Arial" w:cs="Arial"/>
          <w:sz w:val="20"/>
          <w:szCs w:val="20"/>
        </w:rPr>
      </w:pPr>
    </w:p>
    <w:p w14:paraId="30A66BAC" w14:textId="77777777" w:rsidR="006E0D55" w:rsidRDefault="006E0D55" w:rsidP="004B11E9">
      <w:pPr>
        <w:tabs>
          <w:tab w:val="left" w:pos="567"/>
        </w:tabs>
        <w:spacing w:after="0" w:line="276" w:lineRule="auto"/>
        <w:jc w:val="both"/>
        <w:rPr>
          <w:rFonts w:ascii="Arial" w:hAnsi="Arial" w:cs="Arial"/>
          <w:sz w:val="20"/>
          <w:szCs w:val="20"/>
        </w:rPr>
      </w:pPr>
    </w:p>
    <w:p w14:paraId="1787B077" w14:textId="77777777" w:rsidR="006E0D55" w:rsidRDefault="006E0D55" w:rsidP="004B11E9">
      <w:pPr>
        <w:tabs>
          <w:tab w:val="left" w:pos="567"/>
        </w:tabs>
        <w:spacing w:after="0" w:line="276" w:lineRule="auto"/>
        <w:jc w:val="both"/>
        <w:rPr>
          <w:rFonts w:ascii="Arial" w:hAnsi="Arial" w:cs="Arial"/>
          <w:sz w:val="20"/>
          <w:szCs w:val="20"/>
        </w:rPr>
      </w:pPr>
    </w:p>
    <w:p w14:paraId="34CCBAE6" w14:textId="22B9DE4E" w:rsidR="006E0D55" w:rsidRDefault="006E0D55" w:rsidP="004B11E9">
      <w:pPr>
        <w:tabs>
          <w:tab w:val="left" w:pos="567"/>
        </w:tabs>
        <w:spacing w:after="0" w:line="276" w:lineRule="auto"/>
        <w:jc w:val="both"/>
        <w:rPr>
          <w:rFonts w:ascii="Arial" w:hAnsi="Arial" w:cs="Arial"/>
          <w:sz w:val="20"/>
          <w:szCs w:val="20"/>
        </w:rPr>
      </w:pPr>
    </w:p>
    <w:p w14:paraId="4F9223F6" w14:textId="347A751A" w:rsidR="001A2BF6" w:rsidRDefault="001A2BF6" w:rsidP="004B11E9">
      <w:pPr>
        <w:tabs>
          <w:tab w:val="left" w:pos="567"/>
        </w:tabs>
        <w:spacing w:after="0" w:line="276" w:lineRule="auto"/>
        <w:jc w:val="both"/>
        <w:rPr>
          <w:rFonts w:ascii="Arial" w:hAnsi="Arial" w:cs="Arial"/>
          <w:sz w:val="20"/>
          <w:szCs w:val="20"/>
        </w:rPr>
      </w:pPr>
    </w:p>
    <w:p w14:paraId="58EB2D07" w14:textId="512B436D" w:rsidR="001A2BF6" w:rsidRDefault="001A2BF6" w:rsidP="004B11E9">
      <w:pPr>
        <w:tabs>
          <w:tab w:val="left" w:pos="567"/>
        </w:tabs>
        <w:spacing w:after="0" w:line="276" w:lineRule="auto"/>
        <w:jc w:val="both"/>
        <w:rPr>
          <w:rFonts w:ascii="Arial" w:hAnsi="Arial" w:cs="Arial"/>
          <w:sz w:val="20"/>
          <w:szCs w:val="20"/>
        </w:rPr>
      </w:pPr>
    </w:p>
    <w:p w14:paraId="03C69D4B" w14:textId="758D00E9" w:rsidR="001A2BF6" w:rsidRDefault="001A2BF6" w:rsidP="004B11E9">
      <w:pPr>
        <w:tabs>
          <w:tab w:val="left" w:pos="567"/>
        </w:tabs>
        <w:spacing w:after="0" w:line="276" w:lineRule="auto"/>
        <w:jc w:val="both"/>
        <w:rPr>
          <w:rFonts w:ascii="Arial" w:hAnsi="Arial" w:cs="Arial"/>
          <w:sz w:val="20"/>
          <w:szCs w:val="20"/>
        </w:rPr>
      </w:pPr>
    </w:p>
    <w:p w14:paraId="3D68F377" w14:textId="7E50E9C7" w:rsidR="001A2BF6" w:rsidRDefault="001A2BF6" w:rsidP="004B11E9">
      <w:pPr>
        <w:tabs>
          <w:tab w:val="left" w:pos="567"/>
        </w:tabs>
        <w:spacing w:after="0" w:line="276" w:lineRule="auto"/>
        <w:jc w:val="both"/>
        <w:rPr>
          <w:rFonts w:ascii="Arial" w:hAnsi="Arial" w:cs="Arial"/>
          <w:sz w:val="20"/>
          <w:szCs w:val="20"/>
        </w:rPr>
      </w:pPr>
    </w:p>
    <w:p w14:paraId="0125776D" w14:textId="15633517" w:rsidR="001A2BF6" w:rsidRDefault="001A2BF6" w:rsidP="004B11E9">
      <w:pPr>
        <w:tabs>
          <w:tab w:val="left" w:pos="567"/>
        </w:tabs>
        <w:spacing w:after="0" w:line="276" w:lineRule="auto"/>
        <w:jc w:val="both"/>
        <w:rPr>
          <w:rFonts w:ascii="Arial" w:hAnsi="Arial" w:cs="Arial"/>
          <w:sz w:val="20"/>
          <w:szCs w:val="20"/>
        </w:rPr>
      </w:pPr>
    </w:p>
    <w:p w14:paraId="19F87871" w14:textId="6C315829" w:rsidR="001A2BF6" w:rsidRDefault="001A2BF6" w:rsidP="004B11E9">
      <w:pPr>
        <w:tabs>
          <w:tab w:val="left" w:pos="567"/>
        </w:tabs>
        <w:spacing w:after="0" w:line="276" w:lineRule="auto"/>
        <w:jc w:val="both"/>
        <w:rPr>
          <w:rFonts w:ascii="Arial" w:hAnsi="Arial" w:cs="Arial"/>
          <w:sz w:val="20"/>
          <w:szCs w:val="20"/>
        </w:rPr>
      </w:pPr>
    </w:p>
    <w:p w14:paraId="3C0FFB91" w14:textId="69A4E4FC" w:rsidR="001A2BF6" w:rsidRDefault="001A2BF6" w:rsidP="004B11E9">
      <w:pPr>
        <w:tabs>
          <w:tab w:val="left" w:pos="567"/>
        </w:tabs>
        <w:spacing w:after="0" w:line="276" w:lineRule="auto"/>
        <w:jc w:val="both"/>
        <w:rPr>
          <w:rFonts w:ascii="Arial" w:hAnsi="Arial" w:cs="Arial"/>
          <w:sz w:val="20"/>
          <w:szCs w:val="20"/>
        </w:rPr>
      </w:pPr>
    </w:p>
    <w:p w14:paraId="75F18BC2" w14:textId="4E8B871D" w:rsidR="00DA5C26" w:rsidRDefault="00DA5C26" w:rsidP="004B11E9">
      <w:pPr>
        <w:tabs>
          <w:tab w:val="left" w:pos="567"/>
        </w:tabs>
        <w:spacing w:after="0" w:line="276" w:lineRule="auto"/>
        <w:jc w:val="both"/>
        <w:rPr>
          <w:rFonts w:ascii="Arial" w:hAnsi="Arial" w:cs="Arial"/>
          <w:sz w:val="20"/>
          <w:szCs w:val="20"/>
        </w:rPr>
      </w:pPr>
    </w:p>
    <w:p w14:paraId="59CB4444" w14:textId="6606D1A6" w:rsidR="00DA5C26" w:rsidRDefault="00DA5C26" w:rsidP="004B11E9">
      <w:pPr>
        <w:tabs>
          <w:tab w:val="left" w:pos="567"/>
        </w:tabs>
        <w:spacing w:after="0" w:line="276" w:lineRule="auto"/>
        <w:jc w:val="both"/>
        <w:rPr>
          <w:rFonts w:ascii="Arial" w:hAnsi="Arial" w:cs="Arial"/>
          <w:sz w:val="20"/>
          <w:szCs w:val="20"/>
        </w:rPr>
      </w:pPr>
    </w:p>
    <w:p w14:paraId="2EA5AB31" w14:textId="77777777" w:rsidR="00DA5C26" w:rsidRDefault="00DA5C26" w:rsidP="004B11E9">
      <w:pPr>
        <w:tabs>
          <w:tab w:val="left" w:pos="567"/>
        </w:tabs>
        <w:spacing w:after="0" w:line="276" w:lineRule="auto"/>
        <w:jc w:val="both"/>
        <w:rPr>
          <w:rFonts w:ascii="Arial" w:hAnsi="Arial" w:cs="Arial"/>
          <w:sz w:val="20"/>
          <w:szCs w:val="20"/>
        </w:rPr>
      </w:pPr>
    </w:p>
    <w:p w14:paraId="5289305E" w14:textId="77777777" w:rsidR="001A2BF6" w:rsidRDefault="001A2BF6" w:rsidP="004B11E9">
      <w:pPr>
        <w:tabs>
          <w:tab w:val="left" w:pos="567"/>
        </w:tabs>
        <w:spacing w:after="0" w:line="276" w:lineRule="auto"/>
        <w:jc w:val="both"/>
        <w:rPr>
          <w:rFonts w:ascii="Arial" w:hAnsi="Arial" w:cs="Arial"/>
          <w:sz w:val="20"/>
          <w:szCs w:val="20"/>
        </w:rPr>
      </w:pPr>
    </w:p>
    <w:p w14:paraId="5558724B" w14:textId="77777777" w:rsidR="004B11E9" w:rsidRDefault="004B11E9" w:rsidP="004B11E9">
      <w:pPr>
        <w:tabs>
          <w:tab w:val="left" w:pos="567"/>
        </w:tabs>
        <w:spacing w:after="0" w:line="276" w:lineRule="auto"/>
        <w:jc w:val="both"/>
        <w:rPr>
          <w:rFonts w:ascii="Arial" w:hAnsi="Arial" w:cs="Arial"/>
          <w:sz w:val="20"/>
          <w:szCs w:val="20"/>
        </w:rPr>
      </w:pPr>
    </w:p>
    <w:p w14:paraId="3D259252" w14:textId="77777777" w:rsidR="004B11E9" w:rsidRPr="00217797" w:rsidRDefault="004B11E9" w:rsidP="004B11E9">
      <w:pPr>
        <w:tabs>
          <w:tab w:val="left" w:pos="567"/>
        </w:tabs>
        <w:spacing w:after="0" w:line="276" w:lineRule="auto"/>
        <w:jc w:val="both"/>
        <w:rPr>
          <w:rFonts w:ascii="Arial" w:hAnsi="Arial" w:cs="Arial"/>
          <w:sz w:val="20"/>
          <w:szCs w:val="20"/>
        </w:rPr>
      </w:pPr>
    </w:p>
    <w:p w14:paraId="656B1CEB" w14:textId="0DD371D4" w:rsidR="004B11E9" w:rsidRPr="00217797" w:rsidRDefault="004B11E9" w:rsidP="004B11E9">
      <w:pPr>
        <w:pBdr>
          <w:top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VI</w:t>
      </w:r>
      <w:r w:rsidRPr="00217797">
        <w:rPr>
          <w:rFonts w:ascii="Arial" w:hAnsi="Arial" w:cs="Arial"/>
          <w:b/>
          <w:sz w:val="20"/>
          <w:szCs w:val="20"/>
        </w:rPr>
        <w:t xml:space="preserve"> – MINUTA DE ATA DE</w:t>
      </w:r>
      <w:r w:rsidR="00E36C09">
        <w:rPr>
          <w:rFonts w:ascii="Arial" w:hAnsi="Arial" w:cs="Arial"/>
          <w:b/>
          <w:sz w:val="20"/>
          <w:szCs w:val="20"/>
        </w:rPr>
        <w:t xml:space="preserve"> REGISTRO DE PREÇOS Nº ____/2025</w:t>
      </w:r>
      <w:r w:rsidRPr="00217797">
        <w:rPr>
          <w:rFonts w:ascii="Arial" w:hAnsi="Arial" w:cs="Arial"/>
          <w:b/>
          <w:sz w:val="20"/>
          <w:szCs w:val="20"/>
        </w:rPr>
        <w:t xml:space="preserve">. </w:t>
      </w:r>
    </w:p>
    <w:p w14:paraId="59414800" w14:textId="18E6F7E6" w:rsidR="004B11E9" w:rsidRPr="00217797" w:rsidRDefault="004B11E9" w:rsidP="004B11E9">
      <w:pP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ÓRGÃO GERENCIADOR: PREFEITURA MUNICIPAL DE </w:t>
      </w:r>
      <w:r w:rsidR="00E36C09">
        <w:rPr>
          <w:rFonts w:ascii="Arial" w:hAnsi="Arial" w:cs="Arial"/>
          <w:b/>
          <w:sz w:val="20"/>
          <w:szCs w:val="20"/>
        </w:rPr>
        <w:t>SÃO PEDRO DOS FERROS</w:t>
      </w:r>
    </w:p>
    <w:p w14:paraId="3873FFAB" w14:textId="4E1D0E64" w:rsidR="004B11E9" w:rsidRPr="00217797" w:rsidRDefault="004B11E9" w:rsidP="004B11E9">
      <w:pPr>
        <w:pBdr>
          <w:bottom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PROCESSO LICITATÓRIO Nº </w:t>
      </w:r>
      <w:r w:rsidRPr="00860E62">
        <w:rPr>
          <w:rFonts w:ascii="Arial" w:hAnsi="Arial" w:cs="Arial"/>
          <w:b/>
          <w:sz w:val="20"/>
          <w:szCs w:val="20"/>
        </w:rPr>
        <w:t>0</w:t>
      </w:r>
      <w:r w:rsidR="0033530E">
        <w:rPr>
          <w:rFonts w:ascii="Arial" w:hAnsi="Arial" w:cs="Arial"/>
          <w:b/>
          <w:sz w:val="20"/>
          <w:szCs w:val="20"/>
        </w:rPr>
        <w:t>73</w:t>
      </w:r>
      <w:r w:rsidRPr="00860E62">
        <w:rPr>
          <w:rFonts w:ascii="Arial" w:hAnsi="Arial" w:cs="Arial"/>
          <w:b/>
          <w:sz w:val="20"/>
          <w:szCs w:val="20"/>
        </w:rPr>
        <w:t>/202</w:t>
      </w:r>
      <w:r w:rsidR="00860E62" w:rsidRPr="00860E62">
        <w:rPr>
          <w:rFonts w:ascii="Arial" w:hAnsi="Arial" w:cs="Arial"/>
          <w:b/>
          <w:sz w:val="20"/>
          <w:szCs w:val="20"/>
        </w:rPr>
        <w:t>5</w:t>
      </w:r>
      <w:r w:rsidRPr="00217797">
        <w:rPr>
          <w:rFonts w:ascii="Arial" w:hAnsi="Arial" w:cs="Arial"/>
          <w:b/>
          <w:sz w:val="20"/>
          <w:szCs w:val="20"/>
        </w:rPr>
        <w:tab/>
        <w:t xml:space="preserve">PREGÃO ELETRÔNICO Nº </w:t>
      </w:r>
      <w:r w:rsidRPr="00860E62">
        <w:rPr>
          <w:rFonts w:ascii="Arial" w:hAnsi="Arial" w:cs="Arial"/>
          <w:b/>
          <w:sz w:val="20"/>
          <w:szCs w:val="20"/>
        </w:rPr>
        <w:t>0</w:t>
      </w:r>
      <w:r w:rsidR="0033530E">
        <w:rPr>
          <w:rFonts w:ascii="Arial" w:hAnsi="Arial" w:cs="Arial"/>
          <w:b/>
          <w:sz w:val="20"/>
          <w:szCs w:val="20"/>
        </w:rPr>
        <w:t>22</w:t>
      </w:r>
      <w:r w:rsidRPr="00860E62">
        <w:rPr>
          <w:rFonts w:ascii="Arial" w:hAnsi="Arial" w:cs="Arial"/>
          <w:b/>
          <w:sz w:val="20"/>
          <w:szCs w:val="20"/>
        </w:rPr>
        <w:t>/202</w:t>
      </w:r>
      <w:r w:rsidR="00860E62" w:rsidRPr="00860E62">
        <w:rPr>
          <w:rFonts w:ascii="Arial" w:hAnsi="Arial" w:cs="Arial"/>
          <w:b/>
          <w:sz w:val="20"/>
          <w:szCs w:val="20"/>
        </w:rPr>
        <w:t>5</w:t>
      </w:r>
    </w:p>
    <w:p w14:paraId="55240A87" w14:textId="77777777" w:rsidR="004B11E9" w:rsidRPr="00217797" w:rsidRDefault="004B11E9" w:rsidP="004B11E9">
      <w:pPr>
        <w:tabs>
          <w:tab w:val="left" w:pos="426"/>
          <w:tab w:val="left" w:pos="567"/>
          <w:tab w:val="left" w:pos="851"/>
        </w:tabs>
        <w:spacing w:after="0" w:line="276" w:lineRule="auto"/>
        <w:jc w:val="both"/>
        <w:rPr>
          <w:rFonts w:ascii="Arial" w:hAnsi="Arial" w:cs="Arial"/>
          <w:sz w:val="20"/>
          <w:szCs w:val="20"/>
        </w:rPr>
      </w:pPr>
    </w:p>
    <w:p w14:paraId="62B4BADA"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DAS PARTES.</w:t>
      </w:r>
    </w:p>
    <w:p w14:paraId="4A7126EB" w14:textId="50FA2276" w:rsidR="004B11E9" w:rsidRPr="00806D40"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Aos _______ dias do mês de ___________ </w:t>
      </w:r>
      <w:proofErr w:type="spellStart"/>
      <w:r w:rsidRPr="00217797">
        <w:rPr>
          <w:rFonts w:ascii="Arial" w:hAnsi="Arial" w:cs="Arial"/>
          <w:sz w:val="20"/>
          <w:szCs w:val="20"/>
        </w:rPr>
        <w:t>de</w:t>
      </w:r>
      <w:proofErr w:type="spellEnd"/>
      <w:r w:rsidRPr="00217797">
        <w:rPr>
          <w:rFonts w:ascii="Arial" w:hAnsi="Arial" w:cs="Arial"/>
          <w:sz w:val="20"/>
          <w:szCs w:val="20"/>
        </w:rPr>
        <w:t xml:space="preserve"> 202</w:t>
      </w:r>
      <w:r w:rsidR="00860E62">
        <w:rPr>
          <w:rFonts w:ascii="Arial" w:hAnsi="Arial" w:cs="Arial"/>
          <w:sz w:val="20"/>
          <w:szCs w:val="20"/>
        </w:rPr>
        <w:t>5</w:t>
      </w:r>
      <w:r w:rsidRPr="00217797">
        <w:rPr>
          <w:rFonts w:ascii="Arial" w:hAnsi="Arial" w:cs="Arial"/>
          <w:sz w:val="20"/>
          <w:szCs w:val="20"/>
        </w:rPr>
        <w:t>, o</w:t>
      </w:r>
      <w:r>
        <w:rPr>
          <w:rFonts w:ascii="Arial" w:hAnsi="Arial" w:cs="Arial"/>
          <w:sz w:val="20"/>
          <w:szCs w:val="20"/>
        </w:rPr>
        <w:t xml:space="preserve"> </w:t>
      </w:r>
      <w:bookmarkStart w:id="17" w:name="_Hlk158224055"/>
      <w:bookmarkStart w:id="18" w:name="_Hlk158221955"/>
      <w:r w:rsidR="00E36C09">
        <w:rPr>
          <w:rFonts w:ascii="Arial" w:hAnsi="Arial" w:cs="Arial"/>
          <w:sz w:val="20"/>
          <w:szCs w:val="20"/>
        </w:rPr>
        <w:t>MUNICÍPIO DE SÃO PEDRO DOS FERROS</w:t>
      </w:r>
      <w:r w:rsidRPr="00C81FFE">
        <w:rPr>
          <w:rFonts w:ascii="Arial" w:hAnsi="Arial" w:cs="Arial"/>
          <w:sz w:val="20"/>
          <w:szCs w:val="20"/>
        </w:rPr>
        <w:t>, pessoa jurídica de direito interno público, devidamente ins</w:t>
      </w:r>
      <w:r w:rsidR="00E36C09">
        <w:rPr>
          <w:rFonts w:ascii="Arial" w:hAnsi="Arial" w:cs="Arial"/>
          <w:sz w:val="20"/>
          <w:szCs w:val="20"/>
        </w:rPr>
        <w:t>crito no CNPJ 19.243.500.0001/82</w:t>
      </w:r>
      <w:r w:rsidRPr="00C81FFE">
        <w:rPr>
          <w:rFonts w:ascii="Arial" w:hAnsi="Arial" w:cs="Arial"/>
          <w:sz w:val="20"/>
          <w:szCs w:val="20"/>
        </w:rPr>
        <w:t xml:space="preserve"> com sede e administra</w:t>
      </w:r>
      <w:r w:rsidR="00E36C09">
        <w:rPr>
          <w:rFonts w:ascii="Arial" w:hAnsi="Arial" w:cs="Arial"/>
          <w:sz w:val="20"/>
          <w:szCs w:val="20"/>
        </w:rPr>
        <w:t>ção à Praça Prefeito Armando Rios nº 186 – centro – São Pedro dos Ferros</w:t>
      </w:r>
      <w:r w:rsidRPr="00C81FFE">
        <w:rPr>
          <w:rFonts w:ascii="Arial" w:hAnsi="Arial" w:cs="Arial"/>
          <w:sz w:val="20"/>
          <w:szCs w:val="20"/>
        </w:rPr>
        <w:t>– MG, neste ato representado pe</w:t>
      </w:r>
      <w:r w:rsidR="00E36C09">
        <w:rPr>
          <w:rFonts w:ascii="Arial" w:hAnsi="Arial" w:cs="Arial"/>
          <w:sz w:val="20"/>
          <w:szCs w:val="20"/>
        </w:rPr>
        <w:t xml:space="preserve">lo senhor, Danilo </w:t>
      </w:r>
      <w:proofErr w:type="spellStart"/>
      <w:r w:rsidR="00E36C09">
        <w:rPr>
          <w:rFonts w:ascii="Arial" w:hAnsi="Arial" w:cs="Arial"/>
          <w:sz w:val="20"/>
          <w:szCs w:val="20"/>
        </w:rPr>
        <w:t>Caldarel</w:t>
      </w:r>
      <w:r w:rsidR="00D112F5">
        <w:rPr>
          <w:rFonts w:ascii="Arial" w:hAnsi="Arial" w:cs="Arial"/>
          <w:sz w:val="20"/>
          <w:szCs w:val="20"/>
        </w:rPr>
        <w:t>e</w:t>
      </w:r>
      <w:proofErr w:type="spellEnd"/>
      <w:r w:rsidR="00E36C09">
        <w:rPr>
          <w:rFonts w:ascii="Arial" w:hAnsi="Arial" w:cs="Arial"/>
          <w:sz w:val="20"/>
          <w:szCs w:val="20"/>
        </w:rPr>
        <w:t xml:space="preserve"> Dias</w:t>
      </w:r>
      <w:r w:rsidRPr="00C81FFE">
        <w:rPr>
          <w:rFonts w:ascii="Arial" w:hAnsi="Arial" w:cs="Arial"/>
          <w:sz w:val="20"/>
          <w:szCs w:val="20"/>
        </w:rPr>
        <w:t>, brasileiro, casado, agente político</w:t>
      </w:r>
      <w:r w:rsidR="00E36C09">
        <w:rPr>
          <w:rFonts w:ascii="Arial" w:hAnsi="Arial" w:cs="Arial"/>
          <w:sz w:val="20"/>
          <w:szCs w:val="20"/>
        </w:rPr>
        <w:t>, portador do CPF 079.916.276-08 e ID MG 14.086.861</w:t>
      </w:r>
      <w:r w:rsidRPr="00C81FFE">
        <w:rPr>
          <w:rFonts w:ascii="Arial" w:hAnsi="Arial" w:cs="Arial"/>
          <w:sz w:val="20"/>
          <w:szCs w:val="20"/>
        </w:rPr>
        <w:t>, resi</w:t>
      </w:r>
      <w:r w:rsidR="00E36C09">
        <w:rPr>
          <w:rFonts w:ascii="Arial" w:hAnsi="Arial" w:cs="Arial"/>
          <w:sz w:val="20"/>
          <w:szCs w:val="20"/>
        </w:rPr>
        <w:t>dente e domiciliado à Rua Getúlio Vargas nº 60 – Centro – São Pedro dos Ferros</w:t>
      </w:r>
      <w:r w:rsidRPr="00C81FFE">
        <w:rPr>
          <w:rFonts w:ascii="Arial" w:hAnsi="Arial" w:cs="Arial"/>
          <w:sz w:val="20"/>
          <w:szCs w:val="20"/>
        </w:rPr>
        <w:t xml:space="preserve"> – MG</w:t>
      </w:r>
      <w:bookmarkEnd w:id="17"/>
      <w:bookmarkEnd w:id="18"/>
      <w:r w:rsidRPr="00806D40">
        <w:rPr>
          <w:rFonts w:ascii="Arial" w:hAnsi="Arial" w:cs="Arial"/>
          <w:sz w:val="20"/>
          <w:szCs w:val="20"/>
        </w:rPr>
        <w:t xml:space="preserve">, resolve </w:t>
      </w:r>
      <w:r w:rsidRPr="00806D40">
        <w:rPr>
          <w:rFonts w:ascii="Arial" w:hAnsi="Arial" w:cs="Arial"/>
          <w:b/>
          <w:bCs/>
          <w:sz w:val="20"/>
          <w:szCs w:val="20"/>
        </w:rPr>
        <w:t xml:space="preserve">REGISTRAR OS PREÇOS </w:t>
      </w:r>
      <w:r w:rsidRPr="00806D40">
        <w:rPr>
          <w:rFonts w:ascii="Arial" w:hAnsi="Arial" w:cs="Arial"/>
          <w:sz w:val="20"/>
          <w:szCs w:val="20"/>
        </w:rPr>
        <w:t>do fornecedor</w:t>
      </w:r>
      <w:r>
        <w:rPr>
          <w:rFonts w:ascii="Arial" w:hAnsi="Arial" w:cs="Arial"/>
          <w:sz w:val="20"/>
          <w:szCs w:val="20"/>
        </w:rPr>
        <w:t xml:space="preserve"> </w:t>
      </w:r>
      <w:r w:rsidRPr="00806D40">
        <w:rPr>
          <w:rFonts w:ascii="Arial" w:hAnsi="Arial" w:cs="Arial"/>
          <w:sz w:val="20"/>
          <w:szCs w:val="20"/>
        </w:rPr>
        <w:t xml:space="preserve">________________________________________________________, vencedor do Pregão Eletrônico </w:t>
      </w:r>
      <w:r w:rsidR="00DA5C26">
        <w:rPr>
          <w:rFonts w:ascii="Arial" w:hAnsi="Arial" w:cs="Arial"/>
          <w:sz w:val="20"/>
          <w:szCs w:val="20"/>
        </w:rPr>
        <w:t>025</w:t>
      </w:r>
      <w:r>
        <w:rPr>
          <w:rFonts w:ascii="Arial" w:hAnsi="Arial" w:cs="Arial"/>
          <w:sz w:val="20"/>
          <w:szCs w:val="20"/>
        </w:rPr>
        <w:t>/</w:t>
      </w:r>
      <w:r w:rsidR="00DA5C26">
        <w:rPr>
          <w:rFonts w:ascii="Arial" w:hAnsi="Arial" w:cs="Arial"/>
          <w:sz w:val="20"/>
          <w:szCs w:val="20"/>
        </w:rPr>
        <w:t>2025</w:t>
      </w:r>
      <w:r w:rsidRPr="00806D40">
        <w:rPr>
          <w:rFonts w:ascii="Arial" w:hAnsi="Arial" w:cs="Arial"/>
          <w:sz w:val="20"/>
          <w:szCs w:val="20"/>
        </w:rPr>
        <w:t xml:space="preserve">, sob o regime de compras pelo </w:t>
      </w:r>
      <w:r w:rsidRPr="00806D40">
        <w:rPr>
          <w:rFonts w:ascii="Arial" w:hAnsi="Arial" w:cs="Arial"/>
          <w:b/>
          <w:sz w:val="20"/>
          <w:szCs w:val="20"/>
        </w:rPr>
        <w:t>SISTEMA DE REGISTRO DE PREÇOS “SRP”</w:t>
      </w:r>
      <w:r w:rsidRPr="00806D40">
        <w:rPr>
          <w:rFonts w:ascii="Arial" w:hAnsi="Arial" w:cs="Arial"/>
          <w:sz w:val="20"/>
          <w:szCs w:val="20"/>
        </w:rPr>
        <w:t>, observadas as disposições contidas nas Lei Federal n.º 14.133/21, mediante condições a seguir estabelecidas, que mutuamente aceitam e concordam.</w:t>
      </w:r>
    </w:p>
    <w:p w14:paraId="71EEEA86" w14:textId="77777777" w:rsidR="004B11E9" w:rsidRPr="00217797" w:rsidRDefault="004B11E9" w:rsidP="004B11E9">
      <w:pPr>
        <w:tabs>
          <w:tab w:val="left" w:pos="567"/>
        </w:tabs>
        <w:spacing w:after="0" w:line="276" w:lineRule="auto"/>
        <w:jc w:val="both"/>
        <w:rPr>
          <w:rFonts w:ascii="Arial" w:hAnsi="Arial" w:cs="Arial"/>
          <w:sz w:val="20"/>
          <w:szCs w:val="20"/>
        </w:rPr>
      </w:pPr>
    </w:p>
    <w:p w14:paraId="75A7F8C2"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sz w:val="20"/>
          <w:szCs w:val="20"/>
        </w:rPr>
      </w:pPr>
      <w:r w:rsidRPr="00217797">
        <w:rPr>
          <w:rFonts w:ascii="Arial" w:hAnsi="Arial" w:cs="Arial"/>
          <w:b/>
          <w:sz w:val="20"/>
          <w:szCs w:val="20"/>
        </w:rPr>
        <w:t>DO OBJETO.</w:t>
      </w:r>
    </w:p>
    <w:p w14:paraId="47FF21D6" w14:textId="4522CEEC"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D0B669E7B5EE48F88BD9D788344F0C2F"/>
          </w:placeholder>
          <w:dataBinding w:prefixMappings="xmlns:ns0='http://purl.org/dc/elements/1.1/' xmlns:ns1='http://schemas.openxmlformats.org/package/2006/metadata/core-properties' " w:xpath="/ns1:coreProperties[1]/ns0:subject[1]" w:storeItemID="{6C3C8BC8-F283-45AE-878A-BAB7291924A1}"/>
          <w:text/>
        </w:sdtPr>
        <w:sdtContent>
          <w:r w:rsidR="00C22B44">
            <w:rPr>
              <w:rFonts w:ascii="Arial" w:hAnsi="Arial" w:cs="Arial"/>
              <w:sz w:val="20"/>
              <w:szCs w:val="20"/>
            </w:rPr>
            <w:t xml:space="preserve">Registro de Preços, para futura e eventual contratação de empresa especializada na prestação de serviços técnicos de manutenção, configuração e suporte em equipamentos de informática, redes de dados, sistemas de </w:t>
          </w:r>
          <w:proofErr w:type="spellStart"/>
          <w:r w:rsidR="00C22B44">
            <w:rPr>
              <w:rFonts w:ascii="Arial" w:hAnsi="Arial" w:cs="Arial"/>
              <w:sz w:val="20"/>
              <w:szCs w:val="20"/>
            </w:rPr>
            <w:t>videomonitoramento</w:t>
          </w:r>
          <w:proofErr w:type="spellEnd"/>
          <w:r w:rsidR="00C22B44">
            <w:rPr>
              <w:rFonts w:ascii="Arial" w:hAnsi="Arial" w:cs="Arial"/>
              <w:sz w:val="20"/>
              <w:szCs w:val="20"/>
            </w:rPr>
            <w:t xml:space="preserve"> (CFTV) e infraestrutura de telecomunicações, abrangendo também a supervisão de estação retransmissora de sinal de TV digital e analógica, conforme especificações constantes no Termo de Referência, para atender às necessidades das diversas secretarias do Município de São Pedro dos Ferros/MG</w:t>
          </w:r>
        </w:sdtContent>
      </w:sdt>
      <w:r w:rsidRPr="00217797">
        <w:rPr>
          <w:rFonts w:ascii="Arial" w:eastAsia="Arial" w:hAnsi="Arial" w:cs="Arial"/>
          <w:sz w:val="20"/>
          <w:szCs w:val="20"/>
        </w:rPr>
        <w:t xml:space="preserve"> conforme solicitação</w:t>
      </w:r>
      <w:r w:rsidRPr="00217797">
        <w:rPr>
          <w:rFonts w:ascii="Arial" w:hAnsi="Arial" w:cs="Arial"/>
          <w:sz w:val="20"/>
          <w:szCs w:val="20"/>
        </w:rPr>
        <w:t>.</w:t>
      </w:r>
    </w:p>
    <w:p w14:paraId="21C1F638"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290F9644" w14:textId="77777777" w:rsidR="004B11E9" w:rsidRPr="00217797" w:rsidRDefault="004B11E9" w:rsidP="004B11E9">
      <w:pPr>
        <w:tabs>
          <w:tab w:val="left" w:pos="567"/>
        </w:tabs>
        <w:spacing w:after="0" w:line="276" w:lineRule="auto"/>
        <w:jc w:val="both"/>
        <w:rPr>
          <w:rFonts w:ascii="Arial" w:hAnsi="Arial" w:cs="Arial"/>
          <w:sz w:val="20"/>
          <w:szCs w:val="20"/>
        </w:rPr>
      </w:pPr>
    </w:p>
    <w:p w14:paraId="560472F6"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217797">
        <w:rPr>
          <w:rFonts w:ascii="Arial" w:hAnsi="Arial" w:cs="Arial"/>
          <w:b/>
          <w:sz w:val="20"/>
          <w:szCs w:val="20"/>
        </w:rPr>
        <w:t>DA AGREGAÇÃO AO PROCESSO LICITATÓRIO.</w:t>
      </w:r>
    </w:p>
    <w:p w14:paraId="03BB336B"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Independente de transcrição, fica fazendo parte desta ata todo o processo licitatório que lhe deu causa.</w:t>
      </w:r>
    </w:p>
    <w:p w14:paraId="3FB04080"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 xml:space="preserve">Nos termos do inciso XLVI do art. 6º da Lei Federal nº 14.133/21 </w:t>
      </w:r>
      <w:r w:rsidRPr="00217797">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217797">
        <w:rPr>
          <w:rFonts w:ascii="Arial" w:hAnsi="Arial" w:cs="Arial"/>
          <w:sz w:val="20"/>
          <w:szCs w:val="20"/>
        </w:rPr>
        <w:t>.</w:t>
      </w:r>
    </w:p>
    <w:p w14:paraId="67A743EB"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16E56AE9"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Arial" w:hAnsi="Arial" w:cs="Arial"/>
          <w:b/>
          <w:sz w:val="20"/>
          <w:szCs w:val="20"/>
        </w:rPr>
      </w:pPr>
      <w:r w:rsidRPr="00217797">
        <w:rPr>
          <w:rFonts w:ascii="Arial" w:hAnsi="Arial" w:cs="Arial"/>
          <w:b/>
          <w:sz w:val="20"/>
          <w:szCs w:val="20"/>
        </w:rPr>
        <w:t>DA EXEPECTATIVA DO FORNECIMENTO.</w:t>
      </w:r>
    </w:p>
    <w:p w14:paraId="7A432CA1" w14:textId="5ED43E40"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 ajuste com o fornecedor registrado será formalizado pela Prefeitura Municipal de </w:t>
      </w:r>
      <w:r w:rsidR="006F33C8">
        <w:rPr>
          <w:rFonts w:ascii="Arial" w:hAnsi="Arial" w:cs="Arial"/>
          <w:sz w:val="20"/>
          <w:szCs w:val="20"/>
        </w:rPr>
        <w:t>São Pedro dos Ferros</w:t>
      </w:r>
      <w:r w:rsidRPr="00217797">
        <w:rPr>
          <w:rFonts w:ascii="Arial" w:hAnsi="Arial" w:cs="Arial"/>
          <w:sz w:val="20"/>
          <w:szCs w:val="20"/>
        </w:rPr>
        <w:t>, MG, mediante emissão da respectiva Ordem de Fornecimento, Nota de Empenho ou Contrato conforme o caso, observadas as disposições legais.</w:t>
      </w:r>
    </w:p>
    <w:p w14:paraId="7E142155"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654FBC07" w14:textId="77777777" w:rsidR="004B11E9" w:rsidRPr="00217797" w:rsidRDefault="004B11E9" w:rsidP="004B11E9">
      <w:pPr>
        <w:pStyle w:val="PargrafodaLista"/>
        <w:numPr>
          <w:ilvl w:val="1"/>
          <w:numId w:val="5"/>
        </w:numPr>
        <w:tabs>
          <w:tab w:val="left" w:pos="567"/>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Somente quando a primeira registrada atingir o limite de fornecimento estabelecido na Ata de Registro de Preços é que será indicado o segundo, e assim sucessivamente, podendo ser </w:t>
      </w:r>
      <w:r w:rsidRPr="00217797">
        <w:rPr>
          <w:rFonts w:ascii="Arial" w:hAnsi="Arial" w:cs="Arial"/>
          <w:sz w:val="20"/>
          <w:szCs w:val="20"/>
        </w:rPr>
        <w:lastRenderedPageBreak/>
        <w:t>indicado mais de um ao mesmo tempo, quando o quantitativo do pedido for superior à capacidade da registrada.</w:t>
      </w:r>
    </w:p>
    <w:p w14:paraId="3EED4603" w14:textId="77777777" w:rsidR="004B11E9" w:rsidRPr="00217797" w:rsidRDefault="004B11E9" w:rsidP="004B11E9">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Entretanto, o segundo, terceiros e sucessivos na ordem de classificação, somente poderão fornecer ao município se praticarem no ato da intimação os preços do primeiro colocado.</w:t>
      </w:r>
    </w:p>
    <w:p w14:paraId="2FA3C964" w14:textId="77777777" w:rsidR="004B11E9" w:rsidRPr="00217797" w:rsidRDefault="004B11E9" w:rsidP="004B11E9">
      <w:pPr>
        <w:pStyle w:val="PargrafodaLista"/>
        <w:numPr>
          <w:ilvl w:val="2"/>
          <w:numId w:val="5"/>
        </w:numPr>
        <w:tabs>
          <w:tab w:val="left" w:pos="567"/>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A condição prevista no item 4.3 somente será efetivada caso a Administração entenda que a demanda deva abranger mais de um fornecedor, quando pela característica do objeto assim couber.</w:t>
      </w:r>
    </w:p>
    <w:p w14:paraId="3971D52C" w14:textId="77777777" w:rsidR="004B11E9" w:rsidRPr="00217797" w:rsidRDefault="004B11E9" w:rsidP="004B11E9">
      <w:pPr>
        <w:tabs>
          <w:tab w:val="left" w:pos="567"/>
          <w:tab w:val="left" w:pos="8647"/>
        </w:tabs>
        <w:snapToGrid w:val="0"/>
        <w:spacing w:after="0" w:line="276" w:lineRule="auto"/>
        <w:jc w:val="both"/>
        <w:rPr>
          <w:rFonts w:ascii="Arial" w:hAnsi="Arial" w:cs="Arial"/>
          <w:sz w:val="20"/>
          <w:szCs w:val="20"/>
        </w:rPr>
      </w:pPr>
      <w:r w:rsidRPr="00217797">
        <w:rPr>
          <w:rFonts w:ascii="Arial" w:hAnsi="Arial" w:cs="Arial"/>
          <w:sz w:val="20"/>
          <w:szCs w:val="20"/>
        </w:rPr>
        <w:t xml:space="preserve"> </w:t>
      </w:r>
    </w:p>
    <w:p w14:paraId="5F0BDCA3"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ind w:left="0" w:firstLine="0"/>
        <w:jc w:val="center"/>
        <w:rPr>
          <w:rFonts w:ascii="Arial" w:hAnsi="Arial" w:cs="Arial"/>
          <w:b/>
          <w:sz w:val="20"/>
          <w:szCs w:val="20"/>
        </w:rPr>
      </w:pPr>
      <w:r>
        <w:rPr>
          <w:rFonts w:ascii="Arial" w:hAnsi="Arial" w:cs="Arial"/>
          <w:b/>
          <w:sz w:val="20"/>
          <w:szCs w:val="20"/>
        </w:rPr>
        <w:t xml:space="preserve"> </w:t>
      </w:r>
      <w:r w:rsidRPr="00217797">
        <w:rPr>
          <w:rFonts w:ascii="Arial" w:hAnsi="Arial" w:cs="Arial"/>
          <w:b/>
          <w:sz w:val="20"/>
          <w:szCs w:val="20"/>
        </w:rPr>
        <w:t>DO RECEBIMENTO</w:t>
      </w:r>
    </w:p>
    <w:p w14:paraId="651C4961" w14:textId="687C5AD2" w:rsidR="004B11E9" w:rsidRPr="00217797" w:rsidRDefault="004B11E9" w:rsidP="004B11E9">
      <w:pPr>
        <w:pStyle w:val="PargrafodaLista"/>
        <w:numPr>
          <w:ilvl w:val="1"/>
          <w:numId w:val="5"/>
        </w:numPr>
        <w:tabs>
          <w:tab w:val="left" w:pos="426"/>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Os </w:t>
      </w:r>
      <w:r w:rsidR="00DA5C26">
        <w:rPr>
          <w:rFonts w:ascii="Arial" w:hAnsi="Arial" w:cs="Arial"/>
          <w:sz w:val="20"/>
          <w:szCs w:val="20"/>
        </w:rPr>
        <w:t>SERVIÇOS</w:t>
      </w:r>
      <w:r w:rsidRPr="00217797">
        <w:rPr>
          <w:rFonts w:ascii="Arial" w:hAnsi="Arial" w:cs="Arial"/>
          <w:sz w:val="20"/>
          <w:szCs w:val="20"/>
        </w:rPr>
        <w:t xml:space="preserve"> serão recebidos provisoriamente e de forma sumária, no ato da entrega, juntamente com a </w:t>
      </w:r>
      <w:r w:rsidRPr="00217797">
        <w:rPr>
          <w:rFonts w:ascii="Arial" w:eastAsia="Calibri" w:hAnsi="Arial" w:cs="Arial"/>
          <w:sz w:val="20"/>
          <w:szCs w:val="20"/>
        </w:rPr>
        <w:t>nota</w:t>
      </w:r>
      <w:r w:rsidRPr="00217797">
        <w:rPr>
          <w:rFonts w:ascii="Arial" w:hAnsi="Arial" w:cs="Arial"/>
          <w:sz w:val="20"/>
          <w:szCs w:val="20"/>
        </w:rPr>
        <w:t xml:space="preserve"> fiscal ou instrumento de cobrança equivalente, pelo</w:t>
      </w:r>
      <w:r w:rsidR="008F0673">
        <w:rPr>
          <w:rFonts w:ascii="Arial" w:hAnsi="Arial" w:cs="Arial"/>
          <w:sz w:val="20"/>
          <w:szCs w:val="20"/>
        </w:rPr>
        <w:t xml:space="preserve"> </w:t>
      </w:r>
      <w:r w:rsidRPr="00217797">
        <w:rPr>
          <w:rFonts w:ascii="Arial" w:hAnsi="Arial" w:cs="Arial"/>
          <w:sz w:val="20"/>
          <w:szCs w:val="20"/>
        </w:rPr>
        <w:t>(a) responsável pelo acompanhamento e fiscalização, para efeito de posterior verificação de sua conformidade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w:t>
      </w:r>
    </w:p>
    <w:p w14:paraId="09380B39"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46133C49"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AFC874C"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4DF5316"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w:t>
      </w:r>
      <w:r w:rsidRPr="00217797">
        <w:rPr>
          <w:rFonts w:ascii="Arial" w:hAnsi="Arial" w:cs="Arial"/>
          <w:bCs/>
          <w:sz w:val="20"/>
          <w:szCs w:val="20"/>
        </w:rPr>
        <w:t xml:space="preserve">No caso de controvérsia sobre a execução do objeto, quanto à dimensão, qualidade e quantidade, deverá ser observado o teor do </w:t>
      </w:r>
      <w:hyperlink r:id="rId17" w:anchor="art143" w:history="1">
        <w:r w:rsidRPr="00217797">
          <w:rPr>
            <w:rStyle w:val="Hyperlink"/>
            <w:rFonts w:ascii="Arial" w:hAnsi="Arial" w:cs="Arial"/>
            <w:bCs/>
            <w:sz w:val="20"/>
            <w:szCs w:val="20"/>
          </w:rPr>
          <w:t>art. 143 da Lei Federal nº 14.133/21</w:t>
        </w:r>
      </w:hyperlink>
      <w:r w:rsidRPr="00217797">
        <w:rPr>
          <w:rFonts w:ascii="Arial" w:hAnsi="Arial" w:cs="Arial"/>
          <w:bCs/>
          <w:sz w:val="20"/>
          <w:szCs w:val="20"/>
        </w:rPr>
        <w:t xml:space="preserve">, comunicando-se à empresa para emissão de Nota Fiscal no que </w:t>
      </w:r>
      <w:proofErr w:type="spellStart"/>
      <w:r w:rsidRPr="00217797">
        <w:rPr>
          <w:rFonts w:ascii="Arial" w:hAnsi="Arial" w:cs="Arial"/>
          <w:bCs/>
          <w:sz w:val="20"/>
          <w:szCs w:val="20"/>
        </w:rPr>
        <w:t>pertine</w:t>
      </w:r>
      <w:proofErr w:type="spellEnd"/>
      <w:r w:rsidRPr="00217797">
        <w:rPr>
          <w:rFonts w:ascii="Arial" w:hAnsi="Arial" w:cs="Arial"/>
          <w:bCs/>
          <w:sz w:val="20"/>
          <w:szCs w:val="20"/>
        </w:rPr>
        <w:t xml:space="preserve"> à parcela incontroversa da execução do objeto, para efeito de liquidação e pagamento.</w:t>
      </w:r>
    </w:p>
    <w:p w14:paraId="36836329"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7FF296" w14:textId="77777777" w:rsidR="004B11E9" w:rsidRPr="00217797" w:rsidRDefault="004B11E9" w:rsidP="004B11E9">
      <w:pPr>
        <w:pStyle w:val="PargrafodaLista"/>
        <w:numPr>
          <w:ilvl w:val="1"/>
          <w:numId w:val="5"/>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6C8A4466" w14:textId="77777777" w:rsidR="004B11E9" w:rsidRPr="00217797" w:rsidRDefault="004B11E9" w:rsidP="004B11E9">
      <w:pPr>
        <w:pStyle w:val="PargrafodaLista"/>
        <w:tabs>
          <w:tab w:val="left" w:pos="426"/>
          <w:tab w:val="left" w:pos="567"/>
          <w:tab w:val="left" w:pos="851"/>
          <w:tab w:val="left" w:pos="8647"/>
        </w:tabs>
        <w:snapToGrid w:val="0"/>
        <w:spacing w:after="0" w:line="276" w:lineRule="auto"/>
        <w:ind w:left="0"/>
        <w:jc w:val="both"/>
        <w:rPr>
          <w:rFonts w:ascii="Arial" w:hAnsi="Arial" w:cs="Arial"/>
          <w:sz w:val="20"/>
          <w:szCs w:val="20"/>
        </w:rPr>
      </w:pPr>
    </w:p>
    <w:p w14:paraId="0F6EEA14"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Arial" w:hAnsi="Arial" w:cs="Arial"/>
          <w:b/>
          <w:sz w:val="20"/>
          <w:szCs w:val="20"/>
        </w:rPr>
      </w:pPr>
      <w:r w:rsidRPr="00217797">
        <w:rPr>
          <w:rFonts w:ascii="Arial" w:hAnsi="Arial" w:cs="Arial"/>
          <w:b/>
          <w:sz w:val="20"/>
          <w:szCs w:val="20"/>
        </w:rPr>
        <w:t>DA ASSINATURA DO CONTRATO.</w:t>
      </w:r>
    </w:p>
    <w:p w14:paraId="2D16BFD5"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217797">
        <w:rPr>
          <w:rFonts w:ascii="Arial" w:hAnsi="Arial" w:cs="Arial"/>
          <w:i/>
          <w:sz w:val="20"/>
          <w:szCs w:val="20"/>
          <w:u w:val="single"/>
        </w:rPr>
        <w:t>caput</w:t>
      </w:r>
      <w:r w:rsidRPr="00217797">
        <w:rPr>
          <w:rFonts w:ascii="Arial" w:hAnsi="Arial" w:cs="Arial"/>
          <w:sz w:val="20"/>
          <w:szCs w:val="20"/>
        </w:rPr>
        <w:t xml:space="preserve"> do art. 95 e seguintes da Lei Federal nº 14.133/21.</w:t>
      </w:r>
    </w:p>
    <w:p w14:paraId="5CCA1B8E"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508FF3DF" w14:textId="77777777" w:rsidR="004B11E9" w:rsidRPr="00217797" w:rsidRDefault="004B11E9" w:rsidP="004B11E9">
      <w:pPr>
        <w:tabs>
          <w:tab w:val="left" w:pos="567"/>
        </w:tabs>
        <w:spacing w:after="0" w:line="276" w:lineRule="auto"/>
        <w:jc w:val="both"/>
        <w:rPr>
          <w:rFonts w:ascii="Arial" w:hAnsi="Arial" w:cs="Arial"/>
          <w:sz w:val="20"/>
          <w:szCs w:val="20"/>
        </w:rPr>
      </w:pPr>
    </w:p>
    <w:p w14:paraId="3D8B9152"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217797">
        <w:rPr>
          <w:rFonts w:ascii="Arial" w:hAnsi="Arial" w:cs="Arial"/>
          <w:b/>
          <w:bCs/>
          <w:sz w:val="20"/>
          <w:szCs w:val="20"/>
        </w:rPr>
        <w:t>DO CONTROLE DOS PREÇOS REGISTRADOS.</w:t>
      </w:r>
    </w:p>
    <w:p w14:paraId="2E52D26E" w14:textId="62831304"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A Prefeitura Municipal de </w:t>
      </w:r>
      <w:r w:rsidR="00705EB1">
        <w:rPr>
          <w:rFonts w:ascii="Arial" w:hAnsi="Arial" w:cs="Arial"/>
          <w:sz w:val="20"/>
          <w:szCs w:val="20"/>
        </w:rPr>
        <w:t>São Pedro dos Ferros</w:t>
      </w:r>
      <w:r w:rsidRPr="00217797">
        <w:rPr>
          <w:rFonts w:ascii="Arial" w:hAnsi="Arial" w:cs="Arial"/>
          <w:sz w:val="20"/>
          <w:szCs w:val="20"/>
        </w:rPr>
        <w:t xml:space="preserve"> MG adotará a prática de todos os atos necessários ao controle e administração da presente Ata.</w:t>
      </w:r>
    </w:p>
    <w:p w14:paraId="3A5F7F0F" w14:textId="370F623E"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Competirá à Prefeitura Municipal de </w:t>
      </w:r>
      <w:r w:rsidR="00705EB1">
        <w:rPr>
          <w:rFonts w:ascii="Arial" w:hAnsi="Arial" w:cs="Arial"/>
          <w:sz w:val="20"/>
          <w:szCs w:val="20"/>
        </w:rPr>
        <w:t>São Pedro dos Ferros</w:t>
      </w:r>
      <w:r w:rsidRPr="00217797">
        <w:rPr>
          <w:rFonts w:ascii="Arial" w:hAnsi="Arial" w:cs="Arial"/>
          <w:sz w:val="20"/>
          <w:szCs w:val="20"/>
        </w:rPr>
        <w:t xml:space="preserve"> MG, por meio de preposto designado, o acompanhamento, controle, fiscalização e realização dos serviços podendo aceitar </w:t>
      </w:r>
      <w:r w:rsidRPr="00217797">
        <w:rPr>
          <w:rFonts w:ascii="Arial" w:hAnsi="Arial" w:cs="Arial"/>
          <w:sz w:val="20"/>
          <w:szCs w:val="20"/>
        </w:rPr>
        <w:lastRenderedPageBreak/>
        <w:t>ou recusar os que estiverem em desacordo com as regras imposta por esta Ata de Registro de Preços, edital, Termo de Referência, ou ainda pela legislação.</w:t>
      </w:r>
    </w:p>
    <w:p w14:paraId="7C9A25A8"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40A39B9D"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217797">
        <w:rPr>
          <w:rFonts w:ascii="Arial" w:hAnsi="Arial" w:cs="Arial"/>
          <w:b/>
          <w:bCs/>
          <w:sz w:val="20"/>
          <w:szCs w:val="20"/>
        </w:rPr>
        <w:t>DA READEQUAÇÃO DOS PREÇOS REGISTRADOS.</w:t>
      </w:r>
    </w:p>
    <w:p w14:paraId="5F9599FE" w14:textId="79A004A2"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A qualquer tempo, os preços registrados poderão ser revistos em decorrência de eventual redução daqueles existentes no mercado, cabendo à Prefeitura Municipal de </w:t>
      </w:r>
      <w:r w:rsidR="00113C7D">
        <w:rPr>
          <w:rFonts w:ascii="Arial" w:hAnsi="Arial" w:cs="Arial"/>
          <w:sz w:val="20"/>
          <w:szCs w:val="20"/>
        </w:rPr>
        <w:t>São Pedro dos Ferros</w:t>
      </w:r>
      <w:r w:rsidRPr="00217797">
        <w:rPr>
          <w:rFonts w:ascii="Arial" w:hAnsi="Arial" w:cs="Arial"/>
          <w:sz w:val="20"/>
          <w:szCs w:val="20"/>
        </w:rPr>
        <w:t>, através dos órgãos envolvidos, convocar o fornecedor registrado para negociar os novos valores.</w:t>
      </w:r>
    </w:p>
    <w:p w14:paraId="09419BD0"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35033BAD"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Durante o período de validade da Ata de Registro de Preços, os preços não serão reajustados, salvo nos casos de aplicação de normas legais à matéria.</w:t>
      </w:r>
    </w:p>
    <w:p w14:paraId="58152FC4"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3FD65CD4"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1DB3F6B4"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DA REPACTUAÇÃO.</w:t>
      </w:r>
    </w:p>
    <w:p w14:paraId="1C0C0806" w14:textId="77777777" w:rsidR="004B11E9" w:rsidRPr="00217797" w:rsidRDefault="004B11E9" w:rsidP="004B11E9">
      <w:pPr>
        <w:pStyle w:val="PargrafodaLista"/>
        <w:numPr>
          <w:ilvl w:val="1"/>
          <w:numId w:val="5"/>
        </w:numPr>
        <w:tabs>
          <w:tab w:val="left" w:pos="426"/>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149C7D3D" w14:textId="77777777" w:rsidR="004B11E9" w:rsidRPr="00217797" w:rsidRDefault="004B11E9" w:rsidP="004B11E9">
      <w:pPr>
        <w:pStyle w:val="PargrafodaLista"/>
        <w:numPr>
          <w:ilvl w:val="1"/>
          <w:numId w:val="5"/>
        </w:numPr>
        <w:tabs>
          <w:tab w:val="left" w:pos="426"/>
          <w:tab w:val="left" w:pos="709"/>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Os preços poderão ser revistos para manter o equilíbrio econômico-financeiro do compromisso com base na variação anual do IPCA, contato a partir da composição do orçamento estimado para contratação.</w:t>
      </w:r>
    </w:p>
    <w:p w14:paraId="527D4355"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A8CFA3C"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7D6887EA"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217797">
        <w:rPr>
          <w:rFonts w:ascii="Arial" w:hAnsi="Arial" w:cs="Arial"/>
          <w:b/>
          <w:bCs/>
          <w:sz w:val="20"/>
          <w:szCs w:val="20"/>
        </w:rPr>
        <w:t>DO CANCELAMENTO DO REGISTRO DOS PREÇOS</w:t>
      </w:r>
      <w:r w:rsidRPr="00217797">
        <w:rPr>
          <w:rFonts w:ascii="Arial" w:hAnsi="Arial" w:cs="Arial"/>
          <w:sz w:val="20"/>
          <w:szCs w:val="20"/>
        </w:rPr>
        <w:t>.</w:t>
      </w:r>
    </w:p>
    <w:p w14:paraId="2E331E16"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O fornecedor registrado terá seu registro cancelado pela autoridade competente quando:</w:t>
      </w:r>
    </w:p>
    <w:p w14:paraId="7A15F20D"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Descumprir as condições estipuladas na Ata de Registro de Preços;</w:t>
      </w:r>
    </w:p>
    <w:p w14:paraId="36F3E88A"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Não receber a Nota de Empenho, Ordem de Fornecimento no prazo estabelecido pela Administração, sem justificativa aceitável;</w:t>
      </w:r>
    </w:p>
    <w:p w14:paraId="462CCDE0"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Não aceitar reduzir seus preços registrados na hipótese de se tornarem inconvenientes para a Administração ou superiores ao praticado no mercado;</w:t>
      </w:r>
    </w:p>
    <w:p w14:paraId="3FE2D8C0"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Houver razões de interesse público devidamente motivada pela autoridade competente. </w:t>
      </w:r>
    </w:p>
    <w:p w14:paraId="7CA21770"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O cancelamento de registro, nas hipóteses previstas, assegurados o contraditório e a ampla defesa serão formalizados por despacho da autoridade competente.</w:t>
      </w:r>
    </w:p>
    <w:p w14:paraId="716A0DC9" w14:textId="77777777" w:rsidR="004B11E9" w:rsidRPr="00217797" w:rsidRDefault="004B11E9" w:rsidP="004B11E9">
      <w:pPr>
        <w:pStyle w:val="PargrafodaLista"/>
        <w:numPr>
          <w:ilvl w:val="1"/>
          <w:numId w:val="5"/>
        </w:numPr>
        <w:tabs>
          <w:tab w:val="left" w:pos="426"/>
        </w:tabs>
        <w:spacing w:after="0" w:line="276" w:lineRule="auto"/>
        <w:ind w:left="0" w:firstLine="0"/>
        <w:jc w:val="both"/>
        <w:rPr>
          <w:rFonts w:ascii="Arial" w:hAnsi="Arial" w:cs="Arial"/>
          <w:sz w:val="20"/>
          <w:szCs w:val="20"/>
        </w:rPr>
      </w:pPr>
      <w:r w:rsidRPr="00217797">
        <w:rPr>
          <w:rFonts w:ascii="Arial" w:hAnsi="Arial" w:cs="Arial"/>
          <w:sz w:val="20"/>
          <w:szCs w:val="20"/>
        </w:rPr>
        <w:t>O fornecedor registrado poderá solicitar o cancelamento de seu registro na ocorrência de caso fortuito ou de força maior, desde que comprovados e aceitos pela Administração.</w:t>
      </w:r>
    </w:p>
    <w:p w14:paraId="0C9FB9A8"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66A20937"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217797">
        <w:rPr>
          <w:rFonts w:ascii="Arial" w:hAnsi="Arial" w:cs="Arial"/>
          <w:b/>
          <w:bCs/>
          <w:sz w:val="20"/>
          <w:szCs w:val="20"/>
        </w:rPr>
        <w:t>DA EXECUÇÃO.</w:t>
      </w:r>
    </w:p>
    <w:p w14:paraId="7148831B"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O fornecimento se dará de forma eventual e fracionada, sem o compromisso obrigatório entre as partes nos termos do art. 83 da Lei Federal nº 14.133/21.</w:t>
      </w:r>
    </w:p>
    <w:p w14:paraId="05DA93E1" w14:textId="7885683A"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O </w:t>
      </w:r>
      <w:r>
        <w:rPr>
          <w:rFonts w:ascii="Arial" w:eastAsia="Arial" w:hAnsi="Arial" w:cs="Arial"/>
          <w:sz w:val="20"/>
          <w:szCs w:val="20"/>
        </w:rPr>
        <w:t>local de entrega dos materiais</w:t>
      </w:r>
      <w:r w:rsidRPr="00217797">
        <w:rPr>
          <w:rFonts w:ascii="Arial" w:eastAsia="Arial" w:hAnsi="Arial" w:cs="Arial"/>
          <w:sz w:val="20"/>
          <w:szCs w:val="20"/>
        </w:rPr>
        <w:t xml:space="preserve"> </w:t>
      </w:r>
      <w:sdt>
        <w:sdtPr>
          <w:rPr>
            <w:rFonts w:ascii="Arial" w:hAnsi="Arial" w:cs="Arial"/>
            <w:sz w:val="20"/>
            <w:szCs w:val="20"/>
          </w:rPr>
          <w:alias w:val="Categoria"/>
          <w:tag w:val=""/>
          <w:id w:val="-2092532936"/>
          <w:placeholder>
            <w:docPart w:val="034B687F4D174AE29E0BCCB29E58B47C"/>
          </w:placeholder>
          <w:dataBinding w:prefixMappings="xmlns:ns0='http://purl.org/dc/elements/1.1/' xmlns:ns1='http://schemas.openxmlformats.org/package/2006/metadata/core-properties' " w:xpath="/ns1:coreProperties[1]/ns1:category[1]" w:storeItemID="{6C3C8BC8-F283-45AE-878A-BAB7291924A1}"/>
          <w:text/>
        </w:sdtPr>
        <w:sdtContent>
          <w:r w:rsidR="00AA1DD1">
            <w:rPr>
              <w:rFonts w:ascii="Arial" w:hAnsi="Arial" w:cs="Arial"/>
              <w:sz w:val="20"/>
              <w:szCs w:val="20"/>
            </w:rPr>
            <w:t>, sede das secretarias requisitantes</w:t>
          </w:r>
        </w:sdtContent>
      </w:sdt>
      <w:r>
        <w:rPr>
          <w:rFonts w:ascii="Arial" w:hAnsi="Arial" w:cs="Arial"/>
          <w:sz w:val="20"/>
          <w:szCs w:val="20"/>
        </w:rPr>
        <w:t>.</w:t>
      </w:r>
    </w:p>
    <w:p w14:paraId="2D67D5F6"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lastRenderedPageBreak/>
        <w:t>A fornecedora se obriga a cumprir todas as condições e prazos fixados pelo município, assim como observar, atender, respeitar, cumprir e fazer cumprir a legislação aplicável e a favorecer e garantir a qualidade do objeto.</w:t>
      </w:r>
    </w:p>
    <w:p w14:paraId="03881331"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Caberá ao município rejeitar total ou em parte, o objeto fornecido em discordo com as condições do Edital e do Termo de Referência.</w:t>
      </w:r>
    </w:p>
    <w:p w14:paraId="1654E398"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51ABF8D0"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O município comunicará a fornecedora por escrito as deficiências porventura verificadas nas execuções, para imediata correção, sem prejuízo das sanções cabíveis.</w:t>
      </w:r>
    </w:p>
    <w:p w14:paraId="4D751F0D" w14:textId="77777777" w:rsidR="004B11E9"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6E7EC2">
        <w:rPr>
          <w:rFonts w:ascii="Arial" w:hAnsi="Arial" w:cs="Arial"/>
          <w:sz w:val="20"/>
          <w:szCs w:val="20"/>
        </w:rPr>
        <w:t>A presença da fiscalização do município não elide nem diminui a responsabilidade da empresa registrada quanto ao compromisso assumido.</w:t>
      </w:r>
    </w:p>
    <w:p w14:paraId="2135073F" w14:textId="77777777" w:rsidR="004B11E9" w:rsidRPr="00217797" w:rsidRDefault="004B11E9" w:rsidP="004B11E9">
      <w:pPr>
        <w:pStyle w:val="PargrafodaLista"/>
        <w:tabs>
          <w:tab w:val="left" w:pos="426"/>
          <w:tab w:val="left" w:pos="567"/>
        </w:tabs>
        <w:spacing w:after="0" w:line="276" w:lineRule="auto"/>
        <w:ind w:left="0"/>
        <w:jc w:val="both"/>
        <w:rPr>
          <w:rFonts w:ascii="Arial" w:hAnsi="Arial" w:cs="Arial"/>
          <w:sz w:val="20"/>
          <w:szCs w:val="20"/>
        </w:rPr>
      </w:pPr>
    </w:p>
    <w:p w14:paraId="0A63C758"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217797">
        <w:rPr>
          <w:rFonts w:ascii="Arial" w:hAnsi="Arial" w:cs="Arial"/>
          <w:b/>
          <w:bCs/>
          <w:sz w:val="20"/>
          <w:szCs w:val="20"/>
        </w:rPr>
        <w:t>DO PAGAMENTO.</w:t>
      </w:r>
    </w:p>
    <w:p w14:paraId="30E32B13"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As faturas serão emitidas em reais.</w:t>
      </w:r>
    </w:p>
    <w:p w14:paraId="15F842E9" w14:textId="7F235DF9" w:rsidR="004B11E9" w:rsidRPr="00217797" w:rsidRDefault="004B11E9" w:rsidP="004B11E9">
      <w:pPr>
        <w:pStyle w:val="PargrafodaLista"/>
        <w:numPr>
          <w:ilvl w:val="1"/>
          <w:numId w:val="5"/>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 xml:space="preserve">O pagamento será efetuado pela Prefeitura Municipal de </w:t>
      </w:r>
      <w:r w:rsidR="00113C7D">
        <w:rPr>
          <w:rFonts w:ascii="Arial" w:hAnsi="Arial" w:cs="Arial"/>
          <w:sz w:val="20"/>
          <w:szCs w:val="20"/>
        </w:rPr>
        <w:t>São Pedro dos Ferros</w:t>
      </w:r>
      <w:r w:rsidRPr="00217797">
        <w:rPr>
          <w:rFonts w:ascii="Arial" w:hAnsi="Arial" w:cs="Arial"/>
          <w:sz w:val="20"/>
          <w:szCs w:val="20"/>
        </w:rPr>
        <w:t>, MG de acordo com a efetiva execução por parte da fornecedora, em conferência com as suas solicitações, após o cumprimento das obrigações contábeis e financeiras de praxe, até 15 dias a contar da liquidação da despesa.</w:t>
      </w:r>
    </w:p>
    <w:p w14:paraId="702B914D" w14:textId="77777777" w:rsidR="004B11E9" w:rsidRPr="00217797" w:rsidRDefault="004B11E9" w:rsidP="004B11E9">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pagamento será realizado por meio de ordem bancária, para crédito em banco, agência e conta corrente indicados pela fornecedora.</w:t>
      </w:r>
    </w:p>
    <w:p w14:paraId="52721AB4" w14:textId="77777777" w:rsidR="004B11E9" w:rsidRPr="00217797" w:rsidRDefault="004B11E9" w:rsidP="004B11E9">
      <w:pPr>
        <w:pStyle w:val="PargrafodaLista"/>
        <w:numPr>
          <w:ilvl w:val="2"/>
          <w:numId w:val="5"/>
        </w:numPr>
        <w:tabs>
          <w:tab w:val="left" w:pos="709"/>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E773C3C"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3F4EC9A0"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 nota fiscal/fatura deverá ser emitida pela licitante em inteira conformidade com as exigências legais e compromissais, especialmente as de natureza fiscal.</w:t>
      </w:r>
    </w:p>
    <w:p w14:paraId="4C99D478"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4478D529"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A96705E"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2861A443"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p>
    <w:p w14:paraId="44E75736" w14:textId="77777777" w:rsidR="004B11E9" w:rsidRPr="00217797" w:rsidRDefault="004B11E9" w:rsidP="004B11E9">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Arial" w:hAnsi="Arial" w:cs="Arial"/>
          <w:sz w:val="20"/>
          <w:szCs w:val="20"/>
        </w:rPr>
      </w:pPr>
      <w:r w:rsidRPr="00217797">
        <w:rPr>
          <w:rFonts w:ascii="Arial" w:hAnsi="Arial" w:cs="Arial"/>
          <w:b/>
          <w:bCs/>
          <w:sz w:val="20"/>
          <w:szCs w:val="20"/>
        </w:rPr>
        <w:t>DA VALIDADE DA ATA DE REGISTRO DE PREÇOS</w:t>
      </w:r>
      <w:r w:rsidRPr="00217797">
        <w:rPr>
          <w:rFonts w:ascii="Arial" w:hAnsi="Arial" w:cs="Arial"/>
          <w:sz w:val="20"/>
          <w:szCs w:val="20"/>
        </w:rPr>
        <w:t>:</w:t>
      </w:r>
    </w:p>
    <w:p w14:paraId="7A098748"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5A97DF19" w14:textId="77777777" w:rsidR="004B11E9" w:rsidRPr="00217797" w:rsidRDefault="004B11E9" w:rsidP="004B11E9">
      <w:pPr>
        <w:tabs>
          <w:tab w:val="left" w:pos="567"/>
        </w:tabs>
        <w:spacing w:after="0" w:line="276" w:lineRule="auto"/>
        <w:jc w:val="both"/>
        <w:rPr>
          <w:rFonts w:ascii="Arial" w:hAnsi="Arial" w:cs="Arial"/>
          <w:sz w:val="20"/>
          <w:szCs w:val="20"/>
        </w:rPr>
      </w:pPr>
    </w:p>
    <w:p w14:paraId="0F56AB5C"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DOS SETORES ADMINISTRATIVO.</w:t>
      </w:r>
    </w:p>
    <w:p w14:paraId="0AF8A3C5" w14:textId="3E7FD3B1"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lastRenderedPageBreak/>
        <w:t xml:space="preserve"> Independente de manifestação, todos os setores administrativos da Prefeitura Municipal de </w:t>
      </w:r>
      <w:r w:rsidR="00242117">
        <w:rPr>
          <w:rFonts w:ascii="Arial" w:hAnsi="Arial" w:cs="Arial"/>
          <w:sz w:val="20"/>
          <w:szCs w:val="20"/>
        </w:rPr>
        <w:t>São Pedro dos Ferros</w:t>
      </w:r>
      <w:r w:rsidRPr="00217797">
        <w:rPr>
          <w:rFonts w:ascii="Arial" w:hAnsi="Arial" w:cs="Arial"/>
          <w:sz w:val="20"/>
          <w:szCs w:val="20"/>
        </w:rPr>
        <w:t xml:space="preserve"> poderão utilizar a presente Ata de Registro de Preços, de acordo com suas necessidades, mediante apostilamento para adequação da despesa. </w:t>
      </w:r>
    </w:p>
    <w:p w14:paraId="7FAF6AA5" w14:textId="77777777" w:rsidR="004B11E9" w:rsidRPr="00217797" w:rsidRDefault="004B11E9" w:rsidP="004B11E9">
      <w:pPr>
        <w:tabs>
          <w:tab w:val="left" w:pos="567"/>
        </w:tabs>
        <w:spacing w:after="0" w:line="276" w:lineRule="auto"/>
        <w:jc w:val="both"/>
        <w:rPr>
          <w:rFonts w:ascii="Arial" w:hAnsi="Arial" w:cs="Arial"/>
          <w:sz w:val="20"/>
          <w:szCs w:val="20"/>
        </w:rPr>
      </w:pPr>
    </w:p>
    <w:p w14:paraId="079B30FC"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sz w:val="20"/>
          <w:szCs w:val="20"/>
        </w:rPr>
      </w:pPr>
      <w:r w:rsidRPr="00217797">
        <w:rPr>
          <w:rFonts w:ascii="Arial" w:hAnsi="Arial" w:cs="Arial"/>
          <w:b/>
          <w:bCs/>
          <w:sz w:val="20"/>
          <w:szCs w:val="20"/>
        </w:rPr>
        <w:t>DA PUBLICIDADE.</w:t>
      </w:r>
    </w:p>
    <w:p w14:paraId="67B2DC88"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217797">
        <w:rPr>
          <w:rFonts w:ascii="Arial" w:hAnsi="Arial" w:cs="Arial"/>
          <w:sz w:val="20"/>
          <w:szCs w:val="20"/>
        </w:rPr>
        <w:t>para conhecimento da sociedade, em atendimento aos princípios constitucionais da eficiência, moralidade, transparência, segurança jurídica e outros.</w:t>
      </w:r>
    </w:p>
    <w:p w14:paraId="53C334F5"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p>
    <w:p w14:paraId="02D375E5"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bCs/>
          <w:sz w:val="20"/>
          <w:szCs w:val="20"/>
        </w:rPr>
      </w:pPr>
      <w:r w:rsidRPr="00217797">
        <w:rPr>
          <w:rFonts w:ascii="Arial" w:hAnsi="Arial" w:cs="Arial"/>
          <w:b/>
          <w:bCs/>
          <w:sz w:val="20"/>
          <w:szCs w:val="20"/>
        </w:rPr>
        <w:t>DOS RECURSOS ORÇAMENTÁRIOS.</w:t>
      </w:r>
    </w:p>
    <w:p w14:paraId="055E9255" w14:textId="77777777" w:rsidR="004B11E9" w:rsidRPr="00217797" w:rsidRDefault="004B11E9" w:rsidP="004B11E9">
      <w:pPr>
        <w:pStyle w:val="PargrafodaLista"/>
        <w:numPr>
          <w:ilvl w:val="1"/>
          <w:numId w:val="5"/>
        </w:numPr>
        <w:tabs>
          <w:tab w:val="left" w:pos="426"/>
          <w:tab w:val="left" w:pos="567"/>
        </w:tabs>
        <w:spacing w:after="0" w:line="276" w:lineRule="auto"/>
        <w:ind w:left="0" w:firstLine="0"/>
        <w:jc w:val="both"/>
        <w:rPr>
          <w:rFonts w:ascii="Arial" w:hAnsi="Arial" w:cs="Arial"/>
          <w:sz w:val="20"/>
          <w:szCs w:val="20"/>
        </w:rPr>
      </w:pPr>
      <w:r w:rsidRPr="00217797">
        <w:rPr>
          <w:rFonts w:ascii="Arial" w:hAnsi="Arial" w:cs="Arial"/>
          <w:bCs/>
          <w:sz w:val="20"/>
          <w:szCs w:val="20"/>
        </w:rPr>
        <w:t xml:space="preserve"> Conforme justificado pelo Departamento de Contabilidade, desnecessário se faz a </w:t>
      </w:r>
      <w:r w:rsidRPr="00217797">
        <w:rPr>
          <w:rFonts w:ascii="Arial" w:eastAsia="Arial Unicode MS" w:hAnsi="Arial" w:cs="Arial"/>
          <w:sz w:val="20"/>
          <w:szCs w:val="20"/>
        </w:rPr>
        <w:t>indicação especifica de dotação orçamentária, considerando que não existe o compromisso de despesas, e sim um cadastro de produtos para possíveis aquisições. Entretanto, q</w:t>
      </w:r>
      <w:r w:rsidRPr="00217797">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18208CF1"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33CBBDA7" w14:textId="77777777" w:rsidR="004B11E9" w:rsidRPr="00217797" w:rsidRDefault="004B11E9" w:rsidP="004B11E9">
      <w:pPr>
        <w:tabs>
          <w:tab w:val="left" w:pos="567"/>
        </w:tabs>
        <w:spacing w:after="0" w:line="276" w:lineRule="auto"/>
        <w:jc w:val="both"/>
        <w:rPr>
          <w:rFonts w:ascii="Arial" w:hAnsi="Arial" w:cs="Arial"/>
          <w:sz w:val="20"/>
          <w:szCs w:val="20"/>
        </w:rPr>
      </w:pPr>
    </w:p>
    <w:p w14:paraId="2A377E88"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bCs/>
          <w:sz w:val="20"/>
          <w:szCs w:val="20"/>
        </w:rPr>
      </w:pPr>
      <w:r w:rsidRPr="00217797">
        <w:rPr>
          <w:rFonts w:ascii="Arial" w:hAnsi="Arial" w:cs="Arial"/>
          <w:b/>
          <w:bCs/>
          <w:sz w:val="20"/>
          <w:szCs w:val="20"/>
        </w:rPr>
        <w:t>DA SUBMISSÃO AOS PRECEITOS LEGAIS</w:t>
      </w:r>
    </w:p>
    <w:p w14:paraId="2DFDF4D9" w14:textId="77777777" w:rsidR="004B11E9" w:rsidRPr="00217797" w:rsidRDefault="004B11E9" w:rsidP="004B11E9">
      <w:pPr>
        <w:pStyle w:val="PargrafodaLista"/>
        <w:numPr>
          <w:ilvl w:val="1"/>
          <w:numId w:val="5"/>
        </w:numPr>
        <w:spacing w:after="0"/>
        <w:ind w:left="0" w:firstLine="0"/>
        <w:jc w:val="both"/>
        <w:rPr>
          <w:rFonts w:ascii="Arial" w:hAnsi="Arial" w:cs="Arial"/>
          <w:sz w:val="20"/>
          <w:szCs w:val="20"/>
        </w:rPr>
      </w:pPr>
      <w:r w:rsidRPr="00217797">
        <w:rPr>
          <w:rFonts w:ascii="Arial" w:hAnsi="Arial" w:cs="Arial"/>
          <w:sz w:val="20"/>
          <w:szCs w:val="20"/>
        </w:rPr>
        <w:t>Trata-se de despesa enquadrada em Registro de Preços nos termos do art. 82 da Lei Federal nº 14.133/21.</w:t>
      </w:r>
    </w:p>
    <w:p w14:paraId="02A6E4F7" w14:textId="77777777" w:rsidR="004B11E9" w:rsidRPr="00217797" w:rsidRDefault="004B11E9" w:rsidP="004B11E9">
      <w:pPr>
        <w:pStyle w:val="PargrafodaLista"/>
        <w:numPr>
          <w:ilvl w:val="1"/>
          <w:numId w:val="5"/>
        </w:numPr>
        <w:spacing w:after="0"/>
        <w:ind w:left="0" w:firstLine="0"/>
        <w:jc w:val="both"/>
        <w:rPr>
          <w:rFonts w:ascii="Arial" w:hAnsi="Arial" w:cs="Arial"/>
          <w:sz w:val="20"/>
          <w:szCs w:val="20"/>
        </w:rPr>
      </w:pPr>
      <w:r w:rsidRPr="00217797">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57AA956F" w14:textId="77777777" w:rsidR="004B11E9" w:rsidRPr="00217797" w:rsidRDefault="004B11E9" w:rsidP="004B11E9">
      <w:pPr>
        <w:tabs>
          <w:tab w:val="left" w:pos="426"/>
          <w:tab w:val="left" w:pos="567"/>
        </w:tabs>
        <w:autoSpaceDE w:val="0"/>
        <w:autoSpaceDN w:val="0"/>
        <w:adjustRightInd w:val="0"/>
        <w:spacing w:after="0" w:line="276" w:lineRule="auto"/>
        <w:jc w:val="both"/>
        <w:rPr>
          <w:rFonts w:ascii="Arial" w:hAnsi="Arial" w:cs="Arial"/>
          <w:bCs/>
          <w:sz w:val="20"/>
          <w:szCs w:val="20"/>
        </w:rPr>
      </w:pPr>
    </w:p>
    <w:p w14:paraId="4633A046"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Cs/>
          <w:sz w:val="20"/>
          <w:szCs w:val="20"/>
        </w:rPr>
      </w:pPr>
      <w:r w:rsidRPr="00217797">
        <w:rPr>
          <w:rFonts w:ascii="Arial" w:hAnsi="Arial" w:cs="Arial"/>
          <w:b/>
          <w:bCs/>
          <w:sz w:val="20"/>
          <w:szCs w:val="20"/>
        </w:rPr>
        <w:t>DA SUBCONTRTAÇÃO</w:t>
      </w:r>
      <w:r w:rsidRPr="00217797">
        <w:rPr>
          <w:rFonts w:ascii="Arial" w:hAnsi="Arial" w:cs="Arial"/>
          <w:bCs/>
          <w:sz w:val="20"/>
          <w:szCs w:val="20"/>
        </w:rPr>
        <w:t>.</w:t>
      </w:r>
    </w:p>
    <w:p w14:paraId="45988787"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079427AE"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59C2E552" w14:textId="77777777" w:rsidR="004B11E9" w:rsidRPr="00217797" w:rsidRDefault="004B11E9" w:rsidP="004B11E9">
      <w:pPr>
        <w:tabs>
          <w:tab w:val="left" w:pos="426"/>
          <w:tab w:val="left" w:pos="567"/>
        </w:tabs>
        <w:autoSpaceDE w:val="0"/>
        <w:autoSpaceDN w:val="0"/>
        <w:adjustRightInd w:val="0"/>
        <w:spacing w:after="0" w:line="276" w:lineRule="auto"/>
        <w:jc w:val="both"/>
        <w:rPr>
          <w:rFonts w:ascii="Arial" w:hAnsi="Arial" w:cs="Arial"/>
          <w:sz w:val="20"/>
          <w:szCs w:val="20"/>
        </w:rPr>
      </w:pPr>
    </w:p>
    <w:p w14:paraId="24E473F3"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217797">
        <w:rPr>
          <w:rFonts w:ascii="Arial" w:hAnsi="Arial" w:cs="Arial"/>
          <w:b/>
          <w:sz w:val="20"/>
          <w:szCs w:val="20"/>
        </w:rPr>
        <w:t>DA SUBMISSÃO AOS PREÇOS REGISTRADOS.</w:t>
      </w:r>
    </w:p>
    <w:p w14:paraId="6B410019" w14:textId="2A2FC903"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 município de </w:t>
      </w:r>
      <w:r w:rsidR="00EE0705">
        <w:rPr>
          <w:rFonts w:ascii="Arial" w:hAnsi="Arial" w:cs="Arial"/>
          <w:sz w:val="20"/>
          <w:szCs w:val="20"/>
        </w:rPr>
        <w:t>São Pedro dos Ferros</w:t>
      </w:r>
      <w:r w:rsidRPr="00217797">
        <w:rPr>
          <w:rFonts w:ascii="Arial" w:hAnsi="Arial" w:cs="Arial"/>
          <w:sz w:val="20"/>
          <w:szCs w:val="20"/>
        </w:rPr>
        <w:t xml:space="preserve"> poderá adquirir de outro fornecedor o objeto deste registro, sendo facultada à Administração a adoção de licitação específica, desde que motivada, conforme preceitua o art. 83 da Lei Federal nº 14.133/21.</w:t>
      </w:r>
    </w:p>
    <w:p w14:paraId="37ADC295"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p>
    <w:p w14:paraId="200E9F94"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DOS SETORES ADMINISTRATIVOS E CARONA.</w:t>
      </w:r>
    </w:p>
    <w:p w14:paraId="6C0CB53F"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3E9232D7"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lastRenderedPageBreak/>
        <w:t xml:space="preserve">É permitida aos demais órgãos e entidades administrativas do município de </w:t>
      </w:r>
      <w:r>
        <w:rPr>
          <w:rFonts w:ascii="Arial" w:hAnsi="Arial" w:cs="Arial"/>
          <w:sz w:val="20"/>
          <w:szCs w:val="20"/>
        </w:rPr>
        <w:t>Córrego Novo</w:t>
      </w:r>
      <w:r w:rsidRPr="00217797">
        <w:rPr>
          <w:rFonts w:ascii="Arial" w:hAnsi="Arial" w:cs="Arial"/>
          <w:sz w:val="20"/>
          <w:szCs w:val="20"/>
        </w:rPr>
        <w:t>, interessadas em utilizar o presente Registro de Preços na condição de carona, desde que se cumpra na fase preparatória do certame as condições previstas no art. 86 da Lei Federal nº 14.133/21.</w:t>
      </w:r>
    </w:p>
    <w:p w14:paraId="09B52CD0" w14:textId="04D05ED8" w:rsidR="004B11E9" w:rsidRPr="00217797" w:rsidRDefault="004B11E9" w:rsidP="004B11E9">
      <w:pPr>
        <w:pStyle w:val="PargrafodaLista"/>
        <w:numPr>
          <w:ilvl w:val="1"/>
          <w:numId w:val="5"/>
        </w:numPr>
        <w:tabs>
          <w:tab w:val="left" w:pos="56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 Departamento de Compras do Município de </w:t>
      </w:r>
      <w:r w:rsidR="00242117">
        <w:rPr>
          <w:rFonts w:ascii="Arial" w:hAnsi="Arial" w:cs="Arial"/>
          <w:sz w:val="20"/>
          <w:szCs w:val="20"/>
        </w:rPr>
        <w:t>São Pedro dos Ferros</w:t>
      </w:r>
      <w:r w:rsidRPr="00217797">
        <w:rPr>
          <w:rFonts w:ascii="Arial" w:hAnsi="Arial" w:cs="Arial"/>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0684DEB7" w14:textId="77777777" w:rsidR="004B11E9" w:rsidRPr="00217797" w:rsidRDefault="004B11E9" w:rsidP="004B11E9">
      <w:pPr>
        <w:tabs>
          <w:tab w:val="left" w:pos="426"/>
          <w:tab w:val="left" w:pos="567"/>
        </w:tabs>
        <w:snapToGrid w:val="0"/>
        <w:spacing w:after="0" w:line="276" w:lineRule="auto"/>
        <w:jc w:val="both"/>
        <w:rPr>
          <w:rFonts w:ascii="Arial" w:hAnsi="Arial" w:cs="Arial"/>
          <w:sz w:val="20"/>
          <w:szCs w:val="20"/>
        </w:rPr>
      </w:pPr>
    </w:p>
    <w:p w14:paraId="3260B9F8"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Arial" w:hAnsi="Arial" w:cs="Arial"/>
          <w:b/>
          <w:sz w:val="20"/>
          <w:szCs w:val="20"/>
        </w:rPr>
      </w:pPr>
      <w:r w:rsidRPr="00217797">
        <w:rPr>
          <w:rFonts w:ascii="Arial" w:hAnsi="Arial" w:cs="Arial"/>
          <w:b/>
          <w:sz w:val="20"/>
          <w:szCs w:val="20"/>
        </w:rPr>
        <w:t>DAS SANÇÕES.</w:t>
      </w:r>
    </w:p>
    <w:p w14:paraId="43CB2E5E"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Ficam estabelecidos os seguintes percentuais de multas, aplicáveis quando do descumprimento assumidos:</w:t>
      </w:r>
    </w:p>
    <w:p w14:paraId="64BEACBB" w14:textId="77777777" w:rsidR="004B11E9" w:rsidRPr="00217797" w:rsidRDefault="004B11E9" w:rsidP="004B11E9">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01F560F2" w14:textId="77777777" w:rsidR="004B11E9" w:rsidRPr="00217797" w:rsidRDefault="004B11E9" w:rsidP="004B11E9">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3D94E3AE" w14:textId="48D33818" w:rsidR="004B11E9" w:rsidRPr="00217797" w:rsidRDefault="004B11E9" w:rsidP="004B11E9">
      <w:pPr>
        <w:pStyle w:val="PargrafodaLista"/>
        <w:numPr>
          <w:ilvl w:val="2"/>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Até 30% (trinta por cento) sobre o valor do registro, na hipótese da compromissária fornecedora, injustificadamente, desistir do compromisso ou der causa a sua </w:t>
      </w:r>
      <w:r>
        <w:rPr>
          <w:rFonts w:ascii="Arial" w:hAnsi="Arial" w:cs="Arial"/>
          <w:sz w:val="20"/>
          <w:szCs w:val="20"/>
        </w:rPr>
        <w:t>extinção</w:t>
      </w:r>
      <w:r w:rsidRPr="00217797">
        <w:rPr>
          <w:rFonts w:ascii="Arial" w:hAnsi="Arial" w:cs="Arial"/>
          <w:sz w:val="20"/>
          <w:szCs w:val="20"/>
        </w:rPr>
        <w:t>, bem como nos demais casos de descumprimento das obrigações, quando o município em face da gravidade analisará os critério</w:t>
      </w:r>
      <w:r w:rsidR="00242117">
        <w:rPr>
          <w:rFonts w:ascii="Arial" w:hAnsi="Arial" w:cs="Arial"/>
          <w:sz w:val="20"/>
          <w:szCs w:val="20"/>
        </w:rPr>
        <w:t>s</w:t>
      </w:r>
      <w:r w:rsidRPr="00217797">
        <w:rPr>
          <w:rFonts w:ascii="Arial" w:hAnsi="Arial" w:cs="Arial"/>
          <w:sz w:val="20"/>
          <w:szCs w:val="20"/>
        </w:rPr>
        <w:t xml:space="preserve"> de proporcionalidade e razoabilidade.</w:t>
      </w:r>
    </w:p>
    <w:p w14:paraId="13EF53CC"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O valor das multas aplicadas, poderá ser descontado de pagamentos devidos pelo município.</w:t>
      </w:r>
    </w:p>
    <w:p w14:paraId="5F6E6B76"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2A1D6A1B" w14:textId="77777777"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457C584A" w14:textId="671BBD79" w:rsidR="004B11E9" w:rsidRPr="00217797" w:rsidRDefault="004B11E9" w:rsidP="004B11E9">
      <w:pPr>
        <w:pStyle w:val="PargrafodaLista"/>
        <w:numPr>
          <w:ilvl w:val="1"/>
          <w:numId w:val="5"/>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 xml:space="preserve">Em todas as situações que couberem </w:t>
      </w:r>
      <w:r w:rsidR="00C340CB">
        <w:rPr>
          <w:rFonts w:ascii="Arial" w:hAnsi="Arial" w:cs="Arial"/>
          <w:sz w:val="20"/>
          <w:szCs w:val="20"/>
        </w:rPr>
        <w:t>a</w:t>
      </w:r>
      <w:r w:rsidR="00C340CB" w:rsidRPr="00217797">
        <w:rPr>
          <w:rFonts w:ascii="Arial" w:hAnsi="Arial" w:cs="Arial"/>
          <w:sz w:val="20"/>
          <w:szCs w:val="20"/>
        </w:rPr>
        <w:t>s sansões</w:t>
      </w:r>
      <w:r w:rsidRPr="00217797">
        <w:rPr>
          <w:rFonts w:ascii="Arial" w:hAnsi="Arial" w:cs="Arial"/>
          <w:sz w:val="20"/>
          <w:szCs w:val="20"/>
        </w:rPr>
        <w:t xml:space="preserve"> administrativas, será observado o regramento previstos nos artigos 155 e 156 da Lei Federal nº 14.133/21, sendo assegurado ao sancionado o direito ao contraditório e ampla defesa nos termos dos art. 157e 158 da Lei Federal nº 14.133/21 </w:t>
      </w:r>
    </w:p>
    <w:p w14:paraId="4E53D77D" w14:textId="77777777" w:rsidR="004B11E9" w:rsidRPr="00217797" w:rsidRDefault="004B11E9" w:rsidP="004B11E9">
      <w:pPr>
        <w:tabs>
          <w:tab w:val="left" w:pos="426"/>
          <w:tab w:val="left" w:pos="567"/>
        </w:tabs>
        <w:autoSpaceDE w:val="0"/>
        <w:autoSpaceDN w:val="0"/>
        <w:adjustRightInd w:val="0"/>
        <w:spacing w:after="0" w:line="276" w:lineRule="auto"/>
        <w:jc w:val="both"/>
        <w:rPr>
          <w:rFonts w:ascii="Arial" w:hAnsi="Arial" w:cs="Arial"/>
          <w:iCs/>
          <w:sz w:val="20"/>
          <w:szCs w:val="20"/>
        </w:rPr>
      </w:pPr>
    </w:p>
    <w:p w14:paraId="017EB0A1"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sz w:val="20"/>
          <w:szCs w:val="20"/>
        </w:rPr>
      </w:pPr>
      <w:r w:rsidRPr="00217797">
        <w:rPr>
          <w:rFonts w:ascii="Arial" w:hAnsi="Arial" w:cs="Arial"/>
          <w:b/>
          <w:sz w:val="20"/>
          <w:szCs w:val="20"/>
        </w:rPr>
        <w:t xml:space="preserve">DA </w:t>
      </w:r>
      <w:r>
        <w:rPr>
          <w:rFonts w:ascii="Arial" w:hAnsi="Arial" w:cs="Arial"/>
          <w:b/>
          <w:sz w:val="20"/>
          <w:szCs w:val="20"/>
        </w:rPr>
        <w:t>EXTINÇÃO</w:t>
      </w:r>
      <w:r w:rsidRPr="00217797">
        <w:rPr>
          <w:rFonts w:ascii="Arial" w:hAnsi="Arial" w:cs="Arial"/>
          <w:b/>
          <w:sz w:val="20"/>
          <w:szCs w:val="20"/>
        </w:rPr>
        <w:t xml:space="preserve"> CONTRATUAL.</w:t>
      </w:r>
    </w:p>
    <w:p w14:paraId="744AB846"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O Registro poderá ser rescindido:</w:t>
      </w:r>
    </w:p>
    <w:p w14:paraId="718C4093"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Por ato unilateral e escrito do município nos casos enumerados nos incisos I a IX, do artigo 137 da Lei Federal nº 14.133/21.</w:t>
      </w:r>
    </w:p>
    <w:p w14:paraId="2C964968"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Por acordo entre as partes, reduzido a termo conforme inciso II do art. 138 da Lei Federal nº 14.133/21.</w:t>
      </w:r>
    </w:p>
    <w:p w14:paraId="1C8AD3F4" w14:textId="77777777" w:rsidR="004B11E9" w:rsidRPr="00217797" w:rsidRDefault="004B11E9" w:rsidP="004B11E9">
      <w:pPr>
        <w:pStyle w:val="PargrafodaLista"/>
        <w:numPr>
          <w:ilvl w:val="2"/>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 Por determinação arbitral ou por decisão judicial na forma legal, diante do disposto no inciso III do art. 138 da Lei Federal nº 14.133/21;</w:t>
      </w:r>
    </w:p>
    <w:p w14:paraId="14F201D3"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Os casos de </w:t>
      </w:r>
      <w:r>
        <w:rPr>
          <w:rFonts w:ascii="Arial" w:hAnsi="Arial" w:cs="Arial"/>
          <w:sz w:val="20"/>
          <w:szCs w:val="20"/>
        </w:rPr>
        <w:t>extinção</w:t>
      </w:r>
      <w:r w:rsidRPr="00217797">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233CA863" w14:textId="77777777" w:rsidR="004B11E9" w:rsidRPr="00217797" w:rsidRDefault="004B11E9" w:rsidP="004B11E9">
      <w:pPr>
        <w:tabs>
          <w:tab w:val="left" w:pos="567"/>
        </w:tabs>
        <w:spacing w:after="0" w:line="276" w:lineRule="auto"/>
        <w:jc w:val="both"/>
        <w:rPr>
          <w:rFonts w:ascii="Arial" w:hAnsi="Arial" w:cs="Arial"/>
          <w:sz w:val="20"/>
          <w:szCs w:val="20"/>
        </w:rPr>
      </w:pPr>
    </w:p>
    <w:p w14:paraId="6914A24C"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lastRenderedPageBreak/>
        <w:t>DA FISCALIZAÇÃO.</w:t>
      </w:r>
    </w:p>
    <w:p w14:paraId="57A330A0"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A fiscalização do compromisso compete aos gestores requisitantes </w:t>
      </w:r>
      <w:r w:rsidRPr="00217797">
        <w:rPr>
          <w:rFonts w:ascii="Arial" w:hAnsi="Arial" w:cs="Arial"/>
          <w:bCs/>
          <w:sz w:val="20"/>
          <w:szCs w:val="20"/>
        </w:rPr>
        <w:t xml:space="preserve">que na qualidade de fiscal técnico será responsável por aferir as condições de entrega e fornecimento. </w:t>
      </w:r>
    </w:p>
    <w:p w14:paraId="2A8D3CFF"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0769D86F"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02A0CCFB"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6DE46491"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6DF2EF09"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1BC90D74" w14:textId="77777777" w:rsidR="004B11E9" w:rsidRPr="00217797" w:rsidRDefault="00E56EBA"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hyperlink r:id="rId18" w:anchor="art22" w:history="1"/>
      <w:r w:rsidR="004B11E9" w:rsidRPr="00217797">
        <w:rPr>
          <w:rFonts w:ascii="Arial" w:hAnsi="Arial" w:cs="Arial"/>
          <w:sz w:val="20"/>
          <w:szCs w:val="20"/>
        </w:rPr>
        <w:t>Identificada qualquer inexatidão ou irregularidade serão emitidas notificações para a correção da execução do Contrato, determinando prazo para a correção;</w:t>
      </w:r>
    </w:p>
    <w:p w14:paraId="0B15E540"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62086E03"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787157E8"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fiscal técnico comunicará ao gestor, em tempo hábil, o término do Contrato sob sua responsabilidade, com vistas à renovação tempestiva ou à prorrogação pertinente.</w:t>
      </w:r>
    </w:p>
    <w:p w14:paraId="2F4651EC"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37C1A147"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1A54F2C4"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7F2181A"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2D93818D" w14:textId="77777777" w:rsidR="004B11E9" w:rsidRPr="00217797" w:rsidRDefault="004B11E9" w:rsidP="004B11E9">
      <w:pPr>
        <w:pStyle w:val="PargrafodaLista"/>
        <w:numPr>
          <w:ilvl w:val="1"/>
          <w:numId w:val="5"/>
        </w:numPr>
        <w:tabs>
          <w:tab w:val="left" w:pos="567"/>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0EDDCB7A" w14:textId="77777777" w:rsidR="004B11E9" w:rsidRPr="00217797" w:rsidRDefault="004B11E9" w:rsidP="004B11E9">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lastRenderedPageBreak/>
        <w:t>O gestor tomará providências para a formalização de processo administrativo de responsabilização para fins de aplicação de sanções, a ser conduzido pela comissão de que trata o art. 158 da Lei nº 14.133/21.</w:t>
      </w:r>
    </w:p>
    <w:p w14:paraId="6DD3C535" w14:textId="77777777" w:rsidR="004B11E9" w:rsidRPr="00217797" w:rsidRDefault="004B11E9" w:rsidP="004B11E9">
      <w:pPr>
        <w:pStyle w:val="PargrafodaLista"/>
        <w:numPr>
          <w:ilvl w:val="1"/>
          <w:numId w:val="5"/>
        </w:numPr>
        <w:tabs>
          <w:tab w:val="left" w:pos="709"/>
          <w:tab w:val="left" w:pos="851"/>
        </w:tabs>
        <w:spacing w:after="0" w:line="276" w:lineRule="auto"/>
        <w:ind w:left="0" w:firstLine="0"/>
        <w:jc w:val="both"/>
        <w:rPr>
          <w:rFonts w:ascii="Arial" w:hAnsi="Arial" w:cs="Arial"/>
          <w:sz w:val="20"/>
          <w:szCs w:val="20"/>
        </w:rPr>
      </w:pPr>
      <w:r w:rsidRPr="00217797">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704183CD" w14:textId="77777777" w:rsidR="004B11E9" w:rsidRPr="00217797" w:rsidRDefault="004B11E9" w:rsidP="004B11E9">
      <w:pPr>
        <w:tabs>
          <w:tab w:val="left" w:pos="567"/>
          <w:tab w:val="left" w:pos="851"/>
        </w:tabs>
        <w:spacing w:after="0" w:line="276" w:lineRule="auto"/>
        <w:jc w:val="both"/>
        <w:rPr>
          <w:rFonts w:ascii="Arial" w:hAnsi="Arial" w:cs="Arial"/>
          <w:sz w:val="20"/>
          <w:szCs w:val="20"/>
        </w:rPr>
      </w:pPr>
    </w:p>
    <w:p w14:paraId="1C6A51ED" w14:textId="77777777" w:rsidR="004B11E9" w:rsidRPr="00217797" w:rsidRDefault="004B11E9" w:rsidP="004B11E9">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DA RESERVA DE VAGAS DEFICIENTES.</w:t>
      </w:r>
    </w:p>
    <w:p w14:paraId="35D5ADB7" w14:textId="77777777"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1761D4B"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p>
    <w:p w14:paraId="0B4EC1F5" w14:textId="77777777" w:rsidR="004B11E9" w:rsidRPr="00217797" w:rsidRDefault="004B11E9" w:rsidP="004B11E9">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Arial" w:hAnsi="Arial" w:cs="Arial"/>
          <w:b/>
          <w:bCs/>
          <w:sz w:val="20"/>
          <w:szCs w:val="20"/>
        </w:rPr>
      </w:pPr>
      <w:r w:rsidRPr="00217797">
        <w:rPr>
          <w:rFonts w:ascii="Arial" w:hAnsi="Arial" w:cs="Arial"/>
          <w:b/>
          <w:bCs/>
          <w:sz w:val="20"/>
          <w:szCs w:val="20"/>
        </w:rPr>
        <w:t>DO FORO.</w:t>
      </w:r>
    </w:p>
    <w:p w14:paraId="67738335" w14:textId="7F0544B0" w:rsidR="004B11E9" w:rsidRPr="00217797" w:rsidRDefault="004B11E9" w:rsidP="004B11E9">
      <w:pPr>
        <w:pStyle w:val="PargrafodaLista"/>
        <w:numPr>
          <w:ilvl w:val="1"/>
          <w:numId w:val="5"/>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Fica eleito o foro da Comarca de </w:t>
      </w:r>
      <w:r w:rsidR="00C340CB">
        <w:rPr>
          <w:rFonts w:ascii="Arial" w:hAnsi="Arial" w:cs="Arial"/>
          <w:sz w:val="20"/>
          <w:szCs w:val="20"/>
        </w:rPr>
        <w:t>Rio Casca</w:t>
      </w:r>
      <w:r w:rsidRPr="00217797">
        <w:rPr>
          <w:rFonts w:ascii="Arial" w:hAnsi="Arial" w:cs="Arial"/>
          <w:sz w:val="20"/>
          <w:szCs w:val="20"/>
        </w:rPr>
        <w:t xml:space="preserve"> – MG, como competente para conhecer e dirimir quaisquer dúvidas ou questões resultantes desta ata, em prejuízo a qualquer outro, por mais especial ou privilegiado que seja ou se torne.</w:t>
      </w:r>
    </w:p>
    <w:p w14:paraId="557D72BA"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r w:rsidRPr="00217797">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48A727AE" w14:textId="77777777" w:rsidR="004B11E9" w:rsidRPr="00217797" w:rsidRDefault="004B11E9" w:rsidP="004B11E9">
      <w:pPr>
        <w:tabs>
          <w:tab w:val="left" w:pos="426"/>
          <w:tab w:val="left" w:pos="567"/>
        </w:tabs>
        <w:spacing w:after="0" w:line="276" w:lineRule="auto"/>
        <w:jc w:val="both"/>
        <w:rPr>
          <w:rFonts w:ascii="Arial" w:hAnsi="Arial" w:cs="Arial"/>
          <w:sz w:val="20"/>
          <w:szCs w:val="20"/>
        </w:rPr>
      </w:pPr>
    </w:p>
    <w:p w14:paraId="4FAA1D72" w14:textId="0B3DC33B" w:rsidR="004B11E9" w:rsidRDefault="004B11E9" w:rsidP="004B11E9">
      <w:pPr>
        <w:tabs>
          <w:tab w:val="left" w:pos="426"/>
          <w:tab w:val="left" w:pos="567"/>
          <w:tab w:val="left" w:pos="851"/>
        </w:tabs>
        <w:spacing w:after="0" w:line="276" w:lineRule="auto"/>
        <w:jc w:val="both"/>
        <w:rPr>
          <w:rFonts w:ascii="Arial" w:hAnsi="Arial" w:cs="Arial"/>
          <w:sz w:val="20"/>
          <w:szCs w:val="20"/>
        </w:rPr>
      </w:pPr>
      <w:r w:rsidRPr="00217797">
        <w:rPr>
          <w:rFonts w:ascii="Arial" w:hAnsi="Arial" w:cs="Arial"/>
          <w:sz w:val="20"/>
          <w:szCs w:val="20"/>
        </w:rPr>
        <w:tab/>
      </w:r>
      <w:r w:rsidR="004D0A65">
        <w:rPr>
          <w:rFonts w:ascii="Arial" w:hAnsi="Arial" w:cs="Arial"/>
          <w:sz w:val="20"/>
          <w:szCs w:val="20"/>
        </w:rPr>
        <w:t>São Pedro dos Ferros</w:t>
      </w:r>
      <w:r w:rsidRPr="00217797">
        <w:rPr>
          <w:rFonts w:ascii="Arial" w:hAnsi="Arial" w:cs="Arial"/>
          <w:sz w:val="20"/>
          <w:szCs w:val="20"/>
        </w:rPr>
        <w:t>, MG ____</w:t>
      </w:r>
      <w:r w:rsidR="004D0A65">
        <w:rPr>
          <w:rFonts w:ascii="Arial" w:hAnsi="Arial" w:cs="Arial"/>
          <w:sz w:val="20"/>
          <w:szCs w:val="20"/>
        </w:rPr>
        <w:t xml:space="preserve">___ de _________________ </w:t>
      </w:r>
      <w:proofErr w:type="spellStart"/>
      <w:r w:rsidR="004D0A65">
        <w:rPr>
          <w:rFonts w:ascii="Arial" w:hAnsi="Arial" w:cs="Arial"/>
          <w:sz w:val="20"/>
          <w:szCs w:val="20"/>
        </w:rPr>
        <w:t>de</w:t>
      </w:r>
      <w:proofErr w:type="spellEnd"/>
      <w:r w:rsidR="004D0A65">
        <w:rPr>
          <w:rFonts w:ascii="Arial" w:hAnsi="Arial" w:cs="Arial"/>
          <w:sz w:val="20"/>
          <w:szCs w:val="20"/>
        </w:rPr>
        <w:t xml:space="preserve"> 2025</w:t>
      </w:r>
      <w:r w:rsidRPr="00217797">
        <w:rPr>
          <w:rFonts w:ascii="Arial" w:hAnsi="Arial" w:cs="Arial"/>
          <w:sz w:val="20"/>
          <w:szCs w:val="20"/>
        </w:rPr>
        <w:t>.</w:t>
      </w:r>
    </w:p>
    <w:p w14:paraId="4C387315" w14:textId="77777777" w:rsidR="004B11E9" w:rsidRDefault="004B11E9" w:rsidP="004B11E9">
      <w:pPr>
        <w:tabs>
          <w:tab w:val="left" w:pos="426"/>
          <w:tab w:val="left" w:pos="567"/>
          <w:tab w:val="left" w:pos="851"/>
        </w:tabs>
        <w:spacing w:after="0" w:line="276" w:lineRule="auto"/>
        <w:jc w:val="both"/>
        <w:rPr>
          <w:rFonts w:ascii="Arial" w:hAnsi="Arial" w:cs="Arial"/>
          <w:sz w:val="20"/>
          <w:szCs w:val="20"/>
        </w:rPr>
      </w:pPr>
    </w:p>
    <w:p w14:paraId="2CA3D036" w14:textId="77777777" w:rsidR="004B11E9" w:rsidRDefault="004B11E9" w:rsidP="004B11E9">
      <w:pPr>
        <w:tabs>
          <w:tab w:val="left" w:pos="426"/>
          <w:tab w:val="left" w:pos="567"/>
          <w:tab w:val="left" w:pos="851"/>
        </w:tabs>
        <w:spacing w:after="0" w:line="276" w:lineRule="auto"/>
        <w:jc w:val="both"/>
        <w:rPr>
          <w:rFonts w:ascii="Arial" w:hAnsi="Arial" w:cs="Arial"/>
          <w:sz w:val="20"/>
          <w:szCs w:val="20"/>
        </w:rPr>
      </w:pPr>
    </w:p>
    <w:p w14:paraId="23776A75"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________________________________________________</w:t>
      </w:r>
    </w:p>
    <w:p w14:paraId="373BBEE1" w14:textId="36282320" w:rsidR="004B11E9" w:rsidRPr="00217797" w:rsidRDefault="004B11E9" w:rsidP="004B11E9">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 xml:space="preserve">MUNICÍPIO DE </w:t>
      </w:r>
      <w:r w:rsidR="004D0A65">
        <w:rPr>
          <w:rFonts w:ascii="Arial" w:hAnsi="Arial" w:cs="Arial"/>
          <w:sz w:val="20"/>
          <w:szCs w:val="20"/>
        </w:rPr>
        <w:t>SÃO PEDRO DOS FERROS</w:t>
      </w:r>
    </w:p>
    <w:p w14:paraId="0A16964F" w14:textId="77777777" w:rsidR="004B11E9" w:rsidRDefault="004B11E9" w:rsidP="004B11E9">
      <w:pPr>
        <w:tabs>
          <w:tab w:val="left" w:pos="426"/>
          <w:tab w:val="left" w:pos="567"/>
        </w:tabs>
        <w:spacing w:after="0" w:line="276" w:lineRule="auto"/>
        <w:ind w:left="3"/>
        <w:jc w:val="center"/>
        <w:rPr>
          <w:rFonts w:ascii="Arial" w:hAnsi="Arial" w:cs="Arial"/>
          <w:sz w:val="20"/>
          <w:szCs w:val="20"/>
        </w:rPr>
      </w:pPr>
      <w:r w:rsidRPr="00217797">
        <w:rPr>
          <w:rFonts w:ascii="Arial" w:hAnsi="Arial" w:cs="Arial"/>
          <w:sz w:val="20"/>
          <w:szCs w:val="20"/>
        </w:rPr>
        <w:t>ÓRGÃO GERENCIADOR</w:t>
      </w:r>
    </w:p>
    <w:p w14:paraId="1F90FCA3" w14:textId="77777777" w:rsidR="004B11E9" w:rsidRPr="00217797" w:rsidRDefault="004B11E9" w:rsidP="004B11E9">
      <w:pPr>
        <w:tabs>
          <w:tab w:val="left" w:pos="426"/>
          <w:tab w:val="left" w:pos="567"/>
        </w:tabs>
        <w:spacing w:after="0" w:line="276" w:lineRule="auto"/>
        <w:ind w:left="3"/>
        <w:jc w:val="center"/>
        <w:rPr>
          <w:rFonts w:ascii="Arial" w:hAnsi="Arial" w:cs="Arial"/>
          <w:sz w:val="20"/>
          <w:szCs w:val="20"/>
        </w:rPr>
      </w:pPr>
    </w:p>
    <w:p w14:paraId="1838CBF0"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w:t>
      </w:r>
    </w:p>
    <w:p w14:paraId="55F47E0B"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EMPRESA REGISTRADA</w:t>
      </w:r>
    </w:p>
    <w:p w14:paraId="1F944D41"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COMPROMISSÁRIO FORNECEDOR</w:t>
      </w:r>
    </w:p>
    <w:p w14:paraId="1764879D"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p>
    <w:p w14:paraId="06B35314" w14:textId="77777777" w:rsidR="004B11E9" w:rsidRDefault="004B11E9" w:rsidP="004B11E9">
      <w:pPr>
        <w:tabs>
          <w:tab w:val="left" w:pos="426"/>
          <w:tab w:val="left" w:pos="567"/>
        </w:tabs>
        <w:spacing w:after="0" w:line="276" w:lineRule="auto"/>
        <w:rPr>
          <w:rFonts w:ascii="Arial" w:hAnsi="Arial" w:cs="Arial"/>
          <w:sz w:val="20"/>
          <w:szCs w:val="20"/>
        </w:rPr>
      </w:pPr>
      <w:r w:rsidRPr="00217797">
        <w:rPr>
          <w:rFonts w:ascii="Arial" w:hAnsi="Arial" w:cs="Arial"/>
          <w:sz w:val="20"/>
          <w:szCs w:val="20"/>
        </w:rPr>
        <w:t>1ª Testemunha: __________________________________, ID _________________</w:t>
      </w:r>
    </w:p>
    <w:p w14:paraId="2886CCDB" w14:textId="77777777" w:rsidR="004B11E9" w:rsidRPr="00217797" w:rsidRDefault="004B11E9" w:rsidP="004B11E9">
      <w:pPr>
        <w:tabs>
          <w:tab w:val="left" w:pos="426"/>
          <w:tab w:val="left" w:pos="567"/>
        </w:tabs>
        <w:spacing w:after="0" w:line="276" w:lineRule="auto"/>
        <w:rPr>
          <w:rFonts w:ascii="Arial" w:hAnsi="Arial" w:cs="Arial"/>
          <w:sz w:val="20"/>
          <w:szCs w:val="20"/>
        </w:rPr>
      </w:pPr>
    </w:p>
    <w:p w14:paraId="566DB5F0" w14:textId="77777777" w:rsidR="004B11E9" w:rsidRPr="00217797" w:rsidRDefault="004B11E9" w:rsidP="004B11E9">
      <w:pPr>
        <w:tabs>
          <w:tab w:val="left" w:pos="426"/>
          <w:tab w:val="left" w:pos="567"/>
        </w:tabs>
        <w:spacing w:after="0" w:line="276" w:lineRule="auto"/>
        <w:rPr>
          <w:rFonts w:ascii="Arial" w:hAnsi="Arial" w:cs="Arial"/>
          <w:sz w:val="20"/>
          <w:szCs w:val="20"/>
        </w:rPr>
      </w:pPr>
      <w:r w:rsidRPr="00217797">
        <w:rPr>
          <w:rFonts w:ascii="Arial" w:hAnsi="Arial" w:cs="Arial"/>
          <w:sz w:val="20"/>
          <w:szCs w:val="20"/>
        </w:rPr>
        <w:t>2ª Testemunha: __________________________________, ID _________________</w:t>
      </w:r>
    </w:p>
    <w:p w14:paraId="49E9A3DC"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p>
    <w:p w14:paraId="23400970" w14:textId="77777777" w:rsidR="004B11E9" w:rsidRPr="00217797" w:rsidRDefault="004B11E9" w:rsidP="004B11E9">
      <w:pPr>
        <w:tabs>
          <w:tab w:val="left" w:pos="426"/>
          <w:tab w:val="left" w:pos="567"/>
        </w:tabs>
        <w:spacing w:after="0" w:line="276" w:lineRule="auto"/>
        <w:jc w:val="center"/>
        <w:rPr>
          <w:rFonts w:ascii="Arial" w:hAnsi="Arial" w:cs="Arial"/>
          <w:sz w:val="20"/>
          <w:szCs w:val="20"/>
        </w:rPr>
      </w:pPr>
    </w:p>
    <w:p w14:paraId="6AB6D158"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028A1E00"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07AD913D"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28A97D39"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0935B6B0"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6CAE3100"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719AB1E3" w14:textId="77777777" w:rsidR="004B11E9" w:rsidRDefault="004B11E9" w:rsidP="004B11E9">
      <w:pPr>
        <w:tabs>
          <w:tab w:val="left" w:pos="426"/>
          <w:tab w:val="left" w:pos="567"/>
        </w:tabs>
        <w:spacing w:after="0" w:line="276" w:lineRule="auto"/>
        <w:jc w:val="center"/>
        <w:rPr>
          <w:rFonts w:ascii="Arial" w:hAnsi="Arial" w:cs="Arial"/>
          <w:sz w:val="20"/>
          <w:szCs w:val="20"/>
        </w:rPr>
      </w:pPr>
    </w:p>
    <w:p w14:paraId="45314B7B" w14:textId="2215C4C0" w:rsidR="004B11E9" w:rsidRDefault="004B11E9" w:rsidP="004D0A65">
      <w:pPr>
        <w:tabs>
          <w:tab w:val="left" w:pos="426"/>
          <w:tab w:val="left" w:pos="567"/>
        </w:tabs>
        <w:spacing w:after="0" w:line="276" w:lineRule="auto"/>
        <w:rPr>
          <w:rFonts w:ascii="Arial" w:hAnsi="Arial" w:cs="Arial"/>
          <w:sz w:val="20"/>
          <w:szCs w:val="20"/>
        </w:rPr>
      </w:pPr>
    </w:p>
    <w:p w14:paraId="4740F15A" w14:textId="5FBAF438" w:rsidR="004B11E9" w:rsidRDefault="004B11E9" w:rsidP="004B11E9">
      <w:pPr>
        <w:tabs>
          <w:tab w:val="left" w:pos="426"/>
          <w:tab w:val="left" w:pos="567"/>
        </w:tabs>
        <w:spacing w:after="0" w:line="276" w:lineRule="auto"/>
        <w:jc w:val="center"/>
        <w:rPr>
          <w:rFonts w:ascii="Arial" w:hAnsi="Arial" w:cs="Arial"/>
          <w:sz w:val="20"/>
          <w:szCs w:val="20"/>
        </w:rPr>
      </w:pPr>
    </w:p>
    <w:p w14:paraId="2237FE82" w14:textId="592B85DC" w:rsidR="00E77A81" w:rsidRDefault="00E77A81" w:rsidP="004B11E9">
      <w:pPr>
        <w:tabs>
          <w:tab w:val="left" w:pos="426"/>
          <w:tab w:val="left" w:pos="567"/>
        </w:tabs>
        <w:spacing w:after="0" w:line="276" w:lineRule="auto"/>
        <w:jc w:val="center"/>
        <w:rPr>
          <w:rFonts w:ascii="Arial" w:hAnsi="Arial" w:cs="Arial"/>
          <w:sz w:val="20"/>
          <w:szCs w:val="20"/>
        </w:rPr>
      </w:pPr>
    </w:p>
    <w:p w14:paraId="75BB3172" w14:textId="52C07C85" w:rsidR="00E77A81" w:rsidRDefault="00E77A81" w:rsidP="004B11E9">
      <w:pPr>
        <w:tabs>
          <w:tab w:val="left" w:pos="426"/>
          <w:tab w:val="left" w:pos="567"/>
        </w:tabs>
        <w:spacing w:after="0" w:line="276" w:lineRule="auto"/>
        <w:jc w:val="center"/>
        <w:rPr>
          <w:rFonts w:ascii="Arial" w:hAnsi="Arial" w:cs="Arial"/>
          <w:sz w:val="20"/>
          <w:szCs w:val="20"/>
        </w:rPr>
      </w:pPr>
    </w:p>
    <w:p w14:paraId="3D75D847" w14:textId="0996DB8A" w:rsidR="000E4269" w:rsidRDefault="000E4269" w:rsidP="004B11E9">
      <w:pPr>
        <w:tabs>
          <w:tab w:val="left" w:pos="426"/>
          <w:tab w:val="left" w:pos="567"/>
        </w:tabs>
        <w:spacing w:after="0" w:line="276" w:lineRule="auto"/>
        <w:jc w:val="center"/>
        <w:rPr>
          <w:rFonts w:ascii="Arial" w:hAnsi="Arial" w:cs="Arial"/>
          <w:sz w:val="20"/>
          <w:szCs w:val="20"/>
        </w:rPr>
      </w:pPr>
    </w:p>
    <w:p w14:paraId="7B70E0A5" w14:textId="34671DE4" w:rsidR="000E4269" w:rsidRDefault="000E4269" w:rsidP="004B11E9">
      <w:pPr>
        <w:tabs>
          <w:tab w:val="left" w:pos="426"/>
          <w:tab w:val="left" w:pos="567"/>
        </w:tabs>
        <w:spacing w:after="0" w:line="276" w:lineRule="auto"/>
        <w:jc w:val="center"/>
        <w:rPr>
          <w:rFonts w:ascii="Arial" w:hAnsi="Arial" w:cs="Arial"/>
          <w:sz w:val="20"/>
          <w:szCs w:val="20"/>
        </w:rPr>
      </w:pPr>
    </w:p>
    <w:p w14:paraId="72F288B8" w14:textId="77777777" w:rsidR="000E4269" w:rsidRDefault="000E4269" w:rsidP="004B11E9">
      <w:pPr>
        <w:tabs>
          <w:tab w:val="left" w:pos="426"/>
          <w:tab w:val="left" w:pos="567"/>
        </w:tabs>
        <w:spacing w:after="0" w:line="276" w:lineRule="auto"/>
        <w:jc w:val="center"/>
        <w:rPr>
          <w:rFonts w:ascii="Arial" w:hAnsi="Arial" w:cs="Arial"/>
          <w:sz w:val="20"/>
          <w:szCs w:val="20"/>
        </w:rPr>
      </w:pPr>
    </w:p>
    <w:p w14:paraId="1AD2E1B4" w14:textId="272968E5" w:rsidR="00E77A81" w:rsidRDefault="00E77A81" w:rsidP="004B11E9">
      <w:pPr>
        <w:tabs>
          <w:tab w:val="left" w:pos="426"/>
          <w:tab w:val="left" w:pos="567"/>
        </w:tabs>
        <w:spacing w:after="0" w:line="276" w:lineRule="auto"/>
        <w:jc w:val="center"/>
        <w:rPr>
          <w:rFonts w:ascii="Arial" w:hAnsi="Arial" w:cs="Arial"/>
          <w:sz w:val="20"/>
          <w:szCs w:val="20"/>
        </w:rPr>
      </w:pPr>
    </w:p>
    <w:p w14:paraId="2177E316" w14:textId="77777777" w:rsidR="004B11E9" w:rsidRDefault="004B11E9" w:rsidP="00D110DC">
      <w:pPr>
        <w:tabs>
          <w:tab w:val="left" w:pos="426"/>
          <w:tab w:val="left" w:pos="567"/>
        </w:tabs>
        <w:spacing w:after="0" w:line="276" w:lineRule="auto"/>
        <w:rPr>
          <w:rFonts w:ascii="Arial" w:hAnsi="Arial" w:cs="Arial"/>
          <w:sz w:val="20"/>
          <w:szCs w:val="20"/>
        </w:rPr>
      </w:pPr>
    </w:p>
    <w:p w14:paraId="0F4F9138" w14:textId="77777777" w:rsidR="004B11E9" w:rsidRPr="00217797" w:rsidRDefault="004B11E9" w:rsidP="004B11E9">
      <w:pPr>
        <w:tabs>
          <w:tab w:val="left" w:pos="0"/>
        </w:tabs>
        <w:spacing w:after="0" w:line="276" w:lineRule="auto"/>
        <w:jc w:val="both"/>
        <w:rPr>
          <w:rFonts w:ascii="Arial" w:hAnsi="Arial" w:cs="Arial"/>
          <w:sz w:val="20"/>
          <w:szCs w:val="20"/>
        </w:rPr>
      </w:pPr>
    </w:p>
    <w:p w14:paraId="7A82DD18" w14:textId="77777777" w:rsidR="004B11E9" w:rsidRPr="00217797" w:rsidRDefault="004B11E9" w:rsidP="004B11E9">
      <w:pPr>
        <w:pBdr>
          <w:top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ANEXO </w:t>
      </w:r>
      <w:r>
        <w:rPr>
          <w:rFonts w:ascii="Arial" w:eastAsia="Arial" w:hAnsi="Arial" w:cs="Arial"/>
          <w:b/>
          <w:sz w:val="20"/>
          <w:szCs w:val="20"/>
        </w:rPr>
        <w:t>VII</w:t>
      </w:r>
      <w:r w:rsidRPr="00217797">
        <w:rPr>
          <w:rFonts w:ascii="Arial" w:eastAsia="Arial" w:hAnsi="Arial" w:cs="Arial"/>
          <w:b/>
          <w:sz w:val="20"/>
          <w:szCs w:val="20"/>
        </w:rPr>
        <w:t xml:space="preserve"> – MINUTA DE CONTRATO</w:t>
      </w:r>
    </w:p>
    <w:p w14:paraId="0968D410" w14:textId="5C4663B3" w:rsidR="004B11E9" w:rsidRPr="00217797" w:rsidRDefault="004B11E9" w:rsidP="004B11E9">
      <w:pPr>
        <w:spacing w:after="0" w:line="276" w:lineRule="auto"/>
        <w:jc w:val="center"/>
        <w:rPr>
          <w:rFonts w:ascii="Arial" w:eastAsia="Arial" w:hAnsi="Arial" w:cs="Arial"/>
          <w:b/>
          <w:sz w:val="20"/>
          <w:szCs w:val="20"/>
        </w:rPr>
      </w:pPr>
      <w:r w:rsidRPr="00217797">
        <w:rPr>
          <w:rFonts w:ascii="Arial" w:eastAsia="Arial" w:hAnsi="Arial" w:cs="Arial"/>
          <w:b/>
          <w:sz w:val="20"/>
          <w:szCs w:val="20"/>
        </w:rPr>
        <w:t>CONTR</w:t>
      </w:r>
      <w:r w:rsidR="004D0A65">
        <w:rPr>
          <w:rFonts w:ascii="Arial" w:eastAsia="Arial" w:hAnsi="Arial" w:cs="Arial"/>
          <w:b/>
          <w:sz w:val="20"/>
          <w:szCs w:val="20"/>
        </w:rPr>
        <w:t>ATO ADMINISTRATIVO Nº _____/2025</w:t>
      </w:r>
      <w:r w:rsidRPr="00217797">
        <w:rPr>
          <w:rFonts w:ascii="Arial" w:eastAsia="Arial" w:hAnsi="Arial" w:cs="Arial"/>
          <w:b/>
          <w:sz w:val="20"/>
          <w:szCs w:val="20"/>
        </w:rPr>
        <w:t>.</w:t>
      </w:r>
    </w:p>
    <w:p w14:paraId="159C247C" w14:textId="0E755F8C" w:rsidR="004B11E9" w:rsidRPr="00217797" w:rsidRDefault="004B11E9" w:rsidP="004B11E9">
      <w:pP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w:t>
      </w:r>
      <w:r w:rsidRPr="00860E62">
        <w:rPr>
          <w:rFonts w:ascii="Arial" w:eastAsia="Arial" w:hAnsi="Arial" w:cs="Arial"/>
          <w:b/>
          <w:sz w:val="20"/>
          <w:szCs w:val="20"/>
        </w:rPr>
        <w:t>Nº 0</w:t>
      </w:r>
      <w:r w:rsidR="00DA5C26">
        <w:rPr>
          <w:rFonts w:ascii="Arial" w:eastAsia="Arial" w:hAnsi="Arial" w:cs="Arial"/>
          <w:b/>
          <w:sz w:val="20"/>
          <w:szCs w:val="20"/>
        </w:rPr>
        <w:t>88</w:t>
      </w:r>
      <w:r w:rsidRPr="00860E62">
        <w:rPr>
          <w:rFonts w:ascii="Arial" w:eastAsia="Arial" w:hAnsi="Arial" w:cs="Arial"/>
          <w:b/>
          <w:sz w:val="20"/>
          <w:szCs w:val="20"/>
        </w:rPr>
        <w:t>/202</w:t>
      </w:r>
      <w:r w:rsidR="00860E62" w:rsidRPr="00860E62">
        <w:rPr>
          <w:rFonts w:ascii="Arial" w:eastAsia="Arial" w:hAnsi="Arial" w:cs="Arial"/>
          <w:b/>
          <w:sz w:val="20"/>
          <w:szCs w:val="20"/>
        </w:rPr>
        <w:t>5</w:t>
      </w:r>
      <w:r w:rsidRPr="00217797">
        <w:rPr>
          <w:rFonts w:ascii="Arial" w:eastAsia="Arial" w:hAnsi="Arial" w:cs="Arial"/>
          <w:b/>
          <w:sz w:val="20"/>
          <w:szCs w:val="20"/>
        </w:rPr>
        <w:tab/>
        <w:t xml:space="preserve">PREGÃO ELETRÔNICO Nº </w:t>
      </w:r>
      <w:r w:rsidRPr="00860E62">
        <w:rPr>
          <w:rFonts w:ascii="Arial" w:eastAsia="Arial" w:hAnsi="Arial" w:cs="Arial"/>
          <w:b/>
          <w:sz w:val="20"/>
          <w:szCs w:val="20"/>
        </w:rPr>
        <w:t>0</w:t>
      </w:r>
      <w:r w:rsidR="00DA5C26">
        <w:rPr>
          <w:rFonts w:ascii="Arial" w:eastAsia="Arial" w:hAnsi="Arial" w:cs="Arial"/>
          <w:b/>
          <w:sz w:val="20"/>
          <w:szCs w:val="20"/>
        </w:rPr>
        <w:t>25</w:t>
      </w:r>
      <w:r w:rsidRPr="00860E62">
        <w:rPr>
          <w:rFonts w:ascii="Arial" w:eastAsia="Arial" w:hAnsi="Arial" w:cs="Arial"/>
          <w:b/>
          <w:sz w:val="20"/>
          <w:szCs w:val="20"/>
        </w:rPr>
        <w:t>/202</w:t>
      </w:r>
      <w:r w:rsidR="00860E62" w:rsidRPr="00860E62">
        <w:rPr>
          <w:rFonts w:ascii="Arial" w:eastAsia="Arial" w:hAnsi="Arial" w:cs="Arial"/>
          <w:b/>
          <w:sz w:val="20"/>
          <w:szCs w:val="20"/>
        </w:rPr>
        <w:t>5</w:t>
      </w:r>
    </w:p>
    <w:p w14:paraId="22306524" w14:textId="3F4A428B" w:rsidR="004B11E9" w:rsidRPr="00217797" w:rsidRDefault="004B11E9" w:rsidP="004B11E9">
      <w:pPr>
        <w:pBdr>
          <w:bottom w:val="double" w:sz="4" w:space="1" w:color="auto"/>
        </w:pBdr>
        <w:spacing w:after="0" w:line="276" w:lineRule="auto"/>
        <w:ind w:left="3"/>
        <w:jc w:val="center"/>
        <w:rPr>
          <w:rFonts w:ascii="Arial" w:eastAsia="Arial" w:hAnsi="Arial" w:cs="Arial"/>
          <w:b/>
          <w:sz w:val="20"/>
          <w:szCs w:val="20"/>
        </w:rPr>
      </w:pPr>
      <w:r w:rsidRPr="00217797">
        <w:rPr>
          <w:rFonts w:ascii="Arial" w:eastAsia="Arial" w:hAnsi="Arial" w:cs="Arial"/>
          <w:b/>
          <w:sz w:val="20"/>
          <w:szCs w:val="20"/>
        </w:rPr>
        <w:t>ATA DE R</w:t>
      </w:r>
      <w:r w:rsidR="004D0A65">
        <w:rPr>
          <w:rFonts w:ascii="Arial" w:eastAsia="Arial" w:hAnsi="Arial" w:cs="Arial"/>
          <w:b/>
          <w:sz w:val="20"/>
          <w:szCs w:val="20"/>
        </w:rPr>
        <w:t>EGISTRO DE PREÇOS Nº ______/2025</w:t>
      </w:r>
      <w:r w:rsidRPr="00217797">
        <w:rPr>
          <w:rFonts w:ascii="Arial" w:eastAsia="Arial" w:hAnsi="Arial" w:cs="Arial"/>
          <w:b/>
          <w:sz w:val="20"/>
          <w:szCs w:val="20"/>
        </w:rPr>
        <w:t>.</w:t>
      </w:r>
    </w:p>
    <w:p w14:paraId="35A4E37B" w14:textId="77777777" w:rsidR="004B11E9" w:rsidRPr="00217797" w:rsidRDefault="004B11E9" w:rsidP="004B11E9">
      <w:pPr>
        <w:spacing w:after="0" w:line="276" w:lineRule="auto"/>
        <w:jc w:val="center"/>
        <w:rPr>
          <w:rFonts w:ascii="Arial" w:eastAsia="Arial" w:hAnsi="Arial" w:cs="Arial"/>
          <w:b/>
          <w:sz w:val="20"/>
          <w:szCs w:val="20"/>
        </w:rPr>
      </w:pPr>
    </w:p>
    <w:p w14:paraId="11B7B184" w14:textId="77777777" w:rsidR="004B11E9" w:rsidRPr="00217797" w:rsidRDefault="004B11E9" w:rsidP="004B11E9">
      <w:pPr>
        <w:spacing w:after="0" w:line="276" w:lineRule="auto"/>
        <w:ind w:left="4258"/>
        <w:jc w:val="both"/>
        <w:rPr>
          <w:rFonts w:ascii="Arial" w:hAnsi="Arial" w:cs="Arial"/>
          <w:sz w:val="20"/>
          <w:szCs w:val="20"/>
        </w:rPr>
      </w:pPr>
    </w:p>
    <w:p w14:paraId="4F21C189"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PRIMEIRA – DAS PARTES.</w:t>
      </w:r>
    </w:p>
    <w:p w14:paraId="5D0A8188" w14:textId="5CF5993B" w:rsidR="004B11E9" w:rsidRPr="00806D40" w:rsidRDefault="004D0A65"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Pr>
          <w:rFonts w:ascii="Arial" w:hAnsi="Arial" w:cs="Arial"/>
          <w:sz w:val="20"/>
          <w:szCs w:val="20"/>
        </w:rPr>
        <w:t>MUNICÍPIO DE SÃO PEDRO DOS FERROS</w:t>
      </w:r>
      <w:r w:rsidR="004B11E9" w:rsidRPr="00C81FFE">
        <w:rPr>
          <w:rFonts w:ascii="Arial" w:hAnsi="Arial" w:cs="Arial"/>
          <w:sz w:val="20"/>
          <w:szCs w:val="20"/>
        </w:rPr>
        <w:t xml:space="preserve">, pessoa jurídica de direito interno público, devidamente inscrito no CNPJ </w:t>
      </w:r>
      <w:r>
        <w:rPr>
          <w:rFonts w:ascii="Arial" w:hAnsi="Arial" w:cs="Arial"/>
          <w:sz w:val="20"/>
          <w:szCs w:val="20"/>
        </w:rPr>
        <w:t xml:space="preserve">19.243.500.0001/82 </w:t>
      </w:r>
      <w:r w:rsidR="004B11E9" w:rsidRPr="00C81FFE">
        <w:rPr>
          <w:rFonts w:ascii="Arial" w:hAnsi="Arial" w:cs="Arial"/>
          <w:sz w:val="20"/>
          <w:szCs w:val="20"/>
        </w:rPr>
        <w:t>com sede e administra</w:t>
      </w:r>
      <w:r>
        <w:rPr>
          <w:rFonts w:ascii="Arial" w:hAnsi="Arial" w:cs="Arial"/>
          <w:sz w:val="20"/>
          <w:szCs w:val="20"/>
        </w:rPr>
        <w:t>ção à Praça Prefeito Armando Rios nº 186 – centro – São Pedro dos Ferros</w:t>
      </w:r>
      <w:r w:rsidR="004B11E9" w:rsidRPr="00C81FFE">
        <w:rPr>
          <w:rFonts w:ascii="Arial" w:hAnsi="Arial" w:cs="Arial"/>
          <w:sz w:val="20"/>
          <w:szCs w:val="20"/>
        </w:rPr>
        <w:t xml:space="preserve"> – MG, neste ato re</w:t>
      </w:r>
      <w:r>
        <w:rPr>
          <w:rFonts w:ascii="Arial" w:hAnsi="Arial" w:cs="Arial"/>
          <w:sz w:val="20"/>
          <w:szCs w:val="20"/>
        </w:rPr>
        <w:t>presenta</w:t>
      </w:r>
      <w:r w:rsidR="004F5C72">
        <w:rPr>
          <w:rFonts w:ascii="Arial" w:hAnsi="Arial" w:cs="Arial"/>
          <w:sz w:val="20"/>
          <w:szCs w:val="20"/>
        </w:rPr>
        <w:t xml:space="preserve">do pelo senhor, Danilo </w:t>
      </w:r>
      <w:proofErr w:type="spellStart"/>
      <w:r w:rsidR="004F5C72">
        <w:rPr>
          <w:rFonts w:ascii="Arial" w:hAnsi="Arial" w:cs="Arial"/>
          <w:sz w:val="20"/>
          <w:szCs w:val="20"/>
        </w:rPr>
        <w:t>Caldarele</w:t>
      </w:r>
      <w:proofErr w:type="spellEnd"/>
      <w:r>
        <w:rPr>
          <w:rFonts w:ascii="Arial" w:hAnsi="Arial" w:cs="Arial"/>
          <w:sz w:val="20"/>
          <w:szCs w:val="20"/>
        </w:rPr>
        <w:t xml:space="preserve"> Dias</w:t>
      </w:r>
      <w:r w:rsidR="004B11E9" w:rsidRPr="00C81FFE">
        <w:rPr>
          <w:rFonts w:ascii="Arial" w:hAnsi="Arial" w:cs="Arial"/>
          <w:sz w:val="20"/>
          <w:szCs w:val="20"/>
        </w:rPr>
        <w:t xml:space="preserve">, brasileiro, casado, agente político, portador do CPF </w:t>
      </w:r>
      <w:r>
        <w:rPr>
          <w:rFonts w:ascii="Arial" w:hAnsi="Arial" w:cs="Arial"/>
          <w:sz w:val="20"/>
          <w:szCs w:val="20"/>
        </w:rPr>
        <w:t>079.916.276-08 e ID MG 15.086.861</w:t>
      </w:r>
      <w:r w:rsidR="004B11E9" w:rsidRPr="00C81FFE">
        <w:rPr>
          <w:rFonts w:ascii="Arial" w:hAnsi="Arial" w:cs="Arial"/>
          <w:sz w:val="20"/>
          <w:szCs w:val="20"/>
        </w:rPr>
        <w:t>, resident</w:t>
      </w:r>
      <w:r>
        <w:rPr>
          <w:rFonts w:ascii="Arial" w:hAnsi="Arial" w:cs="Arial"/>
          <w:sz w:val="20"/>
          <w:szCs w:val="20"/>
        </w:rPr>
        <w:t>e e domiciliado à Rua Getú</w:t>
      </w:r>
      <w:r w:rsidR="003B1EDC">
        <w:rPr>
          <w:rFonts w:ascii="Arial" w:hAnsi="Arial" w:cs="Arial"/>
          <w:sz w:val="20"/>
          <w:szCs w:val="20"/>
        </w:rPr>
        <w:t>lio Vargas 60 – Centro –</w:t>
      </w:r>
      <w:r>
        <w:rPr>
          <w:rFonts w:ascii="Arial" w:hAnsi="Arial" w:cs="Arial"/>
          <w:sz w:val="20"/>
          <w:szCs w:val="20"/>
        </w:rPr>
        <w:t xml:space="preserve"> São Pedro dos Ferros</w:t>
      </w:r>
      <w:r w:rsidR="004B11E9" w:rsidRPr="00C81FFE">
        <w:rPr>
          <w:rFonts w:ascii="Arial" w:hAnsi="Arial" w:cs="Arial"/>
          <w:sz w:val="20"/>
          <w:szCs w:val="20"/>
        </w:rPr>
        <w:t xml:space="preserve"> – MG</w:t>
      </w:r>
      <w:r w:rsidR="004B11E9">
        <w:rPr>
          <w:rFonts w:ascii="Arial" w:hAnsi="Arial" w:cs="Arial"/>
          <w:sz w:val="20"/>
          <w:szCs w:val="20"/>
        </w:rPr>
        <w:t>,</w:t>
      </w:r>
      <w:r w:rsidR="004B11E9" w:rsidRPr="00806D40">
        <w:rPr>
          <w:rFonts w:ascii="Arial" w:eastAsia="Arial" w:hAnsi="Arial" w:cs="Arial"/>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w:t>
      </w:r>
      <w:r w:rsidR="004B11E9" w:rsidRPr="00860E62">
        <w:rPr>
          <w:rFonts w:ascii="Arial" w:eastAsia="Arial" w:hAnsi="Arial" w:cs="Arial"/>
          <w:sz w:val="20"/>
          <w:szCs w:val="20"/>
        </w:rPr>
        <w:t>nº 0</w:t>
      </w:r>
      <w:r w:rsidR="00860E62" w:rsidRPr="00860E62">
        <w:rPr>
          <w:rFonts w:ascii="Arial" w:eastAsia="Arial" w:hAnsi="Arial" w:cs="Arial"/>
          <w:sz w:val="20"/>
          <w:szCs w:val="20"/>
        </w:rPr>
        <w:t>03</w:t>
      </w:r>
      <w:r w:rsidR="004B11E9" w:rsidRPr="00860E62">
        <w:rPr>
          <w:rFonts w:ascii="Arial" w:eastAsia="Arial" w:hAnsi="Arial" w:cs="Arial"/>
          <w:sz w:val="20"/>
          <w:szCs w:val="20"/>
        </w:rPr>
        <w:t>/202</w:t>
      </w:r>
      <w:r w:rsidR="00860E62" w:rsidRPr="00860E62">
        <w:rPr>
          <w:rFonts w:ascii="Arial" w:eastAsia="Arial" w:hAnsi="Arial" w:cs="Arial"/>
          <w:sz w:val="20"/>
          <w:szCs w:val="20"/>
        </w:rPr>
        <w:t>5</w:t>
      </w:r>
      <w:r w:rsidR="004B11E9" w:rsidRPr="00860E62">
        <w:rPr>
          <w:rFonts w:ascii="Arial" w:eastAsia="Arial" w:hAnsi="Arial" w:cs="Arial"/>
          <w:sz w:val="20"/>
          <w:szCs w:val="20"/>
        </w:rPr>
        <w:t>,</w:t>
      </w:r>
      <w:r w:rsidR="004B11E9" w:rsidRPr="00806D40">
        <w:rPr>
          <w:rFonts w:ascii="Arial" w:eastAsia="Arial" w:hAnsi="Arial" w:cs="Arial"/>
          <w:sz w:val="20"/>
          <w:szCs w:val="20"/>
        </w:rPr>
        <w:t xml:space="preserve"> submetendo-se as partes às disposições da Lei Federal n.º 14.133/21, legislação complementar em vigor e ainda mediante cláusulas e condições abaixo estabelecidas, que mutuamente aceitam e outorgam para serem fielmente cumpridas na forma como se segue:</w:t>
      </w:r>
    </w:p>
    <w:p w14:paraId="7718134C"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71A94317" w14:textId="77777777" w:rsidR="004B11E9" w:rsidRPr="00217797" w:rsidRDefault="004B11E9" w:rsidP="004B11E9">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SEGUNDA – DO OBJETO.</w:t>
      </w:r>
    </w:p>
    <w:p w14:paraId="057FCC8F" w14:textId="4DC45C18"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presente instrumento tem por objetivo a </w:t>
      </w:r>
      <w:sdt>
        <w:sdtPr>
          <w:rPr>
            <w:rFonts w:ascii="Arial" w:hAnsi="Arial" w:cs="Arial"/>
            <w:sz w:val="20"/>
            <w:szCs w:val="20"/>
          </w:rPr>
          <w:alias w:val="Assunto"/>
          <w:tag w:val=""/>
          <w:id w:val="-1791126956"/>
          <w:placeholder>
            <w:docPart w:val="6B1A6355D9AD4761A7120559D5D9E9E0"/>
          </w:placeholder>
          <w:dataBinding w:prefixMappings="xmlns:ns0='http://purl.org/dc/elements/1.1/' xmlns:ns1='http://schemas.openxmlformats.org/package/2006/metadata/core-properties' " w:xpath="/ns1:coreProperties[1]/ns0:subject[1]" w:storeItemID="{6C3C8BC8-F283-45AE-878A-BAB7291924A1}"/>
          <w:text/>
        </w:sdtPr>
        <w:sdtContent>
          <w:r w:rsidR="00C22B44">
            <w:rPr>
              <w:rFonts w:ascii="Arial" w:hAnsi="Arial" w:cs="Arial"/>
              <w:sz w:val="20"/>
              <w:szCs w:val="20"/>
            </w:rPr>
            <w:t xml:space="preserve">Registro de Preços, para futura e eventual contratação de empresa especializada na prestação de serviços técnicos de manutenção, configuração e suporte em equipamentos de informática, redes de dados, sistemas de </w:t>
          </w:r>
          <w:proofErr w:type="spellStart"/>
          <w:r w:rsidR="00C22B44">
            <w:rPr>
              <w:rFonts w:ascii="Arial" w:hAnsi="Arial" w:cs="Arial"/>
              <w:sz w:val="20"/>
              <w:szCs w:val="20"/>
            </w:rPr>
            <w:t>videomonitoramento</w:t>
          </w:r>
          <w:proofErr w:type="spellEnd"/>
          <w:r w:rsidR="00C22B44">
            <w:rPr>
              <w:rFonts w:ascii="Arial" w:hAnsi="Arial" w:cs="Arial"/>
              <w:sz w:val="20"/>
              <w:szCs w:val="20"/>
            </w:rPr>
            <w:t xml:space="preserve"> (CFTV) e infraestrutura de telecomunicações, abrangendo também a supervisão de estação retransmissora de sinal de TV digital e analógica, conforme especificações constantes no Termo de Referência, para atender às necessidades das diversas secretarias do Município de São Pedro dos Ferros/MG</w:t>
          </w:r>
        </w:sdtContent>
      </w:sdt>
      <w:bookmarkStart w:id="19" w:name="_Hlk156997003"/>
      <w:r w:rsidRPr="00217797">
        <w:rPr>
          <w:rFonts w:ascii="Arial" w:eastAsia="Arial" w:hAnsi="Arial" w:cs="Arial"/>
          <w:sz w:val="20"/>
          <w:szCs w:val="20"/>
        </w:rPr>
        <w:t>, conforme solicitação.</w:t>
      </w:r>
    </w:p>
    <w:bookmarkEnd w:id="19"/>
    <w:p w14:paraId="12D73F87"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66ACCCA5"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TERCEIRA – DA VINCULAÇÃO.</w:t>
      </w:r>
    </w:p>
    <w:p w14:paraId="0E33D566"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Independente de transcrição é parte integrante e complementar deste contrato, todo o procedimento licitatório que lhe deu causa, inclusive a Ata de Registro de Preços e a proposta comercial aceita pela autoridade julgadora.</w:t>
      </w:r>
    </w:p>
    <w:p w14:paraId="758E5C67" w14:textId="58DCB16F"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CONTRATADA se compromete a manter junto à Prefeitura de </w:t>
      </w:r>
      <w:r w:rsidR="009958C7">
        <w:rPr>
          <w:rFonts w:ascii="Arial" w:eastAsia="Arial" w:hAnsi="Arial" w:cs="Arial"/>
          <w:sz w:val="20"/>
          <w:szCs w:val="20"/>
        </w:rPr>
        <w:t>São Pedro dos Ferros</w:t>
      </w:r>
      <w:r w:rsidRPr="00217797">
        <w:rPr>
          <w:rFonts w:ascii="Arial" w:eastAsia="Arial" w:hAnsi="Arial" w:cs="Arial"/>
          <w:sz w:val="20"/>
          <w:szCs w:val="20"/>
        </w:rPr>
        <w:t>, todas as condições de habilitação apresentadas, na forma do Inciso XVI do art. 92 da Lei Federal nº 14.133/21.</w:t>
      </w:r>
    </w:p>
    <w:p w14:paraId="717BDE04"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3801305F"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QUARTA – DA VIGÊNCIA.</w:t>
      </w:r>
    </w:p>
    <w:p w14:paraId="20A97C2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presente Contrato terá sua vigência válida pelo período compreendido entre ____ de _______ </w:t>
      </w:r>
      <w:proofErr w:type="spellStart"/>
      <w:r w:rsidRPr="00217797">
        <w:rPr>
          <w:rFonts w:ascii="Arial" w:eastAsia="Arial" w:hAnsi="Arial" w:cs="Arial"/>
          <w:sz w:val="20"/>
          <w:szCs w:val="20"/>
        </w:rPr>
        <w:t>de</w:t>
      </w:r>
      <w:proofErr w:type="spellEnd"/>
      <w:r w:rsidRPr="00217797">
        <w:rPr>
          <w:rFonts w:ascii="Arial" w:eastAsia="Arial" w:hAnsi="Arial" w:cs="Arial"/>
          <w:sz w:val="20"/>
          <w:szCs w:val="20"/>
        </w:rPr>
        <w:t xml:space="preserve"> ______ e terminando em ____ de ________________ </w:t>
      </w:r>
      <w:proofErr w:type="spellStart"/>
      <w:r w:rsidRPr="00217797">
        <w:rPr>
          <w:rFonts w:ascii="Arial" w:eastAsia="Arial" w:hAnsi="Arial" w:cs="Arial"/>
          <w:sz w:val="20"/>
          <w:szCs w:val="20"/>
        </w:rPr>
        <w:t>de</w:t>
      </w:r>
      <w:proofErr w:type="spellEnd"/>
      <w:r w:rsidRPr="00217797">
        <w:rPr>
          <w:rFonts w:ascii="Arial" w:eastAsia="Arial" w:hAnsi="Arial" w:cs="Arial"/>
          <w:sz w:val="20"/>
          <w:szCs w:val="20"/>
        </w:rPr>
        <w:t xml:space="preserve"> ___________.</w:t>
      </w:r>
    </w:p>
    <w:p w14:paraId="210D0DF5"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0CDD3A69"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lastRenderedPageBreak/>
        <w:t>CLÁUSULA QUINTA – DO REGIME DE FORNECIMENTO.</w:t>
      </w:r>
    </w:p>
    <w:p w14:paraId="1E168FC9"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6296C9FD"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4DCFE30C"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SEXTA – DO FORNECIMENTO.</w:t>
      </w:r>
    </w:p>
    <w:p w14:paraId="3B463207" w14:textId="5B4E21F1"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w:t>
      </w:r>
      <w:r>
        <w:rPr>
          <w:rFonts w:ascii="Arial" w:eastAsia="Arial" w:hAnsi="Arial" w:cs="Arial"/>
          <w:sz w:val="20"/>
          <w:szCs w:val="20"/>
        </w:rPr>
        <w:t>local de entrega dos materiais</w:t>
      </w:r>
      <w:r w:rsidRPr="00C972C5">
        <w:rPr>
          <w:rFonts w:ascii="Arial" w:eastAsia="Arial" w:hAnsi="Arial" w:cs="Arial"/>
          <w:sz w:val="20"/>
          <w:szCs w:val="20"/>
        </w:rPr>
        <w:t xml:space="preserve"> </w:t>
      </w:r>
      <w:sdt>
        <w:sdtPr>
          <w:rPr>
            <w:rFonts w:ascii="Arial" w:hAnsi="Arial" w:cs="Arial"/>
            <w:sz w:val="20"/>
            <w:szCs w:val="20"/>
          </w:rPr>
          <w:alias w:val="Categoria"/>
          <w:tag w:val=""/>
          <w:id w:val="-551003549"/>
          <w:placeholder>
            <w:docPart w:val="B881293A465C4A67A12E704E42AC2310"/>
          </w:placeholder>
          <w:dataBinding w:prefixMappings="xmlns:ns0='http://purl.org/dc/elements/1.1/' xmlns:ns1='http://schemas.openxmlformats.org/package/2006/metadata/core-properties' " w:xpath="/ns1:coreProperties[1]/ns1:category[1]" w:storeItemID="{6C3C8BC8-F283-45AE-878A-BAB7291924A1}"/>
          <w:text/>
        </w:sdtPr>
        <w:sdtContent>
          <w:r w:rsidR="00AA1DD1">
            <w:rPr>
              <w:rFonts w:ascii="Arial" w:hAnsi="Arial" w:cs="Arial"/>
              <w:sz w:val="20"/>
              <w:szCs w:val="20"/>
            </w:rPr>
            <w:t>, sede das secretarias requisitantes</w:t>
          </w:r>
        </w:sdtContent>
      </w:sdt>
      <w:r>
        <w:rPr>
          <w:rFonts w:ascii="Arial" w:hAnsi="Arial" w:cs="Arial"/>
          <w:sz w:val="20"/>
          <w:szCs w:val="20"/>
        </w:rPr>
        <w:t>.</w:t>
      </w:r>
    </w:p>
    <w:p w14:paraId="0EFA1B40"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CONTRATADA se obriga a cumprir todas as condições e prazos fixados pelo município, assim como observar, atender, respeitar, cumprir e fazer cumprir a legislação aplicável e a favorecer e garantir a qualidade do objeto.</w:t>
      </w:r>
    </w:p>
    <w:p w14:paraId="2BF41E86"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4F43BDF7" w14:textId="77777777" w:rsidR="004B11E9" w:rsidRDefault="004B11E9" w:rsidP="004B11E9">
      <w:pPr>
        <w:pStyle w:val="PargrafodaLista"/>
        <w:numPr>
          <w:ilvl w:val="2"/>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 admitida a subcontratação do objeto contratual para cumprimento ao disposto no inciso II do art. 48 da Lei Complementar nº 123/2006, desde com previa autorização da Administração.</w:t>
      </w:r>
    </w:p>
    <w:p w14:paraId="74DB8AEA"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256D1936"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SÉTIMA – DO RECEBIMENTO</w:t>
      </w:r>
    </w:p>
    <w:p w14:paraId="656CFD2A" w14:textId="77777777" w:rsidR="004B11E9" w:rsidRPr="00217797" w:rsidRDefault="004B11E9" w:rsidP="004B11E9">
      <w:pPr>
        <w:pStyle w:val="PargrafodaLista"/>
        <w:numPr>
          <w:ilvl w:val="1"/>
          <w:numId w:val="6"/>
        </w:numPr>
        <w:tabs>
          <w:tab w:val="left" w:pos="426"/>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Os produtos serão recebidos provisoriamente e de forma sumária, no ato da entrega, juntamente com a </w:t>
      </w:r>
      <w:r w:rsidRPr="00217797">
        <w:rPr>
          <w:rFonts w:ascii="Arial" w:eastAsia="Calibri" w:hAnsi="Arial" w:cs="Arial"/>
          <w:sz w:val="20"/>
          <w:szCs w:val="20"/>
        </w:rPr>
        <w:t>nota</w:t>
      </w:r>
      <w:r w:rsidRPr="00217797">
        <w:rPr>
          <w:rFonts w:ascii="Arial" w:hAnsi="Arial" w:cs="Arial"/>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w:t>
      </w:r>
    </w:p>
    <w:p w14:paraId="21391837" w14:textId="77777777" w:rsidR="004B11E9" w:rsidRPr="00217797" w:rsidRDefault="004B11E9" w:rsidP="004B11E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sz w:val="20"/>
          <w:szCs w:val="20"/>
        </w:rPr>
        <w:t xml:space="preserve"> </w:t>
      </w:r>
      <w:r w:rsidRPr="00217797">
        <w:rPr>
          <w:rFonts w:ascii="Arial" w:hAnsi="Arial" w:cs="Arial"/>
          <w:sz w:val="20"/>
          <w:szCs w:val="20"/>
        </w:rPr>
        <w:t>e na proposta, devendo ser substituídos no prazo de 48 (quarenta e oito horas), a contar da notificação da contratada, às suas custas, sem prejuízo da aplicação de penalidades.</w:t>
      </w:r>
    </w:p>
    <w:p w14:paraId="2662B54C" w14:textId="77777777" w:rsidR="004B11E9" w:rsidRPr="00217797" w:rsidRDefault="004B11E9" w:rsidP="004B11E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3D1EABE" w14:textId="77777777" w:rsidR="004B11E9" w:rsidRPr="00217797" w:rsidRDefault="004B11E9" w:rsidP="004B11E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17275577" w14:textId="77777777" w:rsidR="004B11E9" w:rsidRPr="00217797" w:rsidRDefault="004B11E9" w:rsidP="004B11E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w:t>
      </w:r>
      <w:r w:rsidRPr="00217797">
        <w:rPr>
          <w:rFonts w:ascii="Arial" w:hAnsi="Arial" w:cs="Arial"/>
          <w:bCs/>
          <w:sz w:val="20"/>
          <w:szCs w:val="20"/>
        </w:rPr>
        <w:t xml:space="preserve">No caso de controvérsia sobre a execução do objeto, quanto à dimensão, qualidade e quantidade, deverá ser observado o teor do </w:t>
      </w:r>
      <w:hyperlink r:id="rId19" w:anchor="art143" w:history="1">
        <w:r w:rsidRPr="00217797">
          <w:rPr>
            <w:rStyle w:val="Hyperlink"/>
            <w:rFonts w:ascii="Arial" w:hAnsi="Arial" w:cs="Arial"/>
            <w:bCs/>
            <w:sz w:val="20"/>
            <w:szCs w:val="20"/>
          </w:rPr>
          <w:t>art. 143 da Lei nº 14.133/21</w:t>
        </w:r>
      </w:hyperlink>
      <w:r w:rsidRPr="00217797">
        <w:rPr>
          <w:rFonts w:ascii="Arial" w:hAnsi="Arial" w:cs="Arial"/>
          <w:bCs/>
          <w:sz w:val="20"/>
          <w:szCs w:val="20"/>
        </w:rPr>
        <w:t xml:space="preserve">, comunicando-se à CONTRATADA para emissão de Nota Fiscal no que </w:t>
      </w:r>
      <w:proofErr w:type="spellStart"/>
      <w:r w:rsidRPr="00217797">
        <w:rPr>
          <w:rFonts w:ascii="Arial" w:hAnsi="Arial" w:cs="Arial"/>
          <w:bCs/>
          <w:sz w:val="20"/>
          <w:szCs w:val="20"/>
        </w:rPr>
        <w:t>pertine</w:t>
      </w:r>
      <w:proofErr w:type="spellEnd"/>
      <w:r w:rsidRPr="00217797">
        <w:rPr>
          <w:rFonts w:ascii="Arial" w:hAnsi="Arial" w:cs="Arial"/>
          <w:bCs/>
          <w:sz w:val="20"/>
          <w:szCs w:val="20"/>
        </w:rPr>
        <w:t xml:space="preserve"> à parcela incontroversa da execução do objeto, para efeito de liquidação e pagamento.</w:t>
      </w:r>
    </w:p>
    <w:p w14:paraId="5B0672EC" w14:textId="77777777" w:rsidR="004B11E9" w:rsidRPr="00217797" w:rsidRDefault="004B11E9" w:rsidP="004B11E9">
      <w:pPr>
        <w:pStyle w:val="PargrafodaLista"/>
        <w:numPr>
          <w:ilvl w:val="1"/>
          <w:numId w:val="6"/>
        </w:numPr>
        <w:tabs>
          <w:tab w:val="left" w:pos="426"/>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73A685" w14:textId="77777777" w:rsidR="004B11E9" w:rsidRPr="00217797" w:rsidRDefault="004B11E9" w:rsidP="004B11E9">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Arial" w:hAnsi="Arial" w:cs="Arial"/>
          <w:sz w:val="20"/>
          <w:szCs w:val="20"/>
        </w:rPr>
      </w:pPr>
      <w:r w:rsidRPr="00217797">
        <w:rPr>
          <w:rFonts w:ascii="Arial" w:hAnsi="Arial" w:cs="Arial"/>
          <w:sz w:val="20"/>
          <w:szCs w:val="20"/>
        </w:rPr>
        <w:t>O recebimento provisório ou definitivo não excluirá a responsabilidade civil pela solidez e qualidade dos produtos entregues nem a responsabilidade ético-profissional pela perfeita execução do contrato</w:t>
      </w:r>
    </w:p>
    <w:p w14:paraId="6CC80D89"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51BC3D13"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OITAVA – DO VALOR</w:t>
      </w:r>
    </w:p>
    <w:p w14:paraId="3D7FE8EE"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terá o valor global de R$ ______________________________________.</w:t>
      </w:r>
    </w:p>
    <w:p w14:paraId="6F17C2EE"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7D9E27CF"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lastRenderedPageBreak/>
        <w:t>CLÁUSULA NONA – DO PAGAMENTO.</w:t>
      </w:r>
    </w:p>
    <w:p w14:paraId="376A1A13"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As faturas serão emitidas em reais.</w:t>
      </w:r>
    </w:p>
    <w:p w14:paraId="7C7717B3" w14:textId="4540EF51"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 xml:space="preserve">O pagamento será efetuado pela Prefeitura Municipal de </w:t>
      </w:r>
      <w:r w:rsidR="009958C7">
        <w:rPr>
          <w:rFonts w:ascii="Arial" w:hAnsi="Arial" w:cs="Arial"/>
          <w:sz w:val="20"/>
          <w:szCs w:val="20"/>
        </w:rPr>
        <w:t>São Pedro dos Ferros</w:t>
      </w:r>
      <w:r w:rsidRPr="00217797">
        <w:rPr>
          <w:rFonts w:ascii="Arial" w:hAnsi="Arial" w:cs="Arial"/>
          <w:sz w:val="20"/>
          <w:szCs w:val="20"/>
        </w:rPr>
        <w:t>, MG de acordo com a efetiva execução por parte da CONTRATADA, em conferência com as suas solicitações, após o cumprimento das obrigações contábeis e financeiras de praxe, até 15 dias a contar da liquidação da despesa.</w:t>
      </w:r>
    </w:p>
    <w:p w14:paraId="7FD53532"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O pagamento será realizado por meio de ordem bancária, para crédito em banco, agência e conta corrente indicados pela CONTRATADA.</w:t>
      </w:r>
    </w:p>
    <w:p w14:paraId="3166B314"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BF0E01B"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Para efeito de pagamento será observada os procedimentos de liquidação verificando a compatibilidade dos dados encontrados na nota fiscal com os emitidos no pedido enviado à CONTRATADA.</w:t>
      </w:r>
    </w:p>
    <w:p w14:paraId="72D23D7A"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A nota fiscal/fatura deverá ser emitida pela CONTRATADA em inteira conformidade com as exigências legais, especialmente as de natureza fiscal.</w:t>
      </w:r>
    </w:p>
    <w:p w14:paraId="068D7114"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7B37B433"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2309019D" w14:textId="77777777" w:rsidR="004B11E9" w:rsidRPr="00217797" w:rsidRDefault="004B11E9" w:rsidP="004B11E9">
      <w:pPr>
        <w:pStyle w:val="PargrafodaLista"/>
        <w:numPr>
          <w:ilvl w:val="1"/>
          <w:numId w:val="6"/>
        </w:numPr>
        <w:tabs>
          <w:tab w:val="left" w:pos="567"/>
        </w:tabs>
        <w:spacing w:after="0" w:line="276" w:lineRule="auto"/>
        <w:ind w:left="0" w:firstLine="0"/>
        <w:jc w:val="both"/>
        <w:outlineLvl w:val="0"/>
        <w:rPr>
          <w:rFonts w:ascii="Arial" w:hAnsi="Arial" w:cs="Arial"/>
          <w:sz w:val="20"/>
          <w:szCs w:val="20"/>
        </w:rPr>
      </w:pPr>
      <w:r w:rsidRPr="00217797">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2B8FABE5"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41C22B16"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 DOS RECURSOS ORÇAMENTÁRIOS</w:t>
      </w:r>
    </w:p>
    <w:p w14:paraId="3B17DCE8" w14:textId="56966316" w:rsidR="00902759" w:rsidRDefault="004B11E9" w:rsidP="0090275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Os recursos orçamentários para o pagamento desta despesa correrão por conta das </w:t>
      </w:r>
      <w:r w:rsidR="003536E9">
        <w:rPr>
          <w:rFonts w:ascii="Arial" w:eastAsia="Arial" w:hAnsi="Arial" w:cs="Arial"/>
          <w:sz w:val="20"/>
          <w:szCs w:val="20"/>
        </w:rPr>
        <w:t xml:space="preserve">seguintes dotações: </w:t>
      </w:r>
      <w:proofErr w:type="spellStart"/>
      <w:r w:rsidR="001A2BF6">
        <w:rPr>
          <w:rFonts w:ascii="Arial" w:eastAsia="Arial" w:hAnsi="Arial" w:cs="Arial"/>
          <w:sz w:val="20"/>
          <w:szCs w:val="20"/>
        </w:rPr>
        <w:t>xxxxxxxxxxxxxxxxxxxxx</w:t>
      </w:r>
      <w:proofErr w:type="spellEnd"/>
    </w:p>
    <w:p w14:paraId="7B498A03"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PRIMEIRA – DAS ALTERAÇÕES.</w:t>
      </w:r>
    </w:p>
    <w:p w14:paraId="4F4083D5"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Este Contrato poderá ser alterado com as devidas justificativas unilateralmente pela Administração ou por comum acordo entre as partes nas hipóteses previstas no art. 124 da Lei Federal nº 14.133/21;</w:t>
      </w:r>
    </w:p>
    <w:p w14:paraId="790E6E33"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39A682FA"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43FB92C0"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SEGUNDA – DA REPACTUAÇÃO</w:t>
      </w:r>
    </w:p>
    <w:p w14:paraId="2539B91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O Município e a CONTRATADA poderão restabelecer o equilíbrio econômico / financeiro da contratação, </w:t>
      </w:r>
      <w:r w:rsidRPr="00A25A16">
        <w:rPr>
          <w:rFonts w:ascii="Arial" w:hAnsi="Arial" w:cs="Arial"/>
          <w:sz w:val="20"/>
          <w:szCs w:val="20"/>
        </w:rPr>
        <w:t xml:space="preserve">nos termos do </w:t>
      </w:r>
      <w:r>
        <w:rPr>
          <w:rFonts w:ascii="Arial" w:hAnsi="Arial" w:cs="Arial"/>
          <w:sz w:val="20"/>
          <w:szCs w:val="20"/>
        </w:rPr>
        <w:t>§ 3º do art. 135 da Lei Federal nº 14.133/21</w:t>
      </w:r>
      <w:r w:rsidRPr="00217797">
        <w:rPr>
          <w:rFonts w:ascii="Arial" w:eastAsia="Arial" w:hAnsi="Arial" w:cs="Arial"/>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327EDCC2"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Os preços registrados poderão ser revistos para manter o equilíbrio econômico-financeiro do compromisso com base na variação anual do IPCA contato a partir da composição do orçamento estimado para contratação.</w:t>
      </w:r>
    </w:p>
    <w:p w14:paraId="47E7CECD"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22F55D86"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3A11A95C"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529AF36E"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TERCEIRA – DA EXECUÇÃO DO CONTRATO.</w:t>
      </w:r>
    </w:p>
    <w:p w14:paraId="1D79A7F7"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O Contrato deverá ser fielmente executado pelas partes pactuadas nas hipóteses previstas pelos artigos 89 a 95 da Lei Federal nº 14.133/21;</w:t>
      </w:r>
    </w:p>
    <w:p w14:paraId="5F2D82E0"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b/>
          <w:sz w:val="20"/>
          <w:szCs w:val="20"/>
        </w:rPr>
        <w:t>DAS OBRIGAÇÕES DA CONTRADA</w:t>
      </w:r>
      <w:r w:rsidRPr="00217797">
        <w:rPr>
          <w:rFonts w:ascii="Arial" w:eastAsia="Arial" w:hAnsi="Arial" w:cs="Arial"/>
          <w:sz w:val="20"/>
          <w:szCs w:val="20"/>
        </w:rPr>
        <w:t>.</w:t>
      </w:r>
    </w:p>
    <w:p w14:paraId="7002A489"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 prazo mínimo de validade dos produtos fornecidos que será de no mínimo um ano ou 80% de seu período de validade nos com data de validade inferior a um ano.</w:t>
      </w:r>
    </w:p>
    <w:p w14:paraId="306F21D1"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Entregar os produtos objeto deste Edital dentro das condições estabelecidas e respeitando os prazos fixados.</w:t>
      </w:r>
    </w:p>
    <w:p w14:paraId="3271271E"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Executar o Contrato ne melhor forma de direito e boa-fé responsabilizando-se pela perfeição técnica dos produtos entregues.</w:t>
      </w:r>
    </w:p>
    <w:p w14:paraId="39F67BB9"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3FF5292C"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3B3942F8"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Dirimir qualquer dúvida e prestar esclarecimentos acerca da execução do objeto durante toda a sua vigência, no prazo máximo de 48 horas a contar da notificação, a pedido do município.</w:t>
      </w:r>
    </w:p>
    <w:p w14:paraId="1ECAF099"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6A7CE284"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40ABFFD"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Economia no consumo de água e energia;</w:t>
      </w:r>
    </w:p>
    <w:p w14:paraId="3B74252D"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Minimização da geração de resíduos e destinação final ambientalmente adequada dos que forem gerados;</w:t>
      </w:r>
    </w:p>
    <w:p w14:paraId="71C30823"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Redução da emissão de poluentes e de gases de efeito estufa;</w:t>
      </w:r>
    </w:p>
    <w:p w14:paraId="621C09EB"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reciclados, recicláveis, reutilizáveis, reaproveitáveis ou biodegradáveis compostáveis;</w:t>
      </w:r>
    </w:p>
    <w:p w14:paraId="68B56917"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Maior geração de empregos, preferencialmente com mão de obra local;</w:t>
      </w:r>
    </w:p>
    <w:p w14:paraId="128D86B4"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Fomento às políticas sociais inclusivas e compensatórias;</w:t>
      </w:r>
    </w:p>
    <w:p w14:paraId="5A7557B8"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Utilização de produtos com baixo consumo energético e baixa emissão de ruído;</w:t>
      </w:r>
    </w:p>
    <w:p w14:paraId="62B30DC0" w14:textId="77777777" w:rsidR="004B11E9" w:rsidRPr="00217797" w:rsidRDefault="004B11E9" w:rsidP="004B11E9">
      <w:pPr>
        <w:pStyle w:val="PargrafodaLista"/>
        <w:numPr>
          <w:ilvl w:val="3"/>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Observação das normas do INMETRO, quando for o caso e houver regulamentação da matéria.</w:t>
      </w:r>
    </w:p>
    <w:p w14:paraId="0A236BC6" w14:textId="77777777" w:rsidR="004B11E9" w:rsidRPr="00217797" w:rsidRDefault="004B11E9" w:rsidP="004B11E9">
      <w:pPr>
        <w:pStyle w:val="PargrafodaLista"/>
        <w:numPr>
          <w:ilvl w:val="1"/>
          <w:numId w:val="6"/>
        </w:numPr>
        <w:tabs>
          <w:tab w:val="left" w:pos="851"/>
        </w:tabs>
        <w:spacing w:after="0" w:line="276" w:lineRule="auto"/>
        <w:ind w:left="0" w:firstLine="0"/>
        <w:jc w:val="both"/>
        <w:rPr>
          <w:rFonts w:ascii="Arial" w:eastAsia="Arial" w:hAnsi="Arial" w:cs="Arial"/>
          <w:b/>
          <w:sz w:val="20"/>
          <w:szCs w:val="20"/>
        </w:rPr>
      </w:pPr>
      <w:r w:rsidRPr="00217797">
        <w:rPr>
          <w:rFonts w:ascii="Arial" w:eastAsia="Arial" w:hAnsi="Arial" w:cs="Arial"/>
          <w:b/>
          <w:sz w:val="20"/>
          <w:szCs w:val="20"/>
        </w:rPr>
        <w:t>DAS OBRIGAÇÕES DO CONTRATANTE.</w:t>
      </w:r>
    </w:p>
    <w:p w14:paraId="0BEA496C" w14:textId="77777777" w:rsidR="004B11E9" w:rsidRPr="00217797" w:rsidRDefault="004B11E9" w:rsidP="004B11E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Notificar a CONTRATADA sobre qualquer irregularidade encontrada na entrega dos produtos, fixando-lhe, quando não pactuado, prazo para corrigi-la.</w:t>
      </w:r>
    </w:p>
    <w:p w14:paraId="360F7A71"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Atestar o recebimento do objeto contratado no documento fiscal correspondente.</w:t>
      </w:r>
    </w:p>
    <w:p w14:paraId="0AD92276"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lastRenderedPageBreak/>
        <w:t>Emitir, por meio do setor de compras o correspondente Pedido de Compra.</w:t>
      </w:r>
    </w:p>
    <w:p w14:paraId="470BC170"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Prestar as informações e os esclarecimentos que venham a serem solicitados pelos funcionários da CONTRATADA, em relação aos produtos, objeto do processo.</w:t>
      </w:r>
    </w:p>
    <w:p w14:paraId="2908C4D9"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Acompanhar e fiscalizar a entrega dos produtos, por meio do setor de compras do município de </w:t>
      </w:r>
      <w:r>
        <w:rPr>
          <w:rFonts w:ascii="Arial" w:eastAsia="Arial" w:hAnsi="Arial" w:cs="Arial"/>
          <w:sz w:val="20"/>
          <w:szCs w:val="20"/>
        </w:rPr>
        <w:t>Córrego Novo</w:t>
      </w:r>
      <w:r w:rsidRPr="00217797">
        <w:rPr>
          <w:rFonts w:ascii="Arial" w:eastAsia="Arial" w:hAnsi="Arial" w:cs="Arial"/>
          <w:sz w:val="20"/>
          <w:szCs w:val="20"/>
        </w:rPr>
        <w:t>;</w:t>
      </w:r>
    </w:p>
    <w:p w14:paraId="50748688"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os pagamentos devidos à CONTRATADA nas condições estabelecidas.</w:t>
      </w:r>
    </w:p>
    <w:p w14:paraId="2159F71C"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1369AFA3"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Rejeitar todo e qualquer produto de má qualidade e em desconformidade com as especificações deste Edital.</w:t>
      </w:r>
    </w:p>
    <w:p w14:paraId="5883B81C"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Recusar qualquer produto, quando for o caso que apresente incorreções de natureza construtiva e/ou de acabamento, ficando as correções à custa da CONTRATADA.</w:t>
      </w:r>
    </w:p>
    <w:p w14:paraId="503AF757"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Decidir acerca das questões que se apresentarem durante a entrega dos produtos.</w:t>
      </w:r>
    </w:p>
    <w:p w14:paraId="012FB766"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Arcar com as despesas de publicação do extrato deste Contrato bem como dos termos aditivos que venham a ser firmados.</w:t>
      </w:r>
    </w:p>
    <w:p w14:paraId="1E9B8206"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o recebimento definitivo do objeto por meio do departamento de compras.</w:t>
      </w:r>
    </w:p>
    <w:p w14:paraId="4ED7DBF9" w14:textId="77777777" w:rsidR="004B11E9" w:rsidRPr="00217797" w:rsidRDefault="004B11E9" w:rsidP="004B11E9">
      <w:pPr>
        <w:pStyle w:val="PargrafodaLista"/>
        <w:numPr>
          <w:ilvl w:val="2"/>
          <w:numId w:val="6"/>
        </w:numPr>
        <w:tabs>
          <w:tab w:val="left" w:pos="851"/>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Efetuar diligência para comprovar o cumprimento das práticas de sustentabilidade.</w:t>
      </w:r>
    </w:p>
    <w:p w14:paraId="4A1EC2D9" w14:textId="77777777" w:rsidR="004B11E9" w:rsidRPr="00217797" w:rsidRDefault="004B11E9" w:rsidP="004B11E9">
      <w:pPr>
        <w:pStyle w:val="PargrafodaLista"/>
        <w:tabs>
          <w:tab w:val="left" w:pos="851"/>
        </w:tabs>
        <w:spacing w:after="0" w:line="276" w:lineRule="auto"/>
        <w:ind w:left="0"/>
        <w:jc w:val="both"/>
        <w:rPr>
          <w:rFonts w:ascii="Arial" w:eastAsia="Arial" w:hAnsi="Arial" w:cs="Arial"/>
          <w:sz w:val="20"/>
          <w:szCs w:val="20"/>
        </w:rPr>
      </w:pPr>
    </w:p>
    <w:p w14:paraId="1925E9D5"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QUARTA – DAS RESPONSABILDADE FISCAL.</w:t>
      </w:r>
    </w:p>
    <w:p w14:paraId="5E88528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2ED360E2" w14:textId="77777777" w:rsidR="004B11E9" w:rsidRPr="00217797" w:rsidRDefault="004B11E9" w:rsidP="004B11E9">
      <w:pPr>
        <w:tabs>
          <w:tab w:val="left" w:pos="567"/>
        </w:tabs>
        <w:spacing w:after="0" w:line="276" w:lineRule="auto"/>
        <w:jc w:val="both"/>
        <w:rPr>
          <w:rFonts w:ascii="Arial" w:eastAsia="Arial" w:hAnsi="Arial" w:cs="Arial"/>
          <w:sz w:val="20"/>
          <w:szCs w:val="20"/>
        </w:rPr>
      </w:pPr>
    </w:p>
    <w:p w14:paraId="7E389564"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QUINTA – DA RESERVA DE CARGOS</w:t>
      </w:r>
      <w:r w:rsidRPr="00217797">
        <w:rPr>
          <w:rFonts w:ascii="Arial" w:eastAsia="Arial" w:hAnsi="Arial" w:cs="Arial"/>
          <w:sz w:val="20"/>
          <w:szCs w:val="20"/>
        </w:rPr>
        <w:t>.</w:t>
      </w:r>
    </w:p>
    <w:p w14:paraId="5BC80E9E" w14:textId="77777777" w:rsidR="004B11E9" w:rsidRPr="00217797" w:rsidRDefault="004B11E9" w:rsidP="004B11E9">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4E5B5D1" w14:textId="77777777" w:rsidR="004B11E9" w:rsidRPr="00217797" w:rsidRDefault="004B11E9" w:rsidP="004B11E9">
      <w:pPr>
        <w:pStyle w:val="PargrafodaLista"/>
        <w:numPr>
          <w:ilvl w:val="1"/>
          <w:numId w:val="6"/>
        </w:numPr>
        <w:spacing w:after="0" w:line="276" w:lineRule="auto"/>
        <w:ind w:left="0" w:firstLine="0"/>
        <w:jc w:val="both"/>
        <w:rPr>
          <w:rFonts w:ascii="Arial" w:hAnsi="Arial" w:cs="Arial"/>
          <w:sz w:val="20"/>
          <w:szCs w:val="20"/>
        </w:rPr>
      </w:pPr>
      <w:r w:rsidRPr="00217797">
        <w:rPr>
          <w:rFonts w:ascii="Arial" w:hAnsi="Arial" w:cs="Arial"/>
          <w:sz w:val="20"/>
          <w:szCs w:val="20"/>
        </w:rPr>
        <w:t>A comprovação de reserva cargos a que se refere a cláusula acima, no prazo fixado pelo fiscal do contrato, com a indicação dos empregados que preencheram as referidas vagas.</w:t>
      </w:r>
    </w:p>
    <w:p w14:paraId="1B7CD46A"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1EEDB6E9"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DÉCIMA SEXTA – DAS SANÇÕES E INEXECUÇÃO.</w:t>
      </w:r>
    </w:p>
    <w:p w14:paraId="208EB84D"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1E412988"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hAnsi="Arial" w:cs="Arial"/>
          <w:sz w:val="20"/>
          <w:szCs w:val="20"/>
        </w:rPr>
        <w:t>Ficam estabelecidos os seguintes percentuais de multas, aplicáveis quando do descumprimento assumidos:</w:t>
      </w:r>
    </w:p>
    <w:p w14:paraId="44E30BCA" w14:textId="77777777" w:rsidR="004B11E9" w:rsidRPr="00217797" w:rsidRDefault="004B11E9" w:rsidP="004B11E9">
      <w:pPr>
        <w:pStyle w:val="PargrafodaLista"/>
        <w:numPr>
          <w:ilvl w:val="2"/>
          <w:numId w:val="6"/>
        </w:numPr>
        <w:tabs>
          <w:tab w:val="left" w:pos="709"/>
        </w:tabs>
        <w:spacing w:after="0" w:line="276" w:lineRule="auto"/>
        <w:ind w:left="0" w:firstLine="0"/>
        <w:jc w:val="both"/>
        <w:rPr>
          <w:rFonts w:ascii="Arial" w:hAnsi="Arial" w:cs="Arial"/>
          <w:sz w:val="20"/>
          <w:szCs w:val="20"/>
        </w:rPr>
      </w:pPr>
      <w:r w:rsidRPr="00217797">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554825DD" w14:textId="77777777" w:rsidR="004B11E9" w:rsidRPr="00217797" w:rsidRDefault="004B11E9" w:rsidP="004B11E9">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BE17530" w14:textId="77777777" w:rsidR="004B11E9" w:rsidRPr="00217797" w:rsidRDefault="004B11E9" w:rsidP="004B11E9">
      <w:pPr>
        <w:pStyle w:val="PargrafodaLista"/>
        <w:numPr>
          <w:ilvl w:val="2"/>
          <w:numId w:val="6"/>
        </w:numPr>
        <w:tabs>
          <w:tab w:val="left" w:pos="709"/>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 xml:space="preserve"> Até 30% (trinta por cento) sobre o valor do registro, na hipótese da compromissária fornecedora, injustificadamente, desistir do compromisso ou der causa a sua </w:t>
      </w:r>
      <w:r>
        <w:rPr>
          <w:rFonts w:ascii="Arial" w:hAnsi="Arial" w:cs="Arial"/>
          <w:sz w:val="20"/>
          <w:szCs w:val="20"/>
        </w:rPr>
        <w:t>extinção</w:t>
      </w:r>
      <w:r w:rsidRPr="00217797">
        <w:rPr>
          <w:rFonts w:ascii="Arial" w:hAnsi="Arial" w:cs="Arial"/>
          <w:sz w:val="20"/>
          <w:szCs w:val="20"/>
        </w:rPr>
        <w:t xml:space="preserve">, bem como </w:t>
      </w:r>
      <w:r w:rsidRPr="00217797">
        <w:rPr>
          <w:rFonts w:ascii="Arial" w:hAnsi="Arial" w:cs="Arial"/>
          <w:sz w:val="20"/>
          <w:szCs w:val="20"/>
        </w:rPr>
        <w:lastRenderedPageBreak/>
        <w:t>nos demais casos de descumprimento das obrigações, quando o município em face da gravidade analisará os critério de proporcionalidade e razoabilidade.</w:t>
      </w:r>
    </w:p>
    <w:p w14:paraId="23598D7A" w14:textId="77777777" w:rsidR="004B11E9" w:rsidRPr="00217797" w:rsidRDefault="004B11E9" w:rsidP="004B11E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O valor das multas aplicadas, após será descontado dos pagamentos devidos pelo município.</w:t>
      </w:r>
    </w:p>
    <w:p w14:paraId="3D954F65" w14:textId="77777777" w:rsidR="004B11E9" w:rsidRPr="00217797" w:rsidRDefault="004B11E9" w:rsidP="004B11E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sz w:val="20"/>
          <w:szCs w:val="20"/>
        </w:rPr>
      </w:pPr>
      <w:r w:rsidRPr="00217797">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2413B9DF" w14:textId="77777777" w:rsidR="004B11E9" w:rsidRPr="00217797" w:rsidRDefault="004B11E9" w:rsidP="004B11E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3CE743C" w14:textId="4163DC52" w:rsidR="004B11E9" w:rsidRPr="00217797" w:rsidRDefault="004B11E9" w:rsidP="004B11E9">
      <w:pPr>
        <w:pStyle w:val="PargrafodaLista"/>
        <w:numPr>
          <w:ilvl w:val="1"/>
          <w:numId w:val="6"/>
        </w:numPr>
        <w:tabs>
          <w:tab w:val="left" w:pos="567"/>
        </w:tabs>
        <w:autoSpaceDE w:val="0"/>
        <w:autoSpaceDN w:val="0"/>
        <w:adjustRightInd w:val="0"/>
        <w:spacing w:after="0" w:line="276" w:lineRule="auto"/>
        <w:ind w:left="0" w:firstLine="0"/>
        <w:jc w:val="both"/>
        <w:rPr>
          <w:rFonts w:ascii="Arial" w:hAnsi="Arial" w:cs="Arial"/>
          <w:iCs/>
          <w:sz w:val="20"/>
          <w:szCs w:val="20"/>
        </w:rPr>
      </w:pPr>
      <w:r w:rsidRPr="00217797">
        <w:rPr>
          <w:rFonts w:ascii="Arial" w:hAnsi="Arial" w:cs="Arial"/>
          <w:sz w:val="20"/>
          <w:szCs w:val="20"/>
        </w:rPr>
        <w:t>Em todas as situações que couberem as</w:t>
      </w:r>
      <w:r w:rsidR="009958C7">
        <w:rPr>
          <w:rFonts w:ascii="Arial" w:hAnsi="Arial" w:cs="Arial"/>
          <w:sz w:val="20"/>
          <w:szCs w:val="20"/>
        </w:rPr>
        <w:t xml:space="preserve"> </w:t>
      </w:r>
      <w:r w:rsidRPr="00217797">
        <w:rPr>
          <w:rFonts w:ascii="Arial" w:hAnsi="Arial" w:cs="Arial"/>
          <w:sz w:val="20"/>
          <w:szCs w:val="20"/>
        </w:rPr>
        <w:t>sansões administrativas, será observado o regramento previstos nos artigos 155 e 156 da Lei Federal nº 14.133/21, sendo assegurado ao sancionado o direito ao contraditório e ampla defesa nos termos dos art. 157e 158 da Lei Federal nº 14.133/21.</w:t>
      </w:r>
    </w:p>
    <w:p w14:paraId="424DDB91"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3FED253D"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 xml:space="preserve">CLÁUSULA DÉCIMA SÉTIMA – DA </w:t>
      </w:r>
      <w:r>
        <w:rPr>
          <w:rFonts w:ascii="Arial" w:eastAsia="Arial" w:hAnsi="Arial" w:cs="Arial"/>
          <w:b/>
          <w:sz w:val="20"/>
          <w:szCs w:val="20"/>
        </w:rPr>
        <w:t>EXTINÇÃO</w:t>
      </w:r>
      <w:r w:rsidRPr="00217797">
        <w:rPr>
          <w:rFonts w:ascii="Arial" w:eastAsia="Arial" w:hAnsi="Arial" w:cs="Arial"/>
          <w:b/>
          <w:sz w:val="20"/>
          <w:szCs w:val="20"/>
        </w:rPr>
        <w:t xml:space="preserve"> CONTRATUAL.</w:t>
      </w:r>
    </w:p>
    <w:p w14:paraId="07BA6DA7"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w:t>
      </w:r>
      <w:r>
        <w:rPr>
          <w:rFonts w:ascii="Arial" w:eastAsia="Arial" w:hAnsi="Arial" w:cs="Arial"/>
          <w:sz w:val="20"/>
          <w:szCs w:val="20"/>
        </w:rPr>
        <w:t>extinção</w:t>
      </w:r>
      <w:r w:rsidRPr="00217797">
        <w:rPr>
          <w:rFonts w:ascii="Arial" w:eastAsia="Arial" w:hAnsi="Arial" w:cs="Arial"/>
          <w:sz w:val="20"/>
          <w:szCs w:val="20"/>
        </w:rPr>
        <w:t xml:space="preserve"> contratual poderá ser:</w:t>
      </w:r>
    </w:p>
    <w:p w14:paraId="160D6701" w14:textId="77777777" w:rsidR="004B11E9" w:rsidRPr="00217797" w:rsidRDefault="004B11E9" w:rsidP="004B11E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ato unilateral e escrito do município nos casos enumerados nos incisos I a IX, do artigo 137 da Lei Federal nº 14.133/21.</w:t>
      </w:r>
    </w:p>
    <w:p w14:paraId="1B3541D8" w14:textId="77777777" w:rsidR="004B11E9" w:rsidRPr="00217797" w:rsidRDefault="004B11E9" w:rsidP="004B11E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 xml:space="preserve"> Por acordo entre as partes, reduzido a termo conforme inciso II do art. 138 da Lei Federal nº 14.133/21.</w:t>
      </w:r>
    </w:p>
    <w:p w14:paraId="652BC2F3" w14:textId="77777777" w:rsidR="004B11E9" w:rsidRPr="00217797" w:rsidRDefault="004B11E9" w:rsidP="004B11E9">
      <w:pPr>
        <w:pStyle w:val="PargrafodaLista"/>
        <w:numPr>
          <w:ilvl w:val="2"/>
          <w:numId w:val="6"/>
        </w:numPr>
        <w:tabs>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Por determinação arbitral ou por decisão judicial na forma lega, diante do disposto no inciso III do art. 138 da Lei Federal nº 14.133/21;</w:t>
      </w:r>
    </w:p>
    <w:p w14:paraId="5AE2C90E"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hAnsi="Arial" w:cs="Arial"/>
          <w:sz w:val="20"/>
          <w:szCs w:val="20"/>
        </w:rPr>
        <w:t xml:space="preserve">Os casos de </w:t>
      </w:r>
      <w:r>
        <w:rPr>
          <w:rFonts w:ascii="Arial" w:hAnsi="Arial" w:cs="Arial"/>
          <w:sz w:val="20"/>
          <w:szCs w:val="20"/>
        </w:rPr>
        <w:t>extinção</w:t>
      </w:r>
      <w:r w:rsidRPr="00217797">
        <w:rPr>
          <w:rFonts w:ascii="Arial" w:hAnsi="Arial" w:cs="Arial"/>
          <w:sz w:val="20"/>
          <w:szCs w:val="20"/>
        </w:rPr>
        <w:t xml:space="preserve"> contratual deverão ser formalmente motivados, assegurada a observância dos princípios do contraditório e da ampla defesa, inclusive com vistas franqueadas ao interessado sobre assuntos de sua demanda.</w:t>
      </w:r>
    </w:p>
    <w:p w14:paraId="494803B0"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6AC25C77" w14:textId="77777777" w:rsidR="004B11E9" w:rsidRPr="00217797" w:rsidRDefault="004B11E9" w:rsidP="004B11E9">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Arial" w:eastAsia="Arial" w:hAnsi="Arial" w:cs="Arial"/>
          <w:sz w:val="20"/>
          <w:szCs w:val="20"/>
        </w:rPr>
      </w:pPr>
      <w:r w:rsidRPr="00217797">
        <w:rPr>
          <w:rFonts w:ascii="Arial" w:eastAsia="Arial" w:hAnsi="Arial" w:cs="Arial"/>
          <w:b/>
          <w:sz w:val="20"/>
          <w:szCs w:val="20"/>
        </w:rPr>
        <w:t>CLÁUSULA DÉCIMA OITAVA – DA PUBLICIDADE.</w:t>
      </w:r>
    </w:p>
    <w:p w14:paraId="3D621FC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sz w:val="20"/>
          <w:szCs w:val="20"/>
        </w:rPr>
      </w:pPr>
      <w:r w:rsidRPr="00217797">
        <w:rPr>
          <w:rFonts w:ascii="Arial" w:eastAsia="Arial" w:hAnsi="Arial" w:cs="Arial"/>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217797">
        <w:rPr>
          <w:rFonts w:ascii="Arial" w:hAnsi="Arial" w:cs="Arial"/>
          <w:sz w:val="20"/>
          <w:szCs w:val="20"/>
        </w:rPr>
        <w:t>para conhecimento da sociedade, em atendimento aos princípios constitucionais da eficiência, moralidade, transparência, segurança jurídica e outros.</w:t>
      </w:r>
    </w:p>
    <w:p w14:paraId="786A6B0F" w14:textId="77777777" w:rsidR="004B11E9" w:rsidRPr="00217797" w:rsidRDefault="004B11E9" w:rsidP="004B11E9">
      <w:pPr>
        <w:tabs>
          <w:tab w:val="left" w:pos="567"/>
        </w:tabs>
        <w:spacing w:after="0" w:line="276" w:lineRule="auto"/>
        <w:jc w:val="both"/>
        <w:rPr>
          <w:rFonts w:ascii="Arial" w:hAnsi="Arial" w:cs="Arial"/>
          <w:sz w:val="20"/>
          <w:szCs w:val="20"/>
        </w:rPr>
      </w:pPr>
    </w:p>
    <w:p w14:paraId="259A271F"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hAnsi="Arial" w:cs="Arial"/>
          <w:b/>
          <w:sz w:val="20"/>
          <w:szCs w:val="20"/>
        </w:rPr>
      </w:pPr>
      <w:r w:rsidRPr="00217797">
        <w:rPr>
          <w:rFonts w:ascii="Arial" w:hAnsi="Arial" w:cs="Arial"/>
          <w:b/>
          <w:sz w:val="20"/>
          <w:szCs w:val="20"/>
        </w:rPr>
        <w:t>CLÁUSULA DÉCIMA NONA – DA FISCALIZAÇÃO</w:t>
      </w:r>
    </w:p>
    <w:p w14:paraId="25DB8FB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fiscalização do objeto compete aos gestores requisitantes </w:t>
      </w:r>
      <w:r w:rsidRPr="00217797">
        <w:rPr>
          <w:rFonts w:ascii="Arial" w:hAnsi="Arial" w:cs="Arial"/>
          <w:bCs/>
          <w:sz w:val="20"/>
          <w:szCs w:val="20"/>
        </w:rPr>
        <w:t>que na qualidade de fiscal técnico será responsável por aferir as condições e compromissos relacionados neste Contrato em conjunto com o Edital e Termo de Referência.</w:t>
      </w:r>
    </w:p>
    <w:p w14:paraId="7325A6A3"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Em caso de impedimento, ordem de paralisação ou suspensão do Contrato o cronograma de fornecimento será prorrogado automaticamente pelo tempo correspondente, anotadas tais circunstâncias mediante simples apostila.</w:t>
      </w:r>
    </w:p>
    <w:p w14:paraId="0676B3C7"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As comunicações entre o município e a CONTRATADA devem ser realizadas por escrito sempre que o ato exigir tal formalidade, admitindo-se o uso de mensagem eletrônica para esse fim.</w:t>
      </w:r>
    </w:p>
    <w:p w14:paraId="12DB96D0"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A CONTRATANTE poderá convocar representante da empresa para adoção de providências que devam ser cumpridas de imediato.</w:t>
      </w:r>
    </w:p>
    <w:p w14:paraId="0D3561E9"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lastRenderedPageBreak/>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F9F1E6"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A execução deverá ser acompanhada e fiscalizada pelo fiscal do contrato, ou pelos respectivos substitutos, nos termos do art. 117 da </w:t>
      </w:r>
      <w:hyperlink r:id="rId20" w:anchor="art117" w:history="1">
        <w:r w:rsidRPr="00217797">
          <w:rPr>
            <w:rStyle w:val="Hyperlink"/>
            <w:rFonts w:ascii="Arial" w:hAnsi="Arial" w:cs="Arial"/>
            <w:sz w:val="20"/>
            <w:szCs w:val="20"/>
          </w:rPr>
          <w:t>Lei Federal nº 14.133/21</w:t>
        </w:r>
      </w:hyperlink>
      <w:r w:rsidRPr="00217797">
        <w:rPr>
          <w:rFonts w:ascii="Arial" w:hAnsi="Arial" w:cs="Arial"/>
          <w:sz w:val="20"/>
          <w:szCs w:val="20"/>
        </w:rPr>
        <w:t>.</w:t>
      </w:r>
    </w:p>
    <w:p w14:paraId="36C1DE9F"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468639FA"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66AF8D9" w14:textId="77777777" w:rsidR="004B11E9" w:rsidRPr="00217797" w:rsidRDefault="00E56EBA" w:rsidP="004B11E9">
      <w:pPr>
        <w:pStyle w:val="PargrafodaLista"/>
        <w:numPr>
          <w:ilvl w:val="1"/>
          <w:numId w:val="6"/>
        </w:numPr>
        <w:tabs>
          <w:tab w:val="left" w:pos="567"/>
        </w:tabs>
        <w:spacing w:after="0" w:line="276" w:lineRule="auto"/>
        <w:ind w:left="0" w:firstLine="0"/>
        <w:jc w:val="both"/>
        <w:rPr>
          <w:rFonts w:ascii="Arial" w:hAnsi="Arial" w:cs="Arial"/>
          <w:bCs/>
          <w:sz w:val="20"/>
          <w:szCs w:val="20"/>
        </w:rPr>
      </w:pPr>
      <w:hyperlink r:id="rId21" w:anchor="art22" w:history="1"/>
      <w:r w:rsidR="004B11E9" w:rsidRPr="00217797">
        <w:rPr>
          <w:rFonts w:ascii="Arial" w:hAnsi="Arial" w:cs="Arial"/>
          <w:sz w:val="20"/>
          <w:szCs w:val="20"/>
        </w:rPr>
        <w:t xml:space="preserve">Identificada qualquer inexatidão ou irregularidade, o fiscal técnico da Administração emitirá notificações para a correção da execução do contrato, determinando prazo para a correção; </w:t>
      </w:r>
    </w:p>
    <w:p w14:paraId="70D96C2E"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60180843"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1501CD61"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0130D051"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8B4713E"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4D692BBE"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6C0039F"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F57BE4F"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2CA47C"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FAEDCF9" w14:textId="77777777" w:rsidR="004B11E9" w:rsidRPr="00217797" w:rsidRDefault="004B11E9" w:rsidP="004B11E9">
      <w:pPr>
        <w:pStyle w:val="PargrafodaLista"/>
        <w:numPr>
          <w:ilvl w:val="1"/>
          <w:numId w:val="6"/>
        </w:numPr>
        <w:tabs>
          <w:tab w:val="left" w:pos="709"/>
        </w:tabs>
        <w:spacing w:after="0" w:line="276" w:lineRule="auto"/>
        <w:ind w:left="0" w:firstLine="0"/>
        <w:jc w:val="both"/>
        <w:rPr>
          <w:rFonts w:ascii="Arial" w:hAnsi="Arial" w:cs="Arial"/>
          <w:bCs/>
          <w:sz w:val="20"/>
          <w:szCs w:val="20"/>
        </w:rPr>
      </w:pPr>
      <w:r w:rsidRPr="00217797">
        <w:rPr>
          <w:rFonts w:ascii="Arial" w:hAnsi="Arial" w:cs="Arial"/>
          <w:sz w:val="20"/>
          <w:szCs w:val="20"/>
        </w:rPr>
        <w:t xml:space="preserve">O gestor do Contrato tomará providências para a formalização de processo administrativo de responsabilização para fins de aplicação de sanções, a ser conduzido pela </w:t>
      </w:r>
      <w:r w:rsidRPr="00217797">
        <w:rPr>
          <w:rFonts w:ascii="Arial" w:hAnsi="Arial" w:cs="Arial"/>
          <w:sz w:val="20"/>
          <w:szCs w:val="20"/>
        </w:rPr>
        <w:lastRenderedPageBreak/>
        <w:t>comissão de que trata o art. 158 da Lei nº 14.133/21, ou pelo agente ou pelo setor com competência para tal, conforme o caso.</w:t>
      </w:r>
    </w:p>
    <w:p w14:paraId="32601194" w14:textId="77777777" w:rsidR="004B11E9" w:rsidRPr="00217797" w:rsidRDefault="004B11E9" w:rsidP="004B11E9">
      <w:pPr>
        <w:pStyle w:val="PargrafodaLista"/>
        <w:numPr>
          <w:ilvl w:val="1"/>
          <w:numId w:val="6"/>
        </w:numPr>
        <w:tabs>
          <w:tab w:val="left" w:pos="284"/>
          <w:tab w:val="left" w:pos="709"/>
        </w:tabs>
        <w:spacing w:after="0" w:line="276" w:lineRule="auto"/>
        <w:ind w:left="0" w:firstLine="0"/>
        <w:jc w:val="both"/>
        <w:rPr>
          <w:rFonts w:ascii="Arial" w:eastAsia="Arial" w:hAnsi="Arial" w:cs="Arial"/>
          <w:sz w:val="20"/>
          <w:szCs w:val="20"/>
        </w:rPr>
      </w:pPr>
      <w:r w:rsidRPr="00217797">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2A8F1B6E" w14:textId="77777777" w:rsidR="004B11E9" w:rsidRPr="00217797" w:rsidRDefault="004B11E9" w:rsidP="004B11E9">
      <w:pPr>
        <w:tabs>
          <w:tab w:val="left" w:pos="284"/>
          <w:tab w:val="left" w:pos="567"/>
        </w:tabs>
        <w:spacing w:after="0" w:line="276" w:lineRule="auto"/>
        <w:jc w:val="both"/>
        <w:rPr>
          <w:rFonts w:ascii="Arial" w:eastAsia="Arial" w:hAnsi="Arial" w:cs="Arial"/>
          <w:sz w:val="20"/>
          <w:szCs w:val="20"/>
        </w:rPr>
      </w:pPr>
    </w:p>
    <w:p w14:paraId="4F1C1B6F"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 DA GARANTIA CONTRATUAL.</w:t>
      </w:r>
    </w:p>
    <w:p w14:paraId="04554E50" w14:textId="245C004F"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A Prefeitura Municipal de </w:t>
      </w:r>
      <w:r w:rsidR="009958C7">
        <w:rPr>
          <w:rFonts w:ascii="Arial" w:eastAsia="Arial" w:hAnsi="Arial" w:cs="Arial"/>
          <w:sz w:val="20"/>
          <w:szCs w:val="20"/>
        </w:rPr>
        <w:t>São Pedro dos Ferros</w:t>
      </w:r>
      <w:r w:rsidRPr="00217797">
        <w:rPr>
          <w:rFonts w:ascii="Arial" w:eastAsia="Arial" w:hAnsi="Arial" w:cs="Arial"/>
          <w:sz w:val="20"/>
          <w:szCs w:val="20"/>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57AA167F" w14:textId="77777777" w:rsidR="004B11E9" w:rsidRPr="00217797" w:rsidRDefault="004B11E9" w:rsidP="004B11E9">
      <w:pPr>
        <w:tabs>
          <w:tab w:val="left" w:pos="567"/>
        </w:tabs>
        <w:spacing w:after="0" w:line="276" w:lineRule="auto"/>
        <w:rPr>
          <w:rFonts w:ascii="Arial" w:eastAsia="Arial" w:hAnsi="Arial" w:cs="Arial"/>
          <w:sz w:val="20"/>
          <w:szCs w:val="20"/>
        </w:rPr>
      </w:pPr>
    </w:p>
    <w:p w14:paraId="332DF242"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PRIMEIRA – DA PRORROGAÇÃO.</w:t>
      </w:r>
    </w:p>
    <w:p w14:paraId="04B3ABF1" w14:textId="7777777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7BD7E77B" w14:textId="77777777" w:rsidR="004B11E9" w:rsidRPr="00217797" w:rsidRDefault="004B11E9" w:rsidP="004B11E9">
      <w:pPr>
        <w:tabs>
          <w:tab w:val="left" w:pos="284"/>
          <w:tab w:val="center" w:pos="567"/>
        </w:tabs>
        <w:spacing w:after="0" w:line="276" w:lineRule="auto"/>
        <w:jc w:val="both"/>
        <w:rPr>
          <w:rFonts w:ascii="Arial" w:eastAsia="Arial" w:hAnsi="Arial" w:cs="Arial"/>
          <w:sz w:val="20"/>
          <w:szCs w:val="20"/>
        </w:rPr>
      </w:pPr>
    </w:p>
    <w:p w14:paraId="24D85CF6" w14:textId="77777777" w:rsidR="004B11E9" w:rsidRPr="00217797" w:rsidRDefault="004B11E9" w:rsidP="004B11E9">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Arial" w:eastAsia="Arial" w:hAnsi="Arial" w:cs="Arial"/>
          <w:b/>
          <w:sz w:val="20"/>
          <w:szCs w:val="20"/>
        </w:rPr>
      </w:pPr>
      <w:r w:rsidRPr="00217797">
        <w:rPr>
          <w:rFonts w:ascii="Arial" w:eastAsia="Arial" w:hAnsi="Arial" w:cs="Arial"/>
          <w:b/>
          <w:sz w:val="20"/>
          <w:szCs w:val="20"/>
        </w:rPr>
        <w:t>CLÁUSULA VIGÉSIMA SEGUNDA – DO FORO.</w:t>
      </w:r>
    </w:p>
    <w:p w14:paraId="1B7305D6" w14:textId="0830F9B7" w:rsidR="004B11E9" w:rsidRPr="00217797" w:rsidRDefault="004B11E9" w:rsidP="004B11E9">
      <w:pPr>
        <w:pStyle w:val="PargrafodaLista"/>
        <w:numPr>
          <w:ilvl w:val="1"/>
          <w:numId w:val="6"/>
        </w:numPr>
        <w:tabs>
          <w:tab w:val="left" w:pos="567"/>
        </w:tabs>
        <w:spacing w:after="0" w:line="276" w:lineRule="auto"/>
        <w:ind w:left="0" w:firstLine="0"/>
        <w:jc w:val="both"/>
        <w:rPr>
          <w:rFonts w:ascii="Arial" w:eastAsia="Arial" w:hAnsi="Arial" w:cs="Arial"/>
          <w:sz w:val="20"/>
          <w:szCs w:val="20"/>
        </w:rPr>
      </w:pPr>
      <w:r w:rsidRPr="00217797">
        <w:rPr>
          <w:rFonts w:ascii="Arial" w:eastAsia="Arial" w:hAnsi="Arial" w:cs="Arial"/>
          <w:sz w:val="20"/>
          <w:szCs w:val="20"/>
        </w:rPr>
        <w:t xml:space="preserve">Fica eleito o Foro da Comarca de </w:t>
      </w:r>
      <w:r w:rsidR="009958C7">
        <w:rPr>
          <w:rFonts w:ascii="Arial" w:eastAsia="Arial" w:hAnsi="Arial" w:cs="Arial"/>
          <w:sz w:val="20"/>
          <w:szCs w:val="20"/>
        </w:rPr>
        <w:t>Rio Casca</w:t>
      </w:r>
      <w:r w:rsidRPr="00217797">
        <w:rPr>
          <w:rFonts w:ascii="Arial" w:eastAsia="Arial" w:hAnsi="Arial" w:cs="Arial"/>
          <w:sz w:val="20"/>
          <w:szCs w:val="20"/>
        </w:rPr>
        <w:t xml:space="preserve"> – MG, como competente para conhecer e dirimir quaisquer dúvidas ou questões resultantes deste contrato, em prejuízo a qualquer outro, por mais especial ou privilegiado que seja ou se torne.</w:t>
      </w:r>
    </w:p>
    <w:p w14:paraId="26B3ACA0" w14:textId="77777777" w:rsidR="004B11E9" w:rsidRPr="00217797" w:rsidRDefault="004B11E9" w:rsidP="004B11E9">
      <w:pPr>
        <w:spacing w:after="0" w:line="276" w:lineRule="auto"/>
        <w:jc w:val="both"/>
        <w:rPr>
          <w:rFonts w:ascii="Arial" w:eastAsia="Arial" w:hAnsi="Arial" w:cs="Arial"/>
          <w:sz w:val="20"/>
          <w:szCs w:val="20"/>
        </w:rPr>
      </w:pPr>
    </w:p>
    <w:p w14:paraId="55F22D59" w14:textId="77777777" w:rsidR="004B11E9" w:rsidRPr="00217797" w:rsidRDefault="004B11E9" w:rsidP="004B11E9">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46C28427" w14:textId="77777777" w:rsidR="004B11E9" w:rsidRPr="00217797" w:rsidRDefault="004B11E9" w:rsidP="004B11E9">
      <w:pPr>
        <w:spacing w:after="0" w:line="276" w:lineRule="auto"/>
        <w:jc w:val="both"/>
        <w:rPr>
          <w:rFonts w:ascii="Arial" w:eastAsia="Arial" w:hAnsi="Arial" w:cs="Arial"/>
          <w:sz w:val="20"/>
          <w:szCs w:val="20"/>
        </w:rPr>
      </w:pPr>
    </w:p>
    <w:p w14:paraId="2F549753" w14:textId="2756A9E2" w:rsidR="004B11E9" w:rsidRDefault="009958C7" w:rsidP="004B11E9">
      <w:pPr>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004B11E9" w:rsidRPr="00217797">
        <w:rPr>
          <w:rFonts w:ascii="Arial" w:eastAsia="Arial" w:hAnsi="Arial" w:cs="Arial"/>
          <w:sz w:val="20"/>
          <w:szCs w:val="20"/>
        </w:rPr>
        <w:t>, MG ____</w:t>
      </w:r>
      <w:r>
        <w:rPr>
          <w:rFonts w:ascii="Arial" w:eastAsia="Arial" w:hAnsi="Arial" w:cs="Arial"/>
          <w:sz w:val="20"/>
          <w:szCs w:val="20"/>
        </w:rPr>
        <w:t xml:space="preserve">___ de _________________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2025</w:t>
      </w:r>
      <w:r w:rsidR="004B11E9" w:rsidRPr="00217797">
        <w:rPr>
          <w:rFonts w:ascii="Arial" w:eastAsia="Arial" w:hAnsi="Arial" w:cs="Arial"/>
          <w:sz w:val="20"/>
          <w:szCs w:val="20"/>
        </w:rPr>
        <w:t>.</w:t>
      </w:r>
    </w:p>
    <w:p w14:paraId="5B3E05BF" w14:textId="77777777" w:rsidR="004B11E9" w:rsidRDefault="004B11E9" w:rsidP="004B11E9">
      <w:pPr>
        <w:spacing w:after="0" w:line="276" w:lineRule="auto"/>
        <w:jc w:val="center"/>
        <w:rPr>
          <w:rFonts w:ascii="Arial" w:eastAsia="Arial" w:hAnsi="Arial" w:cs="Arial"/>
          <w:sz w:val="20"/>
          <w:szCs w:val="20"/>
        </w:rPr>
      </w:pPr>
    </w:p>
    <w:p w14:paraId="756F4BDF" w14:textId="77777777" w:rsidR="004B11E9" w:rsidRPr="00217797" w:rsidRDefault="004B11E9" w:rsidP="004B11E9">
      <w:pPr>
        <w:spacing w:after="0" w:line="276" w:lineRule="auto"/>
        <w:jc w:val="center"/>
        <w:rPr>
          <w:rFonts w:ascii="Arial" w:eastAsia="Arial" w:hAnsi="Arial" w:cs="Arial"/>
          <w:sz w:val="20"/>
          <w:szCs w:val="20"/>
        </w:rPr>
      </w:pPr>
    </w:p>
    <w:p w14:paraId="49BEA1E6" w14:textId="77777777" w:rsidR="004B11E9" w:rsidRPr="00217797" w:rsidRDefault="004B11E9" w:rsidP="004B11E9">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3155C002" w14:textId="37D23B51" w:rsidR="004B11E9" w:rsidRPr="00217797" w:rsidRDefault="004B11E9" w:rsidP="004B11E9">
      <w:pPr>
        <w:spacing w:after="0" w:line="276" w:lineRule="auto"/>
        <w:jc w:val="center"/>
        <w:rPr>
          <w:rFonts w:ascii="Arial" w:eastAsia="Arial" w:hAnsi="Arial" w:cs="Arial"/>
          <w:sz w:val="20"/>
          <w:szCs w:val="20"/>
        </w:rPr>
      </w:pPr>
      <w:r w:rsidRPr="00217797">
        <w:rPr>
          <w:rFonts w:ascii="Arial" w:eastAsia="Arial" w:hAnsi="Arial" w:cs="Arial"/>
          <w:sz w:val="20"/>
          <w:szCs w:val="20"/>
        </w:rPr>
        <w:t xml:space="preserve">MUNICÍPIO DE </w:t>
      </w:r>
      <w:r w:rsidR="009958C7">
        <w:rPr>
          <w:rFonts w:ascii="Arial" w:eastAsia="Arial" w:hAnsi="Arial" w:cs="Arial"/>
          <w:sz w:val="20"/>
          <w:szCs w:val="20"/>
        </w:rPr>
        <w:t>SÃO PEDRO DOS FERROS</w:t>
      </w:r>
    </w:p>
    <w:p w14:paraId="41B3E332" w14:textId="77777777" w:rsidR="004B11E9" w:rsidRDefault="004B11E9" w:rsidP="004B11E9">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2D1FC02B" w14:textId="77777777" w:rsidR="004B11E9" w:rsidRPr="00217797" w:rsidRDefault="004B11E9" w:rsidP="004B11E9">
      <w:pPr>
        <w:spacing w:after="0" w:line="276" w:lineRule="auto"/>
        <w:jc w:val="center"/>
        <w:rPr>
          <w:rFonts w:ascii="Arial" w:eastAsia="Arial" w:hAnsi="Arial" w:cs="Arial"/>
          <w:sz w:val="20"/>
          <w:szCs w:val="20"/>
        </w:rPr>
      </w:pPr>
    </w:p>
    <w:p w14:paraId="361C04A4" w14:textId="77777777" w:rsidR="004B11E9" w:rsidRPr="00217797" w:rsidRDefault="004B11E9" w:rsidP="004B11E9">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p>
    <w:p w14:paraId="6BEAEB4E" w14:textId="77777777" w:rsidR="004B11E9" w:rsidRDefault="004B11E9" w:rsidP="004B11E9">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2E520679" w14:textId="77777777" w:rsidR="004B11E9" w:rsidRPr="00217797" w:rsidRDefault="004B11E9" w:rsidP="004B11E9">
      <w:pPr>
        <w:spacing w:after="0" w:line="276" w:lineRule="auto"/>
        <w:jc w:val="center"/>
        <w:rPr>
          <w:rFonts w:ascii="Arial" w:eastAsia="Arial" w:hAnsi="Arial" w:cs="Arial"/>
          <w:sz w:val="20"/>
          <w:szCs w:val="20"/>
        </w:rPr>
      </w:pPr>
    </w:p>
    <w:p w14:paraId="1BCF229B" w14:textId="77777777" w:rsidR="004B11E9" w:rsidRPr="00217797" w:rsidRDefault="004B11E9" w:rsidP="004B11E9">
      <w:pPr>
        <w:spacing w:after="0" w:line="276" w:lineRule="auto"/>
        <w:rPr>
          <w:rFonts w:ascii="Arial" w:eastAsia="Arial" w:hAnsi="Arial" w:cs="Arial"/>
          <w:sz w:val="20"/>
          <w:szCs w:val="20"/>
        </w:rPr>
      </w:pPr>
      <w:r w:rsidRPr="00217797">
        <w:rPr>
          <w:rFonts w:ascii="Arial" w:eastAsia="Arial" w:hAnsi="Arial" w:cs="Arial"/>
          <w:sz w:val="20"/>
          <w:szCs w:val="20"/>
        </w:rPr>
        <w:t>1ª Testemunha: ________________________________, ID__________________</w:t>
      </w:r>
    </w:p>
    <w:p w14:paraId="746F5532" w14:textId="77777777" w:rsidR="004B11E9" w:rsidRPr="00217797" w:rsidRDefault="004B11E9" w:rsidP="004B11E9">
      <w:pPr>
        <w:spacing w:after="0" w:line="276" w:lineRule="auto"/>
        <w:rPr>
          <w:rFonts w:ascii="Arial" w:eastAsia="Arial" w:hAnsi="Arial" w:cs="Arial"/>
          <w:sz w:val="20"/>
          <w:szCs w:val="20"/>
        </w:rPr>
      </w:pPr>
    </w:p>
    <w:p w14:paraId="6E24448A" w14:textId="77777777" w:rsidR="004B11E9" w:rsidRPr="00217797" w:rsidRDefault="004B11E9" w:rsidP="004B11E9">
      <w:pPr>
        <w:spacing w:after="0" w:line="276" w:lineRule="auto"/>
        <w:rPr>
          <w:rFonts w:ascii="Arial" w:eastAsia="Arial" w:hAnsi="Arial" w:cs="Arial"/>
          <w:sz w:val="20"/>
          <w:szCs w:val="20"/>
        </w:rPr>
      </w:pPr>
      <w:r w:rsidRPr="00217797">
        <w:rPr>
          <w:rFonts w:ascii="Arial" w:eastAsia="Arial" w:hAnsi="Arial" w:cs="Arial"/>
          <w:sz w:val="20"/>
          <w:szCs w:val="20"/>
        </w:rPr>
        <w:t>2ª Testemunha: ________________________________, ID __________________</w:t>
      </w:r>
    </w:p>
    <w:p w14:paraId="00665933" w14:textId="77777777" w:rsidR="004B11E9" w:rsidRPr="00217797" w:rsidRDefault="004B11E9" w:rsidP="004B11E9">
      <w:pPr>
        <w:spacing w:after="0" w:line="276" w:lineRule="auto"/>
        <w:jc w:val="center"/>
        <w:rPr>
          <w:rFonts w:ascii="Arial" w:hAnsi="Arial" w:cs="Arial"/>
          <w:b/>
        </w:rPr>
      </w:pPr>
    </w:p>
    <w:p w14:paraId="514EF7AA" w14:textId="7E97E541" w:rsidR="004B11E9" w:rsidRDefault="004B11E9" w:rsidP="00890BD3">
      <w:pPr>
        <w:spacing w:after="0" w:line="276" w:lineRule="auto"/>
        <w:rPr>
          <w:rFonts w:ascii="Arial" w:hAnsi="Arial" w:cs="Arial"/>
          <w:b/>
          <w:sz w:val="20"/>
          <w:szCs w:val="20"/>
        </w:rPr>
      </w:pPr>
    </w:p>
    <w:p w14:paraId="5D80206E" w14:textId="77777777" w:rsidR="004B11E9" w:rsidRDefault="004B11E9" w:rsidP="004B11E9">
      <w:pPr>
        <w:spacing w:after="0" w:line="276" w:lineRule="auto"/>
        <w:jc w:val="center"/>
        <w:rPr>
          <w:rFonts w:ascii="Arial" w:hAnsi="Arial" w:cs="Arial"/>
          <w:b/>
          <w:sz w:val="20"/>
          <w:szCs w:val="20"/>
        </w:rPr>
      </w:pPr>
    </w:p>
    <w:p w14:paraId="1768F67A" w14:textId="77777777" w:rsidR="004B11E9" w:rsidRDefault="004B11E9" w:rsidP="004B11E9">
      <w:pPr>
        <w:spacing w:after="0" w:line="276" w:lineRule="auto"/>
        <w:jc w:val="center"/>
        <w:rPr>
          <w:rFonts w:ascii="Arial" w:hAnsi="Arial" w:cs="Arial"/>
          <w:b/>
          <w:sz w:val="20"/>
          <w:szCs w:val="20"/>
        </w:rPr>
      </w:pPr>
    </w:p>
    <w:p w14:paraId="0BBFFEBD" w14:textId="20E8029F" w:rsidR="004B11E9" w:rsidRDefault="004B11E9" w:rsidP="009958C7">
      <w:pPr>
        <w:spacing w:after="0" w:line="276" w:lineRule="auto"/>
        <w:rPr>
          <w:rFonts w:ascii="Arial" w:hAnsi="Arial" w:cs="Arial"/>
          <w:b/>
          <w:sz w:val="20"/>
          <w:szCs w:val="20"/>
        </w:rPr>
      </w:pPr>
    </w:p>
    <w:p w14:paraId="2D324706" w14:textId="77777777" w:rsidR="0017251C" w:rsidRDefault="0017251C" w:rsidP="009958C7">
      <w:pPr>
        <w:spacing w:after="0" w:line="276" w:lineRule="auto"/>
        <w:rPr>
          <w:rFonts w:ascii="Arial" w:hAnsi="Arial" w:cs="Arial"/>
          <w:b/>
          <w:sz w:val="20"/>
          <w:szCs w:val="20"/>
        </w:rPr>
      </w:pPr>
    </w:p>
    <w:p w14:paraId="0888E902" w14:textId="77777777" w:rsidR="0017251C" w:rsidRDefault="0017251C" w:rsidP="009958C7">
      <w:pPr>
        <w:spacing w:after="0" w:line="276" w:lineRule="auto"/>
        <w:rPr>
          <w:rFonts w:ascii="Arial" w:hAnsi="Arial" w:cs="Arial"/>
          <w:b/>
          <w:sz w:val="20"/>
          <w:szCs w:val="20"/>
        </w:rPr>
      </w:pPr>
    </w:p>
    <w:p w14:paraId="7AEFD1F5" w14:textId="77777777" w:rsidR="0017251C" w:rsidRDefault="0017251C" w:rsidP="009958C7">
      <w:pPr>
        <w:spacing w:after="0" w:line="276" w:lineRule="auto"/>
        <w:rPr>
          <w:rFonts w:ascii="Arial" w:hAnsi="Arial" w:cs="Arial"/>
          <w:b/>
          <w:sz w:val="20"/>
          <w:szCs w:val="20"/>
        </w:rPr>
      </w:pPr>
    </w:p>
    <w:p w14:paraId="5DD56ECC" w14:textId="77777777" w:rsidR="0017251C" w:rsidRDefault="0017251C" w:rsidP="009958C7">
      <w:pPr>
        <w:spacing w:after="0" w:line="276" w:lineRule="auto"/>
        <w:rPr>
          <w:rFonts w:ascii="Arial" w:hAnsi="Arial" w:cs="Arial"/>
          <w:b/>
          <w:sz w:val="20"/>
          <w:szCs w:val="20"/>
        </w:rPr>
      </w:pPr>
    </w:p>
    <w:p w14:paraId="484FF7CD" w14:textId="77777777" w:rsidR="009943AA" w:rsidRDefault="009943AA" w:rsidP="009958C7">
      <w:pPr>
        <w:spacing w:after="0" w:line="276" w:lineRule="auto"/>
        <w:rPr>
          <w:rFonts w:ascii="Arial" w:hAnsi="Arial" w:cs="Arial"/>
          <w:b/>
          <w:sz w:val="20"/>
          <w:szCs w:val="20"/>
        </w:rPr>
      </w:pPr>
    </w:p>
    <w:p w14:paraId="07FF84F6" w14:textId="77777777" w:rsidR="004B11E9" w:rsidRPr="00647F03" w:rsidRDefault="004B11E9" w:rsidP="004B11E9">
      <w:pPr>
        <w:spacing w:after="0" w:line="276" w:lineRule="auto"/>
        <w:jc w:val="center"/>
        <w:rPr>
          <w:rFonts w:ascii="Arial" w:hAnsi="Arial" w:cs="Arial"/>
          <w:b/>
          <w:sz w:val="20"/>
          <w:szCs w:val="20"/>
        </w:rPr>
      </w:pPr>
    </w:p>
    <w:p w14:paraId="709C9420" w14:textId="77777777" w:rsidR="004B11E9" w:rsidRPr="00647F03" w:rsidRDefault="004B11E9" w:rsidP="004B11E9">
      <w:pPr>
        <w:pBdr>
          <w:top w:val="double" w:sz="4" w:space="1" w:color="auto"/>
        </w:pBdr>
        <w:spacing w:after="0" w:line="276" w:lineRule="auto"/>
        <w:jc w:val="center"/>
        <w:rPr>
          <w:rFonts w:ascii="Arial" w:hAnsi="Arial" w:cs="Arial"/>
          <w:b/>
          <w:sz w:val="20"/>
          <w:szCs w:val="20"/>
        </w:rPr>
      </w:pPr>
      <w:r w:rsidRPr="00647F03">
        <w:rPr>
          <w:rFonts w:ascii="Arial" w:hAnsi="Arial" w:cs="Arial"/>
          <w:b/>
          <w:sz w:val="20"/>
          <w:szCs w:val="20"/>
        </w:rPr>
        <w:t xml:space="preserve">ANEXO </w:t>
      </w:r>
      <w:r w:rsidRPr="00853DCB">
        <w:rPr>
          <w:rFonts w:ascii="Arial" w:hAnsi="Arial" w:cs="Arial"/>
          <w:b/>
          <w:sz w:val="20"/>
          <w:szCs w:val="20"/>
        </w:rPr>
        <w:t>VIII –</w:t>
      </w:r>
      <w:r w:rsidRPr="00647F03">
        <w:rPr>
          <w:rFonts w:ascii="Arial" w:hAnsi="Arial" w:cs="Arial"/>
          <w:b/>
          <w:sz w:val="20"/>
          <w:szCs w:val="20"/>
        </w:rPr>
        <w:t xml:space="preserve"> ESTIMATIVO UNITÁRIO, GLOBAL E QUANTITATIVO DO CERTAME.</w:t>
      </w:r>
    </w:p>
    <w:p w14:paraId="41EB89C2" w14:textId="5CD77DBD" w:rsidR="004B11E9" w:rsidRDefault="004B11E9" w:rsidP="004B11E9">
      <w:pPr>
        <w:pBdr>
          <w:bottom w:val="double" w:sz="4" w:space="1" w:color="auto"/>
        </w:pBdr>
        <w:spacing w:after="0" w:line="276" w:lineRule="auto"/>
        <w:jc w:val="center"/>
        <w:rPr>
          <w:rFonts w:ascii="Arial" w:eastAsia="Arial" w:hAnsi="Arial" w:cs="Arial"/>
          <w:b/>
          <w:sz w:val="20"/>
          <w:szCs w:val="20"/>
        </w:rPr>
      </w:pPr>
      <w:r w:rsidRPr="00647F03">
        <w:rPr>
          <w:rFonts w:ascii="Arial" w:eastAsia="Arial" w:hAnsi="Arial" w:cs="Arial"/>
          <w:b/>
          <w:sz w:val="20"/>
          <w:szCs w:val="20"/>
        </w:rPr>
        <w:t xml:space="preserve">PROCESSO </w:t>
      </w:r>
      <w:r w:rsidRPr="0017251C">
        <w:rPr>
          <w:rFonts w:ascii="Arial" w:eastAsia="Arial" w:hAnsi="Arial" w:cs="Arial"/>
          <w:b/>
          <w:sz w:val="20"/>
          <w:szCs w:val="20"/>
        </w:rPr>
        <w:t>Nº 0</w:t>
      </w:r>
      <w:r w:rsidR="00EE0705">
        <w:rPr>
          <w:rFonts w:ascii="Arial" w:eastAsia="Arial" w:hAnsi="Arial" w:cs="Arial"/>
          <w:b/>
          <w:sz w:val="20"/>
          <w:szCs w:val="20"/>
        </w:rPr>
        <w:t>88</w:t>
      </w:r>
      <w:r w:rsidRPr="0017251C">
        <w:rPr>
          <w:rFonts w:ascii="Arial" w:eastAsia="Arial" w:hAnsi="Arial" w:cs="Arial"/>
          <w:b/>
          <w:sz w:val="20"/>
          <w:szCs w:val="20"/>
        </w:rPr>
        <w:t>/202</w:t>
      </w:r>
      <w:r w:rsidR="0017251C" w:rsidRPr="0017251C">
        <w:rPr>
          <w:rFonts w:ascii="Arial" w:eastAsia="Arial" w:hAnsi="Arial" w:cs="Arial"/>
          <w:b/>
          <w:sz w:val="20"/>
          <w:szCs w:val="20"/>
        </w:rPr>
        <w:t>5</w:t>
      </w:r>
      <w:r w:rsidRPr="00647F03">
        <w:rPr>
          <w:rFonts w:ascii="Arial" w:eastAsia="Arial" w:hAnsi="Arial" w:cs="Arial"/>
          <w:b/>
          <w:sz w:val="20"/>
          <w:szCs w:val="20"/>
        </w:rPr>
        <w:tab/>
      </w:r>
      <w:r w:rsidRPr="00647F03">
        <w:rPr>
          <w:rFonts w:ascii="Arial" w:eastAsia="Arial" w:hAnsi="Arial" w:cs="Arial"/>
          <w:b/>
          <w:sz w:val="20"/>
          <w:szCs w:val="20"/>
        </w:rPr>
        <w:tab/>
        <w:t xml:space="preserve">PREGÃO ELETRÔNICO </w:t>
      </w:r>
      <w:r w:rsidRPr="0017251C">
        <w:rPr>
          <w:rFonts w:ascii="Arial" w:eastAsia="Arial" w:hAnsi="Arial" w:cs="Arial"/>
          <w:b/>
          <w:sz w:val="20"/>
          <w:szCs w:val="20"/>
        </w:rPr>
        <w:t>Nº 0</w:t>
      </w:r>
      <w:r w:rsidR="00EE0705">
        <w:rPr>
          <w:rFonts w:ascii="Arial" w:eastAsia="Arial" w:hAnsi="Arial" w:cs="Arial"/>
          <w:b/>
          <w:sz w:val="20"/>
          <w:szCs w:val="20"/>
        </w:rPr>
        <w:t>25</w:t>
      </w:r>
      <w:r w:rsidRPr="0017251C">
        <w:rPr>
          <w:rFonts w:ascii="Arial" w:eastAsia="Arial" w:hAnsi="Arial" w:cs="Arial"/>
          <w:b/>
          <w:sz w:val="20"/>
          <w:szCs w:val="20"/>
        </w:rPr>
        <w:t>/202</w:t>
      </w:r>
      <w:r w:rsidR="0017251C" w:rsidRPr="0017251C">
        <w:rPr>
          <w:rFonts w:ascii="Arial" w:eastAsia="Arial" w:hAnsi="Arial" w:cs="Arial"/>
          <w:b/>
          <w:sz w:val="20"/>
          <w:szCs w:val="20"/>
        </w:rPr>
        <w:t>5</w:t>
      </w:r>
    </w:p>
    <w:p w14:paraId="0410B451" w14:textId="77777777" w:rsidR="004B11E9" w:rsidRDefault="004B11E9" w:rsidP="004B11E9">
      <w:pPr>
        <w:autoSpaceDE w:val="0"/>
        <w:autoSpaceDN w:val="0"/>
        <w:adjustRightInd w:val="0"/>
        <w:spacing w:after="0" w:line="240" w:lineRule="auto"/>
        <w:rPr>
          <w:rFonts w:ascii="Arial" w:hAnsi="Arial" w:cs="Arial"/>
          <w:sz w:val="20"/>
          <w:szCs w:val="20"/>
        </w:rPr>
      </w:pPr>
    </w:p>
    <w:p w14:paraId="793D5733" w14:textId="5721C557" w:rsidR="00EE0705" w:rsidRDefault="00E77A81" w:rsidP="00EE0705">
      <w:pPr>
        <w:autoSpaceDE w:val="0"/>
        <w:autoSpaceDN w:val="0"/>
        <w:adjustRightInd w:val="0"/>
        <w:spacing w:after="0" w:line="240" w:lineRule="auto"/>
        <w:rPr>
          <w:noProof/>
        </w:rPr>
      </w:pPr>
      <w:r w:rsidRPr="00E77A81">
        <w:rPr>
          <w:rFonts w:ascii="Arial" w:hAnsi="Arial" w:cs="Arial"/>
          <w:noProof/>
          <w:sz w:val="20"/>
          <w:szCs w:val="20"/>
          <w:lang w:eastAsia="pt-BR"/>
        </w:rPr>
        <mc:AlternateContent>
          <mc:Choice Requires="wps">
            <w:drawing>
              <wp:inline distT="0" distB="0" distL="0" distR="0" wp14:anchorId="582C8513" wp14:editId="0AFB3882">
                <wp:extent cx="304800" cy="304800"/>
                <wp:effectExtent l="0" t="0" r="0" b="0"/>
                <wp:docPr id="33" name="Retângulo 33" descr="blob:https://web.whatsapp.com/0f5c3db6-0722-4273-b4bf-ccf57ac1cb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53E8FD" id="Retângulo 33" o:spid="_x0000_s1026" alt="blob:https://web.whatsapp.com/0f5c3db6-0722-4273-b4bf-ccf57ac1cb0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lang w:eastAsia="pt-BR"/>
        </w:rPr>
        <mc:AlternateContent>
          <mc:Choice Requires="wps">
            <w:drawing>
              <wp:inline distT="0" distB="0" distL="0" distR="0" wp14:anchorId="69F676F9" wp14:editId="2F3F2C57">
                <wp:extent cx="304800" cy="304800"/>
                <wp:effectExtent l="0" t="0" r="0" b="0"/>
                <wp:docPr id="34" name="AutoShape 33" descr="blob:https://web.whatsapp.com/0f5c3db6-0722-4273-b4bf-ccf57ac1cb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E3E578" id="AutoShape 33" o:spid="_x0000_s1026" alt="blob:https://web.whatsapp.com/0f5c3db6-0722-4273-b4bf-ccf57ac1cb0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33209">
        <w:rPr>
          <w:noProof/>
          <w:lang w:eastAsia="pt-BR"/>
        </w:rPr>
        <mc:AlternateContent>
          <mc:Choice Requires="wps">
            <w:drawing>
              <wp:inline distT="0" distB="0" distL="0" distR="0" wp14:anchorId="3DD87975" wp14:editId="6DFF7CE8">
                <wp:extent cx="304800" cy="304800"/>
                <wp:effectExtent l="0" t="0" r="0" b="0"/>
                <wp:docPr id="53" name="AutoShape 21" descr="blob:https://web.whatsapp.com/9ef6a583-2a7e-427d-a929-4a3f357219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34A63" w14:textId="77777777" w:rsidR="00E56EBA" w:rsidRDefault="00E56EBA" w:rsidP="00C33209">
                            <w:pPr>
                              <w:jc w:val="center"/>
                            </w:pPr>
                          </w:p>
                        </w:txbxContent>
                      </wps:txbx>
                      <wps:bodyPr rot="0" vert="horz" wrap="square" lIns="91440" tIns="45720" rIns="91440" bIns="45720" anchor="t" anchorCtr="0" upright="1">
                        <a:noAutofit/>
                      </wps:bodyPr>
                    </wps:wsp>
                  </a:graphicData>
                </a:graphic>
              </wp:inline>
            </w:drawing>
          </mc:Choice>
          <mc:Fallback>
            <w:pict>
              <v:rect w14:anchorId="3DD87975" id="AutoShape 21" o:spid="_x0000_s1026" alt="blob:https://web.whatsapp.com/9ef6a583-2a7e-427d-a929-4a3f357219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JvhGibqAgAADwYAAA4AAAAAAAAA&#10;AAAAAAAALgIAAGRycy9lMm9Eb2MueG1sUEsBAi0AFAAGAAgAAAAhAEyg6SzYAAAAAwEAAA8AAAAA&#10;AAAAAAAAAAAARAUAAGRycy9kb3ducmV2LnhtbFBLBQYAAAAABAAEAPMAAABJBgAAAAA=&#10;" filled="f" stroked="f">
                <o:lock v:ext="edit" aspectratio="t"/>
                <v:textbox>
                  <w:txbxContent>
                    <w:p w14:paraId="39034A63" w14:textId="77777777" w:rsidR="00E56EBA" w:rsidRDefault="00E56EBA" w:rsidP="00C33209">
                      <w:pPr>
                        <w:jc w:val="center"/>
                      </w:pPr>
                    </w:p>
                  </w:txbxContent>
                </v:textbox>
                <w10:anchorlock/>
              </v:rect>
            </w:pict>
          </mc:Fallback>
        </mc:AlternateContent>
      </w:r>
      <w:r w:rsidR="00C33209" w:rsidRPr="00C33209">
        <w:rPr>
          <w:rFonts w:ascii="Arial" w:hAnsi="Arial" w:cs="Arial"/>
          <w:noProof/>
          <w:sz w:val="20"/>
          <w:szCs w:val="20"/>
        </w:rPr>
        <mc:AlternateContent>
          <mc:Choice Requires="wps">
            <w:drawing>
              <wp:inline distT="0" distB="0" distL="0" distR="0" wp14:anchorId="05E287BD" wp14:editId="184BEC5C">
                <wp:extent cx="304800" cy="304800"/>
                <wp:effectExtent l="0" t="0" r="0" b="0"/>
                <wp:docPr id="55" name="Retângulo 55" descr="blob:https://web.whatsapp.com/e770561f-b1fa-4001-a7c9-eaf4987bed1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C0DAED" id="Retângulo 55" o:spid="_x0000_s1026" alt="blob:https://web.whatsapp.com/e770561f-b1fa-4001-a7c9-eaf4987bed1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E4269" w:rsidRPr="000E4269">
        <w:rPr>
          <w:noProof/>
        </w:rPr>
        <w:t xml:space="preserve"> </w:t>
      </w:r>
    </w:p>
    <w:tbl>
      <w:tblPr>
        <w:tblStyle w:val="Tabelacomgrade"/>
        <w:tblW w:w="9634" w:type="dxa"/>
        <w:tblLook w:val="04A0" w:firstRow="1" w:lastRow="0" w:firstColumn="1" w:lastColumn="0" w:noHBand="0" w:noVBand="1"/>
      </w:tblPr>
      <w:tblGrid>
        <w:gridCol w:w="681"/>
        <w:gridCol w:w="4656"/>
        <w:gridCol w:w="786"/>
        <w:gridCol w:w="972"/>
        <w:gridCol w:w="1124"/>
        <w:gridCol w:w="1415"/>
      </w:tblGrid>
      <w:tr w:rsidR="00EE0705" w14:paraId="41FAD219" w14:textId="77777777" w:rsidTr="00755744">
        <w:tc>
          <w:tcPr>
            <w:tcW w:w="681" w:type="dxa"/>
          </w:tcPr>
          <w:p w14:paraId="41472DAC" w14:textId="77777777" w:rsidR="00EE0705" w:rsidRDefault="00EE0705" w:rsidP="00755744">
            <w:pPr>
              <w:pStyle w:val="Corpodetexto"/>
              <w:spacing w:before="41"/>
              <w:jc w:val="center"/>
              <w:rPr>
                <w:rFonts w:ascii="Arial" w:hAnsi="Arial" w:cs="Arial"/>
                <w:b/>
                <w:bCs/>
                <w:color w:val="000000" w:themeColor="text1"/>
                <w:w w:val="85"/>
                <w:sz w:val="24"/>
                <w:szCs w:val="24"/>
              </w:rPr>
            </w:pPr>
            <w:r>
              <w:rPr>
                <w:rFonts w:ascii="Arial" w:hAnsi="Arial" w:cs="Arial"/>
                <w:b/>
                <w:bCs/>
                <w:color w:val="000000" w:themeColor="text1"/>
                <w:w w:val="85"/>
                <w:sz w:val="24"/>
                <w:szCs w:val="24"/>
              </w:rPr>
              <w:t>Item</w:t>
            </w:r>
          </w:p>
        </w:tc>
        <w:tc>
          <w:tcPr>
            <w:tcW w:w="4656" w:type="dxa"/>
          </w:tcPr>
          <w:p w14:paraId="62AFF9EC" w14:textId="77777777" w:rsidR="00EE0705" w:rsidRDefault="00EE0705" w:rsidP="00755744">
            <w:pPr>
              <w:pStyle w:val="Corpodetexto"/>
              <w:spacing w:before="41"/>
              <w:jc w:val="center"/>
              <w:rPr>
                <w:rFonts w:ascii="Arial" w:hAnsi="Arial" w:cs="Arial"/>
                <w:b/>
                <w:bCs/>
                <w:color w:val="000000" w:themeColor="text1"/>
                <w:w w:val="85"/>
                <w:sz w:val="24"/>
                <w:szCs w:val="24"/>
              </w:rPr>
            </w:pPr>
            <w:r>
              <w:rPr>
                <w:rFonts w:ascii="Arial" w:hAnsi="Arial" w:cs="Arial"/>
                <w:b/>
                <w:bCs/>
                <w:color w:val="000000" w:themeColor="text1"/>
                <w:w w:val="85"/>
                <w:sz w:val="24"/>
                <w:szCs w:val="24"/>
              </w:rPr>
              <w:t>Descrição</w:t>
            </w:r>
          </w:p>
        </w:tc>
        <w:tc>
          <w:tcPr>
            <w:tcW w:w="786" w:type="dxa"/>
          </w:tcPr>
          <w:p w14:paraId="1413B5CB" w14:textId="77777777" w:rsidR="00EE0705" w:rsidRDefault="00EE0705" w:rsidP="00755744">
            <w:pPr>
              <w:pStyle w:val="Corpodetexto"/>
              <w:spacing w:before="41"/>
              <w:jc w:val="center"/>
              <w:rPr>
                <w:rFonts w:ascii="Arial" w:hAnsi="Arial" w:cs="Arial"/>
                <w:b/>
                <w:bCs/>
                <w:color w:val="000000" w:themeColor="text1"/>
                <w:w w:val="85"/>
                <w:sz w:val="24"/>
                <w:szCs w:val="24"/>
              </w:rPr>
            </w:pPr>
            <w:proofErr w:type="spellStart"/>
            <w:r>
              <w:rPr>
                <w:rFonts w:ascii="Arial" w:hAnsi="Arial" w:cs="Arial"/>
                <w:b/>
                <w:bCs/>
                <w:color w:val="000000" w:themeColor="text1"/>
                <w:w w:val="85"/>
                <w:sz w:val="24"/>
                <w:szCs w:val="24"/>
              </w:rPr>
              <w:t>Unid</w:t>
            </w:r>
            <w:proofErr w:type="spellEnd"/>
          </w:p>
        </w:tc>
        <w:tc>
          <w:tcPr>
            <w:tcW w:w="972" w:type="dxa"/>
          </w:tcPr>
          <w:p w14:paraId="5331E52B" w14:textId="77777777" w:rsidR="00EE0705" w:rsidRDefault="00EE0705" w:rsidP="00755744">
            <w:pPr>
              <w:pStyle w:val="Corpodetexto"/>
              <w:spacing w:before="41"/>
              <w:jc w:val="center"/>
              <w:rPr>
                <w:rFonts w:ascii="Arial" w:hAnsi="Arial" w:cs="Arial"/>
                <w:b/>
                <w:bCs/>
                <w:color w:val="000000" w:themeColor="text1"/>
                <w:w w:val="85"/>
                <w:sz w:val="24"/>
                <w:szCs w:val="24"/>
              </w:rPr>
            </w:pPr>
            <w:proofErr w:type="spellStart"/>
            <w:r>
              <w:rPr>
                <w:rFonts w:ascii="Arial" w:hAnsi="Arial" w:cs="Arial"/>
                <w:b/>
                <w:bCs/>
                <w:color w:val="000000" w:themeColor="text1"/>
                <w:w w:val="85"/>
                <w:sz w:val="24"/>
                <w:szCs w:val="24"/>
              </w:rPr>
              <w:t>Qtde</w:t>
            </w:r>
            <w:proofErr w:type="spellEnd"/>
          </w:p>
        </w:tc>
        <w:tc>
          <w:tcPr>
            <w:tcW w:w="1124" w:type="dxa"/>
          </w:tcPr>
          <w:p w14:paraId="3C3173D8" w14:textId="77777777" w:rsidR="00EE0705" w:rsidRDefault="00EE0705" w:rsidP="00755744">
            <w:pPr>
              <w:pStyle w:val="Corpodetexto"/>
              <w:spacing w:before="41"/>
              <w:jc w:val="center"/>
              <w:rPr>
                <w:rFonts w:ascii="Arial" w:hAnsi="Arial" w:cs="Arial"/>
                <w:b/>
                <w:bCs/>
                <w:color w:val="000000" w:themeColor="text1"/>
                <w:w w:val="85"/>
                <w:sz w:val="24"/>
                <w:szCs w:val="24"/>
              </w:rPr>
            </w:pPr>
            <w:r>
              <w:rPr>
                <w:rFonts w:ascii="Arial" w:hAnsi="Arial" w:cs="Arial"/>
                <w:b/>
                <w:bCs/>
                <w:color w:val="000000" w:themeColor="text1"/>
                <w:w w:val="85"/>
                <w:sz w:val="24"/>
                <w:szCs w:val="24"/>
              </w:rPr>
              <w:t>Valor Unit</w:t>
            </w:r>
          </w:p>
        </w:tc>
        <w:tc>
          <w:tcPr>
            <w:tcW w:w="1415" w:type="dxa"/>
          </w:tcPr>
          <w:p w14:paraId="5035FB69" w14:textId="77777777" w:rsidR="00EE0705" w:rsidRDefault="00EE0705" w:rsidP="00755744">
            <w:pPr>
              <w:pStyle w:val="Corpodetexto"/>
              <w:spacing w:before="41"/>
              <w:jc w:val="center"/>
              <w:rPr>
                <w:rFonts w:ascii="Arial" w:hAnsi="Arial" w:cs="Arial"/>
                <w:b/>
                <w:bCs/>
                <w:color w:val="000000" w:themeColor="text1"/>
                <w:w w:val="85"/>
                <w:sz w:val="24"/>
                <w:szCs w:val="24"/>
              </w:rPr>
            </w:pPr>
            <w:r>
              <w:rPr>
                <w:rFonts w:ascii="Arial" w:hAnsi="Arial" w:cs="Arial"/>
                <w:b/>
                <w:bCs/>
                <w:color w:val="000000" w:themeColor="text1"/>
                <w:w w:val="85"/>
                <w:sz w:val="24"/>
                <w:szCs w:val="24"/>
              </w:rPr>
              <w:t>Valor Total</w:t>
            </w:r>
          </w:p>
        </w:tc>
      </w:tr>
      <w:tr w:rsidR="00EE0705" w14:paraId="2C90238E" w14:textId="77777777" w:rsidTr="00755744">
        <w:tc>
          <w:tcPr>
            <w:tcW w:w="681" w:type="dxa"/>
          </w:tcPr>
          <w:p w14:paraId="4E5AD296" w14:textId="77777777" w:rsidR="00EE0705" w:rsidRDefault="00EE0705" w:rsidP="00755744">
            <w:pPr>
              <w:pStyle w:val="Corpodetexto"/>
              <w:spacing w:before="41"/>
              <w:rPr>
                <w:rFonts w:ascii="Arial" w:hAnsi="Arial" w:cs="Arial"/>
                <w:b/>
                <w:bCs/>
                <w:color w:val="000000" w:themeColor="text1"/>
                <w:w w:val="85"/>
                <w:sz w:val="24"/>
                <w:szCs w:val="24"/>
              </w:rPr>
            </w:pPr>
          </w:p>
        </w:tc>
        <w:tc>
          <w:tcPr>
            <w:tcW w:w="4656" w:type="dxa"/>
          </w:tcPr>
          <w:p w14:paraId="0D4DA59A" w14:textId="77777777" w:rsidR="00EE0705" w:rsidRPr="000069FB" w:rsidRDefault="00EE0705" w:rsidP="00755744">
            <w:pPr>
              <w:pStyle w:val="Corpodetexto"/>
              <w:spacing w:before="41"/>
              <w:rPr>
                <w:rFonts w:ascii="Arial" w:hAnsi="Arial" w:cs="Arial"/>
                <w:bCs/>
                <w:color w:val="000000" w:themeColor="text1"/>
                <w:w w:val="85"/>
                <w:sz w:val="24"/>
                <w:szCs w:val="24"/>
              </w:rPr>
            </w:pPr>
            <w:r w:rsidRPr="000069FB">
              <w:rPr>
                <w:rFonts w:ascii="Arial" w:hAnsi="Arial" w:cs="Arial"/>
                <w:bCs/>
                <w:color w:val="000000" w:themeColor="text1"/>
                <w:w w:val="85"/>
                <w:sz w:val="24"/>
                <w:szCs w:val="24"/>
              </w:rPr>
              <w:t xml:space="preserve">Prestação de Serviços Técnicos de manutenção, configuração e suporte em equipamentos de informática, rede de dados, sistemas de </w:t>
            </w:r>
            <w:proofErr w:type="spellStart"/>
            <w:r w:rsidRPr="000069FB">
              <w:rPr>
                <w:rFonts w:ascii="Arial" w:hAnsi="Arial" w:cs="Arial"/>
                <w:bCs/>
                <w:color w:val="000000" w:themeColor="text1"/>
                <w:w w:val="85"/>
                <w:sz w:val="24"/>
                <w:szCs w:val="24"/>
              </w:rPr>
              <w:t>videomonitoramento</w:t>
            </w:r>
            <w:proofErr w:type="spellEnd"/>
            <w:r w:rsidRPr="000069FB">
              <w:rPr>
                <w:rFonts w:ascii="Arial" w:hAnsi="Arial" w:cs="Arial"/>
                <w:bCs/>
                <w:color w:val="000000" w:themeColor="text1"/>
                <w:w w:val="85"/>
                <w:sz w:val="24"/>
                <w:szCs w:val="24"/>
              </w:rPr>
              <w:t xml:space="preserve"> (CFTV), e infraestrutura de telecomunicações, abrangendo atividades como manutenção preventiva e corretiva de computadores, notebooks e servidores, com diagnostico técnico e substituição de componentes, instalação, reinstalação e configuração de sistemas operacionais, suporte técnico aos usuários na utilização de recursos computacionais, atualização de firmwares, BIOS e demais componentes críticos, monitoramento de desempenho de estações de trabalho e servidores, manutenção e adequação de cabeamento estruturado, configuração e administração de servidores, e serviços essenciais como compartilhamento de arquivos, aplicação de medidas básicas de segurança da informação, incluindo instalação e atualização de sistemas de antivírus e firewall local e recuperação de dados, incluindo ainda os serviços de instalação, configuração, manutenção e substituição de Câmeras, gravadores digitais (DVR/NVR), cabeamentos de fontes de alimentação dos sistemas de </w:t>
            </w:r>
            <w:proofErr w:type="spellStart"/>
            <w:r w:rsidRPr="000069FB">
              <w:rPr>
                <w:rFonts w:ascii="Arial" w:hAnsi="Arial" w:cs="Arial"/>
                <w:bCs/>
                <w:color w:val="000000" w:themeColor="text1"/>
                <w:w w:val="85"/>
                <w:sz w:val="24"/>
                <w:szCs w:val="24"/>
              </w:rPr>
              <w:t>videomonitaramento</w:t>
            </w:r>
            <w:proofErr w:type="spellEnd"/>
            <w:r w:rsidRPr="000069FB">
              <w:rPr>
                <w:rFonts w:ascii="Arial" w:hAnsi="Arial" w:cs="Arial"/>
                <w:bCs/>
                <w:color w:val="000000" w:themeColor="text1"/>
                <w:w w:val="85"/>
                <w:sz w:val="24"/>
                <w:szCs w:val="24"/>
              </w:rPr>
              <w:t xml:space="preserve"> (CFVT), além da supervisão e manutenção do abrigo de telecomunicações, abrangendo a verificação do estado de funcionamento dos equipamentos, sistemas de ventilação, climatização, energia (nobreaks, Baterias), organização e controle de acesso, bem como apoio técnico a intervenções realizadas por terceiros autorizados e a verificação de do correto funcionamento de sistemas de retransmissão de sinal, como o de TV digital e analógicos quando existentes.  </w:t>
            </w:r>
          </w:p>
        </w:tc>
        <w:tc>
          <w:tcPr>
            <w:tcW w:w="786" w:type="dxa"/>
          </w:tcPr>
          <w:p w14:paraId="76D6C801"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t>Mês</w:t>
            </w:r>
          </w:p>
        </w:tc>
        <w:tc>
          <w:tcPr>
            <w:tcW w:w="972" w:type="dxa"/>
          </w:tcPr>
          <w:p w14:paraId="28C3BE02"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t>12</w:t>
            </w:r>
          </w:p>
        </w:tc>
        <w:tc>
          <w:tcPr>
            <w:tcW w:w="1124" w:type="dxa"/>
          </w:tcPr>
          <w:p w14:paraId="785D1F13"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t>R$ 11.500,00</w:t>
            </w:r>
          </w:p>
        </w:tc>
        <w:tc>
          <w:tcPr>
            <w:tcW w:w="1415" w:type="dxa"/>
          </w:tcPr>
          <w:p w14:paraId="277E1FA1"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t>R$ 138.000,00</w:t>
            </w:r>
          </w:p>
        </w:tc>
      </w:tr>
      <w:tr w:rsidR="00EE0705" w14:paraId="7298487D" w14:textId="77777777" w:rsidTr="00755744">
        <w:tc>
          <w:tcPr>
            <w:tcW w:w="8219" w:type="dxa"/>
            <w:gridSpan w:val="5"/>
          </w:tcPr>
          <w:p w14:paraId="30B0BDAD"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t>Total</w:t>
            </w:r>
          </w:p>
        </w:tc>
        <w:tc>
          <w:tcPr>
            <w:tcW w:w="1415" w:type="dxa"/>
          </w:tcPr>
          <w:p w14:paraId="07696D71" w14:textId="77777777" w:rsidR="00EE0705" w:rsidRDefault="00EE0705" w:rsidP="00755744">
            <w:pPr>
              <w:pStyle w:val="Corpodetexto"/>
              <w:spacing w:before="41"/>
              <w:rPr>
                <w:rFonts w:ascii="Arial" w:hAnsi="Arial" w:cs="Arial"/>
                <w:b/>
                <w:bCs/>
                <w:color w:val="000000" w:themeColor="text1"/>
                <w:w w:val="85"/>
                <w:sz w:val="24"/>
                <w:szCs w:val="24"/>
              </w:rPr>
            </w:pPr>
            <w:r>
              <w:rPr>
                <w:rFonts w:ascii="Arial" w:hAnsi="Arial" w:cs="Arial"/>
                <w:b/>
                <w:bCs/>
                <w:color w:val="000000" w:themeColor="text1"/>
                <w:w w:val="85"/>
                <w:sz w:val="24"/>
                <w:szCs w:val="24"/>
              </w:rPr>
              <w:fldChar w:fldCharType="begin"/>
            </w:r>
            <w:r>
              <w:rPr>
                <w:rFonts w:ascii="Arial" w:hAnsi="Arial" w:cs="Arial"/>
                <w:b/>
                <w:bCs/>
                <w:color w:val="000000" w:themeColor="text1"/>
                <w:w w:val="85"/>
                <w:sz w:val="24"/>
                <w:szCs w:val="24"/>
              </w:rPr>
              <w:instrText xml:space="preserve"> =SUM(ABOVE) </w:instrText>
            </w:r>
            <w:r>
              <w:rPr>
                <w:rFonts w:ascii="Arial" w:hAnsi="Arial" w:cs="Arial"/>
                <w:b/>
                <w:bCs/>
                <w:color w:val="000000" w:themeColor="text1"/>
                <w:w w:val="85"/>
                <w:sz w:val="24"/>
                <w:szCs w:val="24"/>
              </w:rPr>
              <w:fldChar w:fldCharType="separate"/>
            </w:r>
            <w:r>
              <w:rPr>
                <w:rFonts w:ascii="Arial" w:hAnsi="Arial" w:cs="Arial"/>
                <w:b/>
                <w:bCs/>
                <w:noProof/>
                <w:color w:val="000000" w:themeColor="text1"/>
                <w:w w:val="85"/>
                <w:sz w:val="24"/>
                <w:szCs w:val="24"/>
              </w:rPr>
              <w:t>R$ 138.000,00</w:t>
            </w:r>
            <w:r>
              <w:rPr>
                <w:rFonts w:ascii="Arial" w:hAnsi="Arial" w:cs="Arial"/>
                <w:b/>
                <w:bCs/>
                <w:color w:val="000000" w:themeColor="text1"/>
                <w:w w:val="85"/>
                <w:sz w:val="24"/>
                <w:szCs w:val="24"/>
              </w:rPr>
              <w:fldChar w:fldCharType="end"/>
            </w:r>
          </w:p>
        </w:tc>
      </w:tr>
    </w:tbl>
    <w:p w14:paraId="3005BC77" w14:textId="77777777" w:rsidR="009943AA" w:rsidRDefault="009943AA" w:rsidP="004B11E9">
      <w:pPr>
        <w:tabs>
          <w:tab w:val="left" w:pos="426"/>
          <w:tab w:val="left" w:pos="567"/>
          <w:tab w:val="left" w:pos="851"/>
        </w:tabs>
        <w:spacing w:after="0" w:line="276" w:lineRule="auto"/>
        <w:rPr>
          <w:rFonts w:ascii="Arial" w:hAnsi="Arial" w:cs="Arial"/>
          <w:sz w:val="20"/>
          <w:szCs w:val="20"/>
        </w:rPr>
      </w:pPr>
    </w:p>
    <w:p w14:paraId="36DD9A53" w14:textId="77777777" w:rsidR="009943AA" w:rsidRPr="00217797" w:rsidRDefault="009943AA" w:rsidP="004B11E9">
      <w:pPr>
        <w:tabs>
          <w:tab w:val="left" w:pos="426"/>
          <w:tab w:val="left" w:pos="567"/>
          <w:tab w:val="left" w:pos="851"/>
        </w:tabs>
        <w:spacing w:after="0" w:line="276" w:lineRule="auto"/>
        <w:rPr>
          <w:rFonts w:ascii="Arial" w:hAnsi="Arial" w:cs="Arial"/>
          <w:sz w:val="20"/>
          <w:szCs w:val="20"/>
        </w:rPr>
      </w:pPr>
    </w:p>
    <w:p w14:paraId="2FFAC487" w14:textId="41D83A85" w:rsidR="004B11E9" w:rsidRPr="0017251C" w:rsidRDefault="004B11E9" w:rsidP="004B11E9">
      <w:pPr>
        <w:pBdr>
          <w:top w:val="double" w:sz="4" w:space="1" w:color="auto"/>
        </w:pBdr>
        <w:spacing w:after="0" w:line="276" w:lineRule="auto"/>
        <w:jc w:val="center"/>
        <w:rPr>
          <w:rFonts w:ascii="Arial" w:hAnsi="Arial" w:cs="Arial"/>
          <w:b/>
          <w:sz w:val="20"/>
          <w:szCs w:val="20"/>
        </w:rPr>
      </w:pPr>
      <w:r w:rsidRPr="00217797">
        <w:rPr>
          <w:rFonts w:ascii="Arial" w:hAnsi="Arial" w:cs="Arial"/>
          <w:b/>
          <w:sz w:val="20"/>
          <w:szCs w:val="20"/>
        </w:rPr>
        <w:t xml:space="preserve">PROCEDIMENTO ADMINISTRATIVO DE COMPRAS Nº </w:t>
      </w:r>
      <w:r w:rsidRPr="0017251C">
        <w:rPr>
          <w:rFonts w:ascii="Arial" w:hAnsi="Arial" w:cs="Arial"/>
          <w:b/>
          <w:sz w:val="20"/>
          <w:szCs w:val="20"/>
        </w:rPr>
        <w:t>0</w:t>
      </w:r>
      <w:r w:rsidR="00EE0705">
        <w:rPr>
          <w:rFonts w:ascii="Arial" w:hAnsi="Arial" w:cs="Arial"/>
          <w:b/>
          <w:sz w:val="20"/>
          <w:szCs w:val="20"/>
        </w:rPr>
        <w:t>88</w:t>
      </w:r>
      <w:r w:rsidRPr="0017251C">
        <w:rPr>
          <w:rFonts w:ascii="Arial" w:hAnsi="Arial" w:cs="Arial"/>
          <w:b/>
          <w:sz w:val="20"/>
          <w:szCs w:val="20"/>
        </w:rPr>
        <w:t>/202</w:t>
      </w:r>
      <w:r w:rsidR="0017251C" w:rsidRPr="0017251C">
        <w:rPr>
          <w:rFonts w:ascii="Arial" w:hAnsi="Arial" w:cs="Arial"/>
          <w:b/>
          <w:sz w:val="20"/>
          <w:szCs w:val="20"/>
        </w:rPr>
        <w:t>5</w:t>
      </w:r>
    </w:p>
    <w:p w14:paraId="42524DD4" w14:textId="3DB7D2A7" w:rsidR="004B11E9" w:rsidRPr="00217797" w:rsidRDefault="004B11E9" w:rsidP="004B11E9">
      <w:pPr>
        <w:pBdr>
          <w:bottom w:val="double" w:sz="4" w:space="1" w:color="auto"/>
        </w:pBdr>
        <w:spacing w:after="0" w:line="276" w:lineRule="auto"/>
        <w:jc w:val="center"/>
        <w:rPr>
          <w:rFonts w:ascii="Arial" w:hAnsi="Arial" w:cs="Arial"/>
          <w:b/>
          <w:sz w:val="20"/>
          <w:szCs w:val="20"/>
        </w:rPr>
      </w:pPr>
      <w:r w:rsidRPr="0017251C">
        <w:rPr>
          <w:rFonts w:ascii="Arial" w:hAnsi="Arial" w:cs="Arial"/>
          <w:b/>
          <w:sz w:val="20"/>
          <w:szCs w:val="20"/>
        </w:rPr>
        <w:t>MODALIDADE: PREGÃO ELETRÔNICO “SRP” Nº 0</w:t>
      </w:r>
      <w:r w:rsidR="00EE0705">
        <w:rPr>
          <w:rFonts w:ascii="Arial" w:hAnsi="Arial" w:cs="Arial"/>
          <w:b/>
          <w:sz w:val="20"/>
          <w:szCs w:val="20"/>
        </w:rPr>
        <w:t>25</w:t>
      </w:r>
      <w:r w:rsidRPr="0017251C">
        <w:rPr>
          <w:rFonts w:ascii="Arial" w:hAnsi="Arial" w:cs="Arial"/>
          <w:b/>
          <w:sz w:val="20"/>
          <w:szCs w:val="20"/>
        </w:rPr>
        <w:t>/202</w:t>
      </w:r>
      <w:r w:rsidR="0017251C" w:rsidRPr="0017251C">
        <w:rPr>
          <w:rFonts w:ascii="Arial" w:hAnsi="Arial" w:cs="Arial"/>
          <w:b/>
          <w:sz w:val="20"/>
          <w:szCs w:val="20"/>
        </w:rPr>
        <w:t>5</w:t>
      </w:r>
    </w:p>
    <w:p w14:paraId="6A808F3C" w14:textId="77777777" w:rsidR="004B11E9" w:rsidRPr="00217797" w:rsidRDefault="004B11E9" w:rsidP="004B11E9">
      <w:pPr>
        <w:spacing w:after="0" w:line="276" w:lineRule="auto"/>
        <w:jc w:val="center"/>
        <w:rPr>
          <w:rFonts w:ascii="Arial" w:hAnsi="Arial" w:cs="Arial"/>
          <w:b/>
          <w:sz w:val="20"/>
          <w:szCs w:val="20"/>
        </w:rPr>
      </w:pPr>
    </w:p>
    <w:p w14:paraId="6103ED1A" w14:textId="77777777" w:rsidR="004B11E9" w:rsidRPr="00217797" w:rsidRDefault="004B11E9" w:rsidP="004B11E9">
      <w:pPr>
        <w:spacing w:after="0" w:line="276" w:lineRule="auto"/>
        <w:jc w:val="center"/>
        <w:rPr>
          <w:rFonts w:ascii="Arial" w:hAnsi="Arial" w:cs="Arial"/>
          <w:b/>
          <w:sz w:val="20"/>
          <w:szCs w:val="20"/>
        </w:rPr>
      </w:pPr>
    </w:p>
    <w:p w14:paraId="6EABE565" w14:textId="77777777" w:rsidR="004B11E9" w:rsidRPr="00217797" w:rsidRDefault="004B11E9" w:rsidP="004B11E9">
      <w:pPr>
        <w:spacing w:after="0" w:line="276" w:lineRule="auto"/>
        <w:jc w:val="center"/>
        <w:rPr>
          <w:rFonts w:ascii="Arial" w:hAnsi="Arial" w:cs="Arial"/>
          <w:b/>
          <w:sz w:val="20"/>
          <w:szCs w:val="20"/>
        </w:rPr>
      </w:pPr>
    </w:p>
    <w:p w14:paraId="538C438F" w14:textId="77777777" w:rsidR="004B11E9" w:rsidRPr="00217797" w:rsidRDefault="004B11E9" w:rsidP="004B11E9">
      <w:pPr>
        <w:spacing w:after="0" w:line="276" w:lineRule="auto"/>
        <w:jc w:val="center"/>
        <w:rPr>
          <w:rFonts w:ascii="Arial" w:hAnsi="Arial" w:cs="Arial"/>
          <w:b/>
          <w:sz w:val="20"/>
          <w:szCs w:val="20"/>
        </w:rPr>
      </w:pPr>
    </w:p>
    <w:p w14:paraId="4708A622" w14:textId="77777777" w:rsidR="004B11E9" w:rsidRPr="00217797" w:rsidRDefault="004B11E9" w:rsidP="004B11E9">
      <w:pPr>
        <w:spacing w:after="0" w:line="276" w:lineRule="auto"/>
        <w:jc w:val="center"/>
        <w:rPr>
          <w:rFonts w:ascii="Arial" w:hAnsi="Arial" w:cs="Arial"/>
          <w:b/>
          <w:sz w:val="20"/>
          <w:szCs w:val="20"/>
        </w:rPr>
      </w:pPr>
      <w:r w:rsidRPr="00217797">
        <w:rPr>
          <w:rFonts w:ascii="Arial" w:hAnsi="Arial" w:cs="Arial"/>
          <w:b/>
          <w:sz w:val="20"/>
          <w:szCs w:val="20"/>
        </w:rPr>
        <w:t>TERMO DE ENCAMINHAMENTO À ASSESSORIA JURIDICA</w:t>
      </w:r>
    </w:p>
    <w:p w14:paraId="31DA3062" w14:textId="77777777" w:rsidR="004B11E9" w:rsidRPr="00217797" w:rsidRDefault="004B11E9" w:rsidP="004B11E9">
      <w:pPr>
        <w:spacing w:after="0" w:line="276" w:lineRule="auto"/>
        <w:rPr>
          <w:rFonts w:ascii="Arial" w:hAnsi="Arial" w:cs="Arial"/>
          <w:sz w:val="20"/>
          <w:szCs w:val="20"/>
        </w:rPr>
      </w:pPr>
    </w:p>
    <w:p w14:paraId="1A7EE4C3" w14:textId="77777777" w:rsidR="004B11E9" w:rsidRPr="00217797" w:rsidRDefault="004B11E9" w:rsidP="004B11E9">
      <w:pPr>
        <w:spacing w:after="0" w:line="276" w:lineRule="auto"/>
        <w:rPr>
          <w:rFonts w:ascii="Arial" w:hAnsi="Arial" w:cs="Arial"/>
          <w:sz w:val="20"/>
          <w:szCs w:val="20"/>
        </w:rPr>
      </w:pPr>
    </w:p>
    <w:p w14:paraId="111AD96B" w14:textId="77777777" w:rsidR="004B11E9" w:rsidRPr="00217797" w:rsidRDefault="004B11E9" w:rsidP="004B11E9">
      <w:pPr>
        <w:spacing w:after="0" w:line="276" w:lineRule="auto"/>
        <w:jc w:val="both"/>
        <w:rPr>
          <w:rFonts w:ascii="Arial" w:hAnsi="Arial" w:cs="Arial"/>
          <w:sz w:val="20"/>
          <w:szCs w:val="20"/>
        </w:rPr>
      </w:pPr>
      <w:r w:rsidRPr="00217797">
        <w:rPr>
          <w:rFonts w:ascii="Arial" w:hAnsi="Arial" w:cs="Arial"/>
          <w:sz w:val="20"/>
          <w:szCs w:val="20"/>
        </w:rPr>
        <w:tab/>
      </w:r>
      <w:r w:rsidRPr="00217797">
        <w:rPr>
          <w:rFonts w:ascii="Arial" w:hAnsi="Arial" w:cs="Arial"/>
          <w:sz w:val="20"/>
          <w:szCs w:val="20"/>
        </w:rPr>
        <w:tab/>
      </w:r>
      <w:r w:rsidRPr="00217797">
        <w:rPr>
          <w:rFonts w:ascii="Arial" w:hAnsi="Arial" w:cs="Arial"/>
          <w:sz w:val="20"/>
          <w:szCs w:val="20"/>
        </w:rPr>
        <w:tab/>
      </w:r>
    </w:p>
    <w:p w14:paraId="4E13A9C6" w14:textId="77777777" w:rsidR="004B11E9" w:rsidRPr="00217797" w:rsidRDefault="004B11E9" w:rsidP="004B11E9">
      <w:pPr>
        <w:spacing w:after="0" w:line="276" w:lineRule="auto"/>
        <w:jc w:val="both"/>
        <w:rPr>
          <w:rFonts w:ascii="Arial" w:hAnsi="Arial" w:cs="Arial"/>
          <w:sz w:val="20"/>
          <w:szCs w:val="20"/>
        </w:rPr>
      </w:pPr>
      <w:r w:rsidRPr="00217797">
        <w:rPr>
          <w:rFonts w:ascii="Arial" w:hAnsi="Arial" w:cs="Arial"/>
          <w:sz w:val="20"/>
          <w:szCs w:val="20"/>
        </w:rPr>
        <w:tab/>
      </w:r>
      <w:r w:rsidRPr="00217797">
        <w:rPr>
          <w:rFonts w:ascii="Arial" w:hAnsi="Arial" w:cs="Arial"/>
          <w:sz w:val="20"/>
          <w:szCs w:val="20"/>
        </w:rPr>
        <w:tab/>
        <w:t>Transcorrida a fase interna do processo com a elaboração do Edital e seus anexos, utilizo-me do presente para encaminhar-lhe o processo para que se manifeste formalmente acerca dos autos.</w:t>
      </w:r>
    </w:p>
    <w:p w14:paraId="6364EAD8" w14:textId="77777777" w:rsidR="004B11E9" w:rsidRPr="00217797" w:rsidRDefault="004B11E9" w:rsidP="004B11E9">
      <w:pPr>
        <w:spacing w:after="0" w:line="276" w:lineRule="auto"/>
        <w:jc w:val="center"/>
        <w:rPr>
          <w:rFonts w:ascii="Arial" w:hAnsi="Arial" w:cs="Arial"/>
          <w:sz w:val="20"/>
          <w:szCs w:val="20"/>
        </w:rPr>
      </w:pPr>
    </w:p>
    <w:p w14:paraId="3192391C" w14:textId="77777777" w:rsidR="004B11E9" w:rsidRPr="00217797" w:rsidRDefault="004B11E9" w:rsidP="004B11E9">
      <w:pPr>
        <w:spacing w:after="0" w:line="276" w:lineRule="auto"/>
        <w:jc w:val="center"/>
        <w:rPr>
          <w:rFonts w:ascii="Arial" w:hAnsi="Arial" w:cs="Arial"/>
          <w:sz w:val="20"/>
          <w:szCs w:val="20"/>
        </w:rPr>
      </w:pPr>
    </w:p>
    <w:p w14:paraId="51A5BC71" w14:textId="5F89ACFA" w:rsidR="004B11E9" w:rsidRPr="00217797" w:rsidRDefault="004B11E9" w:rsidP="004B11E9">
      <w:pPr>
        <w:spacing w:after="0" w:line="276" w:lineRule="auto"/>
        <w:rPr>
          <w:rFonts w:ascii="Arial" w:hAnsi="Arial" w:cs="Arial"/>
          <w:sz w:val="20"/>
          <w:szCs w:val="20"/>
        </w:rPr>
      </w:pPr>
      <w:r w:rsidRPr="00217797">
        <w:rPr>
          <w:rFonts w:ascii="Arial" w:hAnsi="Arial" w:cs="Arial"/>
          <w:sz w:val="20"/>
          <w:szCs w:val="20"/>
        </w:rPr>
        <w:tab/>
      </w:r>
      <w:r w:rsidRPr="00217797">
        <w:rPr>
          <w:rFonts w:ascii="Arial" w:hAnsi="Arial" w:cs="Arial"/>
          <w:sz w:val="20"/>
          <w:szCs w:val="20"/>
        </w:rPr>
        <w:tab/>
      </w:r>
      <w:r w:rsidRPr="00217797">
        <w:rPr>
          <w:rFonts w:ascii="Arial" w:hAnsi="Arial" w:cs="Arial"/>
          <w:sz w:val="20"/>
          <w:szCs w:val="20"/>
        </w:rPr>
        <w:tab/>
      </w:r>
      <w:r w:rsidR="009958C7">
        <w:rPr>
          <w:rFonts w:ascii="Arial" w:hAnsi="Arial" w:cs="Arial"/>
          <w:sz w:val="20"/>
          <w:szCs w:val="20"/>
        </w:rPr>
        <w:t>São Pedro dos Ferros</w:t>
      </w:r>
      <w:r w:rsidRPr="00217797">
        <w:rPr>
          <w:rFonts w:ascii="Arial" w:hAnsi="Arial" w:cs="Arial"/>
          <w:sz w:val="20"/>
          <w:szCs w:val="20"/>
        </w:rPr>
        <w:t xml:space="preserve">, MG </w:t>
      </w:r>
      <w:sdt>
        <w:sdtPr>
          <w:rPr>
            <w:rFonts w:ascii="Arial" w:eastAsia="Arial" w:hAnsi="Arial" w:cs="Arial"/>
            <w:sz w:val="20"/>
            <w:szCs w:val="20"/>
          </w:rPr>
          <w:alias w:val="Email da Empresa"/>
          <w:tag w:val=""/>
          <w:id w:val="274608588"/>
          <w:placeholder>
            <w:docPart w:val="B6EDA71862984515BAF894B6EE64A9EB"/>
          </w:placeholder>
          <w:dataBinding w:prefixMappings="xmlns:ns0='http://schemas.microsoft.com/office/2006/coverPageProps' " w:xpath="/ns0:CoverPageProperties[1]/ns0:CompanyEmail[1]" w:storeItemID="{55AF091B-3C7A-41E3-B477-F2FDAA23CFDA}"/>
          <w:text/>
        </w:sdtPr>
        <w:sdtContent>
          <w:r w:rsidR="00EE0705">
            <w:rPr>
              <w:rFonts w:ascii="Arial" w:eastAsia="Arial" w:hAnsi="Arial" w:cs="Arial"/>
              <w:sz w:val="20"/>
              <w:szCs w:val="20"/>
            </w:rPr>
            <w:t>06</w:t>
          </w:r>
          <w:r w:rsidR="00E56EBA">
            <w:rPr>
              <w:rFonts w:ascii="Arial" w:eastAsia="Arial" w:hAnsi="Arial" w:cs="Arial"/>
              <w:sz w:val="20"/>
              <w:szCs w:val="20"/>
            </w:rPr>
            <w:t xml:space="preserve"> de junho de 2025</w:t>
          </w:r>
        </w:sdtContent>
      </w:sdt>
      <w:r w:rsidRPr="00217797">
        <w:rPr>
          <w:rFonts w:ascii="Arial" w:hAnsi="Arial" w:cs="Arial"/>
          <w:sz w:val="20"/>
          <w:szCs w:val="20"/>
        </w:rPr>
        <w:t>.</w:t>
      </w:r>
    </w:p>
    <w:p w14:paraId="5E3B09A6" w14:textId="77777777" w:rsidR="004B11E9" w:rsidRPr="00217797" w:rsidRDefault="004B11E9" w:rsidP="004B11E9">
      <w:pPr>
        <w:spacing w:after="0" w:line="276" w:lineRule="auto"/>
        <w:rPr>
          <w:rFonts w:ascii="Arial" w:hAnsi="Arial" w:cs="Arial"/>
          <w:sz w:val="20"/>
          <w:szCs w:val="20"/>
        </w:rPr>
      </w:pPr>
    </w:p>
    <w:p w14:paraId="19EE13E7" w14:textId="77777777" w:rsidR="004B11E9" w:rsidRPr="00217797" w:rsidRDefault="004B11E9" w:rsidP="004B11E9">
      <w:pPr>
        <w:spacing w:after="0" w:line="276" w:lineRule="auto"/>
        <w:rPr>
          <w:rFonts w:ascii="Arial" w:hAnsi="Arial" w:cs="Arial"/>
          <w:sz w:val="20"/>
          <w:szCs w:val="20"/>
        </w:rPr>
      </w:pPr>
    </w:p>
    <w:p w14:paraId="5D7E3C4A" w14:textId="77777777" w:rsidR="004B11E9" w:rsidRPr="00217797" w:rsidRDefault="004B11E9" w:rsidP="004B11E9">
      <w:pPr>
        <w:spacing w:after="0" w:line="276" w:lineRule="auto"/>
        <w:rPr>
          <w:rFonts w:ascii="Arial" w:hAnsi="Arial" w:cs="Arial"/>
          <w:sz w:val="20"/>
          <w:szCs w:val="20"/>
        </w:rPr>
      </w:pPr>
    </w:p>
    <w:p w14:paraId="4EDBC5A3" w14:textId="77777777" w:rsidR="004B11E9" w:rsidRPr="00217797" w:rsidRDefault="004B11E9" w:rsidP="004B11E9">
      <w:pPr>
        <w:spacing w:after="0" w:line="276" w:lineRule="auto"/>
        <w:jc w:val="center"/>
        <w:rPr>
          <w:rFonts w:ascii="Arial" w:hAnsi="Arial" w:cs="Arial"/>
          <w:sz w:val="20"/>
          <w:szCs w:val="20"/>
        </w:rPr>
      </w:pPr>
    </w:p>
    <w:p w14:paraId="6039E77D" w14:textId="38060DB3" w:rsidR="004B11E9" w:rsidRPr="00217797" w:rsidRDefault="004B11E9" w:rsidP="004B11E9">
      <w:pPr>
        <w:spacing w:after="0" w:line="276" w:lineRule="auto"/>
        <w:jc w:val="center"/>
        <w:rPr>
          <w:rFonts w:ascii="Arial" w:hAnsi="Arial" w:cs="Arial"/>
          <w:sz w:val="20"/>
          <w:szCs w:val="20"/>
        </w:rPr>
      </w:pPr>
      <w:r w:rsidRPr="00217797">
        <w:rPr>
          <w:rFonts w:ascii="Arial" w:hAnsi="Arial" w:cs="Arial"/>
          <w:sz w:val="20"/>
          <w:szCs w:val="20"/>
        </w:rPr>
        <w:t>______________________________</w:t>
      </w:r>
      <w:r w:rsidRPr="00217797">
        <w:rPr>
          <w:rFonts w:ascii="Arial" w:hAnsi="Arial" w:cs="Arial"/>
          <w:sz w:val="20"/>
          <w:szCs w:val="20"/>
        </w:rPr>
        <w:br/>
      </w:r>
      <w:r w:rsidR="00D666AB">
        <w:rPr>
          <w:rFonts w:ascii="Arial" w:hAnsi="Arial" w:cs="Arial"/>
          <w:sz w:val="20"/>
          <w:szCs w:val="20"/>
        </w:rPr>
        <w:t>João Paulo de Oliveira Araújo</w:t>
      </w:r>
    </w:p>
    <w:p w14:paraId="2872881E" w14:textId="77777777" w:rsidR="004B11E9" w:rsidRPr="00217797" w:rsidRDefault="004B11E9" w:rsidP="004B11E9">
      <w:pPr>
        <w:spacing w:after="0" w:line="276" w:lineRule="auto"/>
        <w:jc w:val="center"/>
        <w:rPr>
          <w:rFonts w:ascii="Arial" w:hAnsi="Arial" w:cs="Arial"/>
          <w:sz w:val="20"/>
          <w:szCs w:val="20"/>
        </w:rPr>
      </w:pPr>
      <w:r w:rsidRPr="00217797">
        <w:rPr>
          <w:rFonts w:ascii="Arial" w:hAnsi="Arial" w:cs="Arial"/>
          <w:sz w:val="20"/>
          <w:szCs w:val="20"/>
        </w:rPr>
        <w:t>Pregoeiro Oficial</w:t>
      </w:r>
    </w:p>
    <w:p w14:paraId="4CDCBB58" w14:textId="77777777" w:rsidR="004B11E9" w:rsidRPr="00217797" w:rsidRDefault="004B11E9" w:rsidP="004B11E9">
      <w:pPr>
        <w:spacing w:after="0" w:line="276" w:lineRule="auto"/>
        <w:jc w:val="center"/>
        <w:rPr>
          <w:rFonts w:ascii="Arial" w:hAnsi="Arial" w:cs="Arial"/>
          <w:sz w:val="20"/>
          <w:szCs w:val="20"/>
        </w:rPr>
      </w:pPr>
    </w:p>
    <w:p w14:paraId="4B0BEDA5" w14:textId="77777777" w:rsidR="004B11E9" w:rsidRPr="00217797" w:rsidRDefault="004B11E9" w:rsidP="004B11E9">
      <w:pPr>
        <w:spacing w:after="0" w:line="276" w:lineRule="auto"/>
        <w:jc w:val="center"/>
        <w:rPr>
          <w:rFonts w:ascii="Arial" w:hAnsi="Arial" w:cs="Arial"/>
          <w:sz w:val="20"/>
          <w:szCs w:val="20"/>
        </w:rPr>
      </w:pPr>
    </w:p>
    <w:p w14:paraId="23A8A225" w14:textId="77777777" w:rsidR="004B11E9" w:rsidRPr="00217797" w:rsidRDefault="004B11E9" w:rsidP="004B11E9">
      <w:pPr>
        <w:spacing w:after="0" w:line="276" w:lineRule="auto"/>
        <w:jc w:val="center"/>
        <w:rPr>
          <w:rFonts w:ascii="Arial" w:hAnsi="Arial" w:cs="Arial"/>
          <w:sz w:val="20"/>
          <w:szCs w:val="20"/>
        </w:rPr>
      </w:pPr>
    </w:p>
    <w:p w14:paraId="176118B2" w14:textId="77777777" w:rsidR="004B11E9" w:rsidRPr="00217797" w:rsidRDefault="004B11E9" w:rsidP="004B11E9">
      <w:pPr>
        <w:spacing w:after="0" w:line="276" w:lineRule="auto"/>
        <w:jc w:val="center"/>
        <w:rPr>
          <w:rFonts w:ascii="Arial" w:hAnsi="Arial" w:cs="Arial"/>
          <w:sz w:val="20"/>
          <w:szCs w:val="20"/>
        </w:rPr>
      </w:pPr>
    </w:p>
    <w:p w14:paraId="02FD216F" w14:textId="77777777" w:rsidR="004B11E9" w:rsidRPr="00217797" w:rsidRDefault="004B11E9" w:rsidP="004B11E9">
      <w:pPr>
        <w:spacing w:after="0" w:line="276" w:lineRule="auto"/>
        <w:jc w:val="center"/>
        <w:rPr>
          <w:rFonts w:ascii="Arial" w:hAnsi="Arial" w:cs="Arial"/>
          <w:sz w:val="20"/>
          <w:szCs w:val="20"/>
        </w:rPr>
      </w:pPr>
    </w:p>
    <w:p w14:paraId="43F85EB7" w14:textId="77777777" w:rsidR="004B11E9" w:rsidRPr="00217797" w:rsidRDefault="004B11E9" w:rsidP="004B11E9">
      <w:pPr>
        <w:spacing w:after="0" w:line="276" w:lineRule="auto"/>
        <w:jc w:val="center"/>
        <w:rPr>
          <w:rFonts w:ascii="Arial" w:hAnsi="Arial" w:cs="Arial"/>
          <w:sz w:val="20"/>
          <w:szCs w:val="20"/>
        </w:rPr>
      </w:pPr>
    </w:p>
    <w:p w14:paraId="2A565F96" w14:textId="77777777" w:rsidR="004B11E9" w:rsidRPr="00217797" w:rsidRDefault="004B11E9" w:rsidP="004B11E9">
      <w:pPr>
        <w:spacing w:after="0" w:line="276" w:lineRule="auto"/>
        <w:jc w:val="center"/>
        <w:rPr>
          <w:rFonts w:ascii="Arial" w:hAnsi="Arial" w:cs="Arial"/>
          <w:sz w:val="20"/>
          <w:szCs w:val="20"/>
        </w:rPr>
      </w:pPr>
    </w:p>
    <w:p w14:paraId="4E9DC473" w14:textId="77777777" w:rsidR="004B11E9" w:rsidRPr="00217797" w:rsidRDefault="004B11E9" w:rsidP="004B11E9">
      <w:pPr>
        <w:spacing w:after="0" w:line="276" w:lineRule="auto"/>
        <w:jc w:val="center"/>
        <w:rPr>
          <w:rFonts w:ascii="Arial" w:hAnsi="Arial" w:cs="Arial"/>
          <w:sz w:val="20"/>
          <w:szCs w:val="20"/>
        </w:rPr>
      </w:pPr>
    </w:p>
    <w:p w14:paraId="15864A25" w14:textId="77777777" w:rsidR="004B11E9" w:rsidRPr="00217797" w:rsidRDefault="004B11E9" w:rsidP="004B11E9">
      <w:pPr>
        <w:spacing w:after="0" w:line="276" w:lineRule="auto"/>
        <w:jc w:val="center"/>
        <w:rPr>
          <w:rFonts w:ascii="Arial" w:hAnsi="Arial" w:cs="Arial"/>
          <w:sz w:val="20"/>
          <w:szCs w:val="20"/>
        </w:rPr>
      </w:pPr>
    </w:p>
    <w:p w14:paraId="5BD7232A" w14:textId="77777777" w:rsidR="004B11E9" w:rsidRPr="00217797" w:rsidRDefault="004B11E9" w:rsidP="004B11E9">
      <w:pPr>
        <w:spacing w:after="0" w:line="276" w:lineRule="auto"/>
        <w:jc w:val="center"/>
        <w:rPr>
          <w:rFonts w:ascii="Arial" w:hAnsi="Arial" w:cs="Arial"/>
          <w:sz w:val="20"/>
          <w:szCs w:val="20"/>
        </w:rPr>
      </w:pPr>
    </w:p>
    <w:p w14:paraId="676CE529" w14:textId="77777777" w:rsidR="004B11E9" w:rsidRPr="00217797" w:rsidRDefault="004B11E9" w:rsidP="004B11E9">
      <w:pPr>
        <w:spacing w:after="0" w:line="276" w:lineRule="auto"/>
        <w:jc w:val="center"/>
        <w:rPr>
          <w:rFonts w:ascii="Arial" w:hAnsi="Arial" w:cs="Arial"/>
          <w:sz w:val="20"/>
          <w:szCs w:val="20"/>
        </w:rPr>
      </w:pPr>
    </w:p>
    <w:p w14:paraId="57A04D1B" w14:textId="77777777" w:rsidR="004B11E9" w:rsidRPr="00217797" w:rsidRDefault="004B11E9" w:rsidP="004B11E9">
      <w:pPr>
        <w:spacing w:after="0" w:line="276" w:lineRule="auto"/>
        <w:jc w:val="center"/>
        <w:rPr>
          <w:rFonts w:ascii="Arial" w:hAnsi="Arial" w:cs="Arial"/>
          <w:sz w:val="20"/>
          <w:szCs w:val="20"/>
        </w:rPr>
      </w:pPr>
    </w:p>
    <w:p w14:paraId="3BBADE46" w14:textId="77777777" w:rsidR="004B11E9" w:rsidRPr="00217797" w:rsidRDefault="004B11E9" w:rsidP="004B11E9">
      <w:pPr>
        <w:spacing w:after="0" w:line="276" w:lineRule="auto"/>
        <w:jc w:val="center"/>
        <w:rPr>
          <w:rFonts w:ascii="Arial" w:hAnsi="Arial" w:cs="Arial"/>
          <w:sz w:val="20"/>
          <w:szCs w:val="20"/>
        </w:rPr>
      </w:pPr>
    </w:p>
    <w:p w14:paraId="0AEDF8A0" w14:textId="77777777" w:rsidR="004B11E9" w:rsidRPr="00217797" w:rsidRDefault="004B11E9" w:rsidP="004B11E9">
      <w:pPr>
        <w:spacing w:after="0" w:line="276" w:lineRule="auto"/>
        <w:jc w:val="center"/>
        <w:rPr>
          <w:rFonts w:ascii="Arial" w:hAnsi="Arial" w:cs="Arial"/>
          <w:sz w:val="20"/>
          <w:szCs w:val="20"/>
        </w:rPr>
      </w:pPr>
    </w:p>
    <w:p w14:paraId="6667D9C1" w14:textId="77777777" w:rsidR="004B11E9" w:rsidRPr="00217797" w:rsidRDefault="004B11E9" w:rsidP="004B11E9">
      <w:pPr>
        <w:spacing w:after="0" w:line="276" w:lineRule="auto"/>
        <w:jc w:val="center"/>
        <w:rPr>
          <w:rFonts w:ascii="Arial" w:hAnsi="Arial" w:cs="Arial"/>
          <w:sz w:val="20"/>
          <w:szCs w:val="20"/>
        </w:rPr>
      </w:pPr>
    </w:p>
    <w:p w14:paraId="3919B3D4" w14:textId="657F2666" w:rsidR="004B11E9" w:rsidRDefault="004B11E9" w:rsidP="004B11E9">
      <w:pPr>
        <w:spacing w:after="0" w:line="276" w:lineRule="auto"/>
        <w:rPr>
          <w:rFonts w:ascii="Arial" w:hAnsi="Arial" w:cs="Arial"/>
          <w:sz w:val="20"/>
          <w:szCs w:val="20"/>
        </w:rPr>
      </w:pPr>
    </w:p>
    <w:p w14:paraId="59F0F28A" w14:textId="0B959006" w:rsidR="009A109F" w:rsidRDefault="009A109F" w:rsidP="004B11E9">
      <w:pPr>
        <w:spacing w:after="0" w:line="276" w:lineRule="auto"/>
        <w:rPr>
          <w:rFonts w:ascii="Arial" w:hAnsi="Arial" w:cs="Arial"/>
          <w:sz w:val="20"/>
          <w:szCs w:val="20"/>
        </w:rPr>
      </w:pPr>
    </w:p>
    <w:p w14:paraId="03C2DB46" w14:textId="6562BC88" w:rsidR="009A109F" w:rsidRDefault="009A109F" w:rsidP="004B11E9">
      <w:pPr>
        <w:spacing w:after="0" w:line="276" w:lineRule="auto"/>
        <w:rPr>
          <w:rFonts w:ascii="Arial" w:hAnsi="Arial" w:cs="Arial"/>
          <w:sz w:val="20"/>
          <w:szCs w:val="20"/>
        </w:rPr>
      </w:pPr>
    </w:p>
    <w:p w14:paraId="17E79EC7" w14:textId="2BC2E4F4" w:rsidR="009A109F" w:rsidRDefault="009A109F" w:rsidP="004B11E9">
      <w:pPr>
        <w:spacing w:after="0" w:line="276" w:lineRule="auto"/>
        <w:rPr>
          <w:rFonts w:ascii="Arial" w:hAnsi="Arial" w:cs="Arial"/>
          <w:sz w:val="20"/>
          <w:szCs w:val="20"/>
        </w:rPr>
      </w:pPr>
    </w:p>
    <w:p w14:paraId="32525DD6" w14:textId="77777777" w:rsidR="004B11E9" w:rsidRPr="00217797" w:rsidRDefault="004B11E9" w:rsidP="004B11E9">
      <w:pPr>
        <w:spacing w:after="0" w:line="276" w:lineRule="auto"/>
        <w:rPr>
          <w:rFonts w:ascii="Arial" w:hAnsi="Arial" w:cs="Arial"/>
          <w:sz w:val="20"/>
          <w:szCs w:val="20"/>
        </w:rPr>
      </w:pPr>
    </w:p>
    <w:p w14:paraId="1CE69D5B" w14:textId="77777777" w:rsidR="004B11E9" w:rsidRPr="00217797" w:rsidRDefault="004B11E9" w:rsidP="004B11E9">
      <w:pPr>
        <w:spacing w:after="0" w:line="276" w:lineRule="auto"/>
        <w:rPr>
          <w:rFonts w:ascii="Arial" w:hAnsi="Arial" w:cs="Arial"/>
          <w:sz w:val="20"/>
          <w:szCs w:val="20"/>
        </w:rPr>
      </w:pPr>
    </w:p>
    <w:p w14:paraId="562F71E4" w14:textId="77777777" w:rsidR="004B11E9" w:rsidRDefault="004B11E9" w:rsidP="004B11E9">
      <w:pPr>
        <w:spacing w:after="0" w:line="276" w:lineRule="auto"/>
        <w:rPr>
          <w:rFonts w:ascii="Arial" w:hAnsi="Arial" w:cs="Arial"/>
          <w:sz w:val="20"/>
          <w:szCs w:val="20"/>
        </w:rPr>
      </w:pPr>
    </w:p>
    <w:p w14:paraId="75311CC1" w14:textId="77777777" w:rsidR="004B11E9" w:rsidRDefault="004B11E9" w:rsidP="004B11E9">
      <w:pPr>
        <w:spacing w:after="0" w:line="276" w:lineRule="auto"/>
        <w:rPr>
          <w:rFonts w:ascii="Arial" w:hAnsi="Arial" w:cs="Arial"/>
          <w:sz w:val="20"/>
          <w:szCs w:val="20"/>
        </w:rPr>
      </w:pPr>
    </w:p>
    <w:p w14:paraId="78290BA6" w14:textId="77777777" w:rsidR="004B11E9" w:rsidRDefault="004B11E9" w:rsidP="004B11E9">
      <w:pPr>
        <w:spacing w:after="0" w:line="276" w:lineRule="auto"/>
        <w:rPr>
          <w:rFonts w:ascii="Arial" w:hAnsi="Arial" w:cs="Arial"/>
          <w:sz w:val="20"/>
          <w:szCs w:val="20"/>
        </w:rPr>
      </w:pPr>
      <w:r w:rsidRPr="00217797">
        <w:rPr>
          <w:rFonts w:ascii="Arial" w:hAnsi="Arial" w:cs="Arial"/>
          <w:sz w:val="20"/>
          <w:szCs w:val="20"/>
        </w:rPr>
        <w:t>A Assessoria Jurídica do Município</w:t>
      </w:r>
    </w:p>
    <w:p w14:paraId="39E9F9C3" w14:textId="77777777" w:rsidR="009943AA" w:rsidRDefault="009943AA" w:rsidP="00EE0705">
      <w:pPr>
        <w:spacing w:after="0" w:line="276" w:lineRule="auto"/>
        <w:jc w:val="both"/>
        <w:rPr>
          <w:rFonts w:ascii="Arial" w:hAnsi="Arial" w:cs="Arial"/>
          <w:sz w:val="20"/>
          <w:szCs w:val="20"/>
        </w:rPr>
      </w:pPr>
    </w:p>
    <w:sectPr w:rsidR="009943AA" w:rsidSect="007124A0">
      <w:headerReference w:type="default" r:id="rId22"/>
      <w:footerReference w:type="default" r:id="rId2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81A47" w14:textId="77777777" w:rsidR="003935D6" w:rsidRDefault="003935D6" w:rsidP="0090551C">
      <w:pPr>
        <w:spacing w:after="0" w:line="240" w:lineRule="auto"/>
      </w:pPr>
      <w:r>
        <w:separator/>
      </w:r>
    </w:p>
  </w:endnote>
  <w:endnote w:type="continuationSeparator" w:id="0">
    <w:p w14:paraId="3EE530D8" w14:textId="77777777" w:rsidR="003935D6" w:rsidRDefault="003935D6" w:rsidP="0090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ABC05" w14:textId="61602079" w:rsidR="00E56EBA" w:rsidRDefault="00E56EBA" w:rsidP="0090551C">
    <w:pPr>
      <w:pStyle w:val="Rodap"/>
      <w:tabs>
        <w:tab w:val="clear" w:pos="4252"/>
        <w:tab w:val="clear" w:pos="8504"/>
        <w:tab w:val="left" w:pos="2070"/>
      </w:tabs>
    </w:pPr>
    <w:r>
      <w:rPr>
        <w:noProof/>
        <w:lang w:eastAsia="pt-BR"/>
      </w:rPr>
      <mc:AlternateContent>
        <mc:Choice Requires="wps">
          <w:drawing>
            <wp:anchor distT="0" distB="0" distL="114300" distR="114300" simplePos="0" relativeHeight="251664384" behindDoc="0" locked="0" layoutInCell="1" allowOverlap="1" wp14:anchorId="2A6AFC76" wp14:editId="4FF0BBC4">
              <wp:simplePos x="0" y="0"/>
              <wp:positionH relativeFrom="column">
                <wp:posOffset>-1413510</wp:posOffset>
              </wp:positionH>
              <wp:positionV relativeFrom="paragraph">
                <wp:posOffset>24765</wp:posOffset>
              </wp:positionV>
              <wp:extent cx="7848600" cy="630555"/>
              <wp:effectExtent l="0" t="0" r="0" b="0"/>
              <wp:wrapNone/>
              <wp:docPr id="286784246"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48600" cy="6305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2FA92C" w14:textId="2C8AB7FE" w:rsidR="00E56EBA" w:rsidRDefault="00E56EBA" w:rsidP="0062589C">
                          <w:pPr>
                            <w:jc w:val="center"/>
                          </w:pPr>
                          <w:r>
                            <w:t xml:space="preserve">                CNPJ: 19.243.500/0001-82        Praça Prefeito Armando Rios, 186, Centro, São Pedro dos Ferros-MG –</w:t>
                          </w:r>
                        </w:p>
                        <w:p w14:paraId="6BF396D0" w14:textId="064BE1E5" w:rsidR="00E56EBA" w:rsidRDefault="00E56EBA" w:rsidP="0062589C">
                          <w:pPr>
                            <w:jc w:val="center"/>
                          </w:pPr>
                          <w:r>
                            <w:t xml:space="preserve"> CEP: 35.360-000    Telefone:    0800 580 3599 •Segunda à sexta das 8:30h às 17h.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AFC76" id="Retângulo 18" o:spid="_x0000_s1028" style="position:absolute;margin-left:-111.3pt;margin-top:1.95pt;width:618pt;height:4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" fillcolor="#4472c4 [3204]" strokecolor="#09101d [484]" strokeweight="1pt">
              <v:path arrowok="t"/>
              <v:textbox>
                <w:txbxContent>
                  <w:p w14:paraId="1A2FA92C" w14:textId="2C8AB7FE" w:rsidR="00E56EBA" w:rsidRDefault="00E56EBA" w:rsidP="0062589C">
                    <w:pPr>
                      <w:jc w:val="center"/>
                    </w:pPr>
                    <w:r>
                      <w:t xml:space="preserve">                CNPJ: 19.243.500/0001-82        Praça Prefeito Armando Rios, 186, Centro, São Pedro dos Ferros-MG –</w:t>
                    </w:r>
                  </w:p>
                  <w:p w14:paraId="6BF396D0" w14:textId="064BE1E5" w:rsidR="00E56EBA" w:rsidRDefault="00E56EBA" w:rsidP="0062589C">
                    <w:pPr>
                      <w:jc w:val="center"/>
                    </w:pPr>
                    <w:r>
                      <w:t xml:space="preserve"> CEP: 35.360-000    Telefone:    0800 580 3599 •Segunda à sexta das 8:30h às 17h.</w:t>
                    </w:r>
                  </w:p>
                </w:txbxContent>
              </v:textbox>
            </v:rect>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E052C" w14:textId="77777777" w:rsidR="003935D6" w:rsidRDefault="003935D6" w:rsidP="0090551C">
      <w:pPr>
        <w:spacing w:after="0" w:line="240" w:lineRule="auto"/>
      </w:pPr>
      <w:r>
        <w:separator/>
      </w:r>
    </w:p>
  </w:footnote>
  <w:footnote w:type="continuationSeparator" w:id="0">
    <w:p w14:paraId="4E2540B7" w14:textId="77777777" w:rsidR="003935D6" w:rsidRDefault="003935D6" w:rsidP="00905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86C77" w14:textId="65D7DFBF" w:rsidR="00E56EBA" w:rsidRDefault="00E56EBA">
    <w:pPr>
      <w:pStyle w:val="Cabealho"/>
    </w:pPr>
    <w:r>
      <w:rPr>
        <w:noProof/>
        <w:lang w:eastAsia="pt-BR"/>
      </w:rPr>
      <w:drawing>
        <wp:anchor distT="0" distB="0" distL="114300" distR="114300" simplePos="0" relativeHeight="251665408" behindDoc="0" locked="0" layoutInCell="1" allowOverlap="1" wp14:anchorId="2D302C9D" wp14:editId="249A0963">
          <wp:simplePos x="0" y="0"/>
          <wp:positionH relativeFrom="margin">
            <wp:posOffset>5377815</wp:posOffset>
          </wp:positionH>
          <wp:positionV relativeFrom="paragraph">
            <wp:posOffset>-379730</wp:posOffset>
          </wp:positionV>
          <wp:extent cx="885825" cy="927280"/>
          <wp:effectExtent l="0" t="0" r="0" b="6350"/>
          <wp:wrapNone/>
          <wp:docPr id="142426350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3509" name="Imagem 1424263509"/>
                  <pic:cNvPicPr/>
                </pic:nvPicPr>
                <pic:blipFill>
                  <a:blip r:embed="rId1">
                    <a:extLst>
                      <a:ext uri="{28A0092B-C50C-407E-A947-70E740481C1C}">
                        <a14:useLocalDpi xmlns:a14="http://schemas.microsoft.com/office/drawing/2010/main" val="0"/>
                      </a:ext>
                    </a:extLst>
                  </a:blip>
                  <a:stretch>
                    <a:fillRect/>
                  </a:stretch>
                </pic:blipFill>
                <pic:spPr>
                  <a:xfrm>
                    <a:off x="0" y="0"/>
                    <a:ext cx="885825" cy="92728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2336" behindDoc="0" locked="0" layoutInCell="1" allowOverlap="1" wp14:anchorId="7EFD7F2D" wp14:editId="46D14885">
              <wp:simplePos x="0" y="0"/>
              <wp:positionH relativeFrom="column">
                <wp:posOffset>4968240</wp:posOffset>
              </wp:positionH>
              <wp:positionV relativeFrom="paragraph">
                <wp:posOffset>-706755</wp:posOffset>
              </wp:positionV>
              <wp:extent cx="2076450" cy="1638300"/>
              <wp:effectExtent l="0" t="0" r="0" b="0"/>
              <wp:wrapNone/>
              <wp:docPr id="1646078266" name="Elips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0" cy="163830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0AB2169" id="Elipse 24" o:spid="_x0000_s1026" style="position:absolute;margin-left:391.2pt;margin-top:-55.65pt;width:163.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" fillcolor="white [3212]" strokecolor="white [3212]" strokeweight="1pt">
              <v:stroke joinstyle="miter"/>
              <v:path arrowok="t"/>
            </v:oval>
          </w:pict>
        </mc:Fallback>
      </mc:AlternateContent>
    </w:r>
    <w:r>
      <w:rPr>
        <w:noProof/>
        <w:lang w:eastAsia="pt-BR"/>
      </w:rPr>
      <mc:AlternateContent>
        <mc:Choice Requires="wps">
          <w:drawing>
            <wp:anchor distT="0" distB="0" distL="114300" distR="114300" simplePos="0" relativeHeight="251659264" behindDoc="0" locked="0" layoutInCell="1" allowOverlap="1" wp14:anchorId="299B2C31" wp14:editId="5FD9BE07">
              <wp:simplePos x="0" y="0"/>
              <wp:positionH relativeFrom="column">
                <wp:posOffset>-1193800</wp:posOffset>
              </wp:positionH>
              <wp:positionV relativeFrom="paragraph">
                <wp:posOffset>-421005</wp:posOffset>
              </wp:positionV>
              <wp:extent cx="7734300" cy="866775"/>
              <wp:effectExtent l="0" t="0" r="0" b="9525"/>
              <wp:wrapNone/>
              <wp:docPr id="1833845988"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34300" cy="866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A8A13A" w14:textId="28DF6C8B" w:rsidR="00E56EBA" w:rsidRDefault="00E56EBA"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2">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B2C31" id="Retângulo 22" o:spid="_x0000_s1027" style="position:absolute;margin-left:-94pt;margin-top:-33.15pt;width:609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" fillcolor="#4472c4 [3204]" strokecolor="#09101d [484]" strokeweight="1pt">
              <v:path arrowok="t"/>
              <v:textbox>
                <w:txbxContent>
                  <w:p w14:paraId="54A8A13A" w14:textId="28DF6C8B" w:rsidR="00E56EBA" w:rsidRDefault="00E56EBA"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2">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v:textbox>
            </v:rect>
          </w:pict>
        </mc:Fallback>
      </mc:AlternateContent>
    </w:r>
    <w:r>
      <w:rPr>
        <w:noProof/>
        <w:lang w:eastAsia="pt-BR"/>
      </w:rPr>
      <mc:AlternateContent>
        <mc:Choice Requires="wps">
          <w:drawing>
            <wp:anchor distT="0" distB="0" distL="114300" distR="114300" simplePos="0" relativeHeight="251661312" behindDoc="0" locked="0" layoutInCell="1" allowOverlap="1" wp14:anchorId="2B7EBC06" wp14:editId="415C7469">
              <wp:simplePos x="0" y="0"/>
              <wp:positionH relativeFrom="page">
                <wp:align>left</wp:align>
              </wp:positionH>
              <wp:positionV relativeFrom="paragraph">
                <wp:posOffset>474345</wp:posOffset>
              </wp:positionV>
              <wp:extent cx="7734300" cy="104775"/>
              <wp:effectExtent l="0" t="0" r="0" b="9525"/>
              <wp:wrapNone/>
              <wp:docPr id="1276626117"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34300" cy="104775"/>
                      </a:xfrm>
                      <a:prstGeom prst="rect">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3B5DC3" id="Retângulo 20" o:spid="_x0000_s1026" style="position:absolute;margin-left:0;margin-top:37.35pt;width:609pt;height:8.2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" fillcolor="#4472c4 [3204]" strokecolor="white [3212]" strokeweight="1pt">
              <v:path arrowok="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1" w15:restartNumberingAfterBreak="0">
    <w:nsid w:val="0DCD2F78"/>
    <w:multiLevelType w:val="multilevel"/>
    <w:tmpl w:val="0148735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C7E695E"/>
    <w:multiLevelType w:val="hybridMultilevel"/>
    <w:tmpl w:val="FE90701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21C6CF3"/>
    <w:multiLevelType w:val="multilevel"/>
    <w:tmpl w:val="FFD095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887049"/>
    <w:multiLevelType w:val="hybridMultilevel"/>
    <w:tmpl w:val="B6DCCCF6"/>
    <w:lvl w:ilvl="0" w:tplc="8DC42C46">
      <w:start w:val="1"/>
      <w:numFmt w:val="lowerLetter"/>
      <w:lvlText w:val="%1)"/>
      <w:lvlJc w:val="left"/>
      <w:pPr>
        <w:tabs>
          <w:tab w:val="num" w:pos="1494"/>
        </w:tabs>
        <w:ind w:left="1494" w:hanging="360"/>
      </w:pPr>
      <w:rPr>
        <w:rFonts w:hint="default"/>
      </w:rPr>
    </w:lvl>
    <w:lvl w:ilvl="1" w:tplc="F8E27DFC" w:tentative="1">
      <w:start w:val="1"/>
      <w:numFmt w:val="lowerLetter"/>
      <w:lvlText w:val="%2."/>
      <w:lvlJc w:val="left"/>
      <w:pPr>
        <w:tabs>
          <w:tab w:val="num" w:pos="2214"/>
        </w:tabs>
        <w:ind w:left="2214" w:hanging="360"/>
      </w:pPr>
    </w:lvl>
    <w:lvl w:ilvl="2" w:tplc="A7ECAEEC" w:tentative="1">
      <w:start w:val="1"/>
      <w:numFmt w:val="lowerRoman"/>
      <w:lvlText w:val="%3."/>
      <w:lvlJc w:val="right"/>
      <w:pPr>
        <w:tabs>
          <w:tab w:val="num" w:pos="2934"/>
        </w:tabs>
        <w:ind w:left="2934" w:hanging="180"/>
      </w:pPr>
    </w:lvl>
    <w:lvl w:ilvl="3" w:tplc="FED6E930" w:tentative="1">
      <w:start w:val="1"/>
      <w:numFmt w:val="decimal"/>
      <w:lvlText w:val="%4."/>
      <w:lvlJc w:val="left"/>
      <w:pPr>
        <w:tabs>
          <w:tab w:val="num" w:pos="3654"/>
        </w:tabs>
        <w:ind w:left="3654" w:hanging="360"/>
      </w:pPr>
    </w:lvl>
    <w:lvl w:ilvl="4" w:tplc="6534E450" w:tentative="1">
      <w:start w:val="1"/>
      <w:numFmt w:val="lowerLetter"/>
      <w:lvlText w:val="%5."/>
      <w:lvlJc w:val="left"/>
      <w:pPr>
        <w:tabs>
          <w:tab w:val="num" w:pos="4374"/>
        </w:tabs>
        <w:ind w:left="4374" w:hanging="360"/>
      </w:pPr>
    </w:lvl>
    <w:lvl w:ilvl="5" w:tplc="86887470" w:tentative="1">
      <w:start w:val="1"/>
      <w:numFmt w:val="lowerRoman"/>
      <w:lvlText w:val="%6."/>
      <w:lvlJc w:val="right"/>
      <w:pPr>
        <w:tabs>
          <w:tab w:val="num" w:pos="5094"/>
        </w:tabs>
        <w:ind w:left="5094" w:hanging="180"/>
      </w:pPr>
    </w:lvl>
    <w:lvl w:ilvl="6" w:tplc="85102DFC" w:tentative="1">
      <w:start w:val="1"/>
      <w:numFmt w:val="decimal"/>
      <w:lvlText w:val="%7."/>
      <w:lvlJc w:val="left"/>
      <w:pPr>
        <w:tabs>
          <w:tab w:val="num" w:pos="5814"/>
        </w:tabs>
        <w:ind w:left="5814" w:hanging="360"/>
      </w:pPr>
    </w:lvl>
    <w:lvl w:ilvl="7" w:tplc="9DBE2058" w:tentative="1">
      <w:start w:val="1"/>
      <w:numFmt w:val="lowerLetter"/>
      <w:lvlText w:val="%8."/>
      <w:lvlJc w:val="left"/>
      <w:pPr>
        <w:tabs>
          <w:tab w:val="num" w:pos="6534"/>
        </w:tabs>
        <w:ind w:left="6534" w:hanging="360"/>
      </w:pPr>
    </w:lvl>
    <w:lvl w:ilvl="8" w:tplc="494E8434" w:tentative="1">
      <w:start w:val="1"/>
      <w:numFmt w:val="lowerRoman"/>
      <w:lvlText w:val="%9."/>
      <w:lvlJc w:val="right"/>
      <w:pPr>
        <w:tabs>
          <w:tab w:val="num" w:pos="7254"/>
        </w:tabs>
        <w:ind w:left="7254" w:hanging="180"/>
      </w:pPr>
    </w:lvl>
  </w:abstractNum>
  <w:abstractNum w:abstractNumId="11" w15:restartNumberingAfterBreak="0">
    <w:nsid w:val="53D963AE"/>
    <w:multiLevelType w:val="multilevel"/>
    <w:tmpl w:val="1224540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19A0A78"/>
    <w:multiLevelType w:val="hybridMultilevel"/>
    <w:tmpl w:val="856E7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1D3162F"/>
    <w:multiLevelType w:val="hybridMultilevel"/>
    <w:tmpl w:val="65A02C58"/>
    <w:lvl w:ilvl="0" w:tplc="A5AAF8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9F6522F"/>
    <w:multiLevelType w:val="hybridMultilevel"/>
    <w:tmpl w:val="9DE4DAD2"/>
    <w:lvl w:ilvl="0" w:tplc="48F2F3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C85429"/>
    <w:multiLevelType w:val="hybridMultilevel"/>
    <w:tmpl w:val="D3982808"/>
    <w:lvl w:ilvl="0" w:tplc="2AF425D6">
      <w:start w:val="1"/>
      <w:numFmt w:val="decimal"/>
      <w:lvlText w:val="%1"/>
      <w:lvlJc w:val="left"/>
      <w:pPr>
        <w:ind w:left="188" w:hanging="188"/>
      </w:pPr>
      <w:rPr>
        <w:rFonts w:ascii="Verdana" w:eastAsia="Verdana" w:hAnsi="Verdana" w:cs="Verdana" w:hint="default"/>
        <w:b/>
        <w:bCs/>
        <w:i w:val="0"/>
        <w:iCs w:val="0"/>
        <w:color w:val="0D0D0D"/>
        <w:spacing w:val="0"/>
        <w:w w:val="79"/>
        <w:sz w:val="22"/>
        <w:szCs w:val="22"/>
        <w:lang w:val="pt-PT" w:eastAsia="en-US" w:bidi="ar-SA"/>
      </w:rPr>
    </w:lvl>
    <w:lvl w:ilvl="1" w:tplc="05A4CCD2">
      <w:numFmt w:val="bullet"/>
      <w:lvlText w:val="•"/>
      <w:lvlJc w:val="left"/>
      <w:pPr>
        <w:ind w:left="1144" w:hanging="188"/>
      </w:pPr>
      <w:rPr>
        <w:rFonts w:hint="default"/>
        <w:lang w:val="pt-PT" w:eastAsia="en-US" w:bidi="ar-SA"/>
      </w:rPr>
    </w:lvl>
    <w:lvl w:ilvl="2" w:tplc="39B2D4D4">
      <w:numFmt w:val="bullet"/>
      <w:lvlText w:val="•"/>
      <w:lvlJc w:val="left"/>
      <w:pPr>
        <w:ind w:left="1989" w:hanging="188"/>
      </w:pPr>
      <w:rPr>
        <w:rFonts w:hint="default"/>
        <w:lang w:val="pt-PT" w:eastAsia="en-US" w:bidi="ar-SA"/>
      </w:rPr>
    </w:lvl>
    <w:lvl w:ilvl="3" w:tplc="64AC7306">
      <w:numFmt w:val="bullet"/>
      <w:lvlText w:val="•"/>
      <w:lvlJc w:val="left"/>
      <w:pPr>
        <w:ind w:left="2834" w:hanging="188"/>
      </w:pPr>
      <w:rPr>
        <w:rFonts w:hint="default"/>
        <w:lang w:val="pt-PT" w:eastAsia="en-US" w:bidi="ar-SA"/>
      </w:rPr>
    </w:lvl>
    <w:lvl w:ilvl="4" w:tplc="1CD2F79E">
      <w:numFmt w:val="bullet"/>
      <w:lvlText w:val="•"/>
      <w:lvlJc w:val="left"/>
      <w:pPr>
        <w:ind w:left="3679" w:hanging="188"/>
      </w:pPr>
      <w:rPr>
        <w:rFonts w:hint="default"/>
        <w:lang w:val="pt-PT" w:eastAsia="en-US" w:bidi="ar-SA"/>
      </w:rPr>
    </w:lvl>
    <w:lvl w:ilvl="5" w:tplc="2E54A384">
      <w:numFmt w:val="bullet"/>
      <w:lvlText w:val="•"/>
      <w:lvlJc w:val="left"/>
      <w:pPr>
        <w:ind w:left="4524" w:hanging="188"/>
      </w:pPr>
      <w:rPr>
        <w:rFonts w:hint="default"/>
        <w:lang w:val="pt-PT" w:eastAsia="en-US" w:bidi="ar-SA"/>
      </w:rPr>
    </w:lvl>
    <w:lvl w:ilvl="6" w:tplc="7BFAC392">
      <w:numFmt w:val="bullet"/>
      <w:lvlText w:val="•"/>
      <w:lvlJc w:val="left"/>
      <w:pPr>
        <w:ind w:left="5369" w:hanging="188"/>
      </w:pPr>
      <w:rPr>
        <w:rFonts w:hint="default"/>
        <w:lang w:val="pt-PT" w:eastAsia="en-US" w:bidi="ar-SA"/>
      </w:rPr>
    </w:lvl>
    <w:lvl w:ilvl="7" w:tplc="2D1AA7AE">
      <w:numFmt w:val="bullet"/>
      <w:lvlText w:val="•"/>
      <w:lvlJc w:val="left"/>
      <w:pPr>
        <w:ind w:left="6214" w:hanging="188"/>
      </w:pPr>
      <w:rPr>
        <w:rFonts w:hint="default"/>
        <w:lang w:val="pt-PT" w:eastAsia="en-US" w:bidi="ar-SA"/>
      </w:rPr>
    </w:lvl>
    <w:lvl w:ilvl="8" w:tplc="6A8C17BE">
      <w:numFmt w:val="bullet"/>
      <w:lvlText w:val="•"/>
      <w:lvlJc w:val="left"/>
      <w:pPr>
        <w:ind w:left="7059" w:hanging="188"/>
      </w:pPr>
      <w:rPr>
        <w:rFonts w:hint="default"/>
        <w:lang w:val="pt-PT" w:eastAsia="en-US" w:bidi="ar-SA"/>
      </w:rPr>
    </w:lvl>
  </w:abstractNum>
  <w:abstractNum w:abstractNumId="18"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9"/>
  </w:num>
  <w:num w:numId="5">
    <w:abstractNumId w:val="15"/>
  </w:num>
  <w:num w:numId="6">
    <w:abstractNumId w:val="6"/>
  </w:num>
  <w:num w:numId="7">
    <w:abstractNumId w:val="3"/>
  </w:num>
  <w:num w:numId="8">
    <w:abstractNumId w:val="12"/>
  </w:num>
  <w:num w:numId="9">
    <w:abstractNumId w:val="5"/>
    <w:lvlOverride w:ilvl="0">
      <w:startOverride w:val="14"/>
    </w:lvlOverride>
    <w:lvlOverride w:ilvl="1">
      <w:startOverride w:val="1"/>
    </w:lvlOverride>
    <w:lvlOverride w:ilvl="2">
      <w:startOverride w:val="1"/>
    </w:lvlOverride>
  </w:num>
  <w:num w:numId="10">
    <w:abstractNumId w:val="14"/>
  </w:num>
  <w:num w:numId="11">
    <w:abstractNumId w:val="16"/>
  </w:num>
  <w:num w:numId="12">
    <w:abstractNumId w:val="0"/>
  </w:num>
  <w:num w:numId="13">
    <w:abstractNumId w:val="18"/>
  </w:num>
  <w:num w:numId="14">
    <w:abstractNumId w:val="10"/>
  </w:num>
  <w:num w:numId="15">
    <w:abstractNumId w:val="8"/>
  </w:num>
  <w:num w:numId="16">
    <w:abstractNumId w:val="7"/>
  </w:num>
  <w:num w:numId="17">
    <w:abstractNumId w:val="13"/>
  </w:num>
  <w:num w:numId="18">
    <w:abstractNumId w:val="17"/>
  </w:num>
  <w:num w:numId="19">
    <w:abstractNumId w:val="4"/>
    <w:lvlOverride w:ilvl="0">
      <w:startOverride w:val="2"/>
    </w:lvlOverride>
    <w:lvlOverride w:ilvl="1">
      <w:startOverride w:val="1"/>
    </w:lvlOverride>
  </w:num>
  <w:num w:numId="20">
    <w:abstractNumId w:val="4"/>
    <w:lvlOverride w:ilvl="0">
      <w:startOverride w:val="2"/>
    </w:lvlOverride>
    <w:lvlOverride w:ilvl="1">
      <w:startOverride w:val="1"/>
    </w:lvlOverride>
  </w:num>
  <w:num w:numId="21">
    <w:abstractNumId w:val="4"/>
    <w:lvlOverride w:ilvl="0">
      <w:startOverride w:val="2"/>
    </w:lvlOverride>
    <w:lvlOverride w:ilvl="1">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1C"/>
    <w:rsid w:val="000048AF"/>
    <w:rsid w:val="00005C67"/>
    <w:rsid w:val="00054B97"/>
    <w:rsid w:val="000B380C"/>
    <w:rsid w:val="000D2C68"/>
    <w:rsid w:val="000E4269"/>
    <w:rsid w:val="001035A9"/>
    <w:rsid w:val="00113C7D"/>
    <w:rsid w:val="00121816"/>
    <w:rsid w:val="00137963"/>
    <w:rsid w:val="0017251C"/>
    <w:rsid w:val="00172E73"/>
    <w:rsid w:val="0019561B"/>
    <w:rsid w:val="001A05C9"/>
    <w:rsid w:val="001A2BF6"/>
    <w:rsid w:val="001A50E1"/>
    <w:rsid w:val="001B5FCC"/>
    <w:rsid w:val="001D4D34"/>
    <w:rsid w:val="001E5E16"/>
    <w:rsid w:val="001F2726"/>
    <w:rsid w:val="001F7DD4"/>
    <w:rsid w:val="00200106"/>
    <w:rsid w:val="00205FC2"/>
    <w:rsid w:val="002370ED"/>
    <w:rsid w:val="00242117"/>
    <w:rsid w:val="00243062"/>
    <w:rsid w:val="00254930"/>
    <w:rsid w:val="00285ECE"/>
    <w:rsid w:val="00286411"/>
    <w:rsid w:val="002A2AA3"/>
    <w:rsid w:val="002A56A6"/>
    <w:rsid w:val="002B2AE4"/>
    <w:rsid w:val="002E08D8"/>
    <w:rsid w:val="002E5754"/>
    <w:rsid w:val="003111DD"/>
    <w:rsid w:val="003166AF"/>
    <w:rsid w:val="00326EFA"/>
    <w:rsid w:val="0033220D"/>
    <w:rsid w:val="0033530E"/>
    <w:rsid w:val="003442A3"/>
    <w:rsid w:val="003536E9"/>
    <w:rsid w:val="00356F46"/>
    <w:rsid w:val="00387828"/>
    <w:rsid w:val="003935D6"/>
    <w:rsid w:val="003A4B4D"/>
    <w:rsid w:val="003B1EDC"/>
    <w:rsid w:val="003C3339"/>
    <w:rsid w:val="003D136A"/>
    <w:rsid w:val="003D3540"/>
    <w:rsid w:val="003E68E0"/>
    <w:rsid w:val="003F3D28"/>
    <w:rsid w:val="003F4934"/>
    <w:rsid w:val="004053AE"/>
    <w:rsid w:val="004157C2"/>
    <w:rsid w:val="00431FC1"/>
    <w:rsid w:val="00444F22"/>
    <w:rsid w:val="00464F26"/>
    <w:rsid w:val="0046533D"/>
    <w:rsid w:val="00476F21"/>
    <w:rsid w:val="00492456"/>
    <w:rsid w:val="00497087"/>
    <w:rsid w:val="004A4737"/>
    <w:rsid w:val="004A6242"/>
    <w:rsid w:val="004A6EE5"/>
    <w:rsid w:val="004B11E9"/>
    <w:rsid w:val="004B6E6B"/>
    <w:rsid w:val="004C0895"/>
    <w:rsid w:val="004D0A65"/>
    <w:rsid w:val="004D0E47"/>
    <w:rsid w:val="004D59AF"/>
    <w:rsid w:val="004E4708"/>
    <w:rsid w:val="004E5852"/>
    <w:rsid w:val="004F5C72"/>
    <w:rsid w:val="00513FAF"/>
    <w:rsid w:val="0053007F"/>
    <w:rsid w:val="00554AAF"/>
    <w:rsid w:val="00576E0B"/>
    <w:rsid w:val="005A0666"/>
    <w:rsid w:val="005C0BB7"/>
    <w:rsid w:val="005C596E"/>
    <w:rsid w:val="005E3582"/>
    <w:rsid w:val="005E4C26"/>
    <w:rsid w:val="00621CDD"/>
    <w:rsid w:val="0062589C"/>
    <w:rsid w:val="00632443"/>
    <w:rsid w:val="00635778"/>
    <w:rsid w:val="00683241"/>
    <w:rsid w:val="0069783A"/>
    <w:rsid w:val="006D0B1E"/>
    <w:rsid w:val="006D6B02"/>
    <w:rsid w:val="006E0D55"/>
    <w:rsid w:val="006E0DEA"/>
    <w:rsid w:val="006F33C8"/>
    <w:rsid w:val="00705EB1"/>
    <w:rsid w:val="007124A0"/>
    <w:rsid w:val="00736F0F"/>
    <w:rsid w:val="007627BC"/>
    <w:rsid w:val="007A2528"/>
    <w:rsid w:val="007B3D64"/>
    <w:rsid w:val="007F149D"/>
    <w:rsid w:val="008056A0"/>
    <w:rsid w:val="00830CFC"/>
    <w:rsid w:val="008343FF"/>
    <w:rsid w:val="00860E62"/>
    <w:rsid w:val="00871617"/>
    <w:rsid w:val="00890BD3"/>
    <w:rsid w:val="008A5E42"/>
    <w:rsid w:val="008B5177"/>
    <w:rsid w:val="008C112C"/>
    <w:rsid w:val="008F0673"/>
    <w:rsid w:val="00902759"/>
    <w:rsid w:val="0090551C"/>
    <w:rsid w:val="00913D2A"/>
    <w:rsid w:val="00936796"/>
    <w:rsid w:val="009943AA"/>
    <w:rsid w:val="009958C7"/>
    <w:rsid w:val="009A109F"/>
    <w:rsid w:val="009C4151"/>
    <w:rsid w:val="009D755B"/>
    <w:rsid w:val="00A2317C"/>
    <w:rsid w:val="00A26E31"/>
    <w:rsid w:val="00A95DE5"/>
    <w:rsid w:val="00A96D50"/>
    <w:rsid w:val="00AA1DD1"/>
    <w:rsid w:val="00AA7C37"/>
    <w:rsid w:val="00AB4585"/>
    <w:rsid w:val="00AC319D"/>
    <w:rsid w:val="00AD6F09"/>
    <w:rsid w:val="00AE579D"/>
    <w:rsid w:val="00AF67A1"/>
    <w:rsid w:val="00B05F84"/>
    <w:rsid w:val="00B26E8E"/>
    <w:rsid w:val="00B43EE2"/>
    <w:rsid w:val="00B50211"/>
    <w:rsid w:val="00B50446"/>
    <w:rsid w:val="00B973E7"/>
    <w:rsid w:val="00BA71FD"/>
    <w:rsid w:val="00BC222B"/>
    <w:rsid w:val="00C22B44"/>
    <w:rsid w:val="00C27689"/>
    <w:rsid w:val="00C33209"/>
    <w:rsid w:val="00C34060"/>
    <w:rsid w:val="00C340CB"/>
    <w:rsid w:val="00C46B8F"/>
    <w:rsid w:val="00C6211F"/>
    <w:rsid w:val="00C657DC"/>
    <w:rsid w:val="00C6605A"/>
    <w:rsid w:val="00C67D23"/>
    <w:rsid w:val="00C75FB1"/>
    <w:rsid w:val="00C91D1F"/>
    <w:rsid w:val="00CA038D"/>
    <w:rsid w:val="00CC5BCC"/>
    <w:rsid w:val="00CE00EE"/>
    <w:rsid w:val="00CE7A86"/>
    <w:rsid w:val="00D110DC"/>
    <w:rsid w:val="00D112F5"/>
    <w:rsid w:val="00D31F9E"/>
    <w:rsid w:val="00D41C53"/>
    <w:rsid w:val="00D6119F"/>
    <w:rsid w:val="00D666AB"/>
    <w:rsid w:val="00D84630"/>
    <w:rsid w:val="00D909D4"/>
    <w:rsid w:val="00DA5C26"/>
    <w:rsid w:val="00DB47AF"/>
    <w:rsid w:val="00DB4A6D"/>
    <w:rsid w:val="00DC332F"/>
    <w:rsid w:val="00DD1B23"/>
    <w:rsid w:val="00E24F26"/>
    <w:rsid w:val="00E36C09"/>
    <w:rsid w:val="00E54C0A"/>
    <w:rsid w:val="00E56EBA"/>
    <w:rsid w:val="00E57049"/>
    <w:rsid w:val="00E63A6E"/>
    <w:rsid w:val="00E66868"/>
    <w:rsid w:val="00E77A81"/>
    <w:rsid w:val="00E85934"/>
    <w:rsid w:val="00E90AF3"/>
    <w:rsid w:val="00EC0915"/>
    <w:rsid w:val="00ED00F5"/>
    <w:rsid w:val="00EE0705"/>
    <w:rsid w:val="00F16C6C"/>
    <w:rsid w:val="00F20FAF"/>
    <w:rsid w:val="00F31B0A"/>
    <w:rsid w:val="00F43E1E"/>
    <w:rsid w:val="00F7169F"/>
    <w:rsid w:val="00F71DD4"/>
    <w:rsid w:val="00F96F11"/>
    <w:rsid w:val="00F96FAA"/>
    <w:rsid w:val="00F97E5C"/>
    <w:rsid w:val="00FA0316"/>
    <w:rsid w:val="00FA0A07"/>
    <w:rsid w:val="00FB3FD7"/>
    <w:rsid w:val="00FC4C57"/>
    <w:rsid w:val="00FE1FB7"/>
    <w:rsid w:val="00FE49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08E36"/>
  <w15:docId w15:val="{B1FCD285-01C4-41F3-A2BE-25918A07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4B11E9"/>
    <w:pPr>
      <w:keepNext/>
      <w:numPr>
        <w:numId w:val="3"/>
      </w:numPr>
      <w:tabs>
        <w:tab w:val="num" w:pos="0"/>
      </w:tabs>
      <w:suppressAutoHyphens/>
      <w:spacing w:after="0" w:line="240" w:lineRule="auto"/>
      <w:outlineLvl w:val="0"/>
    </w:pPr>
    <w:rPr>
      <w:rFonts w:ascii="Times New Roman" w:eastAsia="Times New Roman" w:hAnsi="Times New Roman" w:cs="Times New Roman"/>
      <w:kern w:val="0"/>
      <w:sz w:val="28"/>
      <w:szCs w:val="20"/>
      <w:lang w:eastAsia="ar-SA"/>
    </w:rPr>
  </w:style>
  <w:style w:type="paragraph" w:styleId="Ttulo2">
    <w:name w:val="heading 2"/>
    <w:basedOn w:val="Normal"/>
    <w:next w:val="Normal"/>
    <w:link w:val="Ttulo2Char"/>
    <w:uiPriority w:val="9"/>
    <w:unhideWhenUsed/>
    <w:qFormat/>
    <w:rsid w:val="004B11E9"/>
    <w:pPr>
      <w:keepNext/>
      <w:keepLines/>
      <w:numPr>
        <w:ilvl w:val="1"/>
        <w:numId w:val="3"/>
      </w:numPr>
      <w:spacing w:before="40" w:after="0"/>
      <w:outlineLvl w:val="1"/>
    </w:pPr>
    <w:rPr>
      <w:rFonts w:asciiTheme="majorHAnsi" w:eastAsiaTheme="majorEastAsia" w:hAnsiTheme="majorHAnsi" w:cstheme="majorBidi"/>
      <w:color w:val="2F5496" w:themeColor="accent1" w:themeShade="BF"/>
      <w:kern w:val="0"/>
      <w:sz w:val="26"/>
      <w:szCs w:val="26"/>
    </w:rPr>
  </w:style>
  <w:style w:type="paragraph" w:styleId="Ttulo3">
    <w:name w:val="heading 3"/>
    <w:basedOn w:val="Normal"/>
    <w:next w:val="Normal"/>
    <w:link w:val="Ttulo3Char"/>
    <w:uiPriority w:val="9"/>
    <w:semiHidden/>
    <w:unhideWhenUsed/>
    <w:qFormat/>
    <w:rsid w:val="004B11E9"/>
    <w:pPr>
      <w:keepNext/>
      <w:keepLines/>
      <w:numPr>
        <w:ilvl w:val="2"/>
        <w:numId w:val="3"/>
      </w:numPr>
      <w:spacing w:before="40" w:after="0"/>
      <w:outlineLvl w:val="2"/>
    </w:pPr>
    <w:rPr>
      <w:rFonts w:asciiTheme="majorHAnsi" w:eastAsiaTheme="majorEastAsia" w:hAnsiTheme="majorHAnsi" w:cstheme="majorBidi"/>
      <w:color w:val="1F3763" w:themeColor="accent1" w:themeShade="7F"/>
      <w:kern w:val="0"/>
      <w:sz w:val="24"/>
      <w:szCs w:val="24"/>
    </w:rPr>
  </w:style>
  <w:style w:type="paragraph" w:styleId="Ttulo4">
    <w:name w:val="heading 4"/>
    <w:basedOn w:val="Normal"/>
    <w:next w:val="Normal"/>
    <w:link w:val="Ttulo4Char"/>
    <w:uiPriority w:val="9"/>
    <w:semiHidden/>
    <w:unhideWhenUsed/>
    <w:qFormat/>
    <w:rsid w:val="004B11E9"/>
    <w:pPr>
      <w:keepNext/>
      <w:keepLines/>
      <w:numPr>
        <w:ilvl w:val="3"/>
        <w:numId w:val="3"/>
      </w:numPr>
      <w:spacing w:before="40" w:after="0"/>
      <w:outlineLvl w:val="3"/>
    </w:pPr>
    <w:rPr>
      <w:rFonts w:asciiTheme="majorHAnsi" w:eastAsiaTheme="majorEastAsia" w:hAnsiTheme="majorHAnsi" w:cstheme="majorBidi"/>
      <w:i/>
      <w:iCs/>
      <w:color w:val="2F5496" w:themeColor="accent1" w:themeShade="BF"/>
      <w:kern w:val="0"/>
    </w:rPr>
  </w:style>
  <w:style w:type="paragraph" w:styleId="Ttulo5">
    <w:name w:val="heading 5"/>
    <w:basedOn w:val="Normal"/>
    <w:next w:val="Normal"/>
    <w:link w:val="Ttulo5Char"/>
    <w:uiPriority w:val="9"/>
    <w:semiHidden/>
    <w:unhideWhenUsed/>
    <w:qFormat/>
    <w:rsid w:val="004B11E9"/>
    <w:pPr>
      <w:keepNext/>
      <w:keepLines/>
      <w:numPr>
        <w:ilvl w:val="4"/>
        <w:numId w:val="3"/>
      </w:numPr>
      <w:spacing w:before="40" w:after="0"/>
      <w:outlineLvl w:val="4"/>
    </w:pPr>
    <w:rPr>
      <w:rFonts w:asciiTheme="majorHAnsi" w:eastAsiaTheme="majorEastAsia" w:hAnsiTheme="majorHAnsi" w:cstheme="majorBidi"/>
      <w:color w:val="2F5496" w:themeColor="accent1" w:themeShade="BF"/>
      <w:kern w:val="0"/>
    </w:rPr>
  </w:style>
  <w:style w:type="paragraph" w:styleId="Ttulo6">
    <w:name w:val="heading 6"/>
    <w:basedOn w:val="Normal"/>
    <w:next w:val="Normal"/>
    <w:link w:val="Ttulo6Char"/>
    <w:uiPriority w:val="9"/>
    <w:semiHidden/>
    <w:unhideWhenUsed/>
    <w:qFormat/>
    <w:rsid w:val="004B11E9"/>
    <w:pPr>
      <w:keepNext/>
      <w:keepLines/>
      <w:numPr>
        <w:ilvl w:val="5"/>
        <w:numId w:val="3"/>
      </w:numPr>
      <w:spacing w:before="40" w:after="0"/>
      <w:outlineLvl w:val="5"/>
    </w:pPr>
    <w:rPr>
      <w:rFonts w:asciiTheme="majorHAnsi" w:eastAsiaTheme="majorEastAsia" w:hAnsiTheme="majorHAnsi" w:cstheme="majorBidi"/>
      <w:color w:val="1F3763" w:themeColor="accent1" w:themeShade="7F"/>
      <w:kern w:val="0"/>
    </w:rPr>
  </w:style>
  <w:style w:type="paragraph" w:styleId="Ttulo7">
    <w:name w:val="heading 7"/>
    <w:basedOn w:val="Normal"/>
    <w:next w:val="Normal"/>
    <w:link w:val="Ttulo7Char"/>
    <w:uiPriority w:val="9"/>
    <w:semiHidden/>
    <w:unhideWhenUsed/>
    <w:qFormat/>
    <w:rsid w:val="004B11E9"/>
    <w:pPr>
      <w:keepNext/>
      <w:keepLines/>
      <w:numPr>
        <w:ilvl w:val="6"/>
        <w:numId w:val="3"/>
      </w:numPr>
      <w:spacing w:before="40" w:after="0"/>
      <w:outlineLvl w:val="6"/>
    </w:pPr>
    <w:rPr>
      <w:rFonts w:asciiTheme="majorHAnsi" w:eastAsiaTheme="majorEastAsia" w:hAnsiTheme="majorHAnsi" w:cstheme="majorBidi"/>
      <w:i/>
      <w:iCs/>
      <w:color w:val="1F3763" w:themeColor="accent1" w:themeShade="7F"/>
      <w:kern w:val="0"/>
    </w:rPr>
  </w:style>
  <w:style w:type="paragraph" w:styleId="Ttulo8">
    <w:name w:val="heading 8"/>
    <w:basedOn w:val="Normal"/>
    <w:next w:val="Normal"/>
    <w:link w:val="Ttulo8Char"/>
    <w:uiPriority w:val="9"/>
    <w:semiHidden/>
    <w:unhideWhenUsed/>
    <w:qFormat/>
    <w:rsid w:val="004B11E9"/>
    <w:pPr>
      <w:keepNext/>
      <w:keepLines/>
      <w:numPr>
        <w:ilvl w:val="7"/>
        <w:numId w:val="3"/>
      </w:numPr>
      <w:spacing w:before="40" w:after="0"/>
      <w:outlineLvl w:val="7"/>
    </w:pPr>
    <w:rPr>
      <w:rFonts w:asciiTheme="majorHAnsi" w:eastAsiaTheme="majorEastAsia" w:hAnsiTheme="majorHAnsi" w:cstheme="majorBidi"/>
      <w:color w:val="272727" w:themeColor="text1" w:themeTint="D8"/>
      <w:kern w:val="0"/>
      <w:sz w:val="21"/>
      <w:szCs w:val="21"/>
    </w:rPr>
  </w:style>
  <w:style w:type="paragraph" w:styleId="Ttulo9">
    <w:name w:val="heading 9"/>
    <w:basedOn w:val="Normal"/>
    <w:next w:val="Normal"/>
    <w:link w:val="Ttulo9Char"/>
    <w:uiPriority w:val="9"/>
    <w:semiHidden/>
    <w:unhideWhenUsed/>
    <w:qFormat/>
    <w:rsid w:val="004B11E9"/>
    <w:pPr>
      <w:keepNext/>
      <w:keepLines/>
      <w:numPr>
        <w:ilvl w:val="8"/>
        <w:numId w:val="3"/>
      </w:numPr>
      <w:spacing w:before="40" w:after="0"/>
      <w:outlineLvl w:val="8"/>
    </w:pPr>
    <w:rPr>
      <w:rFonts w:asciiTheme="majorHAnsi" w:eastAsiaTheme="majorEastAsia" w:hAnsiTheme="majorHAnsi" w:cstheme="majorBidi"/>
      <w:i/>
      <w:iCs/>
      <w:color w:val="272727" w:themeColor="text1" w:themeTint="D8"/>
      <w:kern w:val="0"/>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B11E9"/>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rsid w:val="004B11E9"/>
    <w:rPr>
      <w:rFonts w:asciiTheme="majorHAnsi" w:eastAsiaTheme="majorEastAsia" w:hAnsiTheme="majorHAnsi" w:cstheme="majorBidi"/>
      <w:color w:val="2F5496" w:themeColor="accent1" w:themeShade="BF"/>
      <w:kern w:val="0"/>
      <w:sz w:val="26"/>
      <w:szCs w:val="26"/>
    </w:rPr>
  </w:style>
  <w:style w:type="paragraph" w:styleId="Cabealho">
    <w:name w:val="header"/>
    <w:aliases w:val="Cabeçalho superior,Heading 1a,h,he,HeaderNN"/>
    <w:basedOn w:val="Normal"/>
    <w:link w:val="CabealhoChar"/>
    <w:uiPriority w:val="99"/>
    <w:unhideWhenUsed/>
    <w:rsid w:val="0090551C"/>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90551C"/>
  </w:style>
  <w:style w:type="paragraph" w:styleId="Rodap">
    <w:name w:val="footer"/>
    <w:basedOn w:val="Normal"/>
    <w:link w:val="RodapChar"/>
    <w:uiPriority w:val="99"/>
    <w:unhideWhenUsed/>
    <w:rsid w:val="0090551C"/>
    <w:pPr>
      <w:tabs>
        <w:tab w:val="center" w:pos="4252"/>
        <w:tab w:val="right" w:pos="8504"/>
      </w:tabs>
      <w:spacing w:after="0" w:line="240" w:lineRule="auto"/>
    </w:pPr>
  </w:style>
  <w:style w:type="character" w:customStyle="1" w:styleId="RodapChar">
    <w:name w:val="Rodapé Char"/>
    <w:basedOn w:val="Fontepargpadro"/>
    <w:link w:val="Rodap"/>
    <w:uiPriority w:val="99"/>
    <w:rsid w:val="0090551C"/>
  </w:style>
  <w:style w:type="character" w:styleId="Hyperlink">
    <w:name w:val="Hyperlink"/>
    <w:basedOn w:val="Fontepargpadro"/>
    <w:unhideWhenUsed/>
    <w:rsid w:val="0090551C"/>
    <w:rPr>
      <w:color w:val="0563C1" w:themeColor="hyperlink"/>
      <w:u w:val="single"/>
    </w:rPr>
  </w:style>
  <w:style w:type="character" w:customStyle="1" w:styleId="MenoPendente1">
    <w:name w:val="Menção Pendente1"/>
    <w:basedOn w:val="Fontepargpadro"/>
    <w:uiPriority w:val="99"/>
    <w:semiHidden/>
    <w:unhideWhenUsed/>
    <w:rsid w:val="0090551C"/>
    <w:rPr>
      <w:color w:val="605E5C"/>
      <w:shd w:val="clear" w:color="auto" w:fill="E1DFDD"/>
    </w:rPr>
  </w:style>
  <w:style w:type="character" w:customStyle="1" w:styleId="Ttulo3Char">
    <w:name w:val="Título 3 Char"/>
    <w:basedOn w:val="Fontepargpadro"/>
    <w:link w:val="Ttulo3"/>
    <w:uiPriority w:val="9"/>
    <w:semiHidden/>
    <w:rsid w:val="004B11E9"/>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semiHidden/>
    <w:rsid w:val="004B11E9"/>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4B11E9"/>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4B11E9"/>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4B11E9"/>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4B11E9"/>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4B11E9"/>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basedOn w:val="Normal"/>
    <w:link w:val="PargrafodaListaChar"/>
    <w:uiPriority w:val="34"/>
    <w:qFormat/>
    <w:rsid w:val="004B11E9"/>
    <w:pPr>
      <w:ind w:left="720"/>
      <w:contextualSpacing/>
    </w:pPr>
    <w:rPr>
      <w:kern w:val="0"/>
    </w:rPr>
  </w:style>
  <w:style w:type="character" w:customStyle="1" w:styleId="PargrafodaListaChar">
    <w:name w:val="Parágrafo da Lista Char"/>
    <w:link w:val="PargrafodaLista"/>
    <w:uiPriority w:val="34"/>
    <w:qFormat/>
    <w:locked/>
    <w:rsid w:val="004B11E9"/>
    <w:rPr>
      <w:kern w:val="0"/>
    </w:rPr>
  </w:style>
  <w:style w:type="paragraph" w:styleId="Commarcadores">
    <w:name w:val="List Bullet"/>
    <w:basedOn w:val="Normal"/>
    <w:uiPriority w:val="99"/>
    <w:unhideWhenUsed/>
    <w:rsid w:val="004B11E9"/>
    <w:pPr>
      <w:numPr>
        <w:numId w:val="2"/>
      </w:numPr>
      <w:spacing w:after="200" w:line="276" w:lineRule="auto"/>
      <w:contextualSpacing/>
    </w:pPr>
    <w:rPr>
      <w:rFonts w:ascii="Calibri" w:eastAsia="Calibri" w:hAnsi="Calibri" w:cs="Calibri"/>
      <w:kern w:val="0"/>
    </w:rPr>
  </w:style>
  <w:style w:type="paragraph" w:customStyle="1" w:styleId="Nivel01">
    <w:name w:val="Nivel 01"/>
    <w:basedOn w:val="Ttulo1"/>
    <w:next w:val="Normal"/>
    <w:link w:val="Nivel01Char"/>
    <w:qFormat/>
    <w:rsid w:val="004B11E9"/>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4B11E9"/>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4B11E9"/>
    <w:pPr>
      <w:numPr>
        <w:ilvl w:val="1"/>
        <w:numId w:val="7"/>
      </w:numPr>
      <w:spacing w:before="120" w:after="120" w:line="276" w:lineRule="auto"/>
      <w:ind w:left="0" w:firstLine="0"/>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4B11E9"/>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4B11E9"/>
    <w:pPr>
      <w:numPr>
        <w:ilvl w:val="2"/>
        <w:numId w:val="7"/>
      </w:numPr>
      <w:spacing w:before="120" w:after="120" w:line="276" w:lineRule="auto"/>
      <w:ind w:left="425" w:firstLine="0"/>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4B11E9"/>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4B11E9"/>
    <w:pPr>
      <w:numPr>
        <w:ilvl w:val="3"/>
      </w:numPr>
      <w:ind w:left="851" w:firstLine="0"/>
    </w:pPr>
    <w:rPr>
      <w:color w:val="auto"/>
    </w:rPr>
  </w:style>
  <w:style w:type="character" w:customStyle="1" w:styleId="Nivel4Char">
    <w:name w:val="Nivel 4 Char"/>
    <w:basedOn w:val="Fontepargpadro"/>
    <w:link w:val="Nivel4"/>
    <w:rsid w:val="004B11E9"/>
    <w:rPr>
      <w:rFonts w:ascii="Arial" w:eastAsiaTheme="minorEastAsia" w:hAnsi="Arial" w:cs="Arial"/>
      <w:kern w:val="0"/>
      <w:sz w:val="20"/>
      <w:szCs w:val="20"/>
      <w:lang w:eastAsia="pt-BR"/>
    </w:rPr>
  </w:style>
  <w:style w:type="paragraph" w:customStyle="1" w:styleId="Nivel5">
    <w:name w:val="Nivel 5"/>
    <w:basedOn w:val="Nivel4"/>
    <w:qFormat/>
    <w:rsid w:val="004B11E9"/>
    <w:pPr>
      <w:numPr>
        <w:ilvl w:val="4"/>
      </w:numPr>
      <w:ind w:left="1276" w:firstLine="0"/>
    </w:pPr>
  </w:style>
  <w:style w:type="character" w:styleId="Refdecomentrio">
    <w:name w:val="annotation reference"/>
    <w:basedOn w:val="Fontepargpadro"/>
    <w:unhideWhenUsed/>
    <w:qFormat/>
    <w:rsid w:val="004B11E9"/>
    <w:rPr>
      <w:sz w:val="16"/>
      <w:szCs w:val="16"/>
    </w:rPr>
  </w:style>
  <w:style w:type="paragraph" w:styleId="Textodecomentrio">
    <w:name w:val="annotation text"/>
    <w:basedOn w:val="Normal"/>
    <w:link w:val="TextodecomentrioChar"/>
    <w:unhideWhenUsed/>
    <w:qFormat/>
    <w:rsid w:val="004B11E9"/>
    <w:pPr>
      <w:spacing w:after="0" w:line="240" w:lineRule="auto"/>
    </w:pPr>
    <w:rPr>
      <w:rFonts w:ascii="Ecofont_Spranq_eco_Sans" w:eastAsiaTheme="minorEastAsia" w:hAnsi="Ecofont_Spranq_eco_Sans" w:cs="Tahoma"/>
      <w:kern w:val="0"/>
      <w:sz w:val="20"/>
      <w:szCs w:val="20"/>
      <w:lang w:eastAsia="pt-BR"/>
    </w:rPr>
  </w:style>
  <w:style w:type="character" w:customStyle="1" w:styleId="TextodecomentrioChar">
    <w:name w:val="Texto de comentário Char"/>
    <w:basedOn w:val="Fontepargpadro"/>
    <w:link w:val="Textodecomentrio"/>
    <w:qFormat/>
    <w:rsid w:val="004B11E9"/>
    <w:rPr>
      <w:rFonts w:ascii="Ecofont_Spranq_eco_Sans" w:eastAsiaTheme="minorEastAsia" w:hAnsi="Ecofont_Spranq_eco_Sans" w:cs="Tahoma"/>
      <w:kern w:val="0"/>
      <w:sz w:val="20"/>
      <w:szCs w:val="20"/>
      <w:lang w:eastAsia="pt-BR"/>
    </w:rPr>
  </w:style>
  <w:style w:type="character" w:customStyle="1" w:styleId="TextodebaloChar">
    <w:name w:val="Texto de balão Char"/>
    <w:basedOn w:val="Fontepargpadro"/>
    <w:link w:val="Textodebalo"/>
    <w:uiPriority w:val="99"/>
    <w:semiHidden/>
    <w:rsid w:val="004B11E9"/>
    <w:rPr>
      <w:rFonts w:ascii="Segoe UI" w:hAnsi="Segoe UI" w:cs="Segoe UI"/>
      <w:kern w:val="0"/>
      <w:sz w:val="18"/>
      <w:szCs w:val="18"/>
    </w:rPr>
  </w:style>
  <w:style w:type="paragraph" w:styleId="Textodebalo">
    <w:name w:val="Balloon Text"/>
    <w:basedOn w:val="Normal"/>
    <w:link w:val="TextodebaloChar"/>
    <w:uiPriority w:val="99"/>
    <w:semiHidden/>
    <w:unhideWhenUsed/>
    <w:rsid w:val="004B11E9"/>
    <w:pPr>
      <w:spacing w:after="0" w:line="240" w:lineRule="auto"/>
    </w:pPr>
    <w:rPr>
      <w:rFonts w:ascii="Segoe UI" w:hAnsi="Segoe UI" w:cs="Segoe UI"/>
      <w:kern w:val="0"/>
      <w:sz w:val="18"/>
      <w:szCs w:val="18"/>
    </w:rPr>
  </w:style>
  <w:style w:type="paragraph" w:customStyle="1" w:styleId="Nvel2-Red">
    <w:name w:val="Nível 2 -Red"/>
    <w:basedOn w:val="Nivel2"/>
    <w:link w:val="Nvel2-RedChar"/>
    <w:qFormat/>
    <w:rsid w:val="004B11E9"/>
    <w:pPr>
      <w:numPr>
        <w:numId w:val="1"/>
      </w:numPr>
      <w:ind w:left="0" w:firstLine="0"/>
    </w:pPr>
    <w:rPr>
      <w:i/>
      <w:iCs/>
      <w:color w:val="FF0000"/>
    </w:rPr>
  </w:style>
  <w:style w:type="character" w:customStyle="1" w:styleId="Nvel2-RedChar">
    <w:name w:val="Nível 2 -Red Char"/>
    <w:basedOn w:val="Fontepargpadro"/>
    <w:link w:val="Nvel2-Red"/>
    <w:rsid w:val="004B11E9"/>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4B11E9"/>
    <w:pPr>
      <w:numPr>
        <w:numId w:val="0"/>
      </w:numPr>
      <w:ind w:left="357"/>
      <w:outlineLvl w:val="1"/>
    </w:pPr>
  </w:style>
  <w:style w:type="character" w:customStyle="1" w:styleId="Nvel1-SemNumChar">
    <w:name w:val="Nível 1-Sem Num Char"/>
    <w:basedOn w:val="Nivel01Char"/>
    <w:link w:val="Nvel1-SemNum"/>
    <w:rsid w:val="004B11E9"/>
    <w:rPr>
      <w:rFonts w:ascii="Arial" w:eastAsiaTheme="majorEastAsia" w:hAnsi="Arial" w:cs="Arial"/>
      <w:b/>
      <w:bCs/>
      <w:kern w:val="0"/>
      <w:sz w:val="20"/>
      <w:szCs w:val="20"/>
      <w:lang w:eastAsia="pt-BR"/>
    </w:rPr>
  </w:style>
  <w:style w:type="paragraph" w:styleId="Corpodetexto">
    <w:name w:val="Body Text"/>
    <w:basedOn w:val="Normal"/>
    <w:link w:val="CorpodetextoChar"/>
    <w:uiPriority w:val="99"/>
    <w:rsid w:val="004B11E9"/>
    <w:pPr>
      <w:spacing w:after="0" w:line="240" w:lineRule="auto"/>
      <w:jc w:val="both"/>
    </w:pPr>
    <w:rPr>
      <w:rFonts w:ascii="Times New Roman" w:eastAsia="Times New Roman" w:hAnsi="Times New Roman" w:cs="Times New Roman"/>
      <w:color w:val="0000FF"/>
      <w:kern w:val="0"/>
      <w:sz w:val="28"/>
      <w:szCs w:val="20"/>
      <w:lang w:eastAsia="pt-BR"/>
    </w:rPr>
  </w:style>
  <w:style w:type="character" w:customStyle="1" w:styleId="CorpodetextoChar">
    <w:name w:val="Corpo de texto Char"/>
    <w:basedOn w:val="Fontepargpadro"/>
    <w:link w:val="Corpodetexto"/>
    <w:uiPriority w:val="99"/>
    <w:rsid w:val="004B11E9"/>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4B11E9"/>
    <w:pPr>
      <w:spacing w:after="120" w:line="240" w:lineRule="auto"/>
    </w:pPr>
    <w:rPr>
      <w:rFonts w:ascii="Times New Roman" w:eastAsia="Times New Roman" w:hAnsi="Times New Roman" w:cs="Times New Roman"/>
      <w:kern w:val="0"/>
      <w:sz w:val="16"/>
      <w:szCs w:val="16"/>
      <w:lang w:eastAsia="pt-BR"/>
    </w:rPr>
  </w:style>
  <w:style w:type="character" w:customStyle="1" w:styleId="Corpodetexto3Char">
    <w:name w:val="Corpo de texto 3 Char"/>
    <w:basedOn w:val="Fontepargpadro"/>
    <w:link w:val="Corpodetexto3"/>
    <w:uiPriority w:val="99"/>
    <w:rsid w:val="004B11E9"/>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4B11E9"/>
    <w:pPr>
      <w:widowControl w:val="0"/>
      <w:autoSpaceDE w:val="0"/>
      <w:autoSpaceDN w:val="0"/>
      <w:spacing w:after="0" w:line="240" w:lineRule="auto"/>
      <w:ind w:left="385" w:hanging="207"/>
      <w:outlineLvl w:val="2"/>
    </w:pPr>
    <w:rPr>
      <w:rFonts w:ascii="Consolas" w:eastAsia="Consolas" w:hAnsi="Consolas" w:cs="Consolas"/>
      <w:b/>
      <w:bCs/>
      <w:kern w:val="0"/>
      <w:sz w:val="20"/>
      <w:szCs w:val="20"/>
      <w:lang w:val="pt-PT"/>
    </w:rPr>
  </w:style>
  <w:style w:type="paragraph" w:styleId="Ttulo">
    <w:name w:val="Title"/>
    <w:basedOn w:val="Normal"/>
    <w:next w:val="Normal"/>
    <w:link w:val="TtuloChar"/>
    <w:rsid w:val="004B11E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4B11E9"/>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unhideWhenUsed/>
    <w:rsid w:val="004B11E9"/>
    <w:pPr>
      <w:spacing w:after="0" w:line="240" w:lineRule="auto"/>
    </w:pPr>
    <w:rPr>
      <w:kern w:val="0"/>
      <w:sz w:val="20"/>
      <w:szCs w:val="20"/>
    </w:rPr>
  </w:style>
  <w:style w:type="character" w:customStyle="1" w:styleId="TextodenotaderodapChar">
    <w:name w:val="Texto de nota de rodapé Char"/>
    <w:basedOn w:val="Fontepargpadro"/>
    <w:link w:val="Textodenotaderodap"/>
    <w:uiPriority w:val="99"/>
    <w:rsid w:val="004B11E9"/>
    <w:rPr>
      <w:kern w:val="0"/>
      <w:sz w:val="20"/>
      <w:szCs w:val="20"/>
    </w:rPr>
  </w:style>
  <w:style w:type="character" w:styleId="Refdenotaderodap">
    <w:name w:val="footnote reference"/>
    <w:basedOn w:val="Fontepargpadro"/>
    <w:unhideWhenUsed/>
    <w:rsid w:val="004B11E9"/>
    <w:rPr>
      <w:vertAlign w:val="superscript"/>
    </w:rPr>
  </w:style>
  <w:style w:type="paragraph" w:styleId="SemEspaamento">
    <w:name w:val="No Spacing"/>
    <w:link w:val="SemEspaamentoChar"/>
    <w:uiPriority w:val="1"/>
    <w:qFormat/>
    <w:rsid w:val="004B11E9"/>
    <w:pPr>
      <w:spacing w:after="0" w:line="240" w:lineRule="auto"/>
    </w:pPr>
    <w:rPr>
      <w:rFonts w:eastAsiaTheme="minorEastAsia"/>
      <w:kern w:val="0"/>
      <w:lang w:eastAsia="pt-BR"/>
    </w:rPr>
  </w:style>
  <w:style w:type="character" w:customStyle="1" w:styleId="SemEspaamentoChar">
    <w:name w:val="Sem Espaçamento Char"/>
    <w:basedOn w:val="Fontepargpadro"/>
    <w:link w:val="SemEspaamento"/>
    <w:uiPriority w:val="1"/>
    <w:rsid w:val="004B11E9"/>
    <w:rPr>
      <w:rFonts w:eastAsiaTheme="minorEastAsia"/>
      <w:kern w:val="0"/>
      <w:lang w:eastAsia="pt-BR"/>
    </w:rPr>
  </w:style>
  <w:style w:type="character" w:customStyle="1" w:styleId="AssuntodocomentrioChar">
    <w:name w:val="Assunto do comentário Char"/>
    <w:basedOn w:val="TextodecomentrioChar"/>
    <w:link w:val="Assuntodocomentrio"/>
    <w:semiHidden/>
    <w:rsid w:val="004B11E9"/>
    <w:rPr>
      <w:rFonts w:ascii="Ecofont_Spranq_eco_Sans" w:eastAsiaTheme="minorEastAsia" w:hAnsi="Ecofont_Spranq_eco_Sans" w:cs="Tahoma"/>
      <w:b/>
      <w:bCs/>
      <w:kern w:val="0"/>
      <w:sz w:val="20"/>
      <w:szCs w:val="20"/>
      <w:lang w:eastAsia="pt-BR"/>
    </w:rPr>
  </w:style>
  <w:style w:type="paragraph" w:styleId="Assuntodocomentrio">
    <w:name w:val="annotation subject"/>
    <w:basedOn w:val="Textodecomentrio"/>
    <w:next w:val="Textodecomentrio"/>
    <w:link w:val="AssuntodocomentrioChar"/>
    <w:semiHidden/>
    <w:unhideWhenUsed/>
    <w:rsid w:val="004B11E9"/>
    <w:rPr>
      <w:b/>
      <w:bCs/>
    </w:rPr>
  </w:style>
  <w:style w:type="paragraph" w:styleId="NormalWeb">
    <w:name w:val="Normal (Web)"/>
    <w:basedOn w:val="Normal"/>
    <w:uiPriority w:val="99"/>
    <w:unhideWhenUsed/>
    <w:rsid w:val="004B11E9"/>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30">
    <w:name w:val="xl30"/>
    <w:basedOn w:val="Normal"/>
    <w:uiPriority w:val="99"/>
    <w:rsid w:val="004B11E9"/>
    <w:pPr>
      <w:suppressAutoHyphens/>
      <w:spacing w:before="100" w:after="100" w:line="240" w:lineRule="auto"/>
      <w:jc w:val="center"/>
    </w:pPr>
    <w:rPr>
      <w:rFonts w:ascii="Arial" w:eastAsia="Times New Roman" w:hAnsi="Arial" w:cs="Times New Roman"/>
      <w:kern w:val="0"/>
      <w:szCs w:val="20"/>
      <w:lang w:eastAsia="ar-SA"/>
    </w:rPr>
  </w:style>
  <w:style w:type="table" w:styleId="Tabelacomgrade">
    <w:name w:val="Table Grid"/>
    <w:basedOn w:val="Tabelanormal"/>
    <w:rsid w:val="004B11E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4B11E9"/>
    <w:rPr>
      <w:color w:val="808080"/>
    </w:rPr>
  </w:style>
  <w:style w:type="paragraph" w:styleId="Legenda">
    <w:name w:val="caption"/>
    <w:basedOn w:val="Normal"/>
    <w:next w:val="Normal"/>
    <w:uiPriority w:val="35"/>
    <w:unhideWhenUsed/>
    <w:qFormat/>
    <w:rsid w:val="004B11E9"/>
    <w:pPr>
      <w:spacing w:after="200" w:line="240" w:lineRule="auto"/>
    </w:pPr>
    <w:rPr>
      <w:i/>
      <w:iCs/>
      <w:color w:val="44546A" w:themeColor="text2"/>
      <w:kern w:val="0"/>
      <w:sz w:val="18"/>
      <w:szCs w:val="18"/>
    </w:rPr>
  </w:style>
  <w:style w:type="paragraph" w:customStyle="1" w:styleId="Default">
    <w:name w:val="Default"/>
    <w:rsid w:val="005A0666"/>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5870">
      <w:bodyDiv w:val="1"/>
      <w:marLeft w:val="0"/>
      <w:marRight w:val="0"/>
      <w:marTop w:val="0"/>
      <w:marBottom w:val="0"/>
      <w:divBdr>
        <w:top w:val="none" w:sz="0" w:space="0" w:color="auto"/>
        <w:left w:val="none" w:sz="0" w:space="0" w:color="auto"/>
        <w:bottom w:val="none" w:sz="0" w:space="0" w:color="auto"/>
        <w:right w:val="none" w:sz="0" w:space="0" w:color="auto"/>
      </w:divBdr>
    </w:div>
    <w:div w:id="911894919">
      <w:bodyDiv w:val="1"/>
      <w:marLeft w:val="0"/>
      <w:marRight w:val="0"/>
      <w:marTop w:val="0"/>
      <w:marBottom w:val="0"/>
      <w:divBdr>
        <w:top w:val="none" w:sz="0" w:space="0" w:color="auto"/>
        <w:left w:val="none" w:sz="0" w:space="0" w:color="auto"/>
        <w:bottom w:val="none" w:sz="0" w:space="0" w:color="auto"/>
        <w:right w:val="none" w:sz="0" w:space="0" w:color="auto"/>
      </w:divBdr>
    </w:div>
    <w:div w:id="1167863437">
      <w:bodyDiv w:val="1"/>
      <w:marLeft w:val="0"/>
      <w:marRight w:val="0"/>
      <w:marTop w:val="0"/>
      <w:marBottom w:val="0"/>
      <w:divBdr>
        <w:top w:val="none" w:sz="0" w:space="0" w:color="auto"/>
        <w:left w:val="none" w:sz="0" w:space="0" w:color="auto"/>
        <w:bottom w:val="none" w:sz="0" w:space="0" w:color="auto"/>
        <w:right w:val="none" w:sz="0" w:space="0" w:color="auto"/>
      </w:divBdr>
    </w:div>
    <w:div w:id="1761412208">
      <w:bodyDiv w:val="1"/>
      <w:marLeft w:val="0"/>
      <w:marRight w:val="0"/>
      <w:marTop w:val="0"/>
      <w:marBottom w:val="0"/>
      <w:divBdr>
        <w:top w:val="none" w:sz="0" w:space="0" w:color="auto"/>
        <w:left w:val="none" w:sz="0" w:space="0" w:color="auto"/>
        <w:bottom w:val="none" w:sz="0" w:space="0" w:color="auto"/>
        <w:right w:val="none" w:sz="0" w:space="0" w:color="auto"/>
      </w:divBdr>
    </w:div>
    <w:div w:id="1962687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planalto.gov.br/ccivil_03/_ato2019-2022/2022/Decreto/D11246.htm"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opedrodosferros.mg.gov.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mailto:licitacao@ubaporanga.mg.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s://www.planalto.gov.br/ccivil_03/leis/lcp/lcp12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FD81C9DE25F433A9D62FD350EA72496"/>
        <w:category>
          <w:name w:val="Geral"/>
          <w:gallery w:val="placeholder"/>
        </w:category>
        <w:types>
          <w:type w:val="bbPlcHdr"/>
        </w:types>
        <w:behaviors>
          <w:behavior w:val="content"/>
        </w:behaviors>
        <w:guid w:val="{23C97038-C615-4C6F-BC08-E2FF1C2360F7}"/>
      </w:docPartPr>
      <w:docPartBody>
        <w:p w:rsidR="00D106F9" w:rsidRDefault="00D106F9" w:rsidP="00D106F9">
          <w:pPr>
            <w:pStyle w:val="3FD81C9DE25F433A9D62FD350EA72496"/>
          </w:pPr>
          <w:r w:rsidRPr="006E76EA">
            <w:rPr>
              <w:rStyle w:val="TextodoEspaoReservado"/>
            </w:rPr>
            <w:t>[Assunto]</w:t>
          </w:r>
        </w:p>
      </w:docPartBody>
    </w:docPart>
    <w:docPart>
      <w:docPartPr>
        <w:name w:val="7751D999A4AB40DF90E8D5AC0F3E5D65"/>
        <w:category>
          <w:name w:val="Geral"/>
          <w:gallery w:val="placeholder"/>
        </w:category>
        <w:types>
          <w:type w:val="bbPlcHdr"/>
        </w:types>
        <w:behaviors>
          <w:behavior w:val="content"/>
        </w:behaviors>
        <w:guid w:val="{559AAD9A-655C-4C8F-A055-D87E441089A0}"/>
      </w:docPartPr>
      <w:docPartBody>
        <w:p w:rsidR="00D106F9" w:rsidRDefault="00D106F9" w:rsidP="00D106F9">
          <w:pPr>
            <w:pStyle w:val="7751D999A4AB40DF90E8D5AC0F3E5D65"/>
          </w:pPr>
          <w:r w:rsidRPr="000C15B7">
            <w:rPr>
              <w:rStyle w:val="TextodoEspaoReservado"/>
            </w:rPr>
            <w:t>[Email da Empresa]</w:t>
          </w:r>
        </w:p>
      </w:docPartBody>
    </w:docPart>
    <w:docPart>
      <w:docPartPr>
        <w:name w:val="01CAE47FB5A949F2A051A93A5C85906E"/>
        <w:category>
          <w:name w:val="Geral"/>
          <w:gallery w:val="placeholder"/>
        </w:category>
        <w:types>
          <w:type w:val="bbPlcHdr"/>
        </w:types>
        <w:behaviors>
          <w:behavior w:val="content"/>
        </w:behaviors>
        <w:guid w:val="{D2B199EC-7EC8-4C4B-A01D-F11F5BE7CFA5}"/>
      </w:docPartPr>
      <w:docPartBody>
        <w:p w:rsidR="00D106F9" w:rsidRDefault="00D106F9" w:rsidP="00D106F9">
          <w:pPr>
            <w:pStyle w:val="01CAE47FB5A949F2A051A93A5C85906E"/>
          </w:pPr>
          <w:r w:rsidRPr="006E76EA">
            <w:rPr>
              <w:rStyle w:val="TextodoEspaoReservado"/>
            </w:rPr>
            <w:t>[Assunto]</w:t>
          </w:r>
        </w:p>
      </w:docPartBody>
    </w:docPart>
    <w:docPart>
      <w:docPartPr>
        <w:name w:val="8A9A5604B8FD40908B84DE56A4AA06A3"/>
        <w:category>
          <w:name w:val="Geral"/>
          <w:gallery w:val="placeholder"/>
        </w:category>
        <w:types>
          <w:type w:val="bbPlcHdr"/>
        </w:types>
        <w:behaviors>
          <w:behavior w:val="content"/>
        </w:behaviors>
        <w:guid w:val="{28CAE126-BC75-4670-A8DD-0D927788A1ED}"/>
      </w:docPartPr>
      <w:docPartBody>
        <w:p w:rsidR="00D106F9" w:rsidRDefault="00D106F9" w:rsidP="00D106F9">
          <w:pPr>
            <w:pStyle w:val="8A9A5604B8FD40908B84DE56A4AA06A3"/>
          </w:pPr>
          <w:r w:rsidRPr="007E1F81">
            <w:rPr>
              <w:rStyle w:val="TextodoEspaoReservado"/>
            </w:rPr>
            <w:t>[Comentários]</w:t>
          </w:r>
        </w:p>
      </w:docPartBody>
    </w:docPart>
    <w:docPart>
      <w:docPartPr>
        <w:name w:val="B5910D47F1814823B261980762A2C6C2"/>
        <w:category>
          <w:name w:val="Geral"/>
          <w:gallery w:val="placeholder"/>
        </w:category>
        <w:types>
          <w:type w:val="bbPlcHdr"/>
        </w:types>
        <w:behaviors>
          <w:behavior w:val="content"/>
        </w:behaviors>
        <w:guid w:val="{31FA0CC1-D619-4A9C-A82F-25835069280C}"/>
      </w:docPartPr>
      <w:docPartBody>
        <w:p w:rsidR="00D106F9" w:rsidRDefault="00D106F9" w:rsidP="00D106F9">
          <w:pPr>
            <w:pStyle w:val="B5910D47F1814823B261980762A2C6C2"/>
          </w:pPr>
          <w:r w:rsidRPr="000C15B7">
            <w:rPr>
              <w:rStyle w:val="TextodoEspaoReservado"/>
            </w:rPr>
            <w:t>[Email da Empresa]</w:t>
          </w:r>
        </w:p>
      </w:docPartBody>
    </w:docPart>
    <w:docPart>
      <w:docPartPr>
        <w:name w:val="D0B669E7B5EE48F88BD9D788344F0C2F"/>
        <w:category>
          <w:name w:val="Geral"/>
          <w:gallery w:val="placeholder"/>
        </w:category>
        <w:types>
          <w:type w:val="bbPlcHdr"/>
        </w:types>
        <w:behaviors>
          <w:behavior w:val="content"/>
        </w:behaviors>
        <w:guid w:val="{317087A4-1290-431F-B3BB-4B56C5152392}"/>
      </w:docPartPr>
      <w:docPartBody>
        <w:p w:rsidR="00D106F9" w:rsidRDefault="00D106F9" w:rsidP="00D106F9">
          <w:pPr>
            <w:pStyle w:val="D0B669E7B5EE48F88BD9D788344F0C2F"/>
          </w:pPr>
          <w:r w:rsidRPr="006E76EA">
            <w:rPr>
              <w:rStyle w:val="TextodoEspaoReservado"/>
            </w:rPr>
            <w:t>[Assunto]</w:t>
          </w:r>
        </w:p>
      </w:docPartBody>
    </w:docPart>
    <w:docPart>
      <w:docPartPr>
        <w:name w:val="034B687F4D174AE29E0BCCB29E58B47C"/>
        <w:category>
          <w:name w:val="Geral"/>
          <w:gallery w:val="placeholder"/>
        </w:category>
        <w:types>
          <w:type w:val="bbPlcHdr"/>
        </w:types>
        <w:behaviors>
          <w:behavior w:val="content"/>
        </w:behaviors>
        <w:guid w:val="{4E3D92DC-AF5B-4D07-B0D9-3F1DACB40E55}"/>
      </w:docPartPr>
      <w:docPartBody>
        <w:p w:rsidR="00D106F9" w:rsidRDefault="00D106F9" w:rsidP="00D106F9">
          <w:pPr>
            <w:pStyle w:val="034B687F4D174AE29E0BCCB29E58B47C"/>
          </w:pPr>
          <w:r w:rsidRPr="007E1F81">
            <w:rPr>
              <w:rStyle w:val="TextodoEspaoReservado"/>
            </w:rPr>
            <w:t>[Categoria]</w:t>
          </w:r>
        </w:p>
      </w:docPartBody>
    </w:docPart>
    <w:docPart>
      <w:docPartPr>
        <w:name w:val="6B1A6355D9AD4761A7120559D5D9E9E0"/>
        <w:category>
          <w:name w:val="Geral"/>
          <w:gallery w:val="placeholder"/>
        </w:category>
        <w:types>
          <w:type w:val="bbPlcHdr"/>
        </w:types>
        <w:behaviors>
          <w:behavior w:val="content"/>
        </w:behaviors>
        <w:guid w:val="{762A0E96-4252-4FD7-AE37-61873D92DA8D}"/>
      </w:docPartPr>
      <w:docPartBody>
        <w:p w:rsidR="00D106F9" w:rsidRDefault="00D106F9" w:rsidP="00D106F9">
          <w:pPr>
            <w:pStyle w:val="6B1A6355D9AD4761A7120559D5D9E9E0"/>
          </w:pPr>
          <w:r w:rsidRPr="006E76EA">
            <w:rPr>
              <w:rStyle w:val="TextodoEspaoReservado"/>
            </w:rPr>
            <w:t>[Assunto]</w:t>
          </w:r>
        </w:p>
      </w:docPartBody>
    </w:docPart>
    <w:docPart>
      <w:docPartPr>
        <w:name w:val="B881293A465C4A67A12E704E42AC2310"/>
        <w:category>
          <w:name w:val="Geral"/>
          <w:gallery w:val="placeholder"/>
        </w:category>
        <w:types>
          <w:type w:val="bbPlcHdr"/>
        </w:types>
        <w:behaviors>
          <w:behavior w:val="content"/>
        </w:behaviors>
        <w:guid w:val="{1E23A127-DFF1-4EA1-B2E7-DB51424B4F1C}"/>
      </w:docPartPr>
      <w:docPartBody>
        <w:p w:rsidR="00D106F9" w:rsidRDefault="00D106F9" w:rsidP="00D106F9">
          <w:pPr>
            <w:pStyle w:val="B881293A465C4A67A12E704E42AC2310"/>
          </w:pPr>
          <w:r w:rsidRPr="007E1F81">
            <w:rPr>
              <w:rStyle w:val="TextodoEspaoReservado"/>
            </w:rPr>
            <w:t>[Categoria]</w:t>
          </w:r>
        </w:p>
      </w:docPartBody>
    </w:docPart>
    <w:docPart>
      <w:docPartPr>
        <w:name w:val="B6EDA71862984515BAF894B6EE64A9EB"/>
        <w:category>
          <w:name w:val="Geral"/>
          <w:gallery w:val="placeholder"/>
        </w:category>
        <w:types>
          <w:type w:val="bbPlcHdr"/>
        </w:types>
        <w:behaviors>
          <w:behavior w:val="content"/>
        </w:behaviors>
        <w:guid w:val="{93AC2413-5B1B-442B-8975-CCA950B49221}"/>
      </w:docPartPr>
      <w:docPartBody>
        <w:p w:rsidR="00D106F9" w:rsidRDefault="00D106F9" w:rsidP="00D106F9">
          <w:pPr>
            <w:pStyle w:val="B6EDA71862984515BAF894B6EE64A9EB"/>
          </w:pPr>
          <w:r w:rsidRPr="000C15B7">
            <w:rPr>
              <w:rStyle w:val="TextodoEspaoReservado"/>
            </w:rPr>
            <w:t>[Email da 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urich BT">
    <w:panose1 w:val="00000000000000000000"/>
    <w:charset w:val="00"/>
    <w:family w:val="roman"/>
    <w:notTrueType/>
    <w:pitch w:val="default"/>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6F9"/>
    <w:rsid w:val="000607F7"/>
    <w:rsid w:val="00063BDB"/>
    <w:rsid w:val="001757B3"/>
    <w:rsid w:val="002319C3"/>
    <w:rsid w:val="002E5754"/>
    <w:rsid w:val="00411C4B"/>
    <w:rsid w:val="004B25E5"/>
    <w:rsid w:val="004B7148"/>
    <w:rsid w:val="004C3407"/>
    <w:rsid w:val="005548F4"/>
    <w:rsid w:val="006032E1"/>
    <w:rsid w:val="00692856"/>
    <w:rsid w:val="0069386A"/>
    <w:rsid w:val="007E0898"/>
    <w:rsid w:val="008C463E"/>
    <w:rsid w:val="009B07D5"/>
    <w:rsid w:val="00A00E39"/>
    <w:rsid w:val="00A1274D"/>
    <w:rsid w:val="00A95DE5"/>
    <w:rsid w:val="00B221A4"/>
    <w:rsid w:val="00B43EE2"/>
    <w:rsid w:val="00B4606D"/>
    <w:rsid w:val="00C02FA9"/>
    <w:rsid w:val="00C67D23"/>
    <w:rsid w:val="00CA688F"/>
    <w:rsid w:val="00CB6C30"/>
    <w:rsid w:val="00CD3789"/>
    <w:rsid w:val="00D106F9"/>
    <w:rsid w:val="00DB47AF"/>
    <w:rsid w:val="00E12A96"/>
    <w:rsid w:val="00E24F26"/>
    <w:rsid w:val="00E8686E"/>
    <w:rsid w:val="00EF31E3"/>
    <w:rsid w:val="00F00429"/>
    <w:rsid w:val="00FA03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63BDB"/>
    <w:rPr>
      <w:color w:val="808080"/>
    </w:rPr>
  </w:style>
  <w:style w:type="paragraph" w:customStyle="1" w:styleId="3FD81C9DE25F433A9D62FD350EA72496">
    <w:name w:val="3FD81C9DE25F433A9D62FD350EA72496"/>
    <w:rsid w:val="00D106F9"/>
  </w:style>
  <w:style w:type="paragraph" w:customStyle="1" w:styleId="7751D999A4AB40DF90E8D5AC0F3E5D65">
    <w:name w:val="7751D999A4AB40DF90E8D5AC0F3E5D65"/>
    <w:rsid w:val="00D106F9"/>
  </w:style>
  <w:style w:type="paragraph" w:customStyle="1" w:styleId="01CAE47FB5A949F2A051A93A5C85906E">
    <w:name w:val="01CAE47FB5A949F2A051A93A5C85906E"/>
    <w:rsid w:val="00D106F9"/>
  </w:style>
  <w:style w:type="paragraph" w:customStyle="1" w:styleId="8A9A5604B8FD40908B84DE56A4AA06A3">
    <w:name w:val="8A9A5604B8FD40908B84DE56A4AA06A3"/>
    <w:rsid w:val="00D106F9"/>
  </w:style>
  <w:style w:type="paragraph" w:customStyle="1" w:styleId="7F2D433F2EAD4B2CBBFFDE603D419B2F">
    <w:name w:val="7F2D433F2EAD4B2CBBFFDE603D419B2F"/>
    <w:rsid w:val="00D106F9"/>
  </w:style>
  <w:style w:type="paragraph" w:customStyle="1" w:styleId="B5910D47F1814823B261980762A2C6C2">
    <w:name w:val="B5910D47F1814823B261980762A2C6C2"/>
    <w:rsid w:val="00D106F9"/>
  </w:style>
  <w:style w:type="paragraph" w:customStyle="1" w:styleId="D0B669E7B5EE48F88BD9D788344F0C2F">
    <w:name w:val="D0B669E7B5EE48F88BD9D788344F0C2F"/>
    <w:rsid w:val="00D106F9"/>
  </w:style>
  <w:style w:type="paragraph" w:customStyle="1" w:styleId="034B687F4D174AE29E0BCCB29E58B47C">
    <w:name w:val="034B687F4D174AE29E0BCCB29E58B47C"/>
    <w:rsid w:val="00D106F9"/>
  </w:style>
  <w:style w:type="paragraph" w:customStyle="1" w:styleId="6B1A6355D9AD4761A7120559D5D9E9E0">
    <w:name w:val="6B1A6355D9AD4761A7120559D5D9E9E0"/>
    <w:rsid w:val="00D106F9"/>
  </w:style>
  <w:style w:type="paragraph" w:customStyle="1" w:styleId="B881293A465C4A67A12E704E42AC2310">
    <w:name w:val="B881293A465C4A67A12E704E42AC2310"/>
    <w:rsid w:val="00D106F9"/>
  </w:style>
  <w:style w:type="paragraph" w:customStyle="1" w:styleId="B6EDA71862984515BAF894B6EE64A9EB">
    <w:name w:val="B6EDA71862984515BAF894B6EE64A9EB"/>
    <w:rsid w:val="00D106F9"/>
  </w:style>
  <w:style w:type="paragraph" w:customStyle="1" w:styleId="D8EB624BEAC94485A57823093BC31766">
    <w:name w:val="D8EB624BEAC94485A57823093BC31766"/>
    <w:rsid w:val="00D106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13 de maio de 2025</PublishDate>
  <Abstract/>
  <CompanyAddress>15 de Maio de 2025</CompanyAddress>
  <CompanyPhone>15 de maio de 2025</CompanyPhone>
  <CompanyFax/>
  <CompanyEmail>06 de junho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41BAB6-A724-4D2B-8B8F-08E9A371A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45</Pages>
  <Words>20988</Words>
  <Characters>113337</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Registro de Preços, para futura e eventual contratação de empresa especializada na prestação de serviços técnicos de manutenção, configuração e suporte em equipamentos de informática, redes de dados, sistemas de videomonitoramento (CFTV) e infraestrutura de telecomunicações, abrangendo também a supervisão de estação retransmissora de sinal de TV digital e analógica, conforme especificações constantes no Termo de Referência, para atender às necessidades das diversas secretarias do Município de São Pedro dos Ferros/MG</dc:subject>
  <dc:creator>leonardo borges</dc:creator>
  <cp:keywords/>
  <dc:description>Justifica-se a A contratação visa garantir a continuidade, segurança e qualidade dos serviços de tecnologia e comunicação utilizados pelos órgãos municipais, bem como a estabilidade do sistema de retransmissão de TV digital, prevenindo falhas e interrupções nos serviços essenciais à população.</dc:description>
  <cp:lastModifiedBy>Jaider</cp:lastModifiedBy>
  <cp:revision>5</cp:revision>
  <cp:lastPrinted>2025-05-26T12:06:00Z</cp:lastPrinted>
  <dcterms:created xsi:type="dcterms:W3CDTF">2025-05-21T18:53:00Z</dcterms:created>
  <dcterms:modified xsi:type="dcterms:W3CDTF">2025-06-09T14:08:00Z</dcterms:modified>
  <cp:category>, sede das secretarias requisitantes</cp:category>
</cp:coreProperties>
</file>