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FF136" w14:textId="23BCB73D" w:rsidR="0037523F" w:rsidRPr="00E74656" w:rsidRDefault="00947962" w:rsidP="006C5505">
      <w:pPr>
        <w:tabs>
          <w:tab w:val="center" w:pos="4535"/>
          <w:tab w:val="left" w:pos="6120"/>
        </w:tabs>
        <w:spacing w:line="360" w:lineRule="auto"/>
        <w:jc w:val="center"/>
        <w:rPr>
          <w:rFonts w:ascii="Arial" w:hAnsi="Arial" w:cs="Arial"/>
          <w:b/>
        </w:rPr>
      </w:pPr>
      <w:r w:rsidRPr="00E74656">
        <w:rPr>
          <w:rFonts w:ascii="Arial" w:hAnsi="Arial" w:cs="Arial"/>
          <w:b/>
        </w:rPr>
        <w:t>DOCUMENTO DE FORMALIZAÇÃO DE DEMANDA</w:t>
      </w:r>
    </w:p>
    <w:p w14:paraId="53AFF137" w14:textId="77777777" w:rsidR="0037523F" w:rsidRPr="00E74656" w:rsidRDefault="0037523F" w:rsidP="006C5505">
      <w:pPr>
        <w:tabs>
          <w:tab w:val="center" w:pos="4535"/>
          <w:tab w:val="left" w:pos="6120"/>
        </w:tabs>
        <w:spacing w:line="360" w:lineRule="auto"/>
        <w:jc w:val="center"/>
        <w:rPr>
          <w:rFonts w:ascii="Arial" w:hAnsi="Arial" w:cs="Arial"/>
          <w:bCs/>
        </w:rPr>
      </w:pPr>
      <w:r w:rsidRPr="00E74656">
        <w:rPr>
          <w:rFonts w:ascii="Arial" w:hAnsi="Arial" w:cs="Arial"/>
          <w:bCs/>
        </w:rPr>
        <w:t>DE ABERTURA DE PROCEDIMENTO LICITATÓRIO</w:t>
      </w:r>
    </w:p>
    <w:p w14:paraId="53AFF138" w14:textId="6C880336" w:rsidR="0037523F" w:rsidRPr="00E74656" w:rsidRDefault="00ED4E4B" w:rsidP="006C5505">
      <w:pPr>
        <w:spacing w:line="360" w:lineRule="auto"/>
        <w:jc w:val="center"/>
        <w:rPr>
          <w:rFonts w:ascii="Arial" w:hAnsi="Arial" w:cs="Arial"/>
          <w:i/>
          <w:iCs/>
        </w:rPr>
      </w:pPr>
      <w:r w:rsidRPr="00E74656">
        <w:rPr>
          <w:rFonts w:ascii="Arial" w:hAnsi="Arial" w:cs="Arial"/>
        </w:rPr>
        <w:t xml:space="preserve">- </w:t>
      </w:r>
      <w:r w:rsidR="001811B4" w:rsidRPr="00E74656">
        <w:rPr>
          <w:rFonts w:ascii="Arial" w:hAnsi="Arial" w:cs="Arial"/>
          <w:i/>
          <w:iCs/>
        </w:rPr>
        <w:t>Credenciamento planos de saúde</w:t>
      </w:r>
      <w:r w:rsidR="00C42017" w:rsidRPr="00E74656">
        <w:rPr>
          <w:rFonts w:ascii="Arial" w:hAnsi="Arial" w:cs="Arial"/>
          <w:i/>
          <w:iCs/>
        </w:rPr>
        <w:t xml:space="preserve"> </w:t>
      </w:r>
      <w:r w:rsidR="000617AF" w:rsidRPr="00E74656">
        <w:rPr>
          <w:rFonts w:ascii="Arial" w:hAnsi="Arial" w:cs="Arial"/>
          <w:i/>
          <w:iCs/>
        </w:rPr>
        <w:t>-</w:t>
      </w:r>
    </w:p>
    <w:p w14:paraId="53AFF139" w14:textId="77777777" w:rsidR="0037523F" w:rsidRPr="00E74656" w:rsidRDefault="0037523F" w:rsidP="006C5505">
      <w:pPr>
        <w:spacing w:line="360" w:lineRule="auto"/>
        <w:ind w:right="-569" w:firstLine="851"/>
        <w:jc w:val="both"/>
        <w:rPr>
          <w:rFonts w:ascii="Arial" w:hAnsi="Arial" w:cs="Arial"/>
          <w:i/>
          <w:iCs/>
        </w:rPr>
      </w:pPr>
    </w:p>
    <w:p w14:paraId="6E76835D" w14:textId="77777777" w:rsidR="00E74656" w:rsidRDefault="00E74656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1437572E" w14:textId="7CF56D7E" w:rsidR="00947962" w:rsidRPr="00E74656" w:rsidRDefault="00947962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1. DEFINIÇÃO</w:t>
      </w:r>
      <w:r w:rsidR="00A81F91" w:rsidRPr="00E74656">
        <w:rPr>
          <w:rFonts w:ascii="Arial" w:hAnsi="Arial" w:cs="Arial"/>
        </w:rPr>
        <w:t xml:space="preserve"> E JUSTIFICATIVA </w:t>
      </w:r>
      <w:r w:rsidRPr="00E74656">
        <w:rPr>
          <w:rFonts w:ascii="Arial" w:hAnsi="Arial" w:cs="Arial"/>
        </w:rPr>
        <w:t>DA DEMANDA</w:t>
      </w:r>
    </w:p>
    <w:p w14:paraId="46F8AEBF" w14:textId="7F09B1EE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Necessidade de disponibilização aos beneficiários</w:t>
      </w:r>
      <w:r w:rsidR="001811B4" w:rsidRPr="00E74656">
        <w:rPr>
          <w:rFonts w:ascii="Arial" w:hAnsi="Arial" w:cs="Arial"/>
        </w:rPr>
        <w:t xml:space="preserve"> </w:t>
      </w:r>
      <w:r w:rsidRPr="00E74656">
        <w:rPr>
          <w:rFonts w:ascii="Arial" w:hAnsi="Arial" w:cs="Arial"/>
        </w:rPr>
        <w:t>do auxílio-saúde complementar</w:t>
      </w:r>
      <w:r w:rsidR="001811B4" w:rsidRPr="00E74656">
        <w:rPr>
          <w:rFonts w:ascii="Arial" w:hAnsi="Arial" w:cs="Arial"/>
        </w:rPr>
        <w:t>,</w:t>
      </w:r>
      <w:r w:rsidRPr="00E74656">
        <w:rPr>
          <w:rFonts w:ascii="Arial" w:hAnsi="Arial" w:cs="Arial"/>
        </w:rPr>
        <w:t xml:space="preserve"> de alternativa institucional de acesso a planos coletivos empresariais de assistência à saúde, mediante adesão facultativa, liberdade de escolha e pagamento individual das respectivas mensalidades, sem assunção pela Câmara Municipal </w:t>
      </w:r>
      <w:r w:rsidR="001811B4" w:rsidRPr="00E74656">
        <w:rPr>
          <w:rFonts w:ascii="Arial" w:hAnsi="Arial" w:cs="Arial"/>
        </w:rPr>
        <w:t xml:space="preserve">de </w:t>
      </w:r>
      <w:r w:rsidR="00B56285">
        <w:rPr>
          <w:rFonts w:ascii="Arial" w:hAnsi="Arial" w:cs="Arial"/>
        </w:rPr>
        <w:t>S</w:t>
      </w:r>
      <w:r w:rsidR="001811B4" w:rsidRPr="00E74656">
        <w:rPr>
          <w:rFonts w:ascii="Arial" w:hAnsi="Arial" w:cs="Arial"/>
        </w:rPr>
        <w:t xml:space="preserve">antos Dumont – MG </w:t>
      </w:r>
      <w:r w:rsidRPr="00E74656">
        <w:rPr>
          <w:rFonts w:ascii="Arial" w:hAnsi="Arial" w:cs="Arial"/>
        </w:rPr>
        <w:t>das obrigações financeiras particulares decorrentes da adesão.</w:t>
      </w:r>
    </w:p>
    <w:p w14:paraId="076014C4" w14:textId="70168E7C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A Lei Municipal nº 4.799/2026, que instituiu o auxílio-saúde complementar no âmbito do Poder Legislativo Municipal, admite a utilização de plano coletivo disponibilizado pela Câmara e de plano oferecido por operadora regularmente contratada ou credenciada, condicionando a contratação ao prévio planejamento, estudo técnico preliminar</w:t>
      </w:r>
      <w:r w:rsidR="001811B4" w:rsidRPr="00E74656">
        <w:rPr>
          <w:rFonts w:ascii="Arial" w:hAnsi="Arial" w:cs="Arial"/>
        </w:rPr>
        <w:t xml:space="preserve"> </w:t>
      </w:r>
      <w:r w:rsidRPr="00E74656">
        <w:rPr>
          <w:rFonts w:ascii="Arial" w:hAnsi="Arial" w:cs="Arial"/>
        </w:rPr>
        <w:t>e demais atos exigidos pela legislação.</w:t>
      </w:r>
    </w:p>
    <w:p w14:paraId="0C095136" w14:textId="3368E749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A disponibilização de planos coletivos empresariais poderá ampliar as alternativas oferecidas aos beneficiários e permitir a formação de grupos vinculados institucionalmente à Câmara Municipal</w:t>
      </w:r>
      <w:r w:rsidR="001811B4" w:rsidRPr="00E74656">
        <w:rPr>
          <w:rFonts w:ascii="Arial" w:hAnsi="Arial" w:cs="Arial"/>
        </w:rPr>
        <w:t xml:space="preserve"> de Santos Dumont</w:t>
      </w:r>
      <w:r w:rsidRPr="00E74656">
        <w:rPr>
          <w:rFonts w:ascii="Arial" w:hAnsi="Arial" w:cs="Arial"/>
        </w:rPr>
        <w:t>, possibilitando acesso a condições comerciais próprias de contratação coletiva.</w:t>
      </w:r>
    </w:p>
    <w:p w14:paraId="4DE5DF79" w14:textId="1F67ACDA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A adesão será facultativa e não substituirá a possibilidade de utilização das demais modali</w:t>
      </w:r>
      <w:r w:rsidR="001811B4" w:rsidRPr="00E74656">
        <w:rPr>
          <w:rFonts w:ascii="Arial" w:hAnsi="Arial" w:cs="Arial"/>
        </w:rPr>
        <w:t>d</w:t>
      </w:r>
      <w:r w:rsidRPr="00E74656">
        <w:rPr>
          <w:rFonts w:ascii="Arial" w:hAnsi="Arial" w:cs="Arial"/>
        </w:rPr>
        <w:t>ades admitidas pela Lei Municipal.</w:t>
      </w:r>
    </w:p>
    <w:p w14:paraId="4EB6AAD1" w14:textId="76DBE372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A Câmara Municipal não assumirá perante as operadoras o pagamento das mensalidades particulares, coparticipações, franquias, multas, juros ou demais encargos decorrentes da utilização dos planos pelos beneficiários, devendo a cobrança das contraprestações ser realizada diretamente pela operadora ao respectivo aderente, na forma admitida pela regulamentação da Agência Nacional de Saúde Suplementar </w:t>
      </w:r>
      <w:r w:rsidR="001811B4" w:rsidRPr="00E74656">
        <w:rPr>
          <w:rFonts w:ascii="Arial" w:hAnsi="Arial" w:cs="Arial"/>
        </w:rPr>
        <w:t>(</w:t>
      </w:r>
      <w:r w:rsidRPr="00E74656">
        <w:rPr>
          <w:rFonts w:ascii="Arial" w:hAnsi="Arial" w:cs="Arial"/>
        </w:rPr>
        <w:t>ANS</w:t>
      </w:r>
      <w:r w:rsidR="001811B4" w:rsidRPr="00E74656">
        <w:rPr>
          <w:rFonts w:ascii="Arial" w:hAnsi="Arial" w:cs="Arial"/>
        </w:rPr>
        <w:t>)</w:t>
      </w:r>
      <w:r w:rsidRPr="00E74656">
        <w:rPr>
          <w:rFonts w:ascii="Arial" w:hAnsi="Arial" w:cs="Arial"/>
        </w:rPr>
        <w:t xml:space="preserve"> para planos coletivos empresariais contratados por entes da Administração Pública.</w:t>
      </w:r>
    </w:p>
    <w:p w14:paraId="50C3E7EB" w14:textId="77777777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06A513F7" w14:textId="58DC74B9" w:rsidR="00574F33" w:rsidRPr="00E74656" w:rsidRDefault="001811B4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2. QUANTITATIVO</w:t>
      </w:r>
    </w:p>
    <w:p w14:paraId="57777FAE" w14:textId="77777777" w:rsid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Não haverá quantidade obrigatória ou previamente garantid</w:t>
      </w:r>
      <w:r w:rsidR="005A3EAE" w:rsidRPr="00E74656">
        <w:rPr>
          <w:rFonts w:ascii="Arial" w:hAnsi="Arial" w:cs="Arial"/>
        </w:rPr>
        <w:t>o</w:t>
      </w:r>
      <w:r w:rsidR="00E74656">
        <w:rPr>
          <w:rFonts w:ascii="Arial" w:hAnsi="Arial" w:cs="Arial"/>
        </w:rPr>
        <w:t>.</w:t>
      </w:r>
    </w:p>
    <w:p w14:paraId="230D909D" w14:textId="648CD2AD" w:rsidR="00574F33" w:rsidRPr="00E74656" w:rsidRDefault="00E74656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Poderão ser credenciadas tantas quantas operados forem interessadas e que atendam aos requisitos da Lei nº 4.799/2026 e aos critérios do Termo de Referência</w:t>
      </w:r>
      <w:r w:rsidR="00574F33" w:rsidRPr="00E74656">
        <w:rPr>
          <w:rFonts w:ascii="Arial" w:hAnsi="Arial" w:cs="Arial"/>
        </w:rPr>
        <w:t>.</w:t>
      </w:r>
    </w:p>
    <w:p w14:paraId="556AA0C1" w14:textId="3CFB9370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O universo potencial</w:t>
      </w:r>
      <w:r w:rsidR="00E74656">
        <w:rPr>
          <w:rFonts w:ascii="Arial" w:hAnsi="Arial" w:cs="Arial"/>
        </w:rPr>
        <w:t xml:space="preserve"> de vidas </w:t>
      </w:r>
      <w:r w:rsidRPr="00E74656">
        <w:rPr>
          <w:rFonts w:ascii="Arial" w:hAnsi="Arial" w:cs="Arial"/>
        </w:rPr>
        <w:t>corresponde aos servidores públicos ativos da Câmara Municipal</w:t>
      </w:r>
      <w:r w:rsidR="001811B4" w:rsidRPr="00E74656">
        <w:rPr>
          <w:rFonts w:ascii="Arial" w:hAnsi="Arial" w:cs="Arial"/>
        </w:rPr>
        <w:t xml:space="preserve"> de Santos Dumont</w:t>
      </w:r>
      <w:r w:rsidRPr="00E74656">
        <w:rPr>
          <w:rFonts w:ascii="Arial" w:hAnsi="Arial" w:cs="Arial"/>
        </w:rPr>
        <w:t>, ocupantes de cargos efetivos ou em comissão, aos membros do Poder Legislativo Municipal no efetivo exercício de suas funções e aos dependentes admitidos pela legislação municipal.</w:t>
      </w:r>
    </w:p>
    <w:p w14:paraId="579B7A7B" w14:textId="77777777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A adesão será voluntária, razão pela qual a Câmara Municipal não garantirá às operadoras quantidade mínima de vidas.</w:t>
      </w:r>
    </w:p>
    <w:p w14:paraId="346F400A" w14:textId="27A1E2C9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Eventual quantitativo mínimo exigido comercialmente para determinado </w:t>
      </w:r>
      <w:r w:rsidR="001811B4" w:rsidRPr="00E74656">
        <w:rPr>
          <w:rFonts w:ascii="Arial" w:hAnsi="Arial" w:cs="Arial"/>
        </w:rPr>
        <w:t>plano</w:t>
      </w:r>
      <w:r w:rsidRPr="00E74656">
        <w:rPr>
          <w:rFonts w:ascii="Arial" w:hAnsi="Arial" w:cs="Arial"/>
        </w:rPr>
        <w:t xml:space="preserve"> deverá ser previamente informado pela operadora e somente poderá ser atingido por adesões espontâneas.</w:t>
      </w:r>
    </w:p>
    <w:p w14:paraId="2BA27E2F" w14:textId="77777777" w:rsidR="005452A2" w:rsidRPr="00E74656" w:rsidRDefault="005452A2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1CF3ED58" w14:textId="38F860B3" w:rsidR="00574F33" w:rsidRPr="00E74656" w:rsidRDefault="005452A2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3. INDICAÇÃO DE CONTRATAÇÃO VIGENTE</w:t>
      </w:r>
    </w:p>
    <w:p w14:paraId="3A95F0E7" w14:textId="04C84404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Não há contratação vigente com o mesmo objeto</w:t>
      </w:r>
      <w:r w:rsidR="005A3EAE" w:rsidRPr="00E74656">
        <w:rPr>
          <w:rFonts w:ascii="Arial" w:hAnsi="Arial" w:cs="Arial"/>
        </w:rPr>
        <w:t>; i</w:t>
      </w:r>
      <w:r w:rsidR="005452A2" w:rsidRPr="00E74656">
        <w:rPr>
          <w:rFonts w:ascii="Arial" w:hAnsi="Arial" w:cs="Arial"/>
        </w:rPr>
        <w:t xml:space="preserve">gualmente não </w:t>
      </w:r>
      <w:r w:rsidRPr="00E74656">
        <w:rPr>
          <w:rFonts w:ascii="Arial" w:hAnsi="Arial" w:cs="Arial"/>
        </w:rPr>
        <w:t>se identifica dependência com outro DFD.</w:t>
      </w:r>
    </w:p>
    <w:p w14:paraId="46F9064C" w14:textId="77777777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A demanda decorre diretamente da execução da Lei Municipal nº 4.799/2026 e de sua regulamentação pela Portaria nº 54/2026.</w:t>
      </w:r>
    </w:p>
    <w:p w14:paraId="76B13C43" w14:textId="77777777" w:rsidR="005452A2" w:rsidRPr="00E74656" w:rsidRDefault="005452A2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1A2CFE19" w14:textId="5163A4AC" w:rsidR="00574F33" w:rsidRPr="00E74656" w:rsidRDefault="005452A2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4. FORMA DE PAGAMENTO</w:t>
      </w:r>
    </w:p>
    <w:p w14:paraId="7C9FE515" w14:textId="00EADE60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Não se aplica pagamento da Câmara Municipal às operadoras credenciadas.</w:t>
      </w:r>
      <w:r w:rsidR="005A3EAE" w:rsidRPr="00E74656">
        <w:rPr>
          <w:rFonts w:ascii="Arial" w:hAnsi="Arial" w:cs="Arial"/>
        </w:rPr>
        <w:t xml:space="preserve"> </w:t>
      </w:r>
      <w:r w:rsidRPr="00E74656">
        <w:rPr>
          <w:rFonts w:ascii="Arial" w:hAnsi="Arial" w:cs="Arial"/>
        </w:rPr>
        <w:t>As mensalidades serão cobradas diretamente dos beneficiários</w:t>
      </w:r>
      <w:r w:rsidR="005A3EAE" w:rsidRPr="00E74656">
        <w:rPr>
          <w:rFonts w:ascii="Arial" w:hAnsi="Arial" w:cs="Arial"/>
        </w:rPr>
        <w:t>, nos termos e prazos individualmente por eles contratados</w:t>
      </w:r>
      <w:r w:rsidRPr="00E74656">
        <w:rPr>
          <w:rFonts w:ascii="Arial" w:hAnsi="Arial" w:cs="Arial"/>
        </w:rPr>
        <w:t>.</w:t>
      </w:r>
    </w:p>
    <w:p w14:paraId="13DC754F" w14:textId="48B1F95B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O auxílio-saúde instituído pela Lei Municipal </w:t>
      </w:r>
      <w:r w:rsidR="005A3EAE" w:rsidRPr="00E74656">
        <w:rPr>
          <w:rFonts w:ascii="Arial" w:hAnsi="Arial" w:cs="Arial"/>
        </w:rPr>
        <w:t xml:space="preserve">nº 4.799/2026 </w:t>
      </w:r>
      <w:r w:rsidRPr="00E74656">
        <w:rPr>
          <w:rFonts w:ascii="Arial" w:hAnsi="Arial" w:cs="Arial"/>
        </w:rPr>
        <w:t xml:space="preserve">constitui relação financeira autônoma entre a Câmara </w:t>
      </w:r>
      <w:r w:rsidR="005A3EAE" w:rsidRPr="00E74656">
        <w:rPr>
          <w:rFonts w:ascii="Arial" w:hAnsi="Arial" w:cs="Arial"/>
        </w:rPr>
        <w:t xml:space="preserve">Municipal de Santos Dumont </w:t>
      </w:r>
      <w:r w:rsidRPr="00E74656">
        <w:rPr>
          <w:rFonts w:ascii="Arial" w:hAnsi="Arial" w:cs="Arial"/>
        </w:rPr>
        <w:t xml:space="preserve">e o respectivo beneficiário e será processado segundo os requisitos e limites da </w:t>
      </w:r>
      <w:r w:rsidR="005A3EAE" w:rsidRPr="00E74656">
        <w:rPr>
          <w:rFonts w:ascii="Arial" w:hAnsi="Arial" w:cs="Arial"/>
        </w:rPr>
        <w:t xml:space="preserve">referida </w:t>
      </w:r>
      <w:r w:rsidRPr="00E74656">
        <w:rPr>
          <w:rFonts w:ascii="Arial" w:hAnsi="Arial" w:cs="Arial"/>
        </w:rPr>
        <w:t>legislação</w:t>
      </w:r>
      <w:r w:rsidR="005A3EAE" w:rsidRPr="00E74656">
        <w:rPr>
          <w:rFonts w:ascii="Arial" w:hAnsi="Arial" w:cs="Arial"/>
        </w:rPr>
        <w:t>.</w:t>
      </w:r>
    </w:p>
    <w:p w14:paraId="0B8D0350" w14:textId="77777777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3BC4BC99" w14:textId="20EF2FE7" w:rsidR="00574F33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5. NATUREZA DA DEMANDA</w:t>
      </w:r>
    </w:p>
    <w:p w14:paraId="148BDF6D" w14:textId="63AC41FE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A natureza</w:t>
      </w:r>
      <w:r w:rsidR="005A3EAE" w:rsidRPr="00E74656">
        <w:rPr>
          <w:rFonts w:ascii="Arial" w:hAnsi="Arial" w:cs="Arial"/>
        </w:rPr>
        <w:t xml:space="preserve"> da demanda </w:t>
      </w:r>
      <w:r w:rsidRPr="00E74656">
        <w:rPr>
          <w:rFonts w:ascii="Arial" w:hAnsi="Arial" w:cs="Arial"/>
        </w:rPr>
        <w:t>é continuada</w:t>
      </w:r>
      <w:r w:rsidR="005A3EAE" w:rsidRPr="00E74656">
        <w:rPr>
          <w:rFonts w:ascii="Arial" w:hAnsi="Arial" w:cs="Arial"/>
        </w:rPr>
        <w:t xml:space="preserve"> </w:t>
      </w:r>
      <w:r w:rsidRPr="00E74656">
        <w:rPr>
          <w:rFonts w:ascii="Arial" w:hAnsi="Arial" w:cs="Arial"/>
        </w:rPr>
        <w:t>considerando a necessidade de manutenção da disponibilidade dos planos, acompanhamento da elegibilidade dos beneficiários e intercâmbio periódico das informações necessárias à execução do auxílio-saúde.</w:t>
      </w:r>
    </w:p>
    <w:p w14:paraId="55070E2C" w14:textId="77777777" w:rsidR="00574F33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20CE01CC" w14:textId="77777777" w:rsidR="006C5505" w:rsidRPr="00E74656" w:rsidRDefault="006C5505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3A8F6F50" w14:textId="6D61E621" w:rsidR="00574F33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lastRenderedPageBreak/>
        <w:t>6. OBJETIVO E PCA</w:t>
      </w:r>
    </w:p>
    <w:p w14:paraId="2BAE2EA0" w14:textId="30853E59" w:rsidR="00574F33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Objetiva-se a </w:t>
      </w:r>
      <w:r w:rsidR="00E74656" w:rsidRPr="00E74656">
        <w:rPr>
          <w:rFonts w:ascii="Arial" w:hAnsi="Arial" w:cs="Arial"/>
        </w:rPr>
        <w:t>ampliação das alternativas de acesso à assistência suplementar</w:t>
      </w:r>
      <w:r w:rsidR="00E74656">
        <w:rPr>
          <w:rFonts w:ascii="Arial" w:hAnsi="Arial" w:cs="Arial"/>
        </w:rPr>
        <w:t xml:space="preserve"> </w:t>
      </w:r>
      <w:r w:rsidR="00E74656" w:rsidRPr="00E74656">
        <w:rPr>
          <w:rFonts w:ascii="Arial" w:hAnsi="Arial" w:cs="Arial"/>
        </w:rPr>
        <w:t>à saúde</w:t>
      </w:r>
      <w:r w:rsidR="00E74656">
        <w:rPr>
          <w:rFonts w:ascii="Arial" w:hAnsi="Arial" w:cs="Arial"/>
        </w:rPr>
        <w:t>, a</w:t>
      </w:r>
      <w:r w:rsidR="00E74656" w:rsidRPr="00E74656">
        <w:rPr>
          <w:rFonts w:ascii="Arial" w:hAnsi="Arial" w:cs="Arial"/>
        </w:rPr>
        <w:t xml:space="preserve"> </w:t>
      </w:r>
      <w:r w:rsidRPr="00E74656">
        <w:rPr>
          <w:rFonts w:ascii="Arial" w:hAnsi="Arial" w:cs="Arial"/>
        </w:rPr>
        <w:t>g</w:t>
      </w:r>
      <w:r w:rsidR="00574F33" w:rsidRPr="00E74656">
        <w:rPr>
          <w:rFonts w:ascii="Arial" w:hAnsi="Arial" w:cs="Arial"/>
        </w:rPr>
        <w:t>estão de pessoas</w:t>
      </w:r>
      <w:r w:rsidR="00E74656">
        <w:rPr>
          <w:rFonts w:ascii="Arial" w:hAnsi="Arial" w:cs="Arial"/>
        </w:rPr>
        <w:t xml:space="preserve"> e </w:t>
      </w:r>
      <w:r w:rsidR="00574F33" w:rsidRPr="00E74656">
        <w:rPr>
          <w:rFonts w:ascii="Arial" w:hAnsi="Arial" w:cs="Arial"/>
        </w:rPr>
        <w:t>valorização institucional.</w:t>
      </w:r>
    </w:p>
    <w:p w14:paraId="5772DA2F" w14:textId="55B5330F" w:rsidR="00574F33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A</w:t>
      </w:r>
      <w:r w:rsidR="00574F33" w:rsidRPr="00E74656">
        <w:rPr>
          <w:rFonts w:ascii="Arial" w:hAnsi="Arial" w:cs="Arial"/>
        </w:rPr>
        <w:t xml:space="preserve"> demanda não </w:t>
      </w:r>
      <w:r w:rsidRPr="00E74656">
        <w:rPr>
          <w:rFonts w:ascii="Arial" w:hAnsi="Arial" w:cs="Arial"/>
        </w:rPr>
        <w:t xml:space="preserve">foi </w:t>
      </w:r>
      <w:r w:rsidR="00574F33" w:rsidRPr="00E74656">
        <w:rPr>
          <w:rFonts w:ascii="Arial" w:hAnsi="Arial" w:cs="Arial"/>
        </w:rPr>
        <w:t>originalmente prevista</w:t>
      </w:r>
      <w:r w:rsidRPr="00E74656">
        <w:rPr>
          <w:rFonts w:ascii="Arial" w:hAnsi="Arial" w:cs="Arial"/>
        </w:rPr>
        <w:t xml:space="preserve"> no Plano Anual de Contratações e </w:t>
      </w:r>
      <w:r w:rsidR="00574F33" w:rsidRPr="00E74656">
        <w:rPr>
          <w:rFonts w:ascii="Arial" w:hAnsi="Arial" w:cs="Arial"/>
        </w:rPr>
        <w:t xml:space="preserve">sua inclusão deverá </w:t>
      </w:r>
      <w:r w:rsidRPr="00E74656">
        <w:rPr>
          <w:rFonts w:ascii="Arial" w:hAnsi="Arial" w:cs="Arial"/>
        </w:rPr>
        <w:t xml:space="preserve">ocorrer quando de sua elaboração, sendo </w:t>
      </w:r>
      <w:r w:rsidR="00574F33" w:rsidRPr="00E74656">
        <w:rPr>
          <w:rFonts w:ascii="Arial" w:hAnsi="Arial" w:cs="Arial"/>
        </w:rPr>
        <w:t>justificada pela superveniência da Lei Municipal nº 4.799/2026 e pela necessidade de implementar a modalidade nela expressamente autorizada.</w:t>
      </w:r>
    </w:p>
    <w:p w14:paraId="60C15915" w14:textId="77777777" w:rsidR="005A3EAE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0015F889" w14:textId="7097FB58" w:rsidR="00574F33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7. VALOR ESTIMADO DA DEMANDA</w:t>
      </w:r>
    </w:p>
    <w:p w14:paraId="1CDEE809" w14:textId="5DF89C57" w:rsidR="00574F33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Não haverá </w:t>
      </w:r>
      <w:r w:rsidR="00574F33" w:rsidRPr="00E74656">
        <w:rPr>
          <w:rFonts w:ascii="Arial" w:hAnsi="Arial" w:cs="Arial"/>
        </w:rPr>
        <w:t>desembolso da Câmara Municipal perante as operadoras credenciadas</w:t>
      </w:r>
      <w:r w:rsidRPr="00E74656">
        <w:rPr>
          <w:rFonts w:ascii="Arial" w:hAnsi="Arial" w:cs="Arial"/>
        </w:rPr>
        <w:t xml:space="preserve">. </w:t>
      </w:r>
      <w:r w:rsidR="00574F33" w:rsidRPr="00E74656">
        <w:rPr>
          <w:rFonts w:ascii="Arial" w:hAnsi="Arial" w:cs="Arial"/>
        </w:rPr>
        <w:t xml:space="preserve">As mensalidades </w:t>
      </w:r>
      <w:r w:rsidR="00E74656">
        <w:rPr>
          <w:rFonts w:ascii="Arial" w:hAnsi="Arial" w:cs="Arial"/>
        </w:rPr>
        <w:t xml:space="preserve">e demais despesas </w:t>
      </w:r>
      <w:r w:rsidR="00574F33" w:rsidRPr="00E74656">
        <w:rPr>
          <w:rFonts w:ascii="Arial" w:hAnsi="Arial" w:cs="Arial"/>
        </w:rPr>
        <w:t xml:space="preserve">serão de </w:t>
      </w:r>
      <w:r w:rsidR="00E74656">
        <w:rPr>
          <w:rFonts w:ascii="Arial" w:hAnsi="Arial" w:cs="Arial"/>
        </w:rPr>
        <w:t xml:space="preserve">inteira </w:t>
      </w:r>
      <w:r w:rsidR="00574F33" w:rsidRPr="00E74656">
        <w:rPr>
          <w:rFonts w:ascii="Arial" w:hAnsi="Arial" w:cs="Arial"/>
        </w:rPr>
        <w:t>responsabilidade dos beneficiários aderentes.</w:t>
      </w:r>
    </w:p>
    <w:p w14:paraId="2E786ED2" w14:textId="5EAB05AC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A despesa relativa ao auxílio-saúde possui fundamento, dotação e processamento próprios </w:t>
      </w:r>
      <w:r w:rsidR="005A3EAE" w:rsidRPr="00E74656">
        <w:rPr>
          <w:rFonts w:ascii="Arial" w:hAnsi="Arial" w:cs="Arial"/>
        </w:rPr>
        <w:t xml:space="preserve">da Lei </w:t>
      </w:r>
      <w:r w:rsidRPr="00E74656">
        <w:rPr>
          <w:rFonts w:ascii="Arial" w:hAnsi="Arial" w:cs="Arial"/>
        </w:rPr>
        <w:t>e não constitui pagamento contratual à operadora credenciada.</w:t>
      </w:r>
    </w:p>
    <w:p w14:paraId="5D40480D" w14:textId="77777777" w:rsidR="00574F33" w:rsidRPr="00E74656" w:rsidRDefault="00574F33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1DFF9D23" w14:textId="6E26630F" w:rsidR="005A3EAE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8. PRAZO DO CREDENCIAMENTO </w:t>
      </w:r>
    </w:p>
    <w:p w14:paraId="0AE9C5B2" w14:textId="0E308807" w:rsidR="00E74656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>O</w:t>
      </w:r>
      <w:r w:rsidR="00E74656" w:rsidRPr="00E74656">
        <w:rPr>
          <w:rFonts w:ascii="Arial" w:hAnsi="Arial" w:cs="Arial"/>
        </w:rPr>
        <w:t xml:space="preserve"> Edital de credenciamento terá vigência inicial de 12 meses, contados de sua publicação. Durante este período, permanecerá aberto ao cadastro de novos interessados. </w:t>
      </w:r>
    </w:p>
    <w:p w14:paraId="6CBE1A94" w14:textId="04399D38" w:rsidR="00E74656" w:rsidRPr="00E74656" w:rsidRDefault="00E74656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O Termo de Credenciamento de cada operadora poderá ter vigência inicial de 12 meses, admitidas as prorrogações legal cabíveis. </w:t>
      </w:r>
    </w:p>
    <w:p w14:paraId="6A75F98B" w14:textId="38E8CD09" w:rsidR="00E74656" w:rsidRPr="00E74656" w:rsidRDefault="00E74656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O término do período de vigência do edital, não extinguirá automaticamente os instrumentos já celebrados. </w:t>
      </w:r>
    </w:p>
    <w:p w14:paraId="0E0F04DD" w14:textId="77777777" w:rsidR="00E74656" w:rsidRPr="00E74656" w:rsidRDefault="00E74656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</w:p>
    <w:p w14:paraId="53AFF141" w14:textId="2268597C" w:rsidR="006C747C" w:rsidRPr="00E74656" w:rsidRDefault="006C747C" w:rsidP="006C5505">
      <w:pPr>
        <w:spacing w:line="360" w:lineRule="auto"/>
        <w:ind w:right="-569" w:firstLine="851"/>
        <w:jc w:val="both"/>
        <w:rPr>
          <w:rFonts w:ascii="Arial" w:hAnsi="Arial" w:cs="Arial"/>
        </w:rPr>
      </w:pPr>
      <w:r w:rsidRPr="00E74656">
        <w:rPr>
          <w:rFonts w:ascii="Arial" w:hAnsi="Arial" w:cs="Arial"/>
        </w:rPr>
        <w:t xml:space="preserve">Santos Dumont, </w:t>
      </w:r>
      <w:r w:rsidR="00E74656" w:rsidRPr="00E74656">
        <w:rPr>
          <w:rFonts w:ascii="Arial" w:hAnsi="Arial" w:cs="Arial"/>
        </w:rPr>
        <w:t>1º</w:t>
      </w:r>
      <w:r w:rsidR="00D57B68" w:rsidRPr="00E74656">
        <w:rPr>
          <w:rFonts w:ascii="Arial" w:hAnsi="Arial" w:cs="Arial"/>
        </w:rPr>
        <w:t xml:space="preserve"> de</w:t>
      </w:r>
      <w:r w:rsidR="00E74656" w:rsidRPr="00E74656">
        <w:rPr>
          <w:rFonts w:ascii="Arial" w:hAnsi="Arial" w:cs="Arial"/>
        </w:rPr>
        <w:t xml:space="preserve"> setembro</w:t>
      </w:r>
      <w:r w:rsidR="008D635C" w:rsidRPr="00E74656">
        <w:rPr>
          <w:rFonts w:ascii="Arial" w:hAnsi="Arial" w:cs="Arial"/>
        </w:rPr>
        <w:t xml:space="preserve"> de 202</w:t>
      </w:r>
      <w:r w:rsidR="00ED26AF" w:rsidRPr="00E74656">
        <w:rPr>
          <w:rFonts w:ascii="Arial" w:hAnsi="Arial" w:cs="Arial"/>
        </w:rPr>
        <w:t>6</w:t>
      </w:r>
      <w:r w:rsidRPr="00E74656">
        <w:rPr>
          <w:rFonts w:ascii="Arial" w:hAnsi="Arial" w:cs="Arial"/>
        </w:rPr>
        <w:t>.</w:t>
      </w:r>
    </w:p>
    <w:p w14:paraId="53AFF142" w14:textId="77777777" w:rsidR="00ED286F" w:rsidRPr="00E74656" w:rsidRDefault="00ED286F" w:rsidP="006C5505">
      <w:pPr>
        <w:spacing w:line="360" w:lineRule="auto"/>
        <w:ind w:right="-569" w:firstLine="851"/>
        <w:jc w:val="both"/>
        <w:rPr>
          <w:rFonts w:ascii="Arial" w:hAnsi="Arial" w:cs="Arial"/>
          <w:b/>
        </w:rPr>
      </w:pPr>
    </w:p>
    <w:p w14:paraId="53AFF143" w14:textId="77777777" w:rsidR="008D635C" w:rsidRPr="00E74656" w:rsidRDefault="008D635C" w:rsidP="006C5505">
      <w:pPr>
        <w:spacing w:line="360" w:lineRule="auto"/>
        <w:ind w:right="-569" w:firstLine="851"/>
        <w:jc w:val="both"/>
        <w:rPr>
          <w:rFonts w:ascii="Arial" w:hAnsi="Arial" w:cs="Arial"/>
          <w:b/>
        </w:rPr>
      </w:pPr>
    </w:p>
    <w:p w14:paraId="3385966C" w14:textId="77777777" w:rsidR="005A3EAE" w:rsidRPr="00E74656" w:rsidRDefault="005A3EAE" w:rsidP="006C5505">
      <w:pPr>
        <w:spacing w:line="360" w:lineRule="auto"/>
        <w:ind w:right="-569" w:firstLine="851"/>
        <w:jc w:val="both"/>
        <w:rPr>
          <w:rFonts w:ascii="Arial" w:hAnsi="Arial" w:cs="Arial"/>
          <w:b/>
        </w:rPr>
      </w:pPr>
    </w:p>
    <w:p w14:paraId="77AF7854" w14:textId="77777777" w:rsidR="001F1771" w:rsidRPr="00E74656" w:rsidRDefault="001F1771" w:rsidP="006C5505">
      <w:pPr>
        <w:spacing w:line="360" w:lineRule="auto"/>
        <w:ind w:right="-569" w:firstLine="851"/>
        <w:jc w:val="both"/>
        <w:rPr>
          <w:rFonts w:ascii="Arial" w:hAnsi="Arial" w:cs="Arial"/>
          <w:b/>
        </w:rPr>
      </w:pPr>
    </w:p>
    <w:p w14:paraId="2317EDD6" w14:textId="77777777" w:rsidR="00283C94" w:rsidRPr="00E74656" w:rsidRDefault="00283C94" w:rsidP="006C5505">
      <w:pPr>
        <w:ind w:right="-569"/>
        <w:jc w:val="both"/>
        <w:rPr>
          <w:rFonts w:ascii="Arial" w:hAnsi="Arial" w:cs="Arial"/>
          <w:b/>
        </w:rPr>
      </w:pPr>
    </w:p>
    <w:p w14:paraId="53AFF144" w14:textId="08A4C412" w:rsidR="00ED286F" w:rsidRPr="00E74656" w:rsidRDefault="00ED26AF" w:rsidP="006C5505">
      <w:pPr>
        <w:ind w:right="-569"/>
        <w:jc w:val="center"/>
        <w:rPr>
          <w:rFonts w:ascii="Arial" w:hAnsi="Arial" w:cs="Arial"/>
          <w:b/>
        </w:rPr>
      </w:pPr>
      <w:r w:rsidRPr="00E74656">
        <w:rPr>
          <w:rFonts w:ascii="Arial" w:hAnsi="Arial" w:cs="Arial"/>
          <w:b/>
        </w:rPr>
        <w:t>Rodrigo Correa de Sá</w:t>
      </w:r>
    </w:p>
    <w:p w14:paraId="65A71CEC" w14:textId="60194A96" w:rsidR="00ED26AF" w:rsidRPr="00E74656" w:rsidRDefault="00ED26AF" w:rsidP="006C5505">
      <w:pPr>
        <w:ind w:right="-569"/>
        <w:jc w:val="center"/>
        <w:rPr>
          <w:rFonts w:ascii="Arial" w:hAnsi="Arial" w:cs="Arial"/>
          <w:b/>
        </w:rPr>
      </w:pPr>
      <w:r w:rsidRPr="00E74656">
        <w:rPr>
          <w:rFonts w:ascii="Arial" w:hAnsi="Arial" w:cs="Arial"/>
          <w:b/>
        </w:rPr>
        <w:t>Diretor de Planejamento e Gestão</w:t>
      </w:r>
    </w:p>
    <w:sectPr w:rsidR="00ED26AF" w:rsidRPr="00E74656" w:rsidSect="006C55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0E50D" w14:textId="77777777" w:rsidR="00F51346" w:rsidRDefault="00F51346" w:rsidP="00283C94">
      <w:r>
        <w:separator/>
      </w:r>
    </w:p>
  </w:endnote>
  <w:endnote w:type="continuationSeparator" w:id="0">
    <w:p w14:paraId="260C2ECD" w14:textId="77777777" w:rsidR="00F51346" w:rsidRDefault="00F51346" w:rsidP="00283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BA17" w14:textId="77777777" w:rsidR="00150965" w:rsidRDefault="0015096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457833766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6D3685" w14:textId="77777777" w:rsidR="00283C94" w:rsidRPr="00283C94" w:rsidRDefault="00283C94">
            <w:pPr>
              <w:pStyle w:val="Rodap"/>
              <w:jc w:val="right"/>
              <w:rPr>
                <w:sz w:val="20"/>
                <w:szCs w:val="20"/>
              </w:rPr>
            </w:pPr>
          </w:p>
          <w:p w14:paraId="6026BD24" w14:textId="091CAEDE" w:rsidR="00283C94" w:rsidRPr="00283C94" w:rsidRDefault="00283C94">
            <w:pPr>
              <w:pStyle w:val="Rodap"/>
              <w:jc w:val="right"/>
              <w:rPr>
                <w:sz w:val="20"/>
                <w:szCs w:val="20"/>
              </w:rPr>
            </w:pPr>
            <w:r w:rsidRPr="00283C94">
              <w:rPr>
                <w:sz w:val="20"/>
                <w:szCs w:val="20"/>
              </w:rPr>
              <w:t xml:space="preserve">Página </w:t>
            </w:r>
            <w:r w:rsidRPr="00283C94">
              <w:rPr>
                <w:b/>
                <w:bCs/>
                <w:sz w:val="20"/>
                <w:szCs w:val="20"/>
              </w:rPr>
              <w:fldChar w:fldCharType="begin"/>
            </w:r>
            <w:r w:rsidRPr="00283C94">
              <w:rPr>
                <w:b/>
                <w:bCs/>
                <w:sz w:val="20"/>
                <w:szCs w:val="20"/>
              </w:rPr>
              <w:instrText>PAGE</w:instrText>
            </w:r>
            <w:r w:rsidRPr="00283C94">
              <w:rPr>
                <w:b/>
                <w:bCs/>
                <w:sz w:val="20"/>
                <w:szCs w:val="20"/>
              </w:rPr>
              <w:fldChar w:fldCharType="separate"/>
            </w:r>
            <w:r w:rsidRPr="00283C94">
              <w:rPr>
                <w:b/>
                <w:bCs/>
                <w:sz w:val="20"/>
                <w:szCs w:val="20"/>
              </w:rPr>
              <w:t>2</w:t>
            </w:r>
            <w:r w:rsidRPr="00283C94">
              <w:rPr>
                <w:b/>
                <w:bCs/>
                <w:sz w:val="20"/>
                <w:szCs w:val="20"/>
              </w:rPr>
              <w:fldChar w:fldCharType="end"/>
            </w:r>
            <w:r w:rsidRPr="00283C94">
              <w:rPr>
                <w:sz w:val="20"/>
                <w:szCs w:val="20"/>
              </w:rPr>
              <w:t xml:space="preserve"> de </w:t>
            </w:r>
            <w:r w:rsidRPr="00283C94">
              <w:rPr>
                <w:b/>
                <w:bCs/>
                <w:sz w:val="20"/>
                <w:szCs w:val="20"/>
              </w:rPr>
              <w:fldChar w:fldCharType="begin"/>
            </w:r>
            <w:r w:rsidRPr="00283C94">
              <w:rPr>
                <w:b/>
                <w:bCs/>
                <w:sz w:val="20"/>
                <w:szCs w:val="20"/>
              </w:rPr>
              <w:instrText>NUMPAGES</w:instrText>
            </w:r>
            <w:r w:rsidRPr="00283C94">
              <w:rPr>
                <w:b/>
                <w:bCs/>
                <w:sz w:val="20"/>
                <w:szCs w:val="20"/>
              </w:rPr>
              <w:fldChar w:fldCharType="separate"/>
            </w:r>
            <w:r w:rsidRPr="00283C94">
              <w:rPr>
                <w:b/>
                <w:bCs/>
                <w:sz w:val="20"/>
                <w:szCs w:val="20"/>
              </w:rPr>
              <w:t>2</w:t>
            </w:r>
            <w:r w:rsidRPr="00283C94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32EFD5E" w14:textId="77777777" w:rsidR="00283C94" w:rsidRDefault="00283C9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FE1A" w14:textId="77777777" w:rsidR="00150965" w:rsidRDefault="00150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A5C0E" w14:textId="77777777" w:rsidR="00F51346" w:rsidRDefault="00F51346" w:rsidP="00283C94">
      <w:r>
        <w:separator/>
      </w:r>
    </w:p>
  </w:footnote>
  <w:footnote w:type="continuationSeparator" w:id="0">
    <w:p w14:paraId="42ADE03D" w14:textId="77777777" w:rsidR="00F51346" w:rsidRDefault="00F51346" w:rsidP="00283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9E9F0" w14:textId="77777777" w:rsidR="00150965" w:rsidRDefault="0015096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A8E2" w14:textId="77777777" w:rsidR="00283C94" w:rsidRPr="00283C94" w:rsidRDefault="00283C94" w:rsidP="00283C94">
    <w:pPr>
      <w:tabs>
        <w:tab w:val="center" w:pos="4252"/>
        <w:tab w:val="right" w:pos="8504"/>
      </w:tabs>
      <w:jc w:val="center"/>
      <w:rPr>
        <w:rFonts w:ascii="Calibri" w:hAnsi="Calibri"/>
        <w:sz w:val="22"/>
        <w:szCs w:val="22"/>
      </w:rPr>
    </w:pPr>
    <w:r w:rsidRPr="00283C94">
      <w:rPr>
        <w:rFonts w:ascii="Calibri" w:hAnsi="Calibri"/>
        <w:noProof/>
        <w:sz w:val="22"/>
        <w:szCs w:val="22"/>
      </w:rPr>
      <w:drawing>
        <wp:inline distT="0" distB="0" distL="0" distR="0" wp14:anchorId="4AB8B71E" wp14:editId="2B55D1F1">
          <wp:extent cx="371475" cy="457200"/>
          <wp:effectExtent l="0" t="0" r="9525" b="0"/>
          <wp:docPr id="653806112" name="Imagem 653806112" descr="D:\Documents\Márcio\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Documents\Márcio\brasao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88B094" w14:textId="77777777" w:rsidR="00283C94" w:rsidRPr="00283C94" w:rsidRDefault="00283C94" w:rsidP="00283C94">
    <w:pPr>
      <w:tabs>
        <w:tab w:val="center" w:pos="4252"/>
        <w:tab w:val="right" w:pos="8504"/>
      </w:tabs>
      <w:jc w:val="center"/>
      <w:rPr>
        <w:rFonts w:ascii="Britannic Bold" w:hAnsi="Britannic Bold"/>
        <w:sz w:val="26"/>
        <w:szCs w:val="26"/>
      </w:rPr>
    </w:pPr>
    <w:r w:rsidRPr="00283C94">
      <w:rPr>
        <w:rFonts w:ascii="Britannic Bold" w:hAnsi="Britannic Bold"/>
        <w:sz w:val="26"/>
        <w:szCs w:val="26"/>
      </w:rPr>
      <w:t>CÂMARA MUNICIPAL DE SANTOS DUMONT</w:t>
    </w:r>
  </w:p>
  <w:p w14:paraId="3BEB0CBC" w14:textId="77777777" w:rsidR="00283C94" w:rsidRPr="00283C94" w:rsidRDefault="00283C94" w:rsidP="00283C94">
    <w:pPr>
      <w:tabs>
        <w:tab w:val="center" w:pos="4252"/>
        <w:tab w:val="right" w:pos="8504"/>
      </w:tabs>
      <w:jc w:val="center"/>
      <w:rPr>
        <w:rFonts w:ascii="Britannic Bold" w:hAnsi="Britannic Bold"/>
        <w:i/>
        <w:sz w:val="18"/>
        <w:szCs w:val="18"/>
      </w:rPr>
    </w:pPr>
    <w:r w:rsidRPr="00283C94">
      <w:rPr>
        <w:rFonts w:ascii="Britannic Bold" w:hAnsi="Britannic Bold"/>
        <w:i/>
        <w:sz w:val="18"/>
        <w:szCs w:val="18"/>
      </w:rPr>
      <w:t>“Terra do Pai da Aviação”</w:t>
    </w:r>
  </w:p>
  <w:p w14:paraId="43546283" w14:textId="77777777" w:rsidR="00283C94" w:rsidRPr="00283C94" w:rsidRDefault="00283C94" w:rsidP="00283C94">
    <w:pPr>
      <w:tabs>
        <w:tab w:val="center" w:pos="4252"/>
        <w:tab w:val="right" w:pos="8504"/>
      </w:tabs>
      <w:jc w:val="center"/>
      <w:rPr>
        <w:rFonts w:ascii="Calibri" w:hAnsi="Calibri"/>
        <w:sz w:val="18"/>
        <w:szCs w:val="18"/>
      </w:rPr>
    </w:pPr>
    <w:r w:rsidRPr="00283C94">
      <w:rPr>
        <w:rFonts w:ascii="Calibri" w:hAnsi="Calibri"/>
        <w:sz w:val="18"/>
        <w:szCs w:val="18"/>
      </w:rPr>
      <w:t>Rua 13 de Maio, 365, Centro - Santos Dumont - MG</w:t>
    </w:r>
  </w:p>
  <w:p w14:paraId="175409BE" w14:textId="06EEC546" w:rsidR="00283C94" w:rsidRPr="00283C94" w:rsidRDefault="00283C94" w:rsidP="00283C94">
    <w:pPr>
      <w:tabs>
        <w:tab w:val="center" w:pos="4252"/>
        <w:tab w:val="right" w:pos="8504"/>
      </w:tabs>
      <w:jc w:val="center"/>
      <w:rPr>
        <w:rFonts w:ascii="Calibri" w:hAnsi="Calibri"/>
        <w:sz w:val="18"/>
        <w:szCs w:val="18"/>
        <w:lang w:val="en-US"/>
      </w:rPr>
    </w:pPr>
    <w:r w:rsidRPr="00283C94">
      <w:rPr>
        <w:rFonts w:ascii="Calibri" w:hAnsi="Calibri"/>
        <w:sz w:val="18"/>
        <w:szCs w:val="18"/>
        <w:lang w:val="en-US"/>
      </w:rPr>
      <w:t>Cep 36240-057      Tel: (32)</w:t>
    </w:r>
    <w:r w:rsidR="00334BFD">
      <w:rPr>
        <w:rFonts w:ascii="Calibri" w:hAnsi="Calibri"/>
        <w:sz w:val="18"/>
        <w:szCs w:val="18"/>
        <w:lang w:val="en-US"/>
      </w:rPr>
      <w:t>2190</w:t>
    </w:r>
    <w:r w:rsidRPr="00283C94">
      <w:rPr>
        <w:rFonts w:ascii="Calibri" w:hAnsi="Calibri"/>
        <w:sz w:val="18"/>
        <w:szCs w:val="18"/>
        <w:lang w:val="en-US"/>
      </w:rPr>
      <w:t>-00</w:t>
    </w:r>
    <w:r w:rsidR="00334BFD">
      <w:rPr>
        <w:rFonts w:ascii="Calibri" w:hAnsi="Calibri"/>
        <w:sz w:val="18"/>
        <w:szCs w:val="18"/>
        <w:lang w:val="en-US"/>
      </w:rPr>
      <w:t>09</w:t>
    </w:r>
  </w:p>
  <w:p w14:paraId="0E0682D0" w14:textId="77777777" w:rsidR="00283C94" w:rsidRPr="00283C94" w:rsidRDefault="00283C94" w:rsidP="00283C94">
    <w:pPr>
      <w:tabs>
        <w:tab w:val="center" w:pos="4252"/>
        <w:tab w:val="right" w:pos="8504"/>
      </w:tabs>
      <w:jc w:val="center"/>
      <w:rPr>
        <w:rFonts w:ascii="Calibri" w:hAnsi="Calibri"/>
        <w:sz w:val="18"/>
        <w:szCs w:val="18"/>
        <w:lang w:val="en-US"/>
      </w:rPr>
    </w:pPr>
    <w:hyperlink r:id="rId2" w:history="1">
      <w:r w:rsidRPr="00283C94">
        <w:rPr>
          <w:rFonts w:ascii="Calibri" w:hAnsi="Calibri"/>
          <w:color w:val="0000FF"/>
          <w:sz w:val="18"/>
          <w:szCs w:val="18"/>
          <w:u w:val="single"/>
          <w:lang w:val="en-US"/>
        </w:rPr>
        <w:t>www.camarasd.mg.gov.br</w:t>
      </w:r>
    </w:hyperlink>
  </w:p>
  <w:p w14:paraId="2AD50F4D" w14:textId="77777777" w:rsidR="00283C94" w:rsidRDefault="00283C94" w:rsidP="00283C94">
    <w:pPr>
      <w:tabs>
        <w:tab w:val="center" w:pos="4252"/>
        <w:tab w:val="right" w:pos="8504"/>
      </w:tabs>
      <w:jc w:val="center"/>
    </w:pPr>
    <w:hyperlink r:id="rId3" w:history="1">
      <w:r w:rsidRPr="00283C94">
        <w:rPr>
          <w:rFonts w:ascii="Calibri" w:hAnsi="Calibri"/>
          <w:color w:val="0000FF"/>
          <w:sz w:val="18"/>
          <w:szCs w:val="18"/>
          <w:u w:val="single"/>
        </w:rPr>
        <w:t>contato@camarasd.mg.gov.br</w:t>
      </w:r>
    </w:hyperlink>
  </w:p>
  <w:p w14:paraId="78A30624" w14:textId="77777777" w:rsidR="00283C94" w:rsidRPr="00283C94" w:rsidRDefault="00283C94" w:rsidP="00283C94">
    <w:pPr>
      <w:tabs>
        <w:tab w:val="center" w:pos="4252"/>
        <w:tab w:val="right" w:pos="8504"/>
      </w:tabs>
      <w:jc w:val="center"/>
      <w:rPr>
        <w:rFonts w:ascii="Calibri" w:hAnsi="Calibri"/>
        <w:color w:val="0000FF"/>
        <w:sz w:val="18"/>
        <w:szCs w:val="18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DA2E6" w14:textId="77777777" w:rsidR="00150965" w:rsidRDefault="001509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5026C"/>
    <w:multiLevelType w:val="multilevel"/>
    <w:tmpl w:val="11D80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C331AF"/>
    <w:multiLevelType w:val="multilevel"/>
    <w:tmpl w:val="6F988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526E25"/>
    <w:multiLevelType w:val="hybridMultilevel"/>
    <w:tmpl w:val="7C0A02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143184636">
    <w:abstractNumId w:val="1"/>
  </w:num>
  <w:num w:numId="2" w16cid:durableId="1797094422">
    <w:abstractNumId w:val="0"/>
  </w:num>
  <w:num w:numId="3" w16cid:durableId="1862544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3F"/>
    <w:rsid w:val="000331E1"/>
    <w:rsid w:val="000451D0"/>
    <w:rsid w:val="0005128F"/>
    <w:rsid w:val="000617AF"/>
    <w:rsid w:val="00082006"/>
    <w:rsid w:val="000B57FF"/>
    <w:rsid w:val="000D0748"/>
    <w:rsid w:val="00107096"/>
    <w:rsid w:val="00150965"/>
    <w:rsid w:val="00156946"/>
    <w:rsid w:val="0017721D"/>
    <w:rsid w:val="001811B4"/>
    <w:rsid w:val="001E1099"/>
    <w:rsid w:val="001F1771"/>
    <w:rsid w:val="00211571"/>
    <w:rsid w:val="00213326"/>
    <w:rsid w:val="00283C94"/>
    <w:rsid w:val="00296E8F"/>
    <w:rsid w:val="00314F2F"/>
    <w:rsid w:val="00334BFD"/>
    <w:rsid w:val="00354A0D"/>
    <w:rsid w:val="0037523F"/>
    <w:rsid w:val="00383629"/>
    <w:rsid w:val="003A2B21"/>
    <w:rsid w:val="003B38B5"/>
    <w:rsid w:val="003C0DDF"/>
    <w:rsid w:val="003E38CA"/>
    <w:rsid w:val="00467B0A"/>
    <w:rsid w:val="004864BF"/>
    <w:rsid w:val="004876AB"/>
    <w:rsid w:val="004A0AE0"/>
    <w:rsid w:val="004B73AB"/>
    <w:rsid w:val="00526E16"/>
    <w:rsid w:val="005452A2"/>
    <w:rsid w:val="00564806"/>
    <w:rsid w:val="00572810"/>
    <w:rsid w:val="00574F33"/>
    <w:rsid w:val="0058563D"/>
    <w:rsid w:val="005A279D"/>
    <w:rsid w:val="005A3EAE"/>
    <w:rsid w:val="006A2060"/>
    <w:rsid w:val="006C5505"/>
    <w:rsid w:val="006C747C"/>
    <w:rsid w:val="006D0517"/>
    <w:rsid w:val="006F2831"/>
    <w:rsid w:val="00746075"/>
    <w:rsid w:val="007813B3"/>
    <w:rsid w:val="00787857"/>
    <w:rsid w:val="007956DA"/>
    <w:rsid w:val="007A0AAE"/>
    <w:rsid w:val="007A1EEC"/>
    <w:rsid w:val="007A709B"/>
    <w:rsid w:val="00826140"/>
    <w:rsid w:val="008C3863"/>
    <w:rsid w:val="008D635C"/>
    <w:rsid w:val="00947962"/>
    <w:rsid w:val="00976C7D"/>
    <w:rsid w:val="009A703E"/>
    <w:rsid w:val="009C1D72"/>
    <w:rsid w:val="009C6EF1"/>
    <w:rsid w:val="00A44272"/>
    <w:rsid w:val="00A81F91"/>
    <w:rsid w:val="00A9230F"/>
    <w:rsid w:val="00AA646E"/>
    <w:rsid w:val="00AD2F87"/>
    <w:rsid w:val="00AD522B"/>
    <w:rsid w:val="00B258A7"/>
    <w:rsid w:val="00B314F7"/>
    <w:rsid w:val="00B56285"/>
    <w:rsid w:val="00B6515B"/>
    <w:rsid w:val="00C42017"/>
    <w:rsid w:val="00C91BF0"/>
    <w:rsid w:val="00CD0A79"/>
    <w:rsid w:val="00CF0273"/>
    <w:rsid w:val="00D22178"/>
    <w:rsid w:val="00D323E1"/>
    <w:rsid w:val="00D40FF3"/>
    <w:rsid w:val="00D57B68"/>
    <w:rsid w:val="00D63378"/>
    <w:rsid w:val="00DB39EC"/>
    <w:rsid w:val="00DD19D9"/>
    <w:rsid w:val="00DE4383"/>
    <w:rsid w:val="00E14811"/>
    <w:rsid w:val="00E441DA"/>
    <w:rsid w:val="00E6226A"/>
    <w:rsid w:val="00E6512E"/>
    <w:rsid w:val="00E74656"/>
    <w:rsid w:val="00E803E6"/>
    <w:rsid w:val="00EA2E69"/>
    <w:rsid w:val="00EC7637"/>
    <w:rsid w:val="00ED26AF"/>
    <w:rsid w:val="00ED286F"/>
    <w:rsid w:val="00ED4E4B"/>
    <w:rsid w:val="00EF66B5"/>
    <w:rsid w:val="00F07157"/>
    <w:rsid w:val="00F137E9"/>
    <w:rsid w:val="00F25263"/>
    <w:rsid w:val="00F34423"/>
    <w:rsid w:val="00F34761"/>
    <w:rsid w:val="00F51346"/>
    <w:rsid w:val="00FB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FF130"/>
  <w15:docId w15:val="{0089E99C-62CF-49AC-BB70-8FAC9533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752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7523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52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23F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C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C9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camarasd.mg.gov.br" TargetMode="External"/><Relationship Id="rId2" Type="http://schemas.openxmlformats.org/officeDocument/2006/relationships/hyperlink" Target="http://www.camarasd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2D023-2452-4355-8A07-47DDC9B19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SANTOS DUMONT</cp:lastModifiedBy>
  <cp:revision>2</cp:revision>
  <cp:lastPrinted>2026-09-02T17:58:00Z</cp:lastPrinted>
  <dcterms:created xsi:type="dcterms:W3CDTF">2026-09-17T20:39:00Z</dcterms:created>
  <dcterms:modified xsi:type="dcterms:W3CDTF">2026-09-17T20:39:00Z</dcterms:modified>
</cp:coreProperties>
</file>