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EC3462" w:rsidRPr="0017669C" w14:paraId="04D26897" w14:textId="77777777" w:rsidTr="00EC3462">
        <w:trPr>
          <w:trHeight w:val="300"/>
        </w:trPr>
        <w:tc>
          <w:tcPr>
            <w:tcW w:w="9073" w:type="dxa"/>
            <w:shd w:val="clear" w:color="auto" w:fill="8EAADB" w:themeFill="accent1" w:themeFillTint="99"/>
            <w:noWrap/>
            <w:vAlign w:val="center"/>
            <w:hideMark/>
          </w:tcPr>
          <w:p w14:paraId="7A8614A1" w14:textId="77777777" w:rsidR="00EC3462" w:rsidRPr="0017669C" w:rsidRDefault="00EC3462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TERMO DE REFERÊNCIA</w:t>
            </w:r>
          </w:p>
        </w:tc>
      </w:tr>
      <w:tr w:rsidR="00EC3462" w:rsidRPr="0017669C" w14:paraId="6EBBAB07" w14:textId="77777777" w:rsidTr="00CF76AB">
        <w:trPr>
          <w:trHeight w:val="285"/>
        </w:trPr>
        <w:tc>
          <w:tcPr>
            <w:tcW w:w="9073" w:type="dxa"/>
            <w:noWrap/>
            <w:vAlign w:val="center"/>
            <w:hideMark/>
          </w:tcPr>
          <w:p w14:paraId="17032553" w14:textId="594B5244" w:rsidR="00EC3462" w:rsidRPr="0017669C" w:rsidRDefault="00EC3462" w:rsidP="0061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Requisitante: </w:t>
            </w:r>
            <w:r w:rsidR="006E49CF" w:rsidRPr="001766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t-BR"/>
              </w:rPr>
              <w:t>Superintendência</w:t>
            </w:r>
          </w:p>
        </w:tc>
      </w:tr>
      <w:tr w:rsidR="00EC3462" w:rsidRPr="0017669C" w14:paraId="1933C9AB" w14:textId="77777777" w:rsidTr="00CF76AB">
        <w:trPr>
          <w:trHeight w:val="270"/>
        </w:trPr>
        <w:tc>
          <w:tcPr>
            <w:tcW w:w="9073" w:type="dxa"/>
            <w:noWrap/>
            <w:vAlign w:val="center"/>
            <w:hideMark/>
          </w:tcPr>
          <w:p w14:paraId="309D2F7E" w14:textId="356E49F4" w:rsidR="00EC3462" w:rsidRPr="0017669C" w:rsidRDefault="00EC3462" w:rsidP="0061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Requisitante: </w:t>
            </w:r>
            <w:r w:rsidR="006E49CF"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Diemerson Neves Porto</w:t>
            </w:r>
          </w:p>
        </w:tc>
      </w:tr>
      <w:tr w:rsidR="00EC3462" w:rsidRPr="0017669C" w14:paraId="2907625C" w14:textId="77777777" w:rsidTr="00CF76AB">
        <w:trPr>
          <w:trHeight w:val="330"/>
        </w:trPr>
        <w:tc>
          <w:tcPr>
            <w:tcW w:w="9073" w:type="dxa"/>
            <w:noWrap/>
            <w:vAlign w:val="center"/>
            <w:hideMark/>
          </w:tcPr>
          <w:p w14:paraId="72CC773D" w14:textId="1A7E7739" w:rsidR="00EC3462" w:rsidRPr="0017669C" w:rsidRDefault="00EC3462" w:rsidP="0061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Responsável pela emissão do ETP: </w:t>
            </w:r>
            <w:r w:rsidR="006E49CF"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Diemerson Neves Porto</w:t>
            </w:r>
          </w:p>
        </w:tc>
      </w:tr>
    </w:tbl>
    <w:p w14:paraId="1597CE6B" w14:textId="74769272" w:rsidR="00B60C4C" w:rsidRPr="009C22D6" w:rsidRDefault="00B60C4C" w:rsidP="00610474">
      <w:pPr>
        <w:spacing w:after="0" w:line="240" w:lineRule="auto"/>
        <w:ind w:right="-284"/>
        <w:jc w:val="both"/>
        <w:rPr>
          <w:rFonts w:ascii="Times New Roman" w:hAnsi="Times New Roman" w:cs="Times New Roman"/>
          <w:sz w:val="18"/>
          <w:szCs w:val="18"/>
        </w:rPr>
      </w:pPr>
    </w:p>
    <w:p w14:paraId="14F951A4" w14:textId="66044141" w:rsidR="00B60C4C" w:rsidRPr="0017669C" w:rsidRDefault="004E707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OBJETO:</w:t>
      </w:r>
    </w:p>
    <w:p w14:paraId="6AF35289" w14:textId="1FD33B50" w:rsidR="004E7073" w:rsidRPr="0017669C" w:rsidRDefault="004E7073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1.1. </w:t>
      </w:r>
      <w:r w:rsidR="00981CBE" w:rsidRPr="0017669C">
        <w:rPr>
          <w:rFonts w:ascii="Times New Roman" w:hAnsi="Times New Roman" w:cs="Times New Roman"/>
          <w:bCs/>
          <w:sz w:val="20"/>
          <w:szCs w:val="20"/>
        </w:rPr>
        <w:t xml:space="preserve">O objeto do presente instrumento refere-se à </w:t>
      </w:r>
      <w:r w:rsidR="009A1FFD" w:rsidRPr="0017669C">
        <w:rPr>
          <w:rFonts w:ascii="Times New Roman" w:hAnsi="Times New Roman" w:cs="Times New Roman"/>
          <w:bCs/>
          <w:sz w:val="20"/>
          <w:szCs w:val="20"/>
        </w:rPr>
        <w:t>locação</w:t>
      </w:r>
      <w:r w:rsidR="00981CBE" w:rsidRPr="0017669C">
        <w:rPr>
          <w:rFonts w:ascii="Times New Roman" w:hAnsi="Times New Roman" w:cs="Times New Roman"/>
          <w:bCs/>
          <w:sz w:val="20"/>
          <w:szCs w:val="20"/>
        </w:rPr>
        <w:t xml:space="preserve"> de imóvel destinado ao </w:t>
      </w:r>
      <w:r w:rsidR="00981CBE" w:rsidRPr="0017669C">
        <w:rPr>
          <w:rFonts w:ascii="Times New Roman" w:hAnsi="Times New Roman" w:cs="Times New Roman"/>
          <w:sz w:val="20"/>
          <w:szCs w:val="20"/>
        </w:rPr>
        <w:t>funcionamento da unidade de atendimento</w:t>
      </w:r>
      <w:r w:rsidR="00981CBE" w:rsidRPr="0017669C">
        <w:rPr>
          <w:rFonts w:ascii="Times New Roman" w:hAnsi="Times New Roman" w:cs="Times New Roman"/>
          <w:bCs/>
          <w:sz w:val="20"/>
          <w:szCs w:val="20"/>
        </w:rPr>
        <w:t xml:space="preserve"> ao público do Serviço Autônomo de Água e Esgoto – SAAE de Caeté/MG, garantindo infraestrutura adequada para recepção de usuários, operação de balcões de atendimento e suporte aos serviços prestados.</w:t>
      </w:r>
      <w:r w:rsidR="00E06FAB" w:rsidRPr="0017669C">
        <w:rPr>
          <w:rFonts w:ascii="Times New Roman" w:hAnsi="Times New Roman" w:cs="Times New Roman"/>
          <w:bCs/>
          <w:sz w:val="20"/>
          <w:szCs w:val="20"/>
        </w:rPr>
        <w:br/>
      </w:r>
    </w:p>
    <w:p w14:paraId="370A5186" w14:textId="1E0DA48F" w:rsidR="004E7073" w:rsidRPr="0017669C" w:rsidRDefault="004E707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2.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JUSTIFICATIVA:</w:t>
      </w:r>
    </w:p>
    <w:p w14:paraId="651C2CB0" w14:textId="2C3A2915" w:rsidR="008E7850" w:rsidRPr="0017669C" w:rsidRDefault="001E40BD" w:rsidP="008E785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2.1. </w:t>
      </w:r>
      <w:r w:rsidR="00AC2283" w:rsidRPr="0017669C">
        <w:rPr>
          <w:rFonts w:ascii="Times New Roman" w:hAnsi="Times New Roman" w:cs="Times New Roman"/>
          <w:sz w:val="20"/>
          <w:szCs w:val="20"/>
        </w:rPr>
        <w:t>A presente contratação refere-se à locação do imóvel localizado na Avenida João Pinheiro, n</w:t>
      </w:r>
      <w:r w:rsidR="002153BA" w:rsidRPr="0017669C">
        <w:rPr>
          <w:rFonts w:ascii="Times New Roman" w:hAnsi="Times New Roman" w:cs="Times New Roman"/>
          <w:sz w:val="20"/>
          <w:szCs w:val="20"/>
        </w:rPr>
        <w:t>º</w:t>
      </w:r>
      <w:r w:rsidR="00AC2283" w:rsidRPr="0017669C">
        <w:rPr>
          <w:rFonts w:ascii="Times New Roman" w:hAnsi="Times New Roman" w:cs="Times New Roman"/>
          <w:sz w:val="20"/>
          <w:szCs w:val="20"/>
        </w:rPr>
        <w:t xml:space="preserve"> 2911, Bairro Santo Antônio, Caeté/MG, CEP 34.800-000, destinado exclusivamente ao funcionamento da unidade de atendimento ao público do Serviço Autônomo de Água e Esgoto – SAAE de Caeté/MG</w:t>
      </w:r>
      <w:r w:rsidR="008E7850" w:rsidRPr="0017669C">
        <w:rPr>
          <w:rFonts w:ascii="Times New Roman" w:hAnsi="Times New Roman" w:cs="Times New Roman"/>
          <w:sz w:val="20"/>
          <w:szCs w:val="20"/>
        </w:rPr>
        <w:t>.</w:t>
      </w:r>
    </w:p>
    <w:p w14:paraId="7BCBD8FC" w14:textId="7AE12FCD" w:rsidR="001E40BD" w:rsidRPr="0017669C" w:rsidRDefault="001E40BD" w:rsidP="008E785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2.2. </w:t>
      </w:r>
      <w:r w:rsidR="00BB3AD2" w:rsidRPr="0017669C">
        <w:rPr>
          <w:rFonts w:ascii="Times New Roman" w:hAnsi="Times New Roman" w:cs="Times New Roman"/>
          <w:sz w:val="20"/>
          <w:szCs w:val="20"/>
        </w:rPr>
        <w:t>O imóvel em questão foi selecionado após avaliação técnica e administrativa, por atender integralmente às necessidades operacionais da Autarquia, apresentando localização estratégica, infraestrutura compatível, acessibilidade, visibilidade e condições adequadas para recepção e atendimento dos usuários.</w:t>
      </w:r>
    </w:p>
    <w:p w14:paraId="7F105814" w14:textId="77777777" w:rsidR="004E68DB" w:rsidRPr="0017669C" w:rsidRDefault="001E40BD" w:rsidP="001E40B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2.3. </w:t>
      </w:r>
      <w:r w:rsidR="00943648" w:rsidRPr="0017669C">
        <w:rPr>
          <w:rFonts w:ascii="Times New Roman" w:hAnsi="Times New Roman" w:cs="Times New Roman"/>
          <w:sz w:val="20"/>
          <w:szCs w:val="20"/>
        </w:rPr>
        <w:t xml:space="preserve">A escolha do referido imóvel se justifica por se tratar do único que apresentou compatibilidade plena com os requisitos técnicos, operacionais e orçamentários, </w:t>
      </w:r>
      <w:r w:rsidR="0051092C" w:rsidRPr="0017669C">
        <w:rPr>
          <w:rFonts w:ascii="Times New Roman" w:hAnsi="Times New Roman" w:cs="Times New Roman"/>
          <w:sz w:val="20"/>
          <w:szCs w:val="20"/>
        </w:rPr>
        <w:t>caracterizando-se a inviabilidade de competição, o que fundamenta a contratação por inexigibilidade, nos termos do art. 74, inciso V, da Lei nº 14.133/2021.</w:t>
      </w:r>
    </w:p>
    <w:p w14:paraId="7FA52399" w14:textId="7534A0F9" w:rsidR="000C5098" w:rsidRPr="0017669C" w:rsidRDefault="000C5098" w:rsidP="001E40B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2.4. </w:t>
      </w:r>
      <w:r w:rsidR="00B30AF7" w:rsidRPr="0017669C">
        <w:rPr>
          <w:rFonts w:ascii="Times New Roman" w:hAnsi="Times New Roman" w:cs="Times New Roman"/>
          <w:sz w:val="20"/>
          <w:szCs w:val="20"/>
        </w:rPr>
        <w:t>Ressalta-se que a aquisição de imóvel próprio demandaria elevado investimento financeiro, enquanto a locação se mostra mais vantajosa sob os aspectos econômico e financeiro, permitindo flexibilidade administrativa e preservação dos recursos públicos.</w:t>
      </w:r>
    </w:p>
    <w:p w14:paraId="123E1058" w14:textId="77777777" w:rsidR="001E40BD" w:rsidRPr="00080B17" w:rsidRDefault="001E40BD" w:rsidP="001E40B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12"/>
          <w:szCs w:val="12"/>
        </w:rPr>
      </w:pPr>
    </w:p>
    <w:p w14:paraId="71D89691" w14:textId="52261A12" w:rsidR="00B60C4C" w:rsidRPr="0017669C" w:rsidRDefault="004E7073" w:rsidP="0061047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3.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 xml:space="preserve">ESPECIFICAÇÃO DO </w:t>
      </w:r>
      <w:r w:rsidRPr="0017669C">
        <w:rPr>
          <w:rFonts w:ascii="Times New Roman" w:hAnsi="Times New Roman" w:cs="Times New Roman"/>
          <w:b/>
          <w:sz w:val="20"/>
          <w:szCs w:val="20"/>
        </w:rPr>
        <w:t>OBJETO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"/>
        <w:gridCol w:w="989"/>
        <w:gridCol w:w="3259"/>
        <w:gridCol w:w="850"/>
        <w:gridCol w:w="845"/>
        <w:gridCol w:w="1134"/>
        <w:gridCol w:w="1134"/>
      </w:tblGrid>
      <w:tr w:rsidR="00FE28F2" w:rsidRPr="0017669C" w14:paraId="7D207B0F" w14:textId="77777777" w:rsidTr="00080B17">
        <w:trPr>
          <w:trHeight w:val="274"/>
          <w:jc w:val="center"/>
        </w:trPr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11CFC3C1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6A956F9E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1E7FC8F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Descrição 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BD0AC9A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14:paraId="4F7A61B2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02BAAA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BFCCCB" w14:textId="77777777" w:rsidR="00FE28F2" w:rsidRPr="0017669C" w:rsidRDefault="00FE28F2" w:rsidP="00877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3E1AC5" w:rsidRPr="0017669C" w14:paraId="2A6A541A" w14:textId="77777777" w:rsidTr="0049472E">
        <w:trPr>
          <w:trHeight w:val="747"/>
          <w:jc w:val="center"/>
        </w:trPr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621DDD44" w14:textId="77777777" w:rsidR="003E1AC5" w:rsidRPr="0017669C" w:rsidRDefault="003E1AC5" w:rsidP="003E1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2EBE6C6B" w14:textId="6DB5DAF2" w:rsidR="003E1AC5" w:rsidRPr="0017669C" w:rsidRDefault="00570EAF" w:rsidP="003E1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6078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5A52223B" w14:textId="4FAC7E11" w:rsidR="003E1AC5" w:rsidRPr="0017669C" w:rsidRDefault="003E1AC5" w:rsidP="003E1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Locação de imóvel destinado ao funcionamento da unidade de atendimento ao público do SAAE de Caeté/MG.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BF817B7" w14:textId="77777777" w:rsidR="003E1AC5" w:rsidRPr="0017669C" w:rsidRDefault="003E1AC5" w:rsidP="003E1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Mensal 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14:paraId="17B278A3" w14:textId="1A1A82EB" w:rsidR="003E1AC5" w:rsidRPr="0017669C" w:rsidRDefault="00F25D11" w:rsidP="003E1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CABEB0" w14:textId="06658145" w:rsidR="003E1AC5" w:rsidRPr="0017669C" w:rsidRDefault="003E1AC5" w:rsidP="00C500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0225A0" w14:textId="7F1CDF99" w:rsidR="003E1AC5" w:rsidRPr="0017669C" w:rsidRDefault="003E1AC5" w:rsidP="00C500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3E1AC5" w:rsidRPr="0017669C" w14:paraId="35EDD562" w14:textId="77777777" w:rsidTr="0049472E">
        <w:trPr>
          <w:trHeight w:val="336"/>
          <w:jc w:val="center"/>
        </w:trPr>
        <w:tc>
          <w:tcPr>
            <w:tcW w:w="6799" w:type="dxa"/>
            <w:gridSpan w:val="5"/>
            <w:shd w:val="clear" w:color="auto" w:fill="FFFFFF" w:themeFill="background1"/>
            <w:noWrap/>
            <w:vAlign w:val="center"/>
          </w:tcPr>
          <w:p w14:paraId="4C292F47" w14:textId="77777777" w:rsidR="003E1AC5" w:rsidRPr="0017669C" w:rsidRDefault="003E1AC5" w:rsidP="003E1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63079BB8" w14:textId="77777777" w:rsidR="003E1AC5" w:rsidRPr="0017669C" w:rsidRDefault="003E1AC5" w:rsidP="003E1A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</w:tbl>
    <w:p w14:paraId="48BBE7CB" w14:textId="77777777" w:rsidR="00380008" w:rsidRPr="00380008" w:rsidRDefault="00380008" w:rsidP="00610474">
      <w:pPr>
        <w:spacing w:after="0" w:line="240" w:lineRule="auto"/>
        <w:ind w:left="-283" w:right="-284"/>
        <w:jc w:val="both"/>
        <w:rPr>
          <w:rFonts w:ascii="Times New Roman" w:hAnsi="Times New Roman" w:cs="Times New Roman"/>
          <w:b/>
          <w:sz w:val="12"/>
          <w:szCs w:val="12"/>
        </w:rPr>
      </w:pPr>
    </w:p>
    <w:p w14:paraId="3C52611B" w14:textId="657EB392" w:rsidR="00B60C4C" w:rsidRPr="0017669C" w:rsidRDefault="004E7073" w:rsidP="00610474">
      <w:pPr>
        <w:spacing w:after="0" w:line="240" w:lineRule="auto"/>
        <w:ind w:left="-283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4.</w:t>
      </w:r>
      <w:r w:rsidR="00D31634" w:rsidRPr="0017669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DESCRIÇÃO DO SERVIÇO:</w:t>
      </w:r>
    </w:p>
    <w:p w14:paraId="6A47DBE5" w14:textId="771393EE" w:rsidR="00B60C4C" w:rsidRPr="0017669C" w:rsidRDefault="006E49CF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4.1.</w:t>
      </w:r>
      <w:r w:rsidR="00417E02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="002A4468" w:rsidRPr="0017669C">
        <w:rPr>
          <w:rFonts w:ascii="Times New Roman" w:hAnsi="Times New Roman" w:cs="Times New Roman"/>
          <w:sz w:val="20"/>
          <w:szCs w:val="20"/>
        </w:rPr>
        <w:t>Locação do imóvel situado na Avenida João Pinheiro, nº 2911, Bairro Santo Antônio, Caeté/MG, para assegurar o devido funcionamento do setor de atendimento ao público da Autarquia, garantindo condições físicas apropriadas à realização dos serviços, conforme as exigências estabelecidas neste instrumento.</w:t>
      </w:r>
    </w:p>
    <w:p w14:paraId="35D1F32B" w14:textId="77777777" w:rsidR="00391DD6" w:rsidRPr="0017669C" w:rsidRDefault="00391DD6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</w:p>
    <w:p w14:paraId="313E9CEF" w14:textId="62C130D5" w:rsidR="00025854" w:rsidRPr="0017669C" w:rsidRDefault="004E707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5.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DESCRIÇÃO DA SOLUÇÃO:</w:t>
      </w:r>
    </w:p>
    <w:p w14:paraId="4A35AB6E" w14:textId="43BF841B" w:rsidR="00CC2106" w:rsidRPr="0017669C" w:rsidRDefault="00CC2106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5.1.</w:t>
      </w:r>
      <w:r w:rsidR="004A383C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="00C36AE5" w:rsidRPr="0017669C">
        <w:rPr>
          <w:rFonts w:ascii="Times New Roman" w:hAnsi="Times New Roman" w:cs="Times New Roman"/>
          <w:sz w:val="20"/>
          <w:szCs w:val="20"/>
        </w:rPr>
        <w:t>A solução consiste na locação do imóvel urbano objeto da presente contratação, por valor fixo mensal, com o objetivo de atender às demandas operacionais e administrativas da Autarquia, destinando-se ao funcionamento do setor de atendimento ao público do SAAE.</w:t>
      </w:r>
    </w:p>
    <w:p w14:paraId="765744F7" w14:textId="77777777" w:rsidR="0023440E" w:rsidRPr="0017669C" w:rsidRDefault="0023440E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</w:p>
    <w:p w14:paraId="41FFFD41" w14:textId="206C1EE0" w:rsidR="00B60C4C" w:rsidRPr="0017669C" w:rsidRDefault="00EC3462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DA CLASSIFICAÇÃO DO</w:t>
      </w:r>
      <w:r w:rsidR="00391DD6" w:rsidRPr="0017669C">
        <w:rPr>
          <w:rFonts w:ascii="Times New Roman" w:hAnsi="Times New Roman" w:cs="Times New Roman"/>
          <w:b/>
          <w:sz w:val="20"/>
          <w:szCs w:val="20"/>
        </w:rPr>
        <w:t>S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 xml:space="preserve"> SERVIÇO</w:t>
      </w:r>
      <w:r w:rsidR="00391DD6" w:rsidRPr="0017669C">
        <w:rPr>
          <w:rFonts w:ascii="Times New Roman" w:hAnsi="Times New Roman" w:cs="Times New Roman"/>
          <w:b/>
          <w:sz w:val="20"/>
          <w:szCs w:val="20"/>
        </w:rPr>
        <w:t>S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 xml:space="preserve"> E FORMA DE SELEÇÃO DO FORNECEDOR</w:t>
      </w:r>
      <w:r w:rsidR="00E003A3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p w14:paraId="15C94685" w14:textId="162F88D8" w:rsidR="007863F5" w:rsidRPr="0017669C" w:rsidRDefault="001C090A" w:rsidP="001C090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6.1. </w:t>
      </w:r>
      <w:r w:rsidR="00D877DB" w:rsidRPr="0017669C">
        <w:rPr>
          <w:rFonts w:ascii="Times New Roman" w:hAnsi="Times New Roman" w:cs="Times New Roman"/>
          <w:sz w:val="20"/>
          <w:szCs w:val="20"/>
        </w:rPr>
        <w:t>O objeto da presente contratação consiste na locação de imóvel urbano destinado ao funcionamento do atendimento ao público da Autarquia, caracterizando-se como serviço de interesse da Administração Pública.</w:t>
      </w:r>
      <w:r w:rsidR="00252DDF" w:rsidRPr="0017669C">
        <w:rPr>
          <w:rFonts w:ascii="Times New Roman" w:hAnsi="Times New Roman" w:cs="Times New Roman"/>
          <w:sz w:val="20"/>
          <w:szCs w:val="20"/>
        </w:rPr>
        <w:br/>
      </w:r>
      <w:r w:rsidRPr="0017669C">
        <w:rPr>
          <w:rFonts w:ascii="Times New Roman" w:hAnsi="Times New Roman" w:cs="Times New Roman"/>
          <w:sz w:val="20"/>
          <w:szCs w:val="20"/>
        </w:rPr>
        <w:t xml:space="preserve">6.2. </w:t>
      </w:r>
      <w:r w:rsidR="003E000D" w:rsidRPr="0017669C">
        <w:rPr>
          <w:rFonts w:ascii="Times New Roman" w:hAnsi="Times New Roman" w:cs="Times New Roman"/>
          <w:sz w:val="20"/>
          <w:szCs w:val="20"/>
        </w:rPr>
        <w:t>Os serviços desta contratação não se enquadram como sendo produtos de luxo, conforme Decreto Municipal nº 297/2023.</w:t>
      </w:r>
    </w:p>
    <w:p w14:paraId="712D403D" w14:textId="482C3AFC" w:rsidR="00127D0A" w:rsidRPr="0017669C" w:rsidRDefault="001C090A" w:rsidP="001C090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6.3. </w:t>
      </w:r>
      <w:r w:rsidR="00127D0A" w:rsidRPr="0017669C">
        <w:rPr>
          <w:rFonts w:ascii="Times New Roman" w:hAnsi="Times New Roman" w:cs="Times New Roman"/>
          <w:sz w:val="20"/>
          <w:szCs w:val="20"/>
        </w:rPr>
        <w:t>A seleção do fornecedor será realizada por inexigibilidade de licitação, nos termos do art. 74</w:t>
      </w:r>
      <w:r w:rsidR="003D64D7">
        <w:rPr>
          <w:rFonts w:ascii="Times New Roman" w:hAnsi="Times New Roman" w:cs="Times New Roman"/>
          <w:sz w:val="20"/>
          <w:szCs w:val="20"/>
        </w:rPr>
        <w:t xml:space="preserve">, </w:t>
      </w:r>
      <w:r w:rsidR="003D64D7" w:rsidRPr="0017669C">
        <w:rPr>
          <w:rFonts w:ascii="Times New Roman" w:hAnsi="Times New Roman" w:cs="Times New Roman"/>
          <w:sz w:val="20"/>
          <w:szCs w:val="20"/>
        </w:rPr>
        <w:t>inciso V</w:t>
      </w:r>
      <w:r w:rsidR="003D64D7">
        <w:rPr>
          <w:rFonts w:ascii="Times New Roman" w:hAnsi="Times New Roman" w:cs="Times New Roman"/>
          <w:sz w:val="20"/>
          <w:szCs w:val="20"/>
        </w:rPr>
        <w:t>,</w:t>
      </w:r>
      <w:r w:rsidR="00127D0A" w:rsidRPr="0017669C">
        <w:rPr>
          <w:rFonts w:ascii="Times New Roman" w:hAnsi="Times New Roman" w:cs="Times New Roman"/>
          <w:sz w:val="20"/>
          <w:szCs w:val="20"/>
        </w:rPr>
        <w:t xml:space="preserve"> da Lei </w:t>
      </w:r>
      <w:r w:rsidR="00157798" w:rsidRPr="0017669C">
        <w:rPr>
          <w:rFonts w:ascii="Times New Roman" w:hAnsi="Times New Roman" w:cs="Times New Roman"/>
          <w:sz w:val="20"/>
          <w:szCs w:val="20"/>
        </w:rPr>
        <w:br/>
      </w:r>
      <w:r w:rsidR="00127D0A" w:rsidRPr="0017669C">
        <w:rPr>
          <w:rFonts w:ascii="Times New Roman" w:hAnsi="Times New Roman" w:cs="Times New Roman"/>
          <w:sz w:val="20"/>
          <w:szCs w:val="20"/>
        </w:rPr>
        <w:t>nº 14.133/2021, considerando que o imóvel localizado na Avenida João Pinheiro, nº 2911, Bairro Santo Antônio, Caeté/MG, é singular quanto à sua localização, características físicas, condições de uso e adequação às necessidades da Autarquia, tornando inviável a competição.</w:t>
      </w:r>
    </w:p>
    <w:p w14:paraId="53AEFAB0" w14:textId="0E73D569" w:rsidR="001C090A" w:rsidRPr="0017669C" w:rsidRDefault="001C090A" w:rsidP="001C090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6.4. </w:t>
      </w:r>
      <w:r w:rsidR="008A217F" w:rsidRPr="0017669C">
        <w:rPr>
          <w:rFonts w:ascii="Times New Roman" w:hAnsi="Times New Roman" w:cs="Times New Roman"/>
          <w:sz w:val="20"/>
          <w:szCs w:val="20"/>
        </w:rPr>
        <w:t>Para fins de contratação, será exigida do fornecedor a comprovação da propriedade ou posse legítima do imóvel.</w:t>
      </w:r>
    </w:p>
    <w:p w14:paraId="409624CF" w14:textId="78BB747F" w:rsidR="00391DD6" w:rsidRPr="0017669C" w:rsidRDefault="00932CF9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6.5. </w:t>
      </w:r>
      <w:r w:rsidR="001412EC" w:rsidRPr="0017669C">
        <w:rPr>
          <w:rFonts w:ascii="Times New Roman" w:hAnsi="Times New Roman" w:cs="Times New Roman"/>
          <w:sz w:val="20"/>
          <w:szCs w:val="20"/>
        </w:rPr>
        <w:t xml:space="preserve">Os quantitativos e respectivos códigos dos itens estão discriminados no item 3 deste </w:t>
      </w:r>
      <w:r w:rsidR="00403E39" w:rsidRPr="0017669C">
        <w:rPr>
          <w:rFonts w:ascii="Times New Roman" w:hAnsi="Times New Roman" w:cs="Times New Roman"/>
          <w:sz w:val="20"/>
          <w:szCs w:val="20"/>
        </w:rPr>
        <w:t>instrumento</w:t>
      </w:r>
      <w:r w:rsidR="001412EC" w:rsidRPr="0017669C">
        <w:rPr>
          <w:rFonts w:ascii="Times New Roman" w:hAnsi="Times New Roman" w:cs="Times New Roman"/>
          <w:sz w:val="20"/>
          <w:szCs w:val="20"/>
        </w:rPr>
        <w:t>.</w:t>
      </w:r>
      <w:r w:rsidR="00361F1A" w:rsidRPr="0017669C">
        <w:rPr>
          <w:rFonts w:ascii="Times New Roman" w:hAnsi="Times New Roman" w:cs="Times New Roman"/>
          <w:sz w:val="20"/>
          <w:szCs w:val="20"/>
        </w:rPr>
        <w:br/>
      </w:r>
      <w:r w:rsidR="00D22D83" w:rsidRPr="0017669C">
        <w:rPr>
          <w:rFonts w:ascii="Times New Roman" w:hAnsi="Times New Roman" w:cs="Times New Roman"/>
          <w:sz w:val="20"/>
          <w:szCs w:val="20"/>
        </w:rPr>
        <w:t xml:space="preserve">6.6. </w:t>
      </w:r>
      <w:r w:rsidR="002E3F3E" w:rsidRPr="0017669C">
        <w:rPr>
          <w:rFonts w:ascii="Times New Roman" w:hAnsi="Times New Roman" w:cs="Times New Roman"/>
          <w:sz w:val="20"/>
          <w:szCs w:val="20"/>
        </w:rPr>
        <w:t>Pela execução d</w:t>
      </w:r>
      <w:r w:rsidR="00565B03" w:rsidRPr="0017669C">
        <w:rPr>
          <w:rFonts w:ascii="Times New Roman" w:hAnsi="Times New Roman" w:cs="Times New Roman"/>
          <w:sz w:val="20"/>
          <w:szCs w:val="20"/>
        </w:rPr>
        <w:t>o o</w:t>
      </w:r>
      <w:r w:rsidR="002E3F3E" w:rsidRPr="0017669C">
        <w:rPr>
          <w:rFonts w:ascii="Times New Roman" w:hAnsi="Times New Roman" w:cs="Times New Roman"/>
          <w:sz w:val="20"/>
          <w:szCs w:val="20"/>
        </w:rPr>
        <w:t>bjeto deste instrumento, a Autarquia pagará ao fornecedor o valor da locação fix</w:t>
      </w:r>
      <w:r w:rsidR="00CD0BEA" w:rsidRPr="0017669C">
        <w:rPr>
          <w:rFonts w:ascii="Times New Roman" w:hAnsi="Times New Roman" w:cs="Times New Roman"/>
          <w:sz w:val="20"/>
          <w:szCs w:val="20"/>
        </w:rPr>
        <w:t>o</w:t>
      </w:r>
      <w:r w:rsidR="002E3F3E" w:rsidRPr="0017669C">
        <w:rPr>
          <w:rFonts w:ascii="Times New Roman" w:hAnsi="Times New Roman" w:cs="Times New Roman"/>
          <w:sz w:val="20"/>
          <w:szCs w:val="20"/>
        </w:rPr>
        <w:t xml:space="preserve"> mensal, incluídos todos os custos diretos e indiretos, tributos incidentes, seguros, taxas e demais despesas necessárias à plena execução do contrato.</w:t>
      </w:r>
    </w:p>
    <w:p w14:paraId="5203745C" w14:textId="4B71859A" w:rsidR="005963C9" w:rsidRPr="0017669C" w:rsidRDefault="00E003A3" w:rsidP="005963C9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lastRenderedPageBreak/>
        <w:t xml:space="preserve">7.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REQUISITOS DA CONTRATAÇÃO:</w:t>
      </w:r>
    </w:p>
    <w:p w14:paraId="0ACF752B" w14:textId="4C4C27FB" w:rsidR="00B071B0" w:rsidRPr="00B071B0" w:rsidRDefault="00B071B0" w:rsidP="00607329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7.1.1. </w:t>
      </w:r>
      <w:r w:rsidR="00BE734F" w:rsidRPr="00B071B0">
        <w:rPr>
          <w:rFonts w:ascii="Times New Roman" w:hAnsi="Times New Roman" w:cs="Times New Roman"/>
          <w:bCs/>
          <w:sz w:val="20"/>
          <w:szCs w:val="20"/>
        </w:rPr>
        <w:t>O contratado será pessoa física, identificado como Ronaldo Santos</w:t>
      </w:r>
      <w:r w:rsidR="00B62C12">
        <w:rPr>
          <w:rFonts w:ascii="Times New Roman" w:hAnsi="Times New Roman" w:cs="Times New Roman"/>
          <w:bCs/>
          <w:sz w:val="20"/>
          <w:szCs w:val="20"/>
        </w:rPr>
        <w:t>,</w:t>
      </w:r>
      <w:r w:rsidR="00B20754" w:rsidRPr="00B20754">
        <w:rPr>
          <w:rFonts w:ascii="Times New Roman" w:hAnsi="Times New Roman" w:cs="Times New Roman"/>
          <w:bCs/>
          <w:sz w:val="20"/>
          <w:szCs w:val="20"/>
        </w:rPr>
        <w:t xml:space="preserve"> portador do CPF nº 364.133.216-87</w:t>
      </w:r>
      <w:r w:rsidR="00BE734F" w:rsidRPr="00B071B0">
        <w:rPr>
          <w:rFonts w:ascii="Times New Roman" w:hAnsi="Times New Roman" w:cs="Times New Roman"/>
          <w:bCs/>
          <w:sz w:val="20"/>
          <w:szCs w:val="20"/>
        </w:rPr>
        <w:t xml:space="preserve">, proprietário </w:t>
      </w:r>
      <w:r w:rsidR="00FD58EE">
        <w:rPr>
          <w:rFonts w:ascii="Times New Roman" w:hAnsi="Times New Roman" w:cs="Times New Roman"/>
          <w:bCs/>
          <w:sz w:val="20"/>
          <w:szCs w:val="20"/>
        </w:rPr>
        <w:t>e</w:t>
      </w:r>
      <w:r w:rsidR="00BE734F" w:rsidRPr="00B071B0">
        <w:rPr>
          <w:rFonts w:ascii="Times New Roman" w:hAnsi="Times New Roman" w:cs="Times New Roman"/>
          <w:bCs/>
          <w:sz w:val="20"/>
          <w:szCs w:val="20"/>
        </w:rPr>
        <w:t xml:space="preserve"> legítimo possuidor do imóvel da contratação, responsável pela sua disponibilização ao SAAE, nos termos deste </w:t>
      </w:r>
      <w:r w:rsidR="005E6170">
        <w:rPr>
          <w:rFonts w:ascii="Times New Roman" w:hAnsi="Times New Roman" w:cs="Times New Roman"/>
          <w:bCs/>
          <w:sz w:val="20"/>
          <w:szCs w:val="20"/>
        </w:rPr>
        <w:t>instrumento</w:t>
      </w:r>
      <w:r w:rsidR="00BE734F" w:rsidRPr="00B071B0">
        <w:rPr>
          <w:rFonts w:ascii="Times New Roman" w:hAnsi="Times New Roman" w:cs="Times New Roman"/>
          <w:bCs/>
          <w:sz w:val="20"/>
          <w:szCs w:val="20"/>
        </w:rPr>
        <w:t xml:space="preserve"> e do contrato a ser celebrado.</w:t>
      </w:r>
    </w:p>
    <w:p w14:paraId="035DE934" w14:textId="45EA4BD6" w:rsidR="00607329" w:rsidRPr="0017669C" w:rsidRDefault="008F5206" w:rsidP="00607329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7.1.2 </w:t>
      </w:r>
      <w:r w:rsidR="009F4ABB" w:rsidRPr="0017669C">
        <w:rPr>
          <w:rFonts w:ascii="Times New Roman" w:hAnsi="Times New Roman" w:cs="Times New Roman"/>
          <w:sz w:val="20"/>
          <w:szCs w:val="20"/>
        </w:rPr>
        <w:t>O imóvel objeto da presente contratação encontra-se devidamente regularizado quanto à sua propriedade ou posse legítima, com registro imobiliário válido, bem como quanto à documentação</w:t>
      </w:r>
      <w:r w:rsidR="002C7D71">
        <w:rPr>
          <w:rFonts w:ascii="Times New Roman" w:hAnsi="Times New Roman" w:cs="Times New Roman"/>
          <w:sz w:val="20"/>
          <w:szCs w:val="20"/>
        </w:rPr>
        <w:t xml:space="preserve"> </w:t>
      </w:r>
      <w:r w:rsidR="009F4ABB" w:rsidRPr="0017669C">
        <w:rPr>
          <w:rFonts w:ascii="Times New Roman" w:hAnsi="Times New Roman" w:cs="Times New Roman"/>
          <w:sz w:val="20"/>
          <w:szCs w:val="20"/>
        </w:rPr>
        <w:t>vinculada à sua locação, nos termos da legislação vigente.</w:t>
      </w:r>
    </w:p>
    <w:p w14:paraId="702DC5C8" w14:textId="77777777" w:rsidR="008A2BBB" w:rsidRPr="0017669C" w:rsidRDefault="005963C9" w:rsidP="0060732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7.2.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73087" w:rsidRPr="0017669C">
        <w:rPr>
          <w:rFonts w:ascii="Times New Roman" w:hAnsi="Times New Roman" w:cs="Times New Roman"/>
          <w:b/>
          <w:sz w:val="20"/>
          <w:szCs w:val="20"/>
        </w:rPr>
        <w:t>Descrição do imóvel:</w:t>
      </w:r>
      <w:r w:rsidR="00773087" w:rsidRPr="0017669C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1530725A" w14:textId="518E6897" w:rsidR="008A2BBB" w:rsidRPr="0017669C" w:rsidRDefault="00BA2112" w:rsidP="0060732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7</w:t>
      </w:r>
      <w:r w:rsidR="008A2BBB" w:rsidRPr="0017669C">
        <w:rPr>
          <w:rFonts w:ascii="Times New Roman" w:hAnsi="Times New Roman" w:cs="Times New Roman"/>
          <w:bCs/>
          <w:sz w:val="20"/>
          <w:szCs w:val="20"/>
        </w:rPr>
        <w:t xml:space="preserve">.2.1. </w:t>
      </w:r>
      <w:r w:rsidR="00200124" w:rsidRPr="0017669C">
        <w:rPr>
          <w:rFonts w:ascii="Times New Roman" w:hAnsi="Times New Roman" w:cs="Times New Roman"/>
          <w:bCs/>
          <w:sz w:val="20"/>
          <w:szCs w:val="20"/>
        </w:rPr>
        <w:t>O imóvel objeto da presente contratação destina-se ao funcionamento do setor de atendimento ao público do SAAE, encontrando-se apto ao uso pretendido e em adequadas condições de conservação, segurança e funcionalidade.</w:t>
      </w:r>
    </w:p>
    <w:p w14:paraId="4AD83298" w14:textId="235464F3" w:rsidR="00BA2112" w:rsidRPr="0017669C" w:rsidRDefault="00F47B19" w:rsidP="0060732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7.2.2. </w:t>
      </w:r>
      <w:r w:rsidR="00E91B73" w:rsidRPr="0017669C">
        <w:rPr>
          <w:rFonts w:ascii="Times New Roman" w:hAnsi="Times New Roman" w:cs="Times New Roman"/>
          <w:bCs/>
          <w:sz w:val="20"/>
          <w:szCs w:val="20"/>
        </w:rPr>
        <w:t>O imóvel possui localização compatível com a finalidade a que se destina, situado em área urbana de fácil acesso no Município de Caeté/MG, favorecendo o deslocamento dos usuários e a operacionalização dos serviços.</w:t>
      </w:r>
    </w:p>
    <w:p w14:paraId="4C631639" w14:textId="6B28045F" w:rsidR="008A2BBB" w:rsidRPr="0017669C" w:rsidRDefault="001E0865" w:rsidP="0060732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7.2.3. </w:t>
      </w:r>
      <w:r w:rsidR="00CE6616" w:rsidRPr="0017669C">
        <w:rPr>
          <w:rFonts w:ascii="Times New Roman" w:hAnsi="Times New Roman" w:cs="Times New Roman"/>
          <w:bCs/>
          <w:sz w:val="20"/>
          <w:szCs w:val="20"/>
        </w:rPr>
        <w:t>Quanto às características físicas e funcionais, o imóvel dispõe de ambientes adequados</w:t>
      </w:r>
      <w:r w:rsidR="00402C9A" w:rsidRPr="0017669C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="00CE6616" w:rsidRPr="0017669C">
        <w:rPr>
          <w:rFonts w:ascii="Times New Roman" w:hAnsi="Times New Roman" w:cs="Times New Roman"/>
          <w:bCs/>
          <w:sz w:val="20"/>
          <w:szCs w:val="20"/>
        </w:rPr>
        <w:t>compreendendo área de recepção e espera, sala de atendimento, copa e instalações sanitárias em pleno funcionamento.</w:t>
      </w:r>
    </w:p>
    <w:p w14:paraId="0AC38E65" w14:textId="25CB14BF" w:rsidR="00E07E20" w:rsidRPr="0017669C" w:rsidRDefault="005963C4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7.2.4. 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>O imóvel encontra-se equipado com os seguintes itens e instalações, considerados essenciais ao pleno funcionamento das atividades:</w:t>
      </w:r>
    </w:p>
    <w:p w14:paraId="0B3A7BE8" w14:textId="16BB42EA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a) </w:t>
      </w:r>
      <w:r w:rsidR="00C040E2" w:rsidRPr="0017669C">
        <w:rPr>
          <w:rFonts w:ascii="Times New Roman" w:hAnsi="Times New Roman" w:cs="Times New Roman"/>
          <w:bCs/>
          <w:sz w:val="20"/>
          <w:szCs w:val="20"/>
        </w:rPr>
        <w:t>D</w:t>
      </w:r>
      <w:r w:rsidRPr="0017669C">
        <w:rPr>
          <w:rFonts w:ascii="Times New Roman" w:hAnsi="Times New Roman" w:cs="Times New Roman"/>
          <w:bCs/>
          <w:sz w:val="20"/>
          <w:szCs w:val="20"/>
        </w:rPr>
        <w:t>ois aparelhos de ar-condicionado, sendo um da marca LG Dual Inverter instalado em perfeito estado de funcionamento e outro da marca Electrolux, localizado em estoque, ambos com seus respectivos controles;</w:t>
      </w:r>
    </w:p>
    <w:p w14:paraId="5DB02422" w14:textId="689F48F9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b) </w:t>
      </w:r>
      <w:r w:rsidR="00BD6542" w:rsidRPr="0017669C">
        <w:rPr>
          <w:rFonts w:ascii="Times New Roman" w:hAnsi="Times New Roman" w:cs="Times New Roman"/>
          <w:bCs/>
          <w:sz w:val="20"/>
          <w:szCs w:val="20"/>
        </w:rPr>
        <w:t>U</w:t>
      </w:r>
      <w:r w:rsidRPr="0017669C">
        <w:rPr>
          <w:rFonts w:ascii="Times New Roman" w:hAnsi="Times New Roman" w:cs="Times New Roman"/>
          <w:bCs/>
          <w:sz w:val="20"/>
          <w:szCs w:val="20"/>
        </w:rPr>
        <w:t>ma cortina de ar da marca EOS, com controle remoto;</w:t>
      </w:r>
    </w:p>
    <w:p w14:paraId="496716AD" w14:textId="679441CF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c) </w:t>
      </w:r>
      <w:r w:rsidR="00A115D7" w:rsidRPr="0017669C">
        <w:rPr>
          <w:rFonts w:ascii="Times New Roman" w:hAnsi="Times New Roman" w:cs="Times New Roman"/>
          <w:bCs/>
          <w:sz w:val="20"/>
          <w:szCs w:val="20"/>
        </w:rPr>
        <w:t xml:space="preserve">Duas </w:t>
      </w:r>
      <w:r w:rsidRPr="0017669C">
        <w:rPr>
          <w:rFonts w:ascii="Times New Roman" w:hAnsi="Times New Roman" w:cs="Times New Roman"/>
          <w:bCs/>
          <w:sz w:val="20"/>
          <w:szCs w:val="20"/>
        </w:rPr>
        <w:t>portas elétricas em perfeito funcionamento, sendo a principal com dois controles e a da vitrine com abertura interna e chave da caixa;</w:t>
      </w:r>
    </w:p>
    <w:p w14:paraId="12DDBB06" w14:textId="6F3CFDFC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d) </w:t>
      </w:r>
      <w:r w:rsidR="000C2D96" w:rsidRPr="0017669C">
        <w:rPr>
          <w:rFonts w:ascii="Times New Roman" w:hAnsi="Times New Roman" w:cs="Times New Roman"/>
          <w:bCs/>
          <w:sz w:val="20"/>
          <w:szCs w:val="20"/>
        </w:rPr>
        <w:t xml:space="preserve">Sistema </w:t>
      </w:r>
      <w:r w:rsidRPr="0017669C">
        <w:rPr>
          <w:rFonts w:ascii="Times New Roman" w:hAnsi="Times New Roman" w:cs="Times New Roman"/>
          <w:bCs/>
          <w:sz w:val="20"/>
          <w:szCs w:val="20"/>
        </w:rPr>
        <w:t>de segurança composto por três câmeras externas com grades de proteção e uma câmera interna no cômodo de entrada;</w:t>
      </w:r>
    </w:p>
    <w:p w14:paraId="5F5C964A" w14:textId="23E22E66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e) </w:t>
      </w:r>
      <w:r w:rsidR="000C2D96" w:rsidRPr="0017669C">
        <w:rPr>
          <w:rFonts w:ascii="Times New Roman" w:hAnsi="Times New Roman" w:cs="Times New Roman"/>
          <w:bCs/>
          <w:sz w:val="20"/>
          <w:szCs w:val="20"/>
        </w:rPr>
        <w:t xml:space="preserve">Sistema </w:t>
      </w:r>
      <w:r w:rsidRPr="0017669C">
        <w:rPr>
          <w:rFonts w:ascii="Times New Roman" w:hAnsi="Times New Roman" w:cs="Times New Roman"/>
          <w:bCs/>
          <w:sz w:val="20"/>
          <w:szCs w:val="20"/>
        </w:rPr>
        <w:t>de alarme em funcionamento, com controle;</w:t>
      </w:r>
    </w:p>
    <w:p w14:paraId="29C728E2" w14:textId="1E63F60A" w:rsidR="00E07E20" w:rsidRPr="0017669C" w:rsidRDefault="00E07E20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f) </w:t>
      </w:r>
      <w:r w:rsidR="00455157" w:rsidRPr="0017669C">
        <w:rPr>
          <w:rFonts w:ascii="Times New Roman" w:hAnsi="Times New Roman" w:cs="Times New Roman"/>
          <w:bCs/>
          <w:sz w:val="20"/>
          <w:szCs w:val="20"/>
        </w:rPr>
        <w:t xml:space="preserve">Instalações </w:t>
      </w:r>
      <w:r w:rsidRPr="0017669C">
        <w:rPr>
          <w:rFonts w:ascii="Times New Roman" w:hAnsi="Times New Roman" w:cs="Times New Roman"/>
          <w:bCs/>
          <w:sz w:val="20"/>
          <w:szCs w:val="20"/>
        </w:rPr>
        <w:t>elétricas e hidráulicas em perfeito estado, incluindo tanque, banheiro, lavabo, pia e torneira da copa;</w:t>
      </w:r>
    </w:p>
    <w:p w14:paraId="30B4E514" w14:textId="135DC133" w:rsidR="00442E25" w:rsidRPr="0017669C" w:rsidRDefault="00442E25" w:rsidP="00442E25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g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E11BDA" w:rsidRPr="0017669C">
        <w:rPr>
          <w:rFonts w:ascii="Times New Roman" w:hAnsi="Times New Roman" w:cs="Times New Roman"/>
          <w:bCs/>
          <w:sz w:val="20"/>
          <w:szCs w:val="20"/>
        </w:rPr>
        <w:t xml:space="preserve">Sistema 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>de iluminação em pleno funcionamento, incluindo dois spots pretos de 2 metros com seis lâmpadas;</w:t>
      </w:r>
    </w:p>
    <w:p w14:paraId="153774E3" w14:textId="620A93FD" w:rsidR="00E07E20" w:rsidRPr="0017669C" w:rsidRDefault="00442E25" w:rsidP="00442E25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h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E11BDA" w:rsidRPr="0017669C">
        <w:rPr>
          <w:rFonts w:ascii="Times New Roman" w:hAnsi="Times New Roman" w:cs="Times New Roman"/>
          <w:bCs/>
          <w:sz w:val="20"/>
          <w:szCs w:val="20"/>
        </w:rPr>
        <w:t xml:space="preserve">Infraestrutura 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>de cabeamento para câmeras em perfeito estado;</w:t>
      </w:r>
    </w:p>
    <w:p w14:paraId="56CC253B" w14:textId="35A0B07A" w:rsidR="005963C4" w:rsidRPr="0017669C" w:rsidRDefault="00442E25" w:rsidP="00E07E2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i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D40BCA" w:rsidRPr="0017669C">
        <w:rPr>
          <w:rFonts w:ascii="Times New Roman" w:hAnsi="Times New Roman" w:cs="Times New Roman"/>
          <w:bCs/>
          <w:sz w:val="20"/>
          <w:szCs w:val="20"/>
        </w:rPr>
        <w:t xml:space="preserve">Um extintor </w:t>
      </w:r>
      <w:r w:rsidR="00E07E20" w:rsidRPr="0017669C">
        <w:rPr>
          <w:rFonts w:ascii="Times New Roman" w:hAnsi="Times New Roman" w:cs="Times New Roman"/>
          <w:bCs/>
          <w:sz w:val="20"/>
          <w:szCs w:val="20"/>
        </w:rPr>
        <w:t>de incêndio devidamente instalado.</w:t>
      </w:r>
    </w:p>
    <w:p w14:paraId="1228C9FD" w14:textId="024DBC0F" w:rsidR="005D098B" w:rsidRPr="0017669C" w:rsidRDefault="005D098B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7.2.5. O imóvel conta ainda com conjunto completo de chaves, compatível com os acessos existentes, incluindo portas internas, externas, banheiro, chave manual de emergência da porta de entrada e chave com cadeado do portão do relógio do SAAE.</w:t>
      </w:r>
    </w:p>
    <w:p w14:paraId="1E19DEE1" w14:textId="450CB080" w:rsidR="005D098B" w:rsidRPr="0017669C" w:rsidRDefault="005D098B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7.2.6.</w:t>
      </w:r>
      <w:r w:rsidR="00F57E5B" w:rsidRPr="0017669C">
        <w:rPr>
          <w:rFonts w:ascii="Times New Roman" w:hAnsi="Times New Roman" w:cs="Times New Roman"/>
          <w:bCs/>
          <w:sz w:val="20"/>
          <w:szCs w:val="20"/>
        </w:rPr>
        <w:t xml:space="preserve"> O imóvel atende às exigências mínimas de segurança, acessibilidade, sendo compatível com as normas aplicáveis ao uso administrativo e ao atendimento ao público.</w:t>
      </w:r>
    </w:p>
    <w:p w14:paraId="523FB661" w14:textId="77777777" w:rsidR="00A66DF5" w:rsidRPr="0017669C" w:rsidRDefault="005963C9" w:rsidP="002606D1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</w:t>
      </w:r>
      <w:r w:rsidR="0093515A" w:rsidRPr="0017669C">
        <w:rPr>
          <w:rFonts w:ascii="Times New Roman" w:hAnsi="Times New Roman" w:cs="Times New Roman"/>
          <w:b/>
          <w:sz w:val="20"/>
          <w:szCs w:val="20"/>
        </w:rPr>
        <w:t>3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17669C">
        <w:rPr>
          <w:rFonts w:ascii="Times New Roman" w:hAnsi="Times New Roman" w:cs="Times New Roman"/>
          <w:b/>
          <w:sz w:val="20"/>
          <w:szCs w:val="20"/>
        </w:rPr>
        <w:t>Localização Estratégica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: </w:t>
      </w:r>
    </w:p>
    <w:p w14:paraId="23F9488E" w14:textId="2C8FB322" w:rsidR="00C95421" w:rsidRPr="0017669C" w:rsidRDefault="00A66DF5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.3.1. </w:t>
      </w:r>
      <w:r w:rsidR="008331B2" w:rsidRPr="0017669C">
        <w:rPr>
          <w:rFonts w:ascii="Times New Roman" w:hAnsi="Times New Roman" w:cs="Times New Roman"/>
          <w:bCs/>
          <w:sz w:val="20"/>
          <w:szCs w:val="20"/>
        </w:rPr>
        <w:t>O imóvel está situado na Avenida João Pinheiro, Bairro Santo Antônio, em local de grande circulação de pessoas, em uma das principais avenidas do Município de Caeté/MG, próximo aos centros comerciais e com fácil acesso aos usuários.</w:t>
      </w:r>
    </w:p>
    <w:p w14:paraId="335B2384" w14:textId="3BAE2CCB" w:rsidR="0096663F" w:rsidRPr="0017669C" w:rsidRDefault="005963C9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</w:t>
      </w:r>
      <w:r w:rsidR="0093515A" w:rsidRPr="0017669C">
        <w:rPr>
          <w:rFonts w:ascii="Times New Roman" w:hAnsi="Times New Roman" w:cs="Times New Roman"/>
          <w:b/>
          <w:sz w:val="20"/>
          <w:szCs w:val="20"/>
        </w:rPr>
        <w:t>4</w:t>
      </w:r>
      <w:r w:rsidRPr="0017669C">
        <w:rPr>
          <w:rFonts w:ascii="Times New Roman" w:hAnsi="Times New Roman" w:cs="Times New Roman"/>
          <w:bCs/>
          <w:sz w:val="20"/>
          <w:szCs w:val="20"/>
        </w:rPr>
        <w:t>.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  Área Adequada: </w:t>
      </w:r>
    </w:p>
    <w:p w14:paraId="1FE18F8A" w14:textId="006658A3" w:rsidR="005963C9" w:rsidRPr="0017669C" w:rsidRDefault="0096663F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7.4.1. </w:t>
      </w:r>
      <w:r w:rsidR="00AC1559" w:rsidRPr="0017669C">
        <w:rPr>
          <w:rFonts w:ascii="Times New Roman" w:hAnsi="Times New Roman" w:cs="Times New Roman"/>
          <w:bCs/>
          <w:sz w:val="20"/>
          <w:szCs w:val="20"/>
        </w:rPr>
        <w:t>O imóvel dispõe de espaço destinado ao setor de atendimento ao público, com área para instalação de balcão de informações e guichês, assegurando organização, fluidez e conforto aos usuários.</w:t>
      </w:r>
    </w:p>
    <w:p w14:paraId="2B4C65EB" w14:textId="109867E2" w:rsidR="005963C9" w:rsidRPr="0017669C" w:rsidRDefault="005963C9" w:rsidP="005963C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</w:t>
      </w:r>
      <w:r w:rsidR="0093515A" w:rsidRPr="0017669C">
        <w:rPr>
          <w:rFonts w:ascii="Times New Roman" w:hAnsi="Times New Roman" w:cs="Times New Roman"/>
          <w:b/>
          <w:sz w:val="20"/>
          <w:szCs w:val="20"/>
        </w:rPr>
        <w:t>5</w:t>
      </w:r>
      <w:r w:rsidRPr="0017669C">
        <w:rPr>
          <w:rFonts w:ascii="Times New Roman" w:hAnsi="Times New Roman" w:cs="Times New Roman"/>
          <w:b/>
          <w:sz w:val="20"/>
          <w:szCs w:val="20"/>
        </w:rPr>
        <w:t>.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Infraestrutura: </w:t>
      </w:r>
    </w:p>
    <w:p w14:paraId="7CF2D934" w14:textId="7E17B3BF" w:rsidR="00EA53E1" w:rsidRPr="0017669C" w:rsidRDefault="008224B0" w:rsidP="005963C9">
      <w:pPr>
        <w:spacing w:after="0" w:line="240" w:lineRule="auto"/>
        <w:ind w:left="-284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7.5.1.</w:t>
      </w:r>
      <w:r w:rsidR="006A3451"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EA53E1"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 imóvel apresenta infraestrutura compatível com as atividades de atendimento ao público, compreendendo</w:t>
      </w:r>
      <w:r w:rsidR="0006412F"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:</w:t>
      </w:r>
    </w:p>
    <w:p w14:paraId="16E3809B" w14:textId="10647201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a)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Fornecimento </w:t>
      </w:r>
      <w:r w:rsidRPr="0017669C">
        <w:rPr>
          <w:rFonts w:ascii="Times New Roman" w:hAnsi="Times New Roman" w:cs="Times New Roman"/>
          <w:bCs/>
          <w:sz w:val="20"/>
          <w:szCs w:val="20"/>
        </w:rPr>
        <w:t>de energia elétrica adequado ao funcionamento dos equipamentos de escritório e das operações administrativas;</w:t>
      </w:r>
    </w:p>
    <w:p w14:paraId="3A7A0A36" w14:textId="5DE89491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b)</w:t>
      </w:r>
      <w:r w:rsidR="00CD1F3F" w:rsidRPr="0017669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Cabeamento </w:t>
      </w:r>
      <w:r w:rsidRPr="0017669C">
        <w:rPr>
          <w:rFonts w:ascii="Times New Roman" w:hAnsi="Times New Roman" w:cs="Times New Roman"/>
          <w:bCs/>
          <w:sz w:val="20"/>
          <w:szCs w:val="20"/>
        </w:rPr>
        <w:t>estruturado e sistema físico para acesso à internet, garantindo conectividade para os serviços</w:t>
      </w:r>
      <w:r w:rsidR="00887C78" w:rsidRPr="0017669C">
        <w:rPr>
          <w:rFonts w:ascii="Times New Roman" w:hAnsi="Times New Roman" w:cs="Times New Roman"/>
          <w:bCs/>
          <w:sz w:val="20"/>
          <w:szCs w:val="20"/>
        </w:rPr>
        <w:t>;</w:t>
      </w:r>
      <w:r w:rsidR="00887C78" w:rsidRPr="0017669C">
        <w:rPr>
          <w:rFonts w:ascii="Times New Roman" w:hAnsi="Times New Roman" w:cs="Times New Roman"/>
          <w:bCs/>
          <w:sz w:val="20"/>
          <w:szCs w:val="20"/>
        </w:rPr>
        <w:br/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c)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Área </w:t>
      </w:r>
      <w:r w:rsidRPr="0017669C">
        <w:rPr>
          <w:rFonts w:ascii="Times New Roman" w:hAnsi="Times New Roman" w:cs="Times New Roman"/>
          <w:bCs/>
          <w:sz w:val="20"/>
          <w:szCs w:val="20"/>
        </w:rPr>
        <w:t>destinada à recepção e sala de espera confortável para os usuários;</w:t>
      </w:r>
    </w:p>
    <w:p w14:paraId="76E67D20" w14:textId="54E1A655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d)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Copa </w:t>
      </w:r>
      <w:r w:rsidRPr="0017669C">
        <w:rPr>
          <w:rFonts w:ascii="Times New Roman" w:hAnsi="Times New Roman" w:cs="Times New Roman"/>
          <w:bCs/>
          <w:sz w:val="20"/>
          <w:szCs w:val="20"/>
        </w:rPr>
        <w:t>ou área de apoio aos servidores;</w:t>
      </w:r>
    </w:p>
    <w:p w14:paraId="035B27B8" w14:textId="556E8427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e)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Instalações </w:t>
      </w:r>
      <w:r w:rsidRPr="0017669C">
        <w:rPr>
          <w:rFonts w:ascii="Times New Roman" w:hAnsi="Times New Roman" w:cs="Times New Roman"/>
          <w:bCs/>
          <w:sz w:val="20"/>
          <w:szCs w:val="20"/>
        </w:rPr>
        <w:t>sanitárias em condições adequadas de uso, incluindo banheiro destinado aos servidores da Autarquia;</w:t>
      </w:r>
    </w:p>
    <w:p w14:paraId="5B0F7151" w14:textId="624340F1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f)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Sistema </w:t>
      </w:r>
      <w:r w:rsidRPr="0017669C">
        <w:rPr>
          <w:rFonts w:ascii="Times New Roman" w:hAnsi="Times New Roman" w:cs="Times New Roman"/>
          <w:bCs/>
          <w:sz w:val="20"/>
          <w:szCs w:val="20"/>
        </w:rPr>
        <w:t>de segurança básico, incluindo trancas, portas seguras, câmeras e alarme;</w:t>
      </w:r>
    </w:p>
    <w:p w14:paraId="7A7B2875" w14:textId="7434BED5" w:rsidR="000D7AC3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g)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Área </w:t>
      </w:r>
      <w:r w:rsidRPr="0017669C">
        <w:rPr>
          <w:rFonts w:ascii="Times New Roman" w:hAnsi="Times New Roman" w:cs="Times New Roman"/>
          <w:bCs/>
          <w:sz w:val="20"/>
          <w:szCs w:val="20"/>
        </w:rPr>
        <w:t>construída compatível com a demanda funcional;</w:t>
      </w:r>
    </w:p>
    <w:p w14:paraId="177294FD" w14:textId="6502ED6B" w:rsidR="00471644" w:rsidRPr="0017669C" w:rsidRDefault="000D7AC3" w:rsidP="000D7AC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 xml:space="preserve">h) </w:t>
      </w:r>
      <w:r w:rsidR="00704042" w:rsidRPr="0017669C">
        <w:rPr>
          <w:rFonts w:ascii="Times New Roman" w:hAnsi="Times New Roman" w:cs="Times New Roman"/>
          <w:bCs/>
          <w:sz w:val="20"/>
          <w:szCs w:val="20"/>
        </w:rPr>
        <w:t xml:space="preserve">Rede </w:t>
      </w:r>
      <w:r w:rsidRPr="0017669C">
        <w:rPr>
          <w:rFonts w:ascii="Times New Roman" w:hAnsi="Times New Roman" w:cs="Times New Roman"/>
          <w:bCs/>
          <w:sz w:val="20"/>
          <w:szCs w:val="20"/>
        </w:rPr>
        <w:t>hidráulica em perfeito funcionamento e com capacidade adequada às atividades desenvolvidas.</w:t>
      </w:r>
    </w:p>
    <w:p w14:paraId="51077911" w14:textId="0E1C64FF" w:rsidR="00773087" w:rsidRPr="0017669C" w:rsidRDefault="004B541D" w:rsidP="00773087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</w:t>
      </w:r>
      <w:r w:rsidR="0093515A" w:rsidRPr="0017669C">
        <w:rPr>
          <w:rFonts w:ascii="Times New Roman" w:hAnsi="Times New Roman" w:cs="Times New Roman"/>
          <w:b/>
          <w:sz w:val="20"/>
          <w:szCs w:val="20"/>
        </w:rPr>
        <w:t>6</w:t>
      </w:r>
      <w:r w:rsidR="00045CC5" w:rsidRPr="0017669C">
        <w:rPr>
          <w:rFonts w:ascii="Times New Roman" w:hAnsi="Times New Roman" w:cs="Times New Roman"/>
          <w:b/>
          <w:sz w:val="20"/>
          <w:szCs w:val="20"/>
        </w:rPr>
        <w:t>.</w:t>
      </w:r>
      <w:r w:rsidR="00773087"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773087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Requisitos Obrigacionais:</w:t>
      </w:r>
    </w:p>
    <w:p w14:paraId="09236F0B" w14:textId="1694C872" w:rsidR="003F2225" w:rsidRPr="0017669C" w:rsidRDefault="003F2225" w:rsidP="003F2225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7.6.1. Constituem obrigações da Contratada:</w:t>
      </w:r>
    </w:p>
    <w:p w14:paraId="36C47449" w14:textId="6D37803D" w:rsidR="003360EB" w:rsidRDefault="003360EB" w:rsidP="003F2225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a) </w:t>
      </w:r>
      <w:r w:rsidRPr="003360EB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Disponibilizar o imóvel da contratação em condições adequadas de uso, conservação, higiene e segurança, compatíveis com a finalidade de atendimento ao público do SAAE</w:t>
      </w:r>
      <w:r w:rsidR="00151DA4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6E8E8188" w14:textId="589B87A0" w:rsidR="00B5536F" w:rsidRDefault="003F2225" w:rsidP="003F2225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b) </w:t>
      </w:r>
      <w:r w:rsidR="00E20B66" w:rsidRPr="00E20B6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Entregar o imóvel no prazo máximo fixado neste instrumento, em perfeitas condições para o pleno funcionamento das atividades administrativas e operacionais da </w:t>
      </w:r>
      <w:r w:rsidR="00B5536F" w:rsidRPr="00E20B6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Contratante</w:t>
      </w:r>
      <w:r w:rsidR="00E20B66" w:rsidRPr="00E20B6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;</w:t>
      </w:r>
    </w:p>
    <w:p w14:paraId="472E263A" w14:textId="79D1F004" w:rsidR="001B7B78" w:rsidRDefault="00221ACE" w:rsidP="00BE0666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lastRenderedPageBreak/>
        <w:t>c</w:t>
      </w:r>
      <w:r w:rsidR="003F2225" w:rsidRPr="0017669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) </w:t>
      </w:r>
      <w:r w:rsidR="00BE0666" w:rsidRPr="00BE066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Assegurar que o imóvel permaneça em conformidade com todas as normas legais, técnicas e regulamentares aplicáveis, inclusive aquelas relativas à acessibilidade</w:t>
      </w:r>
      <w:r w:rsidR="0000164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BE0666" w:rsidRPr="00BE066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 posturas municipais;</w:t>
      </w:r>
    </w:p>
    <w:p w14:paraId="458D0B17" w14:textId="27CF23FC" w:rsidR="001C6EFA" w:rsidRPr="0017669C" w:rsidRDefault="00221ACE" w:rsidP="00BE0666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371136">
        <w:rPr>
          <w:rFonts w:ascii="Times New Roman" w:hAnsi="Times New Roman" w:cs="Times New Roman"/>
          <w:sz w:val="20"/>
          <w:szCs w:val="20"/>
        </w:rPr>
        <w:t>)</w:t>
      </w:r>
      <w:r w:rsidR="00371136" w:rsidRPr="00371136">
        <w:t xml:space="preserve"> </w:t>
      </w:r>
      <w:r w:rsidR="00371136" w:rsidRPr="00371136">
        <w:rPr>
          <w:rFonts w:ascii="Times New Roman" w:hAnsi="Times New Roman" w:cs="Times New Roman"/>
          <w:sz w:val="20"/>
          <w:szCs w:val="20"/>
        </w:rPr>
        <w:t>Responder integralmente por vícios, defeitos ou irregularidades que comprometam a utilização do imóvel, providenciando sua correção às suas expensas, em prazo compatível com a natureza da ocorrência;</w:t>
      </w:r>
    </w:p>
    <w:p w14:paraId="0B9D690B" w14:textId="4829EF76" w:rsidR="001D5547" w:rsidRDefault="00221ACE" w:rsidP="001D5547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</w:t>
      </w:r>
      <w:r w:rsidR="0000204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) </w:t>
      </w:r>
      <w:r w:rsidR="001310F1" w:rsidRPr="001310F1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Comprovar, sempre que solicitado, a propriedade ou a posse legítima do imóvel, bem como a regularidade do registro imobiliário, do licenciamento urbanístico e das autorizações exigidas pelos órgãos competentes;</w:t>
      </w:r>
    </w:p>
    <w:p w14:paraId="6386EB74" w14:textId="4BC97BC1" w:rsidR="00BB32A1" w:rsidRPr="001310F1" w:rsidRDefault="001310F1" w:rsidP="001D5547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7</w:t>
      </w:r>
      <w:r w:rsidR="00BB32A1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.6.</w:t>
      </w:r>
      <w:r w:rsidR="000A12FF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2</w:t>
      </w:r>
      <w:r w:rsidR="00BB32A1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. </w:t>
      </w:r>
      <w:r w:rsidR="00EE297C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Condições de Uso e Obrigações da Contratante</w:t>
      </w:r>
      <w:r w:rsidR="00BB32A1" w:rsidRPr="0017669C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:</w:t>
      </w:r>
    </w:p>
    <w:p w14:paraId="27E34809" w14:textId="3D39953E" w:rsidR="003529E0" w:rsidRPr="003529E0" w:rsidRDefault="00981039" w:rsidP="003529E0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a) 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Receber o imóvel após a realização da vistoria inicial e a comprovação de que atende integralmente às condições estabelecidas neste </w:t>
      </w:r>
      <w:r w:rsidR="00C875DE">
        <w:rPr>
          <w:rFonts w:ascii="Times New Roman" w:hAnsi="Times New Roman" w:cs="Times New Roman"/>
          <w:bCs/>
          <w:sz w:val="20"/>
          <w:szCs w:val="20"/>
        </w:rPr>
        <w:t>instrumento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 e no contrato;</w:t>
      </w:r>
    </w:p>
    <w:p w14:paraId="554F4527" w14:textId="1FFFA584" w:rsidR="003529E0" w:rsidRPr="003529E0" w:rsidRDefault="00981039" w:rsidP="003529E0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b)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 Utilizar o imóvel exclusivamente para fins institucionais de atendimento ao público do SAAE, observando as normas legais, regulamentares e de segurança aplicáveis;</w:t>
      </w:r>
    </w:p>
    <w:p w14:paraId="5D1CD8BC" w14:textId="0CE91AF1" w:rsidR="003529E0" w:rsidRPr="003529E0" w:rsidRDefault="00981039" w:rsidP="003529E0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c)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 Zelar pela conservação do imóvel, responsabilizando-se pelos danos decorrentes de uso inadequado ou em desacordo com a finalidade contratual;</w:t>
      </w:r>
    </w:p>
    <w:p w14:paraId="3B56D6EC" w14:textId="5E4AD7D1" w:rsidR="00557985" w:rsidRDefault="00981039" w:rsidP="00FC15E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d)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 Não modificar a forma interna ou externa do imóvel sem o consentimento prévio d</w:t>
      </w:r>
      <w:r w:rsidR="00FC15E4">
        <w:rPr>
          <w:rFonts w:ascii="Times New Roman" w:hAnsi="Times New Roman" w:cs="Times New Roman"/>
          <w:bCs/>
          <w:sz w:val="20"/>
          <w:szCs w:val="20"/>
        </w:rPr>
        <w:t>o</w:t>
      </w:r>
      <w:r w:rsidR="003529E0" w:rsidRPr="003529E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529E0">
        <w:rPr>
          <w:rFonts w:ascii="Times New Roman" w:hAnsi="Times New Roman" w:cs="Times New Roman"/>
          <w:bCs/>
          <w:sz w:val="20"/>
          <w:szCs w:val="20"/>
        </w:rPr>
        <w:t>Contratad</w:t>
      </w:r>
      <w:r w:rsidR="00FC15E4">
        <w:rPr>
          <w:rFonts w:ascii="Times New Roman" w:hAnsi="Times New Roman" w:cs="Times New Roman"/>
          <w:bCs/>
          <w:sz w:val="20"/>
          <w:szCs w:val="20"/>
        </w:rPr>
        <w:t>o</w:t>
      </w:r>
      <w:r w:rsidR="003529E0">
        <w:rPr>
          <w:rFonts w:ascii="Times New Roman" w:hAnsi="Times New Roman" w:cs="Times New Roman"/>
          <w:bCs/>
          <w:sz w:val="20"/>
          <w:szCs w:val="20"/>
        </w:rPr>
        <w:t>/Locador</w:t>
      </w:r>
      <w:r w:rsidR="00FC15E4">
        <w:rPr>
          <w:rFonts w:ascii="Times New Roman" w:hAnsi="Times New Roman" w:cs="Times New Roman"/>
          <w:bCs/>
          <w:sz w:val="20"/>
          <w:szCs w:val="20"/>
        </w:rPr>
        <w:t>.</w:t>
      </w:r>
      <w:r w:rsidR="00D10FBF">
        <w:rPr>
          <w:rFonts w:ascii="Times New Roman" w:hAnsi="Times New Roman" w:cs="Times New Roman"/>
          <w:bCs/>
          <w:sz w:val="20"/>
          <w:szCs w:val="20"/>
        </w:rPr>
        <w:br/>
      </w:r>
      <w:r>
        <w:rPr>
          <w:rFonts w:ascii="Times New Roman" w:hAnsi="Times New Roman" w:cs="Times New Roman"/>
          <w:bCs/>
          <w:sz w:val="20"/>
          <w:szCs w:val="20"/>
        </w:rPr>
        <w:t xml:space="preserve">e) </w:t>
      </w:r>
      <w:r w:rsidR="00557985" w:rsidRPr="00557985">
        <w:rPr>
          <w:rFonts w:ascii="Times New Roman" w:hAnsi="Times New Roman" w:cs="Times New Roman"/>
          <w:bCs/>
          <w:sz w:val="20"/>
          <w:szCs w:val="20"/>
        </w:rPr>
        <w:t>Efetuar o pagamento da locação e dos encargos de sua responsabilidade, nos prazos e condições estabelecidos no instrumento contratual;</w:t>
      </w:r>
    </w:p>
    <w:p w14:paraId="24B1E534" w14:textId="2766D781" w:rsidR="00557985" w:rsidRDefault="00981039" w:rsidP="00FC15E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f) </w:t>
      </w:r>
      <w:r w:rsidR="00557985" w:rsidRPr="00557985">
        <w:rPr>
          <w:rFonts w:ascii="Times New Roman" w:hAnsi="Times New Roman" w:cs="Times New Roman"/>
          <w:bCs/>
          <w:sz w:val="20"/>
          <w:szCs w:val="20"/>
        </w:rPr>
        <w:t>Permitir a realização de vistorias no imóvel pel</w:t>
      </w:r>
      <w:r w:rsidR="004D7906">
        <w:rPr>
          <w:rFonts w:ascii="Times New Roman" w:hAnsi="Times New Roman" w:cs="Times New Roman"/>
          <w:bCs/>
          <w:sz w:val="20"/>
          <w:szCs w:val="20"/>
        </w:rPr>
        <w:t>o Contratado/</w:t>
      </w:r>
      <w:r w:rsidR="00557985" w:rsidRPr="0055798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D7906" w:rsidRPr="00557985">
        <w:rPr>
          <w:rFonts w:ascii="Times New Roman" w:hAnsi="Times New Roman" w:cs="Times New Roman"/>
          <w:bCs/>
          <w:sz w:val="20"/>
          <w:szCs w:val="20"/>
        </w:rPr>
        <w:t>Locador</w:t>
      </w:r>
      <w:r w:rsidR="00557985" w:rsidRPr="00557985">
        <w:rPr>
          <w:rFonts w:ascii="Times New Roman" w:hAnsi="Times New Roman" w:cs="Times New Roman"/>
          <w:bCs/>
          <w:sz w:val="20"/>
          <w:szCs w:val="20"/>
        </w:rPr>
        <w:t>, mediante prévia combinação de data e horário;</w:t>
      </w:r>
    </w:p>
    <w:p w14:paraId="75152843" w14:textId="2E3682C5" w:rsidR="0004558C" w:rsidRDefault="00981039" w:rsidP="00FC15E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g) </w:t>
      </w:r>
      <w:r w:rsidR="0004558C" w:rsidRPr="0004558C">
        <w:rPr>
          <w:rFonts w:ascii="Times New Roman" w:hAnsi="Times New Roman" w:cs="Times New Roman"/>
          <w:bCs/>
          <w:sz w:val="20"/>
          <w:szCs w:val="20"/>
        </w:rPr>
        <w:t>Restituir o imóvel ao término da locação nas condições apuradas em laudo de vistoria final, ressalvado o desgaste natural decorrente do uso regular.</w:t>
      </w:r>
    </w:p>
    <w:p w14:paraId="45E8949B" w14:textId="77777777" w:rsidR="003529E0" w:rsidRDefault="003529E0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CF45F52" w14:textId="40A2F046" w:rsidR="00B60C4C" w:rsidRPr="0017669C" w:rsidRDefault="00B60C4C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7.</w:t>
      </w:r>
      <w:r w:rsidR="005D7E9B" w:rsidRPr="0017669C">
        <w:rPr>
          <w:rFonts w:ascii="Times New Roman" w:hAnsi="Times New Roman" w:cs="Times New Roman"/>
          <w:b/>
          <w:sz w:val="20"/>
          <w:szCs w:val="20"/>
        </w:rPr>
        <w:t>7</w:t>
      </w:r>
      <w:r w:rsidR="009450E7" w:rsidRPr="0017669C">
        <w:rPr>
          <w:rFonts w:ascii="Times New Roman" w:hAnsi="Times New Roman" w:cs="Times New Roman"/>
          <w:b/>
          <w:sz w:val="20"/>
          <w:szCs w:val="20"/>
        </w:rPr>
        <w:t>.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 Garantia Contratual</w:t>
      </w:r>
      <w:r w:rsidR="00E003A3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p w14:paraId="7BC4DE9D" w14:textId="3DF96DBD" w:rsidR="00780958" w:rsidRPr="0017669C" w:rsidRDefault="00B60C4C" w:rsidP="00780958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7.</w:t>
      </w:r>
      <w:r w:rsidR="005D7E9B" w:rsidRPr="0017669C">
        <w:rPr>
          <w:rFonts w:ascii="Times New Roman" w:hAnsi="Times New Roman" w:cs="Times New Roman"/>
          <w:sz w:val="20"/>
          <w:szCs w:val="20"/>
        </w:rPr>
        <w:t>7</w:t>
      </w:r>
      <w:r w:rsidR="00CF2F9D" w:rsidRPr="0017669C">
        <w:rPr>
          <w:rFonts w:ascii="Times New Roman" w:hAnsi="Times New Roman" w:cs="Times New Roman"/>
          <w:sz w:val="20"/>
          <w:szCs w:val="20"/>
        </w:rPr>
        <w:t xml:space="preserve">.1. </w:t>
      </w:r>
      <w:r w:rsidR="00780958" w:rsidRPr="0017669C">
        <w:rPr>
          <w:rFonts w:ascii="Times New Roman" w:hAnsi="Times New Roman" w:cs="Times New Roman"/>
          <w:bCs/>
          <w:sz w:val="20"/>
          <w:szCs w:val="20"/>
        </w:rPr>
        <w:t>Não será exigida a garantia contratual prevista no artigo 96 da Lei nº 14.133/2021</w:t>
      </w:r>
      <w:r w:rsidR="00780958" w:rsidRPr="0017669C">
        <w:rPr>
          <w:rFonts w:ascii="Times New Roman" w:hAnsi="Times New Roman" w:cs="Times New Roman"/>
          <w:sz w:val="20"/>
          <w:szCs w:val="20"/>
        </w:rPr>
        <w:t>.</w:t>
      </w:r>
    </w:p>
    <w:p w14:paraId="4CEFAC2D" w14:textId="77777777" w:rsidR="00481845" w:rsidRPr="00032F5B" w:rsidRDefault="00481845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2FDD00D3" w14:textId="50223FA0" w:rsidR="00B60C4C" w:rsidRPr="0017669C" w:rsidRDefault="00E003A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3F50EE" w:rsidRPr="0017669C">
        <w:rPr>
          <w:rFonts w:ascii="Times New Roman" w:hAnsi="Times New Roman" w:cs="Times New Roman"/>
          <w:b/>
          <w:sz w:val="20"/>
          <w:szCs w:val="20"/>
        </w:rPr>
        <w:t>CONDIÇÕES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 xml:space="preserve"> DE EXECUÇÃO DO SERVIÇO:</w:t>
      </w:r>
    </w:p>
    <w:p w14:paraId="59D3861A" w14:textId="13EC3E79" w:rsidR="00D32E99" w:rsidRPr="0017669C" w:rsidRDefault="00D32E99" w:rsidP="00610474">
      <w:pPr>
        <w:spacing w:after="0" w:line="240" w:lineRule="auto"/>
        <w:ind w:left="-284" w:right="-284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43E95">
        <w:rPr>
          <w:rFonts w:ascii="Times New Roman" w:hAnsi="Times New Roman" w:cs="Times New Roman"/>
          <w:sz w:val="20"/>
          <w:szCs w:val="20"/>
        </w:rPr>
        <w:t>8.1.</w:t>
      </w:r>
      <w:r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56200" w:rsidRPr="0017669C">
        <w:rPr>
          <w:rFonts w:ascii="Times New Roman" w:hAnsi="Times New Roman" w:cs="Times New Roman"/>
          <w:sz w:val="20"/>
          <w:szCs w:val="20"/>
        </w:rPr>
        <w:t>O imóvel da presente contratação por inexigibilidade atende às necessidades do SAAE, apresentando as seguintes características técnicas e funcionais:</w:t>
      </w:r>
    </w:p>
    <w:p w14:paraId="4DAB77F6" w14:textId="50BC063A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a)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Localização </w:t>
      </w:r>
      <w:r w:rsidRPr="0017669C">
        <w:rPr>
          <w:rFonts w:ascii="Times New Roman" w:hAnsi="Times New Roman" w:cs="Times New Roman"/>
          <w:sz w:val="20"/>
          <w:szCs w:val="20"/>
        </w:rPr>
        <w:t>em área urbana de fácil acesso, situada em via de grande circulação de pessoas e próxima ao centro comercial, assegurando visibilidade, acessibilidade e facilidade de atendimento aos usuários;</w:t>
      </w:r>
    </w:p>
    <w:p w14:paraId="4625EE63" w14:textId="5370AA19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b)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Área </w:t>
      </w:r>
      <w:r w:rsidRPr="0017669C">
        <w:rPr>
          <w:rFonts w:ascii="Times New Roman" w:hAnsi="Times New Roman" w:cs="Times New Roman"/>
          <w:sz w:val="20"/>
          <w:szCs w:val="20"/>
        </w:rPr>
        <w:t>específica destinada ao atendimento ao público, com espaço para balcão de informações e guichês, assegurando organização, eficiência e conforto durante o atendimento;</w:t>
      </w:r>
    </w:p>
    <w:p w14:paraId="38371386" w14:textId="70A1A02B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c)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Área </w:t>
      </w:r>
      <w:r w:rsidRPr="0017669C">
        <w:rPr>
          <w:rFonts w:ascii="Times New Roman" w:hAnsi="Times New Roman" w:cs="Times New Roman"/>
          <w:sz w:val="20"/>
          <w:szCs w:val="20"/>
        </w:rPr>
        <w:t>destinada à recepção e espera, organizada de forma a proporcionar conforto e adequada acomodação aos usuários;</w:t>
      </w:r>
    </w:p>
    <w:p w14:paraId="33F4C110" w14:textId="7279E678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d)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Instalações </w:t>
      </w:r>
      <w:r w:rsidRPr="0017669C">
        <w:rPr>
          <w:rFonts w:ascii="Times New Roman" w:hAnsi="Times New Roman" w:cs="Times New Roman"/>
          <w:sz w:val="20"/>
          <w:szCs w:val="20"/>
        </w:rPr>
        <w:t>sanitárias em condições adequadas de uso, atendendo aos servidores da Autarquia;</w:t>
      </w:r>
    </w:p>
    <w:p w14:paraId="4F9F644B" w14:textId="05C57061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e)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Copa </w:t>
      </w:r>
      <w:r w:rsidRPr="0017669C">
        <w:rPr>
          <w:rFonts w:ascii="Times New Roman" w:hAnsi="Times New Roman" w:cs="Times New Roman"/>
          <w:sz w:val="20"/>
          <w:szCs w:val="20"/>
        </w:rPr>
        <w:t>ou área de apoio destinada aos servidores, contribuindo para melhores condições de trabalho;</w:t>
      </w:r>
    </w:p>
    <w:p w14:paraId="30D77726" w14:textId="5B539285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f)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Sistema </w:t>
      </w:r>
      <w:r w:rsidRPr="0017669C">
        <w:rPr>
          <w:rFonts w:ascii="Times New Roman" w:hAnsi="Times New Roman" w:cs="Times New Roman"/>
          <w:sz w:val="20"/>
          <w:szCs w:val="20"/>
        </w:rPr>
        <w:t>básico de segurança, incluindo portas reforçadas, trancas adequadas, câmeras e alarme, garantindo a integridade dos usuários, servidores e do patrimônio público;</w:t>
      </w:r>
    </w:p>
    <w:p w14:paraId="5502C7D7" w14:textId="2CD06624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g)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Infraestrutura </w:t>
      </w:r>
      <w:r w:rsidRPr="0017669C">
        <w:rPr>
          <w:rFonts w:ascii="Times New Roman" w:hAnsi="Times New Roman" w:cs="Times New Roman"/>
          <w:sz w:val="20"/>
          <w:szCs w:val="20"/>
        </w:rPr>
        <w:t>elétrica compatível com a demanda dos equipamentos de escritório e demais dispositivos administrativos, assegurando fornecimento estável e seguro de energia elétrica;</w:t>
      </w:r>
    </w:p>
    <w:p w14:paraId="66B9778B" w14:textId="4AD5E656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h)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Infraestrutura </w:t>
      </w:r>
      <w:r w:rsidRPr="0017669C">
        <w:rPr>
          <w:rFonts w:ascii="Times New Roman" w:hAnsi="Times New Roman" w:cs="Times New Roman"/>
          <w:sz w:val="20"/>
          <w:szCs w:val="20"/>
        </w:rPr>
        <w:t>física e cabeamento para sistema de dados e acesso à internet, assegurando conectividade contínua e eficiente para a execução dos serviços do SAAE;</w:t>
      </w:r>
    </w:p>
    <w:p w14:paraId="2EB2544F" w14:textId="7CD35375" w:rsidR="00E573CA" w:rsidRPr="0017669C" w:rsidRDefault="00E573CA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i) </w:t>
      </w:r>
      <w:r w:rsidR="0014641D" w:rsidRPr="0017669C">
        <w:rPr>
          <w:rFonts w:ascii="Times New Roman" w:hAnsi="Times New Roman" w:cs="Times New Roman"/>
          <w:sz w:val="20"/>
          <w:szCs w:val="20"/>
        </w:rPr>
        <w:t xml:space="preserve">Área </w:t>
      </w:r>
      <w:r w:rsidRPr="0017669C">
        <w:rPr>
          <w:rFonts w:ascii="Times New Roman" w:hAnsi="Times New Roman" w:cs="Times New Roman"/>
          <w:sz w:val="20"/>
          <w:szCs w:val="20"/>
        </w:rPr>
        <w:t>construída compatível com a demanda funcional, suficiente para acomodar, de forma segura e eficiente, as atividades administrativas e de atendimento ao público.</w:t>
      </w:r>
    </w:p>
    <w:p w14:paraId="70311A74" w14:textId="55300811" w:rsidR="00B60C4C" w:rsidRPr="0017669C" w:rsidRDefault="000E1C4E" w:rsidP="00E573C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bCs/>
          <w:sz w:val="20"/>
          <w:szCs w:val="20"/>
        </w:rPr>
        <w:t>8.2. Condições de Execução</w:t>
      </w:r>
      <w:r w:rsidR="0018413A" w:rsidRPr="0017669C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35A9DD4A" w14:textId="45858A25" w:rsidR="00F56F02" w:rsidRPr="0017669C" w:rsidRDefault="00F56F02" w:rsidP="00F56F0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8.2.1. O imóvel foi disponibilizado pela Contratada em plenas condições de uso, sendo submetido à verificação de conformidade quanto às especificações técnicas, infraestrutura e demais condições previstas neste </w:t>
      </w:r>
      <w:r w:rsidR="0004065E" w:rsidRPr="0017669C">
        <w:rPr>
          <w:rFonts w:ascii="Times New Roman" w:hAnsi="Times New Roman" w:cs="Times New Roman"/>
          <w:sz w:val="20"/>
          <w:szCs w:val="20"/>
        </w:rPr>
        <w:t>instrumento</w:t>
      </w:r>
      <w:r w:rsidR="00EF5DD4" w:rsidRPr="0017669C">
        <w:rPr>
          <w:rFonts w:ascii="Times New Roman" w:hAnsi="Times New Roman" w:cs="Times New Roman"/>
          <w:sz w:val="20"/>
          <w:szCs w:val="20"/>
        </w:rPr>
        <w:t>.</w:t>
      </w:r>
      <w:r w:rsidR="00EF5DD4" w:rsidRPr="0017669C">
        <w:rPr>
          <w:rFonts w:ascii="Times New Roman" w:hAnsi="Times New Roman" w:cs="Times New Roman"/>
          <w:sz w:val="20"/>
          <w:szCs w:val="20"/>
        </w:rPr>
        <w:br/>
      </w:r>
      <w:r w:rsidRPr="0017669C">
        <w:rPr>
          <w:rFonts w:ascii="Times New Roman" w:hAnsi="Times New Roman" w:cs="Times New Roman"/>
          <w:sz w:val="20"/>
          <w:szCs w:val="20"/>
        </w:rPr>
        <w:t xml:space="preserve">8.2.2. </w:t>
      </w:r>
      <w:r w:rsidR="00867E9D" w:rsidRPr="0017669C">
        <w:rPr>
          <w:rFonts w:ascii="Times New Roman" w:hAnsi="Times New Roman" w:cs="Times New Roman"/>
          <w:sz w:val="20"/>
          <w:szCs w:val="20"/>
        </w:rPr>
        <w:t>A execução do contrato de locação ocorre mediante o pagamento mensal do valor pactuado, observados os reajustes previstos contratualmente, cabendo à Contratante realizar eventuais adaptações necessárias ao funcionamento da Autarquia, desde que previamente autorizadas pela Contratada e sem comprometimento da estrutura do imóvel, bem como arcar com as despesas de consumo</w:t>
      </w:r>
      <w:r w:rsidR="00F608A0" w:rsidRPr="0017669C">
        <w:rPr>
          <w:rFonts w:ascii="Times New Roman" w:hAnsi="Times New Roman" w:cs="Times New Roman"/>
          <w:sz w:val="20"/>
          <w:szCs w:val="20"/>
        </w:rPr>
        <w:t xml:space="preserve"> mensai</w:t>
      </w:r>
      <w:r w:rsidR="007F0EB2" w:rsidRPr="0017669C">
        <w:rPr>
          <w:rFonts w:ascii="Times New Roman" w:hAnsi="Times New Roman" w:cs="Times New Roman"/>
          <w:sz w:val="20"/>
          <w:szCs w:val="20"/>
        </w:rPr>
        <w:t>s.</w:t>
      </w:r>
    </w:p>
    <w:p w14:paraId="1872A8C1" w14:textId="2DC516F9" w:rsidR="005A29BA" w:rsidRPr="0017669C" w:rsidRDefault="005A29BA" w:rsidP="00F56F0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8.3. Critérios de </w:t>
      </w:r>
      <w:r w:rsidR="002C1862" w:rsidRPr="0017669C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ceitabilidade do </w:t>
      </w:r>
      <w:r w:rsidR="002C1862" w:rsidRPr="0017669C"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17669C">
        <w:rPr>
          <w:rFonts w:ascii="Times New Roman" w:hAnsi="Times New Roman" w:cs="Times New Roman"/>
          <w:b/>
          <w:bCs/>
          <w:sz w:val="20"/>
          <w:szCs w:val="20"/>
        </w:rPr>
        <w:t>bjeto</w:t>
      </w:r>
      <w:r w:rsidR="0018413A" w:rsidRPr="0017669C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5745F5D2" w14:textId="77777777" w:rsidR="006645DE" w:rsidRPr="0017669C" w:rsidRDefault="000B1C12" w:rsidP="00FD3E15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8.3.1. </w:t>
      </w:r>
      <w:r w:rsidR="000454E9" w:rsidRPr="0017669C">
        <w:rPr>
          <w:rFonts w:ascii="Times New Roman" w:hAnsi="Times New Roman" w:cs="Times New Roman"/>
          <w:sz w:val="20"/>
          <w:szCs w:val="20"/>
        </w:rPr>
        <w:t xml:space="preserve">O imóvel da presente contratação é considerado aceitável por atender integralmente às especificações constantes neste </w:t>
      </w:r>
      <w:r w:rsidR="00093AEC" w:rsidRPr="0017669C">
        <w:rPr>
          <w:rFonts w:ascii="Times New Roman" w:hAnsi="Times New Roman" w:cs="Times New Roman"/>
          <w:sz w:val="20"/>
          <w:szCs w:val="20"/>
        </w:rPr>
        <w:t>instrumento</w:t>
      </w:r>
      <w:r w:rsidR="000454E9" w:rsidRPr="0017669C">
        <w:rPr>
          <w:rFonts w:ascii="Times New Roman" w:hAnsi="Times New Roman" w:cs="Times New Roman"/>
          <w:sz w:val="20"/>
          <w:szCs w:val="20"/>
        </w:rPr>
        <w:t>, bem como aos padrões de qualidade, condições técnicas, normas de segurança, acessibilidade e posturas municipais exigidas pela Autarquia.</w:t>
      </w:r>
    </w:p>
    <w:p w14:paraId="6AD85EE0" w14:textId="48821FA5" w:rsidR="004F5E39" w:rsidRPr="0017669C" w:rsidRDefault="00323D17" w:rsidP="000B1C1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8.3.2. </w:t>
      </w:r>
      <w:r w:rsidR="009578C3" w:rsidRPr="0017669C">
        <w:rPr>
          <w:rFonts w:ascii="Times New Roman" w:hAnsi="Times New Roman" w:cs="Times New Roman"/>
          <w:sz w:val="20"/>
          <w:szCs w:val="20"/>
        </w:rPr>
        <w:t>O imóvel encontra-se regular quanto à documentação e aos registros imobiliários, livre de ônus, dívidas ou pendências que possam recair sobre a Autarquia durante o período da locação, apresentando estrutura compatível para a instalação de equipamentos e execução das atividades do SAAE, incluindo adequadas instalações elétricas, hidráulicas, sanitárias e de climatização, de modo a assegurar o pleno funcionamento das atividades administrativas.</w:t>
      </w:r>
    </w:p>
    <w:p w14:paraId="4F216EC2" w14:textId="554E9E8C" w:rsidR="000B1C12" w:rsidRPr="0017669C" w:rsidRDefault="000B1C12" w:rsidP="000B1C1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lastRenderedPageBreak/>
        <w:t>8.3.</w:t>
      </w:r>
      <w:r w:rsidR="00D424E8" w:rsidRPr="0017669C">
        <w:rPr>
          <w:rFonts w:ascii="Times New Roman" w:hAnsi="Times New Roman" w:cs="Times New Roman"/>
          <w:sz w:val="20"/>
          <w:szCs w:val="20"/>
        </w:rPr>
        <w:t>3</w:t>
      </w:r>
      <w:r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934D64" w:rsidRPr="0017669C">
        <w:rPr>
          <w:rFonts w:ascii="Times New Roman" w:hAnsi="Times New Roman" w:cs="Times New Roman"/>
          <w:sz w:val="20"/>
          <w:szCs w:val="20"/>
        </w:rPr>
        <w:t>Foi realizada vistoria inicial pelo setor competente, por ocasião da formalização da contratação, tendo sido verificada a conformidade do imóvel com as especificações solicitadas, a integridade das instalações, bem como as condições de higiene, segurança, acessibilidade e adequação à finalidade administrativa. Eventuais desconformidades supervenientes deverão ser comunicadas formalmente à Contratada para imediata regularização, sem ônus para a Autarquia, sem prejuízo das penalidades previstas em contrato.</w:t>
      </w:r>
    </w:p>
    <w:p w14:paraId="09CF261C" w14:textId="0C0AF284" w:rsidR="00EB399F" w:rsidRPr="0017669C" w:rsidRDefault="008A4527" w:rsidP="000B1C1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8.3.</w:t>
      </w:r>
      <w:r w:rsidR="00FD721B" w:rsidRPr="0017669C">
        <w:rPr>
          <w:rFonts w:ascii="Times New Roman" w:hAnsi="Times New Roman" w:cs="Times New Roman"/>
          <w:sz w:val="20"/>
          <w:szCs w:val="20"/>
        </w:rPr>
        <w:t>4</w:t>
      </w:r>
      <w:r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1A3149" w:rsidRPr="0017669C">
        <w:rPr>
          <w:rFonts w:ascii="Times New Roman" w:hAnsi="Times New Roman" w:cs="Times New Roman"/>
          <w:sz w:val="20"/>
          <w:szCs w:val="20"/>
        </w:rPr>
        <w:t>A contratada</w:t>
      </w:r>
      <w:r w:rsidR="00822F8A" w:rsidRPr="0017669C">
        <w:rPr>
          <w:rFonts w:ascii="Times New Roman" w:hAnsi="Times New Roman" w:cs="Times New Roman"/>
          <w:sz w:val="20"/>
          <w:szCs w:val="20"/>
        </w:rPr>
        <w:t xml:space="preserve"> deverá</w:t>
      </w:r>
      <w:r w:rsidR="000B1C12" w:rsidRPr="0017669C">
        <w:rPr>
          <w:rFonts w:ascii="Times New Roman" w:hAnsi="Times New Roman" w:cs="Times New Roman"/>
          <w:sz w:val="20"/>
          <w:szCs w:val="20"/>
        </w:rPr>
        <w:t xml:space="preserve"> fornecer comprovantes de regularidade fiscal e documental sempre que solicitados, assegurando que o imóvel permaneça apto ao uso administrativo do SAAE e atendendo integralmente às normas de segurança, acessibilidade e padrões técnicos exigidos </w:t>
      </w:r>
      <w:r w:rsidR="00C7355E" w:rsidRPr="0017669C">
        <w:rPr>
          <w:rFonts w:ascii="Times New Roman" w:hAnsi="Times New Roman" w:cs="Times New Roman"/>
          <w:sz w:val="20"/>
          <w:szCs w:val="20"/>
        </w:rPr>
        <w:t>neste instrumento</w:t>
      </w:r>
      <w:r w:rsidR="000B1C12" w:rsidRPr="0017669C">
        <w:rPr>
          <w:rFonts w:ascii="Times New Roman" w:hAnsi="Times New Roman" w:cs="Times New Roman"/>
          <w:sz w:val="20"/>
          <w:szCs w:val="20"/>
        </w:rPr>
        <w:t>.</w:t>
      </w:r>
    </w:p>
    <w:p w14:paraId="0664E330" w14:textId="77777777" w:rsidR="000311C7" w:rsidRPr="0017669C" w:rsidRDefault="000311C7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6D0BC11" w14:textId="30A81F8A" w:rsidR="00B60C4C" w:rsidRPr="0017669C" w:rsidRDefault="0018413A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 xml:space="preserve">9.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GESTÃO DO CONTRATO E</w:t>
      </w:r>
      <w:r w:rsidR="00F265C5" w:rsidRPr="0017669C">
        <w:rPr>
          <w:rFonts w:ascii="Times New Roman" w:hAnsi="Times New Roman" w:cs="Times New Roman"/>
          <w:b/>
          <w:sz w:val="20"/>
          <w:szCs w:val="20"/>
        </w:rPr>
        <w:t xml:space="preserve"> CRITÉRIOS DE MEDIÇÃO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p w14:paraId="3B8DDEFE" w14:textId="2A75C219" w:rsidR="00E677E3" w:rsidRPr="0017669C" w:rsidRDefault="00B60C4C" w:rsidP="00BE47E6">
      <w:pPr>
        <w:pStyle w:val="PargrafodaLista"/>
        <w:spacing w:after="0" w:line="240" w:lineRule="auto"/>
        <w:ind w:left="-283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9.1. </w:t>
      </w:r>
      <w:r w:rsidR="00E677E3" w:rsidRPr="0017669C">
        <w:rPr>
          <w:rFonts w:ascii="Times New Roman" w:hAnsi="Times New Roman" w:cs="Times New Roman"/>
          <w:sz w:val="20"/>
          <w:szCs w:val="20"/>
        </w:rPr>
        <w:t>Indicação de fiscal do contrato, formalmente designado pela Administração do SAAE, a quem caberá o acompanhamento, a fiscalização do contrato, verificando o correto cumprimento da execução de acordo com as especificações solicitadas, e a certificação da nota fiscal correspondente aos serviços prestados.</w:t>
      </w:r>
    </w:p>
    <w:p w14:paraId="111D1944" w14:textId="0B9B39B5" w:rsidR="00B60C4C" w:rsidRPr="0017669C" w:rsidRDefault="00B60C4C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9.2. As atividades de gestão e fiscalização da execução contratual são o conjunto de ações que tem por objetivo aferir o cumprimento dos resultados previstos pela Administração para o serviço contratado, verificar a regularidade das obrigações previdenciárias, fiscais e trabalhistas, bem como prestar apoio à instrução processual e o encaminhamento da documentação pertinente ao setor de contratos para formalização dos procedimentos relativos à repactuação, alteração, reequilíbrio, prorrogação, pagamento, eventual aplicação de sanções, extinção do contrato, dentre outras, com vista a assegurar o cumprimento das cláusulas avençadas e a solução de problemas relativos ao serviço.</w:t>
      </w:r>
    </w:p>
    <w:p w14:paraId="464389DA" w14:textId="77777777" w:rsidR="002577E5" w:rsidRPr="0017669C" w:rsidRDefault="002577E5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</w:p>
    <w:p w14:paraId="6CFCCF30" w14:textId="33D49B10" w:rsidR="00B60C4C" w:rsidRPr="0017669C" w:rsidRDefault="0018413A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</w:pPr>
      <w:r w:rsidRPr="0017669C"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 xml:space="preserve">10. </w:t>
      </w:r>
      <w:r w:rsidR="00B60C4C" w:rsidRPr="0017669C"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INFORMAÇÕES RELEVANTES PARA O DIMENSIONAMENTO DA PROPOSTA:</w:t>
      </w:r>
    </w:p>
    <w:p w14:paraId="14A1BB54" w14:textId="172D3D8B" w:rsidR="002E47EA" w:rsidRPr="0017669C" w:rsidRDefault="002E47EA" w:rsidP="002E47EA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 xml:space="preserve">10.1. A demanda do SAAE tem como base </w:t>
      </w:r>
      <w:r w:rsidR="00B307E5" w:rsidRPr="0017669C">
        <w:rPr>
          <w:rFonts w:ascii="Times New Roman" w:hAnsi="Times New Roman" w:cs="Times New Roman"/>
          <w:sz w:val="20"/>
          <w:szCs w:val="20"/>
        </w:rPr>
        <w:t>a l</w:t>
      </w:r>
      <w:r w:rsidRPr="0017669C">
        <w:rPr>
          <w:rFonts w:ascii="Times New Roman" w:hAnsi="Times New Roman" w:cs="Times New Roman"/>
          <w:sz w:val="20"/>
          <w:szCs w:val="20"/>
        </w:rPr>
        <w:t>ocação de imóvel previamente definido, destinado ao atendimento ao público, com valor mensal fixo, conforme avaliação prévia e compatibilidade com o mercado.</w:t>
      </w:r>
    </w:p>
    <w:p w14:paraId="782E6A98" w14:textId="77777777" w:rsidR="0019268E" w:rsidRPr="0017669C" w:rsidRDefault="00B60C4C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10.</w:t>
      </w:r>
      <w:r w:rsidR="000E5C84" w:rsidRPr="0017669C">
        <w:rPr>
          <w:rFonts w:ascii="Times New Roman" w:hAnsi="Times New Roman" w:cs="Times New Roman"/>
          <w:sz w:val="20"/>
          <w:szCs w:val="20"/>
        </w:rPr>
        <w:t>2</w:t>
      </w:r>
      <w:r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E02310" w:rsidRPr="0017669C">
        <w:rPr>
          <w:rFonts w:ascii="Times New Roman" w:hAnsi="Times New Roman" w:cs="Times New Roman"/>
          <w:sz w:val="20"/>
          <w:szCs w:val="20"/>
        </w:rPr>
        <w:t>Após diligências realizadas junto ao mercado imobiliário local, verificou-se que apenas um imóvel atendeu integralmente às especificações técnicas, operacionais e de localização exigidas pelo SAAE, não sendo identificadas outras opções compatíveis.</w:t>
      </w:r>
    </w:p>
    <w:p w14:paraId="7037A0F7" w14:textId="5EF1AAB2" w:rsidR="00B60C4C" w:rsidRPr="0017669C" w:rsidRDefault="00B60C4C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10.</w:t>
      </w:r>
      <w:r w:rsidR="000E5C84" w:rsidRPr="0017669C">
        <w:rPr>
          <w:rFonts w:ascii="Times New Roman" w:hAnsi="Times New Roman" w:cs="Times New Roman"/>
          <w:sz w:val="20"/>
          <w:szCs w:val="20"/>
        </w:rPr>
        <w:t>3</w:t>
      </w:r>
      <w:r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7566CC" w:rsidRPr="0017669C">
        <w:rPr>
          <w:rFonts w:ascii="Times New Roman" w:hAnsi="Times New Roman" w:cs="Times New Roman"/>
          <w:sz w:val="20"/>
          <w:szCs w:val="20"/>
        </w:rPr>
        <w:t>Em razão da restrição de oferta no mercado local, restou inviabilizada a obtenção de três cotações formais, caracterizando-se a inviabilidade de competição.</w:t>
      </w:r>
    </w:p>
    <w:p w14:paraId="0EB54845" w14:textId="16D042B4" w:rsidR="00F02EF5" w:rsidRPr="0017669C" w:rsidRDefault="00B60C4C" w:rsidP="00931F5B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10.</w:t>
      </w:r>
      <w:r w:rsidR="000E5C84" w:rsidRPr="0017669C">
        <w:rPr>
          <w:rFonts w:ascii="Times New Roman" w:hAnsi="Times New Roman" w:cs="Times New Roman"/>
          <w:sz w:val="20"/>
          <w:szCs w:val="20"/>
        </w:rPr>
        <w:t>4</w:t>
      </w:r>
      <w:r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535914" w:rsidRPr="0017669C">
        <w:rPr>
          <w:rFonts w:ascii="Times New Roman" w:hAnsi="Times New Roman" w:cs="Times New Roman"/>
          <w:sz w:val="20"/>
          <w:szCs w:val="20"/>
        </w:rPr>
        <w:t>A escolha do imóvel não decorre de direcionamento, mas da necessidade de garantir a continuidade e a qualidade do atendimento ao público prestado por esta Autarquia, ficando caracterizada a hipótese de inexigibilidade de licitação, nos termos do art. 74, inciso V, da Lei nº 14.133/2021.</w:t>
      </w:r>
    </w:p>
    <w:p w14:paraId="3E80713E" w14:textId="77777777" w:rsidR="003D3450" w:rsidRPr="0017669C" w:rsidRDefault="003D3450" w:rsidP="00931F5B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</w:p>
    <w:p w14:paraId="7E7D085A" w14:textId="38895FC2" w:rsidR="00B60C4C" w:rsidRPr="0017669C" w:rsidRDefault="00E0791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1C6EFA">
        <w:rPr>
          <w:rFonts w:ascii="Times New Roman" w:hAnsi="Times New Roman" w:cs="Times New Roman"/>
          <w:b/>
          <w:sz w:val="20"/>
          <w:szCs w:val="20"/>
        </w:rPr>
        <w:t>1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CONTROLE E FISCALIZAÇÃO DA EXECUÇÃO:</w:t>
      </w:r>
    </w:p>
    <w:p w14:paraId="7B69B381" w14:textId="5F0D2E1E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>.1. O acompanhamento e a fiscalização da execução do contrato consistem na verificação da conformidade dos serviços, de forma a assegurar o perfeito cumprimento dos ajustes, que serão exercidos por um ou mais representantes da Contratante. Essas atividades devem ser realizadas de forma preventiva, rotineira e sistemática.</w:t>
      </w:r>
    </w:p>
    <w:p w14:paraId="211861C3" w14:textId="351C9492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>.2. O representante da Contratante deverá ter a qualificação necessária para o acompanhamento e controle da execução do contrato.</w:t>
      </w:r>
    </w:p>
    <w:p w14:paraId="3F6B4018" w14:textId="54EEA880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 xml:space="preserve">.3. A conformidade dos serviços a serem executados deverá ser verificada juntamente com o documento da Contratada que contenha a relação detalhada, de acordo com o estabelecido neste instrumento, informando as respectivas quantidades e especificações técnicas, tais como: qualidade, material </w:t>
      </w:r>
      <w:r w:rsidR="00D62A88" w:rsidRPr="0017669C">
        <w:rPr>
          <w:rFonts w:ascii="Times New Roman" w:hAnsi="Times New Roman" w:cs="Times New Roman"/>
          <w:sz w:val="20"/>
          <w:szCs w:val="20"/>
        </w:rPr>
        <w:t>utilizado etc.</w:t>
      </w:r>
    </w:p>
    <w:p w14:paraId="1086B2C9" w14:textId="6F59B6A8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>.4. O representante da Contratante deverá promover o registro das ocorrências verificadas, adotando as providências necessárias ao fiel cumprimento das cláusulas contratuais.</w:t>
      </w:r>
    </w:p>
    <w:p w14:paraId="1A85893C" w14:textId="1239F389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>.5.</w:t>
      </w:r>
      <w:r w:rsidR="00EB4C5A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Pr="0017669C">
        <w:rPr>
          <w:rFonts w:ascii="Times New Roman" w:hAnsi="Times New Roman" w:cs="Times New Roman"/>
          <w:sz w:val="20"/>
          <w:szCs w:val="20"/>
        </w:rPr>
        <w:t xml:space="preserve">O descumprimento total ou parcial das obrigações e responsabilidades assumidas pela Contratada ensejará a aplicação de sanções administrativas, previstas neste </w:t>
      </w:r>
      <w:r w:rsidR="00615884" w:rsidRPr="0017669C">
        <w:rPr>
          <w:rFonts w:ascii="Times New Roman" w:hAnsi="Times New Roman" w:cs="Times New Roman"/>
          <w:sz w:val="20"/>
          <w:szCs w:val="20"/>
        </w:rPr>
        <w:t>instrumento</w:t>
      </w:r>
      <w:r w:rsidRPr="0017669C">
        <w:rPr>
          <w:rFonts w:ascii="Times New Roman" w:hAnsi="Times New Roman" w:cs="Times New Roman"/>
          <w:sz w:val="20"/>
          <w:szCs w:val="20"/>
        </w:rPr>
        <w:t xml:space="preserve"> e na legislação vigente, podendo culminar em rescisão contratual. </w:t>
      </w:r>
    </w:p>
    <w:p w14:paraId="4E106100" w14:textId="493363AC" w:rsidR="00271574" w:rsidRPr="0017669C" w:rsidRDefault="00271574" w:rsidP="002715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1C6EFA">
        <w:rPr>
          <w:rFonts w:ascii="Times New Roman" w:hAnsi="Times New Roman" w:cs="Times New Roman"/>
          <w:sz w:val="20"/>
          <w:szCs w:val="20"/>
        </w:rPr>
        <w:t>1</w:t>
      </w:r>
      <w:r w:rsidRPr="0017669C">
        <w:rPr>
          <w:rFonts w:ascii="Times New Roman" w:hAnsi="Times New Roman" w:cs="Times New Roman"/>
          <w:sz w:val="20"/>
          <w:szCs w:val="20"/>
        </w:rPr>
        <w:t>.</w:t>
      </w:r>
      <w:r w:rsidR="001B7997" w:rsidRPr="0017669C">
        <w:rPr>
          <w:rFonts w:ascii="Times New Roman" w:hAnsi="Times New Roman" w:cs="Times New Roman"/>
          <w:sz w:val="20"/>
          <w:szCs w:val="20"/>
        </w:rPr>
        <w:t>6</w:t>
      </w:r>
      <w:r w:rsidRPr="0017669C">
        <w:rPr>
          <w:rFonts w:ascii="Times New Roman" w:hAnsi="Times New Roman" w:cs="Times New Roman"/>
          <w:sz w:val="20"/>
          <w:szCs w:val="20"/>
        </w:rPr>
        <w:t xml:space="preserve">. Quando a contratação exigir fiscalização setorial, o órgão ou entidade deverá designar representantes nesses locais para atuarem como fiscais setoriais. </w:t>
      </w:r>
    </w:p>
    <w:p w14:paraId="1AEA79DB" w14:textId="77777777" w:rsidR="00B60C4C" w:rsidRPr="0017669C" w:rsidRDefault="00B60C4C" w:rsidP="00610474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</w:p>
    <w:p w14:paraId="30518640" w14:textId="24882B02" w:rsidR="00B60C4C" w:rsidRPr="0017669C" w:rsidRDefault="00E0791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7339AE">
        <w:rPr>
          <w:rFonts w:ascii="Times New Roman" w:hAnsi="Times New Roman" w:cs="Times New Roman"/>
          <w:b/>
          <w:sz w:val="20"/>
          <w:szCs w:val="20"/>
        </w:rPr>
        <w:t>2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DO PAGAMENTO:</w:t>
      </w:r>
    </w:p>
    <w:p w14:paraId="429807DD" w14:textId="2C1C9588" w:rsidR="00B60C4C" w:rsidRPr="0017669C" w:rsidRDefault="00B60C4C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7339AE">
        <w:rPr>
          <w:rFonts w:ascii="Times New Roman" w:hAnsi="Times New Roman" w:cs="Times New Roman"/>
          <w:b/>
          <w:sz w:val="20"/>
          <w:szCs w:val="20"/>
        </w:rPr>
        <w:t>2</w:t>
      </w:r>
      <w:r w:rsidRPr="0017669C">
        <w:rPr>
          <w:rFonts w:ascii="Times New Roman" w:hAnsi="Times New Roman" w:cs="Times New Roman"/>
          <w:b/>
          <w:sz w:val="20"/>
          <w:szCs w:val="20"/>
        </w:rPr>
        <w:t>.1. Valor:</w:t>
      </w:r>
    </w:p>
    <w:p w14:paraId="0A1DB6D5" w14:textId="4E0B2967" w:rsidR="003E4684" w:rsidRDefault="00B60C4C" w:rsidP="00751332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7339AE">
        <w:rPr>
          <w:rFonts w:ascii="Times New Roman" w:hAnsi="Times New Roman" w:cs="Times New Roman"/>
          <w:sz w:val="20"/>
          <w:szCs w:val="20"/>
        </w:rPr>
        <w:t>2</w:t>
      </w:r>
      <w:r w:rsidRPr="0017669C">
        <w:rPr>
          <w:rFonts w:ascii="Times New Roman" w:hAnsi="Times New Roman" w:cs="Times New Roman"/>
          <w:sz w:val="20"/>
          <w:szCs w:val="20"/>
        </w:rPr>
        <w:t>.1.1.</w:t>
      </w:r>
      <w:r w:rsidR="00EB4C5A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="002858AB" w:rsidRPr="0017669C">
        <w:rPr>
          <w:rFonts w:ascii="Times New Roman" w:hAnsi="Times New Roman" w:cs="Times New Roman"/>
          <w:sz w:val="20"/>
          <w:szCs w:val="20"/>
        </w:rPr>
        <w:t>O valor máximo para contratação é de</w:t>
      </w:r>
      <w:r w:rsidR="002858AB" w:rsidRPr="0017669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858AB"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R$ </w:t>
      </w:r>
      <w:r w:rsidR="00A56A31" w:rsidRPr="0017669C">
        <w:rPr>
          <w:rFonts w:ascii="Times New Roman" w:hAnsi="Times New Roman" w:cs="Times New Roman"/>
          <w:b/>
          <w:bCs/>
          <w:sz w:val="20"/>
          <w:szCs w:val="20"/>
        </w:rPr>
        <w:t>14</w:t>
      </w:r>
      <w:r w:rsidR="009979D7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A56A31"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.000,00 </w:t>
      </w:r>
      <w:r w:rsidR="002858AB" w:rsidRPr="0017669C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8A73AF"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Cento e quarenta e </w:t>
      </w:r>
      <w:r w:rsidR="009979D7">
        <w:rPr>
          <w:rFonts w:ascii="Times New Roman" w:hAnsi="Times New Roman" w:cs="Times New Roman"/>
          <w:b/>
          <w:bCs/>
          <w:sz w:val="20"/>
          <w:szCs w:val="20"/>
        </w:rPr>
        <w:t>quatro</w:t>
      </w:r>
      <w:r w:rsidR="008A73AF" w:rsidRPr="0017669C">
        <w:rPr>
          <w:rFonts w:ascii="Times New Roman" w:hAnsi="Times New Roman" w:cs="Times New Roman"/>
          <w:b/>
          <w:bCs/>
          <w:sz w:val="20"/>
          <w:szCs w:val="20"/>
        </w:rPr>
        <w:t xml:space="preserve"> mil Reais</w:t>
      </w:r>
      <w:r w:rsidR="002858AB" w:rsidRPr="0017669C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A56A31" w:rsidRPr="0017669C">
        <w:rPr>
          <w:rFonts w:ascii="Times New Roman" w:hAnsi="Times New Roman" w:cs="Times New Roman"/>
          <w:sz w:val="20"/>
          <w:szCs w:val="20"/>
        </w:rPr>
        <w:t>.</w:t>
      </w:r>
      <w:r w:rsidR="00FF09AF" w:rsidRPr="0017669C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7339AE">
        <w:rPr>
          <w:rFonts w:ascii="Times New Roman" w:hAnsi="Times New Roman" w:cs="Times New Roman"/>
          <w:sz w:val="20"/>
          <w:szCs w:val="20"/>
        </w:rPr>
        <w:t>2</w:t>
      </w:r>
      <w:r w:rsidRPr="0017669C">
        <w:rPr>
          <w:rFonts w:ascii="Times New Roman" w:hAnsi="Times New Roman" w:cs="Times New Roman"/>
          <w:sz w:val="20"/>
          <w:szCs w:val="20"/>
        </w:rPr>
        <w:t>.1.2.</w:t>
      </w:r>
      <w:r w:rsidR="00EB4C5A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Pr="0017669C">
        <w:rPr>
          <w:rFonts w:ascii="Times New Roman" w:hAnsi="Times New Roman" w:cs="Times New Roman"/>
          <w:sz w:val="20"/>
          <w:szCs w:val="20"/>
        </w:rPr>
        <w:t xml:space="preserve">No valor </w:t>
      </w:r>
      <w:r w:rsidR="002D70DD" w:rsidRPr="0017669C">
        <w:rPr>
          <w:rFonts w:ascii="Times New Roman" w:hAnsi="Times New Roman" w:cs="Times New Roman"/>
          <w:sz w:val="20"/>
          <w:szCs w:val="20"/>
        </w:rPr>
        <w:t>máximo</w:t>
      </w:r>
      <w:r w:rsidRPr="0017669C">
        <w:rPr>
          <w:rFonts w:ascii="Times New Roman" w:hAnsi="Times New Roman" w:cs="Times New Roman"/>
          <w:sz w:val="20"/>
          <w:szCs w:val="20"/>
        </w:rPr>
        <w:t>, estão incluídas todas as despesas ordinárias diretas e indiretas decorrentes da execução do serviço, inclusive tributos e/ou impostos, encargos sociais, trabalhistas, previdenciários, fiscais e comerciais incidentes, taxa de administração, frete, seguro e outros necessários ao cumprimento integral do serviço da contratação.</w:t>
      </w:r>
    </w:p>
    <w:p w14:paraId="1D404171" w14:textId="77777777" w:rsidR="003E4684" w:rsidRDefault="003E468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30FBB031" w14:textId="68E448CA" w:rsidR="00B60C4C" w:rsidRPr="0017669C" w:rsidRDefault="00B60C4C" w:rsidP="00610474">
      <w:pPr>
        <w:pStyle w:val="SemEspaamen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lastRenderedPageBreak/>
        <w:t>1</w:t>
      </w:r>
      <w:r w:rsidR="007339AE">
        <w:rPr>
          <w:rFonts w:ascii="Times New Roman" w:hAnsi="Times New Roman" w:cs="Times New Roman"/>
          <w:b/>
          <w:sz w:val="20"/>
          <w:szCs w:val="20"/>
        </w:rPr>
        <w:t>2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.2. </w:t>
      </w:r>
      <w:r w:rsidR="00266A46">
        <w:rPr>
          <w:rFonts w:ascii="Times New Roman" w:hAnsi="Times New Roman" w:cs="Times New Roman"/>
          <w:b/>
          <w:sz w:val="20"/>
          <w:szCs w:val="20"/>
        </w:rPr>
        <w:t>Condições</w:t>
      </w:r>
      <w:r w:rsidR="00266A46" w:rsidRPr="0017669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66A46">
        <w:rPr>
          <w:rFonts w:ascii="Times New Roman" w:hAnsi="Times New Roman" w:cs="Times New Roman"/>
          <w:b/>
          <w:sz w:val="20"/>
          <w:szCs w:val="20"/>
        </w:rPr>
        <w:t xml:space="preserve">e </w:t>
      </w:r>
      <w:r w:rsidRPr="0017669C">
        <w:rPr>
          <w:rFonts w:ascii="Times New Roman" w:hAnsi="Times New Roman" w:cs="Times New Roman"/>
          <w:b/>
          <w:sz w:val="20"/>
          <w:szCs w:val="20"/>
        </w:rPr>
        <w:t>Forma</w:t>
      </w:r>
      <w:r w:rsidR="00266A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7669C">
        <w:rPr>
          <w:rFonts w:ascii="Times New Roman" w:hAnsi="Times New Roman" w:cs="Times New Roman"/>
          <w:b/>
          <w:sz w:val="20"/>
          <w:szCs w:val="20"/>
        </w:rPr>
        <w:t>de pagamento:</w:t>
      </w:r>
    </w:p>
    <w:p w14:paraId="36F5B961" w14:textId="542A4E72" w:rsidR="002D70DD" w:rsidRPr="0017669C" w:rsidRDefault="00B60C4C" w:rsidP="00B24281">
      <w:pPr>
        <w:pStyle w:val="SemEspaamen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B24281">
        <w:rPr>
          <w:rFonts w:ascii="Times New Roman" w:hAnsi="Times New Roman" w:cs="Times New Roman"/>
          <w:sz w:val="20"/>
          <w:szCs w:val="20"/>
        </w:rPr>
        <w:t>2</w:t>
      </w:r>
      <w:r w:rsidRPr="0017669C">
        <w:rPr>
          <w:rFonts w:ascii="Times New Roman" w:hAnsi="Times New Roman" w:cs="Times New Roman"/>
          <w:sz w:val="20"/>
          <w:szCs w:val="20"/>
        </w:rPr>
        <w:t>.2.1.</w:t>
      </w:r>
      <w:r w:rsidR="00124693" w:rsidRPr="0017669C">
        <w:rPr>
          <w:rFonts w:ascii="Times New Roman" w:hAnsi="Times New Roman" w:cs="Times New Roman"/>
          <w:sz w:val="20"/>
          <w:szCs w:val="20"/>
        </w:rPr>
        <w:t xml:space="preserve"> </w:t>
      </w:r>
      <w:r w:rsidR="00A455EC" w:rsidRPr="0017669C">
        <w:rPr>
          <w:rFonts w:ascii="Times New Roman" w:hAnsi="Times New Roman" w:cs="Times New Roman"/>
          <w:bCs/>
          <w:sz w:val="20"/>
          <w:szCs w:val="20"/>
        </w:rPr>
        <w:t>O pagamento será realizado mensalment</w:t>
      </w:r>
      <w:r w:rsidR="006679B9">
        <w:rPr>
          <w:rFonts w:ascii="Times New Roman" w:hAnsi="Times New Roman" w:cs="Times New Roman"/>
          <w:bCs/>
          <w:sz w:val="20"/>
          <w:szCs w:val="20"/>
        </w:rPr>
        <w:t>e</w:t>
      </w:r>
      <w:r w:rsidR="00A455EC" w:rsidRPr="0017669C">
        <w:rPr>
          <w:rFonts w:ascii="Times New Roman" w:hAnsi="Times New Roman" w:cs="Times New Roman"/>
          <w:bCs/>
          <w:sz w:val="20"/>
          <w:szCs w:val="20"/>
        </w:rPr>
        <w:t xml:space="preserve"> após a apresentação </w:t>
      </w:r>
      <w:r w:rsidR="00BF7512" w:rsidRPr="0017669C">
        <w:rPr>
          <w:rFonts w:ascii="Times New Roman" w:hAnsi="Times New Roman" w:cs="Times New Roman"/>
          <w:bCs/>
          <w:sz w:val="20"/>
          <w:szCs w:val="20"/>
        </w:rPr>
        <w:t xml:space="preserve">do recibo </w:t>
      </w:r>
      <w:r w:rsidR="007C092C" w:rsidRPr="0017669C">
        <w:rPr>
          <w:rFonts w:ascii="Times New Roman" w:hAnsi="Times New Roman" w:cs="Times New Roman"/>
          <w:bCs/>
          <w:sz w:val="20"/>
          <w:szCs w:val="20"/>
        </w:rPr>
        <w:t>pelo locador e ateste do fiscal do contrato, comprovando a regularidade da prestação do serviço de locaçã</w:t>
      </w:r>
      <w:r w:rsidR="006A7611" w:rsidRPr="0017669C">
        <w:rPr>
          <w:rFonts w:ascii="Times New Roman" w:hAnsi="Times New Roman" w:cs="Times New Roman"/>
          <w:bCs/>
          <w:sz w:val="20"/>
          <w:szCs w:val="20"/>
        </w:rPr>
        <w:t xml:space="preserve">o, </w:t>
      </w:r>
      <w:r w:rsidR="00A455EC" w:rsidRPr="0017669C">
        <w:rPr>
          <w:rFonts w:ascii="Times New Roman" w:hAnsi="Times New Roman" w:cs="Times New Roman"/>
          <w:bCs/>
          <w:sz w:val="20"/>
          <w:szCs w:val="20"/>
        </w:rPr>
        <w:t>correspondente ao mês de locação</w:t>
      </w:r>
      <w:r w:rsidR="00BA4F26">
        <w:rPr>
          <w:rFonts w:ascii="Times New Roman" w:hAnsi="Times New Roman" w:cs="Times New Roman"/>
          <w:bCs/>
          <w:sz w:val="20"/>
          <w:szCs w:val="20"/>
        </w:rPr>
        <w:t>.</w:t>
      </w:r>
      <w:r w:rsidR="00BA4F26">
        <w:rPr>
          <w:rFonts w:ascii="Times New Roman" w:hAnsi="Times New Roman" w:cs="Times New Roman"/>
          <w:bCs/>
          <w:sz w:val="20"/>
          <w:szCs w:val="20"/>
        </w:rPr>
        <w:br/>
      </w:r>
      <w:r w:rsidR="002D70DD" w:rsidRPr="0017669C">
        <w:rPr>
          <w:rFonts w:ascii="Times New Roman" w:hAnsi="Times New Roman" w:cs="Times New Roman"/>
          <w:sz w:val="20"/>
          <w:szCs w:val="20"/>
        </w:rPr>
        <w:t>1</w:t>
      </w:r>
      <w:r w:rsidR="00B24281">
        <w:rPr>
          <w:rFonts w:ascii="Times New Roman" w:hAnsi="Times New Roman" w:cs="Times New Roman"/>
          <w:sz w:val="20"/>
          <w:szCs w:val="20"/>
        </w:rPr>
        <w:t>2</w:t>
      </w:r>
      <w:r w:rsidR="002D70DD" w:rsidRPr="0017669C">
        <w:rPr>
          <w:rFonts w:ascii="Times New Roman" w:hAnsi="Times New Roman" w:cs="Times New Roman"/>
          <w:sz w:val="20"/>
          <w:szCs w:val="20"/>
        </w:rPr>
        <w:t>.</w:t>
      </w:r>
      <w:r w:rsidR="00B24281">
        <w:rPr>
          <w:rFonts w:ascii="Times New Roman" w:hAnsi="Times New Roman" w:cs="Times New Roman"/>
          <w:sz w:val="20"/>
          <w:szCs w:val="20"/>
        </w:rPr>
        <w:t>2</w:t>
      </w:r>
      <w:r w:rsidR="002D70DD" w:rsidRPr="0017669C">
        <w:rPr>
          <w:rFonts w:ascii="Times New Roman" w:hAnsi="Times New Roman" w:cs="Times New Roman"/>
          <w:sz w:val="20"/>
          <w:szCs w:val="20"/>
        </w:rPr>
        <w:t>.</w:t>
      </w:r>
      <w:r w:rsidR="00B24281">
        <w:rPr>
          <w:rFonts w:ascii="Times New Roman" w:hAnsi="Times New Roman" w:cs="Times New Roman"/>
          <w:sz w:val="20"/>
          <w:szCs w:val="20"/>
        </w:rPr>
        <w:t>2</w:t>
      </w:r>
      <w:r w:rsidR="002D70DD"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E6348A">
        <w:rPr>
          <w:rFonts w:ascii="Times New Roman" w:hAnsi="Times New Roman" w:cs="Times New Roman"/>
          <w:sz w:val="20"/>
          <w:szCs w:val="20"/>
        </w:rPr>
        <w:t>C</w:t>
      </w:r>
      <w:r w:rsidR="00E6348A" w:rsidRPr="00B1778E">
        <w:rPr>
          <w:rFonts w:ascii="Times New Roman" w:hAnsi="Times New Roman" w:cs="Times New Roman"/>
          <w:sz w:val="20"/>
          <w:szCs w:val="20"/>
        </w:rPr>
        <w:t>onsiderando-se tolerado o prazo de até 5 (cinco) dias corridos após o vencimento para pagamento</w:t>
      </w:r>
      <w:r w:rsidR="00E6348A" w:rsidRPr="00947386">
        <w:rPr>
          <w:rFonts w:ascii="Times New Roman" w:hAnsi="Times New Roman" w:cs="Times New Roman"/>
          <w:sz w:val="20"/>
          <w:szCs w:val="20"/>
        </w:rPr>
        <w:t xml:space="preserve"> sem incidência de</w:t>
      </w:r>
      <w:r w:rsidR="00E6348A">
        <w:rPr>
          <w:rFonts w:ascii="Times New Roman" w:hAnsi="Times New Roman" w:cs="Times New Roman"/>
          <w:sz w:val="20"/>
          <w:szCs w:val="20"/>
        </w:rPr>
        <w:t xml:space="preserve"> multas e </w:t>
      </w:r>
      <w:r w:rsidR="00E6348A" w:rsidRPr="00947386">
        <w:rPr>
          <w:rFonts w:ascii="Times New Roman" w:hAnsi="Times New Roman" w:cs="Times New Roman"/>
          <w:sz w:val="20"/>
          <w:szCs w:val="20"/>
        </w:rPr>
        <w:t>penalidades</w:t>
      </w:r>
      <w:r w:rsidR="00E6348A">
        <w:rPr>
          <w:rFonts w:ascii="Times New Roman" w:hAnsi="Times New Roman" w:cs="Times New Roman"/>
          <w:sz w:val="20"/>
          <w:szCs w:val="20"/>
        </w:rPr>
        <w:t>.</w:t>
      </w:r>
    </w:p>
    <w:p w14:paraId="24BB3E27" w14:textId="77777777" w:rsidR="00EB5B81" w:rsidRPr="0017669C" w:rsidRDefault="00EB5B81" w:rsidP="00EB5B81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</w:p>
    <w:p w14:paraId="1761E37D" w14:textId="7C070B17" w:rsidR="00B60C4C" w:rsidRPr="0017669C" w:rsidRDefault="00E0791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5951E7">
        <w:rPr>
          <w:rFonts w:ascii="Times New Roman" w:hAnsi="Times New Roman" w:cs="Times New Roman"/>
          <w:b/>
          <w:sz w:val="20"/>
          <w:szCs w:val="20"/>
        </w:rPr>
        <w:t>3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B60C4C" w:rsidRPr="0017669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DA VIGÊNCIA E PRORROGAÇÃO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p w14:paraId="485888FE" w14:textId="2C9416C4" w:rsidR="002B3E92" w:rsidRPr="0017669C" w:rsidRDefault="00B60C4C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5951E7">
        <w:rPr>
          <w:rFonts w:ascii="Times New Roman" w:hAnsi="Times New Roman" w:cs="Times New Roman"/>
          <w:sz w:val="20"/>
          <w:szCs w:val="20"/>
        </w:rPr>
        <w:t>3</w:t>
      </w:r>
      <w:r w:rsidRPr="0017669C">
        <w:rPr>
          <w:rFonts w:ascii="Times New Roman" w:hAnsi="Times New Roman" w:cs="Times New Roman"/>
          <w:sz w:val="20"/>
          <w:szCs w:val="20"/>
        </w:rPr>
        <w:t xml:space="preserve">.1. </w:t>
      </w:r>
      <w:r w:rsidR="00E2679D" w:rsidRPr="00E2679D">
        <w:rPr>
          <w:rFonts w:ascii="Times New Roman" w:hAnsi="Times New Roman" w:cs="Times New Roman"/>
          <w:sz w:val="20"/>
          <w:szCs w:val="20"/>
        </w:rPr>
        <w:t xml:space="preserve">O </w:t>
      </w:r>
      <w:r w:rsidR="00E2679D" w:rsidRPr="003453CF">
        <w:rPr>
          <w:rFonts w:ascii="Times New Roman" w:hAnsi="Times New Roman" w:cs="Times New Roman"/>
          <w:sz w:val="20"/>
          <w:szCs w:val="20"/>
        </w:rPr>
        <w:t>prazo de vigência do contrato será de 36 (trinta e seis) meses, contado a partir da data de sua assinatura, com término previsto em 31/12/2028, podendo ser prorrogado, mediante termo aditivo, nos termos dos arts. 105 e 106 da Lei nº 14.133/2021, até o limite máximo de 60 (sessenta) meses, desde que comprovada a vantajosidade da manutenção da contratação e atendidas as demais exigências legais.</w:t>
      </w:r>
    </w:p>
    <w:p w14:paraId="6B4566B5" w14:textId="77777777" w:rsidR="005951E7" w:rsidRDefault="00B60C4C" w:rsidP="005951E7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5951E7">
        <w:rPr>
          <w:rFonts w:ascii="Times New Roman" w:hAnsi="Times New Roman" w:cs="Times New Roman"/>
          <w:sz w:val="20"/>
          <w:szCs w:val="20"/>
        </w:rPr>
        <w:t>3</w:t>
      </w:r>
      <w:r w:rsidRPr="0017669C">
        <w:rPr>
          <w:rFonts w:ascii="Times New Roman" w:hAnsi="Times New Roman" w:cs="Times New Roman"/>
          <w:sz w:val="20"/>
          <w:szCs w:val="20"/>
        </w:rPr>
        <w:t>.2. A prorrogação de que trata este item é condicionada ao ateste, pela autoridade competente, de que as condições e os preços permanecem vantajosos para a Administração, permitida a negociação com a Contratada.</w:t>
      </w:r>
      <w:r w:rsidR="0017033C" w:rsidRPr="0017669C">
        <w:rPr>
          <w:rFonts w:ascii="Times New Roman" w:hAnsi="Times New Roman" w:cs="Times New Roman"/>
          <w:sz w:val="20"/>
          <w:szCs w:val="20"/>
        </w:rPr>
        <w:br/>
      </w:r>
    </w:p>
    <w:p w14:paraId="195ED5E2" w14:textId="79E28783" w:rsidR="00B60C4C" w:rsidRPr="005951E7" w:rsidRDefault="005951E7" w:rsidP="005951E7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E07913" w:rsidRPr="005951E7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B60C4C" w:rsidRPr="005951E7">
        <w:rPr>
          <w:rFonts w:ascii="Times New Roman" w:hAnsi="Times New Roman" w:cs="Times New Roman"/>
          <w:b/>
          <w:sz w:val="20"/>
          <w:szCs w:val="20"/>
        </w:rPr>
        <w:t>REAJUSTE:</w:t>
      </w:r>
    </w:p>
    <w:p w14:paraId="5650940A" w14:textId="6FD25AB3" w:rsidR="000D3A02" w:rsidRPr="0017669C" w:rsidRDefault="005951E7" w:rsidP="000D3A02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14.</w:t>
      </w:r>
      <w:r w:rsidR="00B60C4C" w:rsidRPr="0017669C">
        <w:rPr>
          <w:rFonts w:ascii="Times New Roman" w:hAnsi="Times New Roman" w:cs="Times New Roman"/>
          <w:bCs/>
          <w:sz w:val="20"/>
          <w:szCs w:val="20"/>
        </w:rPr>
        <w:t xml:space="preserve">1. </w:t>
      </w:r>
      <w:r w:rsidR="000D3A02" w:rsidRPr="0017669C">
        <w:rPr>
          <w:rFonts w:ascii="Times New Roman" w:hAnsi="Times New Roman" w:cs="Times New Roman"/>
          <w:bCs/>
          <w:sz w:val="20"/>
          <w:szCs w:val="20"/>
        </w:rPr>
        <w:t>Os preços inicialmente contratados serão fixos e irreajustáveis pelo período de 01 (um) ano contado da data de assinatura do contrato.</w:t>
      </w:r>
    </w:p>
    <w:p w14:paraId="4D62EF18" w14:textId="5A22F4DF" w:rsidR="0013730D" w:rsidRPr="0017669C" w:rsidRDefault="005951E7" w:rsidP="0013730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14.</w:t>
      </w:r>
      <w:r w:rsidR="00B60C4C" w:rsidRPr="0017669C"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="000D3A02" w:rsidRPr="0017669C">
        <w:rPr>
          <w:rFonts w:ascii="Times New Roman" w:hAnsi="Times New Roman" w:cs="Times New Roman"/>
          <w:bCs/>
          <w:sz w:val="20"/>
          <w:szCs w:val="20"/>
        </w:rPr>
        <w:t xml:space="preserve">Após 12 (doze) meses de vigência, mediante solicitação da Contratada, os preços poderão ser reajustados pelo SAAE </w:t>
      </w:r>
      <w:r w:rsidR="0013730D" w:rsidRPr="0017669C">
        <w:rPr>
          <w:rFonts w:ascii="Times New Roman" w:hAnsi="Times New Roman" w:cs="Times New Roman"/>
          <w:bCs/>
          <w:sz w:val="20"/>
          <w:szCs w:val="20"/>
        </w:rPr>
        <w:t>com base no índice de correção monetária</w:t>
      </w:r>
      <w:r w:rsidR="00571927" w:rsidRPr="0017669C">
        <w:rPr>
          <w:rFonts w:ascii="Times New Roman" w:hAnsi="Times New Roman" w:cs="Times New Roman"/>
          <w:bCs/>
          <w:sz w:val="20"/>
          <w:szCs w:val="20"/>
        </w:rPr>
        <w:t xml:space="preserve"> (IPCA), </w:t>
      </w:r>
      <w:r w:rsidR="0013730D" w:rsidRPr="0017669C">
        <w:rPr>
          <w:rFonts w:ascii="Times New Roman" w:hAnsi="Times New Roman" w:cs="Times New Roman"/>
          <w:bCs/>
          <w:sz w:val="20"/>
          <w:szCs w:val="20"/>
        </w:rPr>
        <w:t>aplicável exclusivamente às obrigações iniciadas e concluídas após a data da anualidade.</w:t>
      </w:r>
    </w:p>
    <w:p w14:paraId="0A8BA2EC" w14:textId="323ACF82" w:rsidR="00B60C4C" w:rsidRPr="0017669C" w:rsidRDefault="005951E7" w:rsidP="0013730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14.</w:t>
      </w:r>
      <w:r w:rsidR="00B60C4C" w:rsidRPr="0017669C">
        <w:rPr>
          <w:rFonts w:ascii="Times New Roman" w:hAnsi="Times New Roman" w:cs="Times New Roman"/>
          <w:bCs/>
          <w:sz w:val="20"/>
          <w:szCs w:val="20"/>
        </w:rPr>
        <w:t>3. No caso de atraso ou não divulgação do índice de reajustamento, o Contratante pagará à Contratada a importância calculada pela última variação conhecida.</w:t>
      </w:r>
    </w:p>
    <w:p w14:paraId="29F5EF42" w14:textId="0AD9C5FB" w:rsidR="00B60C4C" w:rsidRPr="0017669C" w:rsidRDefault="005951E7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14.</w:t>
      </w:r>
      <w:r w:rsidR="00B60C4C" w:rsidRPr="0017669C">
        <w:rPr>
          <w:rFonts w:ascii="Times New Roman" w:hAnsi="Times New Roman" w:cs="Times New Roman"/>
          <w:bCs/>
          <w:sz w:val="20"/>
          <w:szCs w:val="20"/>
        </w:rPr>
        <w:t xml:space="preserve">4. Caso o índice estabelecido para reajustamento venha a ser extinto ou de qualquer forma não possa mais ser utilizado, será adotado, em substituição, o que vier a ser determinado pela legislação então em vigor. </w:t>
      </w:r>
    </w:p>
    <w:p w14:paraId="63227F1D" w14:textId="3A3887E3" w:rsidR="004F2CA8" w:rsidRPr="0017669C" w:rsidRDefault="005951E7" w:rsidP="004F2CA8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14.</w:t>
      </w:r>
      <w:r w:rsidR="00B60C4C" w:rsidRPr="0017669C">
        <w:rPr>
          <w:rFonts w:ascii="Times New Roman" w:hAnsi="Times New Roman" w:cs="Times New Roman"/>
          <w:bCs/>
          <w:sz w:val="20"/>
          <w:szCs w:val="20"/>
        </w:rPr>
        <w:t>5. Na ausência de previsão legal quanto ao índice substituto, as partes elegerão novo índice oficial, para reajustamento do preço do valor remanescente, por meio de termo aditivo.</w:t>
      </w:r>
    </w:p>
    <w:p w14:paraId="0E512206" w14:textId="77777777" w:rsidR="004F2CA8" w:rsidRPr="0017669C" w:rsidRDefault="004F2CA8" w:rsidP="004F2CA8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82733D0" w14:textId="600BE07F" w:rsidR="00A77472" w:rsidRPr="0017669C" w:rsidRDefault="00E07913" w:rsidP="00A77472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774044">
        <w:rPr>
          <w:rFonts w:ascii="Times New Roman" w:hAnsi="Times New Roman" w:cs="Times New Roman"/>
          <w:b/>
          <w:sz w:val="20"/>
          <w:szCs w:val="20"/>
        </w:rPr>
        <w:t>5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77472" w:rsidRPr="0017669C">
        <w:rPr>
          <w:rFonts w:ascii="Times New Roman" w:hAnsi="Times New Roman" w:cs="Times New Roman"/>
          <w:b/>
          <w:sz w:val="20"/>
          <w:szCs w:val="20"/>
        </w:rPr>
        <w:t>SANÇÕES ADMINISTRATIVAS</w:t>
      </w:r>
      <w:r w:rsidR="00520E77" w:rsidRPr="0017669C">
        <w:rPr>
          <w:rFonts w:ascii="Times New Roman" w:hAnsi="Times New Roman" w:cs="Times New Roman"/>
          <w:b/>
          <w:sz w:val="20"/>
          <w:szCs w:val="20"/>
        </w:rPr>
        <w:t>:</w:t>
      </w:r>
    </w:p>
    <w:p w14:paraId="542232E8" w14:textId="03B6CDC2" w:rsidR="00C57C96" w:rsidRDefault="00CD2C08" w:rsidP="00CD2C08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774044"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.1. </w:t>
      </w:r>
      <w:r w:rsidR="00024CD8"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>O inadimplemento total ou parcial das obrigações assumidas</w:t>
      </w:r>
      <w:r w:rsidR="007B0E6E"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</w:t>
      </w:r>
      <w:r w:rsidR="00024CD8" w:rsidRPr="00784CE7">
        <w:rPr>
          <w:rFonts w:ascii="Times New Roman" w:hAnsi="Times New Roman" w:cs="Times New Roman"/>
          <w:kern w:val="0"/>
          <w:sz w:val="20"/>
          <w:szCs w:val="20"/>
          <w14:ligatures w14:val="none"/>
        </w:rPr>
        <w:t>caracterizará infração administrativa,</w:t>
      </w:r>
      <w:r w:rsidR="00024CD8" w:rsidRPr="00024CD8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sujeitando às sanções previstas neste </w:t>
      </w:r>
      <w:r w:rsidR="00A470ED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instrumento</w:t>
      </w:r>
      <w:r w:rsidR="00024CD8" w:rsidRPr="00024CD8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na Lei nº 14.133/2021, na Lei nº 8.245/1991 (Lei do Inquilinato), no Código Civil e demais normas aplicáveis, assegurados o contraditório e a ampla defesa.</w:t>
      </w:r>
    </w:p>
    <w:p w14:paraId="1D32E378" w14:textId="407E9B8C" w:rsidR="00803C94" w:rsidRDefault="00803C94" w:rsidP="00CD2C08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Contratante</w:t>
      </w:r>
      <w:r w:rsidR="006D6520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/Locatário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:</w:t>
      </w:r>
    </w:p>
    <w:p w14:paraId="5B9B26FA" w14:textId="17DB1B22" w:rsidR="00565411" w:rsidRDefault="00CD2C08" w:rsidP="00CD2C08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534CED"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.2. </w:t>
      </w:r>
      <w:r w:rsidR="00576584"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Constituem infrações administrativas imputáveis ao </w:t>
      </w:r>
      <w:r w:rsidR="00091C81"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Contratante/Locatário</w:t>
      </w:r>
      <w:r w:rsidR="00576584" w:rsidRPr="00534CED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sem prejuízo de outras previstas</w:t>
      </w:r>
      <w:r w:rsidR="00576584" w:rsidRPr="0057658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na legislação aplicável, especialmente na Lei nº 14.133/2021</w:t>
      </w:r>
      <w:r w:rsidR="00E20628">
        <w:rPr>
          <w:rFonts w:ascii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485CAA4C" w14:textId="18B9B1C3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a) </w:t>
      </w:r>
      <w:r w:rsidR="00244D6B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Atrasar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injustificadamente o pagamento dos aluguéis e encargos da locação;</w:t>
      </w:r>
    </w:p>
    <w:p w14:paraId="25FE0ED0" w14:textId="65D63244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b) </w:t>
      </w:r>
      <w:r w:rsidR="00244D6B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Utilizar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o imóvel em desacordo com a destinação prevista neste </w:t>
      </w:r>
      <w:r w:rsidR="00244D6B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instrumento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1E8AF5F1" w14:textId="2D4B52D6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c) </w:t>
      </w:r>
      <w:r w:rsidR="007915F7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Ceder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sublocar, emprestar ou transferir, total ou parcialmente, o imóvel sem prévia e expressa autorização </w:t>
      </w:r>
      <w:r w:rsidR="007915F7">
        <w:rPr>
          <w:rFonts w:ascii="Times New Roman" w:hAnsi="Times New Roman" w:cs="Times New Roman"/>
          <w:kern w:val="0"/>
          <w:sz w:val="20"/>
          <w:szCs w:val="20"/>
          <w14:ligatures w14:val="none"/>
        </w:rPr>
        <w:t>da Contratada/Locador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5409D0C0" w14:textId="5B83EFD2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d) </w:t>
      </w:r>
      <w:r w:rsidR="007915F7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Realizar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obras, perfurações, adaptações ou modificações vedadas contratualmente ou sem autorização formal </w:t>
      </w:r>
      <w:r w:rsidR="00D6734F">
        <w:rPr>
          <w:rFonts w:ascii="Times New Roman" w:hAnsi="Times New Roman" w:cs="Times New Roman"/>
          <w:kern w:val="0"/>
          <w:sz w:val="20"/>
          <w:szCs w:val="20"/>
          <w14:ligatures w14:val="none"/>
        </w:rPr>
        <w:t>da Contratada/Locador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179A4A6B" w14:textId="11F536C2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e) </w:t>
      </w:r>
      <w:r w:rsidR="0095762B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Descumprir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normas legais, regulamentares ou determinações do Poder Público aplicáveis à execução contratual;</w:t>
      </w:r>
    </w:p>
    <w:p w14:paraId="1525973B" w14:textId="3003D6A8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f) </w:t>
      </w:r>
      <w:r w:rsidR="008440E1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Recusar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-se injustificadamente a permitir vistorias, inspeções ou fiscalizações previamente comunicadas;</w:t>
      </w:r>
    </w:p>
    <w:p w14:paraId="5E277A4A" w14:textId="4E0EBA41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g) </w:t>
      </w:r>
      <w:r w:rsidR="00196AC6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Devolver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o imóvel em desacordo com as condições pactuadas, laudos de vistoria ou normas técnicas aplicáveis;</w:t>
      </w:r>
    </w:p>
    <w:p w14:paraId="2B8B4A24" w14:textId="65CBF70C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h) </w:t>
      </w:r>
      <w:r w:rsidR="005C25C4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Descumprir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obrigações acessórias previstas neste </w:t>
      </w:r>
      <w:r w:rsidR="005C25C4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instrumento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ou na legislação aplicável;</w:t>
      </w:r>
    </w:p>
    <w:p w14:paraId="19A81814" w14:textId="36999675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i) </w:t>
      </w:r>
      <w:r w:rsidR="0039743D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Praticar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atos que comprometam a integridade, a segurança ou a funcionalidade do imóvel, ou que causem prejuízo </w:t>
      </w:r>
      <w:r w:rsidR="00CD7C91">
        <w:rPr>
          <w:rFonts w:ascii="Times New Roman" w:hAnsi="Times New Roman" w:cs="Times New Roman"/>
          <w:kern w:val="0"/>
          <w:sz w:val="20"/>
          <w:szCs w:val="20"/>
          <w14:ligatures w14:val="none"/>
        </w:rPr>
        <w:t>á</w:t>
      </w:r>
      <w:r w:rsidR="0039743D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Contratada/Locador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60B0784D" w14:textId="38D6EAEB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j) </w:t>
      </w:r>
      <w:r w:rsidR="00B34809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causa à inexecução total ou parcial das obrigações relativas à disponibilização, manutenção ou conservação do imóvel;</w:t>
      </w:r>
    </w:p>
    <w:p w14:paraId="6D041549" w14:textId="4D7200F0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k) </w:t>
      </w:r>
      <w:r w:rsidR="000B2BAE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causa à inexecução que comprometa a finalidade da locação ou gere prejuízo relevant</w:t>
      </w:r>
      <w:r w:rsidR="00837C7F">
        <w:rPr>
          <w:rFonts w:ascii="Times New Roman" w:hAnsi="Times New Roman" w:cs="Times New Roman"/>
          <w:kern w:val="0"/>
          <w:sz w:val="20"/>
          <w:szCs w:val="20"/>
          <w14:ligatures w14:val="none"/>
        </w:rPr>
        <w:t>e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50B18043" w14:textId="5B49FFD9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l) </w:t>
      </w:r>
      <w:r w:rsidR="00B84BE5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Deixar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 manter, durante toda a vigência contratual, as condições de uso, segurança, regularidade documental, acessibilidade e habitabilidade do imóvel;</w:t>
      </w:r>
    </w:p>
    <w:p w14:paraId="44927629" w14:textId="64B32C7F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m) </w:t>
      </w:r>
      <w:r w:rsidR="002631A1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Retardar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injustificadamente o cumprimento de obrigações contratuais;</w:t>
      </w:r>
    </w:p>
    <w:p w14:paraId="41CBEB58" w14:textId="5DE92AE5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n) </w:t>
      </w:r>
      <w:r w:rsidR="002631A1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Apresentar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documentação ou informações falsas, inverídicas ou inidôneas, sem prejuízo das sanções penais cabíveis;</w:t>
      </w:r>
    </w:p>
    <w:p w14:paraId="471070C0" w14:textId="36EF19DE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o) </w:t>
      </w:r>
      <w:r w:rsidR="00CB5B27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Fraudar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ou praticar ato fraudulento na execução do contrato;</w:t>
      </w:r>
    </w:p>
    <w:p w14:paraId="5CC25129" w14:textId="1F758B64" w:rsidR="008B28A4" w:rsidRPr="008B28A4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p) </w:t>
      </w:r>
      <w:r w:rsidR="00C62C22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Comportar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-se de modo inidôneo ou em desacordo com os princípios da boa-fé objetiva, da probidade administrativa e da lealdade contratual;</w:t>
      </w:r>
    </w:p>
    <w:p w14:paraId="6C1B9E42" w14:textId="50844E69" w:rsidR="00FB2795" w:rsidRDefault="008B28A4" w:rsidP="008B28A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lastRenderedPageBreak/>
        <w:t xml:space="preserve">q) </w:t>
      </w:r>
      <w:r w:rsidR="0047503B"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Praticar </w:t>
      </w:r>
      <w:r w:rsidRPr="008B28A4">
        <w:rPr>
          <w:rFonts w:ascii="Times New Roman" w:hAnsi="Times New Roman" w:cs="Times New Roman"/>
          <w:kern w:val="0"/>
          <w:sz w:val="20"/>
          <w:szCs w:val="20"/>
          <w14:ligatures w14:val="none"/>
        </w:rPr>
        <w:t>atos ilícitos com vistas a frustrar os objetivos da contratação;</w:t>
      </w:r>
    </w:p>
    <w:p w14:paraId="653C7F9B" w14:textId="1792D8C7" w:rsidR="00271723" w:rsidRPr="001F6A8F" w:rsidRDefault="00271723" w:rsidP="00271723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r) </w:t>
      </w: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As benfeitorias realizadas no imóvel, </w:t>
      </w:r>
      <w:r w:rsidR="009470C7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desde</w:t>
      </w: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que úteis ou voluptuárias, incorporar-se-ão ao bem, sem direito a indenização ou retenção, salvo disposição expressa em contrário no contrato.</w:t>
      </w:r>
    </w:p>
    <w:p w14:paraId="798F9A28" w14:textId="037A2B82" w:rsidR="00F447F6" w:rsidRDefault="00CD2C08" w:rsidP="00F447F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.3.</w:t>
      </w:r>
      <w:r w:rsidR="00322591"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F447F6"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Constituem infrações administrativas imputáveis á Contratada/Locador, sem prejuízo de outras previstas na</w:t>
      </w:r>
      <w:r w:rsidR="00F447F6" w:rsidRPr="0057658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legislação aplicável, especialmente na Lei nº 14.133/2021</w:t>
      </w:r>
      <w:r w:rsidR="00F447F6">
        <w:rPr>
          <w:rFonts w:ascii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77E5F905" w14:textId="5DE3C6C2" w:rsidR="003D7926" w:rsidRDefault="003D7926" w:rsidP="003D792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Contratada/Locador:</w:t>
      </w:r>
    </w:p>
    <w:p w14:paraId="0BE1B104" w14:textId="5C5F6A2C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a) </w:t>
      </w:r>
      <w:r w:rsidR="00461D3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Deixar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 disponibilizar o imóvel no prazo, condições e especificações estabelecidas neste </w:t>
      </w:r>
      <w:r w:rsidR="00461D3A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instrumento.</w:t>
      </w:r>
    </w:p>
    <w:p w14:paraId="6C50A64A" w14:textId="48A06A13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b) </w:t>
      </w:r>
      <w:r w:rsidR="004A19F3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Entregar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ou manter o imóvel em condições inadequadas de uso, segurança, salubridade, acessibilidade ou habitabilidade;</w:t>
      </w:r>
    </w:p>
    <w:p w14:paraId="6D085BCB" w14:textId="2A886D2B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c) </w:t>
      </w:r>
      <w:r w:rsidR="004A19F3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Descumprir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obrigações relativas à manutenção, conservação e reparos de sua responsabilidade;</w:t>
      </w:r>
    </w:p>
    <w:p w14:paraId="74B65EC6" w14:textId="5DFFA5D5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d) </w:t>
      </w:r>
      <w:r w:rsidR="00AD08F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Interromper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suspender ou prejudicar injustificadamente o uso regular do imóvel pela Administração;</w:t>
      </w:r>
    </w:p>
    <w:p w14:paraId="135EBEA7" w14:textId="1ECC3EE8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e) </w:t>
      </w:r>
      <w:r w:rsidR="00635EB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Não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providenciar, quando de sua responsabilidade, as licenças, alvarás, autorizações e demais documentos necessários ao uso regular do imóvel;</w:t>
      </w:r>
    </w:p>
    <w:p w14:paraId="34C4D5B9" w14:textId="44E3A2BB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f) </w:t>
      </w:r>
      <w:r w:rsidR="00635EB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Apresentar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documentação ou informações falsas, inverídicas ou inidôneas, sem prejuízo das sanções penais cabíveis;</w:t>
      </w:r>
    </w:p>
    <w:p w14:paraId="7E47F7DD" w14:textId="0C0782E6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g) </w:t>
      </w:r>
      <w:r w:rsidR="00635EB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Dar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causa à inexecução total ou parcial do contrato;</w:t>
      </w:r>
    </w:p>
    <w:p w14:paraId="29FCDB70" w14:textId="797412EA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h) </w:t>
      </w:r>
      <w:r w:rsidR="00635EBA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Retardar 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injustificadamente o cumprimento de obrigações contratuais;</w:t>
      </w:r>
    </w:p>
    <w:p w14:paraId="62593A0B" w14:textId="53DC17FF" w:rsidR="001155D6" w:rsidRPr="001155D6" w:rsidRDefault="001155D6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i) </w:t>
      </w:r>
      <w:r w:rsidR="00EF5863">
        <w:rPr>
          <w:rFonts w:ascii="Times New Roman" w:hAnsi="Times New Roman" w:cs="Times New Roman"/>
          <w:kern w:val="0"/>
          <w:sz w:val="20"/>
          <w:szCs w:val="20"/>
          <w14:ligatures w14:val="none"/>
        </w:rPr>
        <w:t>P</w:t>
      </w:r>
      <w:r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raticar atos ilícitos com vistas a frustrar os objetivos da contratação;</w:t>
      </w:r>
    </w:p>
    <w:p w14:paraId="1414B235" w14:textId="4039D92E" w:rsidR="001155D6" w:rsidRPr="001155D6" w:rsidRDefault="005656D5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j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AB78C0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Comportar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-se de modo inidôneo ou em desacordo com os princípios da boa-fé objetiva, probidade administrativa e lealdade contratual;</w:t>
      </w:r>
    </w:p>
    <w:p w14:paraId="7905588B" w14:textId="69A3B413" w:rsidR="001155D6" w:rsidRPr="001155D6" w:rsidRDefault="005656D5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k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AB78C0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Recusar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-se, sem justificativa aceita pela Administração, a atender determinações da fiscalização contratual;</w:t>
      </w:r>
    </w:p>
    <w:p w14:paraId="5D22BCAA" w14:textId="6840D7E1" w:rsidR="001155D6" w:rsidRDefault="005656D5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l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207AF5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Causar 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prejuízo relevante ao </w:t>
      </w:r>
      <w:r w:rsidR="00207AF5">
        <w:rPr>
          <w:rFonts w:ascii="Times New Roman" w:hAnsi="Times New Roman" w:cs="Times New Roman"/>
          <w:kern w:val="0"/>
          <w:sz w:val="20"/>
          <w:szCs w:val="20"/>
          <w14:ligatures w14:val="none"/>
        </w:rPr>
        <w:t>Autarquia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em razão de ação ou omissã</w:t>
      </w:r>
      <w:r w:rsidR="00FB3835">
        <w:rPr>
          <w:rFonts w:ascii="Times New Roman" w:hAnsi="Times New Roman" w:cs="Times New Roman"/>
          <w:kern w:val="0"/>
          <w:sz w:val="20"/>
          <w:szCs w:val="20"/>
          <w14:ligatures w14:val="none"/>
        </w:rPr>
        <w:t>o</w:t>
      </w:r>
      <w:r w:rsidR="001155D6" w:rsidRPr="001155D6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55F73B0B" w14:textId="44A2FD54" w:rsidR="00AF1B0A" w:rsidRPr="001155D6" w:rsidRDefault="00AF1B0A" w:rsidP="001155D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m</w:t>
      </w:r>
      <w:r w:rsidR="005611A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8B3ADB" w:rsidRPr="008B3ADB">
        <w:rPr>
          <w:rFonts w:ascii="Times New Roman" w:hAnsi="Times New Roman" w:cs="Times New Roman"/>
          <w:kern w:val="0"/>
          <w:sz w:val="20"/>
          <w:szCs w:val="20"/>
          <w14:ligatures w14:val="none"/>
        </w:rPr>
        <w:t>Não realizar as manutenções necessárias quando solicitadas;</w:t>
      </w:r>
    </w:p>
    <w:p w14:paraId="3B4730CB" w14:textId="3CE194E0" w:rsidR="006D499E" w:rsidRPr="006D499E" w:rsidRDefault="00CD2C08" w:rsidP="00CD2C08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.4.</w:t>
      </w:r>
      <w:r w:rsidR="006D499E" w:rsidRPr="00E36696">
        <w:t xml:space="preserve"> </w:t>
      </w:r>
      <w:r w:rsidR="006D499E" w:rsidRP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Serão aplicadas ao responsável pelas infrações administrativas, conforme a gravidade da conduta, as</w:t>
      </w:r>
      <w:r w:rsidR="006D499E" w:rsidRPr="006D499E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seguintes sanções:</w:t>
      </w:r>
    </w:p>
    <w:p w14:paraId="1102F7B5" w14:textId="77777777" w:rsidR="002C60B0" w:rsidRPr="002C60B0" w:rsidRDefault="002C60B0" w:rsidP="002C60B0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2C60B0">
        <w:rPr>
          <w:rFonts w:ascii="Times New Roman" w:hAnsi="Times New Roman" w:cs="Times New Roman"/>
          <w:kern w:val="0"/>
          <w:sz w:val="20"/>
          <w:szCs w:val="20"/>
          <w14:ligatures w14:val="none"/>
        </w:rPr>
        <w:t>a) Advertência, quando se tratar de infração de menor potencial ofensivo;</w:t>
      </w:r>
    </w:p>
    <w:p w14:paraId="39E5A29C" w14:textId="333EA824" w:rsidR="002C60B0" w:rsidRPr="002C60B0" w:rsidRDefault="002C60B0" w:rsidP="002C60B0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2C60B0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b) Multa, moratória ou compensatória, na forma estabelecida neste </w:t>
      </w:r>
      <w:r w:rsidR="006220C3">
        <w:rPr>
          <w:rFonts w:ascii="Times New Roman" w:hAnsi="Times New Roman" w:cs="Times New Roman"/>
          <w:kern w:val="0"/>
          <w:sz w:val="20"/>
          <w:szCs w:val="20"/>
          <w14:ligatures w14:val="none"/>
        </w:rPr>
        <w:t>instrumento</w:t>
      </w:r>
      <w:r w:rsidRPr="002C60B0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36DBA8E1" w14:textId="77777777" w:rsidR="00A67903" w:rsidRDefault="00415E29" w:rsidP="00A67903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c</w:t>
      </w:r>
      <w:r w:rsidR="002C60B0" w:rsidRPr="002C60B0">
        <w:rPr>
          <w:rFonts w:ascii="Times New Roman" w:hAnsi="Times New Roman" w:cs="Times New Roman"/>
          <w:kern w:val="0"/>
          <w:sz w:val="20"/>
          <w:szCs w:val="20"/>
          <w14:ligatures w14:val="none"/>
        </w:rPr>
        <w:t>) Rescisão contratual, nos casos previstos em lei e no contrato.</w:t>
      </w:r>
    </w:p>
    <w:p w14:paraId="20BF1B82" w14:textId="23EA88DF" w:rsidR="001445C6" w:rsidRPr="00A67903" w:rsidRDefault="001445C6" w:rsidP="00A67903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445C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Pr="001445C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.5. Das Multas</w:t>
      </w:r>
    </w:p>
    <w:p w14:paraId="69330484" w14:textId="6B01A765" w:rsidR="00947386" w:rsidRPr="00947386" w:rsidRDefault="00E36696" w:rsidP="0094738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15</w:t>
      </w:r>
      <w:r w:rsidR="00C9690A">
        <w:rPr>
          <w:rFonts w:ascii="Times New Roman" w:hAnsi="Times New Roman" w:cs="Times New Roman"/>
          <w:kern w:val="0"/>
          <w:sz w:val="20"/>
          <w:szCs w:val="20"/>
          <w14:ligatures w14:val="none"/>
        </w:rPr>
        <w:t>.5.1.</w:t>
      </w:r>
      <w:r w:rsidR="0099736A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947386"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As penalidades financeiras aplicáveis </w:t>
      </w:r>
      <w:r w:rsidR="008037AC">
        <w:rPr>
          <w:rFonts w:ascii="Times New Roman" w:hAnsi="Times New Roman" w:cs="Times New Roman"/>
          <w:kern w:val="0"/>
          <w:sz w:val="20"/>
          <w:szCs w:val="20"/>
          <w14:ligatures w14:val="none"/>
        </w:rPr>
        <w:t>a</w:t>
      </w:r>
      <w:r w:rsidR="00C402D7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8037AC">
        <w:rPr>
          <w:rFonts w:ascii="Times New Roman" w:hAnsi="Times New Roman" w:cs="Times New Roman"/>
          <w:kern w:val="0"/>
          <w:sz w:val="20"/>
          <w:szCs w:val="20"/>
          <w14:ligatures w14:val="none"/>
        </w:rPr>
        <w:t>Autarquia</w:t>
      </w:r>
      <w:r w:rsidR="00947386"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na qualidade de </w:t>
      </w:r>
      <w:r w:rsidR="008037AC">
        <w:rPr>
          <w:rFonts w:ascii="Times New Roman" w:hAnsi="Times New Roman" w:cs="Times New Roman"/>
          <w:kern w:val="0"/>
          <w:sz w:val="20"/>
          <w:szCs w:val="20"/>
          <w14:ligatures w14:val="none"/>
        </w:rPr>
        <w:t>Locatário</w:t>
      </w:r>
      <w:r w:rsidR="00947386"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observarão as seguintes disposições, sem prejuízo das demais cominações legais:</w:t>
      </w:r>
    </w:p>
    <w:p w14:paraId="654131D0" w14:textId="77777777" w:rsidR="00947386" w:rsidRPr="00947386" w:rsidRDefault="00947386" w:rsidP="0094738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B1778E">
        <w:rPr>
          <w:rFonts w:ascii="Times New Roman" w:hAnsi="Times New Roman" w:cs="Times New Roman"/>
          <w:kern w:val="0"/>
          <w:sz w:val="20"/>
          <w:szCs w:val="20"/>
          <w14:ligatures w14:val="none"/>
        </w:rPr>
        <w:t>a) Multa moratória, de 10% (dez por cento) sobre o valor do débito, incidente em caso de atraso no pagamento do aluguel ou encargos da locação, contado a partir do 6º (sexto) dia corrido subsequente à data de vencimento pactuada, considerando-se tolerado o prazo de até 5 (cinco) dias corridos após o vencimento para pagamento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sem incidência de penalidades;</w:t>
      </w:r>
    </w:p>
    <w:p w14:paraId="1120EE0E" w14:textId="3FDFF9AE" w:rsidR="00947386" w:rsidRPr="00947386" w:rsidRDefault="00947386" w:rsidP="0094738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>b) Incidirão ainda, sobre os valores em atraso</w:t>
      </w:r>
      <w:r w:rsidRPr="00DC2336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juros de mora de 1% (um por cento) ao mês,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e </w:t>
      </w:r>
      <w:r w:rsidRPr="00DC233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correção monetária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pelo índice oficialmente adotado pelo Município ou outro que venha a substituí-lo</w:t>
      </w:r>
      <w:r w:rsidR="00303489">
        <w:rPr>
          <w:rFonts w:ascii="Times New Roman" w:hAnsi="Times New Roman" w:cs="Times New Roman"/>
          <w:kern w:val="0"/>
          <w:sz w:val="20"/>
          <w:szCs w:val="20"/>
          <w14:ligatures w14:val="none"/>
        </w:rPr>
        <w:t>,</w:t>
      </w:r>
      <w:r w:rsidR="00303489" w:rsidRPr="00303489">
        <w:t xml:space="preserve"> </w:t>
      </w:r>
      <w:r w:rsidR="00303489" w:rsidRPr="00303489">
        <w:rPr>
          <w:rFonts w:ascii="Times New Roman" w:hAnsi="Times New Roman" w:cs="Times New Roman"/>
          <w:kern w:val="0"/>
          <w:sz w:val="20"/>
          <w:szCs w:val="20"/>
          <w14:ligatures w14:val="none"/>
        </w:rPr>
        <w:t>sem obstar o ajuizamento da ação cabível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4211BBE1" w14:textId="77777777" w:rsidR="00144201" w:rsidRDefault="00947386" w:rsidP="005A4582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c) As penalidades financeiras previstas neste item não afastam a obrigação d</w:t>
      </w:r>
      <w:r w:rsidR="0053289E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 Autarquia 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 quitar integralmente os valores devidos, nem impedem o </w:t>
      </w:r>
      <w:r w:rsidR="00917A6E"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Locador </w:t>
      </w:r>
      <w:r w:rsidRPr="00947386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 adotar as medidas administrativas ou j</w:t>
      </w:r>
      <w:r w:rsidR="005A4582">
        <w:rPr>
          <w:rFonts w:ascii="Times New Roman" w:hAnsi="Times New Roman" w:cs="Times New Roman"/>
          <w:kern w:val="0"/>
          <w:sz w:val="20"/>
          <w:szCs w:val="20"/>
          <w14:ligatures w14:val="none"/>
        </w:rPr>
        <w:t>ud</w:t>
      </w:r>
      <w:r w:rsidRPr="005A4582">
        <w:rPr>
          <w:rFonts w:ascii="Times New Roman" w:hAnsi="Times New Roman" w:cs="Times New Roman"/>
          <w:kern w:val="0"/>
          <w:sz w:val="20"/>
          <w:szCs w:val="20"/>
          <w14:ligatures w14:val="none"/>
        </w:rPr>
        <w:t>iciais cabíveis</w:t>
      </w:r>
      <w:r w:rsidR="00F61AA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</w:t>
      </w:r>
      <w:r w:rsidR="005A4582" w:rsidRPr="005A4582">
        <w:rPr>
          <w:rFonts w:ascii="Times New Roman" w:hAnsi="Times New Roman" w:cs="Times New Roman"/>
          <w:kern w:val="0"/>
          <w:sz w:val="20"/>
          <w:szCs w:val="20"/>
          <w14:ligatures w14:val="none"/>
        </w:rPr>
        <w:br/>
        <w:t>sem obstar o ajuizamento da ação cabível</w:t>
      </w:r>
      <w:r w:rsidR="00144201">
        <w:rPr>
          <w:rFonts w:ascii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328883C6" w14:textId="23D0E415" w:rsidR="001F6A8F" w:rsidRPr="006E4A11" w:rsidRDefault="0099736A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6E4A11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="001F6A8F" w:rsidRPr="006E4A11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</w:t>
      </w:r>
      <w:r w:rsidR="00C9690A" w:rsidRPr="006E4A11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6</w:t>
      </w:r>
      <w:r w:rsidR="001F6A8F" w:rsidRPr="006E4A11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 Das Obrigações quanto a Tributos, Encargos e Despesas</w:t>
      </w:r>
    </w:p>
    <w:p w14:paraId="6265D821" w14:textId="7AC83747" w:rsidR="001F6A8F" w:rsidRPr="001F6A8F" w:rsidRDefault="00C42FA7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16.6.1. </w:t>
      </w:r>
      <w:r w:rsidR="00E850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A contratante/Locatário</w:t>
      </w:r>
      <w:r w:rsidR="00EE7133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1F6A8F"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será responsável pelo pagamento de todas as despesas incidentes sobre o imóvel, além do aluguel mensal, incluindo</w:t>
      </w:r>
      <w:r w:rsidR="00696DC6">
        <w:rPr>
          <w:rFonts w:ascii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78214A1E" w14:textId="2F828A0B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a) </w:t>
      </w:r>
      <w:r w:rsidR="00907B44"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Consumo </w:t>
      </w: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 energia elétrica, água e esgoto;</w:t>
      </w:r>
    </w:p>
    <w:p w14:paraId="302562D3" w14:textId="57EBF195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b) Imposto Predial e Territorial Urbano – IPTU</w:t>
      </w:r>
      <w:r w:rsidR="00EF63BA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se aplicável. </w:t>
      </w:r>
    </w:p>
    <w:p w14:paraId="639A798D" w14:textId="06F011E1" w:rsid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§1º </w:t>
      </w:r>
      <w:r w:rsidR="004D357C" w:rsidRPr="004D357C">
        <w:rPr>
          <w:rFonts w:ascii="Times New Roman" w:hAnsi="Times New Roman" w:cs="Times New Roman"/>
          <w:kern w:val="0"/>
          <w:sz w:val="20"/>
          <w:szCs w:val="20"/>
          <w14:ligatures w14:val="none"/>
        </w:rPr>
        <w:t>O pagamento das despesas referidas neste item será realizado diretamente pela Contratante, por meio dos procedimentos administrativos próprios da Administração Pública, observadas as normas de execução orçamentária e financeira aplicáveis.</w:t>
      </w:r>
    </w:p>
    <w:p w14:paraId="36A6DF08" w14:textId="1CD00718" w:rsidR="003E05B5" w:rsidRPr="001F6A8F" w:rsidRDefault="003E05B5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3E05B5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§2º </w:t>
      </w:r>
      <w:r w:rsidR="007610C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 Contratada/Locador </w:t>
      </w:r>
      <w:r w:rsidRPr="003E05B5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deverá fornecer tempestivamente à Contratante todas as informações, documentos e dados necessários à correta identificação das obrigações e à regular execução dos pagamentos.</w:t>
      </w:r>
    </w:p>
    <w:p w14:paraId="168ACD8B" w14:textId="6ED4DDC6" w:rsidR="001F6A8F" w:rsidRPr="00C5494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C5494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Pr="00C5494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</w:t>
      </w:r>
      <w:r w:rsidR="00C5494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7</w:t>
      </w:r>
      <w:r w:rsidRPr="00C5494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 Da Devolução do Imóvel</w:t>
      </w:r>
    </w:p>
    <w:p w14:paraId="10E634D0" w14:textId="4EA97A43" w:rsidR="001F6A8F" w:rsidRPr="001F6A8F" w:rsidRDefault="009B0B52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5.</w:t>
      </w: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7.1 </w:t>
      </w:r>
      <w:r w:rsidR="001F6A8F"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 devolução do imóvel deverá ser formalizada por meio de termo próprio, após vistoria realizada </w:t>
      </w:r>
      <w:r w:rsidR="00D6399E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em </w:t>
      </w:r>
      <w:r w:rsidR="00F369DC">
        <w:rPr>
          <w:rFonts w:ascii="Times New Roman" w:hAnsi="Times New Roman" w:cs="Times New Roman"/>
          <w:kern w:val="0"/>
          <w:sz w:val="20"/>
          <w:szCs w:val="20"/>
          <w14:ligatures w14:val="none"/>
        </w:rPr>
        <w:t>ambas as partes</w:t>
      </w:r>
      <w:r w:rsidR="001F6A8F"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sendo condição para aceitação:</w:t>
      </w:r>
    </w:p>
    <w:p w14:paraId="01CB0D5A" w14:textId="77777777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a) restituição do imóvel em condições equivalentes às da entrega inicial;</w:t>
      </w:r>
    </w:p>
    <w:p w14:paraId="65CBEFFD" w14:textId="77777777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lastRenderedPageBreak/>
        <w:t>b) comprovação de quitação dos consumos finais de água e energia elétrica;</w:t>
      </w:r>
    </w:p>
    <w:p w14:paraId="5BC2A2E3" w14:textId="77777777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c) inexistência de danos ou pendências.</w:t>
      </w:r>
    </w:p>
    <w:p w14:paraId="102A2436" w14:textId="77777777" w:rsidR="001F6A8F" w:rsidRPr="001F6A8F" w:rsidRDefault="001F6A8F" w:rsidP="001F6A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1F6A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Parágrafo único. O período necessário à recomposição do imóvel será considerado como de ocupação, sujeitando o contratado ao pagamento dos aluguéis e encargos correspondentes.</w:t>
      </w:r>
    </w:p>
    <w:p w14:paraId="628CBF08" w14:textId="3FDB1A55" w:rsidR="003D7926" w:rsidRDefault="001F6A8F" w:rsidP="003D792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AB68BE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Pr="00AB68BE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</w:t>
      </w:r>
      <w:r w:rsidR="00AB68BE" w:rsidRPr="00AB68BE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8</w:t>
      </w:r>
      <w:r w:rsidRPr="00AB68BE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 Das Multas Contratuais e Rescisória</w:t>
      </w:r>
      <w:r w:rsidR="003D792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s:</w:t>
      </w:r>
    </w:p>
    <w:p w14:paraId="454E1FCB" w14:textId="77777777" w:rsidR="005F66A3" w:rsidRDefault="005F66A3" w:rsidP="005F66A3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Contratante/Locatário:</w:t>
      </w:r>
    </w:p>
    <w:p w14:paraId="6E5BA101" w14:textId="5E98EA4D" w:rsidR="003D7926" w:rsidRPr="003D7926" w:rsidRDefault="003D7926" w:rsidP="003D792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.8.1. O inadimplemento total ou parcial das obrigações contratuais sujeitará, conforme o caso:</w:t>
      </w:r>
    </w:p>
    <w:p w14:paraId="4AD50098" w14:textId="77777777" w:rsidR="003D7926" w:rsidRPr="003D7926" w:rsidRDefault="003D7926" w:rsidP="003D792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a) à multa contratual de 10% (dez por cento) sobre o valor anual do contrato, nos casos de descumprimento de obrigações contratuais relevantes;</w:t>
      </w:r>
    </w:p>
    <w:p w14:paraId="6884B510" w14:textId="6DCB20FB" w:rsidR="003D7926" w:rsidRPr="003D7926" w:rsidRDefault="003D7926" w:rsidP="003D7926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b) à multa rescisória de 20% (vinte por cento) sobre o saldo contratual, nos casos de rescisão antecipada por culpa d</w:t>
      </w:r>
      <w:r w:rsidR="00DB4032">
        <w:rPr>
          <w:rFonts w:ascii="Times New Roman" w:hAnsi="Times New Roman" w:cs="Times New Roman"/>
          <w:kern w:val="0"/>
          <w:sz w:val="20"/>
          <w:szCs w:val="20"/>
          <w14:ligatures w14:val="none"/>
        </w:rPr>
        <w:t>o contratante</w:t>
      </w: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;</w:t>
      </w:r>
    </w:p>
    <w:p w14:paraId="734E5E3A" w14:textId="77777777" w:rsidR="001E56C1" w:rsidRDefault="003D7926" w:rsidP="001E56C1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3D7926">
        <w:rPr>
          <w:rFonts w:ascii="Times New Roman" w:hAnsi="Times New Roman" w:cs="Times New Roman"/>
          <w:kern w:val="0"/>
          <w:sz w:val="20"/>
          <w:szCs w:val="20"/>
          <w14:ligatures w14:val="none"/>
        </w:rPr>
        <w:t>c) à indenização por perdas e danos, quando cabível.</w:t>
      </w:r>
    </w:p>
    <w:p w14:paraId="17E515FC" w14:textId="31DC8105" w:rsidR="006559FF" w:rsidRDefault="006559FF" w:rsidP="001E56C1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Contratada/Locador:</w:t>
      </w:r>
    </w:p>
    <w:p w14:paraId="77305566" w14:textId="318DB592" w:rsidR="0026728F" w:rsidRPr="0026728F" w:rsidRDefault="005801E1" w:rsidP="002672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E36696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.8.2. </w:t>
      </w:r>
      <w:r w:rsidR="0026728F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Na hipótese d</w:t>
      </w:r>
      <w:r w:rsid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a Contratada (</w:t>
      </w:r>
      <w:r w:rsidR="0026728F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Locador</w:t>
      </w:r>
      <w:r w:rsid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)</w:t>
      </w:r>
      <w:r w:rsidR="0026728F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requerer a devolução do imóvel ou promover a rescisão contratual sem justo motivo e antes do término do prazo contratual, ficará obrigado, além da multa rescisória prevista no item anterior</w:t>
      </w:r>
      <w:r w:rsidR="00653F42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(15.8.1)</w:t>
      </w:r>
      <w:r w:rsidR="0026728F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, a indenizar </w:t>
      </w:r>
      <w:r w:rsidR="003B7D60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 Autarquia </w:t>
      </w:r>
      <w:r w:rsidR="0026728F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por todos os prejuízos comprovadamente suportados, incluindo, mas não se limitando a:</w:t>
      </w:r>
    </w:p>
    <w:p w14:paraId="68B16C88" w14:textId="1D3E9150" w:rsidR="00147EA2" w:rsidRDefault="0026728F" w:rsidP="002672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a) </w:t>
      </w:r>
      <w:r w:rsidR="00B96021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Custos </w:t>
      </w: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 remoção, transporte e reinstalação de equipamentos, mobiliários e arquivos;</w:t>
      </w:r>
    </w:p>
    <w:p w14:paraId="65ECBD73" w14:textId="749F9AB5" w:rsidR="00794477" w:rsidRDefault="0026728F" w:rsidP="0026728F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b) </w:t>
      </w:r>
      <w:r w:rsidR="00B96021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Despesas </w:t>
      </w: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com adaptação, reforma ou adequação de novo imóvel;</w:t>
      </w:r>
    </w:p>
    <w:p w14:paraId="368B7540" w14:textId="77777777" w:rsidR="0082564C" w:rsidRDefault="0026728F" w:rsidP="0082564C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c) </w:t>
      </w:r>
      <w:r w:rsidR="00B96021"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Eventuais </w:t>
      </w:r>
      <w:r w:rsidRPr="0026728F">
        <w:rPr>
          <w:rFonts w:ascii="Times New Roman" w:hAnsi="Times New Roman" w:cs="Times New Roman"/>
          <w:kern w:val="0"/>
          <w:sz w:val="20"/>
          <w:szCs w:val="20"/>
          <w14:ligatures w14:val="none"/>
        </w:rPr>
        <w:t>diferenças de valores de aluguel decorrentes de nova contratação para imóvel equivalente;</w:t>
      </w:r>
    </w:p>
    <w:p w14:paraId="144915A8" w14:textId="6EFF231D" w:rsidR="0026728F" w:rsidRPr="0082564C" w:rsidRDefault="005D1995" w:rsidP="00E07822">
      <w:pPr>
        <w:pStyle w:val="PargrafodaLista"/>
        <w:spacing w:after="0"/>
        <w:ind w:left="-284" w:right="-284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d</w:t>
      </w:r>
      <w:r w:rsidR="0026728F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>)</w:t>
      </w:r>
      <w:r w:rsidR="00E07822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B96021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Prejuízos </w:t>
      </w:r>
      <w:r w:rsidR="0026728F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decorrentes da interrupção ou comprometimento da prestação dos serviços públicos;</w:t>
      </w:r>
      <w:r w:rsidR="0026728F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br/>
      </w:r>
      <w:r w:rsidR="007A65C2">
        <w:rPr>
          <w:rFonts w:ascii="Times New Roman" w:hAnsi="Times New Roman" w:cs="Times New Roman"/>
          <w:kern w:val="0"/>
          <w:sz w:val="20"/>
          <w:szCs w:val="20"/>
          <w14:ligatures w14:val="none"/>
        </w:rPr>
        <w:t>e</w:t>
      </w:r>
      <w:r w:rsidR="0026728F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B96021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Perdas </w:t>
      </w:r>
      <w:r w:rsidR="0026728F" w:rsidRPr="0082564C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 investimentos realizados no imóvel locado que não sejam passíveis de reaproveitamento.</w:t>
      </w:r>
    </w:p>
    <w:p w14:paraId="715FEEC5" w14:textId="1C75BF87" w:rsidR="00FE51B4" w:rsidRPr="00FE51B4" w:rsidRDefault="00FE51B4" w:rsidP="00FE51B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FE51B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7E148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Pr="00FE51B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.8.3. Da Continuidade do Serviço Público</w:t>
      </w:r>
    </w:p>
    <w:p w14:paraId="0857E9F1" w14:textId="1C369744" w:rsidR="00FE51B4" w:rsidRPr="00FE51B4" w:rsidRDefault="0040165C" w:rsidP="00FE51B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6E17CC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.8.3. </w:t>
      </w:r>
      <w:r w:rsidR="00752BA7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 Contratada/Locador </w:t>
      </w:r>
      <w:r w:rsidR="00FE51B4"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>declara ciência de que o imóvel objeto da locação destina-se à instalação e funcionamento de serviço público essencial, comprometendo-se a:</w:t>
      </w:r>
    </w:p>
    <w:p w14:paraId="2FB670A2" w14:textId="616DEF4C" w:rsidR="00FE51B4" w:rsidRPr="00FE51B4" w:rsidRDefault="00FE51B4" w:rsidP="00FE51B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a) </w:t>
      </w:r>
      <w:r w:rsidR="00256BC3"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Não </w:t>
      </w:r>
      <w:r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>praticar atos que impeçam, restrinjam ou comprometam a continuidade da prestação do serviço público;</w:t>
      </w:r>
      <w:r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br/>
        <w:t xml:space="preserve">b) </w:t>
      </w:r>
      <w:r w:rsidR="00256BC3"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>Permitir</w:t>
      </w:r>
      <w:r w:rsidRPr="00FE51B4">
        <w:rPr>
          <w:rFonts w:ascii="Times New Roman" w:hAnsi="Times New Roman" w:cs="Times New Roman"/>
          <w:kern w:val="0"/>
          <w:sz w:val="20"/>
          <w:szCs w:val="20"/>
          <w14:ligatures w14:val="none"/>
        </w:rPr>
        <w:t>, em caso de rescisão, a permanência do SAAE no imóvel pelo prazo mínimo necessário à transição para novo local, mediante pagamento proporcional do aluguel e encargos, salvo se houver motivo legal impeditivo.</w:t>
      </w:r>
    </w:p>
    <w:p w14:paraId="2C7DBBF2" w14:textId="3F098FA3" w:rsidR="00B07694" w:rsidRPr="00B07694" w:rsidRDefault="00B07694" w:rsidP="00B0769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B0769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1</w:t>
      </w:r>
      <w:r w:rsidR="009750BC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5</w:t>
      </w:r>
      <w:r w:rsidRPr="00B0769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</w:t>
      </w:r>
      <w:r w:rsidR="004E4D26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9</w:t>
      </w:r>
      <w:r w:rsidRPr="00B07694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. Da Conformidade Legal</w:t>
      </w:r>
    </w:p>
    <w:p w14:paraId="6EA00CFA" w14:textId="3C57F25B" w:rsidR="00B07694" w:rsidRPr="00B07694" w:rsidRDefault="00F70211" w:rsidP="00B07694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1</w:t>
      </w:r>
      <w:r w:rsidR="009750BC">
        <w:rPr>
          <w:rFonts w:ascii="Times New Roman" w:hAnsi="Times New Roman" w:cs="Times New Roman"/>
          <w:kern w:val="0"/>
          <w:sz w:val="20"/>
          <w:szCs w:val="20"/>
          <w14:ligatures w14:val="none"/>
        </w:rPr>
        <w:t>5</w:t>
      </w: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.9.1. </w:t>
      </w:r>
      <w:r w:rsidR="00B07694" w:rsidRPr="00B07694">
        <w:rPr>
          <w:rFonts w:ascii="Times New Roman" w:hAnsi="Times New Roman" w:cs="Times New Roman"/>
          <w:kern w:val="0"/>
          <w:sz w:val="20"/>
          <w:szCs w:val="20"/>
          <w14:ligatures w14:val="none"/>
        </w:rPr>
        <w:t>As disposições deste item serão interpretadas e aplicadas em conformidade com a Lei nº 8.245/1991, com o Código Civil e com os princípios da legalidade, proporcionalidade, razoabilidade e interesse público, não se admitindo interpretação que suprima direitos legalmente assegurados às partes.</w:t>
      </w:r>
    </w:p>
    <w:p w14:paraId="10EF8C8B" w14:textId="77777777" w:rsidR="00CD2C08" w:rsidRDefault="00CD2C08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E1210D3" w14:textId="447761DE" w:rsidR="00B60C4C" w:rsidRPr="0017669C" w:rsidRDefault="005B43F1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16.</w:t>
      </w:r>
      <w:r w:rsidR="00E07913" w:rsidRPr="0017669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ESTIMATIVA DE PREÇOS E PREÇOS REFERENCIAIS:</w:t>
      </w:r>
    </w:p>
    <w:p w14:paraId="68B13FC2" w14:textId="147EF52D" w:rsidR="00A410F4" w:rsidRPr="0017669C" w:rsidRDefault="005B43F1" w:rsidP="00A410F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16.</w:t>
      </w:r>
      <w:r w:rsidR="00BC10B8" w:rsidRPr="0017669C">
        <w:rPr>
          <w:rFonts w:ascii="Times New Roman" w:hAnsi="Times New Roman" w:cs="Times New Roman"/>
          <w:sz w:val="20"/>
          <w:szCs w:val="20"/>
        </w:rPr>
        <w:t>1.</w:t>
      </w:r>
      <w:r w:rsidR="0005053D" w:rsidRPr="0017669C">
        <w:rPr>
          <w:rFonts w:ascii="Times New Roman" w:hAnsi="Times New Roman" w:cs="Times New Roman"/>
          <w:sz w:val="20"/>
          <w:szCs w:val="20"/>
        </w:rPr>
        <w:t xml:space="preserve"> Considerando que apenas um imóvel atendeu integralmente às especificações técnicas, operacionais e de localização exigidas pelo SAAE, conforme demonstrado no item 10 deste </w:t>
      </w:r>
      <w:r w:rsidR="00A5768E">
        <w:rPr>
          <w:rFonts w:ascii="Times New Roman" w:hAnsi="Times New Roman" w:cs="Times New Roman"/>
          <w:sz w:val="20"/>
          <w:szCs w:val="20"/>
        </w:rPr>
        <w:t>instrumento</w:t>
      </w:r>
      <w:r w:rsidR="0005053D" w:rsidRPr="0017669C">
        <w:rPr>
          <w:rFonts w:ascii="Times New Roman" w:hAnsi="Times New Roman" w:cs="Times New Roman"/>
          <w:sz w:val="20"/>
          <w:szCs w:val="20"/>
        </w:rPr>
        <w:t>, não foi possível a apuração de preços referenciais por meio de comparação com outros imóveis.</w:t>
      </w:r>
    </w:p>
    <w:p w14:paraId="3AE10AB5" w14:textId="7094E5B4" w:rsidR="00E00BA1" w:rsidRPr="0017669C" w:rsidRDefault="005B43F1" w:rsidP="00E00BA1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16.</w:t>
      </w:r>
      <w:r w:rsidR="00E07913" w:rsidRPr="0017669C">
        <w:rPr>
          <w:rFonts w:ascii="Times New Roman" w:hAnsi="Times New Roman" w:cs="Times New Roman"/>
          <w:sz w:val="20"/>
          <w:szCs w:val="20"/>
        </w:rPr>
        <w:t>2</w:t>
      </w:r>
      <w:r w:rsidR="00622F4E"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E00BA1" w:rsidRPr="0017669C">
        <w:rPr>
          <w:rFonts w:ascii="Times New Roman" w:hAnsi="Times New Roman" w:cs="Times New Roman"/>
          <w:sz w:val="20"/>
          <w:szCs w:val="20"/>
        </w:rPr>
        <w:t>A impossibilidade decorre do fato de que os demais imóveis disponíveis no mercado local não apresentam características equivalentes nem atendem simultaneamente às exigências estabelecidas, o que inviabiliza a utilização de parâmetros comparativos válidos.</w:t>
      </w:r>
    </w:p>
    <w:p w14:paraId="66649226" w14:textId="1161BFF5" w:rsidR="00E00BA1" w:rsidRPr="0017669C" w:rsidRDefault="005B43F1" w:rsidP="00E00BA1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16.</w:t>
      </w:r>
      <w:r w:rsidR="00E00BA1" w:rsidRPr="0017669C">
        <w:rPr>
          <w:rFonts w:ascii="Times New Roman" w:hAnsi="Times New Roman" w:cs="Times New Roman"/>
          <w:sz w:val="20"/>
          <w:szCs w:val="20"/>
        </w:rPr>
        <w:t>3. Dessa forma, o valor da locação será aferido com base na proposta apresentada pelo proprietário do imóvel escolhido, devidamente justificada quanto à sua razoabilidade, mediante avaliação técnica, análise documental e verificação de compatibilidade com a capacidade orçamentária da Autarquia.</w:t>
      </w:r>
    </w:p>
    <w:p w14:paraId="3B47B830" w14:textId="21F2A078" w:rsidR="00E00BA1" w:rsidRPr="0017669C" w:rsidRDefault="005B43F1" w:rsidP="00E00BA1">
      <w:pPr>
        <w:pStyle w:val="PargrafodaLista"/>
        <w:spacing w:after="0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16.</w:t>
      </w:r>
      <w:r w:rsidR="00E00BA1" w:rsidRPr="0017669C">
        <w:rPr>
          <w:rFonts w:ascii="Times New Roman" w:hAnsi="Times New Roman" w:cs="Times New Roman"/>
          <w:sz w:val="20"/>
          <w:szCs w:val="20"/>
        </w:rPr>
        <w:t>4. O procedimento adotado encontra respaldo na hipótese de inexigibilidade prevista no art. 74, inciso V, da Lei nº 14.133/2021, diante da inviabilidade de competição e das peculiaridades do objeto.</w:t>
      </w:r>
    </w:p>
    <w:p w14:paraId="24C1E687" w14:textId="4971D0FE" w:rsidR="00B707A1" w:rsidRPr="0017669C" w:rsidRDefault="00B707A1" w:rsidP="00582B22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6B85ADF" w14:textId="49956AD0" w:rsidR="00B60C4C" w:rsidRPr="0017669C" w:rsidRDefault="00E0791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69C">
        <w:rPr>
          <w:rFonts w:ascii="Times New Roman" w:hAnsi="Times New Roman" w:cs="Times New Roman"/>
          <w:b/>
          <w:sz w:val="20"/>
          <w:szCs w:val="20"/>
        </w:rPr>
        <w:t>1</w:t>
      </w:r>
      <w:r w:rsidR="00C91EA1">
        <w:rPr>
          <w:rFonts w:ascii="Times New Roman" w:hAnsi="Times New Roman" w:cs="Times New Roman"/>
          <w:b/>
          <w:sz w:val="20"/>
          <w:szCs w:val="20"/>
        </w:rPr>
        <w:t>7</w:t>
      </w:r>
      <w:r w:rsidRPr="0017669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DOS RECURSOS ORÇAMENTÁRIOS:</w:t>
      </w:r>
    </w:p>
    <w:p w14:paraId="4982FE0B" w14:textId="2ECC07B2" w:rsidR="00B60C4C" w:rsidRPr="0017669C" w:rsidRDefault="00E07913" w:rsidP="00610474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 w:rsidRPr="0017669C">
        <w:rPr>
          <w:rFonts w:ascii="Times New Roman" w:hAnsi="Times New Roman" w:cs="Times New Roman"/>
          <w:sz w:val="20"/>
          <w:szCs w:val="20"/>
        </w:rPr>
        <w:t>1</w:t>
      </w:r>
      <w:r w:rsidR="00C91EA1">
        <w:rPr>
          <w:rFonts w:ascii="Times New Roman" w:hAnsi="Times New Roman" w:cs="Times New Roman"/>
          <w:sz w:val="20"/>
          <w:szCs w:val="20"/>
        </w:rPr>
        <w:t>7</w:t>
      </w:r>
      <w:r w:rsidRPr="0017669C">
        <w:rPr>
          <w:rFonts w:ascii="Times New Roman" w:hAnsi="Times New Roman" w:cs="Times New Roman"/>
          <w:sz w:val="20"/>
          <w:szCs w:val="20"/>
        </w:rPr>
        <w:t xml:space="preserve">.1. </w:t>
      </w:r>
      <w:r w:rsidR="00B60C4C" w:rsidRPr="0017669C">
        <w:rPr>
          <w:rFonts w:ascii="Times New Roman" w:hAnsi="Times New Roman" w:cs="Times New Roman"/>
          <w:sz w:val="20"/>
          <w:szCs w:val="20"/>
        </w:rPr>
        <w:t>As despesas decorrentes da presente contratação correrão à conta de recursos específicos consignados no Orçamento do ano de 202</w:t>
      </w:r>
      <w:r w:rsidR="00AE4F72" w:rsidRPr="0017669C">
        <w:rPr>
          <w:rFonts w:ascii="Times New Roman" w:hAnsi="Times New Roman" w:cs="Times New Roman"/>
          <w:sz w:val="20"/>
          <w:szCs w:val="20"/>
        </w:rPr>
        <w:t>6</w:t>
      </w:r>
      <w:r w:rsidR="00C220CA" w:rsidRPr="0017669C">
        <w:rPr>
          <w:rFonts w:ascii="Times New Roman" w:hAnsi="Times New Roman" w:cs="Times New Roman"/>
          <w:sz w:val="20"/>
          <w:szCs w:val="20"/>
        </w:rPr>
        <w:t>, na seguinte dotação</w:t>
      </w:r>
      <w:r w:rsidR="00292BB3" w:rsidRPr="0017669C">
        <w:rPr>
          <w:rFonts w:ascii="Times New Roman" w:hAnsi="Times New Roman" w:cs="Times New Roman"/>
          <w:sz w:val="20"/>
          <w:szCs w:val="20"/>
        </w:rPr>
        <w:t>:</w:t>
      </w:r>
    </w:p>
    <w:p w14:paraId="5F2467D0" w14:textId="6B933D2E" w:rsidR="002C563D" w:rsidRPr="0017669C" w:rsidRDefault="00FA0D3F" w:rsidP="00610474">
      <w:pPr>
        <w:spacing w:after="0" w:line="240" w:lineRule="auto"/>
        <w:ind w:left="-283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669C">
        <w:rPr>
          <w:rFonts w:ascii="Times New Roman" w:hAnsi="Times New Roman" w:cs="Times New Roman"/>
          <w:bCs/>
          <w:sz w:val="20"/>
          <w:szCs w:val="20"/>
        </w:rPr>
        <w:t>17.122.0030.2.050-000 - Manutenção dos Serviços Administrativos- 3.3.90.3</w:t>
      </w:r>
      <w:r w:rsidR="003F3ED8" w:rsidRPr="0017669C">
        <w:rPr>
          <w:rFonts w:ascii="Times New Roman" w:hAnsi="Times New Roman" w:cs="Times New Roman"/>
          <w:bCs/>
          <w:sz w:val="20"/>
          <w:szCs w:val="20"/>
        </w:rPr>
        <w:t>6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.00 - Outros Serviços de Terceiros Pessoa </w:t>
      </w:r>
      <w:r w:rsidR="006C720C" w:rsidRPr="0017669C">
        <w:rPr>
          <w:rFonts w:ascii="Times New Roman" w:hAnsi="Times New Roman" w:cs="Times New Roman"/>
          <w:bCs/>
          <w:sz w:val="20"/>
          <w:szCs w:val="20"/>
        </w:rPr>
        <w:t>Física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 - 3.3.90.</w:t>
      </w:r>
      <w:r w:rsidR="00F75778" w:rsidRPr="0017669C">
        <w:rPr>
          <w:rFonts w:ascii="Times New Roman" w:hAnsi="Times New Roman" w:cs="Times New Roman"/>
          <w:bCs/>
          <w:sz w:val="20"/>
          <w:szCs w:val="20"/>
        </w:rPr>
        <w:t>36</w:t>
      </w:r>
      <w:r w:rsidRPr="0017669C">
        <w:rPr>
          <w:rFonts w:ascii="Times New Roman" w:hAnsi="Times New Roman" w:cs="Times New Roman"/>
          <w:bCs/>
          <w:sz w:val="20"/>
          <w:szCs w:val="20"/>
        </w:rPr>
        <w:t>.1</w:t>
      </w:r>
      <w:r w:rsidR="00F75778" w:rsidRPr="0017669C">
        <w:rPr>
          <w:rFonts w:ascii="Times New Roman" w:hAnsi="Times New Roman" w:cs="Times New Roman"/>
          <w:bCs/>
          <w:sz w:val="20"/>
          <w:szCs w:val="20"/>
        </w:rPr>
        <w:t>5</w:t>
      </w:r>
      <w:r w:rsidRPr="0017669C"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BB0BE9" w:rsidRPr="0017669C">
        <w:rPr>
          <w:rFonts w:ascii="Times New Roman" w:hAnsi="Times New Roman" w:cs="Times New Roman"/>
          <w:bCs/>
          <w:sz w:val="20"/>
          <w:szCs w:val="20"/>
        </w:rPr>
        <w:t>Locação de Bens Móveis e Intangíveis</w:t>
      </w:r>
      <w:r w:rsidR="00B81CC1" w:rsidRPr="0017669C">
        <w:rPr>
          <w:rFonts w:ascii="Times New Roman" w:hAnsi="Times New Roman" w:cs="Times New Roman"/>
          <w:bCs/>
          <w:sz w:val="20"/>
          <w:szCs w:val="20"/>
        </w:rPr>
        <w:t xml:space="preserve">. </w:t>
      </w:r>
    </w:p>
    <w:p w14:paraId="73481DAD" w14:textId="4B55F333" w:rsidR="005D0977" w:rsidRDefault="005D097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1BFE89CF" w14:textId="7F83E82D" w:rsidR="009E4B2B" w:rsidRPr="0017669C" w:rsidRDefault="009E093A" w:rsidP="009E4B2B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18</w:t>
      </w:r>
      <w:r w:rsidR="00B60C4C" w:rsidRPr="0017669C">
        <w:rPr>
          <w:rFonts w:ascii="Times New Roman" w:hAnsi="Times New Roman" w:cs="Times New Roman"/>
          <w:b/>
          <w:sz w:val="20"/>
          <w:szCs w:val="20"/>
        </w:rPr>
        <w:t>. MATRIZ DE RISCO:</w:t>
      </w:r>
    </w:p>
    <w:p w14:paraId="441D7A15" w14:textId="76C8092E" w:rsidR="00FF6E49" w:rsidRPr="0017669C" w:rsidRDefault="009E093A" w:rsidP="00FF6E49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18</w:t>
      </w:r>
      <w:r w:rsidR="00B60C4C" w:rsidRPr="0017669C">
        <w:rPr>
          <w:rFonts w:ascii="Times New Roman" w:hAnsi="Times New Roman" w:cs="Times New Roman"/>
          <w:sz w:val="20"/>
          <w:szCs w:val="20"/>
        </w:rPr>
        <w:t>.1</w:t>
      </w:r>
      <w:r w:rsidR="0014661C" w:rsidRPr="0017669C">
        <w:rPr>
          <w:rFonts w:ascii="Times New Roman" w:hAnsi="Times New Roman" w:cs="Times New Roman"/>
          <w:sz w:val="20"/>
          <w:szCs w:val="20"/>
        </w:rPr>
        <w:t xml:space="preserve">. </w:t>
      </w:r>
      <w:r w:rsidR="00B60C4C" w:rsidRPr="0017669C">
        <w:rPr>
          <w:rFonts w:ascii="Times New Roman" w:hAnsi="Times New Roman" w:cs="Times New Roman"/>
          <w:sz w:val="20"/>
          <w:szCs w:val="20"/>
        </w:rPr>
        <w:t>Realizou-se a análise dos riscos inerentes as contratações, sendo identificados os seguintes aspectos:</w:t>
      </w:r>
      <w:r w:rsidR="00815B13" w:rsidRPr="0017669C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92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3"/>
        <w:gridCol w:w="2409"/>
        <w:gridCol w:w="2693"/>
        <w:gridCol w:w="2418"/>
      </w:tblGrid>
      <w:tr w:rsidR="0014661C" w:rsidRPr="0017669C" w14:paraId="7B6F0EE5" w14:textId="77777777" w:rsidTr="00D812AE">
        <w:trPr>
          <w:trHeight w:val="394"/>
        </w:trPr>
        <w:tc>
          <w:tcPr>
            <w:tcW w:w="1703" w:type="dxa"/>
            <w:noWrap/>
            <w:vAlign w:val="center"/>
            <w:hideMark/>
          </w:tcPr>
          <w:p w14:paraId="1D1FE608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NATUREZA</w:t>
            </w:r>
          </w:p>
        </w:tc>
        <w:tc>
          <w:tcPr>
            <w:tcW w:w="2409" w:type="dxa"/>
            <w:vAlign w:val="center"/>
            <w:hideMark/>
          </w:tcPr>
          <w:p w14:paraId="6BC88B28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DO RISCO</w:t>
            </w:r>
          </w:p>
        </w:tc>
        <w:tc>
          <w:tcPr>
            <w:tcW w:w="2693" w:type="dxa"/>
            <w:noWrap/>
            <w:vAlign w:val="center"/>
            <w:hideMark/>
          </w:tcPr>
          <w:p w14:paraId="078F7DF6" w14:textId="77777777" w:rsidR="0014661C" w:rsidRPr="0017669C" w:rsidRDefault="0014661C" w:rsidP="00CF2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CONSEQUÊNCIA</w:t>
            </w:r>
          </w:p>
        </w:tc>
        <w:tc>
          <w:tcPr>
            <w:tcW w:w="2418" w:type="dxa"/>
            <w:noWrap/>
            <w:vAlign w:val="center"/>
            <w:hideMark/>
          </w:tcPr>
          <w:p w14:paraId="26E006BC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RESPONSABILIDADE</w:t>
            </w:r>
          </w:p>
        </w:tc>
      </w:tr>
      <w:tr w:rsidR="0014661C" w:rsidRPr="0017669C" w14:paraId="036DC301" w14:textId="77777777" w:rsidTr="00D812AE">
        <w:trPr>
          <w:trHeight w:val="592"/>
        </w:trPr>
        <w:tc>
          <w:tcPr>
            <w:tcW w:w="1703" w:type="dxa"/>
            <w:vAlign w:val="center"/>
            <w:hideMark/>
          </w:tcPr>
          <w:p w14:paraId="6E9B54A9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OPERACIONAL</w:t>
            </w:r>
          </w:p>
        </w:tc>
        <w:tc>
          <w:tcPr>
            <w:tcW w:w="2409" w:type="dxa"/>
            <w:vAlign w:val="center"/>
            <w:hideMark/>
          </w:tcPr>
          <w:p w14:paraId="580BBFC5" w14:textId="642D288E" w:rsidR="0014661C" w:rsidRPr="0017669C" w:rsidRDefault="00C1772C" w:rsidP="003931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hAnsi="Times New Roman" w:cs="Times New Roman"/>
                <w:sz w:val="20"/>
                <w:szCs w:val="20"/>
              </w:rPr>
              <w:t>Deficiência na validação técnica e documental do imóvel escolhido</w:t>
            </w:r>
          </w:p>
        </w:tc>
        <w:tc>
          <w:tcPr>
            <w:tcW w:w="2693" w:type="dxa"/>
            <w:vAlign w:val="center"/>
            <w:hideMark/>
          </w:tcPr>
          <w:p w14:paraId="55C8C374" w14:textId="67396176" w:rsidR="0014661C" w:rsidRPr="0017669C" w:rsidRDefault="00C1772C" w:rsidP="00610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hAnsi="Times New Roman" w:cs="Times New Roman"/>
                <w:sz w:val="20"/>
                <w:szCs w:val="20"/>
              </w:rPr>
              <w:t>Celebração de contrato com imóvel que não atenda plenamente às exigências legais, técnicas ou operacionais</w:t>
            </w:r>
            <w:r w:rsidR="000738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8" w:type="dxa"/>
            <w:vAlign w:val="center"/>
            <w:hideMark/>
          </w:tcPr>
          <w:p w14:paraId="11FF1FA5" w14:textId="15B9A30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Contrata</w:t>
            </w:r>
            <w:r w:rsidR="00CF2F00"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nte</w:t>
            </w:r>
          </w:p>
        </w:tc>
      </w:tr>
      <w:tr w:rsidR="0014661C" w:rsidRPr="0017669C" w14:paraId="4E41ACDC" w14:textId="77777777" w:rsidTr="00D812AE">
        <w:trPr>
          <w:trHeight w:val="619"/>
        </w:trPr>
        <w:tc>
          <w:tcPr>
            <w:tcW w:w="1703" w:type="dxa"/>
            <w:vAlign w:val="center"/>
            <w:hideMark/>
          </w:tcPr>
          <w:p w14:paraId="24DEAA79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OPERACIONAL</w:t>
            </w:r>
          </w:p>
        </w:tc>
        <w:tc>
          <w:tcPr>
            <w:tcW w:w="2409" w:type="dxa"/>
            <w:vAlign w:val="center"/>
            <w:hideMark/>
          </w:tcPr>
          <w:p w14:paraId="0D3EA4C6" w14:textId="69946B0E" w:rsidR="0014661C" w:rsidRPr="0017669C" w:rsidRDefault="002D125E" w:rsidP="00CB61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Estimativa inadequada do espaço ou infraestrutura necessária.</w:t>
            </w:r>
          </w:p>
        </w:tc>
        <w:tc>
          <w:tcPr>
            <w:tcW w:w="2693" w:type="dxa"/>
            <w:vAlign w:val="center"/>
            <w:hideMark/>
          </w:tcPr>
          <w:p w14:paraId="3743F7FA" w14:textId="23997696" w:rsidR="0014661C" w:rsidRPr="0017669C" w:rsidRDefault="00CF2F00" w:rsidP="00E430BA">
            <w:pPr>
              <w:spacing w:after="0" w:line="240" w:lineRule="auto"/>
              <w:ind w:right="15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O imóvel pode não atender às necessidades de atendimento ao públic</w:t>
            </w:r>
            <w:r w:rsidR="002D5F39"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o</w:t>
            </w:r>
            <w:r w:rsidR="00DF3C97"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prejudicando a execução dos serviços.</w:t>
            </w:r>
          </w:p>
        </w:tc>
        <w:tc>
          <w:tcPr>
            <w:tcW w:w="2418" w:type="dxa"/>
            <w:vAlign w:val="center"/>
            <w:hideMark/>
          </w:tcPr>
          <w:p w14:paraId="458D0690" w14:textId="5936F543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Contrata</w:t>
            </w:r>
            <w:r w:rsidR="00CB1E74"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nte</w:t>
            </w:r>
          </w:p>
        </w:tc>
      </w:tr>
      <w:tr w:rsidR="0014661C" w:rsidRPr="0017669C" w14:paraId="195C7140" w14:textId="77777777" w:rsidTr="00D812AE">
        <w:trPr>
          <w:trHeight w:val="592"/>
        </w:trPr>
        <w:tc>
          <w:tcPr>
            <w:tcW w:w="1703" w:type="dxa"/>
            <w:vAlign w:val="center"/>
            <w:hideMark/>
          </w:tcPr>
          <w:p w14:paraId="48915900" w14:textId="7777777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OPERACIONAL</w:t>
            </w:r>
          </w:p>
        </w:tc>
        <w:tc>
          <w:tcPr>
            <w:tcW w:w="2409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2D125E" w:rsidRPr="0017669C" w14:paraId="10E5202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4C0192" w14:textId="77777777" w:rsidR="002D125E" w:rsidRPr="0017669C" w:rsidRDefault="002D125E" w:rsidP="002D12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10E162F" w14:textId="77777777" w:rsidR="002D125E" w:rsidRPr="0017669C" w:rsidRDefault="002D125E" w:rsidP="002D125E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9"/>
            </w:tblGrid>
            <w:tr w:rsidR="002D125E" w:rsidRPr="0017669C" w14:paraId="4A8BF14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75E982" w14:textId="77777777" w:rsidR="002D125E" w:rsidRPr="0017669C" w:rsidRDefault="002D125E" w:rsidP="002D12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7669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Descumprimento contratual por parte da Contratada.</w:t>
                  </w:r>
                </w:p>
              </w:tc>
            </w:tr>
          </w:tbl>
          <w:p w14:paraId="0B10301E" w14:textId="0DF99168" w:rsidR="0014661C" w:rsidRPr="0017669C" w:rsidRDefault="0014661C" w:rsidP="00CB6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693" w:type="dxa"/>
            <w:vAlign w:val="center"/>
            <w:hideMark/>
          </w:tcPr>
          <w:p w14:paraId="07129D95" w14:textId="343557A8" w:rsidR="0014661C" w:rsidRPr="0017669C" w:rsidRDefault="006C28D2" w:rsidP="00982576">
            <w:pPr>
              <w:spacing w:after="0" w:line="240" w:lineRule="auto"/>
              <w:ind w:right="15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Imóvel entregue ou mantido em</w:t>
            </w:r>
            <w:r w:rsidR="00982576"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condições inadequadas, comprometendo</w:t>
            </w:r>
            <w:r w:rsidR="00CC11E1"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7669C">
              <w:rPr>
                <w:rFonts w:ascii="Times New Roman" w:hAnsi="Times New Roman" w:cs="Times New Roman"/>
                <w:bCs/>
                <w:sz w:val="20"/>
                <w:szCs w:val="20"/>
              </w:rPr>
              <w:t>atendimento ao público e a execução das atividades.</w:t>
            </w:r>
          </w:p>
        </w:tc>
        <w:tc>
          <w:tcPr>
            <w:tcW w:w="2418" w:type="dxa"/>
            <w:vAlign w:val="center"/>
            <w:hideMark/>
          </w:tcPr>
          <w:p w14:paraId="703416D2" w14:textId="0B7824E7" w:rsidR="0014661C" w:rsidRPr="0017669C" w:rsidRDefault="0014661C" w:rsidP="00610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Contrata</w:t>
            </w:r>
            <w:r w:rsidR="00692D63" w:rsidRPr="001766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da</w:t>
            </w:r>
          </w:p>
        </w:tc>
      </w:tr>
    </w:tbl>
    <w:p w14:paraId="60953CC0" w14:textId="77777777" w:rsidR="00B60C4C" w:rsidRPr="0017669C" w:rsidRDefault="00B60C4C" w:rsidP="00D005E6">
      <w:pPr>
        <w:pStyle w:val="SemEspaamento"/>
        <w:ind w:right="-283"/>
        <w:jc w:val="both"/>
        <w:rPr>
          <w:rFonts w:ascii="Times New Roman" w:hAnsi="Times New Roman" w:cs="Times New Roman"/>
          <w:sz w:val="20"/>
          <w:szCs w:val="20"/>
        </w:rPr>
      </w:pPr>
    </w:p>
    <w:p w14:paraId="77E2848B" w14:textId="77777777" w:rsidR="0068022C" w:rsidRDefault="0068022C" w:rsidP="00610474">
      <w:pPr>
        <w:autoSpaceDE w:val="0"/>
        <w:spacing w:after="0" w:line="240" w:lineRule="auto"/>
        <w:ind w:left="-283" w:right="-283"/>
        <w:jc w:val="center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18FA8296" w14:textId="77777777" w:rsidR="00811CD4" w:rsidRDefault="00811CD4" w:rsidP="00610474">
      <w:pPr>
        <w:autoSpaceDE w:val="0"/>
        <w:spacing w:after="0" w:line="240" w:lineRule="auto"/>
        <w:ind w:left="-283" w:right="-283"/>
        <w:jc w:val="center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51B369BE" w14:textId="77777777" w:rsidR="0068022C" w:rsidRDefault="0068022C" w:rsidP="00610474">
      <w:pPr>
        <w:autoSpaceDE w:val="0"/>
        <w:spacing w:after="0" w:line="240" w:lineRule="auto"/>
        <w:ind w:left="-283" w:right="-283"/>
        <w:jc w:val="center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58487A46" w14:textId="4803B7EA" w:rsidR="00B60C4C" w:rsidRPr="0017669C" w:rsidRDefault="00B60C4C" w:rsidP="00610474">
      <w:pPr>
        <w:autoSpaceDE w:val="0"/>
        <w:spacing w:after="0" w:line="240" w:lineRule="auto"/>
        <w:ind w:left="-283" w:right="-283"/>
        <w:jc w:val="center"/>
        <w:rPr>
          <w:rFonts w:ascii="Times New Roman" w:eastAsia="ArialMT" w:hAnsi="Times New Roman" w:cs="Times New Roman"/>
          <w:color w:val="000000"/>
          <w:sz w:val="20"/>
          <w:szCs w:val="20"/>
        </w:rPr>
      </w:pPr>
      <w:r w:rsidRPr="00C4355E">
        <w:rPr>
          <w:rFonts w:ascii="Times New Roman" w:eastAsia="ArialMT" w:hAnsi="Times New Roman" w:cs="Times New Roman"/>
          <w:color w:val="000000"/>
          <w:sz w:val="20"/>
          <w:szCs w:val="20"/>
        </w:rPr>
        <w:t>Caeté - MG,</w:t>
      </w:r>
      <w:r w:rsidR="0014661C" w:rsidRPr="00C4355E">
        <w:rPr>
          <w:rFonts w:ascii="Times New Roman" w:eastAsia="ArialMT" w:hAnsi="Times New Roman" w:cs="Times New Roman"/>
          <w:color w:val="000000"/>
          <w:sz w:val="20"/>
          <w:szCs w:val="20"/>
        </w:rPr>
        <w:t xml:space="preserve"> </w:t>
      </w:r>
      <w:r w:rsidR="00C4355E" w:rsidRPr="00C4355E">
        <w:rPr>
          <w:rFonts w:ascii="Times New Roman" w:eastAsia="ArialMT" w:hAnsi="Times New Roman" w:cs="Times New Roman"/>
          <w:color w:val="000000"/>
          <w:sz w:val="20"/>
          <w:szCs w:val="20"/>
        </w:rPr>
        <w:t>26</w:t>
      </w:r>
      <w:r w:rsidR="00EC028D" w:rsidRPr="00C4355E">
        <w:rPr>
          <w:rFonts w:ascii="Times New Roman" w:eastAsia="ArialMT" w:hAnsi="Times New Roman" w:cs="Times New Roman"/>
          <w:color w:val="000000"/>
          <w:sz w:val="20"/>
          <w:szCs w:val="20"/>
        </w:rPr>
        <w:t xml:space="preserve"> de janeiro de 2026.</w:t>
      </w:r>
    </w:p>
    <w:p w14:paraId="6F87B82D" w14:textId="77777777" w:rsidR="00B60C4C" w:rsidRPr="0017669C" w:rsidRDefault="00B60C4C" w:rsidP="00610474">
      <w:pPr>
        <w:autoSpaceDE w:val="0"/>
        <w:spacing w:after="0" w:line="240" w:lineRule="auto"/>
        <w:ind w:left="-283" w:right="-283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7A536BD9" w14:textId="77777777" w:rsidR="00FB6B12" w:rsidRPr="0017669C" w:rsidRDefault="00FB6B12" w:rsidP="00610474">
      <w:pPr>
        <w:autoSpaceDE w:val="0"/>
        <w:spacing w:after="0" w:line="240" w:lineRule="auto"/>
        <w:ind w:left="-283" w:right="-283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44B19401" w14:textId="77777777" w:rsidR="00B60C4C" w:rsidRPr="0017669C" w:rsidRDefault="00B60C4C" w:rsidP="00083281">
      <w:pPr>
        <w:tabs>
          <w:tab w:val="left" w:pos="3770"/>
        </w:tabs>
        <w:autoSpaceDE w:val="0"/>
        <w:spacing w:after="0" w:line="240" w:lineRule="auto"/>
        <w:ind w:right="-283"/>
        <w:rPr>
          <w:rFonts w:ascii="Times New Roman" w:eastAsia="ArialMT" w:hAnsi="Times New Roman" w:cs="Times New Roman"/>
          <w:color w:val="000000"/>
          <w:sz w:val="20"/>
          <w:szCs w:val="20"/>
        </w:rPr>
      </w:pPr>
    </w:p>
    <w:p w14:paraId="59624255" w14:textId="12F7E21C" w:rsidR="00450307" w:rsidRPr="0017669C" w:rsidRDefault="00FB6B12" w:rsidP="00FB6B12">
      <w:pPr>
        <w:tabs>
          <w:tab w:val="left" w:pos="3770"/>
        </w:tabs>
        <w:autoSpaceDE w:val="0"/>
        <w:spacing w:after="0" w:line="240" w:lineRule="auto"/>
        <w:ind w:right="-283"/>
        <w:jc w:val="center"/>
        <w:rPr>
          <w:rFonts w:ascii="Times New Roman" w:eastAsia="ArialMT" w:hAnsi="Times New Roman" w:cs="Times New Roman"/>
          <w:color w:val="000000"/>
          <w:sz w:val="20"/>
          <w:szCs w:val="20"/>
        </w:rPr>
      </w:pPr>
      <w:r w:rsidRPr="0017669C">
        <w:rPr>
          <w:rFonts w:ascii="Times New Roman" w:eastAsia="ArialMT" w:hAnsi="Times New Roman" w:cs="Times New Roman"/>
          <w:color w:val="000000"/>
          <w:sz w:val="20"/>
          <w:szCs w:val="20"/>
        </w:rPr>
        <w:t>_____________________________</w:t>
      </w:r>
    </w:p>
    <w:p w14:paraId="5045AA2B" w14:textId="24063010" w:rsidR="00B60C4C" w:rsidRPr="0017669C" w:rsidRDefault="00502B99" w:rsidP="00610474">
      <w:pPr>
        <w:pStyle w:val="SemEspaamento"/>
        <w:ind w:left="-283" w:right="-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Marlúcia Pêgo de Macedo</w:t>
      </w:r>
      <w:r w:rsidR="00450B24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</w:t>
      </w:r>
    </w:p>
    <w:p w14:paraId="106148D8" w14:textId="25E5C86B" w:rsidR="00C2587D" w:rsidRPr="0017669C" w:rsidRDefault="00450B24" w:rsidP="003B337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Chefe de Seção</w:t>
      </w:r>
    </w:p>
    <w:sectPr w:rsidR="00C2587D" w:rsidRPr="0017669C" w:rsidSect="00F5147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8F71B" w14:textId="77777777" w:rsidR="0059399C" w:rsidRDefault="0059399C" w:rsidP="00662D93">
      <w:pPr>
        <w:spacing w:after="0" w:line="240" w:lineRule="auto"/>
      </w:pPr>
      <w:r>
        <w:separator/>
      </w:r>
    </w:p>
  </w:endnote>
  <w:endnote w:type="continuationSeparator" w:id="0">
    <w:p w14:paraId="3EDC3DE1" w14:textId="77777777" w:rsidR="0059399C" w:rsidRDefault="0059399C" w:rsidP="0066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, 宋体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93778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4DE0161" w14:textId="77777777" w:rsidR="002C27D0" w:rsidRPr="002C27D0" w:rsidRDefault="002C27D0">
        <w:pPr>
          <w:pStyle w:val="Rodap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C27D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C27D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C27D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2C27D0">
          <w:rPr>
            <w:rFonts w:ascii="Times New Roman" w:hAnsi="Times New Roman" w:cs="Times New Roman"/>
            <w:sz w:val="20"/>
            <w:szCs w:val="20"/>
          </w:rPr>
          <w:t>2</w:t>
        </w:r>
        <w:r w:rsidRPr="002C27D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CE46102" w14:textId="77777777" w:rsidR="002C27D0" w:rsidRDefault="002C27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E4C04" w14:textId="77777777" w:rsidR="0059399C" w:rsidRDefault="0059399C" w:rsidP="00662D93">
      <w:pPr>
        <w:spacing w:after="0" w:line="240" w:lineRule="auto"/>
      </w:pPr>
      <w:r>
        <w:separator/>
      </w:r>
    </w:p>
  </w:footnote>
  <w:footnote w:type="continuationSeparator" w:id="0">
    <w:p w14:paraId="2E137487" w14:textId="77777777" w:rsidR="0059399C" w:rsidRDefault="0059399C" w:rsidP="00662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382F0" w14:textId="62FE37D9" w:rsidR="005C0FA2" w:rsidRDefault="00443C47">
    <w:pPr>
      <w:pStyle w:val="Cabealho"/>
    </w:pPr>
    <w:r>
      <w:rPr>
        <w:noProof/>
      </w:rPr>
      <w:pict w14:anchorId="26316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760470" o:spid="_x0000_s2049" type="#_x0000_t75" style="position:absolute;margin-left:-85.15pt;margin-top:-89.15pt;width:595.2pt;height:841.9pt;z-index:-251658752;mso-position-horizontal-relative:margin;mso-position-vertical-relative:margin" o:allowincell="f">
          <v:imagedata r:id="rId1" o:title="Timbrado 2025 (SAAE) copiar"/>
          <w10:wrap anchorx="margin" anchory="margin"/>
        </v:shape>
      </w:pict>
    </w:r>
  </w:p>
  <w:p w14:paraId="13652E08" w14:textId="77777777" w:rsidR="005C0FA2" w:rsidRDefault="005C0FA2">
    <w:pPr>
      <w:pStyle w:val="Cabealho"/>
    </w:pPr>
  </w:p>
  <w:p w14:paraId="3E6E3061" w14:textId="77777777" w:rsidR="005C0FA2" w:rsidRDefault="005C0FA2">
    <w:pPr>
      <w:pStyle w:val="Cabealho"/>
    </w:pPr>
  </w:p>
  <w:p w14:paraId="16F3CD2D" w14:textId="302A54A6" w:rsidR="00662D93" w:rsidRDefault="00662D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A3B07"/>
    <w:multiLevelType w:val="hybridMultilevel"/>
    <w:tmpl w:val="86166AD2"/>
    <w:lvl w:ilvl="0" w:tplc="2EAC048A">
      <w:start w:val="1"/>
      <w:numFmt w:val="lowerRoman"/>
      <w:lvlText w:val="%1)"/>
      <w:lvlJc w:val="left"/>
      <w:pPr>
        <w:ind w:left="43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7" w:hanging="360"/>
      </w:pPr>
    </w:lvl>
    <w:lvl w:ilvl="2" w:tplc="0416001B" w:tentative="1">
      <w:start w:val="1"/>
      <w:numFmt w:val="lowerRoman"/>
      <w:lvlText w:val="%3."/>
      <w:lvlJc w:val="right"/>
      <w:pPr>
        <w:ind w:left="1517" w:hanging="180"/>
      </w:pPr>
    </w:lvl>
    <w:lvl w:ilvl="3" w:tplc="0416000F" w:tentative="1">
      <w:start w:val="1"/>
      <w:numFmt w:val="decimal"/>
      <w:lvlText w:val="%4."/>
      <w:lvlJc w:val="left"/>
      <w:pPr>
        <w:ind w:left="2237" w:hanging="360"/>
      </w:pPr>
    </w:lvl>
    <w:lvl w:ilvl="4" w:tplc="04160019" w:tentative="1">
      <w:start w:val="1"/>
      <w:numFmt w:val="lowerLetter"/>
      <w:lvlText w:val="%5."/>
      <w:lvlJc w:val="left"/>
      <w:pPr>
        <w:ind w:left="2957" w:hanging="360"/>
      </w:pPr>
    </w:lvl>
    <w:lvl w:ilvl="5" w:tplc="0416001B" w:tentative="1">
      <w:start w:val="1"/>
      <w:numFmt w:val="lowerRoman"/>
      <w:lvlText w:val="%6."/>
      <w:lvlJc w:val="right"/>
      <w:pPr>
        <w:ind w:left="3677" w:hanging="180"/>
      </w:pPr>
    </w:lvl>
    <w:lvl w:ilvl="6" w:tplc="0416000F" w:tentative="1">
      <w:start w:val="1"/>
      <w:numFmt w:val="decimal"/>
      <w:lvlText w:val="%7."/>
      <w:lvlJc w:val="left"/>
      <w:pPr>
        <w:ind w:left="4397" w:hanging="360"/>
      </w:pPr>
    </w:lvl>
    <w:lvl w:ilvl="7" w:tplc="04160019" w:tentative="1">
      <w:start w:val="1"/>
      <w:numFmt w:val="lowerLetter"/>
      <w:lvlText w:val="%8."/>
      <w:lvlJc w:val="left"/>
      <w:pPr>
        <w:ind w:left="5117" w:hanging="360"/>
      </w:pPr>
    </w:lvl>
    <w:lvl w:ilvl="8" w:tplc="0416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1DA21588"/>
    <w:multiLevelType w:val="hybridMultilevel"/>
    <w:tmpl w:val="DA06B8C6"/>
    <w:lvl w:ilvl="0" w:tplc="AFE2EC10">
      <w:start w:val="1"/>
      <w:numFmt w:val="lowerRoman"/>
      <w:lvlText w:val="%1)"/>
      <w:lvlJc w:val="left"/>
      <w:pPr>
        <w:ind w:left="4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EF71414"/>
    <w:multiLevelType w:val="hybridMultilevel"/>
    <w:tmpl w:val="5ACA70A6"/>
    <w:lvl w:ilvl="0" w:tplc="1F2087DA">
      <w:start w:val="1"/>
      <w:numFmt w:val="lowerRoman"/>
      <w:lvlText w:val="%1)"/>
      <w:lvlJc w:val="left"/>
      <w:pPr>
        <w:ind w:left="4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2D444AE1"/>
    <w:multiLevelType w:val="multilevel"/>
    <w:tmpl w:val="C3BA49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13" w:hanging="113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91F0721"/>
    <w:multiLevelType w:val="hybridMultilevel"/>
    <w:tmpl w:val="96DE2E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28D5"/>
    <w:multiLevelType w:val="hybridMultilevel"/>
    <w:tmpl w:val="9B56AB82"/>
    <w:lvl w:ilvl="0" w:tplc="ECB80C5C">
      <w:start w:val="1"/>
      <w:numFmt w:val="lowerRoman"/>
      <w:lvlText w:val="%1)"/>
      <w:lvlJc w:val="left"/>
      <w:pPr>
        <w:ind w:left="56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28" w:hanging="360"/>
      </w:pPr>
    </w:lvl>
    <w:lvl w:ilvl="2" w:tplc="0416001B" w:tentative="1">
      <w:start w:val="1"/>
      <w:numFmt w:val="lowerRoman"/>
      <w:lvlText w:val="%3."/>
      <w:lvlJc w:val="right"/>
      <w:pPr>
        <w:ind w:left="1648" w:hanging="180"/>
      </w:pPr>
    </w:lvl>
    <w:lvl w:ilvl="3" w:tplc="0416000F" w:tentative="1">
      <w:start w:val="1"/>
      <w:numFmt w:val="decimal"/>
      <w:lvlText w:val="%4."/>
      <w:lvlJc w:val="left"/>
      <w:pPr>
        <w:ind w:left="2368" w:hanging="360"/>
      </w:pPr>
    </w:lvl>
    <w:lvl w:ilvl="4" w:tplc="04160019" w:tentative="1">
      <w:start w:val="1"/>
      <w:numFmt w:val="lowerLetter"/>
      <w:lvlText w:val="%5."/>
      <w:lvlJc w:val="left"/>
      <w:pPr>
        <w:ind w:left="3088" w:hanging="360"/>
      </w:pPr>
    </w:lvl>
    <w:lvl w:ilvl="5" w:tplc="0416001B" w:tentative="1">
      <w:start w:val="1"/>
      <w:numFmt w:val="lowerRoman"/>
      <w:lvlText w:val="%6."/>
      <w:lvlJc w:val="right"/>
      <w:pPr>
        <w:ind w:left="3808" w:hanging="180"/>
      </w:pPr>
    </w:lvl>
    <w:lvl w:ilvl="6" w:tplc="0416000F" w:tentative="1">
      <w:start w:val="1"/>
      <w:numFmt w:val="decimal"/>
      <w:lvlText w:val="%7."/>
      <w:lvlJc w:val="left"/>
      <w:pPr>
        <w:ind w:left="4528" w:hanging="360"/>
      </w:pPr>
    </w:lvl>
    <w:lvl w:ilvl="7" w:tplc="04160019" w:tentative="1">
      <w:start w:val="1"/>
      <w:numFmt w:val="lowerLetter"/>
      <w:lvlText w:val="%8."/>
      <w:lvlJc w:val="left"/>
      <w:pPr>
        <w:ind w:left="5248" w:hanging="360"/>
      </w:pPr>
    </w:lvl>
    <w:lvl w:ilvl="8" w:tplc="0416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6" w15:restartNumberingAfterBreak="0">
    <w:nsid w:val="484254F0"/>
    <w:multiLevelType w:val="hybridMultilevel"/>
    <w:tmpl w:val="A79805F0"/>
    <w:lvl w:ilvl="0" w:tplc="04160017">
      <w:start w:val="1"/>
      <w:numFmt w:val="lowerLetter"/>
      <w:lvlText w:val="%1)"/>
      <w:lvlJc w:val="left"/>
      <w:pPr>
        <w:ind w:left="437" w:hanging="360"/>
      </w:pPr>
    </w:lvl>
    <w:lvl w:ilvl="1" w:tplc="04160019" w:tentative="1">
      <w:start w:val="1"/>
      <w:numFmt w:val="lowerLetter"/>
      <w:lvlText w:val="%2."/>
      <w:lvlJc w:val="left"/>
      <w:pPr>
        <w:ind w:left="1157" w:hanging="360"/>
      </w:pPr>
    </w:lvl>
    <w:lvl w:ilvl="2" w:tplc="0416001B" w:tentative="1">
      <w:start w:val="1"/>
      <w:numFmt w:val="lowerRoman"/>
      <w:lvlText w:val="%3."/>
      <w:lvlJc w:val="right"/>
      <w:pPr>
        <w:ind w:left="1877" w:hanging="180"/>
      </w:pPr>
    </w:lvl>
    <w:lvl w:ilvl="3" w:tplc="0416000F" w:tentative="1">
      <w:start w:val="1"/>
      <w:numFmt w:val="decimal"/>
      <w:lvlText w:val="%4."/>
      <w:lvlJc w:val="left"/>
      <w:pPr>
        <w:ind w:left="2597" w:hanging="360"/>
      </w:pPr>
    </w:lvl>
    <w:lvl w:ilvl="4" w:tplc="04160019" w:tentative="1">
      <w:start w:val="1"/>
      <w:numFmt w:val="lowerLetter"/>
      <w:lvlText w:val="%5."/>
      <w:lvlJc w:val="left"/>
      <w:pPr>
        <w:ind w:left="3317" w:hanging="360"/>
      </w:pPr>
    </w:lvl>
    <w:lvl w:ilvl="5" w:tplc="0416001B" w:tentative="1">
      <w:start w:val="1"/>
      <w:numFmt w:val="lowerRoman"/>
      <w:lvlText w:val="%6."/>
      <w:lvlJc w:val="right"/>
      <w:pPr>
        <w:ind w:left="4037" w:hanging="180"/>
      </w:pPr>
    </w:lvl>
    <w:lvl w:ilvl="6" w:tplc="0416000F" w:tentative="1">
      <w:start w:val="1"/>
      <w:numFmt w:val="decimal"/>
      <w:lvlText w:val="%7."/>
      <w:lvlJc w:val="left"/>
      <w:pPr>
        <w:ind w:left="4757" w:hanging="360"/>
      </w:pPr>
    </w:lvl>
    <w:lvl w:ilvl="7" w:tplc="04160019" w:tentative="1">
      <w:start w:val="1"/>
      <w:numFmt w:val="lowerLetter"/>
      <w:lvlText w:val="%8."/>
      <w:lvlJc w:val="left"/>
      <w:pPr>
        <w:ind w:left="5477" w:hanging="360"/>
      </w:pPr>
    </w:lvl>
    <w:lvl w:ilvl="8" w:tplc="0416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493E05C6"/>
    <w:multiLevelType w:val="hybridMultilevel"/>
    <w:tmpl w:val="3892BEF4"/>
    <w:lvl w:ilvl="0" w:tplc="04160017">
      <w:start w:val="1"/>
      <w:numFmt w:val="lowerLetter"/>
      <w:lvlText w:val="%1)"/>
      <w:lvlJc w:val="left"/>
      <w:pPr>
        <w:ind w:left="15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21CA7"/>
    <w:multiLevelType w:val="hybridMultilevel"/>
    <w:tmpl w:val="B3FE9270"/>
    <w:lvl w:ilvl="0" w:tplc="04160017">
      <w:start w:val="1"/>
      <w:numFmt w:val="lowerLetter"/>
      <w:lvlText w:val="%1)"/>
      <w:lvlJc w:val="left"/>
      <w:pPr>
        <w:ind w:left="437" w:hanging="360"/>
      </w:pPr>
    </w:lvl>
    <w:lvl w:ilvl="1" w:tplc="04160019" w:tentative="1">
      <w:start w:val="1"/>
      <w:numFmt w:val="lowerLetter"/>
      <w:lvlText w:val="%2."/>
      <w:lvlJc w:val="left"/>
      <w:pPr>
        <w:ind w:left="1157" w:hanging="360"/>
      </w:pPr>
    </w:lvl>
    <w:lvl w:ilvl="2" w:tplc="0416001B" w:tentative="1">
      <w:start w:val="1"/>
      <w:numFmt w:val="lowerRoman"/>
      <w:lvlText w:val="%3."/>
      <w:lvlJc w:val="right"/>
      <w:pPr>
        <w:ind w:left="1877" w:hanging="180"/>
      </w:pPr>
    </w:lvl>
    <w:lvl w:ilvl="3" w:tplc="0416000F" w:tentative="1">
      <w:start w:val="1"/>
      <w:numFmt w:val="decimal"/>
      <w:lvlText w:val="%4."/>
      <w:lvlJc w:val="left"/>
      <w:pPr>
        <w:ind w:left="2597" w:hanging="360"/>
      </w:pPr>
    </w:lvl>
    <w:lvl w:ilvl="4" w:tplc="04160019" w:tentative="1">
      <w:start w:val="1"/>
      <w:numFmt w:val="lowerLetter"/>
      <w:lvlText w:val="%5."/>
      <w:lvlJc w:val="left"/>
      <w:pPr>
        <w:ind w:left="3317" w:hanging="360"/>
      </w:pPr>
    </w:lvl>
    <w:lvl w:ilvl="5" w:tplc="0416001B" w:tentative="1">
      <w:start w:val="1"/>
      <w:numFmt w:val="lowerRoman"/>
      <w:lvlText w:val="%6."/>
      <w:lvlJc w:val="right"/>
      <w:pPr>
        <w:ind w:left="4037" w:hanging="180"/>
      </w:pPr>
    </w:lvl>
    <w:lvl w:ilvl="6" w:tplc="0416000F" w:tentative="1">
      <w:start w:val="1"/>
      <w:numFmt w:val="decimal"/>
      <w:lvlText w:val="%7."/>
      <w:lvlJc w:val="left"/>
      <w:pPr>
        <w:ind w:left="4757" w:hanging="360"/>
      </w:pPr>
    </w:lvl>
    <w:lvl w:ilvl="7" w:tplc="04160019" w:tentative="1">
      <w:start w:val="1"/>
      <w:numFmt w:val="lowerLetter"/>
      <w:lvlText w:val="%8."/>
      <w:lvlJc w:val="left"/>
      <w:pPr>
        <w:ind w:left="5477" w:hanging="360"/>
      </w:pPr>
    </w:lvl>
    <w:lvl w:ilvl="8" w:tplc="0416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9" w15:restartNumberingAfterBreak="0">
    <w:nsid w:val="57AE71BB"/>
    <w:multiLevelType w:val="multilevel"/>
    <w:tmpl w:val="E6480B2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0" w15:restartNumberingAfterBreak="0">
    <w:nsid w:val="61F829BA"/>
    <w:multiLevelType w:val="multilevel"/>
    <w:tmpl w:val="95E4C0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1" w15:restartNumberingAfterBreak="0">
    <w:nsid w:val="634A4D76"/>
    <w:multiLevelType w:val="hybridMultilevel"/>
    <w:tmpl w:val="84843418"/>
    <w:lvl w:ilvl="0" w:tplc="38F6B210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55121989">
    <w:abstractNumId w:val="3"/>
  </w:num>
  <w:num w:numId="2" w16cid:durableId="13382476">
    <w:abstractNumId w:val="10"/>
  </w:num>
  <w:num w:numId="3" w16cid:durableId="510340342">
    <w:abstractNumId w:val="4"/>
  </w:num>
  <w:num w:numId="4" w16cid:durableId="264269414">
    <w:abstractNumId w:val="7"/>
  </w:num>
  <w:num w:numId="5" w16cid:durableId="435491533">
    <w:abstractNumId w:val="9"/>
  </w:num>
  <w:num w:numId="6" w16cid:durableId="1208684785">
    <w:abstractNumId w:val="8"/>
  </w:num>
  <w:num w:numId="7" w16cid:durableId="5911479">
    <w:abstractNumId w:val="6"/>
  </w:num>
  <w:num w:numId="8" w16cid:durableId="561795557">
    <w:abstractNumId w:val="0"/>
  </w:num>
  <w:num w:numId="9" w16cid:durableId="1143229460">
    <w:abstractNumId w:val="1"/>
  </w:num>
  <w:num w:numId="10" w16cid:durableId="1242444942">
    <w:abstractNumId w:val="5"/>
  </w:num>
  <w:num w:numId="11" w16cid:durableId="637347646">
    <w:abstractNumId w:val="11"/>
  </w:num>
  <w:num w:numId="12" w16cid:durableId="135032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D93"/>
    <w:rsid w:val="0000164E"/>
    <w:rsid w:val="0000204D"/>
    <w:rsid w:val="00003841"/>
    <w:rsid w:val="00003FCB"/>
    <w:rsid w:val="00005455"/>
    <w:rsid w:val="00006B37"/>
    <w:rsid w:val="0001158F"/>
    <w:rsid w:val="000129C9"/>
    <w:rsid w:val="0001467E"/>
    <w:rsid w:val="00021178"/>
    <w:rsid w:val="00021FFC"/>
    <w:rsid w:val="000240DB"/>
    <w:rsid w:val="00024AC4"/>
    <w:rsid w:val="00024CD8"/>
    <w:rsid w:val="00025854"/>
    <w:rsid w:val="000311C7"/>
    <w:rsid w:val="00032136"/>
    <w:rsid w:val="00032F5B"/>
    <w:rsid w:val="00034778"/>
    <w:rsid w:val="00036603"/>
    <w:rsid w:val="00036A51"/>
    <w:rsid w:val="00036BAF"/>
    <w:rsid w:val="00040142"/>
    <w:rsid w:val="0004065E"/>
    <w:rsid w:val="000408A3"/>
    <w:rsid w:val="00040907"/>
    <w:rsid w:val="000419B2"/>
    <w:rsid w:val="00042CED"/>
    <w:rsid w:val="00043812"/>
    <w:rsid w:val="000452E3"/>
    <w:rsid w:val="000454E9"/>
    <w:rsid w:val="00045558"/>
    <w:rsid w:val="0004558C"/>
    <w:rsid w:val="00045CC5"/>
    <w:rsid w:val="00046300"/>
    <w:rsid w:val="0005053D"/>
    <w:rsid w:val="00050A11"/>
    <w:rsid w:val="00051F0F"/>
    <w:rsid w:val="00052407"/>
    <w:rsid w:val="00057EB3"/>
    <w:rsid w:val="000603BC"/>
    <w:rsid w:val="0006412F"/>
    <w:rsid w:val="00066233"/>
    <w:rsid w:val="00067252"/>
    <w:rsid w:val="0007068D"/>
    <w:rsid w:val="00072CE0"/>
    <w:rsid w:val="0007389C"/>
    <w:rsid w:val="000738A9"/>
    <w:rsid w:val="00074A78"/>
    <w:rsid w:val="00076F9F"/>
    <w:rsid w:val="00080B17"/>
    <w:rsid w:val="00082940"/>
    <w:rsid w:val="00083281"/>
    <w:rsid w:val="00090E45"/>
    <w:rsid w:val="00091C81"/>
    <w:rsid w:val="00092F79"/>
    <w:rsid w:val="0009383C"/>
    <w:rsid w:val="00093AEC"/>
    <w:rsid w:val="00096DE0"/>
    <w:rsid w:val="000A0C75"/>
    <w:rsid w:val="000A12FF"/>
    <w:rsid w:val="000A5AC8"/>
    <w:rsid w:val="000B1049"/>
    <w:rsid w:val="000B1C12"/>
    <w:rsid w:val="000B2BAE"/>
    <w:rsid w:val="000B2EB6"/>
    <w:rsid w:val="000B36D0"/>
    <w:rsid w:val="000B3827"/>
    <w:rsid w:val="000B47CC"/>
    <w:rsid w:val="000C2096"/>
    <w:rsid w:val="000C23FF"/>
    <w:rsid w:val="000C2D96"/>
    <w:rsid w:val="000C5098"/>
    <w:rsid w:val="000C7203"/>
    <w:rsid w:val="000C7D9C"/>
    <w:rsid w:val="000D3A02"/>
    <w:rsid w:val="000D7AC3"/>
    <w:rsid w:val="000E0A28"/>
    <w:rsid w:val="000E0C5C"/>
    <w:rsid w:val="000E1C4E"/>
    <w:rsid w:val="000E1D32"/>
    <w:rsid w:val="000E59AB"/>
    <w:rsid w:val="000E5C84"/>
    <w:rsid w:val="000F2CC2"/>
    <w:rsid w:val="000F59D1"/>
    <w:rsid w:val="001017C0"/>
    <w:rsid w:val="00104548"/>
    <w:rsid w:val="00107AFD"/>
    <w:rsid w:val="00107FC3"/>
    <w:rsid w:val="00110A2A"/>
    <w:rsid w:val="00111F8A"/>
    <w:rsid w:val="001124FD"/>
    <w:rsid w:val="00113219"/>
    <w:rsid w:val="00113D36"/>
    <w:rsid w:val="001155D6"/>
    <w:rsid w:val="00117667"/>
    <w:rsid w:val="001244DD"/>
    <w:rsid w:val="00124693"/>
    <w:rsid w:val="00124D4D"/>
    <w:rsid w:val="00127D0A"/>
    <w:rsid w:val="001304CB"/>
    <w:rsid w:val="00130535"/>
    <w:rsid w:val="001310F1"/>
    <w:rsid w:val="00133D0C"/>
    <w:rsid w:val="0013414A"/>
    <w:rsid w:val="0013730D"/>
    <w:rsid w:val="00137A6A"/>
    <w:rsid w:val="00137CF4"/>
    <w:rsid w:val="0014088A"/>
    <w:rsid w:val="00140AAE"/>
    <w:rsid w:val="00140EC3"/>
    <w:rsid w:val="001412EC"/>
    <w:rsid w:val="00141FF0"/>
    <w:rsid w:val="00144201"/>
    <w:rsid w:val="001445C6"/>
    <w:rsid w:val="0014552A"/>
    <w:rsid w:val="0014618B"/>
    <w:rsid w:val="0014641D"/>
    <w:rsid w:val="0014661C"/>
    <w:rsid w:val="00146C6B"/>
    <w:rsid w:val="00147EA2"/>
    <w:rsid w:val="00151DA4"/>
    <w:rsid w:val="0015302F"/>
    <w:rsid w:val="0015370A"/>
    <w:rsid w:val="0015559D"/>
    <w:rsid w:val="0015661D"/>
    <w:rsid w:val="00157798"/>
    <w:rsid w:val="00157B1F"/>
    <w:rsid w:val="00160894"/>
    <w:rsid w:val="001609FB"/>
    <w:rsid w:val="00166149"/>
    <w:rsid w:val="0016708F"/>
    <w:rsid w:val="00167B12"/>
    <w:rsid w:val="0017033C"/>
    <w:rsid w:val="00170748"/>
    <w:rsid w:val="00170AF4"/>
    <w:rsid w:val="001722AE"/>
    <w:rsid w:val="00173CFA"/>
    <w:rsid w:val="0017669C"/>
    <w:rsid w:val="00180257"/>
    <w:rsid w:val="00183DC0"/>
    <w:rsid w:val="0018413A"/>
    <w:rsid w:val="00185FE8"/>
    <w:rsid w:val="00187742"/>
    <w:rsid w:val="001909CD"/>
    <w:rsid w:val="00192551"/>
    <w:rsid w:val="0019268E"/>
    <w:rsid w:val="00193656"/>
    <w:rsid w:val="00195B96"/>
    <w:rsid w:val="00196616"/>
    <w:rsid w:val="00196AC6"/>
    <w:rsid w:val="00197CD5"/>
    <w:rsid w:val="00197FAB"/>
    <w:rsid w:val="001A27EB"/>
    <w:rsid w:val="001A3149"/>
    <w:rsid w:val="001A335D"/>
    <w:rsid w:val="001A5904"/>
    <w:rsid w:val="001B6F45"/>
    <w:rsid w:val="001B7997"/>
    <w:rsid w:val="001B7B78"/>
    <w:rsid w:val="001C090A"/>
    <w:rsid w:val="001C135D"/>
    <w:rsid w:val="001C2C9A"/>
    <w:rsid w:val="001C37E6"/>
    <w:rsid w:val="001C3C6B"/>
    <w:rsid w:val="001C3F9C"/>
    <w:rsid w:val="001C43DB"/>
    <w:rsid w:val="001C6106"/>
    <w:rsid w:val="001C651D"/>
    <w:rsid w:val="001C675C"/>
    <w:rsid w:val="001C6EFA"/>
    <w:rsid w:val="001D00D7"/>
    <w:rsid w:val="001D5038"/>
    <w:rsid w:val="001D5547"/>
    <w:rsid w:val="001D5D35"/>
    <w:rsid w:val="001E0678"/>
    <w:rsid w:val="001E0865"/>
    <w:rsid w:val="001E198F"/>
    <w:rsid w:val="001E1F6B"/>
    <w:rsid w:val="001E40BD"/>
    <w:rsid w:val="001E4EDA"/>
    <w:rsid w:val="001E56C1"/>
    <w:rsid w:val="001E5FE9"/>
    <w:rsid w:val="001E6697"/>
    <w:rsid w:val="001E699B"/>
    <w:rsid w:val="001F13B0"/>
    <w:rsid w:val="001F1A21"/>
    <w:rsid w:val="001F1BD8"/>
    <w:rsid w:val="001F511B"/>
    <w:rsid w:val="001F6A8F"/>
    <w:rsid w:val="00200124"/>
    <w:rsid w:val="002012CA"/>
    <w:rsid w:val="00201DC2"/>
    <w:rsid w:val="00207AF5"/>
    <w:rsid w:val="00207CF3"/>
    <w:rsid w:val="00211AD1"/>
    <w:rsid w:val="00212B5A"/>
    <w:rsid w:val="002153BA"/>
    <w:rsid w:val="00220F97"/>
    <w:rsid w:val="0022143C"/>
    <w:rsid w:val="00221ACE"/>
    <w:rsid w:val="002225AF"/>
    <w:rsid w:val="00226925"/>
    <w:rsid w:val="00226D3A"/>
    <w:rsid w:val="00231A22"/>
    <w:rsid w:val="00233FDE"/>
    <w:rsid w:val="0023440E"/>
    <w:rsid w:val="00237DEC"/>
    <w:rsid w:val="00243548"/>
    <w:rsid w:val="00244D6B"/>
    <w:rsid w:val="0024561E"/>
    <w:rsid w:val="00247226"/>
    <w:rsid w:val="00250B1A"/>
    <w:rsid w:val="00251307"/>
    <w:rsid w:val="00252DDF"/>
    <w:rsid w:val="00256BC3"/>
    <w:rsid w:val="002577E5"/>
    <w:rsid w:val="002606D1"/>
    <w:rsid w:val="002631A1"/>
    <w:rsid w:val="00266A46"/>
    <w:rsid w:val="0026728F"/>
    <w:rsid w:val="002677DB"/>
    <w:rsid w:val="00271574"/>
    <w:rsid w:val="00271723"/>
    <w:rsid w:val="002718D4"/>
    <w:rsid w:val="00276ED6"/>
    <w:rsid w:val="0028205D"/>
    <w:rsid w:val="00283D63"/>
    <w:rsid w:val="002858AB"/>
    <w:rsid w:val="002866BC"/>
    <w:rsid w:val="00292BB3"/>
    <w:rsid w:val="0029553E"/>
    <w:rsid w:val="00295D58"/>
    <w:rsid w:val="002A10DE"/>
    <w:rsid w:val="002A2C95"/>
    <w:rsid w:val="002A4468"/>
    <w:rsid w:val="002A4E90"/>
    <w:rsid w:val="002A5632"/>
    <w:rsid w:val="002A6B6D"/>
    <w:rsid w:val="002B1138"/>
    <w:rsid w:val="002B1581"/>
    <w:rsid w:val="002B17F1"/>
    <w:rsid w:val="002B19B2"/>
    <w:rsid w:val="002B1E8E"/>
    <w:rsid w:val="002B2D3B"/>
    <w:rsid w:val="002B335E"/>
    <w:rsid w:val="002B3CC2"/>
    <w:rsid w:val="002B3E92"/>
    <w:rsid w:val="002B5E64"/>
    <w:rsid w:val="002B7FBE"/>
    <w:rsid w:val="002C1862"/>
    <w:rsid w:val="002C27D0"/>
    <w:rsid w:val="002C4275"/>
    <w:rsid w:val="002C563D"/>
    <w:rsid w:val="002C60B0"/>
    <w:rsid w:val="002C6B61"/>
    <w:rsid w:val="002C7D71"/>
    <w:rsid w:val="002D125E"/>
    <w:rsid w:val="002D1CD5"/>
    <w:rsid w:val="002D1E19"/>
    <w:rsid w:val="002D5F39"/>
    <w:rsid w:val="002D70DD"/>
    <w:rsid w:val="002E0A87"/>
    <w:rsid w:val="002E3F3E"/>
    <w:rsid w:val="002E47EA"/>
    <w:rsid w:val="002E4DCF"/>
    <w:rsid w:val="002E5DD4"/>
    <w:rsid w:val="002F1DA1"/>
    <w:rsid w:val="002F35DB"/>
    <w:rsid w:val="002F5B71"/>
    <w:rsid w:val="002F5DE4"/>
    <w:rsid w:val="002F7AC6"/>
    <w:rsid w:val="00301FAF"/>
    <w:rsid w:val="003032DF"/>
    <w:rsid w:val="00303489"/>
    <w:rsid w:val="00303DF1"/>
    <w:rsid w:val="00305674"/>
    <w:rsid w:val="003060AC"/>
    <w:rsid w:val="00306158"/>
    <w:rsid w:val="00312BB7"/>
    <w:rsid w:val="003133EA"/>
    <w:rsid w:val="00317FC2"/>
    <w:rsid w:val="00320631"/>
    <w:rsid w:val="0032161D"/>
    <w:rsid w:val="003221BC"/>
    <w:rsid w:val="00322591"/>
    <w:rsid w:val="003227AE"/>
    <w:rsid w:val="003229D2"/>
    <w:rsid w:val="00322FBA"/>
    <w:rsid w:val="003236C6"/>
    <w:rsid w:val="00323D17"/>
    <w:rsid w:val="003240E3"/>
    <w:rsid w:val="00324147"/>
    <w:rsid w:val="00332981"/>
    <w:rsid w:val="0033342B"/>
    <w:rsid w:val="003360EB"/>
    <w:rsid w:val="00337621"/>
    <w:rsid w:val="00337E0D"/>
    <w:rsid w:val="003417F3"/>
    <w:rsid w:val="00343E95"/>
    <w:rsid w:val="003442AD"/>
    <w:rsid w:val="003453CF"/>
    <w:rsid w:val="00351D68"/>
    <w:rsid w:val="003529E0"/>
    <w:rsid w:val="00352BF8"/>
    <w:rsid w:val="0035624D"/>
    <w:rsid w:val="00356E55"/>
    <w:rsid w:val="00357F73"/>
    <w:rsid w:val="00360189"/>
    <w:rsid w:val="00361F1A"/>
    <w:rsid w:val="003636A5"/>
    <w:rsid w:val="0036441D"/>
    <w:rsid w:val="00364D3A"/>
    <w:rsid w:val="00365E6A"/>
    <w:rsid w:val="003666FC"/>
    <w:rsid w:val="00370386"/>
    <w:rsid w:val="00371136"/>
    <w:rsid w:val="003718E8"/>
    <w:rsid w:val="00371FA9"/>
    <w:rsid w:val="00373547"/>
    <w:rsid w:val="003738D8"/>
    <w:rsid w:val="00374C9B"/>
    <w:rsid w:val="0037509F"/>
    <w:rsid w:val="00375628"/>
    <w:rsid w:val="00375669"/>
    <w:rsid w:val="00380008"/>
    <w:rsid w:val="0038672D"/>
    <w:rsid w:val="00387978"/>
    <w:rsid w:val="00391DD6"/>
    <w:rsid w:val="003929FA"/>
    <w:rsid w:val="00393171"/>
    <w:rsid w:val="00393B9A"/>
    <w:rsid w:val="00393E39"/>
    <w:rsid w:val="0039743D"/>
    <w:rsid w:val="003B3375"/>
    <w:rsid w:val="003B4014"/>
    <w:rsid w:val="003B50C9"/>
    <w:rsid w:val="003B7D60"/>
    <w:rsid w:val="003C2586"/>
    <w:rsid w:val="003C4BA3"/>
    <w:rsid w:val="003D1137"/>
    <w:rsid w:val="003D2D2B"/>
    <w:rsid w:val="003D3450"/>
    <w:rsid w:val="003D64D7"/>
    <w:rsid w:val="003D7926"/>
    <w:rsid w:val="003D7D1B"/>
    <w:rsid w:val="003E000D"/>
    <w:rsid w:val="003E05B5"/>
    <w:rsid w:val="003E08F5"/>
    <w:rsid w:val="003E0962"/>
    <w:rsid w:val="003E1AC5"/>
    <w:rsid w:val="003E2991"/>
    <w:rsid w:val="003E361C"/>
    <w:rsid w:val="003E44C3"/>
    <w:rsid w:val="003E4684"/>
    <w:rsid w:val="003E4999"/>
    <w:rsid w:val="003E55C1"/>
    <w:rsid w:val="003E5719"/>
    <w:rsid w:val="003E69B4"/>
    <w:rsid w:val="003E7CE3"/>
    <w:rsid w:val="003F2225"/>
    <w:rsid w:val="003F2DF8"/>
    <w:rsid w:val="003F3ED8"/>
    <w:rsid w:val="003F4381"/>
    <w:rsid w:val="003F471F"/>
    <w:rsid w:val="003F50EE"/>
    <w:rsid w:val="003F54F9"/>
    <w:rsid w:val="003F6DC3"/>
    <w:rsid w:val="003F7100"/>
    <w:rsid w:val="003F7FB0"/>
    <w:rsid w:val="0040119F"/>
    <w:rsid w:val="0040165C"/>
    <w:rsid w:val="0040231F"/>
    <w:rsid w:val="004028ED"/>
    <w:rsid w:val="00402C9A"/>
    <w:rsid w:val="00403E39"/>
    <w:rsid w:val="00405002"/>
    <w:rsid w:val="00405A14"/>
    <w:rsid w:val="00411D2A"/>
    <w:rsid w:val="00415E29"/>
    <w:rsid w:val="00417022"/>
    <w:rsid w:val="004178EE"/>
    <w:rsid w:val="00417E02"/>
    <w:rsid w:val="004201C9"/>
    <w:rsid w:val="00423837"/>
    <w:rsid w:val="00426F7A"/>
    <w:rsid w:val="004335E2"/>
    <w:rsid w:val="00434B59"/>
    <w:rsid w:val="0043650E"/>
    <w:rsid w:val="00437307"/>
    <w:rsid w:val="004402BA"/>
    <w:rsid w:val="00442E25"/>
    <w:rsid w:val="00443A78"/>
    <w:rsid w:val="00443C47"/>
    <w:rsid w:val="00443D01"/>
    <w:rsid w:val="00445CD7"/>
    <w:rsid w:val="00450307"/>
    <w:rsid w:val="00450647"/>
    <w:rsid w:val="00450B24"/>
    <w:rsid w:val="00451904"/>
    <w:rsid w:val="00453027"/>
    <w:rsid w:val="00455157"/>
    <w:rsid w:val="00456200"/>
    <w:rsid w:val="0045678E"/>
    <w:rsid w:val="00456AFA"/>
    <w:rsid w:val="0046041A"/>
    <w:rsid w:val="00461D3A"/>
    <w:rsid w:val="004621D3"/>
    <w:rsid w:val="004628DB"/>
    <w:rsid w:val="004632BB"/>
    <w:rsid w:val="0046360C"/>
    <w:rsid w:val="004640B2"/>
    <w:rsid w:val="00465152"/>
    <w:rsid w:val="004653E4"/>
    <w:rsid w:val="004657D8"/>
    <w:rsid w:val="00466869"/>
    <w:rsid w:val="00467665"/>
    <w:rsid w:val="00471644"/>
    <w:rsid w:val="0047206E"/>
    <w:rsid w:val="00474E78"/>
    <w:rsid w:val="0047503B"/>
    <w:rsid w:val="00477CDF"/>
    <w:rsid w:val="00481845"/>
    <w:rsid w:val="00484099"/>
    <w:rsid w:val="0048457B"/>
    <w:rsid w:val="004861B2"/>
    <w:rsid w:val="0049472E"/>
    <w:rsid w:val="00495CBC"/>
    <w:rsid w:val="004966EE"/>
    <w:rsid w:val="00496ACC"/>
    <w:rsid w:val="00496ACF"/>
    <w:rsid w:val="004A053C"/>
    <w:rsid w:val="004A19F3"/>
    <w:rsid w:val="004A383C"/>
    <w:rsid w:val="004A4318"/>
    <w:rsid w:val="004A4866"/>
    <w:rsid w:val="004A6362"/>
    <w:rsid w:val="004A65E4"/>
    <w:rsid w:val="004B541D"/>
    <w:rsid w:val="004B5924"/>
    <w:rsid w:val="004B6182"/>
    <w:rsid w:val="004B7EBF"/>
    <w:rsid w:val="004C022D"/>
    <w:rsid w:val="004C05AE"/>
    <w:rsid w:val="004C068A"/>
    <w:rsid w:val="004C2985"/>
    <w:rsid w:val="004C3E19"/>
    <w:rsid w:val="004C45A1"/>
    <w:rsid w:val="004C5B01"/>
    <w:rsid w:val="004C7373"/>
    <w:rsid w:val="004D357C"/>
    <w:rsid w:val="004D40A5"/>
    <w:rsid w:val="004D420A"/>
    <w:rsid w:val="004D4C27"/>
    <w:rsid w:val="004D6113"/>
    <w:rsid w:val="004D7906"/>
    <w:rsid w:val="004E002C"/>
    <w:rsid w:val="004E0574"/>
    <w:rsid w:val="004E0F44"/>
    <w:rsid w:val="004E3424"/>
    <w:rsid w:val="004E4D26"/>
    <w:rsid w:val="004E583B"/>
    <w:rsid w:val="004E68DB"/>
    <w:rsid w:val="004E7073"/>
    <w:rsid w:val="004E7897"/>
    <w:rsid w:val="004F2785"/>
    <w:rsid w:val="004F2CA8"/>
    <w:rsid w:val="004F2D40"/>
    <w:rsid w:val="004F4B90"/>
    <w:rsid w:val="004F5780"/>
    <w:rsid w:val="004F5E39"/>
    <w:rsid w:val="004F7B54"/>
    <w:rsid w:val="00502B99"/>
    <w:rsid w:val="00505F80"/>
    <w:rsid w:val="0051092C"/>
    <w:rsid w:val="0051196D"/>
    <w:rsid w:val="00512556"/>
    <w:rsid w:val="00512E08"/>
    <w:rsid w:val="0051422D"/>
    <w:rsid w:val="0051488D"/>
    <w:rsid w:val="0051649E"/>
    <w:rsid w:val="00516A55"/>
    <w:rsid w:val="0051772B"/>
    <w:rsid w:val="00520E77"/>
    <w:rsid w:val="00522CA7"/>
    <w:rsid w:val="00523DB5"/>
    <w:rsid w:val="00527BAE"/>
    <w:rsid w:val="0053228B"/>
    <w:rsid w:val="0053289E"/>
    <w:rsid w:val="00534CED"/>
    <w:rsid w:val="00534F12"/>
    <w:rsid w:val="00535914"/>
    <w:rsid w:val="005368A5"/>
    <w:rsid w:val="00540149"/>
    <w:rsid w:val="0054096E"/>
    <w:rsid w:val="00540E4E"/>
    <w:rsid w:val="00542AE3"/>
    <w:rsid w:val="00546582"/>
    <w:rsid w:val="005476D5"/>
    <w:rsid w:val="0055370E"/>
    <w:rsid w:val="00556D4C"/>
    <w:rsid w:val="00557985"/>
    <w:rsid w:val="005611AF"/>
    <w:rsid w:val="005618BF"/>
    <w:rsid w:val="00565411"/>
    <w:rsid w:val="005656D5"/>
    <w:rsid w:val="00565B03"/>
    <w:rsid w:val="00565D7D"/>
    <w:rsid w:val="00567166"/>
    <w:rsid w:val="00570EAF"/>
    <w:rsid w:val="00571927"/>
    <w:rsid w:val="005754F8"/>
    <w:rsid w:val="00575AA9"/>
    <w:rsid w:val="00576584"/>
    <w:rsid w:val="00577D90"/>
    <w:rsid w:val="005801E1"/>
    <w:rsid w:val="005810E4"/>
    <w:rsid w:val="005823AE"/>
    <w:rsid w:val="0058262B"/>
    <w:rsid w:val="00582B22"/>
    <w:rsid w:val="0058430D"/>
    <w:rsid w:val="00585B9B"/>
    <w:rsid w:val="00591E03"/>
    <w:rsid w:val="0059399C"/>
    <w:rsid w:val="005951E7"/>
    <w:rsid w:val="005963C4"/>
    <w:rsid w:val="005963C9"/>
    <w:rsid w:val="005A29BA"/>
    <w:rsid w:val="005A4582"/>
    <w:rsid w:val="005A588D"/>
    <w:rsid w:val="005B018F"/>
    <w:rsid w:val="005B183D"/>
    <w:rsid w:val="005B43F1"/>
    <w:rsid w:val="005B5145"/>
    <w:rsid w:val="005B60B0"/>
    <w:rsid w:val="005B7D16"/>
    <w:rsid w:val="005C0FA2"/>
    <w:rsid w:val="005C25C4"/>
    <w:rsid w:val="005C2634"/>
    <w:rsid w:val="005C3E15"/>
    <w:rsid w:val="005C4E87"/>
    <w:rsid w:val="005C56A5"/>
    <w:rsid w:val="005C59B0"/>
    <w:rsid w:val="005C7AD1"/>
    <w:rsid w:val="005C7C83"/>
    <w:rsid w:val="005D0977"/>
    <w:rsid w:val="005D098B"/>
    <w:rsid w:val="005D1995"/>
    <w:rsid w:val="005D6FCD"/>
    <w:rsid w:val="005D7E9B"/>
    <w:rsid w:val="005E38FB"/>
    <w:rsid w:val="005E3EE3"/>
    <w:rsid w:val="005E56B4"/>
    <w:rsid w:val="005E6170"/>
    <w:rsid w:val="005E7346"/>
    <w:rsid w:val="005F144D"/>
    <w:rsid w:val="005F2BB9"/>
    <w:rsid w:val="005F36E3"/>
    <w:rsid w:val="005F4263"/>
    <w:rsid w:val="005F46F9"/>
    <w:rsid w:val="005F5702"/>
    <w:rsid w:val="005F66A3"/>
    <w:rsid w:val="005F67AD"/>
    <w:rsid w:val="00601E58"/>
    <w:rsid w:val="00606B12"/>
    <w:rsid w:val="00607329"/>
    <w:rsid w:val="00610474"/>
    <w:rsid w:val="0061149A"/>
    <w:rsid w:val="006129D5"/>
    <w:rsid w:val="00614008"/>
    <w:rsid w:val="00615884"/>
    <w:rsid w:val="0061700A"/>
    <w:rsid w:val="00621B50"/>
    <w:rsid w:val="006220C3"/>
    <w:rsid w:val="00622F4E"/>
    <w:rsid w:val="006239F8"/>
    <w:rsid w:val="0062663A"/>
    <w:rsid w:val="0062675D"/>
    <w:rsid w:val="00627AF2"/>
    <w:rsid w:val="00635EBA"/>
    <w:rsid w:val="00642C3B"/>
    <w:rsid w:val="00643E74"/>
    <w:rsid w:val="006448A7"/>
    <w:rsid w:val="0064540E"/>
    <w:rsid w:val="006468D2"/>
    <w:rsid w:val="00653220"/>
    <w:rsid w:val="00653F42"/>
    <w:rsid w:val="0065508A"/>
    <w:rsid w:val="006559FF"/>
    <w:rsid w:val="00657149"/>
    <w:rsid w:val="0066126C"/>
    <w:rsid w:val="00662D93"/>
    <w:rsid w:val="00663D69"/>
    <w:rsid w:val="00664589"/>
    <w:rsid w:val="006645DE"/>
    <w:rsid w:val="00665764"/>
    <w:rsid w:val="00665A28"/>
    <w:rsid w:val="00666A51"/>
    <w:rsid w:val="006672E7"/>
    <w:rsid w:val="00667632"/>
    <w:rsid w:val="006679B9"/>
    <w:rsid w:val="00671AD5"/>
    <w:rsid w:val="0067201A"/>
    <w:rsid w:val="00672874"/>
    <w:rsid w:val="0067512F"/>
    <w:rsid w:val="0067578F"/>
    <w:rsid w:val="00676636"/>
    <w:rsid w:val="0068022C"/>
    <w:rsid w:val="00680EF4"/>
    <w:rsid w:val="006812DF"/>
    <w:rsid w:val="0068141B"/>
    <w:rsid w:val="0068151D"/>
    <w:rsid w:val="006825EC"/>
    <w:rsid w:val="006843EB"/>
    <w:rsid w:val="0068782F"/>
    <w:rsid w:val="00691415"/>
    <w:rsid w:val="00692000"/>
    <w:rsid w:val="00692D63"/>
    <w:rsid w:val="0069311F"/>
    <w:rsid w:val="00695EC5"/>
    <w:rsid w:val="00696DC6"/>
    <w:rsid w:val="006A23AD"/>
    <w:rsid w:val="006A3451"/>
    <w:rsid w:val="006A3561"/>
    <w:rsid w:val="006A6877"/>
    <w:rsid w:val="006A7611"/>
    <w:rsid w:val="006B2C5F"/>
    <w:rsid w:val="006B358B"/>
    <w:rsid w:val="006B3ACE"/>
    <w:rsid w:val="006B3C58"/>
    <w:rsid w:val="006C1797"/>
    <w:rsid w:val="006C28D2"/>
    <w:rsid w:val="006C58C0"/>
    <w:rsid w:val="006C66C2"/>
    <w:rsid w:val="006C720C"/>
    <w:rsid w:val="006D0C6D"/>
    <w:rsid w:val="006D499E"/>
    <w:rsid w:val="006D50A1"/>
    <w:rsid w:val="006D5A25"/>
    <w:rsid w:val="006D5A79"/>
    <w:rsid w:val="006D6520"/>
    <w:rsid w:val="006E01F9"/>
    <w:rsid w:val="006E17CC"/>
    <w:rsid w:val="006E31BB"/>
    <w:rsid w:val="006E43AB"/>
    <w:rsid w:val="006E49CF"/>
    <w:rsid w:val="006E4A11"/>
    <w:rsid w:val="006E5FE7"/>
    <w:rsid w:val="006E6054"/>
    <w:rsid w:val="006E7186"/>
    <w:rsid w:val="006E75FF"/>
    <w:rsid w:val="006E7FE9"/>
    <w:rsid w:val="006F365F"/>
    <w:rsid w:val="006F3C87"/>
    <w:rsid w:val="006F486E"/>
    <w:rsid w:val="006F68A0"/>
    <w:rsid w:val="006F6AB6"/>
    <w:rsid w:val="006F7013"/>
    <w:rsid w:val="0070328A"/>
    <w:rsid w:val="00704042"/>
    <w:rsid w:val="00705B35"/>
    <w:rsid w:val="00706357"/>
    <w:rsid w:val="00706755"/>
    <w:rsid w:val="00710135"/>
    <w:rsid w:val="00711BD8"/>
    <w:rsid w:val="00712CFB"/>
    <w:rsid w:val="007145B6"/>
    <w:rsid w:val="00714AAC"/>
    <w:rsid w:val="00715264"/>
    <w:rsid w:val="00715F28"/>
    <w:rsid w:val="0072127D"/>
    <w:rsid w:val="0072238C"/>
    <w:rsid w:val="00722D89"/>
    <w:rsid w:val="00722DB2"/>
    <w:rsid w:val="0072403A"/>
    <w:rsid w:val="00731A12"/>
    <w:rsid w:val="007336F5"/>
    <w:rsid w:val="007339AE"/>
    <w:rsid w:val="007356FD"/>
    <w:rsid w:val="00737CFC"/>
    <w:rsid w:val="00740F36"/>
    <w:rsid w:val="00741D16"/>
    <w:rsid w:val="00741D99"/>
    <w:rsid w:val="00746639"/>
    <w:rsid w:val="00746F87"/>
    <w:rsid w:val="00751332"/>
    <w:rsid w:val="007521D2"/>
    <w:rsid w:val="00752BA7"/>
    <w:rsid w:val="00752CC4"/>
    <w:rsid w:val="00755054"/>
    <w:rsid w:val="007557F1"/>
    <w:rsid w:val="007566CC"/>
    <w:rsid w:val="007610C4"/>
    <w:rsid w:val="00767182"/>
    <w:rsid w:val="00767A3F"/>
    <w:rsid w:val="00767AE8"/>
    <w:rsid w:val="00771C54"/>
    <w:rsid w:val="00773087"/>
    <w:rsid w:val="00774044"/>
    <w:rsid w:val="007755A8"/>
    <w:rsid w:val="00780958"/>
    <w:rsid w:val="00781289"/>
    <w:rsid w:val="00782062"/>
    <w:rsid w:val="00784CE7"/>
    <w:rsid w:val="007863F5"/>
    <w:rsid w:val="00790E0F"/>
    <w:rsid w:val="007915F7"/>
    <w:rsid w:val="00791C82"/>
    <w:rsid w:val="00793C8C"/>
    <w:rsid w:val="00794477"/>
    <w:rsid w:val="00795E06"/>
    <w:rsid w:val="007965F4"/>
    <w:rsid w:val="00797105"/>
    <w:rsid w:val="007A1157"/>
    <w:rsid w:val="007A12AC"/>
    <w:rsid w:val="007A38A4"/>
    <w:rsid w:val="007A38F6"/>
    <w:rsid w:val="007A65C2"/>
    <w:rsid w:val="007A7356"/>
    <w:rsid w:val="007B0E6E"/>
    <w:rsid w:val="007B5194"/>
    <w:rsid w:val="007B5EA7"/>
    <w:rsid w:val="007C092C"/>
    <w:rsid w:val="007C1000"/>
    <w:rsid w:val="007C2A33"/>
    <w:rsid w:val="007C3AF2"/>
    <w:rsid w:val="007D2F4F"/>
    <w:rsid w:val="007D6320"/>
    <w:rsid w:val="007D63DD"/>
    <w:rsid w:val="007D64F3"/>
    <w:rsid w:val="007D65A7"/>
    <w:rsid w:val="007D7E34"/>
    <w:rsid w:val="007E0EFF"/>
    <w:rsid w:val="007E1484"/>
    <w:rsid w:val="007E22C7"/>
    <w:rsid w:val="007E4DE2"/>
    <w:rsid w:val="007E6F58"/>
    <w:rsid w:val="007E7FCA"/>
    <w:rsid w:val="007F0242"/>
    <w:rsid w:val="007F07CC"/>
    <w:rsid w:val="007F0D1B"/>
    <w:rsid w:val="007F0EB2"/>
    <w:rsid w:val="007F1112"/>
    <w:rsid w:val="007F354F"/>
    <w:rsid w:val="007F4A21"/>
    <w:rsid w:val="007F6DD1"/>
    <w:rsid w:val="007F78CF"/>
    <w:rsid w:val="00801F6D"/>
    <w:rsid w:val="008037AC"/>
    <w:rsid w:val="00803C94"/>
    <w:rsid w:val="00804D6B"/>
    <w:rsid w:val="00810DA6"/>
    <w:rsid w:val="00811386"/>
    <w:rsid w:val="00811C63"/>
    <w:rsid w:val="00811CD4"/>
    <w:rsid w:val="008159FC"/>
    <w:rsid w:val="00815B13"/>
    <w:rsid w:val="00816753"/>
    <w:rsid w:val="00820389"/>
    <w:rsid w:val="008224B0"/>
    <w:rsid w:val="00822B25"/>
    <w:rsid w:val="00822F8A"/>
    <w:rsid w:val="00823BBD"/>
    <w:rsid w:val="0082564C"/>
    <w:rsid w:val="008276F1"/>
    <w:rsid w:val="008316B9"/>
    <w:rsid w:val="00832AD7"/>
    <w:rsid w:val="008331B2"/>
    <w:rsid w:val="0083363D"/>
    <w:rsid w:val="008337AE"/>
    <w:rsid w:val="00837C7F"/>
    <w:rsid w:val="0084014F"/>
    <w:rsid w:val="008440E1"/>
    <w:rsid w:val="00846929"/>
    <w:rsid w:val="00846C1D"/>
    <w:rsid w:val="00851CE7"/>
    <w:rsid w:val="008529C6"/>
    <w:rsid w:val="0085391D"/>
    <w:rsid w:val="00853A3E"/>
    <w:rsid w:val="00854468"/>
    <w:rsid w:val="00854669"/>
    <w:rsid w:val="008561E0"/>
    <w:rsid w:val="0086163C"/>
    <w:rsid w:val="00862159"/>
    <w:rsid w:val="008621C9"/>
    <w:rsid w:val="00862A70"/>
    <w:rsid w:val="00862F02"/>
    <w:rsid w:val="00863CAA"/>
    <w:rsid w:val="00867E9D"/>
    <w:rsid w:val="00870BA8"/>
    <w:rsid w:val="0087182C"/>
    <w:rsid w:val="008743EE"/>
    <w:rsid w:val="008748E6"/>
    <w:rsid w:val="0087621F"/>
    <w:rsid w:val="00876A8B"/>
    <w:rsid w:val="00877405"/>
    <w:rsid w:val="00877ED3"/>
    <w:rsid w:val="00881CE9"/>
    <w:rsid w:val="008848E5"/>
    <w:rsid w:val="0088600D"/>
    <w:rsid w:val="00887C78"/>
    <w:rsid w:val="00893B99"/>
    <w:rsid w:val="008A1913"/>
    <w:rsid w:val="008A217F"/>
    <w:rsid w:val="008A2BBB"/>
    <w:rsid w:val="008A372F"/>
    <w:rsid w:val="008A37C4"/>
    <w:rsid w:val="008A4527"/>
    <w:rsid w:val="008A73AF"/>
    <w:rsid w:val="008A75E8"/>
    <w:rsid w:val="008B0BA9"/>
    <w:rsid w:val="008B0FB9"/>
    <w:rsid w:val="008B28A4"/>
    <w:rsid w:val="008B3ADB"/>
    <w:rsid w:val="008B3FEB"/>
    <w:rsid w:val="008B4A57"/>
    <w:rsid w:val="008B643B"/>
    <w:rsid w:val="008B7482"/>
    <w:rsid w:val="008B76AE"/>
    <w:rsid w:val="008D00EF"/>
    <w:rsid w:val="008D5A7E"/>
    <w:rsid w:val="008D65E2"/>
    <w:rsid w:val="008D69A0"/>
    <w:rsid w:val="008D7077"/>
    <w:rsid w:val="008E290C"/>
    <w:rsid w:val="008E421A"/>
    <w:rsid w:val="008E46C7"/>
    <w:rsid w:val="008E4D1B"/>
    <w:rsid w:val="008E7547"/>
    <w:rsid w:val="008E7850"/>
    <w:rsid w:val="008E7E0B"/>
    <w:rsid w:val="008F34B2"/>
    <w:rsid w:val="008F5206"/>
    <w:rsid w:val="008F5DA4"/>
    <w:rsid w:val="008F6569"/>
    <w:rsid w:val="008F7D45"/>
    <w:rsid w:val="00903379"/>
    <w:rsid w:val="009038BF"/>
    <w:rsid w:val="00907B44"/>
    <w:rsid w:val="00910A05"/>
    <w:rsid w:val="00910DAB"/>
    <w:rsid w:val="00913681"/>
    <w:rsid w:val="00914DD5"/>
    <w:rsid w:val="00915E30"/>
    <w:rsid w:val="009171E3"/>
    <w:rsid w:val="00917A6E"/>
    <w:rsid w:val="00920800"/>
    <w:rsid w:val="009217F5"/>
    <w:rsid w:val="00921E7F"/>
    <w:rsid w:val="00921EB1"/>
    <w:rsid w:val="00923452"/>
    <w:rsid w:val="0092404B"/>
    <w:rsid w:val="00924B41"/>
    <w:rsid w:val="00925D05"/>
    <w:rsid w:val="00925DB1"/>
    <w:rsid w:val="00931F5B"/>
    <w:rsid w:val="0093238F"/>
    <w:rsid w:val="00932CF9"/>
    <w:rsid w:val="009349D7"/>
    <w:rsid w:val="00934D64"/>
    <w:rsid w:val="0093515A"/>
    <w:rsid w:val="00935423"/>
    <w:rsid w:val="00937367"/>
    <w:rsid w:val="00937A20"/>
    <w:rsid w:val="00940536"/>
    <w:rsid w:val="00941C12"/>
    <w:rsid w:val="00943648"/>
    <w:rsid w:val="009438CE"/>
    <w:rsid w:val="009450E7"/>
    <w:rsid w:val="009470C7"/>
    <w:rsid w:val="00947386"/>
    <w:rsid w:val="00953D28"/>
    <w:rsid w:val="00955288"/>
    <w:rsid w:val="00955480"/>
    <w:rsid w:val="00955AC9"/>
    <w:rsid w:val="0095762B"/>
    <w:rsid w:val="009578C3"/>
    <w:rsid w:val="00961E8F"/>
    <w:rsid w:val="00962C8C"/>
    <w:rsid w:val="00964334"/>
    <w:rsid w:val="00964BD4"/>
    <w:rsid w:val="00965EF4"/>
    <w:rsid w:val="009662E5"/>
    <w:rsid w:val="0096663F"/>
    <w:rsid w:val="009669A7"/>
    <w:rsid w:val="009674AD"/>
    <w:rsid w:val="00967834"/>
    <w:rsid w:val="00973392"/>
    <w:rsid w:val="009750BC"/>
    <w:rsid w:val="009753F3"/>
    <w:rsid w:val="00977A5F"/>
    <w:rsid w:val="00980924"/>
    <w:rsid w:val="00980F20"/>
    <w:rsid w:val="00981039"/>
    <w:rsid w:val="00981CBE"/>
    <w:rsid w:val="00982576"/>
    <w:rsid w:val="00983ACB"/>
    <w:rsid w:val="009853AB"/>
    <w:rsid w:val="00985EDB"/>
    <w:rsid w:val="00986CD2"/>
    <w:rsid w:val="00986D60"/>
    <w:rsid w:val="0099042B"/>
    <w:rsid w:val="009936FB"/>
    <w:rsid w:val="00995DDA"/>
    <w:rsid w:val="0099736A"/>
    <w:rsid w:val="009979CC"/>
    <w:rsid w:val="009979D7"/>
    <w:rsid w:val="009A0225"/>
    <w:rsid w:val="009A0899"/>
    <w:rsid w:val="009A12E1"/>
    <w:rsid w:val="009A1FFD"/>
    <w:rsid w:val="009A63C1"/>
    <w:rsid w:val="009B0B52"/>
    <w:rsid w:val="009B20DD"/>
    <w:rsid w:val="009B27FB"/>
    <w:rsid w:val="009B41D1"/>
    <w:rsid w:val="009B4D76"/>
    <w:rsid w:val="009B6614"/>
    <w:rsid w:val="009C0442"/>
    <w:rsid w:val="009C22D6"/>
    <w:rsid w:val="009C27CE"/>
    <w:rsid w:val="009C3A4C"/>
    <w:rsid w:val="009C7C7E"/>
    <w:rsid w:val="009D0746"/>
    <w:rsid w:val="009D2965"/>
    <w:rsid w:val="009D3CB2"/>
    <w:rsid w:val="009D5471"/>
    <w:rsid w:val="009D5CC3"/>
    <w:rsid w:val="009D6014"/>
    <w:rsid w:val="009D63E3"/>
    <w:rsid w:val="009D6A67"/>
    <w:rsid w:val="009D7013"/>
    <w:rsid w:val="009E05EE"/>
    <w:rsid w:val="009E093A"/>
    <w:rsid w:val="009E0C05"/>
    <w:rsid w:val="009E0F1A"/>
    <w:rsid w:val="009E11F8"/>
    <w:rsid w:val="009E1BDB"/>
    <w:rsid w:val="009E2F6A"/>
    <w:rsid w:val="009E34E7"/>
    <w:rsid w:val="009E3A69"/>
    <w:rsid w:val="009E45EB"/>
    <w:rsid w:val="009E4B2B"/>
    <w:rsid w:val="009E56B8"/>
    <w:rsid w:val="009E6A18"/>
    <w:rsid w:val="009F0491"/>
    <w:rsid w:val="009F05A3"/>
    <w:rsid w:val="009F14FA"/>
    <w:rsid w:val="009F1F46"/>
    <w:rsid w:val="009F2AC9"/>
    <w:rsid w:val="009F40CB"/>
    <w:rsid w:val="009F4ABB"/>
    <w:rsid w:val="009F5554"/>
    <w:rsid w:val="009F5C90"/>
    <w:rsid w:val="009F654D"/>
    <w:rsid w:val="009F6A04"/>
    <w:rsid w:val="00A00AE9"/>
    <w:rsid w:val="00A0197B"/>
    <w:rsid w:val="00A04506"/>
    <w:rsid w:val="00A06668"/>
    <w:rsid w:val="00A07CF1"/>
    <w:rsid w:val="00A105F3"/>
    <w:rsid w:val="00A107AD"/>
    <w:rsid w:val="00A115D7"/>
    <w:rsid w:val="00A12045"/>
    <w:rsid w:val="00A1221E"/>
    <w:rsid w:val="00A13D4C"/>
    <w:rsid w:val="00A1486D"/>
    <w:rsid w:val="00A2561F"/>
    <w:rsid w:val="00A27B92"/>
    <w:rsid w:val="00A30A0C"/>
    <w:rsid w:val="00A31D81"/>
    <w:rsid w:val="00A35085"/>
    <w:rsid w:val="00A36D6E"/>
    <w:rsid w:val="00A410F4"/>
    <w:rsid w:val="00A4208F"/>
    <w:rsid w:val="00A421DA"/>
    <w:rsid w:val="00A4364F"/>
    <w:rsid w:val="00A44210"/>
    <w:rsid w:val="00A44C6A"/>
    <w:rsid w:val="00A45524"/>
    <w:rsid w:val="00A455EC"/>
    <w:rsid w:val="00A456A2"/>
    <w:rsid w:val="00A470ED"/>
    <w:rsid w:val="00A504ED"/>
    <w:rsid w:val="00A5112F"/>
    <w:rsid w:val="00A52B60"/>
    <w:rsid w:val="00A534B3"/>
    <w:rsid w:val="00A56A31"/>
    <w:rsid w:val="00A5768E"/>
    <w:rsid w:val="00A57FE3"/>
    <w:rsid w:val="00A6331A"/>
    <w:rsid w:val="00A66943"/>
    <w:rsid w:val="00A66DF5"/>
    <w:rsid w:val="00A67903"/>
    <w:rsid w:val="00A67F98"/>
    <w:rsid w:val="00A725E4"/>
    <w:rsid w:val="00A72CD2"/>
    <w:rsid w:val="00A74710"/>
    <w:rsid w:val="00A7542F"/>
    <w:rsid w:val="00A77472"/>
    <w:rsid w:val="00A77A04"/>
    <w:rsid w:val="00A81372"/>
    <w:rsid w:val="00A83C3A"/>
    <w:rsid w:val="00A87AC1"/>
    <w:rsid w:val="00A90416"/>
    <w:rsid w:val="00A9050C"/>
    <w:rsid w:val="00A9142E"/>
    <w:rsid w:val="00A91CD4"/>
    <w:rsid w:val="00A929C9"/>
    <w:rsid w:val="00A956BD"/>
    <w:rsid w:val="00AA13C6"/>
    <w:rsid w:val="00AA18D5"/>
    <w:rsid w:val="00AA5892"/>
    <w:rsid w:val="00AA7B37"/>
    <w:rsid w:val="00AB0759"/>
    <w:rsid w:val="00AB2080"/>
    <w:rsid w:val="00AB379B"/>
    <w:rsid w:val="00AB485C"/>
    <w:rsid w:val="00AB4A33"/>
    <w:rsid w:val="00AB4CD1"/>
    <w:rsid w:val="00AB58C4"/>
    <w:rsid w:val="00AB65B9"/>
    <w:rsid w:val="00AB68BE"/>
    <w:rsid w:val="00AB78C0"/>
    <w:rsid w:val="00AC1559"/>
    <w:rsid w:val="00AC1560"/>
    <w:rsid w:val="00AC1C55"/>
    <w:rsid w:val="00AC2283"/>
    <w:rsid w:val="00AC2B5A"/>
    <w:rsid w:val="00AC309D"/>
    <w:rsid w:val="00AC3814"/>
    <w:rsid w:val="00AC5BCB"/>
    <w:rsid w:val="00AC6FB9"/>
    <w:rsid w:val="00AD08FA"/>
    <w:rsid w:val="00AD2DE8"/>
    <w:rsid w:val="00AD4891"/>
    <w:rsid w:val="00AD5152"/>
    <w:rsid w:val="00AD5FD5"/>
    <w:rsid w:val="00AD71A0"/>
    <w:rsid w:val="00AE0D87"/>
    <w:rsid w:val="00AE1521"/>
    <w:rsid w:val="00AE24AA"/>
    <w:rsid w:val="00AE270F"/>
    <w:rsid w:val="00AE4F72"/>
    <w:rsid w:val="00AF1461"/>
    <w:rsid w:val="00AF1B0A"/>
    <w:rsid w:val="00AF1C60"/>
    <w:rsid w:val="00AF1E90"/>
    <w:rsid w:val="00AF2B5F"/>
    <w:rsid w:val="00AF5E8B"/>
    <w:rsid w:val="00AF6954"/>
    <w:rsid w:val="00B01C94"/>
    <w:rsid w:val="00B02619"/>
    <w:rsid w:val="00B02FD8"/>
    <w:rsid w:val="00B0319C"/>
    <w:rsid w:val="00B03F50"/>
    <w:rsid w:val="00B05FD1"/>
    <w:rsid w:val="00B06EAF"/>
    <w:rsid w:val="00B071B0"/>
    <w:rsid w:val="00B07694"/>
    <w:rsid w:val="00B117EB"/>
    <w:rsid w:val="00B12F58"/>
    <w:rsid w:val="00B141FB"/>
    <w:rsid w:val="00B14B3D"/>
    <w:rsid w:val="00B17488"/>
    <w:rsid w:val="00B1778E"/>
    <w:rsid w:val="00B20754"/>
    <w:rsid w:val="00B24281"/>
    <w:rsid w:val="00B2619B"/>
    <w:rsid w:val="00B26879"/>
    <w:rsid w:val="00B307E5"/>
    <w:rsid w:val="00B30AF7"/>
    <w:rsid w:val="00B32CFB"/>
    <w:rsid w:val="00B335FB"/>
    <w:rsid w:val="00B34809"/>
    <w:rsid w:val="00B34B78"/>
    <w:rsid w:val="00B3589F"/>
    <w:rsid w:val="00B35BB1"/>
    <w:rsid w:val="00B37693"/>
    <w:rsid w:val="00B422A6"/>
    <w:rsid w:val="00B44FD0"/>
    <w:rsid w:val="00B50D7A"/>
    <w:rsid w:val="00B51DE3"/>
    <w:rsid w:val="00B5300D"/>
    <w:rsid w:val="00B55291"/>
    <w:rsid w:val="00B55349"/>
    <w:rsid w:val="00B5536F"/>
    <w:rsid w:val="00B56C0C"/>
    <w:rsid w:val="00B5727E"/>
    <w:rsid w:val="00B6029C"/>
    <w:rsid w:val="00B60C4C"/>
    <w:rsid w:val="00B62C12"/>
    <w:rsid w:val="00B63CF9"/>
    <w:rsid w:val="00B63EEF"/>
    <w:rsid w:val="00B64B9C"/>
    <w:rsid w:val="00B65433"/>
    <w:rsid w:val="00B6582A"/>
    <w:rsid w:val="00B707A1"/>
    <w:rsid w:val="00B71FE5"/>
    <w:rsid w:val="00B748CF"/>
    <w:rsid w:val="00B7575E"/>
    <w:rsid w:val="00B808B3"/>
    <w:rsid w:val="00B811CA"/>
    <w:rsid w:val="00B81CC1"/>
    <w:rsid w:val="00B81D27"/>
    <w:rsid w:val="00B82604"/>
    <w:rsid w:val="00B837F6"/>
    <w:rsid w:val="00B84344"/>
    <w:rsid w:val="00B8467A"/>
    <w:rsid w:val="00B84BE5"/>
    <w:rsid w:val="00B85755"/>
    <w:rsid w:val="00B87424"/>
    <w:rsid w:val="00B910D8"/>
    <w:rsid w:val="00B92323"/>
    <w:rsid w:val="00B9350E"/>
    <w:rsid w:val="00B9584C"/>
    <w:rsid w:val="00B96021"/>
    <w:rsid w:val="00BA07D3"/>
    <w:rsid w:val="00BA2112"/>
    <w:rsid w:val="00BA2323"/>
    <w:rsid w:val="00BA4F26"/>
    <w:rsid w:val="00BB082C"/>
    <w:rsid w:val="00BB0BE9"/>
    <w:rsid w:val="00BB0F62"/>
    <w:rsid w:val="00BB224E"/>
    <w:rsid w:val="00BB2D5F"/>
    <w:rsid w:val="00BB32A1"/>
    <w:rsid w:val="00BB3AD2"/>
    <w:rsid w:val="00BB484A"/>
    <w:rsid w:val="00BB532C"/>
    <w:rsid w:val="00BB5796"/>
    <w:rsid w:val="00BB7993"/>
    <w:rsid w:val="00BC0257"/>
    <w:rsid w:val="00BC0AE5"/>
    <w:rsid w:val="00BC10B8"/>
    <w:rsid w:val="00BC1996"/>
    <w:rsid w:val="00BC26D4"/>
    <w:rsid w:val="00BC61AF"/>
    <w:rsid w:val="00BD08BC"/>
    <w:rsid w:val="00BD2059"/>
    <w:rsid w:val="00BD2163"/>
    <w:rsid w:val="00BD54C3"/>
    <w:rsid w:val="00BD5EE4"/>
    <w:rsid w:val="00BD6542"/>
    <w:rsid w:val="00BD7059"/>
    <w:rsid w:val="00BE050A"/>
    <w:rsid w:val="00BE0666"/>
    <w:rsid w:val="00BE18D6"/>
    <w:rsid w:val="00BE2C59"/>
    <w:rsid w:val="00BE457B"/>
    <w:rsid w:val="00BE47E6"/>
    <w:rsid w:val="00BE69DB"/>
    <w:rsid w:val="00BE734F"/>
    <w:rsid w:val="00BF1ECA"/>
    <w:rsid w:val="00BF5FBC"/>
    <w:rsid w:val="00BF6E16"/>
    <w:rsid w:val="00BF71AD"/>
    <w:rsid w:val="00BF7512"/>
    <w:rsid w:val="00C01F71"/>
    <w:rsid w:val="00C022EA"/>
    <w:rsid w:val="00C023DC"/>
    <w:rsid w:val="00C03FF1"/>
    <w:rsid w:val="00C040E2"/>
    <w:rsid w:val="00C045A1"/>
    <w:rsid w:val="00C0596A"/>
    <w:rsid w:val="00C07E78"/>
    <w:rsid w:val="00C11452"/>
    <w:rsid w:val="00C12577"/>
    <w:rsid w:val="00C13E75"/>
    <w:rsid w:val="00C15EB5"/>
    <w:rsid w:val="00C16D27"/>
    <w:rsid w:val="00C1772C"/>
    <w:rsid w:val="00C220CA"/>
    <w:rsid w:val="00C2294F"/>
    <w:rsid w:val="00C24334"/>
    <w:rsid w:val="00C2587D"/>
    <w:rsid w:val="00C26198"/>
    <w:rsid w:val="00C273D2"/>
    <w:rsid w:val="00C3682B"/>
    <w:rsid w:val="00C36AE5"/>
    <w:rsid w:val="00C37A2A"/>
    <w:rsid w:val="00C37B67"/>
    <w:rsid w:val="00C402D7"/>
    <w:rsid w:val="00C40AB6"/>
    <w:rsid w:val="00C41818"/>
    <w:rsid w:val="00C42FA7"/>
    <w:rsid w:val="00C431DA"/>
    <w:rsid w:val="00C4355E"/>
    <w:rsid w:val="00C435EF"/>
    <w:rsid w:val="00C44F3E"/>
    <w:rsid w:val="00C44F49"/>
    <w:rsid w:val="00C454B8"/>
    <w:rsid w:val="00C45FB0"/>
    <w:rsid w:val="00C47465"/>
    <w:rsid w:val="00C50074"/>
    <w:rsid w:val="00C51368"/>
    <w:rsid w:val="00C5494F"/>
    <w:rsid w:val="00C57C96"/>
    <w:rsid w:val="00C614C2"/>
    <w:rsid w:val="00C61EDC"/>
    <w:rsid w:val="00C62C22"/>
    <w:rsid w:val="00C64DEC"/>
    <w:rsid w:val="00C64ED9"/>
    <w:rsid w:val="00C670D5"/>
    <w:rsid w:val="00C71158"/>
    <w:rsid w:val="00C7181D"/>
    <w:rsid w:val="00C7352A"/>
    <w:rsid w:val="00C7355E"/>
    <w:rsid w:val="00C750CE"/>
    <w:rsid w:val="00C757DF"/>
    <w:rsid w:val="00C75C3C"/>
    <w:rsid w:val="00C76702"/>
    <w:rsid w:val="00C76995"/>
    <w:rsid w:val="00C76C7B"/>
    <w:rsid w:val="00C7765D"/>
    <w:rsid w:val="00C80A58"/>
    <w:rsid w:val="00C8101E"/>
    <w:rsid w:val="00C82490"/>
    <w:rsid w:val="00C83196"/>
    <w:rsid w:val="00C84C23"/>
    <w:rsid w:val="00C84CCB"/>
    <w:rsid w:val="00C85644"/>
    <w:rsid w:val="00C875DE"/>
    <w:rsid w:val="00C90D21"/>
    <w:rsid w:val="00C91EA1"/>
    <w:rsid w:val="00C93158"/>
    <w:rsid w:val="00C9383D"/>
    <w:rsid w:val="00C939C4"/>
    <w:rsid w:val="00C95421"/>
    <w:rsid w:val="00C9690A"/>
    <w:rsid w:val="00CA100F"/>
    <w:rsid w:val="00CA654F"/>
    <w:rsid w:val="00CA6D63"/>
    <w:rsid w:val="00CB00CC"/>
    <w:rsid w:val="00CB104C"/>
    <w:rsid w:val="00CB1E74"/>
    <w:rsid w:val="00CB4747"/>
    <w:rsid w:val="00CB4F0E"/>
    <w:rsid w:val="00CB5550"/>
    <w:rsid w:val="00CB5B27"/>
    <w:rsid w:val="00CB5B40"/>
    <w:rsid w:val="00CB6165"/>
    <w:rsid w:val="00CB7A34"/>
    <w:rsid w:val="00CC05FF"/>
    <w:rsid w:val="00CC1103"/>
    <w:rsid w:val="00CC11E1"/>
    <w:rsid w:val="00CC2106"/>
    <w:rsid w:val="00CC2927"/>
    <w:rsid w:val="00CC35F8"/>
    <w:rsid w:val="00CC3614"/>
    <w:rsid w:val="00CC3676"/>
    <w:rsid w:val="00CC36D1"/>
    <w:rsid w:val="00CC428A"/>
    <w:rsid w:val="00CC575E"/>
    <w:rsid w:val="00CD0BEA"/>
    <w:rsid w:val="00CD109C"/>
    <w:rsid w:val="00CD1F3F"/>
    <w:rsid w:val="00CD2C08"/>
    <w:rsid w:val="00CD5B06"/>
    <w:rsid w:val="00CD78AC"/>
    <w:rsid w:val="00CD7C91"/>
    <w:rsid w:val="00CE0D11"/>
    <w:rsid w:val="00CE6616"/>
    <w:rsid w:val="00CE6C40"/>
    <w:rsid w:val="00CF0DCE"/>
    <w:rsid w:val="00CF2F00"/>
    <w:rsid w:val="00CF2F9D"/>
    <w:rsid w:val="00CF51DD"/>
    <w:rsid w:val="00CF7C98"/>
    <w:rsid w:val="00CF7D0E"/>
    <w:rsid w:val="00D005E6"/>
    <w:rsid w:val="00D039EB"/>
    <w:rsid w:val="00D062FF"/>
    <w:rsid w:val="00D0758E"/>
    <w:rsid w:val="00D10FBF"/>
    <w:rsid w:val="00D11F03"/>
    <w:rsid w:val="00D15DFF"/>
    <w:rsid w:val="00D22314"/>
    <w:rsid w:val="00D22D83"/>
    <w:rsid w:val="00D27D9D"/>
    <w:rsid w:val="00D31634"/>
    <w:rsid w:val="00D32C68"/>
    <w:rsid w:val="00D32E99"/>
    <w:rsid w:val="00D35873"/>
    <w:rsid w:val="00D406DD"/>
    <w:rsid w:val="00D40BCA"/>
    <w:rsid w:val="00D424E8"/>
    <w:rsid w:val="00D46591"/>
    <w:rsid w:val="00D54673"/>
    <w:rsid w:val="00D5476C"/>
    <w:rsid w:val="00D56A6B"/>
    <w:rsid w:val="00D625B7"/>
    <w:rsid w:val="00D62A88"/>
    <w:rsid w:val="00D6399E"/>
    <w:rsid w:val="00D63B7C"/>
    <w:rsid w:val="00D660F3"/>
    <w:rsid w:val="00D6734F"/>
    <w:rsid w:val="00D673D6"/>
    <w:rsid w:val="00D71F3E"/>
    <w:rsid w:val="00D77D4C"/>
    <w:rsid w:val="00D803AB"/>
    <w:rsid w:val="00D812AE"/>
    <w:rsid w:val="00D8348C"/>
    <w:rsid w:val="00D8651D"/>
    <w:rsid w:val="00D877DB"/>
    <w:rsid w:val="00D91DB0"/>
    <w:rsid w:val="00D931D9"/>
    <w:rsid w:val="00D93C1A"/>
    <w:rsid w:val="00D94908"/>
    <w:rsid w:val="00D952F2"/>
    <w:rsid w:val="00DA3399"/>
    <w:rsid w:val="00DA4162"/>
    <w:rsid w:val="00DA4955"/>
    <w:rsid w:val="00DA4CAB"/>
    <w:rsid w:val="00DA660C"/>
    <w:rsid w:val="00DA74F7"/>
    <w:rsid w:val="00DB0D64"/>
    <w:rsid w:val="00DB4032"/>
    <w:rsid w:val="00DB43CE"/>
    <w:rsid w:val="00DB5CFE"/>
    <w:rsid w:val="00DC0E2F"/>
    <w:rsid w:val="00DC1E81"/>
    <w:rsid w:val="00DC226F"/>
    <w:rsid w:val="00DC2336"/>
    <w:rsid w:val="00DC3E1E"/>
    <w:rsid w:val="00DC665F"/>
    <w:rsid w:val="00DC6EBE"/>
    <w:rsid w:val="00DC7766"/>
    <w:rsid w:val="00DD3B7C"/>
    <w:rsid w:val="00DD56FA"/>
    <w:rsid w:val="00DD5AB0"/>
    <w:rsid w:val="00DD6371"/>
    <w:rsid w:val="00DE1D8B"/>
    <w:rsid w:val="00DE23DB"/>
    <w:rsid w:val="00DE3436"/>
    <w:rsid w:val="00DE5DC6"/>
    <w:rsid w:val="00DF26FD"/>
    <w:rsid w:val="00DF3C97"/>
    <w:rsid w:val="00DF3E93"/>
    <w:rsid w:val="00DF4127"/>
    <w:rsid w:val="00DF41A3"/>
    <w:rsid w:val="00DF48F5"/>
    <w:rsid w:val="00DF5404"/>
    <w:rsid w:val="00DF559C"/>
    <w:rsid w:val="00DF7438"/>
    <w:rsid w:val="00DF7C93"/>
    <w:rsid w:val="00E003A3"/>
    <w:rsid w:val="00E00BA1"/>
    <w:rsid w:val="00E013DB"/>
    <w:rsid w:val="00E02310"/>
    <w:rsid w:val="00E0540B"/>
    <w:rsid w:val="00E06FAB"/>
    <w:rsid w:val="00E0729B"/>
    <w:rsid w:val="00E07822"/>
    <w:rsid w:val="00E07913"/>
    <w:rsid w:val="00E07E20"/>
    <w:rsid w:val="00E1092A"/>
    <w:rsid w:val="00E11BDA"/>
    <w:rsid w:val="00E14AD7"/>
    <w:rsid w:val="00E15757"/>
    <w:rsid w:val="00E20628"/>
    <w:rsid w:val="00E20B66"/>
    <w:rsid w:val="00E20E45"/>
    <w:rsid w:val="00E2181D"/>
    <w:rsid w:val="00E22BBA"/>
    <w:rsid w:val="00E2468B"/>
    <w:rsid w:val="00E24692"/>
    <w:rsid w:val="00E2679D"/>
    <w:rsid w:val="00E2697B"/>
    <w:rsid w:val="00E26E5B"/>
    <w:rsid w:val="00E30847"/>
    <w:rsid w:val="00E32394"/>
    <w:rsid w:val="00E3520B"/>
    <w:rsid w:val="00E36696"/>
    <w:rsid w:val="00E430B6"/>
    <w:rsid w:val="00E430BA"/>
    <w:rsid w:val="00E52CB3"/>
    <w:rsid w:val="00E573CA"/>
    <w:rsid w:val="00E61392"/>
    <w:rsid w:val="00E62F01"/>
    <w:rsid w:val="00E6348A"/>
    <w:rsid w:val="00E63962"/>
    <w:rsid w:val="00E63F7B"/>
    <w:rsid w:val="00E6443B"/>
    <w:rsid w:val="00E6669F"/>
    <w:rsid w:val="00E677E3"/>
    <w:rsid w:val="00E67890"/>
    <w:rsid w:val="00E7301D"/>
    <w:rsid w:val="00E73A68"/>
    <w:rsid w:val="00E74733"/>
    <w:rsid w:val="00E7536C"/>
    <w:rsid w:val="00E773A1"/>
    <w:rsid w:val="00E81AC9"/>
    <w:rsid w:val="00E84372"/>
    <w:rsid w:val="00E85026"/>
    <w:rsid w:val="00E85232"/>
    <w:rsid w:val="00E90274"/>
    <w:rsid w:val="00E90BA5"/>
    <w:rsid w:val="00E91B73"/>
    <w:rsid w:val="00E91CBE"/>
    <w:rsid w:val="00E92C9E"/>
    <w:rsid w:val="00E931AE"/>
    <w:rsid w:val="00E95EC4"/>
    <w:rsid w:val="00EA0774"/>
    <w:rsid w:val="00EA246B"/>
    <w:rsid w:val="00EA330C"/>
    <w:rsid w:val="00EA53E1"/>
    <w:rsid w:val="00EA69CF"/>
    <w:rsid w:val="00EA70B0"/>
    <w:rsid w:val="00EB35E3"/>
    <w:rsid w:val="00EB399F"/>
    <w:rsid w:val="00EB42CA"/>
    <w:rsid w:val="00EB4BA1"/>
    <w:rsid w:val="00EB4C5A"/>
    <w:rsid w:val="00EB5B81"/>
    <w:rsid w:val="00EB7AB4"/>
    <w:rsid w:val="00EC028D"/>
    <w:rsid w:val="00EC3462"/>
    <w:rsid w:val="00EC3BAE"/>
    <w:rsid w:val="00EC4BCC"/>
    <w:rsid w:val="00EC4F1C"/>
    <w:rsid w:val="00EC6515"/>
    <w:rsid w:val="00EC69E8"/>
    <w:rsid w:val="00EC69F0"/>
    <w:rsid w:val="00ED0A9D"/>
    <w:rsid w:val="00ED4E5E"/>
    <w:rsid w:val="00EE0058"/>
    <w:rsid w:val="00EE02E4"/>
    <w:rsid w:val="00EE0C62"/>
    <w:rsid w:val="00EE297C"/>
    <w:rsid w:val="00EE7133"/>
    <w:rsid w:val="00EE7659"/>
    <w:rsid w:val="00EF0C52"/>
    <w:rsid w:val="00EF26A4"/>
    <w:rsid w:val="00EF3EA2"/>
    <w:rsid w:val="00EF5863"/>
    <w:rsid w:val="00EF5DD4"/>
    <w:rsid w:val="00EF6090"/>
    <w:rsid w:val="00EF63BA"/>
    <w:rsid w:val="00F008C5"/>
    <w:rsid w:val="00F02EF5"/>
    <w:rsid w:val="00F059A6"/>
    <w:rsid w:val="00F06830"/>
    <w:rsid w:val="00F23AEC"/>
    <w:rsid w:val="00F254DA"/>
    <w:rsid w:val="00F25D11"/>
    <w:rsid w:val="00F265C5"/>
    <w:rsid w:val="00F2674E"/>
    <w:rsid w:val="00F30702"/>
    <w:rsid w:val="00F30E00"/>
    <w:rsid w:val="00F30F5A"/>
    <w:rsid w:val="00F31BE0"/>
    <w:rsid w:val="00F335C5"/>
    <w:rsid w:val="00F35174"/>
    <w:rsid w:val="00F35410"/>
    <w:rsid w:val="00F35FE2"/>
    <w:rsid w:val="00F369DC"/>
    <w:rsid w:val="00F435C4"/>
    <w:rsid w:val="00F447F6"/>
    <w:rsid w:val="00F466DB"/>
    <w:rsid w:val="00F47B19"/>
    <w:rsid w:val="00F51476"/>
    <w:rsid w:val="00F54E4B"/>
    <w:rsid w:val="00F56F02"/>
    <w:rsid w:val="00F57E5B"/>
    <w:rsid w:val="00F608A0"/>
    <w:rsid w:val="00F61337"/>
    <w:rsid w:val="00F61AAF"/>
    <w:rsid w:val="00F63486"/>
    <w:rsid w:val="00F64292"/>
    <w:rsid w:val="00F67866"/>
    <w:rsid w:val="00F67F82"/>
    <w:rsid w:val="00F70211"/>
    <w:rsid w:val="00F724F9"/>
    <w:rsid w:val="00F7391A"/>
    <w:rsid w:val="00F7484C"/>
    <w:rsid w:val="00F75778"/>
    <w:rsid w:val="00F75D5D"/>
    <w:rsid w:val="00F7603C"/>
    <w:rsid w:val="00F76605"/>
    <w:rsid w:val="00F77714"/>
    <w:rsid w:val="00F8339E"/>
    <w:rsid w:val="00F9054D"/>
    <w:rsid w:val="00F9276C"/>
    <w:rsid w:val="00F92E17"/>
    <w:rsid w:val="00F94524"/>
    <w:rsid w:val="00F96412"/>
    <w:rsid w:val="00FA0D3F"/>
    <w:rsid w:val="00FA2EE2"/>
    <w:rsid w:val="00FA3A5E"/>
    <w:rsid w:val="00FA6382"/>
    <w:rsid w:val="00FA69E1"/>
    <w:rsid w:val="00FA6F96"/>
    <w:rsid w:val="00FB2795"/>
    <w:rsid w:val="00FB2B11"/>
    <w:rsid w:val="00FB3486"/>
    <w:rsid w:val="00FB3615"/>
    <w:rsid w:val="00FB3835"/>
    <w:rsid w:val="00FB5DF5"/>
    <w:rsid w:val="00FB6B12"/>
    <w:rsid w:val="00FB74DD"/>
    <w:rsid w:val="00FC0D86"/>
    <w:rsid w:val="00FC15E4"/>
    <w:rsid w:val="00FC1695"/>
    <w:rsid w:val="00FC35D9"/>
    <w:rsid w:val="00FC40FE"/>
    <w:rsid w:val="00FC59E3"/>
    <w:rsid w:val="00FC70DE"/>
    <w:rsid w:val="00FC70F9"/>
    <w:rsid w:val="00FD1367"/>
    <w:rsid w:val="00FD3E15"/>
    <w:rsid w:val="00FD4521"/>
    <w:rsid w:val="00FD5472"/>
    <w:rsid w:val="00FD58EE"/>
    <w:rsid w:val="00FD6259"/>
    <w:rsid w:val="00FD70EC"/>
    <w:rsid w:val="00FD721B"/>
    <w:rsid w:val="00FE01FE"/>
    <w:rsid w:val="00FE07DF"/>
    <w:rsid w:val="00FE191F"/>
    <w:rsid w:val="00FE28F2"/>
    <w:rsid w:val="00FE2E65"/>
    <w:rsid w:val="00FE3DA1"/>
    <w:rsid w:val="00FE41C6"/>
    <w:rsid w:val="00FE51B4"/>
    <w:rsid w:val="00FE5FD7"/>
    <w:rsid w:val="00FE6693"/>
    <w:rsid w:val="00FF09AF"/>
    <w:rsid w:val="00FF4281"/>
    <w:rsid w:val="00FF46A3"/>
    <w:rsid w:val="00FF5F33"/>
    <w:rsid w:val="00FF6E49"/>
    <w:rsid w:val="00FF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B8A899"/>
  <w15:docId w15:val="{E18DE10A-5D27-42AA-9F3D-800F5D55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2A1"/>
  </w:style>
  <w:style w:type="paragraph" w:styleId="Ttulo1">
    <w:name w:val="heading 1"/>
    <w:basedOn w:val="Normal"/>
    <w:next w:val="Normal"/>
    <w:link w:val="Ttulo1Char"/>
    <w:uiPriority w:val="9"/>
    <w:qFormat/>
    <w:rsid w:val="00662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2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2D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2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2D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2D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2D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2D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2D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2D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2D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2D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2D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2D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2D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2D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2D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2D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2D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2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2D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2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2D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2D93"/>
    <w:rPr>
      <w:i/>
      <w:iCs/>
      <w:color w:val="404040" w:themeColor="text1" w:themeTint="BF"/>
    </w:rPr>
  </w:style>
  <w:style w:type="paragraph" w:styleId="PargrafodaLista">
    <w:name w:val="List Paragraph"/>
    <w:aliases w:val="List I Paragraph,Titulo de Fígura,TITULO A,lp1,Iz - Párrafo de lista,Sivsa Parrafo,Titulo parrafo,3,Punto,Fundamentacion"/>
    <w:basedOn w:val="Normal"/>
    <w:link w:val="PargrafodaListaChar"/>
    <w:uiPriority w:val="34"/>
    <w:qFormat/>
    <w:rsid w:val="00662D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2D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2D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2D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2D9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62D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62D93"/>
  </w:style>
  <w:style w:type="paragraph" w:styleId="Rodap">
    <w:name w:val="footer"/>
    <w:basedOn w:val="Normal"/>
    <w:link w:val="RodapChar"/>
    <w:uiPriority w:val="99"/>
    <w:unhideWhenUsed/>
    <w:rsid w:val="00662D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2D93"/>
  </w:style>
  <w:style w:type="table" w:styleId="Tabelacomgrade">
    <w:name w:val="Table Grid"/>
    <w:basedOn w:val="Tabelanormal"/>
    <w:uiPriority w:val="39"/>
    <w:rsid w:val="00EE7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B60C4C"/>
    <w:pPr>
      <w:spacing w:after="0" w:line="240" w:lineRule="auto"/>
    </w:pPr>
    <w:rPr>
      <w:kern w:val="0"/>
      <w14:ligatures w14:val="none"/>
    </w:rPr>
  </w:style>
  <w:style w:type="paragraph" w:customStyle="1" w:styleId="Standard">
    <w:name w:val="Standard"/>
    <w:rsid w:val="00B60C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qFormat/>
    <w:rsid w:val="00496A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PargrafodaListaChar">
    <w:name w:val="Parágrafo da Lista Char"/>
    <w:aliases w:val="List I Paragraph Char,Titulo de Fígura Char,TITULO A Char,lp1 Char,Iz - Párrafo de lista Char,Sivsa Parrafo Char,Titulo parrafo Char,3 Char,Punto Char,Fundamentacion Char"/>
    <w:link w:val="PargrafodaLista"/>
    <w:uiPriority w:val="34"/>
    <w:qFormat/>
    <w:locked/>
    <w:rsid w:val="00CC2106"/>
  </w:style>
  <w:style w:type="paragraph" w:styleId="NormalWeb">
    <w:name w:val="Normal (Web)"/>
    <w:basedOn w:val="Normal"/>
    <w:uiPriority w:val="99"/>
    <w:semiHidden/>
    <w:unhideWhenUsed/>
    <w:rsid w:val="007809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1924</TotalTime>
  <Pages>8</Pages>
  <Words>4848</Words>
  <Characters>26181</Characters>
  <Application>Microsoft Office Word</Application>
  <DocSecurity>0</DocSecurity>
  <Lines>218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CPU</dc:creator>
  <cp:lastModifiedBy>CPU</cp:lastModifiedBy>
  <cp:revision>3143</cp:revision>
  <cp:lastPrinted>2026-01-20T14:11:00Z</cp:lastPrinted>
  <dcterms:created xsi:type="dcterms:W3CDTF">2025-05-06T18:36:00Z</dcterms:created>
  <dcterms:modified xsi:type="dcterms:W3CDTF">2026-01-27T18:15:00Z</dcterms:modified>
</cp:coreProperties>
</file>