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2767"/>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3276E8" w:rsidRPr="003276E8" w14:paraId="449F3540" w14:textId="77777777" w:rsidTr="003276E8">
        <w:trPr>
          <w:trHeight w:val="285"/>
        </w:trPr>
        <w:tc>
          <w:tcPr>
            <w:tcW w:w="3952" w:type="dxa"/>
          </w:tcPr>
          <w:p w14:paraId="14A5EE1D" w14:textId="77777777" w:rsidR="003276E8" w:rsidRPr="003276E8" w:rsidRDefault="003276E8" w:rsidP="003276E8">
            <w:pPr>
              <w:pStyle w:val="Corpodetexto"/>
              <w:jc w:val="left"/>
              <w:rPr>
                <w:b/>
                <w:bCs/>
                <w:i/>
                <w:iCs/>
                <w:sz w:val="16"/>
                <w:szCs w:val="16"/>
              </w:rPr>
            </w:pPr>
            <w:r w:rsidRPr="003276E8">
              <w:rPr>
                <w:b/>
                <w:bCs/>
                <w:sz w:val="16"/>
                <w:szCs w:val="16"/>
              </w:rPr>
              <w:t>PREGÃO ELETRONICO</w:t>
            </w:r>
          </w:p>
        </w:tc>
        <w:tc>
          <w:tcPr>
            <w:tcW w:w="5795" w:type="dxa"/>
          </w:tcPr>
          <w:p w14:paraId="3CAC9A10" w14:textId="103469ED"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Nº 0</w:t>
            </w:r>
            <w:r w:rsidR="00FA4325">
              <w:rPr>
                <w:rFonts w:ascii="Times New Roman" w:hAnsi="Times New Roman" w:cs="Times New Roman"/>
                <w:i w:val="0"/>
                <w:iCs w:val="0"/>
                <w:color w:val="000000"/>
                <w:sz w:val="16"/>
                <w:szCs w:val="16"/>
              </w:rPr>
              <w:t>49</w:t>
            </w:r>
            <w:r w:rsidRPr="003276E8">
              <w:rPr>
                <w:rFonts w:ascii="Times New Roman" w:hAnsi="Times New Roman" w:cs="Times New Roman"/>
                <w:i w:val="0"/>
                <w:iCs w:val="0"/>
                <w:color w:val="000000"/>
                <w:sz w:val="16"/>
                <w:szCs w:val="16"/>
              </w:rPr>
              <w:t>/2024</w:t>
            </w:r>
          </w:p>
        </w:tc>
      </w:tr>
      <w:tr w:rsidR="003276E8" w:rsidRPr="003276E8" w14:paraId="6B07B598" w14:textId="77777777" w:rsidTr="003276E8">
        <w:trPr>
          <w:trHeight w:val="283"/>
        </w:trPr>
        <w:tc>
          <w:tcPr>
            <w:tcW w:w="3952" w:type="dxa"/>
          </w:tcPr>
          <w:p w14:paraId="2ACA9F22"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TIPO</w:t>
            </w:r>
          </w:p>
        </w:tc>
        <w:tc>
          <w:tcPr>
            <w:tcW w:w="5795" w:type="dxa"/>
            <w:vAlign w:val="center"/>
          </w:tcPr>
          <w:p w14:paraId="3A47AEBF" w14:textId="77777777" w:rsidR="003276E8" w:rsidRPr="003276E8" w:rsidRDefault="003276E8" w:rsidP="003276E8">
            <w:pPr>
              <w:pStyle w:val="Ttulo"/>
              <w:spacing w:line="360" w:lineRule="auto"/>
              <w:jc w:val="both"/>
              <w:rPr>
                <w:rFonts w:ascii="Times New Roman" w:hAnsi="Times New Roman" w:cs="Times New Roman"/>
                <w:b w:val="0"/>
                <w:bCs w:val="0"/>
                <w:i w:val="0"/>
                <w:iCs w:val="0"/>
                <w:color w:val="000000"/>
                <w:sz w:val="16"/>
                <w:szCs w:val="16"/>
              </w:rPr>
            </w:pPr>
            <w:r w:rsidRPr="003276E8">
              <w:rPr>
                <w:rFonts w:ascii="Times New Roman" w:hAnsi="Times New Roman" w:cs="Times New Roman"/>
                <w:b w:val="0"/>
                <w:bCs w:val="0"/>
                <w:i w:val="0"/>
                <w:iCs w:val="0"/>
                <w:color w:val="000000"/>
                <w:sz w:val="16"/>
                <w:szCs w:val="16"/>
              </w:rPr>
              <w:t>Menor preço</w:t>
            </w:r>
          </w:p>
        </w:tc>
      </w:tr>
      <w:tr w:rsidR="003276E8" w:rsidRPr="003276E8" w14:paraId="2B6078D7" w14:textId="77777777" w:rsidTr="003276E8">
        <w:trPr>
          <w:trHeight w:val="456"/>
        </w:trPr>
        <w:tc>
          <w:tcPr>
            <w:tcW w:w="3952" w:type="dxa"/>
          </w:tcPr>
          <w:p w14:paraId="21CE6AC0"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JULGAMENTO</w:t>
            </w:r>
          </w:p>
        </w:tc>
        <w:tc>
          <w:tcPr>
            <w:tcW w:w="5795" w:type="dxa"/>
            <w:vAlign w:val="center"/>
          </w:tcPr>
          <w:p w14:paraId="06E21C33" w14:textId="77777777" w:rsidR="003276E8" w:rsidRPr="003276E8" w:rsidRDefault="003276E8" w:rsidP="003276E8">
            <w:pPr>
              <w:pStyle w:val="Ttulo"/>
              <w:spacing w:line="360" w:lineRule="auto"/>
              <w:jc w:val="both"/>
              <w:rPr>
                <w:rFonts w:ascii="Times New Roman" w:hAnsi="Times New Roman" w:cs="Times New Roman"/>
                <w:b w:val="0"/>
                <w:bCs w:val="0"/>
                <w:i w:val="0"/>
                <w:iCs w:val="0"/>
                <w:color w:val="000000"/>
                <w:sz w:val="16"/>
                <w:szCs w:val="16"/>
              </w:rPr>
            </w:pPr>
            <w:r w:rsidRPr="003276E8">
              <w:rPr>
                <w:rFonts w:ascii="Times New Roman" w:hAnsi="Times New Roman" w:cs="Times New Roman"/>
                <w:b w:val="0"/>
                <w:bCs w:val="0"/>
                <w:i w:val="0"/>
                <w:iCs w:val="0"/>
                <w:color w:val="000000"/>
                <w:sz w:val="16"/>
                <w:szCs w:val="16"/>
              </w:rPr>
              <w:t>Menor preço por item</w:t>
            </w:r>
          </w:p>
        </w:tc>
      </w:tr>
      <w:tr w:rsidR="003276E8" w:rsidRPr="003276E8" w14:paraId="0398E969" w14:textId="77777777" w:rsidTr="003276E8">
        <w:trPr>
          <w:trHeight w:val="314"/>
        </w:trPr>
        <w:tc>
          <w:tcPr>
            <w:tcW w:w="3952" w:type="dxa"/>
          </w:tcPr>
          <w:p w14:paraId="2F089F4E"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PROCESSO</w:t>
            </w:r>
          </w:p>
        </w:tc>
        <w:tc>
          <w:tcPr>
            <w:tcW w:w="5795" w:type="dxa"/>
            <w:vAlign w:val="center"/>
          </w:tcPr>
          <w:p w14:paraId="78D44CF2" w14:textId="77777777"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2024015892</w:t>
            </w:r>
          </w:p>
        </w:tc>
      </w:tr>
      <w:tr w:rsidR="003276E8" w:rsidRPr="003276E8" w14:paraId="2E43FB26" w14:textId="77777777" w:rsidTr="003276E8">
        <w:trPr>
          <w:trHeight w:val="513"/>
        </w:trPr>
        <w:tc>
          <w:tcPr>
            <w:tcW w:w="3952" w:type="dxa"/>
          </w:tcPr>
          <w:p w14:paraId="1C3F209C" w14:textId="77777777" w:rsidR="003276E8" w:rsidRPr="003276E8" w:rsidRDefault="003276E8" w:rsidP="003276E8">
            <w:pPr>
              <w:pStyle w:val="Ttulo"/>
              <w:jc w:val="left"/>
              <w:rPr>
                <w:rFonts w:ascii="Times New Roman" w:hAnsi="Times New Roman" w:cs="Times New Roman"/>
                <w:i w:val="0"/>
                <w:iCs w:val="0"/>
                <w:color w:val="000000"/>
                <w:sz w:val="16"/>
                <w:szCs w:val="16"/>
              </w:rPr>
            </w:pPr>
          </w:p>
          <w:p w14:paraId="3CD2D4BE" w14:textId="77777777" w:rsidR="003276E8" w:rsidRPr="003276E8" w:rsidRDefault="003276E8" w:rsidP="003276E8">
            <w:pPr>
              <w:pStyle w:val="Ttulo"/>
              <w:jc w:val="left"/>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INTERESSADO</w:t>
            </w:r>
          </w:p>
        </w:tc>
        <w:tc>
          <w:tcPr>
            <w:tcW w:w="5795" w:type="dxa"/>
            <w:vAlign w:val="center"/>
          </w:tcPr>
          <w:p w14:paraId="7F384F37" w14:textId="77777777" w:rsidR="003276E8" w:rsidRPr="003276E8" w:rsidRDefault="003276E8" w:rsidP="003276E8">
            <w:pPr>
              <w:pStyle w:val="Subttulo"/>
              <w:jc w:val="both"/>
              <w:rPr>
                <w:rFonts w:ascii="Times New Roman" w:hAnsi="Times New Roman" w:cs="Times New Roman"/>
                <w:b/>
                <w:bCs/>
                <w:i w:val="0"/>
                <w:iCs w:val="0"/>
                <w:sz w:val="16"/>
                <w:szCs w:val="16"/>
              </w:rPr>
            </w:pPr>
            <w:r w:rsidRPr="003276E8">
              <w:rPr>
                <w:rFonts w:ascii="Times New Roman" w:hAnsi="Times New Roman" w:cs="Times New Roman"/>
                <w:b/>
                <w:bCs/>
                <w:i w:val="0"/>
                <w:iCs w:val="0"/>
                <w:sz w:val="16"/>
                <w:szCs w:val="16"/>
              </w:rPr>
              <w:t>Fundo Municipal de Trânsito, CNPJ nº20.080.606/0001-91</w:t>
            </w:r>
          </w:p>
        </w:tc>
      </w:tr>
      <w:tr w:rsidR="003276E8" w:rsidRPr="003276E8" w14:paraId="0650547E" w14:textId="77777777" w:rsidTr="003276E8">
        <w:trPr>
          <w:trHeight w:val="990"/>
        </w:trPr>
        <w:tc>
          <w:tcPr>
            <w:tcW w:w="3952" w:type="dxa"/>
          </w:tcPr>
          <w:p w14:paraId="0106B88D" w14:textId="77777777" w:rsidR="003276E8" w:rsidRPr="003276E8" w:rsidRDefault="003276E8" w:rsidP="003276E8">
            <w:pPr>
              <w:pStyle w:val="Ttulo"/>
              <w:tabs>
                <w:tab w:val="left" w:pos="2700"/>
              </w:tabs>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OBJETO</w:t>
            </w:r>
            <w:r w:rsidRPr="003276E8">
              <w:rPr>
                <w:rFonts w:ascii="Times New Roman" w:hAnsi="Times New Roman" w:cs="Times New Roman"/>
                <w:i w:val="0"/>
                <w:iCs w:val="0"/>
                <w:color w:val="000000"/>
                <w:sz w:val="16"/>
                <w:szCs w:val="16"/>
              </w:rPr>
              <w:tab/>
            </w:r>
          </w:p>
        </w:tc>
        <w:tc>
          <w:tcPr>
            <w:tcW w:w="5795" w:type="dxa"/>
            <w:vAlign w:val="center"/>
          </w:tcPr>
          <w:p w14:paraId="79E2A13B" w14:textId="77777777" w:rsidR="003276E8" w:rsidRPr="003276E8" w:rsidRDefault="003276E8" w:rsidP="003276E8">
            <w:pPr>
              <w:pStyle w:val="Nivel2"/>
              <w:numPr>
                <w:ilvl w:val="0"/>
                <w:numId w:val="0"/>
              </w:numPr>
              <w:spacing w:afterLines="120" w:after="288" w:line="240" w:lineRule="auto"/>
              <w:rPr>
                <w:rFonts w:ascii="Times New Roman" w:eastAsia="Arial" w:hAnsi="Times New Roman" w:cs="Times New Roman"/>
                <w:sz w:val="16"/>
                <w:szCs w:val="16"/>
              </w:rPr>
            </w:pPr>
            <w:r w:rsidRPr="003276E8">
              <w:rPr>
                <w:rFonts w:ascii="Times New Roman" w:hAnsi="Times New Roman" w:cs="Times New Roman"/>
                <w:sz w:val="16"/>
                <w:szCs w:val="16"/>
              </w:rPr>
              <w:t xml:space="preserve">Contratação de empresa para a locação de um veículo </w:t>
            </w:r>
            <w:r w:rsidRPr="003276E8">
              <w:rPr>
                <w:rFonts w:ascii="Cambria" w:eastAsiaTheme="minorHAnsi" w:hAnsi="Cambria" w:cs="Cambria"/>
                <w:sz w:val="16"/>
                <w:szCs w:val="16"/>
              </w:rPr>
              <w:t>tipo SUV com equipamento</w:t>
            </w:r>
            <w:r w:rsidRPr="003276E8">
              <w:rPr>
                <w:rFonts w:ascii="Times New Roman" w:hAnsi="Times New Roman" w:cs="Times New Roman"/>
                <w:sz w:val="16"/>
                <w:szCs w:val="16"/>
              </w:rPr>
              <w:t xml:space="preserve">, </w:t>
            </w:r>
            <w:r w:rsidRPr="003276E8">
              <w:rPr>
                <w:rFonts w:ascii="Times New Roman" w:eastAsia="Calibri" w:hAnsi="Times New Roman" w:cs="Times New Roman"/>
                <w:bCs/>
                <w:sz w:val="16"/>
                <w:szCs w:val="16"/>
                <w:lang w:eastAsia="en-US"/>
              </w:rPr>
              <w:t xml:space="preserve">sem motorista e combustível, destinado as demandas do Fundo Municipal de Trânsito. </w:t>
            </w:r>
          </w:p>
        </w:tc>
      </w:tr>
      <w:tr w:rsidR="003276E8" w:rsidRPr="003276E8" w14:paraId="39C9DD77" w14:textId="77777777" w:rsidTr="003276E8">
        <w:trPr>
          <w:trHeight w:val="339"/>
        </w:trPr>
        <w:tc>
          <w:tcPr>
            <w:tcW w:w="3952" w:type="dxa"/>
          </w:tcPr>
          <w:p w14:paraId="52C60EC2" w14:textId="77777777" w:rsidR="003276E8" w:rsidRPr="003276E8" w:rsidRDefault="003276E8" w:rsidP="003276E8">
            <w:pPr>
              <w:pStyle w:val="Ttulo"/>
              <w:tabs>
                <w:tab w:val="left" w:pos="2700"/>
              </w:tabs>
              <w:jc w:val="both"/>
              <w:rPr>
                <w:rFonts w:ascii="Times New Roman" w:hAnsi="Times New Roman" w:cs="Times New Roman"/>
                <w:i w:val="0"/>
                <w:iCs w:val="0"/>
                <w:color w:val="000000"/>
                <w:sz w:val="16"/>
                <w:szCs w:val="16"/>
              </w:rPr>
            </w:pPr>
          </w:p>
          <w:p w14:paraId="13311008" w14:textId="77777777" w:rsidR="003276E8" w:rsidRPr="003276E8" w:rsidRDefault="003276E8" w:rsidP="003276E8">
            <w:pPr>
              <w:pStyle w:val="Ttulo"/>
              <w:tabs>
                <w:tab w:val="left" w:pos="2700"/>
              </w:tabs>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VALOR</w:t>
            </w:r>
          </w:p>
        </w:tc>
        <w:tc>
          <w:tcPr>
            <w:tcW w:w="5795" w:type="dxa"/>
            <w:vAlign w:val="center"/>
          </w:tcPr>
          <w:p w14:paraId="5C40B76E" w14:textId="77777777" w:rsidR="003276E8" w:rsidRPr="003276E8" w:rsidRDefault="003276E8" w:rsidP="003276E8">
            <w:pPr>
              <w:jc w:val="both"/>
              <w:rPr>
                <w:rFonts w:ascii="Times New Roman" w:hAnsi="Times New Roman" w:cs="Times New Roman"/>
                <w:sz w:val="16"/>
                <w:szCs w:val="16"/>
                <w:highlight w:val="lightGray"/>
                <w:lang w:eastAsia="pt-BR"/>
              </w:rPr>
            </w:pPr>
            <w:r w:rsidRPr="003276E8">
              <w:rPr>
                <w:rFonts w:ascii="Times New Roman" w:hAnsi="Times New Roman" w:cs="Times New Roman"/>
                <w:bCs/>
                <w:sz w:val="16"/>
                <w:szCs w:val="16"/>
              </w:rPr>
              <w:t>R$ 71.145,78 (setenta e um mil, cento e quarenta e cinco reais e setenta e oito centavos).</w:t>
            </w:r>
          </w:p>
        </w:tc>
      </w:tr>
      <w:tr w:rsidR="003276E8" w:rsidRPr="003276E8" w14:paraId="049669E0" w14:textId="77777777" w:rsidTr="003276E8">
        <w:trPr>
          <w:trHeight w:val="382"/>
        </w:trPr>
        <w:tc>
          <w:tcPr>
            <w:tcW w:w="3952" w:type="dxa"/>
          </w:tcPr>
          <w:p w14:paraId="1041E44B"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DATA RECEBIMENTO PROPOSTAS</w:t>
            </w:r>
          </w:p>
        </w:tc>
        <w:tc>
          <w:tcPr>
            <w:tcW w:w="5795" w:type="dxa"/>
            <w:vAlign w:val="center"/>
          </w:tcPr>
          <w:p w14:paraId="4ADFBE5A" w14:textId="7C701EB0"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 xml:space="preserve">Início de acolhimento de propostas dia </w:t>
            </w:r>
            <w:r w:rsidR="00FA4325">
              <w:rPr>
                <w:rFonts w:ascii="Times New Roman" w:hAnsi="Times New Roman" w:cs="Times New Roman"/>
                <w:i w:val="0"/>
                <w:iCs w:val="0"/>
                <w:color w:val="auto"/>
                <w:sz w:val="16"/>
                <w:szCs w:val="16"/>
              </w:rPr>
              <w:t>20/09</w:t>
            </w:r>
            <w:r w:rsidRPr="003276E8">
              <w:rPr>
                <w:rFonts w:ascii="Times New Roman" w:hAnsi="Times New Roman" w:cs="Times New Roman"/>
                <w:i w:val="0"/>
                <w:iCs w:val="0"/>
                <w:color w:val="auto"/>
                <w:sz w:val="16"/>
                <w:szCs w:val="16"/>
              </w:rPr>
              <w:t>/2024.</w:t>
            </w:r>
          </w:p>
        </w:tc>
      </w:tr>
      <w:tr w:rsidR="003276E8" w:rsidRPr="003276E8" w14:paraId="6162D65E" w14:textId="77777777" w:rsidTr="003276E8">
        <w:trPr>
          <w:trHeight w:val="433"/>
        </w:trPr>
        <w:tc>
          <w:tcPr>
            <w:tcW w:w="3952" w:type="dxa"/>
          </w:tcPr>
          <w:p w14:paraId="19686E6D"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TERMINO DO RECEBIMENTO DAS PROPOSTAS</w:t>
            </w:r>
          </w:p>
        </w:tc>
        <w:tc>
          <w:tcPr>
            <w:tcW w:w="5795" w:type="dxa"/>
            <w:vAlign w:val="center"/>
          </w:tcPr>
          <w:p w14:paraId="5660F9FA" w14:textId="3A836610"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 xml:space="preserve">Propostas recebidas até às 08h29min do dia </w:t>
            </w:r>
            <w:r w:rsidR="00FA4325">
              <w:rPr>
                <w:rFonts w:ascii="Times New Roman" w:hAnsi="Times New Roman" w:cs="Times New Roman"/>
                <w:i w:val="0"/>
                <w:iCs w:val="0"/>
                <w:color w:val="auto"/>
                <w:sz w:val="16"/>
                <w:szCs w:val="16"/>
              </w:rPr>
              <w:t>04</w:t>
            </w:r>
            <w:r w:rsidRPr="003276E8">
              <w:rPr>
                <w:rFonts w:ascii="Times New Roman" w:hAnsi="Times New Roman" w:cs="Times New Roman"/>
                <w:i w:val="0"/>
                <w:iCs w:val="0"/>
                <w:color w:val="auto"/>
                <w:sz w:val="16"/>
                <w:szCs w:val="16"/>
              </w:rPr>
              <w:t>/</w:t>
            </w:r>
            <w:r w:rsidR="00FA4325">
              <w:rPr>
                <w:rFonts w:ascii="Times New Roman" w:hAnsi="Times New Roman" w:cs="Times New Roman"/>
                <w:i w:val="0"/>
                <w:iCs w:val="0"/>
                <w:color w:val="auto"/>
                <w:sz w:val="16"/>
                <w:szCs w:val="16"/>
              </w:rPr>
              <w:t>10</w:t>
            </w:r>
            <w:r w:rsidRPr="003276E8">
              <w:rPr>
                <w:rFonts w:ascii="Times New Roman" w:hAnsi="Times New Roman" w:cs="Times New Roman"/>
                <w:i w:val="0"/>
                <w:iCs w:val="0"/>
                <w:color w:val="auto"/>
                <w:sz w:val="16"/>
                <w:szCs w:val="16"/>
              </w:rPr>
              <w:t>/2024</w:t>
            </w:r>
          </w:p>
        </w:tc>
      </w:tr>
      <w:tr w:rsidR="003276E8" w:rsidRPr="003276E8" w14:paraId="1D4BFD1F" w14:textId="77777777" w:rsidTr="003276E8">
        <w:trPr>
          <w:trHeight w:val="431"/>
        </w:trPr>
        <w:tc>
          <w:tcPr>
            <w:tcW w:w="3952" w:type="dxa"/>
          </w:tcPr>
          <w:p w14:paraId="27C6B93A"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INICIO DA SESSÃO DE DISPUTA DE PREÇOS</w:t>
            </w:r>
          </w:p>
        </w:tc>
        <w:tc>
          <w:tcPr>
            <w:tcW w:w="5795" w:type="dxa"/>
            <w:vAlign w:val="center"/>
          </w:tcPr>
          <w:p w14:paraId="0DBCC130" w14:textId="03804B43"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 xml:space="preserve">Início sessão de disputa de lances às 08h30min do dia </w:t>
            </w:r>
            <w:r w:rsidR="00FA4325">
              <w:rPr>
                <w:rFonts w:ascii="Times New Roman" w:hAnsi="Times New Roman" w:cs="Times New Roman"/>
                <w:i w:val="0"/>
                <w:iCs w:val="0"/>
                <w:color w:val="auto"/>
                <w:sz w:val="16"/>
                <w:szCs w:val="16"/>
              </w:rPr>
              <w:t>04</w:t>
            </w:r>
            <w:r w:rsidRPr="003276E8">
              <w:rPr>
                <w:rFonts w:ascii="Times New Roman" w:hAnsi="Times New Roman" w:cs="Times New Roman"/>
                <w:i w:val="0"/>
                <w:iCs w:val="0"/>
                <w:color w:val="auto"/>
                <w:sz w:val="16"/>
                <w:szCs w:val="16"/>
              </w:rPr>
              <w:t>/</w:t>
            </w:r>
            <w:r w:rsidR="00FA4325">
              <w:rPr>
                <w:rFonts w:ascii="Times New Roman" w:hAnsi="Times New Roman" w:cs="Times New Roman"/>
                <w:i w:val="0"/>
                <w:iCs w:val="0"/>
                <w:color w:val="auto"/>
                <w:sz w:val="16"/>
                <w:szCs w:val="16"/>
              </w:rPr>
              <w:t>10</w:t>
            </w:r>
            <w:r w:rsidRPr="003276E8">
              <w:rPr>
                <w:rFonts w:ascii="Times New Roman" w:hAnsi="Times New Roman" w:cs="Times New Roman"/>
                <w:i w:val="0"/>
                <w:iCs w:val="0"/>
                <w:color w:val="auto"/>
                <w:sz w:val="16"/>
                <w:szCs w:val="16"/>
              </w:rPr>
              <w:t>/2024</w:t>
            </w:r>
          </w:p>
        </w:tc>
      </w:tr>
      <w:tr w:rsidR="003276E8" w:rsidRPr="003276E8" w14:paraId="02F20833" w14:textId="77777777" w:rsidTr="003276E8">
        <w:trPr>
          <w:trHeight w:val="431"/>
        </w:trPr>
        <w:tc>
          <w:tcPr>
            <w:tcW w:w="3952" w:type="dxa"/>
          </w:tcPr>
          <w:p w14:paraId="073A47F6" w14:textId="77777777" w:rsidR="003276E8" w:rsidRPr="003276E8" w:rsidRDefault="003276E8" w:rsidP="003276E8">
            <w:pPr>
              <w:pStyle w:val="Ttul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000000"/>
                <w:sz w:val="16"/>
                <w:szCs w:val="16"/>
              </w:rPr>
              <w:t>PRAZO PARA MANIFESTAÇÃO DE RECURSOS</w:t>
            </w:r>
          </w:p>
        </w:tc>
        <w:tc>
          <w:tcPr>
            <w:tcW w:w="5795" w:type="dxa"/>
            <w:vAlign w:val="center"/>
          </w:tcPr>
          <w:p w14:paraId="61E75699" w14:textId="77777777"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10 Minutos</w:t>
            </w:r>
          </w:p>
        </w:tc>
      </w:tr>
      <w:tr w:rsidR="003276E8" w:rsidRPr="003276E8" w14:paraId="644AC8D1" w14:textId="77777777" w:rsidTr="003276E8">
        <w:trPr>
          <w:trHeight w:val="730"/>
        </w:trPr>
        <w:tc>
          <w:tcPr>
            <w:tcW w:w="3952" w:type="dxa"/>
          </w:tcPr>
          <w:p w14:paraId="1A312D20" w14:textId="77777777" w:rsidR="003276E8" w:rsidRPr="003276E8" w:rsidRDefault="003276E8" w:rsidP="003276E8">
            <w:pPr>
              <w:pStyle w:val="Ttulo"/>
              <w:jc w:val="both"/>
              <w:rPr>
                <w:rFonts w:ascii="Times New Roman" w:hAnsi="Times New Roman" w:cs="Times New Roman"/>
                <w:i w:val="0"/>
                <w:iCs w:val="0"/>
                <w:color w:val="000000"/>
                <w:sz w:val="16"/>
                <w:szCs w:val="16"/>
              </w:rPr>
            </w:pPr>
          </w:p>
          <w:p w14:paraId="6B9CD8A0"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NORMAS LEGAIS</w:t>
            </w:r>
          </w:p>
        </w:tc>
        <w:tc>
          <w:tcPr>
            <w:tcW w:w="5795" w:type="dxa"/>
            <w:vAlign w:val="center"/>
          </w:tcPr>
          <w:p w14:paraId="7B2F6536" w14:textId="77777777" w:rsidR="003276E8" w:rsidRPr="003276E8" w:rsidRDefault="003276E8" w:rsidP="003276E8">
            <w:pPr>
              <w:pStyle w:val="Ttulo"/>
              <w:spacing w:line="360" w:lineRule="auto"/>
              <w:jc w:val="both"/>
              <w:rPr>
                <w:rFonts w:ascii="Times New Roman" w:hAnsi="Times New Roman" w:cs="Times New Roman"/>
                <w:b w:val="0"/>
                <w:bCs w:val="0"/>
                <w:i w:val="0"/>
                <w:iCs w:val="0"/>
                <w:color w:val="FF0000"/>
                <w:sz w:val="16"/>
                <w:szCs w:val="16"/>
              </w:rPr>
            </w:pPr>
            <w:r w:rsidRPr="003276E8">
              <w:rPr>
                <w:rFonts w:ascii="Times New Roman" w:hAnsi="Times New Roman" w:cs="Times New Roman"/>
                <w:b w:val="0"/>
                <w:i w:val="0"/>
                <w:color w:val="auto"/>
                <w:sz w:val="16"/>
                <w:szCs w:val="16"/>
                <w:lang w:eastAsia="pt-BR"/>
              </w:rPr>
              <w:t>Lei n.º 14.133/2021;</w:t>
            </w:r>
            <w:r w:rsidRPr="003276E8">
              <w:rPr>
                <w:rFonts w:ascii="Times New Roman" w:hAnsi="Times New Roman" w:cs="Times New Roman"/>
                <w:b w:val="0"/>
                <w:bCs w:val="0"/>
                <w:i w:val="0"/>
                <w:iCs w:val="0"/>
                <w:color w:val="auto"/>
                <w:sz w:val="16"/>
                <w:szCs w:val="16"/>
              </w:rPr>
              <w:t xml:space="preserve"> Lei Complementar nº 123/2006, IN SEGES nº073/2022, Decreto Municipal nº002/2023, e Instrução Normativa CGM nº004/2024 do município de Santa Helena de Goiás-GO. </w:t>
            </w:r>
          </w:p>
        </w:tc>
      </w:tr>
      <w:tr w:rsidR="003276E8" w:rsidRPr="003276E8" w14:paraId="4EBB1058" w14:textId="77777777" w:rsidTr="003276E8">
        <w:trPr>
          <w:trHeight w:val="624"/>
        </w:trPr>
        <w:tc>
          <w:tcPr>
            <w:tcW w:w="3952" w:type="dxa"/>
          </w:tcPr>
          <w:p w14:paraId="2406F20A"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ENDEREÇO NA INTERNET</w:t>
            </w:r>
          </w:p>
        </w:tc>
        <w:tc>
          <w:tcPr>
            <w:tcW w:w="5795" w:type="dxa"/>
            <w:vAlign w:val="center"/>
          </w:tcPr>
          <w:p w14:paraId="398023A1" w14:textId="77777777" w:rsidR="003276E8" w:rsidRPr="003276E8" w:rsidRDefault="003276E8" w:rsidP="003276E8">
            <w:pPr>
              <w:pStyle w:val="Cabealho"/>
              <w:spacing w:line="360" w:lineRule="auto"/>
              <w:jc w:val="both"/>
              <w:rPr>
                <w:rFonts w:ascii="Times New Roman" w:hAnsi="Times New Roman" w:cs="Times New Roman"/>
                <w:sz w:val="16"/>
                <w:szCs w:val="16"/>
              </w:rPr>
            </w:pPr>
            <w:r w:rsidRPr="003276E8">
              <w:rPr>
                <w:rFonts w:ascii="Times New Roman" w:hAnsi="Times New Roman" w:cs="Times New Roman"/>
                <w:sz w:val="16"/>
                <w:szCs w:val="16"/>
                <w:lang w:val="en-US"/>
              </w:rPr>
              <w:t xml:space="preserve">Site: </w:t>
            </w:r>
            <w:hyperlink r:id="rId8" w:history="1">
              <w:r w:rsidRPr="003276E8">
                <w:rPr>
                  <w:rStyle w:val="Hyperlink"/>
                  <w:rFonts w:ascii="Times New Roman" w:hAnsi="Times New Roman" w:cs="Times New Roman"/>
                  <w:sz w:val="16"/>
                  <w:szCs w:val="16"/>
                  <w:lang w:val="en-US"/>
                </w:rPr>
                <w:t>http://www.santahelena.go.gov.br</w:t>
              </w:r>
            </w:hyperlink>
            <w:r w:rsidRPr="003276E8">
              <w:rPr>
                <w:rFonts w:ascii="Times New Roman" w:hAnsi="Times New Roman" w:cs="Times New Roman"/>
                <w:sz w:val="16"/>
                <w:szCs w:val="16"/>
              </w:rPr>
              <w:t xml:space="preserve"> </w:t>
            </w:r>
          </w:p>
          <w:p w14:paraId="03E3A199" w14:textId="77777777" w:rsidR="003276E8" w:rsidRPr="003276E8" w:rsidRDefault="003276E8" w:rsidP="003276E8">
            <w:pPr>
              <w:pStyle w:val="Cabealho"/>
              <w:spacing w:line="360" w:lineRule="auto"/>
              <w:jc w:val="both"/>
              <w:rPr>
                <w:rFonts w:ascii="Times New Roman" w:hAnsi="Times New Roman" w:cs="Times New Roman"/>
                <w:sz w:val="16"/>
                <w:szCs w:val="16"/>
                <w:lang w:val="en-US"/>
              </w:rPr>
            </w:pPr>
            <w:r w:rsidRPr="003276E8">
              <w:rPr>
                <w:rFonts w:ascii="Times New Roman" w:hAnsi="Times New Roman" w:cs="Times New Roman"/>
                <w:sz w:val="16"/>
                <w:szCs w:val="16"/>
                <w:lang w:val="en-US"/>
              </w:rPr>
              <w:t xml:space="preserve">Email: </w:t>
            </w:r>
            <w:hyperlink r:id="rId9" w:history="1">
              <w:r w:rsidRPr="003276E8">
                <w:rPr>
                  <w:rStyle w:val="Hyperlink"/>
                  <w:rFonts w:ascii="Times New Roman" w:hAnsi="Times New Roman" w:cs="Times New Roman"/>
                  <w:sz w:val="16"/>
                  <w:szCs w:val="16"/>
                  <w:lang w:val="en-US"/>
                </w:rPr>
                <w:t>licitacoes@santahelena.go.gov.br</w:t>
              </w:r>
            </w:hyperlink>
          </w:p>
        </w:tc>
      </w:tr>
      <w:tr w:rsidR="003276E8" w:rsidRPr="003276E8" w14:paraId="2E2034F0" w14:textId="77777777" w:rsidTr="003276E8">
        <w:trPr>
          <w:trHeight w:val="454"/>
        </w:trPr>
        <w:tc>
          <w:tcPr>
            <w:tcW w:w="3952" w:type="dxa"/>
          </w:tcPr>
          <w:p w14:paraId="796EEEC9" w14:textId="77777777" w:rsidR="003276E8" w:rsidRPr="003276E8" w:rsidRDefault="003276E8" w:rsidP="003276E8">
            <w:pPr>
              <w:pStyle w:val="Ttulo"/>
              <w:jc w:val="both"/>
              <w:rPr>
                <w:rFonts w:ascii="Times New Roman" w:hAnsi="Times New Roman" w:cs="Times New Roman"/>
                <w:i w:val="0"/>
                <w:iCs w:val="0"/>
                <w:color w:val="000000"/>
                <w:sz w:val="16"/>
                <w:szCs w:val="16"/>
              </w:rPr>
            </w:pPr>
            <w:r w:rsidRPr="003276E8">
              <w:rPr>
                <w:rFonts w:ascii="Times New Roman" w:hAnsi="Times New Roman" w:cs="Times New Roman"/>
                <w:i w:val="0"/>
                <w:iCs w:val="0"/>
                <w:color w:val="000000"/>
                <w:sz w:val="16"/>
                <w:szCs w:val="16"/>
              </w:rPr>
              <w:t>LOCAL DA REALIZAÇÃO</w:t>
            </w:r>
          </w:p>
        </w:tc>
        <w:tc>
          <w:tcPr>
            <w:tcW w:w="5795" w:type="dxa"/>
            <w:vAlign w:val="center"/>
          </w:tcPr>
          <w:p w14:paraId="2FCB87A9" w14:textId="77777777" w:rsidR="003276E8" w:rsidRPr="003276E8" w:rsidRDefault="003276E8" w:rsidP="003276E8">
            <w:pPr>
              <w:pStyle w:val="Cabealho"/>
              <w:spacing w:line="360" w:lineRule="auto"/>
              <w:jc w:val="both"/>
              <w:rPr>
                <w:rFonts w:ascii="Times New Roman" w:hAnsi="Times New Roman" w:cs="Times New Roman"/>
                <w:spacing w:val="-1"/>
                <w:sz w:val="16"/>
                <w:szCs w:val="16"/>
              </w:rPr>
            </w:pPr>
            <w:r w:rsidRPr="003276E8">
              <w:rPr>
                <w:rStyle w:val="Hyperlink"/>
                <w:rFonts w:ascii="Times New Roman" w:hAnsi="Times New Roman" w:cs="Times New Roman"/>
                <w:b/>
                <w:bCs/>
                <w:sz w:val="16"/>
                <w:szCs w:val="16"/>
                <w:lang w:val="en-US"/>
              </w:rPr>
              <w:t>https://bnccompras.com</w:t>
            </w:r>
          </w:p>
        </w:tc>
      </w:tr>
      <w:tr w:rsidR="003276E8" w:rsidRPr="003276E8" w14:paraId="01136BDB" w14:textId="77777777" w:rsidTr="003276E8">
        <w:trPr>
          <w:trHeight w:val="447"/>
        </w:trPr>
        <w:tc>
          <w:tcPr>
            <w:tcW w:w="3952" w:type="dxa"/>
            <w:vAlign w:val="center"/>
          </w:tcPr>
          <w:p w14:paraId="249BAD29" w14:textId="77777777" w:rsidR="003276E8" w:rsidRPr="003276E8" w:rsidRDefault="003276E8" w:rsidP="003276E8">
            <w:pPr>
              <w:jc w:val="both"/>
              <w:rPr>
                <w:rFonts w:ascii="Times New Roman" w:hAnsi="Times New Roman" w:cs="Times New Roman"/>
                <w:b/>
                <w:bCs/>
                <w:color w:val="000000"/>
                <w:sz w:val="16"/>
                <w:szCs w:val="16"/>
              </w:rPr>
            </w:pPr>
            <w:r w:rsidRPr="003276E8">
              <w:rPr>
                <w:rFonts w:ascii="Times New Roman" w:hAnsi="Times New Roman" w:cs="Times New Roman"/>
                <w:b/>
                <w:bCs/>
                <w:color w:val="000000"/>
                <w:sz w:val="16"/>
                <w:szCs w:val="16"/>
              </w:rPr>
              <w:t>MODO DE DISPUTA</w:t>
            </w:r>
          </w:p>
        </w:tc>
        <w:tc>
          <w:tcPr>
            <w:tcW w:w="5795" w:type="dxa"/>
            <w:vAlign w:val="center"/>
          </w:tcPr>
          <w:p w14:paraId="034ECCCC" w14:textId="77777777" w:rsidR="003276E8" w:rsidRPr="003276E8" w:rsidRDefault="003276E8" w:rsidP="003276E8">
            <w:pPr>
              <w:jc w:val="both"/>
              <w:rPr>
                <w:rFonts w:ascii="Times New Roman" w:hAnsi="Times New Roman" w:cs="Times New Roman"/>
                <w:b/>
                <w:bCs/>
                <w:color w:val="000000"/>
                <w:sz w:val="16"/>
                <w:szCs w:val="16"/>
              </w:rPr>
            </w:pPr>
            <w:r w:rsidRPr="003276E8">
              <w:rPr>
                <w:rFonts w:ascii="Times New Roman" w:hAnsi="Times New Roman" w:cs="Times New Roman"/>
                <w:b/>
                <w:bCs/>
                <w:color w:val="000000"/>
                <w:sz w:val="16"/>
                <w:szCs w:val="16"/>
              </w:rPr>
              <w:t>ABERTO</w:t>
            </w:r>
          </w:p>
        </w:tc>
      </w:tr>
      <w:tr w:rsidR="003276E8" w:rsidRPr="003276E8" w14:paraId="3DB0ABAA" w14:textId="77777777" w:rsidTr="003276E8">
        <w:trPr>
          <w:trHeight w:val="587"/>
        </w:trPr>
        <w:tc>
          <w:tcPr>
            <w:tcW w:w="9747" w:type="dxa"/>
            <w:gridSpan w:val="2"/>
          </w:tcPr>
          <w:p w14:paraId="611D5772" w14:textId="77777777"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Obs.1: Na hipótese de não haver expediente na data acima referida, fica este PREGÃO, automaticamente, transferido para o dia útil subsequente àquele, na mesma hora e local.</w:t>
            </w:r>
          </w:p>
        </w:tc>
      </w:tr>
      <w:tr w:rsidR="003276E8" w:rsidRPr="003276E8" w14:paraId="1D11D557" w14:textId="77777777" w:rsidTr="00721797">
        <w:trPr>
          <w:trHeight w:val="1040"/>
        </w:trPr>
        <w:tc>
          <w:tcPr>
            <w:tcW w:w="9747" w:type="dxa"/>
            <w:gridSpan w:val="2"/>
          </w:tcPr>
          <w:p w14:paraId="3DB67E23" w14:textId="77777777" w:rsidR="003276E8" w:rsidRPr="003276E8" w:rsidRDefault="003276E8" w:rsidP="00721797">
            <w:pPr>
              <w:pStyle w:val="Ttul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3276E8">
              <w:rPr>
                <w:rFonts w:ascii="Times New Roman" w:hAnsi="Times New Roman" w:cs="Times New Roman"/>
                <w:i w:val="0"/>
                <w:iCs w:val="0"/>
                <w:color w:val="auto"/>
                <w:sz w:val="16"/>
                <w:szCs w:val="16"/>
                <w:u w:val="single"/>
              </w:rPr>
              <w:t>Bolsa Nacional de Compras</w:t>
            </w:r>
            <w:r w:rsidRPr="003276E8">
              <w:rPr>
                <w:rFonts w:ascii="Times New Roman" w:hAnsi="Times New Roman" w:cs="Times New Roman"/>
                <w:i w:val="0"/>
                <w:iCs w:val="0"/>
                <w:color w:val="auto"/>
                <w:sz w:val="16"/>
                <w:szCs w:val="16"/>
              </w:rPr>
              <w:t>. Os trabalhos serão conduzidos por funcionário da Prefeitura Municipal de Santa Helena de Goiás, denominado Pregoeiro, mediante a inserção e monitoramento de dados gerados ou transferidos para o aplicativo “Licitações” constante da página eletrônica da Bolsa Nacional de Compras (www.bnccompras.com).</w:t>
            </w:r>
          </w:p>
        </w:tc>
      </w:tr>
      <w:tr w:rsidR="003276E8" w:rsidRPr="003276E8" w14:paraId="30483FD1" w14:textId="77777777" w:rsidTr="003276E8">
        <w:trPr>
          <w:trHeight w:val="873"/>
        </w:trPr>
        <w:tc>
          <w:tcPr>
            <w:tcW w:w="9747" w:type="dxa"/>
            <w:gridSpan w:val="2"/>
          </w:tcPr>
          <w:p w14:paraId="50322F2A" w14:textId="77777777" w:rsidR="003276E8" w:rsidRPr="003276E8" w:rsidRDefault="003276E8" w:rsidP="003276E8">
            <w:pPr>
              <w:pStyle w:val="Ttulo"/>
              <w:spacing w:line="360" w:lineRule="auto"/>
              <w:jc w:val="both"/>
              <w:rPr>
                <w:rFonts w:ascii="Times New Roman" w:hAnsi="Times New Roman" w:cs="Times New Roman"/>
                <w:i w:val="0"/>
                <w:iCs w:val="0"/>
                <w:color w:val="auto"/>
                <w:sz w:val="16"/>
                <w:szCs w:val="16"/>
              </w:rPr>
            </w:pPr>
            <w:r w:rsidRPr="003276E8">
              <w:rPr>
                <w:rFonts w:ascii="Times New Roman" w:hAnsi="Times New Roman" w:cs="Times New Roman"/>
                <w:i w:val="0"/>
                <w:iCs w:val="0"/>
                <w:color w:val="auto"/>
                <w:sz w:val="16"/>
                <w:szCs w:val="16"/>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3276E8">
              <w:rPr>
                <w:rFonts w:ascii="Times New Roman" w:hAnsi="Times New Roman" w:cs="Times New Roman"/>
                <w:color w:val="auto"/>
                <w:sz w:val="16"/>
                <w:szCs w:val="16"/>
                <w:u w:val="single"/>
              </w:rPr>
              <w:t>O acompanhamento do andamento da Licitação em todas as fases é de total responsabilidade do Licitante participante.</w:t>
            </w:r>
          </w:p>
        </w:tc>
      </w:tr>
    </w:tbl>
    <w:p w14:paraId="2ADCA7E1" w14:textId="77777777"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p w14:paraId="6E213C80" w14:textId="77777777" w:rsidR="00F32739" w:rsidRDefault="00F32739" w:rsidP="00FE2DFA">
      <w:pPr>
        <w:spacing w:after="0" w:line="240" w:lineRule="auto"/>
        <w:ind w:right="2"/>
        <w:jc w:val="center"/>
        <w:rPr>
          <w:rFonts w:ascii="Times New Roman" w:eastAsia="Times New Roman" w:hAnsi="Times New Roman" w:cs="Times New Roman"/>
          <w:b/>
          <w:bCs/>
          <w:lang w:eastAsia="pt-BR"/>
        </w:rPr>
      </w:pPr>
    </w:p>
    <w:p w14:paraId="735F4C47" w14:textId="77777777" w:rsidR="00910078" w:rsidRDefault="00910078" w:rsidP="00A54AB3">
      <w:pPr>
        <w:spacing w:after="0" w:line="240" w:lineRule="auto"/>
        <w:ind w:right="2"/>
        <w:rPr>
          <w:rFonts w:ascii="Times New Roman" w:eastAsia="Times New Roman" w:hAnsi="Times New Roman" w:cs="Times New Roman"/>
          <w:b/>
          <w:bCs/>
          <w:lang w:eastAsia="pt-BR"/>
        </w:rPr>
      </w:pPr>
    </w:p>
    <w:p w14:paraId="29FE25EC" w14:textId="77777777" w:rsidR="00AC3FA0" w:rsidRDefault="00AC3FA0" w:rsidP="002C6025">
      <w:pPr>
        <w:spacing w:after="0" w:line="240" w:lineRule="auto"/>
        <w:ind w:right="2"/>
        <w:rPr>
          <w:rFonts w:ascii="Times New Roman" w:eastAsia="Times New Roman" w:hAnsi="Times New Roman" w:cs="Times New Roman"/>
          <w:b/>
          <w:bCs/>
          <w:lang w:eastAsia="pt-BR"/>
        </w:rPr>
      </w:pPr>
    </w:p>
    <w:p w14:paraId="1F19CDDF" w14:textId="77777777" w:rsidR="00053862" w:rsidRDefault="00053862" w:rsidP="00FE2DFA">
      <w:pPr>
        <w:spacing w:after="0" w:line="240" w:lineRule="auto"/>
        <w:ind w:right="2"/>
        <w:jc w:val="center"/>
        <w:rPr>
          <w:rFonts w:ascii="Times New Roman" w:eastAsia="Times New Roman" w:hAnsi="Times New Roman" w:cs="Times New Roman"/>
          <w:b/>
          <w:bCs/>
          <w:lang w:eastAsia="pt-BR"/>
        </w:rPr>
      </w:pPr>
    </w:p>
    <w:p w14:paraId="3F485890" w14:textId="77777777" w:rsidR="00053862" w:rsidRDefault="00053862" w:rsidP="00FE2DFA">
      <w:pPr>
        <w:spacing w:after="0" w:line="240" w:lineRule="auto"/>
        <w:ind w:right="2"/>
        <w:jc w:val="center"/>
        <w:rPr>
          <w:rFonts w:ascii="Times New Roman" w:eastAsia="Times New Roman" w:hAnsi="Times New Roman" w:cs="Times New Roman"/>
          <w:b/>
          <w:bCs/>
          <w:lang w:eastAsia="pt-BR"/>
        </w:rPr>
      </w:pPr>
    </w:p>
    <w:p w14:paraId="16019864" w14:textId="0BBF270B" w:rsidR="00FE2DFA" w:rsidRDefault="00FE2DFA" w:rsidP="00FE2DFA">
      <w:pPr>
        <w:spacing w:after="0" w:line="240" w:lineRule="auto"/>
        <w:ind w:right="2"/>
        <w:jc w:val="center"/>
        <w:rPr>
          <w:rFonts w:ascii="Times New Roman" w:eastAsia="Times New Roman" w:hAnsi="Times New Roman" w:cs="Times New Roman"/>
          <w:b/>
          <w:bCs/>
          <w:lang w:eastAsia="pt-BR"/>
        </w:rPr>
      </w:pPr>
      <w:r w:rsidRPr="00A23EED">
        <w:rPr>
          <w:rFonts w:ascii="Times New Roman" w:eastAsia="Times New Roman" w:hAnsi="Times New Roman" w:cs="Times New Roman"/>
          <w:b/>
          <w:bCs/>
          <w:lang w:eastAsia="pt-BR"/>
        </w:rPr>
        <w:t xml:space="preserve">EDITAL DO PREGÃO ELETRÔNICO Nº </w:t>
      </w:r>
      <w:r w:rsidR="00F333BE">
        <w:rPr>
          <w:rFonts w:ascii="Times New Roman" w:eastAsia="Times New Roman" w:hAnsi="Times New Roman" w:cs="Times New Roman"/>
          <w:b/>
          <w:bCs/>
          <w:lang w:eastAsia="pt-BR"/>
        </w:rPr>
        <w:t>0</w:t>
      </w:r>
      <w:r w:rsidR="00AF11AC">
        <w:rPr>
          <w:rFonts w:ascii="Times New Roman" w:eastAsia="Times New Roman" w:hAnsi="Times New Roman" w:cs="Times New Roman"/>
          <w:b/>
          <w:bCs/>
          <w:lang w:eastAsia="pt-BR"/>
        </w:rPr>
        <w:t>49</w:t>
      </w:r>
      <w:r w:rsidR="00924C5E">
        <w:rPr>
          <w:rFonts w:ascii="Times New Roman" w:eastAsia="Times New Roman" w:hAnsi="Times New Roman" w:cs="Times New Roman"/>
          <w:b/>
          <w:bCs/>
          <w:lang w:eastAsia="pt-BR"/>
        </w:rPr>
        <w:t>/2024</w:t>
      </w:r>
    </w:p>
    <w:p w14:paraId="543D715F" w14:textId="54333B07" w:rsidR="00053862" w:rsidRDefault="00053862" w:rsidP="00FE2DFA">
      <w:pPr>
        <w:spacing w:after="0" w:line="240" w:lineRule="auto"/>
        <w:ind w:right="2"/>
        <w:jc w:val="center"/>
        <w:rPr>
          <w:rFonts w:ascii="Times New Roman" w:eastAsia="Times New Roman" w:hAnsi="Times New Roman" w:cs="Times New Roman"/>
          <w:b/>
          <w:bCs/>
          <w:color w:val="FF0000"/>
          <w:lang w:eastAsia="pt-BR"/>
        </w:rPr>
      </w:pPr>
    </w:p>
    <w:p w14:paraId="4C6C5C80" w14:textId="77777777" w:rsidR="00053862" w:rsidRPr="0045266C" w:rsidRDefault="00053862" w:rsidP="00FE2DFA">
      <w:pPr>
        <w:spacing w:after="0" w:line="240" w:lineRule="auto"/>
        <w:ind w:right="2"/>
        <w:jc w:val="center"/>
        <w:rPr>
          <w:rFonts w:ascii="Times New Roman" w:eastAsia="Times New Roman" w:hAnsi="Times New Roman" w:cs="Times New Roman"/>
          <w:b/>
          <w:bCs/>
          <w:color w:val="FF0000"/>
          <w:lang w:eastAsia="pt-BR"/>
        </w:rPr>
      </w:pPr>
    </w:p>
    <w:p w14:paraId="563FFD02" w14:textId="77777777" w:rsidR="00FE2DFA" w:rsidRPr="00A23EED" w:rsidRDefault="00FE2DFA" w:rsidP="00312887">
      <w:pPr>
        <w:spacing w:after="0" w:line="240" w:lineRule="auto"/>
        <w:ind w:right="2"/>
        <w:jc w:val="both"/>
        <w:rPr>
          <w:rFonts w:ascii="Times New Roman" w:eastAsia="Times New Roman" w:hAnsi="Times New Roman" w:cs="Times New Roman"/>
          <w:color w:val="000000"/>
          <w:lang w:eastAsia="pt-BR"/>
        </w:rPr>
      </w:pPr>
    </w:p>
    <w:p w14:paraId="6FDA16E8" w14:textId="77777777" w:rsidR="003448FF" w:rsidRDefault="003448FF" w:rsidP="00F52679">
      <w:pPr>
        <w:spacing w:after="0" w:line="240" w:lineRule="auto"/>
        <w:ind w:right="2"/>
        <w:jc w:val="both"/>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Prefeitura Municipal de</w:t>
      </w:r>
      <w:r w:rsidR="00C323F8" w:rsidRPr="00A23EED">
        <w:rPr>
          <w:rFonts w:ascii="Times New Roman" w:eastAsia="Times New Roman" w:hAnsi="Times New Roman" w:cs="Times New Roman"/>
          <w:color w:val="000000"/>
          <w:lang w:eastAsia="pt-BR"/>
        </w:rPr>
        <w:t xml:space="preserve"> Santa Helena de Goiás</w:t>
      </w:r>
      <w:r w:rsidRPr="00A23EED">
        <w:rPr>
          <w:rFonts w:ascii="Times New Roman" w:eastAsia="Times New Roman" w:hAnsi="Times New Roman" w:cs="Times New Roman"/>
          <w:color w:val="000000"/>
          <w:lang w:eastAsia="pt-BR"/>
        </w:rPr>
        <w:t xml:space="preserve"> e este </w:t>
      </w:r>
      <w:r w:rsidR="00C63E6B" w:rsidRPr="00A23EED">
        <w:rPr>
          <w:rFonts w:ascii="Times New Roman" w:eastAsia="Times New Roman" w:hAnsi="Times New Roman" w:cs="Times New Roman"/>
          <w:color w:val="000000"/>
          <w:lang w:eastAsia="pt-BR"/>
        </w:rPr>
        <w:t>Pregoeiro/Agente de Contratação</w:t>
      </w:r>
      <w:r w:rsidRPr="00A23EED">
        <w:rPr>
          <w:rFonts w:ascii="Times New Roman" w:eastAsia="Times New Roman" w:hAnsi="Times New Roman" w:cs="Times New Roman"/>
          <w:lang w:eastAsia="pt-BR"/>
        </w:rPr>
        <w:t>,</w:t>
      </w:r>
      <w:r w:rsidRPr="00A23EED">
        <w:rPr>
          <w:rFonts w:ascii="Times New Roman" w:eastAsia="Times New Roman" w:hAnsi="Times New Roman" w:cs="Times New Roman"/>
          <w:color w:val="000000"/>
          <w:lang w:eastAsia="pt-BR"/>
        </w:rPr>
        <w:t xml:space="preserve"> levam ao conhecimento dos interessados que, na forma </w:t>
      </w:r>
      <w:r w:rsidRPr="00A23EED">
        <w:rPr>
          <w:rFonts w:ascii="Times New Roman" w:eastAsia="Times New Roman" w:hAnsi="Times New Roman" w:cs="Times New Roman"/>
          <w:color w:val="000000" w:themeColor="text1"/>
          <w:lang w:eastAsia="pt-BR"/>
        </w:rPr>
        <w:t>da</w:t>
      </w:r>
      <w:r w:rsidRPr="00A23EED">
        <w:rPr>
          <w:rFonts w:ascii="Times New Roman" w:eastAsia="Times New Roman" w:hAnsi="Times New Roman" w:cs="Times New Roman"/>
          <w:b/>
          <w:bCs/>
          <w:color w:val="000000" w:themeColor="text1"/>
          <w:lang w:eastAsia="pt-BR"/>
        </w:rPr>
        <w:t xml:space="preserve"> </w:t>
      </w:r>
      <w:r w:rsidRPr="00A23EED">
        <w:rPr>
          <w:rFonts w:ascii="Times New Roman" w:eastAsia="Times New Roman" w:hAnsi="Times New Roman" w:cs="Times New Roman"/>
          <w:color w:val="000000" w:themeColor="text1"/>
          <w:lang w:eastAsia="pt-BR"/>
        </w:rPr>
        <w:t xml:space="preserve">Lei n.º 14.133/2021, </w:t>
      </w:r>
      <w:r w:rsidRPr="00A23EED">
        <w:rPr>
          <w:rFonts w:ascii="Times New Roman" w:eastAsia="Times New Roman" w:hAnsi="Times New Roman" w:cs="Times New Roman"/>
          <w:lang w:eastAsia="pt-BR"/>
        </w:rPr>
        <w:t xml:space="preserve">da </w:t>
      </w:r>
      <w:r w:rsidRPr="007178BE">
        <w:rPr>
          <w:rFonts w:ascii="Times New Roman" w:eastAsia="Times New Roman" w:hAnsi="Times New Roman" w:cs="Times New Roman"/>
          <w:lang w:eastAsia="pt-BR"/>
        </w:rPr>
        <w:t>Lei Complementar n.º 123/2006</w:t>
      </w:r>
      <w:r w:rsidR="007178BE" w:rsidRPr="007178BE">
        <w:rPr>
          <w:rFonts w:ascii="Times New Roman" w:eastAsia="Times New Roman" w:hAnsi="Times New Roman" w:cs="Times New Roman"/>
          <w:lang w:eastAsia="pt-BR"/>
        </w:rPr>
        <w:t>,</w:t>
      </w:r>
      <w:r w:rsidR="007178BE">
        <w:rPr>
          <w:rFonts w:ascii="Times New Roman" w:eastAsia="Times New Roman" w:hAnsi="Times New Roman" w:cs="Times New Roman"/>
          <w:b/>
          <w:bCs/>
          <w:lang w:eastAsia="pt-BR"/>
        </w:rPr>
        <w:t xml:space="preserve"> </w:t>
      </w:r>
      <w:r w:rsidR="00101956" w:rsidRPr="00101956">
        <w:rPr>
          <w:rFonts w:ascii="Times New Roman" w:eastAsia="Times New Roman" w:hAnsi="Times New Roman" w:cs="Times New Roman"/>
          <w:lang w:eastAsia="pt-BR"/>
        </w:rPr>
        <w:t>IN SEGES nº073/2022,</w:t>
      </w:r>
      <w:r w:rsidR="00101956">
        <w:rPr>
          <w:rFonts w:ascii="Times New Roman" w:eastAsia="Times New Roman" w:hAnsi="Times New Roman" w:cs="Times New Roman"/>
          <w:b/>
          <w:bCs/>
          <w:lang w:eastAsia="pt-BR"/>
        </w:rPr>
        <w:t xml:space="preserve"> </w:t>
      </w:r>
      <w:r w:rsidR="001A6A56">
        <w:rPr>
          <w:rFonts w:ascii="Times New Roman" w:eastAsia="Times New Roman" w:hAnsi="Times New Roman" w:cs="Times New Roman"/>
          <w:lang w:eastAsia="pt-BR"/>
        </w:rPr>
        <w:t xml:space="preserve">Decreto nº 002/2023, e </w:t>
      </w:r>
      <w:r w:rsidR="007178BE" w:rsidRPr="007178BE">
        <w:rPr>
          <w:rFonts w:ascii="Times New Roman" w:hAnsi="Times New Roman" w:cs="Times New Roman"/>
        </w:rPr>
        <w:t>Instrução Normativa CGM nº004/2024 do município de Santa Helena de Goiás-GO</w:t>
      </w:r>
      <w:r w:rsidR="007178BE" w:rsidRPr="00A23EED">
        <w:rPr>
          <w:rFonts w:ascii="Times New Roman" w:eastAsia="Times New Roman" w:hAnsi="Times New Roman" w:cs="Times New Roman"/>
          <w:lang w:eastAsia="pt-BR"/>
        </w:rPr>
        <w:t xml:space="preserve"> </w:t>
      </w:r>
      <w:r w:rsidRPr="00A23EED">
        <w:rPr>
          <w:rFonts w:ascii="Times New Roman" w:eastAsia="Times New Roman" w:hAnsi="Times New Roman" w:cs="Times New Roman"/>
          <w:lang w:eastAsia="pt-BR"/>
        </w:rPr>
        <w:t>e de outras normas aplicáveis ao objeto deste certame</w:t>
      </w:r>
      <w:r w:rsidRPr="00A23EED">
        <w:rPr>
          <w:rFonts w:ascii="Times New Roman" w:eastAsia="Times New Roman" w:hAnsi="Times New Roman" w:cs="Times New Roman"/>
          <w:color w:val="000000"/>
          <w:lang w:eastAsia="pt-BR"/>
        </w:rPr>
        <w:t xml:space="preserve">, farão realizar licitação na modalidade </w:t>
      </w:r>
      <w:r w:rsidRPr="00A23EED">
        <w:rPr>
          <w:rFonts w:ascii="Times New Roman" w:eastAsia="Times New Roman" w:hAnsi="Times New Roman" w:cs="Times New Roman"/>
          <w:b/>
          <w:bCs/>
          <w:color w:val="000000"/>
          <w:lang w:eastAsia="pt-BR"/>
        </w:rPr>
        <w:t>Pregão, na forma eletrônica,</w:t>
      </w:r>
      <w:r w:rsidRPr="00A23EED">
        <w:rPr>
          <w:rFonts w:ascii="Times New Roman" w:eastAsia="Times New Roman" w:hAnsi="Times New Roman" w:cs="Times New Roman"/>
          <w:color w:val="000000"/>
          <w:lang w:eastAsia="pt-BR"/>
        </w:rPr>
        <w:t xml:space="preserve"> mediante as condições estabelecidas neste Edital. </w:t>
      </w:r>
    </w:p>
    <w:p w14:paraId="1CADB2AD" w14:textId="77777777" w:rsidR="00375434" w:rsidRPr="00A23EED"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DOS ANEXOS</w:t>
      </w:r>
    </w:p>
    <w:p w14:paraId="4EAC5C02" w14:textId="77777777" w:rsidR="00375434" w:rsidRPr="00A23EED"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São partes integrantes deste Edital os seguintes anexos:</w:t>
      </w:r>
    </w:p>
    <w:p w14:paraId="4552854E" w14:textId="77777777" w:rsidR="00375434" w:rsidRPr="00C72B5D" w:rsidRDefault="00375434" w:rsidP="003328B9">
      <w:pPr>
        <w:numPr>
          <w:ilvl w:val="1"/>
          <w:numId w:val="20"/>
        </w:numPr>
        <w:tabs>
          <w:tab w:val="left" w:pos="426"/>
        </w:tabs>
        <w:spacing w:after="0" w:line="240" w:lineRule="auto"/>
        <w:ind w:left="0" w:firstLine="0"/>
        <w:textAlignment w:val="baseline"/>
        <w:rPr>
          <w:rFonts w:ascii="Times New Roman" w:eastAsia="Times New Roman" w:hAnsi="Times New Roman" w:cs="Times New Roman"/>
          <w:b/>
          <w:bCs/>
          <w:lang w:eastAsia="pt-BR"/>
        </w:rPr>
      </w:pPr>
      <w:r w:rsidRPr="00C72B5D">
        <w:rPr>
          <w:rFonts w:ascii="Times New Roman" w:eastAsia="Times New Roman" w:hAnsi="Times New Roman" w:cs="Times New Roman"/>
          <w:lang w:eastAsia="pt-BR"/>
        </w:rPr>
        <w:t>Anexo I - Termo de Referência</w:t>
      </w:r>
    </w:p>
    <w:p w14:paraId="09D0CD3E" w14:textId="77777777" w:rsidR="00375434" w:rsidRPr="00C72B5D" w:rsidRDefault="00375434" w:rsidP="003328B9">
      <w:pPr>
        <w:pStyle w:val="WW-Padro"/>
        <w:numPr>
          <w:ilvl w:val="1"/>
          <w:numId w:val="20"/>
        </w:numPr>
        <w:tabs>
          <w:tab w:val="left" w:pos="426"/>
        </w:tabs>
        <w:ind w:left="0" w:firstLine="0"/>
        <w:jc w:val="both"/>
        <w:rPr>
          <w:bCs/>
          <w:sz w:val="22"/>
          <w:szCs w:val="22"/>
        </w:rPr>
      </w:pPr>
      <w:r w:rsidRPr="00C72B5D">
        <w:rPr>
          <w:bCs/>
          <w:sz w:val="22"/>
          <w:szCs w:val="22"/>
        </w:rPr>
        <w:t xml:space="preserve">Anexo II - Modelo de Declaração em Regime de Tributação de </w:t>
      </w:r>
      <w:proofErr w:type="gramStart"/>
      <w:r w:rsidRPr="00C72B5D">
        <w:rPr>
          <w:bCs/>
          <w:sz w:val="22"/>
          <w:szCs w:val="22"/>
        </w:rPr>
        <w:t>Micro</w:t>
      </w:r>
      <w:r w:rsidR="00F51E01" w:rsidRPr="00C72B5D">
        <w:rPr>
          <w:bCs/>
          <w:sz w:val="22"/>
          <w:szCs w:val="22"/>
        </w:rPr>
        <w:t xml:space="preserve"> </w:t>
      </w:r>
      <w:r w:rsidRPr="00C72B5D">
        <w:rPr>
          <w:bCs/>
          <w:sz w:val="22"/>
          <w:szCs w:val="22"/>
        </w:rPr>
        <w:t>Empresa</w:t>
      </w:r>
      <w:proofErr w:type="gramEnd"/>
      <w:r w:rsidRPr="00C72B5D">
        <w:rPr>
          <w:bCs/>
          <w:sz w:val="22"/>
          <w:szCs w:val="22"/>
        </w:rPr>
        <w:t xml:space="preserve"> ou Empresa de Pequeno Porte</w:t>
      </w:r>
    </w:p>
    <w:p w14:paraId="2A5E7713" w14:textId="48644D7D" w:rsidR="00375434" w:rsidRDefault="00375434" w:rsidP="003328B9">
      <w:pPr>
        <w:pStyle w:val="WW-Padro"/>
        <w:numPr>
          <w:ilvl w:val="1"/>
          <w:numId w:val="20"/>
        </w:numPr>
        <w:tabs>
          <w:tab w:val="left" w:pos="426"/>
        </w:tabs>
        <w:ind w:left="0" w:firstLine="0"/>
        <w:rPr>
          <w:bCs/>
          <w:sz w:val="22"/>
          <w:szCs w:val="22"/>
        </w:rPr>
      </w:pPr>
      <w:r w:rsidRPr="00C72B5D">
        <w:rPr>
          <w:bCs/>
          <w:sz w:val="22"/>
          <w:szCs w:val="22"/>
        </w:rPr>
        <w:t>Anexo I</w:t>
      </w:r>
      <w:r w:rsidR="009B26B2" w:rsidRPr="00C72B5D">
        <w:rPr>
          <w:bCs/>
          <w:sz w:val="22"/>
          <w:szCs w:val="22"/>
        </w:rPr>
        <w:t>II</w:t>
      </w:r>
      <w:r w:rsidRPr="00C72B5D">
        <w:rPr>
          <w:bCs/>
          <w:sz w:val="22"/>
          <w:szCs w:val="22"/>
        </w:rPr>
        <w:t xml:space="preserve">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w:t>
      </w:r>
      <w:r w:rsidR="00053862">
        <w:rPr>
          <w:bCs/>
          <w:sz w:val="22"/>
          <w:szCs w:val="22"/>
        </w:rPr>
        <w:t>ões</w:t>
      </w:r>
      <w:r w:rsidR="0022286F">
        <w:rPr>
          <w:bCs/>
          <w:sz w:val="22"/>
          <w:szCs w:val="22"/>
        </w:rPr>
        <w:t xml:space="preserve"> Unificada</w:t>
      </w:r>
      <w:r w:rsidR="00053862">
        <w:rPr>
          <w:bCs/>
          <w:sz w:val="22"/>
          <w:szCs w:val="22"/>
        </w:rPr>
        <w:t>s</w:t>
      </w:r>
    </w:p>
    <w:p w14:paraId="48329366" w14:textId="16CA4625" w:rsidR="0022286F" w:rsidRDefault="0022286F" w:rsidP="003328B9">
      <w:pPr>
        <w:pStyle w:val="WW-Padro"/>
        <w:numPr>
          <w:ilvl w:val="1"/>
          <w:numId w:val="20"/>
        </w:numPr>
        <w:tabs>
          <w:tab w:val="left" w:pos="426"/>
        </w:tabs>
        <w:ind w:left="0" w:firstLine="0"/>
        <w:rPr>
          <w:bCs/>
          <w:sz w:val="22"/>
          <w:szCs w:val="22"/>
        </w:rPr>
      </w:pPr>
      <w:r>
        <w:rPr>
          <w:bCs/>
          <w:sz w:val="22"/>
          <w:szCs w:val="22"/>
        </w:rPr>
        <w:t xml:space="preserve">Anexo IV – </w:t>
      </w:r>
      <w:r w:rsidRPr="00C72B5D">
        <w:rPr>
          <w:bCs/>
          <w:sz w:val="22"/>
          <w:szCs w:val="22"/>
        </w:rPr>
        <w:t>Modelo de Proposta Comercial Reade</w:t>
      </w:r>
      <w:bookmarkStart w:id="0" w:name="_GoBack"/>
      <w:bookmarkEnd w:id="0"/>
      <w:r w:rsidRPr="00C72B5D">
        <w:rPr>
          <w:bCs/>
          <w:sz w:val="22"/>
          <w:szCs w:val="22"/>
        </w:rPr>
        <w:t>quada</w:t>
      </w:r>
    </w:p>
    <w:p w14:paraId="270925F4" w14:textId="34040450" w:rsidR="0022286F" w:rsidRDefault="0022286F" w:rsidP="003328B9">
      <w:pPr>
        <w:pStyle w:val="WW-Padro"/>
        <w:numPr>
          <w:ilvl w:val="1"/>
          <w:numId w:val="20"/>
        </w:numPr>
        <w:tabs>
          <w:tab w:val="left" w:pos="426"/>
        </w:tabs>
        <w:ind w:left="0" w:firstLine="0"/>
        <w:rPr>
          <w:bCs/>
          <w:sz w:val="22"/>
          <w:szCs w:val="22"/>
        </w:rPr>
      </w:pPr>
      <w:r>
        <w:rPr>
          <w:bCs/>
          <w:sz w:val="22"/>
          <w:szCs w:val="22"/>
        </w:rPr>
        <w:t>Anexo V – Minuta Contratual</w:t>
      </w:r>
    </w:p>
    <w:p w14:paraId="378A72D8" w14:textId="77777777" w:rsidR="003448FF" w:rsidRPr="001A6A56"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1A6A56">
        <w:rPr>
          <w:rFonts w:ascii="Times New Roman" w:eastAsia="Times New Roman" w:hAnsi="Times New Roman" w:cs="Times New Roman"/>
          <w:b/>
          <w:bCs/>
          <w:kern w:val="36"/>
          <w:lang w:eastAsia="pt-BR"/>
        </w:rPr>
        <w:t>SEÇÃO I – DO OBJETO</w:t>
      </w:r>
    </w:p>
    <w:p w14:paraId="556497D1" w14:textId="1306E661" w:rsidR="003448FF" w:rsidRPr="00924C5E" w:rsidRDefault="00EF46DE" w:rsidP="00EF46DE">
      <w:pPr>
        <w:jc w:val="both"/>
        <w:rPr>
          <w:rFonts w:ascii="Times New Roman" w:eastAsia="Times New Roman" w:hAnsi="Times New Roman" w:cs="Times New Roman"/>
          <w:color w:val="000000"/>
          <w:lang w:eastAsia="pt-BR"/>
        </w:rPr>
      </w:pPr>
      <w:r w:rsidRPr="00EF46DE">
        <w:rPr>
          <w:rFonts w:ascii="Times New Roman" w:eastAsia="Times New Roman" w:hAnsi="Times New Roman" w:cs="Times New Roman"/>
          <w:b/>
          <w:color w:val="000000"/>
          <w:lang w:eastAsia="pt-BR"/>
        </w:rPr>
        <w:t>1.1</w:t>
      </w:r>
      <w:r>
        <w:rPr>
          <w:rFonts w:ascii="Times New Roman" w:eastAsia="Times New Roman" w:hAnsi="Times New Roman" w:cs="Times New Roman"/>
          <w:color w:val="000000"/>
          <w:lang w:eastAsia="pt-BR"/>
        </w:rPr>
        <w:t xml:space="preserve"> </w:t>
      </w:r>
      <w:r w:rsidR="003448FF" w:rsidRPr="00924C5E">
        <w:rPr>
          <w:rFonts w:ascii="Times New Roman" w:eastAsia="Times New Roman" w:hAnsi="Times New Roman" w:cs="Times New Roman"/>
          <w:color w:val="000000"/>
          <w:lang w:eastAsia="pt-BR"/>
        </w:rPr>
        <w:t xml:space="preserve">A </w:t>
      </w:r>
      <w:r w:rsidR="003448FF" w:rsidRPr="001F5276">
        <w:rPr>
          <w:rFonts w:ascii="Times New Roman" w:eastAsia="Times New Roman" w:hAnsi="Times New Roman" w:cs="Times New Roman"/>
          <w:color w:val="000000"/>
          <w:lang w:eastAsia="pt-BR"/>
        </w:rPr>
        <w:t>pres</w:t>
      </w:r>
      <w:r w:rsidR="009C752F" w:rsidRPr="001F5276">
        <w:rPr>
          <w:rFonts w:ascii="Times New Roman" w:eastAsia="Times New Roman" w:hAnsi="Times New Roman" w:cs="Times New Roman"/>
          <w:color w:val="000000"/>
          <w:lang w:eastAsia="pt-BR"/>
        </w:rPr>
        <w:t xml:space="preserve">ente licitação tem como objeto </w:t>
      </w:r>
      <w:r w:rsidR="001F5276" w:rsidRPr="001F5276">
        <w:rPr>
          <w:rFonts w:ascii="Times New Roman" w:eastAsia="Times New Roman" w:hAnsi="Times New Roman" w:cs="Times New Roman"/>
          <w:color w:val="000000"/>
          <w:lang w:eastAsia="pt-BR"/>
        </w:rPr>
        <w:t xml:space="preserve">a </w:t>
      </w:r>
      <w:bookmarkStart w:id="1" w:name="_Hlk177547413"/>
      <w:r>
        <w:rPr>
          <w:rFonts w:ascii="Times New Roman" w:hAnsi="Times New Roman" w:cs="Times New Roman"/>
          <w:b/>
        </w:rPr>
        <w:t>c</w:t>
      </w:r>
      <w:r w:rsidRPr="00EF46DE">
        <w:rPr>
          <w:rFonts w:ascii="Times New Roman" w:hAnsi="Times New Roman" w:cs="Times New Roman"/>
          <w:b/>
        </w:rPr>
        <w:t>ontratação de empresa para a locação de um veículo</w:t>
      </w:r>
      <w:r w:rsidR="00AC2AEA">
        <w:rPr>
          <w:rFonts w:ascii="Times New Roman" w:hAnsi="Times New Roman" w:cs="Times New Roman"/>
          <w:b/>
        </w:rPr>
        <w:t xml:space="preserve"> </w:t>
      </w:r>
      <w:r w:rsidR="00AC2AEA" w:rsidRPr="00AC2AEA">
        <w:rPr>
          <w:rFonts w:ascii="Cambria" w:hAnsi="Cambria" w:cs="Cambria"/>
          <w:b/>
        </w:rPr>
        <w:t>tipo SUV com equipamento</w:t>
      </w:r>
      <w:r w:rsidRPr="00EF46DE">
        <w:rPr>
          <w:rFonts w:ascii="Times New Roman" w:hAnsi="Times New Roman" w:cs="Times New Roman"/>
          <w:b/>
        </w:rPr>
        <w:t xml:space="preserve">, </w:t>
      </w:r>
      <w:r w:rsidRPr="00EF46DE">
        <w:rPr>
          <w:rFonts w:ascii="Times New Roman" w:eastAsia="Calibri" w:hAnsi="Times New Roman" w:cs="Times New Roman"/>
          <w:b/>
          <w:bCs/>
        </w:rPr>
        <w:t>sem motorista e combustível, destinado as demandas do Fundo Municipal de Trânsito</w:t>
      </w:r>
      <w:bookmarkEnd w:id="1"/>
      <w:r w:rsidR="001F5276" w:rsidRPr="001F5276">
        <w:rPr>
          <w:rFonts w:ascii="Times New Roman" w:hAnsi="Times New Roman" w:cs="Times New Roman"/>
          <w:b/>
          <w:bCs/>
        </w:rPr>
        <w:t>,</w:t>
      </w:r>
      <w:r w:rsidR="003448FF" w:rsidRPr="001F5276">
        <w:rPr>
          <w:rFonts w:ascii="Times New Roman" w:eastAsia="Times New Roman" w:hAnsi="Times New Roman" w:cs="Times New Roman"/>
          <w:color w:val="000000"/>
          <w:lang w:eastAsia="pt-BR"/>
        </w:rPr>
        <w:t xml:space="preserve"> conforme especificações </w:t>
      </w:r>
      <w:r w:rsidR="00824604" w:rsidRPr="001F5276">
        <w:rPr>
          <w:rFonts w:ascii="Times New Roman" w:eastAsia="Times New Roman" w:hAnsi="Times New Roman" w:cs="Times New Roman"/>
          <w:color w:val="000000"/>
          <w:lang w:eastAsia="pt-BR"/>
        </w:rPr>
        <w:t>constantes do anexo Termo de Referência</w:t>
      </w:r>
      <w:r w:rsidR="003448FF" w:rsidRPr="001F5276">
        <w:rPr>
          <w:rFonts w:ascii="Times New Roman" w:eastAsia="Times New Roman" w:hAnsi="Times New Roman" w:cs="Times New Roman"/>
          <w:color w:val="000000"/>
          <w:lang w:eastAsia="pt-BR"/>
        </w:rPr>
        <w:t>.</w:t>
      </w:r>
    </w:p>
    <w:p w14:paraId="0F21147B" w14:textId="6C9F5ABE" w:rsidR="003448FF" w:rsidRPr="00C40F82" w:rsidRDefault="00EF46DE" w:rsidP="00EF46DE">
      <w:pPr>
        <w:pStyle w:val="PargrafodaLista"/>
        <w:spacing w:after="120" w:line="240" w:lineRule="auto"/>
        <w:ind w:left="1134"/>
        <w:jc w:val="both"/>
        <w:textAlignment w:val="baseline"/>
        <w:rPr>
          <w:rFonts w:ascii="Times New Roman" w:eastAsia="Times New Roman" w:hAnsi="Times New Roman" w:cs="Times New Roman"/>
          <w:b/>
          <w:bCs/>
          <w:color w:val="000000"/>
        </w:rPr>
      </w:pPr>
      <w:r w:rsidRPr="00EF46DE">
        <w:rPr>
          <w:rFonts w:ascii="Times New Roman" w:eastAsia="Times New Roman" w:hAnsi="Times New Roman" w:cs="Times New Roman"/>
          <w:b/>
          <w:color w:val="000000"/>
        </w:rPr>
        <w:t>1.2</w:t>
      </w:r>
      <w:r>
        <w:rPr>
          <w:rFonts w:ascii="Times New Roman" w:eastAsia="Times New Roman" w:hAnsi="Times New Roman" w:cs="Times New Roman"/>
          <w:color w:val="000000"/>
        </w:rPr>
        <w:t xml:space="preserve"> </w:t>
      </w:r>
      <w:r w:rsidR="003448FF" w:rsidRPr="00C40F82">
        <w:rPr>
          <w:rFonts w:ascii="Times New Roman" w:eastAsia="Times New Roman" w:hAnsi="Times New Roman" w:cs="Times New Roman"/>
          <w:color w:val="000000"/>
        </w:rPr>
        <w:t xml:space="preserve">Em caso de discordância existente entre as especificações deste objeto descritas na plataforma </w:t>
      </w:r>
      <w:r w:rsidR="00C323F8" w:rsidRPr="00C40F82">
        <w:rPr>
          <w:rFonts w:ascii="Times New Roman" w:eastAsia="Times New Roman" w:hAnsi="Times New Roman" w:cs="Times New Roman"/>
          <w:b/>
          <w:bCs/>
          <w:color w:val="000000" w:themeColor="text1"/>
        </w:rPr>
        <w:t>BNC (Bolsa Nacional de Compras)</w:t>
      </w:r>
      <w:r w:rsidR="003448FF" w:rsidRPr="00C40F82">
        <w:rPr>
          <w:rFonts w:ascii="Times New Roman" w:eastAsia="Times New Roman" w:hAnsi="Times New Roman" w:cs="Times New Roman"/>
          <w:color w:val="000000" w:themeColor="text1"/>
        </w:rPr>
        <w:t xml:space="preserve"> </w:t>
      </w:r>
      <w:r w:rsidR="003448FF" w:rsidRPr="00C40F82">
        <w:rPr>
          <w:rFonts w:ascii="Times New Roman" w:eastAsia="Times New Roman" w:hAnsi="Times New Roman" w:cs="Times New Roman"/>
          <w:color w:val="000000"/>
        </w:rPr>
        <w:t xml:space="preserve">e as especificações constantes deste Edital, </w:t>
      </w:r>
      <w:r w:rsidR="00C323F8" w:rsidRPr="00C40F82">
        <w:rPr>
          <w:rFonts w:ascii="Times New Roman" w:eastAsia="Times New Roman" w:hAnsi="Times New Roman" w:cs="Times New Roman"/>
          <w:color w:val="000000"/>
        </w:rPr>
        <w:t>prevalecerão as do Edital</w:t>
      </w:r>
      <w:r w:rsidR="003448FF" w:rsidRPr="00C40F82">
        <w:rPr>
          <w:rFonts w:ascii="Times New Roman" w:eastAsia="Times New Roman" w:hAnsi="Times New Roman" w:cs="Times New Roman"/>
          <w:color w:val="000000"/>
        </w:rPr>
        <w:t>.</w:t>
      </w:r>
    </w:p>
    <w:p w14:paraId="031B6736" w14:textId="77777777" w:rsidR="00941954" w:rsidRPr="00A23EE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SEÇÃO II – DA DESPESA E DOS RECURSOS ORÇAMENTÁRIOS</w:t>
      </w:r>
    </w:p>
    <w:p w14:paraId="469E0775" w14:textId="5FC132B6" w:rsidR="00EF46DE" w:rsidRPr="00EF46DE" w:rsidRDefault="00EF46DE" w:rsidP="00EF46DE">
      <w:pPr>
        <w:pStyle w:val="Nivel2"/>
        <w:numPr>
          <w:ilvl w:val="0"/>
          <w:numId w:val="0"/>
        </w:numPr>
        <w:spacing w:afterLines="120" w:after="288" w:line="312" w:lineRule="auto"/>
        <w:rPr>
          <w:rFonts w:ascii="Times New Roman" w:hAnsi="Times New Roman" w:cs="Times New Roman"/>
          <w:b/>
          <w:bCs/>
          <w:sz w:val="22"/>
          <w:szCs w:val="22"/>
        </w:rPr>
      </w:pPr>
      <w:r w:rsidRPr="00EF46DE">
        <w:rPr>
          <w:rFonts w:ascii="Times New Roman" w:eastAsia="Times New Roman" w:hAnsi="Times New Roman" w:cs="Times New Roman"/>
          <w:b/>
          <w:sz w:val="22"/>
          <w:szCs w:val="22"/>
        </w:rPr>
        <w:t>2.1</w:t>
      </w:r>
      <w:r>
        <w:rPr>
          <w:rFonts w:ascii="Times New Roman" w:eastAsia="Times New Roman" w:hAnsi="Times New Roman" w:cs="Times New Roman"/>
          <w:sz w:val="22"/>
          <w:szCs w:val="22"/>
        </w:rPr>
        <w:t xml:space="preserve"> </w:t>
      </w:r>
      <w:r w:rsidR="003448FF" w:rsidRPr="001F4845">
        <w:rPr>
          <w:rFonts w:ascii="Times New Roman" w:eastAsia="Times New Roman" w:hAnsi="Times New Roman" w:cs="Times New Roman"/>
          <w:sz w:val="22"/>
          <w:szCs w:val="22"/>
        </w:rPr>
        <w:t xml:space="preserve">A despesa anual com a </w:t>
      </w:r>
      <w:r w:rsidR="003448FF" w:rsidRPr="00924C5E">
        <w:rPr>
          <w:rFonts w:ascii="Times New Roman" w:eastAsia="Times New Roman" w:hAnsi="Times New Roman" w:cs="Times New Roman"/>
          <w:sz w:val="22"/>
          <w:szCs w:val="22"/>
        </w:rPr>
        <w:t xml:space="preserve">execução do objeto desta licitação é estimada em </w:t>
      </w:r>
      <w:r w:rsidRPr="00EF46DE">
        <w:rPr>
          <w:rFonts w:ascii="Times New Roman" w:hAnsi="Times New Roman" w:cs="Times New Roman"/>
          <w:b/>
          <w:bCs/>
        </w:rPr>
        <w:t>R$ 71.145,78 (setenta e um mil, cento e quarenta e cinco reais e setenta e oito centavos)</w:t>
      </w:r>
      <w:r w:rsidR="00F22FED" w:rsidRPr="00F22FED">
        <w:rPr>
          <w:rFonts w:ascii="Times New Roman" w:hAnsi="Times New Roman" w:cs="Times New Roman"/>
          <w:b/>
          <w:bCs/>
          <w:sz w:val="22"/>
        </w:rPr>
        <w:t xml:space="preserve"> </w:t>
      </w:r>
      <w:r w:rsidR="00F51E01" w:rsidRPr="00924C5E">
        <w:rPr>
          <w:rFonts w:ascii="Times New Roman" w:eastAsia="Times New Roman" w:hAnsi="Times New Roman" w:cs="Times New Roman"/>
          <w:sz w:val="22"/>
          <w:szCs w:val="22"/>
        </w:rPr>
        <w:t xml:space="preserve">e será </w:t>
      </w:r>
      <w:r w:rsidR="001858B2" w:rsidRPr="00924C5E">
        <w:rPr>
          <w:rFonts w:ascii="Times New Roman" w:eastAsia="Times New Roman" w:hAnsi="Times New Roman" w:cs="Times New Roman"/>
          <w:sz w:val="22"/>
          <w:szCs w:val="22"/>
        </w:rPr>
        <w:t>suportado pela</w:t>
      </w:r>
      <w:r w:rsidR="00193217" w:rsidRPr="00924C5E">
        <w:rPr>
          <w:rFonts w:ascii="Times New Roman" w:eastAsia="Times New Roman" w:hAnsi="Times New Roman" w:cs="Times New Roman"/>
          <w:sz w:val="22"/>
          <w:szCs w:val="22"/>
        </w:rPr>
        <w:t xml:space="preserve"> </w:t>
      </w:r>
      <w:r w:rsidR="001858B2" w:rsidRPr="00924C5E">
        <w:rPr>
          <w:rFonts w:ascii="Times New Roman" w:eastAsia="Times New Roman" w:hAnsi="Times New Roman" w:cs="Times New Roman"/>
          <w:sz w:val="22"/>
          <w:szCs w:val="22"/>
        </w:rPr>
        <w:t xml:space="preserve">seguinte </w:t>
      </w:r>
      <w:r w:rsidR="00F51E01" w:rsidRPr="00924C5E">
        <w:rPr>
          <w:rFonts w:ascii="Times New Roman" w:eastAsia="Times New Roman" w:hAnsi="Times New Roman" w:cs="Times New Roman"/>
          <w:sz w:val="22"/>
          <w:szCs w:val="22"/>
        </w:rPr>
        <w:t xml:space="preserve">rubrica </w:t>
      </w:r>
      <w:r w:rsidR="001858B2" w:rsidRPr="00924C5E">
        <w:rPr>
          <w:rFonts w:ascii="Times New Roman" w:eastAsia="Times New Roman" w:hAnsi="Times New Roman" w:cs="Times New Roman"/>
          <w:sz w:val="22"/>
          <w:szCs w:val="22"/>
        </w:rPr>
        <w:t>orçamentária:</w:t>
      </w:r>
      <w:r w:rsidR="001858B2" w:rsidRPr="001F4845">
        <w:rPr>
          <w:rFonts w:ascii="Times New Roman" w:eastAsia="Times New Roman" w:hAnsi="Times New Roman" w:cs="Times New Roman"/>
          <w:sz w:val="22"/>
          <w:szCs w:val="22"/>
        </w:rPr>
        <w:t xml:space="preserve"> </w:t>
      </w:r>
      <w:r w:rsidRPr="00EF46DE">
        <w:rPr>
          <w:rFonts w:ascii="Times New Roman" w:eastAsia="Arial" w:hAnsi="Times New Roman" w:cs="Times New Roman"/>
          <w:b/>
          <w:bCs/>
        </w:rPr>
        <w:t>08.0801.15.452.0012.2326.339039 </w:t>
      </w:r>
      <w:r w:rsidR="00D93D20">
        <w:rPr>
          <w:rFonts w:ascii="Times New Roman" w:eastAsia="Arial" w:hAnsi="Times New Roman" w:cs="Times New Roman"/>
          <w:b/>
          <w:bCs/>
        </w:rPr>
        <w:t>-</w:t>
      </w:r>
      <w:r w:rsidR="006E556B">
        <w:rPr>
          <w:rFonts w:ascii="Times New Roman" w:eastAsia="Arial" w:hAnsi="Times New Roman" w:cs="Times New Roman"/>
          <w:b/>
          <w:bCs/>
        </w:rPr>
        <w:t>100/</w:t>
      </w:r>
      <w:r w:rsidRPr="00EF46DE">
        <w:rPr>
          <w:rFonts w:ascii="Times New Roman" w:eastAsia="Arial" w:hAnsi="Times New Roman" w:cs="Times New Roman"/>
          <w:b/>
          <w:bCs/>
        </w:rPr>
        <w:t>171</w:t>
      </w:r>
      <w:r w:rsidRPr="00EF46DE">
        <w:rPr>
          <w:rFonts w:ascii="Times New Roman" w:eastAsia="Arial" w:hAnsi="Times New Roman" w:cs="Times New Roman"/>
        </w:rPr>
        <w:t xml:space="preserve"> - MANUT. DO FUNDO MUNICIPAL DE TRÂNSITO.</w:t>
      </w:r>
    </w:p>
    <w:p w14:paraId="61BCF89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III – DA PARTICIPAÇÃO NA LICITAÇÃO</w:t>
      </w:r>
    </w:p>
    <w:p w14:paraId="2999C62C" w14:textId="77777777" w:rsidR="003448FF" w:rsidRPr="00A23EED" w:rsidRDefault="003448FF" w:rsidP="00FE4A57">
      <w:pPr>
        <w:numPr>
          <w:ilvl w:val="0"/>
          <w:numId w:val="2"/>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lastRenderedPageBreak/>
        <w:t xml:space="preserve">Poderão participar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as interessadas que estiverem previamente credenciadas no </w:t>
      </w:r>
      <w:r w:rsidR="00CF6A77" w:rsidRPr="00CF6A77">
        <w:rPr>
          <w:rStyle w:val="Hyperlink"/>
          <w:rFonts w:ascii="Times New Roman" w:hAnsi="Times New Roman" w:cs="Times New Roman"/>
          <w:b/>
          <w:bCs/>
          <w:lang w:val="en-US"/>
        </w:rPr>
        <w:t>https://bnccompras.com</w:t>
      </w:r>
    </w:p>
    <w:p w14:paraId="0B544F7E" w14:textId="77777777" w:rsidR="003448FF" w:rsidRPr="00A23EED" w:rsidRDefault="003448FF" w:rsidP="003328B9">
      <w:pPr>
        <w:pStyle w:val="PargrafodaLista"/>
        <w:numPr>
          <w:ilvl w:val="1"/>
          <w:numId w:val="24"/>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Para ter acesso ao sistema eletrônico, os interessados em participar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14:paraId="3C7A4F85" w14:textId="77777777" w:rsidR="0001618B" w:rsidRPr="00A23EED"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14:paraId="3B496461" w14:textId="77777777" w:rsidR="003448FF" w:rsidRPr="00A23EED" w:rsidRDefault="0001618B" w:rsidP="0001618B">
      <w:pPr>
        <w:pStyle w:val="PargrafodaLista"/>
        <w:jc w:val="both"/>
        <w:rPr>
          <w:rFonts w:ascii="Times New Roman" w:eastAsia="Times New Roman" w:hAnsi="Times New Roman" w:cs="Times New Roman"/>
          <w:b/>
          <w:bCs/>
          <w:color w:val="000000"/>
        </w:rPr>
      </w:pPr>
      <w:r w:rsidRPr="00A23EED">
        <w:rPr>
          <w:rFonts w:ascii="Times New Roman" w:eastAsia="Times New Roman" w:hAnsi="Times New Roman" w:cs="Times New Roman"/>
          <w:b/>
          <w:color w:val="000000"/>
        </w:rPr>
        <w:t>3.1.1</w:t>
      </w: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 xml:space="preserve">O uso da senha de acesso pela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099CA686" w14:textId="77777777" w:rsidR="00653254" w:rsidRPr="00A23EED" w:rsidRDefault="00653254" w:rsidP="003328B9">
      <w:pPr>
        <w:pStyle w:val="WW-Padro"/>
        <w:numPr>
          <w:ilvl w:val="1"/>
          <w:numId w:val="24"/>
        </w:numPr>
        <w:spacing w:line="276" w:lineRule="auto"/>
        <w:jc w:val="both"/>
        <w:rPr>
          <w:b/>
          <w:bCs/>
          <w:sz w:val="22"/>
          <w:szCs w:val="22"/>
        </w:rPr>
      </w:pPr>
      <w:r w:rsidRPr="00A23EED">
        <w:rPr>
          <w:b/>
          <w:bCs/>
          <w:sz w:val="22"/>
          <w:szCs w:val="22"/>
        </w:rPr>
        <w:t>Qualquer dúvida em relação ao acesso no sistema operacional, poderá ser esclarecida através do telefone/</w:t>
      </w:r>
      <w:proofErr w:type="spellStart"/>
      <w:r w:rsidRPr="00A23EED">
        <w:rPr>
          <w:b/>
          <w:bCs/>
          <w:sz w:val="22"/>
          <w:szCs w:val="22"/>
        </w:rPr>
        <w:t>whatsapp</w:t>
      </w:r>
      <w:proofErr w:type="spellEnd"/>
      <w:r w:rsidRPr="00A23EED">
        <w:rPr>
          <w:b/>
          <w:bCs/>
          <w:sz w:val="22"/>
          <w:szCs w:val="22"/>
        </w:rPr>
        <w:t xml:space="preserve">: Ponta Grossa-PR (42)3026-4550; ou através do e-mail </w:t>
      </w:r>
      <w:hyperlink r:id="rId10" w:history="1">
        <w:r w:rsidR="0001618B" w:rsidRPr="00A23EED">
          <w:rPr>
            <w:rStyle w:val="Hyperlink"/>
            <w:b/>
            <w:bCs/>
            <w:sz w:val="22"/>
            <w:szCs w:val="22"/>
          </w:rPr>
          <w:t>contato@bnc.org.br</w:t>
        </w:r>
      </w:hyperlink>
      <w:r w:rsidRPr="00A23EED">
        <w:rPr>
          <w:b/>
          <w:bCs/>
          <w:sz w:val="22"/>
          <w:szCs w:val="22"/>
        </w:rPr>
        <w:t>.</w:t>
      </w:r>
    </w:p>
    <w:p w14:paraId="59AD0884" w14:textId="77777777" w:rsidR="0001618B" w:rsidRPr="00A23EED" w:rsidRDefault="0001618B" w:rsidP="0001618B">
      <w:pPr>
        <w:pStyle w:val="WW-Padro"/>
        <w:spacing w:line="276" w:lineRule="auto"/>
        <w:ind w:left="1440"/>
        <w:jc w:val="both"/>
        <w:rPr>
          <w:b/>
          <w:bCs/>
          <w:sz w:val="22"/>
          <w:szCs w:val="22"/>
        </w:rPr>
      </w:pPr>
    </w:p>
    <w:p w14:paraId="5E2CA5BD" w14:textId="77777777" w:rsidR="003448FF" w:rsidRPr="00A23EED" w:rsidRDefault="003448FF" w:rsidP="00FE4A57">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poderão participar deste </w:t>
      </w:r>
      <w:r w:rsidRPr="00A23EED">
        <w:rPr>
          <w:rFonts w:ascii="Times New Roman" w:eastAsia="Times New Roman" w:hAnsi="Times New Roman" w:cs="Times New Roman"/>
          <w:b/>
          <w:bCs/>
          <w:color w:val="000000"/>
          <w:lang w:eastAsia="pt-BR"/>
        </w:rPr>
        <w:t>Pregão:</w:t>
      </w:r>
    </w:p>
    <w:p w14:paraId="71DF322D" w14:textId="77777777" w:rsidR="003448FF" w:rsidRPr="00A23EED" w:rsidRDefault="003448FF" w:rsidP="003328B9">
      <w:pPr>
        <w:pStyle w:val="PargrafodaLista"/>
        <w:numPr>
          <w:ilvl w:val="1"/>
          <w:numId w:val="25"/>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empresário que se encontre, na data de abertura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impossibilitado de participar da licitação em decorrência de sanção que lhe foi imposta;</w:t>
      </w:r>
    </w:p>
    <w:p w14:paraId="1A94E57B" w14:textId="77777777" w:rsidR="003448FF" w:rsidRPr="00A23EED" w:rsidRDefault="003448FF" w:rsidP="003328B9">
      <w:pPr>
        <w:pStyle w:val="PargrafodaLista"/>
        <w:numPr>
          <w:ilvl w:val="2"/>
          <w:numId w:val="25"/>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O impedimento de que trata esta </w:t>
      </w:r>
      <w:proofErr w:type="spellStart"/>
      <w:r w:rsidRPr="00A23EED">
        <w:rPr>
          <w:rFonts w:ascii="Times New Roman" w:eastAsia="Times New Roman" w:hAnsi="Times New Roman" w:cs="Times New Roman"/>
          <w:color w:val="000000"/>
        </w:rPr>
        <w:t>Subcondição</w:t>
      </w:r>
      <w:proofErr w:type="spellEnd"/>
      <w:r w:rsidRPr="00A23EED">
        <w:rPr>
          <w:rFonts w:ascii="Times New Roman" w:eastAsia="Times New Roman" w:hAnsi="Times New Roman" w:cs="Times New Roman"/>
          <w:color w:val="000000"/>
        </w:rPr>
        <w:t xml:space="preserve"> será também aplicado à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w:t>
      </w:r>
    </w:p>
    <w:p w14:paraId="5D346058" w14:textId="77777777" w:rsidR="003448FF" w:rsidRPr="00A23EED" w:rsidRDefault="003448FF" w:rsidP="003328B9">
      <w:pPr>
        <w:numPr>
          <w:ilvl w:val="1"/>
          <w:numId w:val="2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aquele que mantenha vínculo de natureza técnica, comercial, econômica, financeira, trabalhista ou civil com dirigente do </w:t>
      </w:r>
      <w:r w:rsidRPr="00A23EED">
        <w:rPr>
          <w:rFonts w:ascii="Times New Roman" w:eastAsia="Times New Roman" w:hAnsi="Times New Roman" w:cs="Times New Roman"/>
          <w:color w:val="000000" w:themeColor="text1"/>
          <w:lang w:eastAsia="pt-BR"/>
        </w:rPr>
        <w:t xml:space="preserve">Município de </w:t>
      </w:r>
      <w:r w:rsidR="00C323F8" w:rsidRPr="00A23EED">
        <w:rPr>
          <w:rFonts w:ascii="Times New Roman" w:eastAsia="Times New Roman" w:hAnsi="Times New Roman" w:cs="Times New Roman"/>
          <w:color w:val="000000" w:themeColor="text1"/>
          <w:lang w:eastAsia="pt-BR"/>
        </w:rPr>
        <w:t>Santa Helena de Goiás</w:t>
      </w:r>
      <w:r w:rsidRPr="00A23EED">
        <w:rPr>
          <w:rFonts w:ascii="Times New Roman" w:eastAsia="Times New Roman" w:hAnsi="Times New Roman" w:cs="Times New Roman"/>
          <w:color w:val="000000" w:themeColor="text1"/>
          <w:lang w:eastAsia="pt-BR"/>
        </w:rPr>
        <w:t xml:space="preserve"> </w:t>
      </w:r>
      <w:r w:rsidRPr="00A23EED">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14:paraId="3D6106CE" w14:textId="77777777" w:rsidR="003448FF" w:rsidRPr="00A23EED" w:rsidRDefault="003448FF" w:rsidP="003328B9">
      <w:pPr>
        <w:numPr>
          <w:ilvl w:val="1"/>
          <w:numId w:val="2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empresários controladores, controlados ou coligados, nos termos da </w:t>
      </w:r>
      <w:hyperlink r:id="rId11" w:history="1">
        <w:r w:rsidRPr="00A23EED">
          <w:rPr>
            <w:rFonts w:ascii="Times New Roman" w:eastAsia="Times New Roman" w:hAnsi="Times New Roman" w:cs="Times New Roman"/>
            <w:color w:val="000000"/>
            <w:u w:val="single"/>
            <w:lang w:eastAsia="pt-BR"/>
          </w:rPr>
          <w:t>Lei nº 6.404, de 15 de dezembro de 1976</w:t>
        </w:r>
      </w:hyperlink>
      <w:r w:rsidRPr="00A23EED">
        <w:rPr>
          <w:rFonts w:ascii="Times New Roman" w:eastAsia="Times New Roman" w:hAnsi="Times New Roman" w:cs="Times New Roman"/>
          <w:color w:val="000000"/>
          <w:lang w:eastAsia="pt-BR"/>
        </w:rPr>
        <w:t>, concorrendo entre si;</w:t>
      </w:r>
    </w:p>
    <w:p w14:paraId="4E4EE9D2" w14:textId="77777777" w:rsidR="003448FF" w:rsidRPr="00A23EED" w:rsidRDefault="003448FF" w:rsidP="003328B9">
      <w:pPr>
        <w:numPr>
          <w:ilvl w:val="1"/>
          <w:numId w:val="2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14:paraId="446D0716" w14:textId="77777777" w:rsidR="003448FF" w:rsidRPr="00A23EED" w:rsidRDefault="003448FF" w:rsidP="003328B9">
      <w:pPr>
        <w:numPr>
          <w:ilvl w:val="1"/>
          <w:numId w:val="2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sociedade estrangeira não autorizada a funcionar no País;</w:t>
      </w:r>
    </w:p>
    <w:p w14:paraId="25B5C31E" w14:textId="77777777" w:rsidR="003448FF" w:rsidRPr="00A23EED" w:rsidRDefault="003448FF" w:rsidP="003328B9">
      <w:pPr>
        <w:numPr>
          <w:ilvl w:val="1"/>
          <w:numId w:val="2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cujo estatuto ou contrato social não seja pertinente e compatível com o objeto deste </w:t>
      </w:r>
      <w:r w:rsidRPr="00A23EED">
        <w:rPr>
          <w:rFonts w:ascii="Times New Roman" w:eastAsia="Times New Roman" w:hAnsi="Times New Roman" w:cs="Times New Roman"/>
          <w:b/>
          <w:bCs/>
          <w:color w:val="000000"/>
          <w:lang w:eastAsia="pt-BR"/>
        </w:rPr>
        <w:t>Pregão;</w:t>
      </w:r>
    </w:p>
    <w:p w14:paraId="490B0D7F" w14:textId="77777777" w:rsidR="003448FF" w:rsidRDefault="003448FF" w:rsidP="003328B9">
      <w:pPr>
        <w:numPr>
          <w:ilvl w:val="1"/>
          <w:numId w:val="2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que se encontre em processo de dissolução, falência, fusão, </w:t>
      </w:r>
      <w:r w:rsidR="00AB2D49" w:rsidRPr="00A23EED">
        <w:rPr>
          <w:rFonts w:ascii="Times New Roman" w:eastAsia="Times New Roman" w:hAnsi="Times New Roman" w:cs="Times New Roman"/>
          <w:color w:val="000000"/>
          <w:lang w:eastAsia="pt-BR"/>
        </w:rPr>
        <w:t>cisão ou incorporação</w:t>
      </w:r>
      <w:r w:rsidRPr="00A23EED">
        <w:rPr>
          <w:rFonts w:ascii="Times New Roman" w:eastAsia="Times New Roman" w:hAnsi="Times New Roman" w:cs="Times New Roman"/>
          <w:color w:val="000000"/>
          <w:lang w:eastAsia="pt-BR"/>
        </w:rPr>
        <w:t>.</w:t>
      </w:r>
    </w:p>
    <w:p w14:paraId="4811926F"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IV – DA PROPOSTA</w:t>
      </w:r>
    </w:p>
    <w:p w14:paraId="652B893C" w14:textId="77777777" w:rsidR="003448FF" w:rsidRPr="00A23EED" w:rsidRDefault="003448FF" w:rsidP="00FE4A57">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deverá encaminhar proposta exclusivamente por meio do sistema eletrônico, até a data e horário marcados para abertura da sessão pública, quando então encerrar-se-á automaticamente a fase de recebimento de propostas.</w:t>
      </w:r>
    </w:p>
    <w:p w14:paraId="523CA5A0" w14:textId="77777777" w:rsidR="003448FF" w:rsidRPr="00A23EED" w:rsidRDefault="003448FF" w:rsidP="003328B9">
      <w:pPr>
        <w:pStyle w:val="PargrafodaLista"/>
        <w:numPr>
          <w:ilvl w:val="1"/>
          <w:numId w:val="26"/>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deverá consignar, na forma expressa no sistema eletrônico, </w:t>
      </w:r>
      <w:r w:rsidRPr="00A23EED">
        <w:rPr>
          <w:rFonts w:ascii="Times New Roman" w:eastAsia="Times New Roman" w:hAnsi="Times New Roman" w:cs="Times New Roman"/>
          <w:b/>
          <w:bCs/>
          <w:color w:val="000000"/>
        </w:rPr>
        <w:t>os valores unitário e</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total</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ofertados para cada um dos itens</w:t>
      </w:r>
      <w:r w:rsidRPr="00A23EED">
        <w:rPr>
          <w:rFonts w:ascii="Times New Roman" w:eastAsia="Times New Roman" w:hAnsi="Times New Roman" w:cs="Times New Roman"/>
          <w:color w:val="000000"/>
        </w:rPr>
        <w:t>, já considerados e inclusos todos os tributos, fretes, tarifas e demais despesas decorrentes da execução do objeto.</w:t>
      </w:r>
    </w:p>
    <w:p w14:paraId="15DA3B32" w14:textId="77777777" w:rsidR="003448FF" w:rsidRPr="00A23EED" w:rsidRDefault="003448FF" w:rsidP="003328B9">
      <w:pPr>
        <w:numPr>
          <w:ilvl w:val="0"/>
          <w:numId w:val="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14:paraId="701D98EB" w14:textId="77777777" w:rsidR="003448FF" w:rsidRPr="00A23EED" w:rsidRDefault="003448FF" w:rsidP="003328B9">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às sanções previstas neste Edital.</w:t>
      </w:r>
    </w:p>
    <w:p w14:paraId="3A807292" w14:textId="77777777" w:rsidR="003448FF" w:rsidRPr="00A23EED" w:rsidRDefault="003448FF" w:rsidP="003328B9">
      <w:pPr>
        <w:numPr>
          <w:ilvl w:val="0"/>
          <w:numId w:val="7"/>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As propostas ficarão disponíveis no sistema eletrônico.</w:t>
      </w:r>
    </w:p>
    <w:p w14:paraId="6CB826F9" w14:textId="2D253F1E" w:rsidR="00590534" w:rsidRDefault="00CC56B5" w:rsidP="00CC56B5">
      <w:pPr>
        <w:pStyle w:val="PargrafodaLista"/>
        <w:spacing w:after="120" w:line="240" w:lineRule="auto"/>
        <w:ind w:left="1080"/>
        <w:jc w:val="both"/>
        <w:textAlignment w:val="baseline"/>
        <w:rPr>
          <w:rFonts w:ascii="Times New Roman" w:hAnsi="Times New Roman" w:cs="Times New Roman"/>
        </w:rPr>
      </w:pPr>
      <w:r>
        <w:rPr>
          <w:rFonts w:ascii="Times New Roman" w:hAnsi="Times New Roman" w:cs="Times New Roman"/>
        </w:rPr>
        <w:t xml:space="preserve">8.1 </w:t>
      </w:r>
      <w:r w:rsidR="00590534" w:rsidRPr="00A23EED">
        <w:rPr>
          <w:rFonts w:ascii="Times New Roman" w:hAnsi="Times New Roman" w:cs="Times New Roman"/>
        </w:rPr>
        <w:t xml:space="preserve">No preenchimento da proposta eletrônica deverão, obrigatoriamente, serem informadas no campo próprio </w:t>
      </w:r>
      <w:r w:rsidR="00590534" w:rsidRPr="00A23EED">
        <w:rPr>
          <w:rFonts w:ascii="Times New Roman" w:hAnsi="Times New Roman" w:cs="Times New Roman"/>
          <w:b/>
          <w:bCs/>
        </w:rPr>
        <w:t>as ESPECIFICAÇÕES e MARCAS</w:t>
      </w:r>
      <w:r w:rsidR="00590534" w:rsidRPr="00A23EED">
        <w:rPr>
          <w:rFonts w:ascii="Times New Roman" w:hAnsi="Times New Roman" w:cs="Times New Roman"/>
        </w:rPr>
        <w:t xml:space="preserve"> dos produtos ofertados, conforme a ficha técnica descritiva do produto e </w:t>
      </w:r>
      <w:r w:rsidR="00590534" w:rsidRPr="00A23EED">
        <w:rPr>
          <w:rFonts w:ascii="Times New Roman" w:hAnsi="Times New Roman" w:cs="Times New Roman"/>
          <w:b/>
          <w:bCs/>
        </w:rPr>
        <w:t>anexar os prospectos (quando for solicitado) de todos os itens da proposta apresentada</w:t>
      </w:r>
      <w:r w:rsidR="00590534" w:rsidRPr="00A23EED">
        <w:rPr>
          <w:rFonts w:ascii="Times New Roman" w:hAnsi="Times New Roman" w:cs="Times New Roman"/>
        </w:rPr>
        <w:t>. Ao preencher a proposta no campo destinado à especificação da marca se for marca própria, preencher “</w:t>
      </w:r>
      <w:r w:rsidR="00590534" w:rsidRPr="00A23EED">
        <w:rPr>
          <w:rFonts w:ascii="Times New Roman" w:hAnsi="Times New Roman" w:cs="Times New Roman"/>
          <w:b/>
        </w:rPr>
        <w:t>MARCA PROPRIA</w:t>
      </w:r>
      <w:r w:rsidR="00590534" w:rsidRPr="00A23EED">
        <w:rPr>
          <w:rFonts w:ascii="Times New Roman" w:hAnsi="Times New Roman" w:cs="Times New Roman"/>
        </w:rPr>
        <w:t>”, sendo vedado o preenchimento com o nome empresarial ou fantasia da empresa, sob pena de desclassificação neste campo. A não inserção de arquivos ou informações contendo as especificações e marcas dos produtos implicará na desclassificação da Empresa, face à ausência de informação suficiente para classificação da proposta.</w:t>
      </w:r>
    </w:p>
    <w:p w14:paraId="08F325DD" w14:textId="77777777" w:rsidR="00CC56B5" w:rsidRPr="00A23EED" w:rsidRDefault="00CC56B5" w:rsidP="00CC56B5">
      <w:pPr>
        <w:pStyle w:val="PargrafodaLista"/>
        <w:spacing w:after="120" w:line="240" w:lineRule="auto"/>
        <w:ind w:left="1080"/>
        <w:jc w:val="both"/>
        <w:textAlignment w:val="baseline"/>
        <w:rPr>
          <w:rFonts w:ascii="Times New Roman" w:eastAsia="Times New Roman" w:hAnsi="Times New Roman" w:cs="Times New Roman"/>
          <w:color w:val="000000"/>
        </w:rPr>
      </w:pPr>
    </w:p>
    <w:p w14:paraId="6FBC19C9" w14:textId="31C1D956" w:rsidR="003448FF" w:rsidRPr="00A23EED" w:rsidRDefault="00CC56B5" w:rsidP="00CC56B5">
      <w:pPr>
        <w:pStyle w:val="PargrafodaLista"/>
        <w:spacing w:after="120" w:line="240" w:lineRule="auto"/>
        <w:ind w:left="1080"/>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rPr>
        <w:t xml:space="preserve">8.2 </w:t>
      </w:r>
      <w:r w:rsidR="003448FF" w:rsidRPr="00A23EED">
        <w:rPr>
          <w:rFonts w:ascii="Times New Roman" w:eastAsia="Times New Roman" w:hAnsi="Times New Roman" w:cs="Times New Roman"/>
          <w:color w:val="000000"/>
        </w:rPr>
        <w:t xml:space="preserve">Até a abertura da sessão pública, 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poderá retirar ou substituir a proposta anteriormente encaminhada.</w:t>
      </w:r>
    </w:p>
    <w:p w14:paraId="1E3633A0" w14:textId="77777777" w:rsidR="003448FF" w:rsidRPr="00A23EED" w:rsidRDefault="003448FF" w:rsidP="003328B9">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As propostas terão validade de </w:t>
      </w:r>
      <w:r w:rsidR="001A6A56">
        <w:rPr>
          <w:rFonts w:ascii="Times New Roman" w:eastAsia="Times New Roman" w:hAnsi="Times New Roman" w:cs="Times New Roman"/>
          <w:b/>
          <w:bCs/>
          <w:color w:val="000000"/>
          <w:lang w:eastAsia="pt-BR"/>
        </w:rPr>
        <w:t>9</w:t>
      </w:r>
      <w:r w:rsidRPr="00A23EED">
        <w:rPr>
          <w:rFonts w:ascii="Times New Roman" w:eastAsia="Times New Roman" w:hAnsi="Times New Roman" w:cs="Times New Roman"/>
          <w:b/>
          <w:bCs/>
          <w:color w:val="000000"/>
          <w:lang w:eastAsia="pt-BR"/>
        </w:rPr>
        <w:t>0 (</w:t>
      </w:r>
      <w:r w:rsidR="001A6A56">
        <w:rPr>
          <w:rFonts w:ascii="Times New Roman" w:eastAsia="Times New Roman" w:hAnsi="Times New Roman" w:cs="Times New Roman"/>
          <w:b/>
          <w:bCs/>
          <w:color w:val="000000"/>
          <w:lang w:eastAsia="pt-BR"/>
        </w:rPr>
        <w:t>noventa</w:t>
      </w:r>
      <w:r w:rsidRPr="00A23EED">
        <w:rPr>
          <w:rFonts w:ascii="Times New Roman" w:eastAsia="Times New Roman" w:hAnsi="Times New Roman" w:cs="Times New Roman"/>
          <w:b/>
          <w:bCs/>
          <w:color w:val="000000"/>
          <w:lang w:eastAsia="pt-BR"/>
        </w:rPr>
        <w:t>) dias</w:t>
      </w:r>
      <w:r w:rsidRPr="00A23EED">
        <w:rPr>
          <w:rFonts w:ascii="Times New Roman" w:eastAsia="Times New Roman" w:hAnsi="Times New Roman" w:cs="Times New Roman"/>
          <w:color w:val="000000"/>
          <w:lang w:eastAsia="pt-BR"/>
        </w:rPr>
        <w:t>, contados da data de abertura da sessão pública estabelecida no preâmbulo deste Edital.</w:t>
      </w:r>
    </w:p>
    <w:p w14:paraId="2067417E" w14:textId="319300BC" w:rsidR="003448FF" w:rsidRPr="00A23EED" w:rsidRDefault="00CC56B5" w:rsidP="00E77E25">
      <w:pPr>
        <w:spacing w:after="120" w:line="240" w:lineRule="auto"/>
        <w:ind w:firstLine="1134"/>
        <w:jc w:val="both"/>
        <w:textAlignment w:val="baseline"/>
        <w:rPr>
          <w:rFonts w:ascii="Times New Roman" w:eastAsia="Times New Roman" w:hAnsi="Times New Roman" w:cs="Times New Roman"/>
          <w:color w:val="000000"/>
          <w:lang w:eastAsia="pt-BR"/>
        </w:rPr>
      </w:pPr>
      <w:r>
        <w:rPr>
          <w:rFonts w:ascii="Times New Roman" w:eastAsia="Times New Roman" w:hAnsi="Times New Roman" w:cs="Times New Roman"/>
          <w:b/>
          <w:color w:val="000000"/>
          <w:lang w:eastAsia="pt-BR"/>
        </w:rPr>
        <w:t>9.1</w:t>
      </w:r>
      <w:r w:rsidR="0000754F"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Decorrido o prazo de validade das propostas, sem convocação para contratação, ficam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liberadas dos compromissos assumidos.</w:t>
      </w:r>
    </w:p>
    <w:p w14:paraId="34483360"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 – DA ABERTURA DA SESSÃO PÚBLICA</w:t>
      </w:r>
    </w:p>
    <w:p w14:paraId="50E7B0FB" w14:textId="1BB937F4" w:rsidR="003448FF" w:rsidRPr="00CC56B5" w:rsidRDefault="003448FF" w:rsidP="003328B9">
      <w:pPr>
        <w:pStyle w:val="PargrafodaLista"/>
        <w:numPr>
          <w:ilvl w:val="0"/>
          <w:numId w:val="53"/>
        </w:numPr>
        <w:spacing w:after="120" w:line="240" w:lineRule="auto"/>
        <w:ind w:left="0" w:firstLine="0"/>
        <w:jc w:val="both"/>
        <w:textAlignment w:val="baseline"/>
        <w:rPr>
          <w:rFonts w:ascii="Times New Roman" w:eastAsia="Times New Roman" w:hAnsi="Times New Roman" w:cs="Times New Roman"/>
          <w:b/>
          <w:bCs/>
        </w:rPr>
      </w:pPr>
      <w:r w:rsidRPr="00CC56B5">
        <w:rPr>
          <w:rFonts w:ascii="Times New Roman" w:eastAsia="Times New Roman" w:hAnsi="Times New Roman" w:cs="Times New Roman"/>
        </w:rPr>
        <w:t xml:space="preserve">A abertura da sessão pública deste </w:t>
      </w:r>
      <w:r w:rsidRPr="00CC56B5">
        <w:rPr>
          <w:rFonts w:ascii="Times New Roman" w:eastAsia="Times New Roman" w:hAnsi="Times New Roman" w:cs="Times New Roman"/>
          <w:b/>
          <w:bCs/>
        </w:rPr>
        <w:t>Pregão</w:t>
      </w:r>
      <w:r w:rsidRPr="00CC56B5">
        <w:rPr>
          <w:rFonts w:ascii="Times New Roman" w:eastAsia="Times New Roman" w:hAnsi="Times New Roman" w:cs="Times New Roman"/>
        </w:rPr>
        <w:t xml:space="preserve">, conduzida pelo </w:t>
      </w:r>
      <w:r w:rsidR="00C63E6B" w:rsidRPr="00CC56B5">
        <w:rPr>
          <w:rFonts w:ascii="Times New Roman" w:eastAsia="Times New Roman" w:hAnsi="Times New Roman" w:cs="Times New Roman"/>
          <w:b/>
        </w:rPr>
        <w:t>Pregoeiro/</w:t>
      </w:r>
      <w:r w:rsidR="00C63E6B" w:rsidRPr="00CC56B5">
        <w:rPr>
          <w:rFonts w:ascii="Times New Roman" w:eastAsia="Times New Roman" w:hAnsi="Times New Roman" w:cs="Times New Roman"/>
          <w:b/>
          <w:bCs/>
        </w:rPr>
        <w:t>Agente de Contratação</w:t>
      </w:r>
      <w:r w:rsidRPr="00CC56B5">
        <w:rPr>
          <w:rFonts w:ascii="Times New Roman" w:eastAsia="Times New Roman" w:hAnsi="Times New Roman" w:cs="Times New Roman"/>
        </w:rPr>
        <w:t xml:space="preserve">, ocorrerá na data e na hora indicadas no preâmbulo deste Edital, no sítio </w:t>
      </w:r>
      <w:hyperlink r:id="rId12" w:history="1">
        <w:r w:rsidR="002B7C6A" w:rsidRPr="00CC56B5">
          <w:rPr>
            <w:rStyle w:val="Hyperlink"/>
            <w:b/>
            <w:bCs/>
            <w:sz w:val="20"/>
            <w:szCs w:val="20"/>
            <w:lang w:val="en-US"/>
          </w:rPr>
          <w:t xml:space="preserve"> </w:t>
        </w:r>
        <w:r w:rsidR="002B7C6A" w:rsidRPr="00CC56B5">
          <w:rPr>
            <w:rStyle w:val="Hyperlink"/>
            <w:rFonts w:ascii="Times New Roman" w:hAnsi="Times New Roman" w:cs="Times New Roman"/>
            <w:b/>
            <w:bCs/>
            <w:lang w:val="en-US"/>
          </w:rPr>
          <w:t>https://bnccompras.com</w:t>
        </w:r>
        <w:r w:rsidR="002B7C6A" w:rsidRPr="00CC56B5">
          <w:rPr>
            <w:rStyle w:val="Hyperlink"/>
            <w:rFonts w:ascii="Times New Roman" w:hAnsi="Times New Roman" w:cs="Times New Roman"/>
            <w:b/>
            <w:bCs/>
            <w:i/>
          </w:rPr>
          <w:t xml:space="preserve"> </w:t>
        </w:r>
      </w:hyperlink>
    </w:p>
    <w:p w14:paraId="637D757B" w14:textId="77777777" w:rsidR="003448FF" w:rsidRPr="00A23EED" w:rsidRDefault="003448FF" w:rsidP="003328B9">
      <w:pPr>
        <w:numPr>
          <w:ilvl w:val="0"/>
          <w:numId w:val="9"/>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xml:space="preserve">Durante a sessão pública, a comunicação entre 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Pr="00A23EED">
        <w:rPr>
          <w:rFonts w:ascii="Times New Roman" w:eastAsia="Times New Roman" w:hAnsi="Times New Roman" w:cs="Times New Roman"/>
          <w:color w:val="000000"/>
          <w:lang w:eastAsia="pt-BR"/>
        </w:rPr>
        <w:t xml:space="preserve">e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ocorrerá exclusivamente mediante troca de mensagens, em campo próprio do sistema eletrônico.</w:t>
      </w:r>
    </w:p>
    <w:p w14:paraId="5F10E9E4" w14:textId="77777777" w:rsidR="003448FF" w:rsidRPr="00A23EED" w:rsidRDefault="003448FF" w:rsidP="003328B9">
      <w:pPr>
        <w:numPr>
          <w:ilvl w:val="0"/>
          <w:numId w:val="10"/>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Cabe à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acompanhar as operações no sistema eletrônico durante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14:paraId="26E9B37C"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 – DA FORMULAÇÃO DE LANCES</w:t>
      </w:r>
    </w:p>
    <w:p w14:paraId="6E9765D9" w14:textId="52A495AA" w:rsidR="003448FF" w:rsidRPr="00A23EED" w:rsidRDefault="00CC56B5" w:rsidP="00CC56B5">
      <w:pPr>
        <w:spacing w:after="120" w:line="240" w:lineRule="auto"/>
        <w:jc w:val="both"/>
        <w:textAlignment w:val="baseline"/>
        <w:rPr>
          <w:rFonts w:ascii="Times New Roman" w:eastAsia="Times New Roman" w:hAnsi="Times New Roman" w:cs="Times New Roman"/>
          <w:b/>
          <w:bCs/>
          <w:color w:val="000000"/>
          <w:lang w:eastAsia="pt-BR"/>
        </w:rPr>
      </w:pPr>
      <w:r w:rsidRPr="00CC56B5">
        <w:rPr>
          <w:rFonts w:ascii="Times New Roman" w:eastAsia="Times New Roman" w:hAnsi="Times New Roman" w:cs="Times New Roman"/>
          <w:b/>
          <w:color w:val="000000"/>
          <w:lang w:eastAsia="pt-BR"/>
        </w:rPr>
        <w:t>13.</w:t>
      </w:r>
      <w:r>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Aberta a etapa competitiva,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14:paraId="412B32D0" w14:textId="77777777" w:rsidR="003448FF" w:rsidRPr="00A23EED" w:rsidRDefault="003448FF" w:rsidP="003328B9">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14:paraId="31492E81" w14:textId="77777777" w:rsidR="003448FF" w:rsidRPr="00A23EED" w:rsidRDefault="003448FF" w:rsidP="003328B9">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licitante poderá, uma única vez, excluir seu último lance ofertado, no intervalo de quinze segundos após o registro no sistema, na hipótese de lance inconsistente ou inexequível.</w:t>
      </w:r>
    </w:p>
    <w:p w14:paraId="5F89D5A4" w14:textId="77777777" w:rsidR="003448FF" w:rsidRPr="00A23EED" w:rsidRDefault="003448FF" w:rsidP="003328B9">
      <w:pPr>
        <w:numPr>
          <w:ilvl w:val="0"/>
          <w:numId w:val="1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o transcurso da sessão,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14:paraId="45D5D90F" w14:textId="77777777" w:rsidR="003448FF" w:rsidRPr="00A23EED" w:rsidRDefault="003448FF" w:rsidP="003328B9">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14:paraId="37F4DE2E" w14:textId="77777777" w:rsidR="003448FF" w:rsidRPr="00A23EED" w:rsidRDefault="003448FF" w:rsidP="003328B9">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não lhe cabendo o direito de pleitear qualquer alteração.</w:t>
      </w:r>
    </w:p>
    <w:p w14:paraId="47FC5A5C" w14:textId="77777777" w:rsidR="003448FF" w:rsidRPr="00A23EED" w:rsidRDefault="003448FF" w:rsidP="003328B9">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fase de lances,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poderá excluir, justificadamente, proposta ou lance cujo valor seja manifestamente inexequível.</w:t>
      </w:r>
    </w:p>
    <w:p w14:paraId="3723587C" w14:textId="77777777" w:rsidR="003448FF" w:rsidRPr="00A23EED" w:rsidRDefault="003448FF" w:rsidP="003328B9">
      <w:pPr>
        <w:numPr>
          <w:ilvl w:val="0"/>
          <w:numId w:val="17"/>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ocorrer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no decorrer da etapa de lances, e o sistema eletrônico permanecer acessível às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os lances continuarão sendo recebidos, sem prejuízo dos atos realizados.</w:t>
      </w:r>
    </w:p>
    <w:p w14:paraId="62065773" w14:textId="77777777" w:rsidR="003448FF" w:rsidRPr="00A23EED" w:rsidRDefault="003448FF" w:rsidP="003328B9">
      <w:pPr>
        <w:numPr>
          <w:ilvl w:val="0"/>
          <w:numId w:val="1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No caso de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persistir por tempo superior a 10 (dez) minutos,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r w:rsidR="004B2905" w:rsidRPr="00A23EED">
        <w:rPr>
          <w:rFonts w:ascii="Times New Roman" w:hAnsi="Times New Roman" w:cs="Times New Roman"/>
        </w:rPr>
        <w:t>https://bnccompras.com.</w:t>
      </w:r>
    </w:p>
    <w:p w14:paraId="2855BEC8" w14:textId="7CADE97A" w:rsidR="003448FF" w:rsidRPr="00CC56B5" w:rsidRDefault="003448FF" w:rsidP="003328B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FF0000"/>
        </w:rPr>
      </w:pPr>
      <w:r w:rsidRPr="00CC56B5">
        <w:rPr>
          <w:rFonts w:ascii="Times New Roman" w:eastAsia="Times New Roman" w:hAnsi="Times New Roman" w:cs="Times New Roman"/>
        </w:rPr>
        <w:t xml:space="preserve">Neste </w:t>
      </w:r>
      <w:r w:rsidRPr="00CC56B5">
        <w:rPr>
          <w:rFonts w:ascii="Times New Roman" w:eastAsia="Times New Roman" w:hAnsi="Times New Roman" w:cs="Times New Roman"/>
          <w:b/>
          <w:bCs/>
        </w:rPr>
        <w:t>Pregão</w:t>
      </w:r>
      <w:r w:rsidRPr="00CC56B5">
        <w:rPr>
          <w:rFonts w:ascii="Times New Roman" w:eastAsia="Times New Roman" w:hAnsi="Times New Roman" w:cs="Times New Roman"/>
        </w:rPr>
        <w:t xml:space="preserve"> o modo de disputa adotado é o </w:t>
      </w:r>
      <w:r w:rsidR="00CC56B5" w:rsidRPr="00CC56B5">
        <w:rPr>
          <w:rFonts w:ascii="Times New Roman" w:eastAsia="Times New Roman" w:hAnsi="Times New Roman" w:cs="Times New Roman"/>
          <w:b/>
        </w:rPr>
        <w:t>ABERTO</w:t>
      </w:r>
      <w:r w:rsidRPr="00CC56B5">
        <w:rPr>
          <w:rFonts w:ascii="Times New Roman" w:eastAsia="Times New Roman" w:hAnsi="Times New Roman" w:cs="Times New Roman"/>
        </w:rPr>
        <w:t xml:space="preserve">, conforme disposto no </w:t>
      </w:r>
      <w:r w:rsidR="00966414" w:rsidRPr="00CC56B5">
        <w:rPr>
          <w:rFonts w:ascii="Times New Roman" w:eastAsia="Times New Roman" w:hAnsi="Times New Roman" w:cs="Times New Roman"/>
        </w:rPr>
        <w:t>artigo 23 da IN SEGES 073/2022 e art. 75 do Decreto Municipal n.º 002/2023.</w:t>
      </w:r>
      <w:r w:rsidR="00966414" w:rsidRPr="00CC56B5">
        <w:rPr>
          <w:rFonts w:ascii="Times New Roman" w:eastAsia="Times New Roman" w:hAnsi="Times New Roman" w:cs="Times New Roman"/>
          <w:color w:val="FF0000"/>
        </w:rPr>
        <w:t> </w:t>
      </w:r>
      <w:r w:rsidRPr="00CC56B5">
        <w:rPr>
          <w:rFonts w:ascii="Times New Roman" w:eastAsia="Times New Roman" w:hAnsi="Times New Roman" w:cs="Times New Roman"/>
          <w:color w:val="FF0000"/>
        </w:rPr>
        <w:t> </w:t>
      </w:r>
    </w:p>
    <w:p w14:paraId="7C84B6A0" w14:textId="08DC88DE" w:rsidR="003448FF" w:rsidRPr="00CC56B5" w:rsidRDefault="00CC56B5" w:rsidP="00DA4CBC">
      <w:pPr>
        <w:spacing w:after="120" w:line="240" w:lineRule="auto"/>
        <w:ind w:firstLine="1134"/>
        <w:jc w:val="both"/>
        <w:textAlignment w:val="baseline"/>
        <w:rPr>
          <w:rFonts w:ascii="Times New Roman" w:eastAsia="Times New Roman" w:hAnsi="Times New Roman" w:cs="Times New Roman"/>
          <w:color w:val="000000"/>
        </w:rPr>
      </w:pPr>
      <w:r w:rsidRPr="00DA4CBC">
        <w:rPr>
          <w:rFonts w:ascii="Times New Roman" w:eastAsia="Times New Roman" w:hAnsi="Times New Roman" w:cs="Times New Roman"/>
          <w:b/>
          <w:color w:val="000000"/>
        </w:rPr>
        <w:t>22.1</w:t>
      </w:r>
      <w:r w:rsidR="00B965BD" w:rsidRPr="00CC56B5">
        <w:rPr>
          <w:rFonts w:ascii="Times New Roman" w:eastAsia="Times New Roman" w:hAnsi="Times New Roman" w:cs="Times New Roman"/>
          <w:color w:val="000000"/>
        </w:rPr>
        <w:t xml:space="preserve"> </w:t>
      </w:r>
      <w:r w:rsidR="003448FF" w:rsidRPr="00CC56B5">
        <w:rPr>
          <w:rFonts w:ascii="Times New Roman" w:eastAsia="Times New Roman" w:hAnsi="Times New Roman" w:cs="Times New Roman"/>
          <w:color w:val="000000"/>
        </w:rPr>
        <w:t>A etapa de lances na sessão pública durará 10 (dez) minutos, e após isso, será prorrogada automaticamente pelo sistema eletrônico quando houver lance ofertado nos últimos 2 (dois) minutos do período de duração da sessão pública.</w:t>
      </w:r>
    </w:p>
    <w:p w14:paraId="0A5F0C44"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VII – DO BENEFÍCIO ÀS MICROEMPRESAS E EMPRESAS DE PEQUENO PORTE </w:t>
      </w:r>
    </w:p>
    <w:p w14:paraId="7B665528" w14:textId="6100B0E7" w:rsidR="003448FF" w:rsidRPr="00CC56B5" w:rsidRDefault="00AF11AC" w:rsidP="00AF11AC">
      <w:pPr>
        <w:pStyle w:val="PargrafodaLista"/>
        <w:numPr>
          <w:ilvl w:val="0"/>
          <w:numId w:val="30"/>
        </w:numPr>
        <w:spacing w:after="120" w:line="240" w:lineRule="auto"/>
        <w:ind w:left="0" w:firstLine="426"/>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3448FF" w:rsidRPr="00CC56B5">
        <w:rPr>
          <w:rFonts w:ascii="Times New Roman" w:eastAsia="Times New Roman" w:hAnsi="Times New Roman" w:cs="Times New Roman"/>
          <w:color w:val="000000"/>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14:paraId="1FDDD22D" w14:textId="77777777" w:rsidR="003448FF" w:rsidRPr="00DD668F" w:rsidRDefault="00B965BD" w:rsidP="003328B9">
      <w:pPr>
        <w:pStyle w:val="PargrafodaLista"/>
        <w:numPr>
          <w:ilvl w:val="1"/>
          <w:numId w:val="30"/>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448FF" w:rsidRPr="00DD668F">
        <w:rPr>
          <w:rFonts w:ascii="Times New Roman" w:eastAsia="Times New Roman" w:hAnsi="Times New Roman" w:cs="Times New Roman"/>
          <w:color w:val="000000"/>
        </w:rPr>
        <w:t>habilitatórias</w:t>
      </w:r>
      <w:proofErr w:type="spellEnd"/>
      <w:r w:rsidR="003448FF" w:rsidRPr="00DD668F">
        <w:rPr>
          <w:rFonts w:ascii="Times New Roman" w:eastAsia="Times New Roman" w:hAnsi="Times New Roman" w:cs="Times New Roman"/>
          <w:color w:val="000000"/>
        </w:rPr>
        <w:t xml:space="preserve"> e observado o valor estimado para a contratação, será adjudicado em seu favor o objeto deste </w:t>
      </w:r>
      <w:r w:rsidR="003448FF" w:rsidRPr="00DD668F">
        <w:rPr>
          <w:rFonts w:ascii="Times New Roman" w:eastAsia="Times New Roman" w:hAnsi="Times New Roman" w:cs="Times New Roman"/>
          <w:b/>
          <w:bCs/>
          <w:color w:val="000000"/>
        </w:rPr>
        <w:t>Pregão</w:t>
      </w:r>
      <w:r w:rsidR="003448FF" w:rsidRPr="00DD668F">
        <w:rPr>
          <w:rFonts w:ascii="Times New Roman" w:eastAsia="Times New Roman" w:hAnsi="Times New Roman" w:cs="Times New Roman"/>
          <w:color w:val="000000"/>
        </w:rPr>
        <w:t>; </w:t>
      </w:r>
    </w:p>
    <w:p w14:paraId="1BD4B887" w14:textId="77777777" w:rsidR="003448FF" w:rsidRPr="00DD668F" w:rsidRDefault="00B965BD" w:rsidP="003328B9">
      <w:pPr>
        <w:pStyle w:val="PargrafodaLista"/>
        <w:numPr>
          <w:ilvl w:val="1"/>
          <w:numId w:val="30"/>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não sendo vencedora a microempresa ou a empresa de pequeno porte mais bem classificada, na forma da </w:t>
      </w:r>
      <w:proofErr w:type="spellStart"/>
      <w:r w:rsidR="003448FF" w:rsidRPr="00DD668F">
        <w:rPr>
          <w:rFonts w:ascii="Times New Roman" w:eastAsia="Times New Roman" w:hAnsi="Times New Roman" w:cs="Times New Roman"/>
          <w:color w:val="000000"/>
        </w:rPr>
        <w:t>subcondição</w:t>
      </w:r>
      <w:proofErr w:type="spellEnd"/>
      <w:r w:rsidR="003448FF" w:rsidRPr="00DD668F">
        <w:rPr>
          <w:rFonts w:ascii="Times New Roman" w:eastAsia="Times New Roman" w:hAnsi="Times New Roman" w:cs="Times New Roman"/>
          <w:color w:val="000000"/>
        </w:rPr>
        <w:t xml:space="preserve"> anterior, o sistema, de forma automática, convocará as </w:t>
      </w:r>
      <w:r w:rsidR="003448FF" w:rsidRPr="00DD668F">
        <w:rPr>
          <w:rFonts w:ascii="Times New Roman" w:eastAsia="Times New Roman" w:hAnsi="Times New Roman" w:cs="Times New Roman"/>
          <w:b/>
          <w:bCs/>
          <w:color w:val="000000"/>
        </w:rPr>
        <w:t>licitantes</w:t>
      </w:r>
      <w:r w:rsidR="003448FF" w:rsidRPr="00DD668F">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14:paraId="4AB7E504" w14:textId="77777777" w:rsidR="003448FF" w:rsidRPr="00A23EED" w:rsidRDefault="00B965BD" w:rsidP="003328B9">
      <w:pPr>
        <w:numPr>
          <w:ilvl w:val="1"/>
          <w:numId w:val="30"/>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a convocada que não apresentar proposta dentro do prazo de 5 (cinco) minutos, controlados pelo Sistema, decairá do direito previsto nos artigos 44 e 45 da Lei Complementar n.º 123/2006;</w:t>
      </w:r>
    </w:p>
    <w:p w14:paraId="0BD9995B" w14:textId="77777777" w:rsidR="003448FF" w:rsidRPr="00A23EED" w:rsidRDefault="00B965BD" w:rsidP="003328B9">
      <w:pPr>
        <w:numPr>
          <w:ilvl w:val="1"/>
          <w:numId w:val="30"/>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hipótese de não contratação nos termos previstos nesta Seção, o procedimento licitatório prossegue com as demais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w:t>
      </w:r>
    </w:p>
    <w:p w14:paraId="35DCF5CD"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VIII - DA NEGOCIAÇÃO</w:t>
      </w:r>
    </w:p>
    <w:p w14:paraId="78CE86B8" w14:textId="36C36C19" w:rsidR="003448FF" w:rsidRPr="00CC56B5" w:rsidRDefault="003448FF" w:rsidP="00AF11AC">
      <w:pPr>
        <w:pStyle w:val="PargrafodaLista"/>
        <w:numPr>
          <w:ilvl w:val="0"/>
          <w:numId w:val="30"/>
        </w:numPr>
        <w:spacing w:after="120" w:line="240" w:lineRule="auto"/>
        <w:ind w:left="0" w:firstLine="284"/>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Na hipótese da proposta do primeiro colocado permanecer acima do preço máximo, o </w:t>
      </w:r>
      <w:r w:rsidR="00C63E6B" w:rsidRPr="00DD668F">
        <w:rPr>
          <w:rFonts w:ascii="Times New Roman" w:eastAsia="Times New Roman" w:hAnsi="Times New Roman" w:cs="Times New Roman"/>
          <w:color w:val="000000"/>
        </w:rPr>
        <w:t>Pregoeiro/Agente de Contratação</w:t>
      </w:r>
      <w:r w:rsidRPr="00DD668F">
        <w:rPr>
          <w:rFonts w:ascii="Times New Roman" w:eastAsia="Times New Roman" w:hAnsi="Times New Roman" w:cs="Times New Roman"/>
          <w:color w:val="000000"/>
        </w:rPr>
        <w:t xml:space="preserve"> poderá negociar condições mais vantajosas, após definido o resultado do julgamento.</w:t>
      </w:r>
    </w:p>
    <w:p w14:paraId="0216DC58" w14:textId="77777777" w:rsidR="00CC56B5" w:rsidRPr="00DD668F" w:rsidRDefault="00CC56B5" w:rsidP="00CC56B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26134B77" w14:textId="06972098" w:rsidR="003448FF" w:rsidRPr="007920D0" w:rsidRDefault="00B965BD" w:rsidP="003328B9">
      <w:pPr>
        <w:pStyle w:val="PargrafodaLista"/>
        <w:numPr>
          <w:ilvl w:val="1"/>
          <w:numId w:val="30"/>
        </w:numPr>
        <w:spacing w:after="120" w:line="240" w:lineRule="auto"/>
        <w:ind w:left="0" w:firstLine="1134"/>
        <w:jc w:val="both"/>
        <w:textAlignment w:val="baseline"/>
        <w:rPr>
          <w:rFonts w:ascii="Times New Roman" w:eastAsia="Times New Roman" w:hAnsi="Times New Roman" w:cs="Times New Roman"/>
          <w:b/>
          <w:bCs/>
          <w:color w:val="000000"/>
        </w:rPr>
      </w:pPr>
      <w:r w:rsidRPr="007920D0">
        <w:rPr>
          <w:rFonts w:ascii="Times New Roman" w:eastAsia="Times New Roman" w:hAnsi="Times New Roman" w:cs="Times New Roman"/>
          <w:b/>
          <w:color w:val="000000"/>
        </w:rPr>
        <w:t xml:space="preserve"> </w:t>
      </w:r>
      <w:r w:rsidR="003448FF" w:rsidRPr="007920D0">
        <w:rPr>
          <w:rFonts w:ascii="Times New Roman" w:eastAsia="Times New Roman" w:hAnsi="Times New Roman" w:cs="Times New Roman"/>
          <w:b/>
          <w:color w:val="000000"/>
        </w:rPr>
        <w:t>A</w:t>
      </w:r>
      <w:r w:rsidR="00AF11AC">
        <w:rPr>
          <w:rFonts w:ascii="Times New Roman" w:eastAsia="Times New Roman" w:hAnsi="Times New Roman" w:cs="Times New Roman"/>
          <w:b/>
          <w:color w:val="000000"/>
        </w:rPr>
        <w:t xml:space="preserve"> </w:t>
      </w:r>
      <w:r w:rsidR="003448FF" w:rsidRPr="007920D0">
        <w:rPr>
          <w:rFonts w:ascii="Times New Roman" w:eastAsia="Times New Roman" w:hAnsi="Times New Roman" w:cs="Times New Roman"/>
          <w:b/>
          <w:color w:val="000000"/>
        </w:rPr>
        <w:t>negociação será realizada por meio do sistema, podendo ser acompanhada pelas demais licitantes</w:t>
      </w:r>
      <w:r w:rsidR="00CC56B5" w:rsidRPr="007920D0">
        <w:rPr>
          <w:rFonts w:ascii="Times New Roman" w:eastAsia="Times New Roman" w:hAnsi="Times New Roman" w:cs="Times New Roman"/>
          <w:b/>
          <w:color w:val="000000"/>
        </w:rPr>
        <w:t xml:space="preserve">, cujo prazo para manifestação do interesse pela negociação será de 15 (quinze) minutos. </w:t>
      </w:r>
    </w:p>
    <w:p w14:paraId="4D42C934"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IX - DA ACEITABILIDADE DA PROPOSTA</w:t>
      </w:r>
    </w:p>
    <w:p w14:paraId="162DB9D8" w14:textId="77777777" w:rsidR="00DB2410" w:rsidRPr="00F562D2" w:rsidRDefault="00DB2410" w:rsidP="003328B9">
      <w:pPr>
        <w:pStyle w:val="PargrafodaLista"/>
        <w:numPr>
          <w:ilvl w:val="0"/>
          <w:numId w:val="30"/>
        </w:numPr>
        <w:spacing w:after="120" w:line="240" w:lineRule="auto"/>
        <w:ind w:left="0" w:firstLine="360"/>
        <w:jc w:val="both"/>
        <w:textAlignment w:val="baseline"/>
        <w:rPr>
          <w:rFonts w:ascii="Times New Roman" w:eastAsia="Times New Roman" w:hAnsi="Times New Roman" w:cs="Times New Roman"/>
          <w:b/>
          <w:bCs/>
          <w:color w:val="000000"/>
        </w:rPr>
      </w:pPr>
      <w:r w:rsidRPr="00F562D2">
        <w:rPr>
          <w:rFonts w:ascii="Times New Roman" w:eastAsia="Times New Roman" w:hAnsi="Times New Roman" w:cs="Times New Roman"/>
          <w:color w:val="000000"/>
        </w:rPr>
        <w:t xml:space="preserve">A licitante melhor classificada </w:t>
      </w:r>
      <w:r w:rsidRPr="00F562D2">
        <w:rPr>
          <w:rFonts w:ascii="Times New Roman" w:eastAsia="Times New Roman" w:hAnsi="Times New Roman" w:cs="Times New Roman"/>
        </w:rPr>
        <w:t xml:space="preserve">deverá encaminhar a proposta de preço adequada ao último lance, devidamente preenchida na forma do Anexo VII, em arquivo único, no prazo mínimo de 2 (duas) horas, prorrogável por igual período, contado da convocação efetuada pelo Pregoeiro/Agente de Contratação, por meio do campo </w:t>
      </w:r>
      <w:r w:rsidRPr="00F562D2">
        <w:rPr>
          <w:rFonts w:ascii="Times New Roman" w:eastAsia="Times New Roman" w:hAnsi="Times New Roman" w:cs="Times New Roman"/>
          <w:b/>
          <w:bCs/>
        </w:rPr>
        <w:t>“Documentos Complementares”</w:t>
      </w:r>
      <w:r w:rsidRPr="00F562D2">
        <w:rPr>
          <w:rFonts w:ascii="Times New Roman" w:eastAsia="Times New Roman" w:hAnsi="Times New Roman" w:cs="Times New Roman"/>
        </w:rPr>
        <w:t xml:space="preserve"> no sistema </w:t>
      </w:r>
      <w:r w:rsidRPr="00F562D2">
        <w:rPr>
          <w:rFonts w:ascii="Times New Roman" w:eastAsia="Times New Roman" w:hAnsi="Times New Roman" w:cs="Times New Roman"/>
          <w:b/>
          <w:bCs/>
        </w:rPr>
        <w:t>BNC (Bolsa Nacional de Compras).</w:t>
      </w:r>
    </w:p>
    <w:p w14:paraId="733F40CC" w14:textId="77777777" w:rsidR="003448FF" w:rsidRPr="00A23EED" w:rsidRDefault="003448FF" w:rsidP="003328B9">
      <w:pPr>
        <w:numPr>
          <w:ilvl w:val="0"/>
          <w:numId w:val="30"/>
        </w:numPr>
        <w:spacing w:after="120" w:line="240" w:lineRule="auto"/>
        <w:ind w:left="0" w:firstLine="36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14:paraId="5CA5CE30" w14:textId="77777777" w:rsidR="003448FF" w:rsidRPr="00F562D2" w:rsidRDefault="00B965BD" w:rsidP="003328B9">
      <w:pPr>
        <w:pStyle w:val="PargrafodaLista"/>
        <w:numPr>
          <w:ilvl w:val="1"/>
          <w:numId w:val="30"/>
        </w:numPr>
        <w:spacing w:after="120" w:line="240" w:lineRule="auto"/>
        <w:ind w:left="0" w:firstLine="1080"/>
        <w:jc w:val="both"/>
        <w:textAlignment w:val="baseline"/>
        <w:rPr>
          <w:rFonts w:ascii="Times New Roman" w:eastAsia="Times New Roman" w:hAnsi="Times New Roman" w:cs="Times New Roman"/>
          <w:color w:val="000000"/>
        </w:rPr>
      </w:pPr>
      <w:r w:rsidRPr="00F562D2">
        <w:rPr>
          <w:rFonts w:ascii="Times New Roman" w:eastAsia="Times New Roman" w:hAnsi="Times New Roman" w:cs="Times New Roman"/>
          <w:color w:val="000000"/>
        </w:rPr>
        <w:lastRenderedPageBreak/>
        <w:t xml:space="preserve"> </w:t>
      </w:r>
      <w:r w:rsidR="003448FF" w:rsidRPr="00F562D2">
        <w:rPr>
          <w:rFonts w:ascii="Times New Roman" w:eastAsia="Times New Roman" w:hAnsi="Times New Roman" w:cs="Times New Roman"/>
          <w:color w:val="000000"/>
        </w:rPr>
        <w:t xml:space="preserve">O </w:t>
      </w:r>
      <w:r w:rsidR="00C63E6B" w:rsidRPr="00F562D2">
        <w:rPr>
          <w:rFonts w:ascii="Times New Roman" w:eastAsia="Times New Roman" w:hAnsi="Times New Roman" w:cs="Times New Roman"/>
          <w:b/>
          <w:bCs/>
          <w:color w:val="000000"/>
        </w:rPr>
        <w:t>Pregoeiro/Agente de Contratação</w:t>
      </w:r>
      <w:r w:rsidR="003448FF" w:rsidRPr="00F562D2">
        <w:rPr>
          <w:rFonts w:ascii="Times New Roman" w:eastAsia="Times New Roman" w:hAnsi="Times New Roman" w:cs="Times New Roman"/>
          <w:color w:val="000000"/>
        </w:rPr>
        <w:t xml:space="preserve"> poderá solicitar parecer de técnicos pertencentes ao quadro de pessoal do </w:t>
      </w:r>
      <w:r w:rsidR="003448FF" w:rsidRPr="00F562D2">
        <w:rPr>
          <w:rFonts w:ascii="Times New Roman" w:eastAsia="Times New Roman" w:hAnsi="Times New Roman" w:cs="Times New Roman"/>
          <w:color w:val="000000" w:themeColor="text1"/>
        </w:rPr>
        <w:t>Município de S</w:t>
      </w:r>
      <w:r w:rsidR="003E09B1" w:rsidRPr="00F562D2">
        <w:rPr>
          <w:rFonts w:ascii="Times New Roman" w:eastAsia="Times New Roman" w:hAnsi="Times New Roman" w:cs="Times New Roman"/>
          <w:color w:val="000000" w:themeColor="text1"/>
        </w:rPr>
        <w:t xml:space="preserve">anta Helena de Goiás </w:t>
      </w:r>
      <w:r w:rsidR="003448FF" w:rsidRPr="00F562D2">
        <w:rPr>
          <w:rFonts w:ascii="Times New Roman" w:eastAsia="Times New Roman" w:hAnsi="Times New Roman" w:cs="Times New Roman"/>
          <w:color w:val="000000"/>
        </w:rPr>
        <w:t>ou, ainda, de pessoas físicas ou jurídicas estranhas a ele, para orientar sua decisão.</w:t>
      </w:r>
    </w:p>
    <w:p w14:paraId="5FE3FFD8" w14:textId="77777777" w:rsidR="003448FF" w:rsidRPr="00F562D2" w:rsidRDefault="00B965BD" w:rsidP="003328B9">
      <w:pPr>
        <w:pStyle w:val="PargrafodaLista"/>
        <w:numPr>
          <w:ilvl w:val="1"/>
          <w:numId w:val="30"/>
        </w:numPr>
        <w:spacing w:after="120" w:line="240" w:lineRule="auto"/>
        <w:ind w:left="0" w:firstLine="1080"/>
        <w:jc w:val="both"/>
        <w:textAlignment w:val="baseline"/>
        <w:rPr>
          <w:rFonts w:ascii="Times New Roman" w:eastAsia="Times New Roman" w:hAnsi="Times New Roman" w:cs="Times New Roman"/>
          <w:color w:val="000000"/>
        </w:rPr>
      </w:pPr>
      <w:r w:rsidRPr="00F562D2">
        <w:rPr>
          <w:rFonts w:ascii="Times New Roman" w:eastAsia="Times New Roman" w:hAnsi="Times New Roman" w:cs="Times New Roman"/>
          <w:color w:val="000000"/>
        </w:rPr>
        <w:t xml:space="preserve"> </w:t>
      </w:r>
      <w:r w:rsidR="003448FF" w:rsidRPr="00F562D2">
        <w:rPr>
          <w:rFonts w:ascii="Times New Roman" w:eastAsia="Times New Roman" w:hAnsi="Times New Roman" w:cs="Times New Roman"/>
          <w:color w:val="000000"/>
        </w:rPr>
        <w:t>Não se considerará qualquer oferta de vantagem não prevista neste Edital, inclusive financiamentos subsidiados ou a fundo perdido.</w:t>
      </w:r>
    </w:p>
    <w:p w14:paraId="48DAFDB3" w14:textId="77777777" w:rsidR="003448FF" w:rsidRPr="00A23EED" w:rsidRDefault="00B965BD" w:rsidP="003328B9">
      <w:pPr>
        <w:numPr>
          <w:ilvl w:val="1"/>
          <w:numId w:val="30"/>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para os quais ela renuncie à parcela ou à totalidade de remuneração.</w:t>
      </w:r>
    </w:p>
    <w:p w14:paraId="14439C03" w14:textId="77777777" w:rsidR="003448FF" w:rsidRPr="00A23EED" w:rsidRDefault="00B965BD" w:rsidP="003328B9">
      <w:pPr>
        <w:numPr>
          <w:ilvl w:val="1"/>
          <w:numId w:val="30"/>
        </w:numPr>
        <w:spacing w:before="60" w:after="6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Não serão aceitas propostas com valores superiores aos estimados ou com preços manifestamente inexequíveis. </w:t>
      </w:r>
    </w:p>
    <w:p w14:paraId="00C4ECB8" w14:textId="77777777" w:rsidR="003448FF" w:rsidRPr="00A23EED" w:rsidRDefault="003448FF" w:rsidP="003328B9">
      <w:pPr>
        <w:numPr>
          <w:ilvl w:val="2"/>
          <w:numId w:val="30"/>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14:paraId="1DBA0937" w14:textId="77777777" w:rsidR="003448FF" w:rsidRPr="00A23EED" w:rsidRDefault="003448FF" w:rsidP="003328B9">
      <w:pPr>
        <w:numPr>
          <w:ilvl w:val="2"/>
          <w:numId w:val="30"/>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w:t>
      </w:r>
    </w:p>
    <w:p w14:paraId="05004991" w14:textId="3519ABC5" w:rsidR="003D20BE" w:rsidRPr="00A23EED" w:rsidRDefault="005E3952" w:rsidP="003328B9">
      <w:pPr>
        <w:numPr>
          <w:ilvl w:val="2"/>
          <w:numId w:val="30"/>
        </w:numPr>
        <w:spacing w:after="80" w:line="240" w:lineRule="auto"/>
        <w:ind w:left="0" w:firstLine="1080"/>
        <w:jc w:val="both"/>
        <w:textAlignment w:val="baseline"/>
        <w:rPr>
          <w:rFonts w:ascii="Times New Roman" w:eastAsia="Times New Roman" w:hAnsi="Times New Roman" w:cs="Times New Roman"/>
          <w:bCs/>
          <w:color w:val="000000"/>
          <w:lang w:eastAsia="pt-BR"/>
        </w:rPr>
      </w:pPr>
      <w:r>
        <w:rPr>
          <w:rFonts w:ascii="Times New Roman" w:eastAsia="Times New Roman" w:hAnsi="Times New Roman" w:cs="Times New Roman"/>
          <w:bCs/>
          <w:color w:val="000000"/>
          <w:lang w:eastAsia="pt-BR"/>
        </w:rPr>
        <w:t xml:space="preserve">Poderá ser </w:t>
      </w:r>
      <w:r w:rsidR="003D20BE" w:rsidRPr="00A23EED">
        <w:rPr>
          <w:rFonts w:ascii="Times New Roman" w:eastAsia="Times New Roman" w:hAnsi="Times New Roman" w:cs="Times New Roman"/>
          <w:bCs/>
          <w:color w:val="000000"/>
          <w:lang w:eastAsia="pt-BR"/>
        </w:rPr>
        <w:t xml:space="preserve">realizada diligência, para a verificação de </w:t>
      </w:r>
      <w:proofErr w:type="spellStart"/>
      <w:r w:rsidR="003D20BE" w:rsidRPr="00A23EED">
        <w:rPr>
          <w:rFonts w:ascii="Times New Roman" w:eastAsia="Times New Roman" w:hAnsi="Times New Roman" w:cs="Times New Roman"/>
          <w:bCs/>
          <w:color w:val="000000"/>
          <w:lang w:eastAsia="pt-BR"/>
        </w:rPr>
        <w:t>exi</w:t>
      </w:r>
      <w:r w:rsidR="00E50D96">
        <w:rPr>
          <w:rFonts w:ascii="Times New Roman" w:eastAsia="Times New Roman" w:hAnsi="Times New Roman" w:cs="Times New Roman"/>
          <w:bCs/>
          <w:color w:val="000000"/>
          <w:lang w:eastAsia="pt-BR"/>
        </w:rPr>
        <w:t>qu</w:t>
      </w:r>
      <w:r w:rsidR="003D20BE" w:rsidRPr="00A23EED">
        <w:rPr>
          <w:rFonts w:ascii="Times New Roman" w:eastAsia="Times New Roman" w:hAnsi="Times New Roman" w:cs="Times New Roman"/>
          <w:bCs/>
          <w:color w:val="000000"/>
          <w:lang w:eastAsia="pt-BR"/>
        </w:rPr>
        <w:t>ibilidade</w:t>
      </w:r>
      <w:proofErr w:type="spellEnd"/>
      <w:r w:rsidR="003D20BE" w:rsidRPr="00A23EED">
        <w:rPr>
          <w:rFonts w:ascii="Times New Roman" w:eastAsia="Times New Roman" w:hAnsi="Times New Roman" w:cs="Times New Roman"/>
          <w:bCs/>
          <w:color w:val="000000"/>
          <w:lang w:eastAsia="pt-BR"/>
        </w:rPr>
        <w:t xml:space="preserve"> das propostas que permaneçam abaixo de 50% do valor estimado pela Administração. </w:t>
      </w:r>
    </w:p>
    <w:p w14:paraId="771302B2" w14:textId="27CAFB98" w:rsidR="003448FF" w:rsidRPr="0086176E" w:rsidRDefault="003448FF" w:rsidP="003328B9">
      <w:pPr>
        <w:pStyle w:val="PargrafodaLista"/>
        <w:numPr>
          <w:ilvl w:val="0"/>
          <w:numId w:val="30"/>
        </w:numPr>
        <w:spacing w:after="120" w:line="240" w:lineRule="auto"/>
        <w:ind w:left="0" w:firstLine="360"/>
        <w:jc w:val="both"/>
        <w:textAlignment w:val="baseline"/>
        <w:rPr>
          <w:rFonts w:ascii="Times New Roman" w:eastAsia="Times New Roman" w:hAnsi="Times New Roman" w:cs="Times New Roman"/>
          <w:b/>
          <w:bCs/>
          <w:color w:val="000000"/>
        </w:rPr>
      </w:pPr>
      <w:r w:rsidRPr="00314262">
        <w:rPr>
          <w:rFonts w:ascii="Times New Roman" w:eastAsia="Times New Roman" w:hAnsi="Times New Roman" w:cs="Times New Roman"/>
          <w:b/>
          <w:color w:val="000000"/>
        </w:rPr>
        <w:t xml:space="preserve">A </w:t>
      </w:r>
      <w:r w:rsidRPr="00314262">
        <w:rPr>
          <w:rFonts w:ascii="Times New Roman" w:eastAsia="Times New Roman" w:hAnsi="Times New Roman" w:cs="Times New Roman"/>
          <w:b/>
          <w:bCs/>
          <w:color w:val="000000"/>
        </w:rPr>
        <w:t>licitante</w:t>
      </w:r>
      <w:r w:rsidRPr="00314262">
        <w:rPr>
          <w:rFonts w:ascii="Times New Roman" w:eastAsia="Times New Roman" w:hAnsi="Times New Roman" w:cs="Times New Roman"/>
          <w:b/>
          <w:color w:val="000000"/>
        </w:rPr>
        <w:t xml:space="preserve"> que abandonar o certame, deixando de enviar a documentação indicada neste Edital, será desclassificada e sujeitar-se-á às sanções previstas </w:t>
      </w:r>
      <w:r w:rsidR="0086176E">
        <w:rPr>
          <w:rFonts w:ascii="Times New Roman" w:eastAsia="Times New Roman" w:hAnsi="Times New Roman" w:cs="Times New Roman"/>
          <w:b/>
          <w:color w:val="000000"/>
        </w:rPr>
        <w:t>no artigo 155, Inciso IV da Lei 14.133/2021.</w:t>
      </w:r>
    </w:p>
    <w:p w14:paraId="0B1807F1" w14:textId="77777777" w:rsidR="0086176E" w:rsidRPr="00951AB9" w:rsidRDefault="0086176E" w:rsidP="0086176E">
      <w:pPr>
        <w:pStyle w:val="PargrafodaLista"/>
        <w:spacing w:after="120" w:line="240" w:lineRule="auto"/>
        <w:ind w:left="360"/>
        <w:jc w:val="both"/>
        <w:textAlignment w:val="baseline"/>
        <w:rPr>
          <w:rFonts w:ascii="Times New Roman" w:eastAsia="Times New Roman" w:hAnsi="Times New Roman" w:cs="Times New Roman"/>
          <w:b/>
          <w:bCs/>
          <w:color w:val="000000"/>
        </w:rPr>
      </w:pPr>
    </w:p>
    <w:p w14:paraId="2F5B6602" w14:textId="77777777" w:rsidR="003448FF" w:rsidRPr="00F562D2" w:rsidRDefault="003448FF" w:rsidP="003328B9">
      <w:pPr>
        <w:pStyle w:val="PargrafodaLista"/>
        <w:numPr>
          <w:ilvl w:val="0"/>
          <w:numId w:val="30"/>
        </w:numPr>
        <w:spacing w:after="120" w:line="240" w:lineRule="auto"/>
        <w:ind w:left="0" w:firstLine="360"/>
        <w:jc w:val="both"/>
        <w:textAlignment w:val="baseline"/>
        <w:rPr>
          <w:rFonts w:ascii="Times New Roman" w:eastAsia="Times New Roman" w:hAnsi="Times New Roman" w:cs="Times New Roman"/>
          <w:b/>
          <w:bCs/>
          <w:color w:val="000000"/>
        </w:rPr>
      </w:pPr>
      <w:r w:rsidRPr="00F562D2">
        <w:rPr>
          <w:rFonts w:ascii="Times New Roman" w:eastAsia="Times New Roman" w:hAnsi="Times New Roman" w:cs="Times New Roman"/>
          <w:color w:val="000000"/>
        </w:rPr>
        <w:t xml:space="preserve">Se a proposta não for aceitável, ou se a </w:t>
      </w:r>
      <w:r w:rsidRPr="00F562D2">
        <w:rPr>
          <w:rFonts w:ascii="Times New Roman" w:eastAsia="Times New Roman" w:hAnsi="Times New Roman" w:cs="Times New Roman"/>
          <w:b/>
          <w:bCs/>
          <w:color w:val="000000"/>
        </w:rPr>
        <w:t>licitante</w:t>
      </w:r>
      <w:r w:rsidRPr="00F562D2">
        <w:rPr>
          <w:rFonts w:ascii="Times New Roman" w:eastAsia="Times New Roman" w:hAnsi="Times New Roman" w:cs="Times New Roman"/>
          <w:color w:val="000000"/>
        </w:rPr>
        <w:t xml:space="preserve"> não atender às exigências de habilitação, o </w:t>
      </w:r>
      <w:r w:rsidR="00C63E6B" w:rsidRPr="00F562D2">
        <w:rPr>
          <w:rFonts w:ascii="Times New Roman" w:eastAsia="Times New Roman" w:hAnsi="Times New Roman" w:cs="Times New Roman"/>
          <w:b/>
          <w:bCs/>
          <w:color w:val="000000"/>
        </w:rPr>
        <w:t>Pregoeiro/Agente de Contratação</w:t>
      </w:r>
      <w:r w:rsidRPr="00F562D2">
        <w:rPr>
          <w:rFonts w:ascii="Times New Roman" w:eastAsia="Times New Roman" w:hAnsi="Times New Roman" w:cs="Times New Roman"/>
          <w:color w:val="000000"/>
        </w:rPr>
        <w:t xml:space="preserve"> examinará a proposta subsequente e assim sucessivamente, na ordem de classificação, até a seleção da proposta que atenda a este Edital.</w:t>
      </w:r>
    </w:p>
    <w:p w14:paraId="606515D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 – DA HABILITAÇÃO</w:t>
      </w:r>
    </w:p>
    <w:p w14:paraId="2103E560" w14:textId="77777777" w:rsidR="003448FF" w:rsidRPr="00DD668F" w:rsidRDefault="003448FF" w:rsidP="003328B9">
      <w:pPr>
        <w:pStyle w:val="PargrafodaLista"/>
        <w:numPr>
          <w:ilvl w:val="0"/>
          <w:numId w:val="31"/>
        </w:numPr>
        <w:spacing w:after="120" w:line="240" w:lineRule="auto"/>
        <w:ind w:left="0" w:firstLine="426"/>
        <w:jc w:val="both"/>
        <w:textAlignment w:val="baseline"/>
        <w:rPr>
          <w:rFonts w:ascii="Times New Roman" w:eastAsia="Times New Roman" w:hAnsi="Times New Roman" w:cs="Times New Roman"/>
          <w:b/>
          <w:bCs/>
        </w:rPr>
      </w:pPr>
      <w:r w:rsidRPr="00DD668F">
        <w:rPr>
          <w:rFonts w:ascii="Times New Roman" w:eastAsia="Times New Roman" w:hAnsi="Times New Roman" w:cs="Times New Roman"/>
        </w:rPr>
        <w:t>Será exigida a apresentação dos documentos de habilitação apenas do licitante cuja proposta tenha sido aceita na fase de julgamento</w:t>
      </w:r>
      <w:r w:rsidR="0001607A" w:rsidRPr="00DD668F">
        <w:rPr>
          <w:rFonts w:ascii="Times New Roman" w:eastAsia="Times New Roman" w:hAnsi="Times New Roman" w:cs="Times New Roman"/>
        </w:rPr>
        <w:t xml:space="preserve">, devidamente anexados na plataforma BNC, </w:t>
      </w:r>
      <w:r w:rsidR="0001607A" w:rsidRPr="00DB2410">
        <w:rPr>
          <w:rFonts w:ascii="Times New Roman" w:eastAsia="Times New Roman" w:hAnsi="Times New Roman" w:cs="Times New Roman"/>
        </w:rPr>
        <w:t>no prazo mínimo de 2 horas</w:t>
      </w:r>
      <w:r w:rsidR="00A7207E" w:rsidRPr="00DB2410">
        <w:rPr>
          <w:rFonts w:ascii="Times New Roman" w:eastAsia="Times New Roman" w:hAnsi="Times New Roman" w:cs="Times New Roman"/>
        </w:rPr>
        <w:t>,</w:t>
      </w:r>
      <w:r w:rsidR="00A7207E" w:rsidRPr="00764814">
        <w:rPr>
          <w:rFonts w:ascii="Times New Roman" w:eastAsia="Times New Roman" w:hAnsi="Times New Roman" w:cs="Times New Roman"/>
          <w:color w:val="FF0000"/>
        </w:rPr>
        <w:t xml:space="preserve"> </w:t>
      </w:r>
      <w:r w:rsidR="00A7207E" w:rsidRPr="00DD668F">
        <w:rPr>
          <w:rFonts w:ascii="Times New Roman" w:hAnsi="Times New Roman" w:cs="Times New Roman"/>
          <w:shd w:val="clear" w:color="auto" w:fill="FFFFFF"/>
        </w:rPr>
        <w:t xml:space="preserve">prorrogável por igual período, contado da solicitação do </w:t>
      </w:r>
      <w:r w:rsidR="00C63E6B" w:rsidRPr="00DD668F">
        <w:rPr>
          <w:rFonts w:ascii="Times New Roman" w:hAnsi="Times New Roman" w:cs="Times New Roman"/>
          <w:shd w:val="clear" w:color="auto" w:fill="FFFFFF"/>
        </w:rPr>
        <w:t>Pregoeiro/Agente de Contratação</w:t>
      </w:r>
      <w:r w:rsidR="00A7207E" w:rsidRPr="00DD668F">
        <w:rPr>
          <w:rFonts w:ascii="Times New Roman" w:hAnsi="Times New Roman" w:cs="Times New Roman"/>
          <w:shd w:val="clear" w:color="auto" w:fill="FFFFFF"/>
        </w:rPr>
        <w:t xml:space="preserve"> ou da comissão de contratação, quando o substituir, no sistema.</w:t>
      </w:r>
    </w:p>
    <w:p w14:paraId="2D83488D" w14:textId="77777777" w:rsidR="00D25646" w:rsidRPr="00A23EED" w:rsidRDefault="00D25646" w:rsidP="003328B9">
      <w:pPr>
        <w:numPr>
          <w:ilvl w:val="0"/>
          <w:numId w:val="19"/>
        </w:numPr>
        <w:spacing w:after="120" w:line="240" w:lineRule="auto"/>
        <w:ind w:firstLine="426"/>
        <w:jc w:val="both"/>
        <w:textAlignment w:val="baseline"/>
        <w:rPr>
          <w:rFonts w:ascii="Times New Roman" w:eastAsia="Times New Roman" w:hAnsi="Times New Roman" w:cs="Times New Roman"/>
          <w:bCs/>
          <w:lang w:eastAsia="pt-BR"/>
        </w:rPr>
      </w:pPr>
      <w:r w:rsidRPr="00A23EED">
        <w:rPr>
          <w:rFonts w:ascii="Times New Roman" w:eastAsia="Times New Roman" w:hAnsi="Times New Roman" w:cs="Times New Roman"/>
          <w:bCs/>
          <w:lang w:eastAsia="pt-BR"/>
        </w:rPr>
        <w:t xml:space="preserve">Na utilização da faculdade discricionária do </w:t>
      </w:r>
      <w:r w:rsidR="00C63E6B" w:rsidRPr="00A23EED">
        <w:rPr>
          <w:rFonts w:ascii="Times New Roman" w:eastAsia="Times New Roman" w:hAnsi="Times New Roman" w:cs="Times New Roman"/>
          <w:bCs/>
          <w:lang w:eastAsia="pt-BR"/>
        </w:rPr>
        <w:t>Pregoeiro/Agente de Contratação</w:t>
      </w:r>
      <w:r w:rsidRPr="00A23EED">
        <w:rPr>
          <w:rFonts w:ascii="Times New Roman" w:eastAsia="Times New Roman" w:hAnsi="Times New Roman" w:cs="Times New Roman"/>
          <w:bCs/>
          <w:lang w:eastAsia="pt-BR"/>
        </w:rPr>
        <w:t xml:space="preserve">, conforme previsto no art. 14 da Lei nº 14.133/2021, as licitantes participantes poderão ser consultadas junto ao Cadastro Nacional de Empresa Inidôneas e Suspensas (CEIS) e </w:t>
      </w:r>
      <w:r w:rsidRPr="00A23EED">
        <w:rPr>
          <w:rStyle w:val="nfase"/>
          <w:rFonts w:ascii="Times New Roman" w:hAnsi="Times New Roman" w:cs="Times New Roman"/>
          <w:bCs/>
          <w:i w:val="0"/>
          <w:iCs w:val="0"/>
          <w:shd w:val="clear" w:color="auto" w:fill="FFFFFF"/>
        </w:rPr>
        <w:t>Cadastro Nacional de Empresas Punidas</w:t>
      </w:r>
      <w:r w:rsidRPr="00A23EED">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Caso atendida as condições de participação, será iniciado o procedimento de habilitação. </w:t>
      </w:r>
    </w:p>
    <w:p w14:paraId="2083174D" w14:textId="77777777" w:rsidR="00BE5A94" w:rsidRPr="00A23EED" w:rsidRDefault="00BE5A94" w:rsidP="00BF5DBC">
      <w:pPr>
        <w:pStyle w:val="WW-Padro"/>
        <w:spacing w:line="276" w:lineRule="auto"/>
        <w:rPr>
          <w:b/>
          <w:bCs/>
          <w:sz w:val="22"/>
          <w:szCs w:val="22"/>
        </w:rPr>
      </w:pPr>
    </w:p>
    <w:p w14:paraId="6021A2C9" w14:textId="7777777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.1 Habilitação Jurídica</w:t>
      </w:r>
    </w:p>
    <w:p w14:paraId="056EF39B" w14:textId="77777777" w:rsidR="00BF5DBC" w:rsidRPr="00A23EED" w:rsidRDefault="00BF5DBC" w:rsidP="00BF5DBC">
      <w:pPr>
        <w:pStyle w:val="WW-Padro"/>
        <w:spacing w:line="276" w:lineRule="auto"/>
        <w:rPr>
          <w:sz w:val="22"/>
          <w:szCs w:val="22"/>
        </w:rPr>
      </w:pPr>
    </w:p>
    <w:p w14:paraId="0C843B15" w14:textId="7B772417" w:rsidR="00BF5DBC" w:rsidRPr="00A23EED" w:rsidRDefault="00BF5DBC" w:rsidP="00BF5DBC">
      <w:pPr>
        <w:pStyle w:val="WW-Padro"/>
        <w:spacing w:line="276" w:lineRule="auto"/>
        <w:jc w:val="both"/>
        <w:rPr>
          <w:sz w:val="22"/>
          <w:szCs w:val="22"/>
        </w:rPr>
      </w:pPr>
      <w:r w:rsidRPr="00A23EED">
        <w:rPr>
          <w:sz w:val="22"/>
          <w:szCs w:val="22"/>
        </w:rPr>
        <w:lastRenderedPageBreak/>
        <w:tab/>
      </w:r>
      <w:proofErr w:type="gramStart"/>
      <w:r w:rsidRPr="00A23EED">
        <w:rPr>
          <w:sz w:val="22"/>
          <w:szCs w:val="22"/>
        </w:rPr>
        <w:t>a)Ato</w:t>
      </w:r>
      <w:proofErr w:type="gramEnd"/>
      <w:r w:rsidRPr="00A23EED">
        <w:rPr>
          <w:sz w:val="22"/>
          <w:szCs w:val="22"/>
        </w:rPr>
        <w:t xml:space="preserve"> constitutivo, estatuto ou contrato social e/ou última alteração consolidada caso haja em vigor, devidamente registrado, em se tratando de sociedades comerciais e, no caso de sociedades por ações, acompanhado de documentos de eleição de seus administradores;</w:t>
      </w:r>
    </w:p>
    <w:p w14:paraId="47DB49D4" w14:textId="24B07C98" w:rsidR="00BF5DBC" w:rsidRPr="00A23EED" w:rsidRDefault="00BF5DBC" w:rsidP="00BF5DBC">
      <w:pPr>
        <w:pStyle w:val="WW-Padro"/>
        <w:spacing w:line="276" w:lineRule="auto"/>
        <w:jc w:val="both"/>
        <w:rPr>
          <w:sz w:val="22"/>
          <w:szCs w:val="22"/>
        </w:rPr>
      </w:pPr>
      <w:r w:rsidRPr="00A23EED">
        <w:rPr>
          <w:sz w:val="22"/>
          <w:szCs w:val="22"/>
        </w:rPr>
        <w:tab/>
      </w:r>
      <w:proofErr w:type="gramStart"/>
      <w:r w:rsidRPr="00A23EED">
        <w:rPr>
          <w:sz w:val="22"/>
          <w:szCs w:val="22"/>
        </w:rPr>
        <w:t>b)Inscrição</w:t>
      </w:r>
      <w:proofErr w:type="gramEnd"/>
      <w:r w:rsidRPr="00A23EED">
        <w:rPr>
          <w:sz w:val="22"/>
          <w:szCs w:val="22"/>
        </w:rPr>
        <w:t xml:space="preserve"> do Ato Constitutivo, no caso de sociedades civis, acompanhada de prova de diretoria em exercício.</w:t>
      </w:r>
    </w:p>
    <w:p w14:paraId="42AC2282" w14:textId="120596CE" w:rsidR="00BF5DBC" w:rsidRPr="00A23EED" w:rsidRDefault="00BF5DBC" w:rsidP="00BF5DBC">
      <w:pPr>
        <w:pStyle w:val="WW-Padro"/>
        <w:spacing w:line="276" w:lineRule="auto"/>
        <w:jc w:val="both"/>
        <w:rPr>
          <w:sz w:val="22"/>
          <w:szCs w:val="22"/>
        </w:rPr>
      </w:pPr>
      <w:r w:rsidRPr="00A23EED">
        <w:rPr>
          <w:sz w:val="22"/>
          <w:szCs w:val="22"/>
        </w:rPr>
        <w:tab/>
        <w:t xml:space="preserve">c) </w:t>
      </w:r>
      <w:r w:rsidR="00AF11AC">
        <w:rPr>
          <w:sz w:val="22"/>
          <w:szCs w:val="22"/>
        </w:rPr>
        <w:t xml:space="preserve">   </w:t>
      </w:r>
      <w:r w:rsidRPr="00A23EED">
        <w:rPr>
          <w:sz w:val="22"/>
          <w:szCs w:val="22"/>
        </w:rPr>
        <w:t>Registro comercial, para empresa individual;</w:t>
      </w:r>
    </w:p>
    <w:p w14:paraId="60B49C8E" w14:textId="6D1003D8" w:rsidR="00BF5DBC" w:rsidRPr="00A23EED" w:rsidRDefault="00BF5DBC" w:rsidP="00BF5DBC">
      <w:pPr>
        <w:pStyle w:val="WW-Padro"/>
        <w:spacing w:line="276" w:lineRule="auto"/>
        <w:jc w:val="both"/>
        <w:rPr>
          <w:sz w:val="22"/>
          <w:szCs w:val="22"/>
        </w:rPr>
      </w:pPr>
      <w:r w:rsidRPr="00A23EED">
        <w:rPr>
          <w:sz w:val="22"/>
          <w:szCs w:val="22"/>
        </w:rPr>
        <w:tab/>
        <w:t xml:space="preserve">d) </w:t>
      </w:r>
      <w:r w:rsidR="00AF11AC">
        <w:rPr>
          <w:sz w:val="22"/>
          <w:szCs w:val="22"/>
        </w:rPr>
        <w:t xml:space="preserve">    </w:t>
      </w:r>
      <w:r w:rsidRPr="00A23EED">
        <w:rPr>
          <w:sz w:val="22"/>
          <w:szCs w:val="22"/>
        </w:rPr>
        <w:t>Decreto de autorização, devidamente publicado, em se tratando de empresa ou sociedade estrangeira em funcionamento no País, e ato de registro ou autorização para funcionamento expedido pelo órgão competente, quando a atividade assim o exigir.</w:t>
      </w:r>
    </w:p>
    <w:p w14:paraId="0BE6F0CB" w14:textId="77777777" w:rsidR="004C45A5" w:rsidRPr="00A23EED" w:rsidRDefault="004C45A5" w:rsidP="004C45A5">
      <w:pPr>
        <w:pStyle w:val="WW-Padro"/>
        <w:spacing w:line="276" w:lineRule="auto"/>
        <w:ind w:firstLine="708"/>
        <w:jc w:val="both"/>
        <w:rPr>
          <w:sz w:val="22"/>
          <w:szCs w:val="22"/>
        </w:rPr>
      </w:pPr>
      <w:r w:rsidRPr="00A23EED">
        <w:rPr>
          <w:sz w:val="22"/>
          <w:szCs w:val="22"/>
        </w:rPr>
        <w:t xml:space="preserve">f) Documentos dos sócios que possuem poder de administração; </w:t>
      </w:r>
    </w:p>
    <w:p w14:paraId="35B0633B" w14:textId="77777777" w:rsidR="004C45A5" w:rsidRPr="00A23EED" w:rsidRDefault="00E84CEC" w:rsidP="00C807D5">
      <w:pPr>
        <w:pStyle w:val="WW-Padro"/>
        <w:spacing w:line="276" w:lineRule="auto"/>
        <w:ind w:firstLine="708"/>
        <w:jc w:val="both"/>
        <w:rPr>
          <w:sz w:val="22"/>
          <w:szCs w:val="22"/>
        </w:rPr>
      </w:pPr>
      <w:r w:rsidRPr="00A23EED">
        <w:rPr>
          <w:sz w:val="22"/>
          <w:szCs w:val="22"/>
        </w:rPr>
        <w:t xml:space="preserve">e) Procuração em caso </w:t>
      </w:r>
      <w:proofErr w:type="gramStart"/>
      <w:r w:rsidRPr="00A23EED">
        <w:rPr>
          <w:sz w:val="22"/>
          <w:szCs w:val="22"/>
        </w:rPr>
        <w:t>da</w:t>
      </w:r>
      <w:proofErr w:type="gramEnd"/>
      <w:r w:rsidRPr="00A23EED">
        <w:rPr>
          <w:sz w:val="22"/>
          <w:szCs w:val="22"/>
        </w:rPr>
        <w:t xml:space="preserve"> licitante estar sendo representada por terceiros. </w:t>
      </w:r>
    </w:p>
    <w:p w14:paraId="4ADB8CD9" w14:textId="77777777" w:rsidR="00BF5DBC" w:rsidRPr="00A23EED" w:rsidRDefault="00BF5DBC" w:rsidP="00BF5DBC">
      <w:pPr>
        <w:pStyle w:val="WW-Padro"/>
        <w:spacing w:line="276" w:lineRule="auto"/>
        <w:rPr>
          <w:sz w:val="22"/>
          <w:szCs w:val="22"/>
        </w:rPr>
      </w:pPr>
    </w:p>
    <w:p w14:paraId="63B7466F" w14:textId="7777777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.2 Regularidade Fiscal</w:t>
      </w:r>
      <w:r w:rsidR="00284003">
        <w:rPr>
          <w:b/>
          <w:bCs/>
          <w:sz w:val="22"/>
          <w:szCs w:val="22"/>
        </w:rPr>
        <w:t>, Social e Trabalhista</w:t>
      </w:r>
    </w:p>
    <w:p w14:paraId="0915F5DB" w14:textId="77777777" w:rsidR="00BF5DBC" w:rsidRPr="00A23EED" w:rsidRDefault="00BF5DBC" w:rsidP="00BF5DBC">
      <w:pPr>
        <w:pStyle w:val="WW-Padro"/>
        <w:spacing w:line="276" w:lineRule="auto"/>
        <w:jc w:val="both"/>
        <w:rPr>
          <w:sz w:val="22"/>
          <w:szCs w:val="22"/>
        </w:rPr>
      </w:pPr>
    </w:p>
    <w:p w14:paraId="2A858AC2" w14:textId="77777777" w:rsidR="00012F15"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 xml:space="preserve">Provas de regularidade, em plena validade, para com a </w:t>
      </w:r>
      <w:r w:rsidRPr="00A23EED">
        <w:rPr>
          <w:b/>
          <w:bCs/>
          <w:sz w:val="22"/>
          <w:szCs w:val="22"/>
        </w:rPr>
        <w:t>Fazenda Federal</w:t>
      </w:r>
      <w:r w:rsidRPr="00A23EED">
        <w:rPr>
          <w:sz w:val="22"/>
          <w:szCs w:val="22"/>
        </w:rPr>
        <w:t xml:space="preserve"> (consistindo em certidão negativa de tributos e contribuições federais e Certidão de Quitação da Dívida Ativa da União, expedida pela Procuradoria Geral da Fazenda Nacional);</w:t>
      </w:r>
    </w:p>
    <w:p w14:paraId="6028F0CB" w14:textId="77777777" w:rsidR="00012F15"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Provas de regularidade, em plena validade, para com a </w:t>
      </w:r>
      <w:r w:rsidRPr="00A23EED">
        <w:rPr>
          <w:b/>
          <w:bCs/>
          <w:sz w:val="22"/>
          <w:szCs w:val="22"/>
        </w:rPr>
        <w:t>Fazenda Estadual</w:t>
      </w:r>
      <w:r w:rsidRPr="00A23EED">
        <w:rPr>
          <w:sz w:val="22"/>
          <w:szCs w:val="22"/>
        </w:rPr>
        <w:t xml:space="preserve"> (Certidão Negativa quanto a Dívida Ativa do Estado)</w:t>
      </w:r>
      <w:r w:rsidR="00F22FED">
        <w:rPr>
          <w:sz w:val="22"/>
          <w:szCs w:val="22"/>
        </w:rPr>
        <w:t xml:space="preserve"> e/ou </w:t>
      </w:r>
      <w:r w:rsidRPr="00A23EED">
        <w:rPr>
          <w:sz w:val="22"/>
          <w:szCs w:val="22"/>
        </w:rPr>
        <w:t xml:space="preserve">Provas de regularidade, em plena validade, para com a </w:t>
      </w:r>
      <w:r w:rsidRPr="00A23EED">
        <w:rPr>
          <w:b/>
          <w:bCs/>
          <w:sz w:val="22"/>
          <w:szCs w:val="22"/>
        </w:rPr>
        <w:t>Fazenda Municipal</w:t>
      </w:r>
      <w:r w:rsidRPr="00A23EED">
        <w:rPr>
          <w:sz w:val="22"/>
          <w:szCs w:val="22"/>
        </w:rPr>
        <w:t xml:space="preserve"> (Certidão Negativa de Débitos Municipais) do domicílio ou sede do licitante, ou outra equivalente, na forma da Lei;</w:t>
      </w:r>
    </w:p>
    <w:p w14:paraId="1DAA7E0E" w14:textId="77777777" w:rsidR="00012F15" w:rsidRPr="00A23EED" w:rsidRDefault="00BF5DBC" w:rsidP="00BF5DBC">
      <w:pPr>
        <w:pStyle w:val="WW-Padro"/>
        <w:spacing w:line="276" w:lineRule="auto"/>
        <w:jc w:val="both"/>
        <w:rPr>
          <w:sz w:val="22"/>
          <w:szCs w:val="22"/>
        </w:rPr>
      </w:pPr>
      <w:r w:rsidRPr="00A23EED">
        <w:rPr>
          <w:sz w:val="22"/>
          <w:szCs w:val="22"/>
        </w:rPr>
        <w:tab/>
        <w:t>d)</w:t>
      </w:r>
      <w:r w:rsidRPr="00A23EED">
        <w:rPr>
          <w:sz w:val="22"/>
          <w:szCs w:val="22"/>
        </w:rPr>
        <w:tab/>
        <w:t xml:space="preserve">Prova de regularidade, em plena validade, para com Fundo de Garantia por Tempo de Serviço – </w:t>
      </w:r>
      <w:r w:rsidRPr="00A23EED">
        <w:rPr>
          <w:b/>
          <w:bCs/>
          <w:sz w:val="22"/>
          <w:szCs w:val="22"/>
        </w:rPr>
        <w:t>FGTS</w:t>
      </w:r>
      <w:r w:rsidRPr="00A23EED">
        <w:rPr>
          <w:sz w:val="22"/>
          <w:szCs w:val="22"/>
        </w:rPr>
        <w:t xml:space="preserve"> (Certidão de Regularidade Fiscal – CRF);</w:t>
      </w:r>
    </w:p>
    <w:p w14:paraId="30B29E8D" w14:textId="77777777" w:rsidR="00012F15" w:rsidRPr="00A23EED" w:rsidRDefault="00BF5DBC" w:rsidP="00BF5DBC">
      <w:pPr>
        <w:pStyle w:val="WW-Padro"/>
        <w:spacing w:line="276" w:lineRule="auto"/>
        <w:jc w:val="both"/>
        <w:rPr>
          <w:sz w:val="22"/>
          <w:szCs w:val="22"/>
        </w:rPr>
      </w:pPr>
      <w:r w:rsidRPr="00A23EED">
        <w:rPr>
          <w:sz w:val="22"/>
          <w:szCs w:val="22"/>
        </w:rPr>
        <w:tab/>
        <w:t>e)</w:t>
      </w:r>
      <w:r w:rsidRPr="00A23EED">
        <w:rPr>
          <w:sz w:val="22"/>
          <w:szCs w:val="22"/>
        </w:rPr>
        <w:tab/>
        <w:t>Prova de inexistência de débitos inadimplidos perante a Justiça do Trabalho, mediante a apresentação de Certidão Negativa de Débitos Trabalhistas (CNDT) (conforme Lei Federal nº.12.440, de 07 de julho de 2011);</w:t>
      </w:r>
    </w:p>
    <w:p w14:paraId="4F795B4B" w14:textId="77777777" w:rsidR="00BF5DBC" w:rsidRPr="00A23EED" w:rsidRDefault="009D5095" w:rsidP="00BF5DBC">
      <w:pPr>
        <w:pStyle w:val="WW-Padro"/>
        <w:spacing w:line="276" w:lineRule="auto"/>
        <w:ind w:firstLine="360"/>
        <w:jc w:val="both"/>
        <w:rPr>
          <w:sz w:val="22"/>
          <w:szCs w:val="22"/>
        </w:rPr>
      </w:pPr>
      <w:r w:rsidRPr="00A23EED">
        <w:rPr>
          <w:sz w:val="22"/>
          <w:szCs w:val="22"/>
        </w:rPr>
        <w:t xml:space="preserve">       </w:t>
      </w:r>
      <w:r w:rsidR="00BF5DBC" w:rsidRPr="00A23EED">
        <w:rPr>
          <w:sz w:val="22"/>
          <w:szCs w:val="22"/>
        </w:rPr>
        <w:t xml:space="preserve">f) </w:t>
      </w:r>
      <w:r w:rsidRPr="00A23EED">
        <w:rPr>
          <w:sz w:val="22"/>
          <w:szCs w:val="22"/>
        </w:rPr>
        <w:t xml:space="preserve">         </w:t>
      </w:r>
      <w:r w:rsidR="00BF5DBC" w:rsidRPr="00A23EED">
        <w:rPr>
          <w:sz w:val="22"/>
          <w:szCs w:val="22"/>
        </w:rPr>
        <w:t>Prova de inscrição no Cadastro Nacional de Pessoa Jurídica (CNPJ);</w:t>
      </w:r>
    </w:p>
    <w:p w14:paraId="7DB01E70" w14:textId="77777777" w:rsidR="00BF5DBC" w:rsidRPr="00A23EED" w:rsidRDefault="00BF5DBC" w:rsidP="00BF5DBC">
      <w:pPr>
        <w:pStyle w:val="WW-Padro"/>
        <w:spacing w:line="276" w:lineRule="auto"/>
        <w:jc w:val="both"/>
        <w:rPr>
          <w:sz w:val="22"/>
          <w:szCs w:val="22"/>
        </w:rPr>
      </w:pPr>
    </w:p>
    <w:p w14:paraId="688CB8DA" w14:textId="0149B156" w:rsidR="00BF5DBC" w:rsidRDefault="00DD668F" w:rsidP="00BF5DBC">
      <w:pPr>
        <w:pStyle w:val="WW-Padro"/>
        <w:spacing w:line="276" w:lineRule="auto"/>
        <w:rPr>
          <w:b/>
          <w:bCs/>
          <w:sz w:val="22"/>
          <w:szCs w:val="22"/>
        </w:rPr>
      </w:pPr>
      <w:r>
        <w:rPr>
          <w:b/>
          <w:bCs/>
          <w:sz w:val="22"/>
          <w:szCs w:val="22"/>
        </w:rPr>
        <w:t>31</w:t>
      </w:r>
      <w:r w:rsidR="00404194" w:rsidRPr="00A23EED">
        <w:rPr>
          <w:b/>
          <w:bCs/>
          <w:sz w:val="22"/>
          <w:szCs w:val="22"/>
        </w:rPr>
        <w:t>.3</w:t>
      </w:r>
      <w:r w:rsidR="00BF5DBC" w:rsidRPr="00A23EED">
        <w:rPr>
          <w:b/>
          <w:bCs/>
          <w:sz w:val="22"/>
          <w:szCs w:val="22"/>
        </w:rPr>
        <w:t xml:space="preserve"> Declaração, assinada por representante legal da proponente, de que:</w:t>
      </w:r>
    </w:p>
    <w:p w14:paraId="0324DF60" w14:textId="77777777" w:rsidR="0044666E" w:rsidRPr="00A23EED" w:rsidRDefault="0044666E" w:rsidP="00BF5DBC">
      <w:pPr>
        <w:pStyle w:val="WW-Padro"/>
        <w:spacing w:line="276" w:lineRule="auto"/>
        <w:rPr>
          <w:b/>
          <w:bCs/>
          <w:sz w:val="22"/>
          <w:szCs w:val="22"/>
        </w:rPr>
      </w:pPr>
    </w:p>
    <w:p w14:paraId="28970D6A" w14:textId="45EA5940" w:rsidR="0044666E" w:rsidRDefault="00BF5DBC" w:rsidP="0044666E">
      <w:pPr>
        <w:pStyle w:val="WW-Padro"/>
        <w:spacing w:line="276" w:lineRule="auto"/>
        <w:ind w:firstLine="709"/>
        <w:jc w:val="both"/>
        <w:rPr>
          <w:sz w:val="22"/>
          <w:szCs w:val="22"/>
        </w:rPr>
      </w:pPr>
      <w:r w:rsidRPr="00A23EED">
        <w:rPr>
          <w:sz w:val="22"/>
          <w:szCs w:val="22"/>
        </w:rPr>
        <w:t>a)</w:t>
      </w:r>
      <w:r w:rsidRPr="00A23EED">
        <w:rPr>
          <w:sz w:val="22"/>
          <w:szCs w:val="22"/>
        </w:rPr>
        <w:tab/>
      </w:r>
      <w:r w:rsidR="0044666E" w:rsidRPr="00A23EED">
        <w:rPr>
          <w:sz w:val="22"/>
          <w:szCs w:val="22"/>
        </w:rPr>
        <w:t xml:space="preserve">Declaração de Enquadramento em Regime de Tributação de </w:t>
      </w:r>
      <w:proofErr w:type="gramStart"/>
      <w:r w:rsidR="0044666E" w:rsidRPr="00A23EED">
        <w:rPr>
          <w:sz w:val="22"/>
          <w:szCs w:val="22"/>
        </w:rPr>
        <w:t>Micro Empresa</w:t>
      </w:r>
      <w:proofErr w:type="gramEnd"/>
      <w:r w:rsidR="0044666E" w:rsidRPr="00A23EED">
        <w:rPr>
          <w:sz w:val="22"/>
          <w:szCs w:val="22"/>
        </w:rPr>
        <w:t xml:space="preserve"> ou Empresa de Pequeno Porte</w:t>
      </w:r>
      <w:r w:rsidR="0044666E">
        <w:rPr>
          <w:sz w:val="22"/>
          <w:szCs w:val="22"/>
        </w:rPr>
        <w:t xml:space="preserve"> </w:t>
      </w:r>
      <w:r w:rsidR="0044666E" w:rsidRPr="00A23EED">
        <w:rPr>
          <w:sz w:val="22"/>
          <w:szCs w:val="22"/>
        </w:rPr>
        <w:t>(</w:t>
      </w:r>
      <w:r w:rsidR="0044666E" w:rsidRPr="007D47C4">
        <w:rPr>
          <w:i/>
          <w:sz w:val="22"/>
          <w:szCs w:val="22"/>
        </w:rPr>
        <w:t>apenas para aquelas licitantes ME ou EPP que querem usufruir os benefícios de da LC 123</w:t>
      </w:r>
      <w:r w:rsidR="0044666E" w:rsidRPr="00A23EED">
        <w:rPr>
          <w:sz w:val="22"/>
          <w:szCs w:val="22"/>
        </w:rPr>
        <w:t xml:space="preserve">), conforme modelo do anexo II. </w:t>
      </w:r>
    </w:p>
    <w:p w14:paraId="3767EA5F" w14:textId="77777777" w:rsidR="0044666E" w:rsidRDefault="0044666E" w:rsidP="00BF5DBC">
      <w:pPr>
        <w:pStyle w:val="WW-Padro"/>
        <w:spacing w:line="276" w:lineRule="auto"/>
        <w:jc w:val="both"/>
        <w:rPr>
          <w:sz w:val="22"/>
          <w:szCs w:val="22"/>
        </w:rPr>
      </w:pPr>
    </w:p>
    <w:p w14:paraId="75B407A0" w14:textId="77777777" w:rsidR="0044666E" w:rsidRPr="0044666E" w:rsidRDefault="0044666E" w:rsidP="0044666E">
      <w:pPr>
        <w:pStyle w:val="WW-Padro"/>
        <w:spacing w:line="276" w:lineRule="auto"/>
        <w:ind w:firstLine="709"/>
        <w:jc w:val="both"/>
        <w:rPr>
          <w:b/>
          <w:sz w:val="22"/>
          <w:szCs w:val="22"/>
        </w:rPr>
      </w:pPr>
      <w:r w:rsidRPr="0044666E">
        <w:rPr>
          <w:b/>
          <w:sz w:val="22"/>
          <w:szCs w:val="22"/>
        </w:rPr>
        <w:t>b) Declaração Unificada contendo:</w:t>
      </w:r>
    </w:p>
    <w:p w14:paraId="0419355A" w14:textId="1B570550" w:rsidR="00BF5DBC" w:rsidRPr="00A23EED" w:rsidRDefault="0044666E" w:rsidP="0044666E">
      <w:pPr>
        <w:pStyle w:val="WW-Padro"/>
        <w:spacing w:line="276" w:lineRule="auto"/>
        <w:ind w:firstLine="709"/>
        <w:jc w:val="both"/>
        <w:rPr>
          <w:sz w:val="22"/>
          <w:szCs w:val="22"/>
        </w:rPr>
      </w:pPr>
      <w:r>
        <w:rPr>
          <w:sz w:val="22"/>
          <w:szCs w:val="22"/>
        </w:rPr>
        <w:t xml:space="preserve">b.1) </w:t>
      </w:r>
      <w:r w:rsidR="00BF5DBC" w:rsidRPr="00A23EED">
        <w:rPr>
          <w:sz w:val="22"/>
          <w:szCs w:val="22"/>
        </w:rPr>
        <w:t>Não foi declarada inidônea para licitar por nenhum órgão federal, estadual ou municipal, conforme modelo</w:t>
      </w:r>
      <w:r w:rsidR="00E62B9C">
        <w:rPr>
          <w:sz w:val="22"/>
          <w:szCs w:val="22"/>
        </w:rPr>
        <w:t xml:space="preserve"> de declarações diversas</w:t>
      </w:r>
      <w:r w:rsidR="00BF5DBC" w:rsidRPr="00A23EED">
        <w:rPr>
          <w:sz w:val="22"/>
          <w:szCs w:val="22"/>
        </w:rPr>
        <w:t xml:space="preserve"> do anexo I</w:t>
      </w:r>
      <w:r w:rsidR="00F26ECC" w:rsidRPr="00A23EED">
        <w:rPr>
          <w:sz w:val="22"/>
          <w:szCs w:val="22"/>
        </w:rPr>
        <w:t>II</w:t>
      </w:r>
      <w:r w:rsidR="00E62B9C">
        <w:rPr>
          <w:sz w:val="22"/>
          <w:szCs w:val="22"/>
        </w:rPr>
        <w:t>;</w:t>
      </w:r>
    </w:p>
    <w:p w14:paraId="3524CB30" w14:textId="5EE683E8" w:rsidR="00E62B9C" w:rsidRPr="00A23EED" w:rsidRDefault="00BF5DBC" w:rsidP="00E62B9C">
      <w:pPr>
        <w:pStyle w:val="WW-Padro"/>
        <w:spacing w:line="276" w:lineRule="auto"/>
        <w:jc w:val="both"/>
        <w:rPr>
          <w:sz w:val="22"/>
          <w:szCs w:val="22"/>
        </w:rPr>
      </w:pPr>
      <w:r w:rsidRPr="00A23EED">
        <w:rPr>
          <w:sz w:val="22"/>
          <w:szCs w:val="22"/>
        </w:rPr>
        <w:tab/>
        <w:t>b</w:t>
      </w:r>
      <w:r w:rsidR="0044666E">
        <w:rPr>
          <w:sz w:val="22"/>
          <w:szCs w:val="22"/>
        </w:rPr>
        <w:t xml:space="preserve">.2) </w:t>
      </w:r>
      <w:r w:rsidRPr="00C36772">
        <w:rPr>
          <w:color w:val="000000" w:themeColor="text1"/>
          <w:sz w:val="22"/>
          <w:szCs w:val="22"/>
        </w:rPr>
        <w:t>Não há superveniência de fato impeditivo para a habilitação da proponente, sob as penas cabíveis, n</w:t>
      </w:r>
      <w:r w:rsidR="00C36772" w:rsidRPr="00C36772">
        <w:rPr>
          <w:color w:val="000000" w:themeColor="text1"/>
          <w:sz w:val="22"/>
          <w:szCs w:val="22"/>
        </w:rPr>
        <w:t>os termos do Art. 32 da Lei nº 14.133/2021</w:t>
      </w:r>
      <w:r w:rsidRPr="00C36772">
        <w:rPr>
          <w:color w:val="000000" w:themeColor="text1"/>
          <w:sz w:val="22"/>
          <w:szCs w:val="22"/>
        </w:rPr>
        <w:t xml:space="preserve">, </w:t>
      </w:r>
      <w:r w:rsidR="00E62B9C" w:rsidRPr="00A23EED">
        <w:rPr>
          <w:sz w:val="22"/>
          <w:szCs w:val="22"/>
        </w:rPr>
        <w:t>conforme modelo</w:t>
      </w:r>
      <w:r w:rsidR="00E62B9C">
        <w:rPr>
          <w:sz w:val="22"/>
          <w:szCs w:val="22"/>
        </w:rPr>
        <w:t xml:space="preserve"> de declarações diversas</w:t>
      </w:r>
      <w:r w:rsidR="00E62B9C" w:rsidRPr="00A23EED">
        <w:rPr>
          <w:sz w:val="22"/>
          <w:szCs w:val="22"/>
        </w:rPr>
        <w:t xml:space="preserve"> do anexo III</w:t>
      </w:r>
      <w:r w:rsidR="00E62B9C">
        <w:rPr>
          <w:sz w:val="22"/>
          <w:szCs w:val="22"/>
        </w:rPr>
        <w:t>;</w:t>
      </w:r>
    </w:p>
    <w:p w14:paraId="4F972348" w14:textId="4C5F54AA" w:rsidR="00E62B9C" w:rsidRPr="00A23EED" w:rsidRDefault="00BF5DBC" w:rsidP="00E62B9C">
      <w:pPr>
        <w:pStyle w:val="WW-Padro"/>
        <w:spacing w:line="276" w:lineRule="auto"/>
        <w:jc w:val="both"/>
        <w:rPr>
          <w:sz w:val="22"/>
          <w:szCs w:val="22"/>
        </w:rPr>
      </w:pPr>
      <w:r w:rsidRPr="00C36772">
        <w:rPr>
          <w:color w:val="000000" w:themeColor="text1"/>
          <w:sz w:val="22"/>
          <w:szCs w:val="22"/>
        </w:rPr>
        <w:lastRenderedPageBreak/>
        <w:tab/>
      </w:r>
      <w:r w:rsidR="0044666E">
        <w:rPr>
          <w:color w:val="000000" w:themeColor="text1"/>
          <w:sz w:val="22"/>
          <w:szCs w:val="22"/>
        </w:rPr>
        <w:t xml:space="preserve">b.3) </w:t>
      </w:r>
      <w:r w:rsidRPr="00C36772">
        <w:rPr>
          <w:color w:val="000000" w:themeColor="text1"/>
          <w:sz w:val="22"/>
          <w:szCs w:val="22"/>
        </w:rPr>
        <w:t xml:space="preserve">A empresa atende ao disposto no Art. 7°, inciso XXXIII da Constituição Federal (Lei 9.854 de 27/10/99), </w:t>
      </w:r>
      <w:r w:rsidR="00E62B9C" w:rsidRPr="00A23EED">
        <w:rPr>
          <w:sz w:val="22"/>
          <w:szCs w:val="22"/>
        </w:rPr>
        <w:t>conforme modelo</w:t>
      </w:r>
      <w:r w:rsidR="00E62B9C">
        <w:rPr>
          <w:sz w:val="22"/>
          <w:szCs w:val="22"/>
        </w:rPr>
        <w:t xml:space="preserve"> de declarações diversas</w:t>
      </w:r>
      <w:r w:rsidR="00E62B9C" w:rsidRPr="00A23EED">
        <w:rPr>
          <w:sz w:val="22"/>
          <w:szCs w:val="22"/>
        </w:rPr>
        <w:t xml:space="preserve"> do anexo III</w:t>
      </w:r>
      <w:r w:rsidR="00E62B9C">
        <w:rPr>
          <w:sz w:val="22"/>
          <w:szCs w:val="22"/>
        </w:rPr>
        <w:t>;</w:t>
      </w:r>
    </w:p>
    <w:p w14:paraId="57EC3D8E" w14:textId="54D5FF9A" w:rsidR="00E62B9C" w:rsidRPr="00A23EED" w:rsidRDefault="0044666E" w:rsidP="0044666E">
      <w:pPr>
        <w:pStyle w:val="WW-Padro"/>
        <w:spacing w:line="276" w:lineRule="auto"/>
        <w:ind w:firstLine="709"/>
        <w:jc w:val="both"/>
        <w:rPr>
          <w:sz w:val="22"/>
          <w:szCs w:val="22"/>
        </w:rPr>
      </w:pPr>
      <w:r>
        <w:rPr>
          <w:sz w:val="22"/>
          <w:szCs w:val="22"/>
        </w:rPr>
        <w:t xml:space="preserve">b.4) </w:t>
      </w:r>
      <w:r w:rsidR="00BF5DBC" w:rsidRPr="00A23EED">
        <w:rPr>
          <w:sz w:val="22"/>
          <w:szCs w:val="22"/>
        </w:rPr>
        <w:t xml:space="preserve">Não integra em seu corpo social, nem no quadro funcional, empregado público ou membro comissionado de órgão direto ou indireto da Administração </w:t>
      </w:r>
      <w:r w:rsidR="00F26ECC" w:rsidRPr="00A23EED">
        <w:rPr>
          <w:sz w:val="22"/>
          <w:szCs w:val="22"/>
        </w:rPr>
        <w:t>Municipal</w:t>
      </w:r>
      <w:r w:rsidR="00BF5DBC" w:rsidRPr="00A23EED">
        <w:rPr>
          <w:sz w:val="22"/>
          <w:szCs w:val="22"/>
        </w:rPr>
        <w:t xml:space="preserve">, </w:t>
      </w:r>
      <w:r w:rsidR="00E62B9C" w:rsidRPr="00A23EED">
        <w:rPr>
          <w:sz w:val="22"/>
          <w:szCs w:val="22"/>
        </w:rPr>
        <w:t>conforme modelo</w:t>
      </w:r>
      <w:r w:rsidR="00E62B9C">
        <w:rPr>
          <w:sz w:val="22"/>
          <w:szCs w:val="22"/>
        </w:rPr>
        <w:t xml:space="preserve"> de declarações diversas</w:t>
      </w:r>
      <w:r w:rsidR="00E62B9C" w:rsidRPr="00A23EED">
        <w:rPr>
          <w:sz w:val="22"/>
          <w:szCs w:val="22"/>
        </w:rPr>
        <w:t xml:space="preserve"> do anexo III</w:t>
      </w:r>
      <w:r w:rsidR="00E62B9C">
        <w:rPr>
          <w:sz w:val="22"/>
          <w:szCs w:val="22"/>
        </w:rPr>
        <w:t>;</w:t>
      </w:r>
    </w:p>
    <w:p w14:paraId="347DD176" w14:textId="2951C24D" w:rsidR="00BF5DBC" w:rsidRPr="00A23EED" w:rsidRDefault="0044666E" w:rsidP="0044666E">
      <w:pPr>
        <w:pStyle w:val="WW-Padro"/>
        <w:spacing w:line="276" w:lineRule="auto"/>
        <w:ind w:firstLine="709"/>
        <w:jc w:val="both"/>
        <w:rPr>
          <w:sz w:val="22"/>
          <w:szCs w:val="22"/>
        </w:rPr>
      </w:pPr>
      <w:r>
        <w:rPr>
          <w:sz w:val="22"/>
          <w:szCs w:val="22"/>
        </w:rPr>
        <w:t xml:space="preserve">b.5 </w:t>
      </w:r>
      <w:r w:rsidR="00BF5DBC" w:rsidRPr="00A23EED">
        <w:rPr>
          <w:sz w:val="22"/>
          <w:szCs w:val="22"/>
        </w:rPr>
        <w:t>Declaração de Responsabilidade demonstrando que tomou conhecimento do Edital e de todas as condições de participação na Licitação e se compromete a cumprir todos os termos do Edital, e a fornecer material de qualidade, sob as penas da Lei</w:t>
      </w:r>
      <w:r w:rsidR="00304FE2">
        <w:rPr>
          <w:sz w:val="22"/>
          <w:szCs w:val="22"/>
        </w:rPr>
        <w:t xml:space="preserve">, </w:t>
      </w:r>
      <w:r w:rsidR="00304FE2" w:rsidRPr="00A23EED">
        <w:rPr>
          <w:sz w:val="22"/>
          <w:szCs w:val="22"/>
        </w:rPr>
        <w:t>conforme modelo</w:t>
      </w:r>
      <w:r w:rsidR="00304FE2">
        <w:rPr>
          <w:sz w:val="22"/>
          <w:szCs w:val="22"/>
        </w:rPr>
        <w:t xml:space="preserve"> de declarações diversas</w:t>
      </w:r>
      <w:r w:rsidR="00304FE2" w:rsidRPr="00A23EED">
        <w:rPr>
          <w:sz w:val="22"/>
          <w:szCs w:val="22"/>
        </w:rPr>
        <w:t xml:space="preserve"> do anexo III</w:t>
      </w:r>
      <w:r w:rsidR="00304FE2">
        <w:rPr>
          <w:sz w:val="22"/>
          <w:szCs w:val="22"/>
        </w:rPr>
        <w:t>;</w:t>
      </w:r>
    </w:p>
    <w:p w14:paraId="6C570933" w14:textId="45C60241" w:rsidR="0044666E" w:rsidRDefault="0044666E" w:rsidP="0044666E">
      <w:pPr>
        <w:pStyle w:val="WW-Padro"/>
        <w:spacing w:line="276" w:lineRule="auto"/>
        <w:ind w:firstLine="709"/>
        <w:jc w:val="both"/>
        <w:rPr>
          <w:sz w:val="22"/>
          <w:szCs w:val="22"/>
        </w:rPr>
      </w:pPr>
      <w:bookmarkStart w:id="2" w:name="_Hlk172905092"/>
      <w:r>
        <w:rPr>
          <w:sz w:val="22"/>
          <w:szCs w:val="22"/>
        </w:rPr>
        <w:t xml:space="preserve">b.6) </w:t>
      </w:r>
      <w:r w:rsidR="00CD327D">
        <w:rPr>
          <w:sz w:val="22"/>
          <w:szCs w:val="22"/>
        </w:rPr>
        <w:t xml:space="preserve">Declaração de </w:t>
      </w:r>
      <w:r w:rsidR="007C1714">
        <w:rPr>
          <w:sz w:val="22"/>
          <w:szCs w:val="22"/>
        </w:rPr>
        <w:t xml:space="preserve">que cumpre as exigências de reserva de cargos para pessoa com deficiência e para reabilitado da </w:t>
      </w:r>
      <w:r w:rsidR="000D1352">
        <w:rPr>
          <w:sz w:val="22"/>
          <w:szCs w:val="22"/>
        </w:rPr>
        <w:t>Previdência</w:t>
      </w:r>
      <w:r w:rsidR="007C1714">
        <w:rPr>
          <w:sz w:val="22"/>
          <w:szCs w:val="22"/>
        </w:rPr>
        <w:t xml:space="preserve"> Social, previstas em Lei e em outras normas especificas. Ou Declaração de </w:t>
      </w:r>
      <w:bookmarkStart w:id="3" w:name="_Hlk172904386"/>
      <w:r w:rsidR="007C1714">
        <w:rPr>
          <w:sz w:val="22"/>
          <w:szCs w:val="22"/>
        </w:rPr>
        <w:t xml:space="preserve">que não é obrigada a observar reserva de cargos para pessoa com deficiência e para reabilitado da </w:t>
      </w:r>
      <w:r w:rsidR="000D1352">
        <w:rPr>
          <w:sz w:val="22"/>
          <w:szCs w:val="22"/>
        </w:rPr>
        <w:t>Previdência</w:t>
      </w:r>
      <w:r w:rsidR="007C1714">
        <w:rPr>
          <w:sz w:val="22"/>
          <w:szCs w:val="22"/>
        </w:rPr>
        <w:t xml:space="preserve"> Social Conhecimento, conforme o artigo 93 Lei 8.213/1991, vez que possui menos de 100 funcionários</w:t>
      </w:r>
      <w:r w:rsidR="00CD327D">
        <w:rPr>
          <w:sz w:val="22"/>
          <w:szCs w:val="22"/>
        </w:rPr>
        <w:t xml:space="preserve">, </w:t>
      </w:r>
      <w:bookmarkEnd w:id="3"/>
      <w:r w:rsidRPr="00A23EED">
        <w:rPr>
          <w:sz w:val="22"/>
          <w:szCs w:val="22"/>
        </w:rPr>
        <w:t>conforme modelo</w:t>
      </w:r>
      <w:r>
        <w:rPr>
          <w:sz w:val="22"/>
          <w:szCs w:val="22"/>
        </w:rPr>
        <w:t xml:space="preserve"> de declarações diversas</w:t>
      </w:r>
      <w:r w:rsidRPr="00A23EED">
        <w:rPr>
          <w:sz w:val="22"/>
          <w:szCs w:val="22"/>
        </w:rPr>
        <w:t xml:space="preserve"> do anexo III</w:t>
      </w:r>
      <w:r>
        <w:rPr>
          <w:sz w:val="22"/>
          <w:szCs w:val="22"/>
        </w:rPr>
        <w:t>;</w:t>
      </w:r>
    </w:p>
    <w:p w14:paraId="4DE0FBF0" w14:textId="72DA7E78" w:rsidR="00AB7B59" w:rsidRPr="00EF55EF" w:rsidRDefault="00AB7B59" w:rsidP="00AB7B59">
      <w:pPr>
        <w:pStyle w:val="WW-Padro"/>
        <w:spacing w:line="276" w:lineRule="auto"/>
        <w:ind w:firstLine="709"/>
        <w:jc w:val="both"/>
        <w:rPr>
          <w:sz w:val="22"/>
          <w:szCs w:val="22"/>
        </w:rPr>
      </w:pPr>
      <w:r>
        <w:rPr>
          <w:sz w:val="22"/>
          <w:szCs w:val="22"/>
        </w:rPr>
        <w:t xml:space="preserve">b.7) </w:t>
      </w:r>
      <w:r w:rsidRPr="00EF55EF">
        <w:rPr>
          <w:sz w:val="22"/>
          <w:szCs w:val="22"/>
        </w:rPr>
        <w:t xml:space="preserve">Declaração de conformidade de proposta, </w:t>
      </w:r>
      <w:r w:rsidRPr="00A23EED">
        <w:rPr>
          <w:sz w:val="22"/>
          <w:szCs w:val="22"/>
        </w:rPr>
        <w:t>conforme modelo</w:t>
      </w:r>
      <w:r>
        <w:rPr>
          <w:sz w:val="22"/>
          <w:szCs w:val="22"/>
        </w:rPr>
        <w:t xml:space="preserve"> de declarações diversas</w:t>
      </w:r>
      <w:r w:rsidRPr="00A23EED">
        <w:rPr>
          <w:sz w:val="22"/>
          <w:szCs w:val="22"/>
        </w:rPr>
        <w:t xml:space="preserve"> do anexo III</w:t>
      </w:r>
      <w:r w:rsidRPr="00EF55EF">
        <w:rPr>
          <w:sz w:val="22"/>
          <w:szCs w:val="22"/>
        </w:rPr>
        <w:t>.</w:t>
      </w:r>
    </w:p>
    <w:bookmarkEnd w:id="2"/>
    <w:p w14:paraId="0F860A05" w14:textId="77777777" w:rsidR="00D579DD" w:rsidRPr="00A23EED" w:rsidRDefault="00D579DD" w:rsidP="00A54AB3">
      <w:pPr>
        <w:pStyle w:val="WW-Padro"/>
        <w:spacing w:line="276" w:lineRule="auto"/>
        <w:jc w:val="both"/>
        <w:rPr>
          <w:sz w:val="22"/>
          <w:szCs w:val="22"/>
        </w:rPr>
      </w:pPr>
    </w:p>
    <w:p w14:paraId="243B1119" w14:textId="77777777" w:rsidR="003448FF" w:rsidRPr="00DD668F" w:rsidRDefault="00404194" w:rsidP="003328B9">
      <w:pPr>
        <w:pStyle w:val="PargrafodaLista"/>
        <w:numPr>
          <w:ilvl w:val="1"/>
          <w:numId w:val="32"/>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econômico-financeira</w:t>
      </w:r>
      <w:r w:rsidR="003448FF" w:rsidRPr="00DD668F">
        <w:rPr>
          <w:rFonts w:ascii="Times New Roman" w:eastAsia="Times New Roman" w:hAnsi="Times New Roman" w:cs="Times New Roman"/>
          <w:color w:val="000000"/>
        </w:rPr>
        <w:t>, deverão ser apresentados:</w:t>
      </w:r>
    </w:p>
    <w:p w14:paraId="090BB72A" w14:textId="77777777" w:rsidR="003E09B1" w:rsidRPr="00A23EED" w:rsidRDefault="006024D8" w:rsidP="006024D8">
      <w:pPr>
        <w:pStyle w:val="WW-Padro"/>
        <w:spacing w:line="276" w:lineRule="auto"/>
        <w:ind w:firstLine="709"/>
        <w:jc w:val="both"/>
        <w:rPr>
          <w:sz w:val="22"/>
          <w:szCs w:val="22"/>
        </w:rPr>
      </w:pPr>
      <w:r w:rsidRPr="00A23EED">
        <w:rPr>
          <w:b/>
          <w:sz w:val="22"/>
          <w:szCs w:val="22"/>
        </w:rPr>
        <w:t xml:space="preserve"> </w:t>
      </w:r>
      <w:r w:rsidR="00B965BD" w:rsidRPr="00A23EED">
        <w:rPr>
          <w:b/>
          <w:sz w:val="22"/>
          <w:szCs w:val="22"/>
        </w:rPr>
        <w:t>3</w:t>
      </w:r>
      <w:r w:rsidR="00DD668F">
        <w:rPr>
          <w:b/>
          <w:sz w:val="22"/>
          <w:szCs w:val="22"/>
        </w:rPr>
        <w:t>1</w:t>
      </w:r>
      <w:r w:rsidR="00B965BD" w:rsidRPr="00A23EED">
        <w:rPr>
          <w:b/>
          <w:sz w:val="22"/>
          <w:szCs w:val="22"/>
        </w:rPr>
        <w:t>.</w:t>
      </w:r>
      <w:r w:rsidR="00404194" w:rsidRPr="00A23EED">
        <w:rPr>
          <w:b/>
          <w:sz w:val="22"/>
          <w:szCs w:val="22"/>
        </w:rPr>
        <w:t xml:space="preserve">4.1 </w:t>
      </w:r>
      <w:r w:rsidR="003E09B1" w:rsidRPr="00A23EED">
        <w:rPr>
          <w:b/>
          <w:bCs/>
          <w:sz w:val="22"/>
          <w:szCs w:val="22"/>
        </w:rPr>
        <w:t>Certidão negativa</w:t>
      </w:r>
      <w:r w:rsidR="00BC7110" w:rsidRPr="00A23EED">
        <w:rPr>
          <w:b/>
          <w:bCs/>
          <w:sz w:val="22"/>
          <w:szCs w:val="22"/>
        </w:rPr>
        <w:t xml:space="preserve"> de feitos de</w:t>
      </w:r>
      <w:r w:rsidR="003E09B1" w:rsidRPr="00A23EED">
        <w:rPr>
          <w:b/>
          <w:bCs/>
          <w:sz w:val="22"/>
          <w:szCs w:val="22"/>
        </w:rPr>
        <w:t xml:space="preserve"> falência </w:t>
      </w:r>
      <w:r w:rsidR="00BC7110" w:rsidRPr="00A23EED">
        <w:rPr>
          <w:bCs/>
          <w:sz w:val="22"/>
          <w:szCs w:val="22"/>
        </w:rPr>
        <w:t>e</w:t>
      </w:r>
      <w:r w:rsidR="003E09B1" w:rsidRPr="00A23EED">
        <w:rPr>
          <w:sz w:val="22"/>
          <w:szCs w:val="22"/>
        </w:rPr>
        <w:t xml:space="preserve"> recuperação </w:t>
      </w:r>
      <w:r w:rsidR="006302C7" w:rsidRPr="00A23EED">
        <w:rPr>
          <w:sz w:val="22"/>
          <w:szCs w:val="22"/>
        </w:rPr>
        <w:t xml:space="preserve">judicial expedida pelo Distribuidor da sede </w:t>
      </w:r>
      <w:r w:rsidR="003E09B1" w:rsidRPr="00A23EED">
        <w:rPr>
          <w:sz w:val="22"/>
          <w:szCs w:val="22"/>
        </w:rPr>
        <w:t>da pessoa jurídica, contendo expresso na própria certidão o prazo de sua validade</w:t>
      </w:r>
      <w:r w:rsidR="00BC7110" w:rsidRPr="00A23EED">
        <w:rPr>
          <w:sz w:val="22"/>
          <w:szCs w:val="22"/>
        </w:rPr>
        <w:t xml:space="preserve">. </w:t>
      </w:r>
    </w:p>
    <w:p w14:paraId="0C16B2B7" w14:textId="77777777" w:rsidR="00BC7110" w:rsidRPr="00A23EED" w:rsidRDefault="00D25646" w:rsidP="006024D8">
      <w:pPr>
        <w:pStyle w:val="WW-Padro"/>
        <w:spacing w:line="276" w:lineRule="auto"/>
        <w:ind w:firstLine="709"/>
        <w:jc w:val="both"/>
        <w:rPr>
          <w:sz w:val="22"/>
          <w:szCs w:val="22"/>
        </w:rPr>
      </w:pPr>
      <w:r w:rsidRPr="00A23EED">
        <w:rPr>
          <w:sz w:val="22"/>
          <w:szCs w:val="22"/>
        </w:rPr>
        <w:t xml:space="preserve">          </w:t>
      </w:r>
      <w:r w:rsidRPr="00A23EED">
        <w:rPr>
          <w:b/>
          <w:sz w:val="22"/>
          <w:szCs w:val="22"/>
        </w:rPr>
        <w:t>32</w:t>
      </w:r>
      <w:r w:rsidR="00BC7110" w:rsidRPr="00A23EED">
        <w:rPr>
          <w:b/>
          <w:sz w:val="22"/>
          <w:szCs w:val="22"/>
        </w:rPr>
        <w:t>.4.1.1</w:t>
      </w:r>
      <w:r w:rsidR="00BC7110" w:rsidRPr="00A23EED">
        <w:rPr>
          <w:sz w:val="22"/>
          <w:szCs w:val="22"/>
        </w:rPr>
        <w:t xml:space="preserve"> Para as empresas que estejam em processo de recuperação jurídica, </w:t>
      </w:r>
      <w:r w:rsidR="00BC7110" w:rsidRPr="00E942D6">
        <w:rPr>
          <w:b/>
          <w:bCs/>
          <w:sz w:val="22"/>
          <w:szCs w:val="22"/>
          <w:u w:val="single"/>
        </w:rPr>
        <w:t>deverá</w:t>
      </w:r>
      <w:r w:rsidR="00BC7110" w:rsidRPr="00A23EED">
        <w:rPr>
          <w:sz w:val="22"/>
          <w:szCs w:val="22"/>
          <w:u w:val="single"/>
        </w:rPr>
        <w:t xml:space="preserve"> </w:t>
      </w:r>
      <w:r w:rsidR="00BC7110" w:rsidRPr="00A23EED">
        <w:rPr>
          <w:sz w:val="22"/>
          <w:szCs w:val="22"/>
        </w:rPr>
        <w:t>apresentar certidão de homologação do processo de Recuperaç</w:t>
      </w:r>
      <w:r w:rsidR="00281335" w:rsidRPr="00A23EED">
        <w:rPr>
          <w:sz w:val="22"/>
          <w:szCs w:val="22"/>
        </w:rPr>
        <w:t>ão Judicial</w:t>
      </w:r>
      <w:r w:rsidR="00BC7110" w:rsidRPr="00A23EED">
        <w:rPr>
          <w:sz w:val="22"/>
          <w:szCs w:val="22"/>
        </w:rPr>
        <w:t xml:space="preserve">. </w:t>
      </w:r>
    </w:p>
    <w:p w14:paraId="5DD2C143" w14:textId="77777777" w:rsidR="00BC7110" w:rsidRPr="00A23EED" w:rsidRDefault="00BC7110" w:rsidP="006024D8">
      <w:pPr>
        <w:pStyle w:val="WW-Padro"/>
        <w:spacing w:line="276" w:lineRule="auto"/>
        <w:ind w:firstLine="709"/>
        <w:jc w:val="both"/>
        <w:rPr>
          <w:sz w:val="22"/>
          <w:szCs w:val="22"/>
        </w:rPr>
      </w:pPr>
    </w:p>
    <w:p w14:paraId="794D1CAD" w14:textId="3F17BB3B" w:rsidR="003E09B1" w:rsidRPr="00A23EED" w:rsidRDefault="00B965BD" w:rsidP="006C0F55">
      <w:pPr>
        <w:pStyle w:val="WW-Padro"/>
        <w:spacing w:line="276" w:lineRule="auto"/>
        <w:ind w:firstLine="1276"/>
        <w:jc w:val="both"/>
        <w:rPr>
          <w:sz w:val="22"/>
          <w:szCs w:val="22"/>
        </w:rPr>
      </w:pPr>
      <w:r w:rsidRPr="00A23EED">
        <w:rPr>
          <w:b/>
          <w:sz w:val="22"/>
          <w:szCs w:val="22"/>
        </w:rPr>
        <w:t>3</w:t>
      </w:r>
      <w:r w:rsidR="00D25646" w:rsidRPr="00A23EED">
        <w:rPr>
          <w:b/>
          <w:sz w:val="22"/>
          <w:szCs w:val="22"/>
        </w:rPr>
        <w:t>2</w:t>
      </w:r>
      <w:r w:rsidRPr="00A23EED">
        <w:rPr>
          <w:b/>
          <w:sz w:val="22"/>
          <w:szCs w:val="22"/>
        </w:rPr>
        <w:t>.</w:t>
      </w:r>
      <w:r w:rsidR="00404194" w:rsidRPr="00A23EED">
        <w:rPr>
          <w:b/>
          <w:sz w:val="22"/>
          <w:szCs w:val="22"/>
        </w:rPr>
        <w:t>4</w:t>
      </w:r>
      <w:r w:rsidRPr="00A23EED">
        <w:rPr>
          <w:b/>
          <w:sz w:val="22"/>
          <w:szCs w:val="22"/>
        </w:rPr>
        <w:t>.</w:t>
      </w:r>
      <w:r w:rsidR="00C807D5" w:rsidRPr="00A23EED">
        <w:rPr>
          <w:b/>
          <w:sz w:val="22"/>
          <w:szCs w:val="22"/>
        </w:rPr>
        <w:t>1.2</w:t>
      </w:r>
      <w:r w:rsidR="003E09B1" w:rsidRPr="00A23EED">
        <w:rPr>
          <w:sz w:val="22"/>
          <w:szCs w:val="22"/>
        </w:rPr>
        <w:t xml:space="preserve"> Na falta de validade expressa na Certidão Negativa, ter-se-ão como válidos pelo prazo de 60 (sessenta) dias de sua emissão.</w:t>
      </w:r>
    </w:p>
    <w:p w14:paraId="1E5203EC" w14:textId="77777777" w:rsidR="00063EB6" w:rsidRPr="00A23EED" w:rsidRDefault="00063EB6" w:rsidP="003E09B1">
      <w:pPr>
        <w:pStyle w:val="WW-Padro"/>
        <w:spacing w:line="276" w:lineRule="auto"/>
        <w:jc w:val="both"/>
        <w:rPr>
          <w:sz w:val="22"/>
          <w:szCs w:val="22"/>
        </w:rPr>
      </w:pPr>
    </w:p>
    <w:p w14:paraId="4B6D3DF0" w14:textId="77777777" w:rsidR="003448FF" w:rsidRPr="00F32739" w:rsidRDefault="00404194" w:rsidP="003328B9">
      <w:pPr>
        <w:pStyle w:val="PargrafodaLista"/>
        <w:numPr>
          <w:ilvl w:val="1"/>
          <w:numId w:val="32"/>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técnico-operacional</w:t>
      </w:r>
      <w:r w:rsidR="003448FF" w:rsidRPr="00DD668F">
        <w:rPr>
          <w:rFonts w:ascii="Times New Roman" w:eastAsia="Times New Roman" w:hAnsi="Times New Roman" w:cs="Times New Roman"/>
          <w:color w:val="000000"/>
        </w:rPr>
        <w:t>, deverão ser apresentados:</w:t>
      </w:r>
    </w:p>
    <w:p w14:paraId="38EE0BC9" w14:textId="77777777" w:rsidR="00F32739" w:rsidRPr="00DD668F" w:rsidRDefault="00F32739" w:rsidP="00F32739">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1F46F191" w14:textId="022280DF" w:rsidR="00B965BD" w:rsidRPr="001768F4" w:rsidRDefault="0001790F" w:rsidP="003328B9">
      <w:pPr>
        <w:pStyle w:val="PargrafodaLista"/>
        <w:numPr>
          <w:ilvl w:val="2"/>
          <w:numId w:val="32"/>
        </w:numPr>
        <w:spacing w:after="120" w:line="240" w:lineRule="auto"/>
        <w:ind w:left="0" w:firstLine="1200"/>
        <w:jc w:val="both"/>
        <w:textAlignment w:val="baseline"/>
        <w:rPr>
          <w:rFonts w:ascii="Times New Roman" w:hAnsi="Times New Roman" w:cs="Times New Roman"/>
          <w:b/>
          <w:bCs/>
          <w:color w:val="000000" w:themeColor="text1"/>
        </w:rPr>
      </w:pPr>
      <w:r w:rsidRPr="001768F4">
        <w:rPr>
          <w:rFonts w:ascii="Times New Roman" w:hAnsi="Times New Roman" w:cs="Times New Roman"/>
          <w:color w:val="000000" w:themeColor="text1"/>
        </w:rPr>
        <w:t>Comprovação de aptidão para o fornecimento de bens</w:t>
      </w:r>
      <w:r w:rsidR="00AF11AC">
        <w:rPr>
          <w:rFonts w:ascii="Times New Roman" w:hAnsi="Times New Roman" w:cs="Times New Roman"/>
          <w:color w:val="000000" w:themeColor="text1"/>
        </w:rPr>
        <w:t>/serviços</w:t>
      </w:r>
      <w:r w:rsidRPr="001768F4">
        <w:rPr>
          <w:rFonts w:ascii="Times New Roman" w:hAnsi="Times New Roman" w:cs="Times New Roman"/>
          <w:color w:val="000000" w:themeColor="text1"/>
        </w:rPr>
        <w:t xml:space="preserve">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092484" w:rsidRPr="001768F4">
        <w:rPr>
          <w:rFonts w:ascii="Times New Roman" w:hAnsi="Times New Roman" w:cs="Times New Roman"/>
          <w:bCs/>
          <w:color w:val="000000" w:themeColor="text1"/>
        </w:rPr>
        <w:t>;</w:t>
      </w:r>
    </w:p>
    <w:p w14:paraId="7FAE0F74" w14:textId="77777777" w:rsidR="0001790F" w:rsidRPr="001768F4" w:rsidRDefault="0001790F" w:rsidP="003328B9">
      <w:pPr>
        <w:pStyle w:val="PargrafodaLista"/>
        <w:numPr>
          <w:ilvl w:val="2"/>
          <w:numId w:val="32"/>
        </w:numPr>
        <w:spacing w:after="120" w:line="240" w:lineRule="auto"/>
        <w:ind w:left="0" w:firstLine="1200"/>
        <w:jc w:val="both"/>
        <w:textAlignment w:val="baseline"/>
        <w:rPr>
          <w:rFonts w:ascii="Times New Roman" w:hAnsi="Times New Roman" w:cs="Times New Roman"/>
          <w:b/>
          <w:bCs/>
          <w:color w:val="FF0000"/>
        </w:rPr>
      </w:pPr>
      <w:r w:rsidRPr="001768F4">
        <w:rPr>
          <w:rFonts w:ascii="Times New Roman" w:hAnsi="Times New Roman" w:cs="Times New Roman"/>
        </w:rPr>
        <w:t>Os atestados de capacidade técnica poderão ser apresentados em nome da matriz ou da filial do fornecedor;</w:t>
      </w:r>
    </w:p>
    <w:p w14:paraId="5393D5CB" w14:textId="65B963D3" w:rsidR="001768F4" w:rsidRDefault="0001790F" w:rsidP="003328B9">
      <w:pPr>
        <w:pStyle w:val="Nvel3-R"/>
        <w:numPr>
          <w:ilvl w:val="2"/>
          <w:numId w:val="32"/>
        </w:numPr>
        <w:spacing w:before="100" w:beforeAutospacing="1" w:after="100" w:afterAutospacing="1" w:line="240" w:lineRule="auto"/>
        <w:ind w:left="0" w:firstLine="1134"/>
        <w:rPr>
          <w:rFonts w:ascii="Times New Roman" w:hAnsi="Times New Roman" w:cs="Times New Roman"/>
          <w:i w:val="0"/>
          <w:color w:val="auto"/>
          <w:sz w:val="22"/>
          <w:szCs w:val="22"/>
        </w:rPr>
      </w:pPr>
      <w:r w:rsidRPr="001768F4">
        <w:rPr>
          <w:rFonts w:ascii="Times New Roman" w:hAnsi="Times New Roman" w:cs="Times New Roman"/>
          <w:i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7920D0">
        <w:rPr>
          <w:rFonts w:ascii="Times New Roman" w:hAnsi="Times New Roman" w:cs="Times New Roman"/>
          <w:i w:val="0"/>
          <w:color w:val="auto"/>
          <w:sz w:val="22"/>
          <w:szCs w:val="22"/>
        </w:rPr>
        <w:t xml:space="preserve"> (NF, Comprovante da Prestação de Serviço ou Fornecimento, Comprovante de Pagamento, Empenhos, ETC)</w:t>
      </w:r>
      <w:r w:rsidRPr="001768F4">
        <w:rPr>
          <w:rFonts w:ascii="Times New Roman" w:hAnsi="Times New Roman" w:cs="Times New Roman"/>
          <w:i w:val="0"/>
          <w:color w:val="auto"/>
          <w:sz w:val="22"/>
          <w:szCs w:val="22"/>
        </w:rPr>
        <w:t>.</w:t>
      </w:r>
    </w:p>
    <w:p w14:paraId="697DA1F0" w14:textId="77777777" w:rsidR="003448FF" w:rsidRPr="00A23EED" w:rsidRDefault="00A021F0" w:rsidP="00A021F0">
      <w:pPr>
        <w:spacing w:after="120" w:line="240" w:lineRule="auto"/>
        <w:jc w:val="both"/>
        <w:textAlignment w:val="baseline"/>
        <w:rPr>
          <w:rFonts w:ascii="Times New Roman" w:eastAsia="Times New Roman" w:hAnsi="Times New Roman" w:cs="Times New Roman"/>
        </w:rPr>
      </w:pPr>
      <w:r w:rsidRPr="00A23EED">
        <w:rPr>
          <w:rFonts w:ascii="Times New Roman" w:eastAsia="Times New Roman" w:hAnsi="Times New Roman" w:cs="Times New Roman"/>
          <w:b/>
        </w:rPr>
        <w:lastRenderedPageBreak/>
        <w:t>3</w:t>
      </w:r>
      <w:r w:rsidR="00DD668F">
        <w:rPr>
          <w:rFonts w:ascii="Times New Roman" w:eastAsia="Times New Roman" w:hAnsi="Times New Roman" w:cs="Times New Roman"/>
          <w:b/>
        </w:rPr>
        <w:t>2</w:t>
      </w:r>
      <w:r w:rsidRPr="00A23EED">
        <w:rPr>
          <w:rFonts w:ascii="Times New Roman" w:eastAsia="Times New Roman" w:hAnsi="Times New Roman" w:cs="Times New Roman"/>
        </w:rPr>
        <w:t xml:space="preserve">. </w:t>
      </w:r>
      <w:r w:rsidR="003448FF" w:rsidRPr="00A23EED">
        <w:rPr>
          <w:rFonts w:ascii="Times New Roman" w:eastAsia="Times New Roman" w:hAnsi="Times New Roman" w:cs="Times New Roman"/>
        </w:rPr>
        <w:t>Os documentos remetidos por meio da opção “</w:t>
      </w:r>
      <w:r w:rsidR="00DB1719">
        <w:rPr>
          <w:rFonts w:ascii="Times New Roman" w:eastAsia="Times New Roman" w:hAnsi="Times New Roman" w:cs="Times New Roman"/>
        </w:rPr>
        <w:t>Documentos Complementares</w:t>
      </w:r>
      <w:r w:rsidR="003448FF" w:rsidRPr="00A23EED">
        <w:rPr>
          <w:rFonts w:ascii="Times New Roman" w:eastAsia="Times New Roman" w:hAnsi="Times New Roman" w:cs="Times New Roman"/>
        </w:rPr>
        <w:t xml:space="preserve">” do sistema </w:t>
      </w:r>
      <w:r w:rsidR="005A66B1" w:rsidRPr="00A23EED">
        <w:rPr>
          <w:rFonts w:ascii="Times New Roman" w:eastAsia="Times New Roman" w:hAnsi="Times New Roman" w:cs="Times New Roman"/>
        </w:rPr>
        <w:t>BNC- Bolsa Nacional de Compras</w:t>
      </w:r>
      <w:r w:rsidR="003448FF" w:rsidRPr="00A23EED">
        <w:rPr>
          <w:rFonts w:ascii="Times New Roman" w:eastAsia="Times New Roman" w:hAnsi="Times New Roman" w:cs="Times New Roman"/>
        </w:rPr>
        <w:t xml:space="preserve"> poderão ser solicitados em original ou por cópia autenticada a qualquer momento, em prazo a ser estabelecido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3448FF" w:rsidRPr="00A23EED">
        <w:rPr>
          <w:rFonts w:ascii="Times New Roman" w:eastAsia="Times New Roman" w:hAnsi="Times New Roman" w:cs="Times New Roman"/>
          <w:b/>
          <w:bCs/>
        </w:rPr>
        <w:t>.</w:t>
      </w:r>
    </w:p>
    <w:p w14:paraId="13BA622F" w14:textId="77777777" w:rsidR="003448FF" w:rsidRPr="00DD668F" w:rsidRDefault="00DD668F" w:rsidP="00DD668F">
      <w:pPr>
        <w:spacing w:after="120" w:line="240" w:lineRule="auto"/>
        <w:ind w:left="1080"/>
        <w:jc w:val="both"/>
        <w:textAlignment w:val="baseline"/>
        <w:rPr>
          <w:rFonts w:ascii="Times New Roman" w:eastAsia="Times New Roman" w:hAnsi="Times New Roman" w:cs="Times New Roman"/>
          <w:b/>
          <w:bCs/>
        </w:rPr>
      </w:pPr>
      <w:r>
        <w:rPr>
          <w:rFonts w:ascii="Times New Roman" w:eastAsia="Times New Roman" w:hAnsi="Times New Roman" w:cs="Times New Roman"/>
        </w:rPr>
        <w:t>32.1</w:t>
      </w:r>
      <w:r w:rsidR="00332629" w:rsidRPr="00DD668F">
        <w:rPr>
          <w:rFonts w:ascii="Times New Roman" w:eastAsia="Times New Roman" w:hAnsi="Times New Roman" w:cs="Times New Roman"/>
        </w:rPr>
        <w:t xml:space="preserve"> </w:t>
      </w:r>
      <w:r w:rsidR="003448FF" w:rsidRPr="00DD668F">
        <w:rPr>
          <w:rFonts w:ascii="Times New Roman" w:eastAsia="Times New Roman" w:hAnsi="Times New Roman" w:cs="Times New Roman"/>
        </w:rPr>
        <w:t>Os originais ou cópias autenticadas, caso sejam solicita</w:t>
      </w:r>
      <w:r w:rsidR="00380A7C" w:rsidRPr="00DD668F">
        <w:rPr>
          <w:rFonts w:ascii="Times New Roman" w:eastAsia="Times New Roman" w:hAnsi="Times New Roman" w:cs="Times New Roman"/>
        </w:rPr>
        <w:t>dos, deverão ser encaminhados a</w:t>
      </w:r>
      <w:r w:rsidR="003448FF" w:rsidRPr="00DD668F">
        <w:rPr>
          <w:rFonts w:ascii="Times New Roman" w:eastAsia="Times New Roman" w:hAnsi="Times New Roman" w:cs="Times New Roman"/>
        </w:rPr>
        <w:t xml:space="preserve"> </w:t>
      </w:r>
      <w:r w:rsidR="00380A7C" w:rsidRPr="00DD668F">
        <w:rPr>
          <w:rFonts w:ascii="Times New Roman" w:eastAsia="Times New Roman" w:hAnsi="Times New Roman" w:cs="Times New Roman"/>
        </w:rPr>
        <w:t>sede da Prefeitura Municipal de Santa Helena de Goiás, setor de licitação.</w:t>
      </w:r>
      <w:r w:rsidR="00A021F0" w:rsidRPr="00DD668F">
        <w:rPr>
          <w:rFonts w:ascii="Times New Roman" w:eastAsia="Times New Roman" w:hAnsi="Times New Roman" w:cs="Times New Roman"/>
        </w:rPr>
        <w:t xml:space="preserve"> Sob pena de inabilitação, os documentos encaminhados deverão estar em nome da licitante, com indicação do número de inscrição no CNPJ. </w:t>
      </w:r>
    </w:p>
    <w:p w14:paraId="7055716C" w14:textId="77777777" w:rsidR="003448FF" w:rsidRPr="00A23EED"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 </w:t>
      </w:r>
      <w:r w:rsidR="00DD668F">
        <w:rPr>
          <w:rFonts w:ascii="Times New Roman" w:eastAsia="Times New Roman" w:hAnsi="Times New Roman" w:cs="Times New Roman"/>
          <w:b/>
          <w:color w:val="000000"/>
          <w:lang w:eastAsia="pt-BR"/>
        </w:rPr>
        <w:t>33</w:t>
      </w:r>
      <w:r w:rsidRPr="00A23EED">
        <w:rPr>
          <w:rFonts w:ascii="Times New Roman" w:eastAsia="Times New Roman" w:hAnsi="Times New Roman" w:cs="Times New Roman"/>
          <w:b/>
          <w:color w:val="000000"/>
          <w:lang w:eastAsia="pt-BR"/>
        </w:rPr>
        <w:t>.</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Em se tratando de microempresa ou empresa de pequeno porte, havendo alguma restrição na comprovação de regularidade fiscal e trabalhista,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18ED3FF6" w14:textId="77777777" w:rsidR="00C032F8" w:rsidRPr="00851FB0" w:rsidRDefault="00DD668F" w:rsidP="00851FB0">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33.1</w:t>
      </w:r>
      <w:r w:rsidR="00332629"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O prazo para regularização fiscal e trabalhista será contado a partir da divulgação do resultado da fase de habilitação.</w:t>
      </w:r>
    </w:p>
    <w:p w14:paraId="60BB806E" w14:textId="77777777" w:rsidR="003448FF" w:rsidRPr="00DD668F" w:rsidRDefault="00DD668F" w:rsidP="00DD668F">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33.2</w:t>
      </w:r>
      <w:r w:rsidR="00D25646"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DD668F">
        <w:rPr>
          <w:rFonts w:ascii="Times New Roman" w:eastAsia="Times New Roman" w:hAnsi="Times New Roman" w:cs="Times New Roman"/>
          <w:b/>
          <w:bCs/>
          <w:color w:val="000000"/>
        </w:rPr>
        <w:t>licitante</w:t>
      </w:r>
      <w:r w:rsidR="003448FF" w:rsidRPr="00DD668F">
        <w:rPr>
          <w:rFonts w:ascii="Times New Roman" w:eastAsia="Times New Roman" w:hAnsi="Times New Roman" w:cs="Times New Roman"/>
          <w:color w:val="000000"/>
        </w:rPr>
        <w:t>, mediante apresentação de justificativa.</w:t>
      </w:r>
    </w:p>
    <w:p w14:paraId="143AE16B"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34</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não regularização da documentação, no prazo previsto na </w:t>
      </w:r>
      <w:proofErr w:type="spellStart"/>
      <w:r w:rsidR="003448FF" w:rsidRPr="00A23EED">
        <w:rPr>
          <w:rFonts w:ascii="Times New Roman" w:eastAsia="Times New Roman" w:hAnsi="Times New Roman" w:cs="Times New Roman"/>
          <w:color w:val="000000"/>
          <w:lang w:eastAsia="pt-BR"/>
        </w:rPr>
        <w:t>subcondição</w:t>
      </w:r>
      <w:proofErr w:type="spellEnd"/>
      <w:r w:rsidR="003448FF" w:rsidRPr="00A23EED">
        <w:rPr>
          <w:rFonts w:ascii="Times New Roman" w:eastAsia="Times New Roman" w:hAnsi="Times New Roman" w:cs="Times New Roman"/>
          <w:color w:val="000000"/>
          <w:lang w:eastAsia="pt-BR"/>
        </w:rPr>
        <w:t xml:space="preserve"> anterior, implicará decadência do direito à contratação, sem prejuízo das sanções previstas neste Edital, e facultará ao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convocar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remanescentes, na ordem de classificação.</w:t>
      </w:r>
    </w:p>
    <w:p w14:paraId="31E6771A"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35</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Constatado o atendimento às exigências fixadas neste Edital, 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xml:space="preserve"> será declarada vencedora.</w:t>
      </w:r>
    </w:p>
    <w:p w14:paraId="7173E0E2"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36</w:t>
      </w:r>
      <w:r w:rsidR="00A021F0"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b/>
          <w:color w:val="000000"/>
          <w:lang w:eastAsia="pt-BR"/>
        </w:rPr>
        <w:t xml:space="preserve">     </w:t>
      </w:r>
      <w:r w:rsidR="003448FF" w:rsidRPr="00A23EED">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14:paraId="05872009"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36.1</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 xml:space="preserve">complementação de informações acerca dos documentos já apresentados pelas </w:t>
      </w:r>
      <w:r w:rsidR="003448FF" w:rsidRPr="0062101C">
        <w:rPr>
          <w:rFonts w:ascii="Times New Roman" w:eastAsia="Times New Roman" w:hAnsi="Times New Roman" w:cs="Times New Roman"/>
          <w:b/>
          <w:bCs/>
          <w:color w:val="000000"/>
        </w:rPr>
        <w:t>licitantes</w:t>
      </w:r>
      <w:r w:rsidR="003448FF" w:rsidRPr="0062101C">
        <w:rPr>
          <w:rFonts w:ascii="Times New Roman" w:eastAsia="Times New Roman" w:hAnsi="Times New Roman" w:cs="Times New Roman"/>
          <w:color w:val="000000"/>
        </w:rPr>
        <w:t xml:space="preserve"> e desde que necessária para apurar fatos existentes à época da abertura do certame;</w:t>
      </w:r>
    </w:p>
    <w:p w14:paraId="2BE4BC55" w14:textId="083A7B16" w:rsidR="003448FF" w:rsidRDefault="0062101C" w:rsidP="0062101C">
      <w:pPr>
        <w:spacing w:after="120" w:line="240" w:lineRule="auto"/>
        <w:ind w:left="1494"/>
        <w:jc w:val="both"/>
        <w:textAlignment w:val="baseline"/>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36.2</w:t>
      </w:r>
      <w:r w:rsidR="0076460B">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atualização</w:t>
      </w:r>
      <w:proofErr w:type="gramEnd"/>
      <w:r w:rsidR="003448FF" w:rsidRPr="0062101C">
        <w:rPr>
          <w:rFonts w:ascii="Times New Roman" w:eastAsia="Times New Roman" w:hAnsi="Times New Roman" w:cs="Times New Roman"/>
          <w:color w:val="000000"/>
        </w:rPr>
        <w:t xml:space="preserve"> de documentos cuja validade tenha expirado após a data de recebimento das propostas.</w:t>
      </w:r>
    </w:p>
    <w:p w14:paraId="67276FC2" w14:textId="0EF6869E" w:rsidR="00E20764" w:rsidRPr="00C0185E" w:rsidRDefault="00E20764" w:rsidP="0062101C">
      <w:pPr>
        <w:spacing w:after="120" w:line="240" w:lineRule="auto"/>
        <w:ind w:left="1494"/>
        <w:jc w:val="both"/>
        <w:textAlignment w:val="baseline"/>
        <w:rPr>
          <w:rFonts w:ascii="Times New Roman" w:eastAsia="Times New Roman" w:hAnsi="Times New Roman" w:cs="Times New Roman"/>
          <w:b/>
          <w:bCs/>
          <w:color w:val="000000"/>
        </w:rPr>
      </w:pPr>
      <w:r w:rsidRPr="00C0185E">
        <w:rPr>
          <w:rFonts w:ascii="Times New Roman" w:eastAsia="Times New Roman" w:hAnsi="Times New Roman" w:cs="Times New Roman"/>
          <w:b/>
          <w:bCs/>
          <w:color w:val="000000"/>
        </w:rPr>
        <w:t xml:space="preserve">36.3 </w:t>
      </w:r>
      <w:r w:rsidR="00794C6C" w:rsidRPr="00C0185E">
        <w:rPr>
          <w:rFonts w:ascii="Times New Roman" w:eastAsia="Times New Roman" w:hAnsi="Times New Roman" w:cs="Times New Roman"/>
          <w:b/>
          <w:bCs/>
          <w:color w:val="000000"/>
        </w:rPr>
        <w:t>o</w:t>
      </w:r>
      <w:r w:rsidR="0072612A" w:rsidRPr="00C0185E">
        <w:rPr>
          <w:rFonts w:ascii="Times New Roman" w:eastAsia="Times New Roman" w:hAnsi="Times New Roman" w:cs="Times New Roman"/>
          <w:b/>
          <w:bCs/>
          <w:color w:val="000000"/>
        </w:rPr>
        <w:t xml:space="preserve"> prazo para o cumprimento da diligência será definido pelo Pregoeiro/Agente de Contratação. </w:t>
      </w:r>
    </w:p>
    <w:p w14:paraId="0119D22A"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37</w:t>
      </w:r>
      <w:r w:rsidR="00A37BE7"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análise dos documentos de habilitação, o </w:t>
      </w:r>
      <w:r w:rsidR="00C63E6B" w:rsidRPr="00A23EED">
        <w:rPr>
          <w:rFonts w:ascii="Times New Roman" w:eastAsia="Times New Roman" w:hAnsi="Times New Roman" w:cs="Times New Roman"/>
          <w:color w:val="000000"/>
          <w:lang w:eastAsia="pt-BR"/>
        </w:rPr>
        <w:t>Pregoeiro/Agente de Contratação</w:t>
      </w:r>
      <w:r w:rsidR="003448FF" w:rsidRPr="00A23EED">
        <w:rPr>
          <w:rFonts w:ascii="Times New Roman" w:eastAsia="Times New Roman" w:hAnsi="Times New Roman" w:cs="Times New Roman"/>
          <w:color w:val="00000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56A03B1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 – DO RECURSO</w:t>
      </w:r>
    </w:p>
    <w:p w14:paraId="5C07FD81"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lastRenderedPageBreak/>
        <w:t>38</w:t>
      </w:r>
      <w:r w:rsidR="00C032F8"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Qualquer licitante poderá, durante o prazo de </w:t>
      </w:r>
      <w:r w:rsidR="000F3DFA" w:rsidRPr="00A23EED">
        <w:rPr>
          <w:rFonts w:ascii="Times New Roman" w:eastAsia="Times New Roman" w:hAnsi="Times New Roman" w:cs="Times New Roman"/>
          <w:b/>
          <w:bCs/>
          <w:color w:val="000000"/>
          <w:lang w:eastAsia="pt-BR"/>
        </w:rPr>
        <w:t>10</w:t>
      </w:r>
      <w:r w:rsidR="003448FF" w:rsidRPr="00A23EED">
        <w:rPr>
          <w:rFonts w:ascii="Times New Roman" w:eastAsia="Times New Roman" w:hAnsi="Times New Roman" w:cs="Times New Roman"/>
          <w:color w:val="FF0000"/>
          <w:lang w:eastAsia="pt-BR"/>
        </w:rPr>
        <w:t xml:space="preserve"> </w:t>
      </w:r>
      <w:r w:rsidR="003448FF" w:rsidRPr="00A23EED">
        <w:rPr>
          <w:rFonts w:ascii="Times New Roman" w:eastAsia="Times New Roman" w:hAnsi="Times New Roman" w:cs="Times New Roman"/>
          <w:b/>
          <w:bCs/>
          <w:color w:val="000000" w:themeColor="text1"/>
          <w:lang w:eastAsia="pt-BR"/>
        </w:rPr>
        <w:t>minutos</w:t>
      </w:r>
      <w:r w:rsidR="003448FF" w:rsidRPr="00A23EED">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14:paraId="399537D9" w14:textId="77777777" w:rsidR="003448FF" w:rsidRPr="008A68EB" w:rsidRDefault="003448FF" w:rsidP="003328B9">
      <w:pPr>
        <w:pStyle w:val="PargrafodaLista"/>
        <w:numPr>
          <w:ilvl w:val="0"/>
          <w:numId w:val="27"/>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 xml:space="preserve">As razões do recurso </w:t>
      </w:r>
      <w:r w:rsidR="008A68EB" w:rsidRPr="008A68EB">
        <w:rPr>
          <w:rFonts w:ascii="Times New Roman" w:eastAsia="Times New Roman" w:hAnsi="Times New Roman" w:cs="Times New Roman"/>
          <w:b/>
          <w:bCs/>
          <w:color w:val="000000"/>
        </w:rPr>
        <w:t>DEVERÃO</w:t>
      </w:r>
      <w:r w:rsidRPr="008A68EB">
        <w:rPr>
          <w:rFonts w:ascii="Times New Roman" w:eastAsia="Times New Roman" w:hAnsi="Times New Roman" w:cs="Times New Roman"/>
          <w:b/>
          <w:bCs/>
          <w:color w:val="000000"/>
        </w:rPr>
        <w:t xml:space="preserve"> ser apresentadas </w:t>
      </w:r>
      <w:r w:rsidR="008A68EB" w:rsidRPr="008A68EB">
        <w:rPr>
          <w:rFonts w:ascii="Times New Roman" w:eastAsia="Times New Roman" w:hAnsi="Times New Roman" w:cs="Times New Roman"/>
          <w:b/>
          <w:bCs/>
          <w:color w:val="000000"/>
        </w:rPr>
        <w:t>EM CAMPO PRÓPRIO NO SISTEMA BNC</w:t>
      </w:r>
      <w:r w:rsidRPr="008A68EB">
        <w:rPr>
          <w:rFonts w:ascii="Times New Roman" w:eastAsia="Times New Roman" w:hAnsi="Times New Roman" w:cs="Times New Roman"/>
          <w:b/>
          <w:bCs/>
          <w:color w:val="000000"/>
        </w:rPr>
        <w:t>, no prazo de três dias úteis, contados a partir da data de lavratura da ata do pregão.</w:t>
      </w:r>
    </w:p>
    <w:p w14:paraId="2C8C4E95" w14:textId="77777777" w:rsidR="003448FF" w:rsidRPr="008A68EB" w:rsidRDefault="003448FF" w:rsidP="003328B9">
      <w:pPr>
        <w:pStyle w:val="PargrafodaLista"/>
        <w:numPr>
          <w:ilvl w:val="0"/>
          <w:numId w:val="27"/>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Os demais licitantes ficarão intimados para se desejarem, apresentar suas contrarrazões, no prazo de três dias úteis, contado da data de divulgação da interposição do recurso</w:t>
      </w:r>
      <w:r w:rsidR="008A68EB">
        <w:rPr>
          <w:rFonts w:ascii="Times New Roman" w:eastAsia="Times New Roman" w:hAnsi="Times New Roman" w:cs="Times New Roman"/>
          <w:b/>
          <w:bCs/>
          <w:color w:val="000000"/>
        </w:rPr>
        <w:t xml:space="preserve"> </w:t>
      </w:r>
      <w:r w:rsidR="008A68EB" w:rsidRPr="008A68EB">
        <w:rPr>
          <w:rFonts w:ascii="Times New Roman" w:eastAsia="Times New Roman" w:hAnsi="Times New Roman" w:cs="Times New Roman"/>
          <w:b/>
          <w:bCs/>
          <w:color w:val="000000"/>
        </w:rPr>
        <w:t>EM CAMPO PRÓPRIO NO SISTEMA BNC</w:t>
      </w:r>
      <w:r w:rsidR="008A68EB">
        <w:rPr>
          <w:rFonts w:ascii="Times New Roman" w:eastAsia="Times New Roman" w:hAnsi="Times New Roman" w:cs="Times New Roman"/>
          <w:b/>
          <w:bCs/>
          <w:color w:val="000000"/>
        </w:rPr>
        <w:t>.</w:t>
      </w:r>
    </w:p>
    <w:p w14:paraId="1DAF804D"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70D9B91A" w14:textId="77777777" w:rsidR="003448FF" w:rsidRPr="00A23EED" w:rsidRDefault="003448FF" w:rsidP="003328B9">
      <w:pPr>
        <w:pStyle w:val="PargrafodaLista"/>
        <w:numPr>
          <w:ilvl w:val="0"/>
          <w:numId w:val="27"/>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Será assegurado ao licitante vista dos elementos indispensáveis à defesa de seus interesses.</w:t>
      </w:r>
    </w:p>
    <w:p w14:paraId="6B9EFDF3" w14:textId="77777777" w:rsidR="003448FF" w:rsidRPr="008A68EB" w:rsidRDefault="003448FF" w:rsidP="003328B9">
      <w:pPr>
        <w:pStyle w:val="PargrafodaLista"/>
        <w:numPr>
          <w:ilvl w:val="0"/>
          <w:numId w:val="27"/>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O acolhimento do recurso importará na invalidação apenas dos atos que não possam ser aproveitados.</w:t>
      </w:r>
    </w:p>
    <w:p w14:paraId="4D813582"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 – DA ADJUDICAÇÃO E HOMOLOGAÇÃO</w:t>
      </w:r>
    </w:p>
    <w:p w14:paraId="70EE9B28" w14:textId="77777777" w:rsidR="003448FF" w:rsidRPr="00A23EED" w:rsidRDefault="0062101C" w:rsidP="00A37BE7">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43</w:t>
      </w:r>
      <w:r w:rsidR="00A37BE7" w:rsidRPr="00A23EED">
        <w:rPr>
          <w:rFonts w:ascii="Times New Roman" w:eastAsia="Times New Roman" w:hAnsi="Times New Roman" w:cs="Times New Roman"/>
          <w:b/>
          <w:color w:val="000000"/>
          <w:lang w:eastAsia="pt-BR"/>
        </w:rPr>
        <w:t>.</w:t>
      </w:r>
      <w:r w:rsidR="00A37BE7"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adjudicação e homologação deste </w:t>
      </w:r>
      <w:r w:rsidR="003448FF" w:rsidRPr="00A23EED">
        <w:rPr>
          <w:rFonts w:ascii="Times New Roman" w:eastAsia="Times New Roman" w:hAnsi="Times New Roman" w:cs="Times New Roman"/>
          <w:b/>
          <w:bCs/>
          <w:color w:val="000000"/>
          <w:lang w:eastAsia="pt-BR"/>
        </w:rPr>
        <w:t>Pregão</w:t>
      </w:r>
      <w:r w:rsidR="003448FF" w:rsidRPr="00A23EED">
        <w:rPr>
          <w:rFonts w:ascii="Times New Roman" w:eastAsia="Times New Roman" w:hAnsi="Times New Roman" w:cs="Times New Roman"/>
          <w:color w:val="000000"/>
          <w:lang w:eastAsia="pt-BR"/>
        </w:rPr>
        <w:t xml:space="preserve"> competem a</w:t>
      </w:r>
      <w:r w:rsidR="000F3DFA" w:rsidRPr="00A23EED">
        <w:rPr>
          <w:rFonts w:ascii="Times New Roman" w:eastAsia="Times New Roman" w:hAnsi="Times New Roman" w:cs="Times New Roman"/>
          <w:color w:val="000000"/>
          <w:lang w:eastAsia="pt-BR"/>
        </w:rPr>
        <w:t xml:space="preserve"> Autoridade Competente. </w:t>
      </w:r>
    </w:p>
    <w:p w14:paraId="0CC3530F"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XIII – DO INSTRUMENTO CONTRATUAL </w:t>
      </w:r>
    </w:p>
    <w:p w14:paraId="3C560DF0" w14:textId="77777777" w:rsidR="003448FF" w:rsidRPr="00A23EED" w:rsidRDefault="00AD6546" w:rsidP="00AD6546">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b/>
          <w:color w:val="000000"/>
          <w:lang w:eastAsia="pt-BR"/>
        </w:rPr>
        <w:t>4</w:t>
      </w:r>
      <w:r w:rsidR="0062101C">
        <w:rPr>
          <w:rFonts w:ascii="Times New Roman" w:eastAsia="Times New Roman" w:hAnsi="Times New Roman" w:cs="Times New Roman"/>
          <w:b/>
          <w:color w:val="000000"/>
          <w:lang w:eastAsia="pt-BR"/>
        </w:rPr>
        <w:t>4</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Depois de homologado o resultado deste Pregão, a licitante vencedora será convocada para retirar a nota de empenho, dentro do prazo de 5 (cinco) dias úteis, sob pena de decair o direito à contratação, sem prejuízo das sanções previstas neste Edital.</w:t>
      </w:r>
    </w:p>
    <w:p w14:paraId="4C617F76" w14:textId="77777777" w:rsidR="003448FF" w:rsidRPr="00A23EED" w:rsidRDefault="0062101C" w:rsidP="00AF11AC">
      <w:pPr>
        <w:spacing w:after="0" w:line="240" w:lineRule="auto"/>
        <w:ind w:firstLine="851"/>
        <w:jc w:val="both"/>
        <w:textAlignment w:val="baseline"/>
        <w:rPr>
          <w:rFonts w:ascii="Times New Roman" w:eastAsia="Times New Roman" w:hAnsi="Times New Roman" w:cs="Times New Roman"/>
          <w:color w:val="000000"/>
        </w:rPr>
      </w:pPr>
      <w:r>
        <w:rPr>
          <w:rFonts w:ascii="Times New Roman" w:eastAsia="Times New Roman" w:hAnsi="Times New Roman" w:cs="Times New Roman"/>
          <w:b/>
          <w:color w:val="000000"/>
        </w:rPr>
        <w:t>44</w:t>
      </w:r>
      <w:r w:rsidR="00AD6546" w:rsidRPr="00A23EED">
        <w:rPr>
          <w:rFonts w:ascii="Times New Roman" w:eastAsia="Times New Roman" w:hAnsi="Times New Roman" w:cs="Times New Roman"/>
          <w:b/>
          <w:color w:val="000000"/>
        </w:rPr>
        <w:t>.1</w:t>
      </w:r>
      <w:r w:rsidR="00B965BD"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14:paraId="5363B273" w14:textId="77777777" w:rsidR="00D25646" w:rsidRPr="00A23EED" w:rsidRDefault="00D25646" w:rsidP="00AD6546">
      <w:pPr>
        <w:spacing w:after="0" w:line="240" w:lineRule="auto"/>
        <w:ind w:left="1080"/>
        <w:textAlignment w:val="baseline"/>
        <w:rPr>
          <w:rFonts w:ascii="Times New Roman" w:eastAsia="Times New Roman" w:hAnsi="Times New Roman" w:cs="Times New Roman"/>
          <w:color w:val="000000"/>
        </w:rPr>
      </w:pPr>
    </w:p>
    <w:p w14:paraId="32C1C4CA" w14:textId="77777777" w:rsidR="003448FF" w:rsidRPr="0062101C"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62101C">
        <w:rPr>
          <w:rFonts w:ascii="Times New Roman" w:eastAsia="Times New Roman" w:hAnsi="Times New Roman" w:cs="Times New Roman"/>
          <w:color w:val="000000" w:themeColor="text1"/>
        </w:rPr>
        <w:t xml:space="preserve">pelo Município de </w:t>
      </w:r>
      <w:r w:rsidR="005A66B1" w:rsidRPr="0062101C">
        <w:rPr>
          <w:rFonts w:ascii="Times New Roman" w:eastAsia="Times New Roman" w:hAnsi="Times New Roman" w:cs="Times New Roman"/>
          <w:color w:val="000000" w:themeColor="text1"/>
        </w:rPr>
        <w:t>Santa Helena de Goiás.</w:t>
      </w:r>
    </w:p>
    <w:p w14:paraId="4EA73925" w14:textId="77777777" w:rsidR="00D25646" w:rsidRPr="00A23EED"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00483063" w14:textId="77777777" w:rsidR="008C64A3" w:rsidRPr="00A23EED"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rPr>
      </w:pPr>
      <w:r w:rsidRPr="00A23EED">
        <w:rPr>
          <w:rFonts w:ascii="Times New Roman" w:eastAsia="Times New Roman" w:hAnsi="Times New Roman" w:cs="Times New Roman"/>
        </w:rPr>
        <w:t>Por ocasião da emissão da nota de empe</w:t>
      </w:r>
      <w:r w:rsidR="00A7207E" w:rsidRPr="00A23EED">
        <w:rPr>
          <w:rFonts w:ascii="Times New Roman" w:eastAsia="Times New Roman" w:hAnsi="Times New Roman" w:cs="Times New Roman"/>
        </w:rPr>
        <w:t xml:space="preserve">nho, verificar-se-á por meio do </w:t>
      </w:r>
      <w:proofErr w:type="spellStart"/>
      <w:r w:rsidRPr="00A23EED">
        <w:rPr>
          <w:rFonts w:ascii="Times New Roman" w:eastAsia="Times New Roman" w:hAnsi="Times New Roman" w:cs="Times New Roman"/>
        </w:rPr>
        <w:t>Sicaf</w:t>
      </w:r>
      <w:proofErr w:type="spellEnd"/>
      <w:r w:rsidRPr="00A23EED">
        <w:rPr>
          <w:rFonts w:ascii="Times New Roman" w:eastAsia="Times New Roman" w:hAnsi="Times New Roman" w:cs="Times New Roman"/>
        </w:rPr>
        <w:t xml:space="preserve"> e</w:t>
      </w:r>
      <w:r w:rsidR="008C64A3" w:rsidRPr="00A23EED">
        <w:rPr>
          <w:rFonts w:ascii="Times New Roman" w:eastAsia="Times New Roman" w:hAnsi="Times New Roman" w:cs="Times New Roman"/>
        </w:rPr>
        <w:t xml:space="preserve">/ou </w:t>
      </w:r>
      <w:r w:rsidRPr="00A23EED">
        <w:rPr>
          <w:rFonts w:ascii="Times New Roman" w:eastAsia="Times New Roman" w:hAnsi="Times New Roman" w:cs="Times New Roman"/>
        </w:rPr>
        <w:t>de outros meios se a licitante vencedora mantém as condições de habilitação.</w:t>
      </w:r>
      <w:r w:rsidR="00BA604B" w:rsidRPr="00A23EED">
        <w:rPr>
          <w:rFonts w:ascii="Times New Roman" w:eastAsia="Times New Roman" w:hAnsi="Times New Roman" w:cs="Times New Roman"/>
        </w:rPr>
        <w:t xml:space="preserve"> </w:t>
      </w:r>
    </w:p>
    <w:p w14:paraId="6C7507AD" w14:textId="77777777" w:rsidR="003448FF" w:rsidRPr="00A23EED" w:rsidRDefault="003448FF" w:rsidP="003328B9">
      <w:pPr>
        <w:numPr>
          <w:ilvl w:val="0"/>
          <w:numId w:val="28"/>
        </w:numPr>
        <w:spacing w:after="120" w:line="240" w:lineRule="auto"/>
        <w:ind w:left="0" w:firstLine="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14:paraId="60B45D27"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XIV – DAS SANÇÕES</w:t>
      </w:r>
    </w:p>
    <w:p w14:paraId="02667936" w14:textId="77777777" w:rsidR="003448FF" w:rsidRPr="00A23EED"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14:paraId="3044D081"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XV – DOS ESCLARECIMENTOS E DA IMPUGNAÇÃO AO EDITAL</w:t>
      </w:r>
    </w:p>
    <w:p w14:paraId="5AFFAE12" w14:textId="77777777" w:rsidR="003448FF" w:rsidRPr="00A23EED"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b/>
          <w:bCs/>
          <w:color w:val="000000"/>
          <w:u w:val="single"/>
        </w:rPr>
      </w:pPr>
      <w:r w:rsidRPr="00A23EED">
        <w:rPr>
          <w:rFonts w:ascii="Times New Roman" w:eastAsia="Times New Roman" w:hAnsi="Times New Roman" w:cs="Times New Roman"/>
          <w:b/>
          <w:color w:val="000000"/>
          <w:u w:val="single"/>
        </w:rPr>
        <w:t xml:space="preserve">Até 3 (três) dias úteis antes da data fixada para abertura da sessão pública, qualquer pessoa, física ou jurídica, poderá impugnar o ato convocatório deste </w:t>
      </w:r>
      <w:r w:rsidRPr="00A23EED">
        <w:rPr>
          <w:rFonts w:ascii="Times New Roman" w:eastAsia="Times New Roman" w:hAnsi="Times New Roman" w:cs="Times New Roman"/>
          <w:b/>
          <w:bCs/>
          <w:color w:val="000000"/>
          <w:u w:val="single"/>
        </w:rPr>
        <w:t>Pregão</w:t>
      </w:r>
      <w:r w:rsidRPr="00A23EED">
        <w:rPr>
          <w:rFonts w:ascii="Times New Roman" w:eastAsia="Times New Roman" w:hAnsi="Times New Roman" w:cs="Times New Roman"/>
          <w:b/>
          <w:color w:val="000000"/>
          <w:u w:val="single"/>
        </w:rPr>
        <w:t xml:space="preserve"> mediante petição a ser</w:t>
      </w:r>
      <w:r w:rsidR="00332629" w:rsidRPr="00A23EED">
        <w:rPr>
          <w:rFonts w:ascii="Times New Roman" w:eastAsia="Times New Roman" w:hAnsi="Times New Roman" w:cs="Times New Roman"/>
          <w:b/>
          <w:color w:val="000000"/>
          <w:u w:val="single"/>
        </w:rPr>
        <w:t xml:space="preserve"> anexada </w:t>
      </w:r>
      <w:r w:rsidR="00956EC2" w:rsidRPr="00A23EED">
        <w:rPr>
          <w:rFonts w:ascii="Times New Roman" w:eastAsia="Times New Roman" w:hAnsi="Times New Roman" w:cs="Times New Roman"/>
          <w:b/>
          <w:color w:val="000000"/>
          <w:u w:val="single"/>
        </w:rPr>
        <w:t>EXCLUSIVAMENTE</w:t>
      </w:r>
      <w:r w:rsidR="00332629" w:rsidRPr="00A23EED">
        <w:rPr>
          <w:rFonts w:ascii="Times New Roman" w:eastAsia="Times New Roman" w:hAnsi="Times New Roman" w:cs="Times New Roman"/>
          <w:b/>
          <w:color w:val="000000"/>
          <w:u w:val="single"/>
        </w:rPr>
        <w:t xml:space="preserve"> na plataforma da </w:t>
      </w:r>
      <w:r w:rsidR="00332629" w:rsidRPr="00A23EED">
        <w:rPr>
          <w:rFonts w:ascii="Times New Roman" w:eastAsia="Times New Roman" w:hAnsi="Times New Roman" w:cs="Times New Roman"/>
          <w:b/>
          <w:u w:val="single"/>
        </w:rPr>
        <w:t>BNC.</w:t>
      </w:r>
      <w:r w:rsidR="003C0476" w:rsidRPr="00A23EED">
        <w:rPr>
          <w:rFonts w:ascii="Times New Roman" w:eastAsia="Times New Roman" w:hAnsi="Times New Roman" w:cs="Times New Roman"/>
          <w:b/>
          <w:u w:val="single"/>
        </w:rPr>
        <w:t xml:space="preserve"> (SOB PENA DE NÃO SER OBJETO DE ANÁLISE)</w:t>
      </w:r>
    </w:p>
    <w:p w14:paraId="1DC5C4C7"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471AD0C6" w14:textId="77777777" w:rsidR="003448FF" w:rsidRPr="00A23EED"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14:paraId="6AC80488"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1662D5FC" w14:textId="77777777" w:rsidR="003448FF" w:rsidRPr="00A23EED"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Os pedidos de esclarecimentos devem ser </w:t>
      </w:r>
      <w:r w:rsidR="00332629" w:rsidRPr="00A23EED">
        <w:rPr>
          <w:rFonts w:ascii="Times New Roman" w:eastAsia="Times New Roman" w:hAnsi="Times New Roman" w:cs="Times New Roman"/>
          <w:color w:val="000000"/>
        </w:rPr>
        <w:t>manifestados em</w:t>
      </w:r>
      <w:r w:rsidRPr="00A23EED">
        <w:rPr>
          <w:rFonts w:ascii="Times New Roman" w:eastAsia="Times New Roman" w:hAnsi="Times New Roman" w:cs="Times New Roman"/>
          <w:color w:val="000000"/>
        </w:rPr>
        <w:t xml:space="preserve"> até 3 (três) dias úteis antes da data fixada para abertura da sessão pública, exclusivamente </w:t>
      </w:r>
      <w:r w:rsidR="00332629" w:rsidRPr="00A23EED">
        <w:rPr>
          <w:rFonts w:ascii="Times New Roman" w:eastAsia="Times New Roman" w:hAnsi="Times New Roman" w:cs="Times New Roman"/>
          <w:color w:val="000000"/>
        </w:rPr>
        <w:t>na plataforma da BNC.</w:t>
      </w:r>
    </w:p>
    <w:p w14:paraId="68B7F2B2"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73E681CF" w14:textId="77777777" w:rsidR="003448FF" w:rsidRPr="00A23EED" w:rsidRDefault="003448FF" w:rsidP="003328B9">
      <w:pPr>
        <w:pStyle w:val="PargrafodaLista"/>
        <w:numPr>
          <w:ilvl w:val="0"/>
          <w:numId w:val="2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As respostas às impugnações e aos esclarecimentos solicitados serão disponibilizadas no sistema eletrônico para os interessados, no prazo de até 3 (três) dias úteis, limitado ao último dia útil anterior à data da abertura do certame.</w:t>
      </w:r>
    </w:p>
    <w:p w14:paraId="6D0ED8A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XVI – DISPOSIÇÕES FINAIS</w:t>
      </w:r>
    </w:p>
    <w:p w14:paraId="6D9AABFA" w14:textId="77777777" w:rsidR="003448FF" w:rsidRPr="0062101C" w:rsidRDefault="003448FF" w:rsidP="003328B9">
      <w:pPr>
        <w:pStyle w:val="PargrafodaLista"/>
        <w:numPr>
          <w:ilvl w:val="0"/>
          <w:numId w:val="29"/>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themeColor="text1"/>
        </w:rPr>
        <w:t>A</w:t>
      </w:r>
      <w:r w:rsidR="000F3DFA" w:rsidRPr="0062101C">
        <w:rPr>
          <w:rFonts w:ascii="Times New Roman" w:eastAsia="Times New Roman" w:hAnsi="Times New Roman" w:cs="Times New Roman"/>
          <w:color w:val="000000" w:themeColor="text1"/>
        </w:rPr>
        <w:t xml:space="preserve"> Autoridade Competente </w:t>
      </w:r>
      <w:r w:rsidRPr="0062101C">
        <w:rPr>
          <w:rFonts w:ascii="Times New Roman" w:eastAsia="Times New Roman" w:hAnsi="Times New Roman" w:cs="Times New Roman"/>
          <w:color w:val="000000" w:themeColor="text1"/>
        </w:rPr>
        <w:t>do Município de S</w:t>
      </w:r>
      <w:r w:rsidR="0087508C" w:rsidRPr="0062101C">
        <w:rPr>
          <w:rFonts w:ascii="Times New Roman" w:eastAsia="Times New Roman" w:hAnsi="Times New Roman" w:cs="Times New Roman"/>
          <w:color w:val="000000" w:themeColor="text1"/>
        </w:rPr>
        <w:t xml:space="preserve">anta Helena de Goiás </w:t>
      </w:r>
      <w:r w:rsidRPr="0062101C">
        <w:rPr>
          <w:rFonts w:ascii="Times New Roman" w:eastAsia="Times New Roman" w:hAnsi="Times New Roman" w:cs="Times New Roman"/>
          <w:color w:val="000000"/>
        </w:rPr>
        <w:t xml:space="preserve">compete anular este </w:t>
      </w:r>
      <w:r w:rsidRPr="0062101C">
        <w:rPr>
          <w:rFonts w:ascii="Times New Roman" w:eastAsia="Times New Roman" w:hAnsi="Times New Roman" w:cs="Times New Roman"/>
          <w:b/>
          <w:bCs/>
          <w:color w:val="000000"/>
        </w:rPr>
        <w:t>Pregão</w:t>
      </w:r>
      <w:r w:rsidRPr="0062101C">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14:paraId="61C474E7"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48C5AF17" w14:textId="77777777" w:rsidR="003448FF" w:rsidRPr="00A23EED" w:rsidRDefault="003448FF" w:rsidP="003328B9">
      <w:pPr>
        <w:pStyle w:val="PargrafodaLista"/>
        <w:numPr>
          <w:ilvl w:val="0"/>
          <w:numId w:val="29"/>
        </w:numPr>
        <w:spacing w:after="120" w:line="240" w:lineRule="auto"/>
        <w:ind w:left="0" w:firstLine="0"/>
        <w:jc w:val="both"/>
        <w:textAlignment w:val="baseline"/>
        <w:rPr>
          <w:rFonts w:ascii="Times New Roman" w:eastAsia="Times New Roman" w:hAnsi="Times New Roman" w:cs="Times New Roman"/>
          <w:b/>
          <w:bCs/>
        </w:rPr>
      </w:pPr>
      <w:r w:rsidRPr="00A23EED">
        <w:rPr>
          <w:rFonts w:ascii="Times New Roman" w:eastAsia="Times New Roman" w:hAnsi="Times New Roman" w:cs="Times New Roman"/>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62DAD1C8"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14:paraId="7FAEC9FB" w14:textId="77777777" w:rsidR="003448FF" w:rsidRPr="00897A14" w:rsidRDefault="003448FF" w:rsidP="003328B9">
      <w:pPr>
        <w:pStyle w:val="PargrafodaLista"/>
        <w:numPr>
          <w:ilvl w:val="0"/>
          <w:numId w:val="29"/>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Em caso de divergência entre normas infralegais e as cont</w:t>
      </w:r>
      <w:r w:rsidR="00DD323E" w:rsidRPr="00A23EED">
        <w:rPr>
          <w:rFonts w:ascii="Times New Roman" w:eastAsia="Times New Roman" w:hAnsi="Times New Roman" w:cs="Times New Roman"/>
          <w:color w:val="000000"/>
        </w:rPr>
        <w:t xml:space="preserve">idas neste Edital, prevalecerão </w:t>
      </w:r>
      <w:r w:rsidRPr="00A23EED">
        <w:rPr>
          <w:rFonts w:ascii="Times New Roman" w:eastAsia="Times New Roman" w:hAnsi="Times New Roman" w:cs="Times New Roman"/>
          <w:color w:val="000000"/>
        </w:rPr>
        <w:t>as últimas.</w:t>
      </w:r>
    </w:p>
    <w:p w14:paraId="6F87AAB3" w14:textId="77777777" w:rsidR="00E321D8" w:rsidRPr="00E77E25" w:rsidRDefault="00E321D8" w:rsidP="00897A14">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42AC936E" w14:textId="77777777" w:rsidR="005D4BE7" w:rsidRPr="00A23EED" w:rsidRDefault="005D4BE7" w:rsidP="00EE4BF0">
      <w:pPr>
        <w:pStyle w:val="WW-Padro"/>
        <w:tabs>
          <w:tab w:val="left" w:pos="993"/>
        </w:tabs>
        <w:spacing w:line="276" w:lineRule="auto"/>
        <w:rPr>
          <w:bCs/>
          <w:sz w:val="22"/>
          <w:szCs w:val="22"/>
        </w:rPr>
      </w:pPr>
    </w:p>
    <w:p w14:paraId="71A0CD48" w14:textId="5D9110E3" w:rsidR="00E77E25" w:rsidRDefault="0091513D" w:rsidP="00F44FC4">
      <w:pPr>
        <w:spacing w:after="100" w:line="240" w:lineRule="auto"/>
        <w:ind w:left="705"/>
        <w:jc w:val="right"/>
        <w:rPr>
          <w:rFonts w:ascii="Times New Roman" w:eastAsia="Times New Roman" w:hAnsi="Times New Roman" w:cs="Times New Roman"/>
          <w:color w:val="000000" w:themeColor="text1"/>
          <w:lang w:eastAsia="pt-BR"/>
        </w:rPr>
      </w:pPr>
      <w:r w:rsidRPr="008552E5">
        <w:rPr>
          <w:rFonts w:ascii="Times New Roman" w:eastAsia="Times New Roman" w:hAnsi="Times New Roman" w:cs="Times New Roman"/>
          <w:color w:val="000000" w:themeColor="text1"/>
          <w:lang w:eastAsia="pt-BR"/>
        </w:rPr>
        <w:t>Santa Helena de Goiás - GO</w:t>
      </w:r>
      <w:r w:rsidR="003448FF" w:rsidRPr="008552E5">
        <w:rPr>
          <w:rFonts w:ascii="Times New Roman" w:eastAsia="Times New Roman" w:hAnsi="Times New Roman" w:cs="Times New Roman"/>
          <w:color w:val="000000" w:themeColor="text1"/>
          <w:lang w:eastAsia="pt-BR"/>
        </w:rPr>
        <w:t xml:space="preserve">, </w:t>
      </w:r>
      <w:r w:rsidR="00AC0EC1">
        <w:rPr>
          <w:rFonts w:ascii="Times New Roman" w:eastAsia="Times New Roman" w:hAnsi="Times New Roman" w:cs="Times New Roman"/>
          <w:color w:val="000000" w:themeColor="text1"/>
          <w:lang w:eastAsia="pt-BR"/>
        </w:rPr>
        <w:t xml:space="preserve">18 de </w:t>
      </w:r>
      <w:proofErr w:type="gramStart"/>
      <w:r w:rsidR="00AC0EC1">
        <w:rPr>
          <w:rFonts w:ascii="Times New Roman" w:eastAsia="Times New Roman" w:hAnsi="Times New Roman" w:cs="Times New Roman"/>
          <w:color w:val="000000" w:themeColor="text1"/>
          <w:lang w:eastAsia="pt-BR"/>
        </w:rPr>
        <w:t>setembro</w:t>
      </w:r>
      <w:r w:rsidR="006C0F55">
        <w:rPr>
          <w:rFonts w:ascii="Times New Roman" w:eastAsia="Times New Roman" w:hAnsi="Times New Roman" w:cs="Times New Roman"/>
          <w:color w:val="000000" w:themeColor="text1"/>
          <w:lang w:eastAsia="pt-BR"/>
        </w:rPr>
        <w:t xml:space="preserve"> </w:t>
      </w:r>
      <w:r w:rsidR="00C36772">
        <w:rPr>
          <w:rFonts w:ascii="Times New Roman" w:eastAsia="Times New Roman" w:hAnsi="Times New Roman" w:cs="Times New Roman"/>
          <w:color w:val="000000" w:themeColor="text1"/>
          <w:lang w:eastAsia="pt-BR"/>
        </w:rPr>
        <w:t xml:space="preserve"> de</w:t>
      </w:r>
      <w:proofErr w:type="gramEnd"/>
      <w:r w:rsidR="00C36772">
        <w:rPr>
          <w:rFonts w:ascii="Times New Roman" w:eastAsia="Times New Roman" w:hAnsi="Times New Roman" w:cs="Times New Roman"/>
          <w:color w:val="000000" w:themeColor="text1"/>
          <w:lang w:eastAsia="pt-BR"/>
        </w:rPr>
        <w:t xml:space="preserve"> 2024.</w:t>
      </w:r>
    </w:p>
    <w:p w14:paraId="40F039B1" w14:textId="77777777" w:rsidR="00E321D8" w:rsidRDefault="00E321D8" w:rsidP="00F44FC4">
      <w:pPr>
        <w:spacing w:after="100" w:line="240" w:lineRule="auto"/>
        <w:ind w:left="705"/>
        <w:jc w:val="right"/>
        <w:rPr>
          <w:rFonts w:ascii="Times New Roman" w:eastAsia="Times New Roman" w:hAnsi="Times New Roman" w:cs="Times New Roman"/>
          <w:color w:val="000000" w:themeColor="text1"/>
          <w:lang w:eastAsia="pt-BR"/>
        </w:rPr>
      </w:pPr>
    </w:p>
    <w:p w14:paraId="5AE222ED" w14:textId="77777777" w:rsidR="006A325D" w:rsidRDefault="006A325D" w:rsidP="00F44FC4">
      <w:pPr>
        <w:spacing w:after="100" w:line="240" w:lineRule="auto"/>
        <w:ind w:left="705"/>
        <w:jc w:val="right"/>
        <w:rPr>
          <w:rFonts w:ascii="Times New Roman" w:eastAsia="Times New Roman" w:hAnsi="Times New Roman" w:cs="Times New Roman"/>
          <w:color w:val="000000" w:themeColor="text1"/>
          <w:lang w:eastAsia="pt-BR"/>
        </w:rPr>
      </w:pPr>
    </w:p>
    <w:p w14:paraId="576AD605" w14:textId="77777777" w:rsidR="006A325D" w:rsidRPr="008552E5" w:rsidRDefault="006A325D" w:rsidP="00F44FC4">
      <w:pPr>
        <w:spacing w:after="100" w:line="240" w:lineRule="auto"/>
        <w:ind w:left="705"/>
        <w:jc w:val="right"/>
        <w:rPr>
          <w:rFonts w:ascii="Times New Roman" w:eastAsia="Times New Roman" w:hAnsi="Times New Roman" w:cs="Times New Roman"/>
          <w:color w:val="000000" w:themeColor="text1"/>
          <w:lang w:eastAsia="pt-BR"/>
        </w:rPr>
      </w:pPr>
    </w:p>
    <w:p w14:paraId="38A16A9D" w14:textId="707E2F29" w:rsidR="003448FF" w:rsidRPr="006C0F55" w:rsidRDefault="00AC0EC1" w:rsidP="003448FF">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color w:val="000000" w:themeColor="text1"/>
          <w:lang w:eastAsia="pt-BR"/>
        </w:rPr>
        <w:t>ANTONIA A S BARROS CORREA</w:t>
      </w:r>
    </w:p>
    <w:p w14:paraId="2383D8FC" w14:textId="77777777" w:rsidR="003448FF" w:rsidRPr="006A325D" w:rsidRDefault="006A325D" w:rsidP="003448FF">
      <w:pPr>
        <w:spacing w:after="0" w:line="240" w:lineRule="auto"/>
        <w:ind w:left="703"/>
        <w:jc w:val="center"/>
        <w:rPr>
          <w:rFonts w:ascii="Times New Roman" w:eastAsia="Times New Roman" w:hAnsi="Times New Roman" w:cs="Times New Roman"/>
          <w:bCs/>
          <w:color w:val="000000" w:themeColor="text1"/>
          <w:sz w:val="20"/>
          <w:lang w:eastAsia="pt-BR"/>
        </w:rPr>
      </w:pPr>
      <w:r w:rsidRPr="006A325D">
        <w:rPr>
          <w:rFonts w:ascii="Times New Roman" w:eastAsia="Times New Roman" w:hAnsi="Times New Roman" w:cs="Times New Roman"/>
          <w:bCs/>
          <w:color w:val="000000" w:themeColor="text1"/>
          <w:sz w:val="20"/>
          <w:lang w:eastAsia="pt-BR"/>
        </w:rPr>
        <w:t>PREGOEIRA</w:t>
      </w:r>
      <w:r w:rsidR="00DA3E2B" w:rsidRPr="006A325D">
        <w:rPr>
          <w:rFonts w:ascii="Times New Roman" w:eastAsia="Times New Roman" w:hAnsi="Times New Roman" w:cs="Times New Roman"/>
          <w:bCs/>
          <w:color w:val="000000" w:themeColor="text1"/>
          <w:sz w:val="20"/>
          <w:lang w:eastAsia="pt-BR"/>
        </w:rPr>
        <w:t>/AGENTE DE CONTRATAÇÃO</w:t>
      </w:r>
    </w:p>
    <w:p w14:paraId="14280E1F" w14:textId="77777777" w:rsidR="00092484" w:rsidRDefault="00092484" w:rsidP="00F44FC4">
      <w:pPr>
        <w:spacing w:after="0" w:line="240" w:lineRule="auto"/>
        <w:ind w:left="703"/>
        <w:jc w:val="center"/>
        <w:rPr>
          <w:rFonts w:ascii="Times New Roman" w:eastAsia="Times New Roman" w:hAnsi="Times New Roman" w:cs="Times New Roman"/>
          <w:bCs/>
          <w:color w:val="000000"/>
          <w:lang w:eastAsia="pt-BR"/>
        </w:rPr>
      </w:pPr>
    </w:p>
    <w:p w14:paraId="5FB2752E"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C464F35"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0599ADE"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FFDECEA" w14:textId="77777777" w:rsidR="00C36772" w:rsidRDefault="00C36772" w:rsidP="00F44FC4">
      <w:pPr>
        <w:spacing w:after="0" w:line="240" w:lineRule="auto"/>
        <w:ind w:left="703"/>
        <w:jc w:val="center"/>
        <w:rPr>
          <w:rFonts w:ascii="Times New Roman" w:eastAsia="Times New Roman" w:hAnsi="Times New Roman" w:cs="Times New Roman"/>
          <w:bCs/>
          <w:color w:val="000000"/>
          <w:lang w:eastAsia="pt-BR"/>
        </w:rPr>
      </w:pPr>
    </w:p>
    <w:p w14:paraId="40190596" w14:textId="77777777" w:rsidR="000F3DFA" w:rsidRPr="00822200" w:rsidRDefault="000F3DFA" w:rsidP="000F3DFA">
      <w:pPr>
        <w:pStyle w:val="WW-Padro"/>
        <w:spacing w:line="276" w:lineRule="auto"/>
        <w:jc w:val="center"/>
        <w:rPr>
          <w:b/>
          <w:bCs/>
          <w:sz w:val="22"/>
          <w:szCs w:val="22"/>
        </w:rPr>
      </w:pPr>
      <w:r w:rsidRPr="00822200">
        <w:rPr>
          <w:b/>
          <w:bCs/>
          <w:sz w:val="22"/>
          <w:szCs w:val="22"/>
        </w:rPr>
        <w:t xml:space="preserve">ANEXO </w:t>
      </w:r>
      <w:r>
        <w:rPr>
          <w:b/>
          <w:bCs/>
          <w:sz w:val="22"/>
          <w:szCs w:val="22"/>
        </w:rPr>
        <w:t>I</w:t>
      </w:r>
    </w:p>
    <w:p w14:paraId="1AF83418" w14:textId="77777777" w:rsidR="000F3DFA" w:rsidRPr="00822200" w:rsidRDefault="00DB2410" w:rsidP="000F3DFA">
      <w:pPr>
        <w:pStyle w:val="WW-Padro"/>
        <w:spacing w:line="276" w:lineRule="auto"/>
        <w:jc w:val="center"/>
        <w:rPr>
          <w:b/>
          <w:bCs/>
          <w:sz w:val="22"/>
          <w:szCs w:val="22"/>
        </w:rPr>
      </w:pPr>
      <w:r>
        <w:rPr>
          <w:b/>
          <w:bCs/>
          <w:sz w:val="22"/>
          <w:szCs w:val="22"/>
        </w:rPr>
        <w:t>TERMO DE REFERÊNCIA</w:t>
      </w:r>
    </w:p>
    <w:p w14:paraId="3EF34613" w14:textId="0043CE18" w:rsidR="000F3DFA" w:rsidRPr="00822200" w:rsidRDefault="000F3DFA" w:rsidP="000F3DFA">
      <w:pPr>
        <w:pStyle w:val="WW-Padro"/>
        <w:spacing w:line="276" w:lineRule="auto"/>
        <w:jc w:val="center"/>
        <w:rPr>
          <w:b/>
          <w:bCs/>
          <w:sz w:val="22"/>
          <w:szCs w:val="22"/>
        </w:rPr>
      </w:pPr>
      <w:r w:rsidRPr="00822200">
        <w:rPr>
          <w:b/>
          <w:bCs/>
          <w:sz w:val="22"/>
          <w:szCs w:val="22"/>
        </w:rPr>
        <w:t xml:space="preserve">PREGÃO ELETRÔNICO Nº </w:t>
      </w:r>
      <w:r w:rsidR="00E73E67">
        <w:rPr>
          <w:b/>
          <w:bCs/>
          <w:sz w:val="22"/>
          <w:szCs w:val="22"/>
        </w:rPr>
        <w:t>0</w:t>
      </w:r>
      <w:r w:rsidR="00AC0EC1">
        <w:rPr>
          <w:b/>
          <w:bCs/>
          <w:sz w:val="22"/>
          <w:szCs w:val="22"/>
        </w:rPr>
        <w:t>49</w:t>
      </w:r>
      <w:r w:rsidR="00924C5E">
        <w:rPr>
          <w:b/>
          <w:bCs/>
          <w:sz w:val="22"/>
          <w:szCs w:val="22"/>
        </w:rPr>
        <w:t>/2024</w:t>
      </w:r>
    </w:p>
    <w:p w14:paraId="15D41A13" w14:textId="4ECA4049" w:rsidR="00F52098" w:rsidRDefault="000F3DFA" w:rsidP="000F7F21">
      <w:pPr>
        <w:pStyle w:val="WW-Padro"/>
        <w:spacing w:line="276" w:lineRule="auto"/>
        <w:jc w:val="center"/>
        <w:rPr>
          <w:b/>
          <w:bCs/>
          <w:sz w:val="22"/>
          <w:szCs w:val="22"/>
        </w:rPr>
      </w:pPr>
      <w:r w:rsidRPr="00822200">
        <w:rPr>
          <w:b/>
          <w:bCs/>
          <w:sz w:val="22"/>
          <w:szCs w:val="22"/>
        </w:rPr>
        <w:t xml:space="preserve">PROCESSO Nº </w:t>
      </w:r>
      <w:r w:rsidR="009842FF">
        <w:rPr>
          <w:b/>
          <w:bCs/>
          <w:sz w:val="22"/>
          <w:szCs w:val="22"/>
        </w:rPr>
        <w:t>2024015892</w:t>
      </w:r>
    </w:p>
    <w:p w14:paraId="40111440" w14:textId="77777777" w:rsidR="009842FF" w:rsidRPr="00053862" w:rsidRDefault="009842FF" w:rsidP="009842FF">
      <w:pPr>
        <w:spacing w:before="120" w:afterLines="120" w:after="288" w:line="312" w:lineRule="auto"/>
        <w:ind w:firstLine="709"/>
        <w:rPr>
          <w:rFonts w:ascii="Arial" w:hAnsi="Arial" w:cs="Arial"/>
          <w:b/>
          <w:i/>
          <w:color w:val="FF0000"/>
          <w:sz w:val="20"/>
          <w:szCs w:val="20"/>
        </w:rPr>
      </w:pPr>
    </w:p>
    <w:p w14:paraId="6A42AC05" w14:textId="77777777" w:rsidR="009842FF" w:rsidRPr="00053862" w:rsidRDefault="009842FF" w:rsidP="009842FF">
      <w:pPr>
        <w:pStyle w:val="Nivel01"/>
        <w:spacing w:before="120" w:afterLines="120" w:after="288" w:line="312" w:lineRule="auto"/>
        <w:ind w:left="0" w:firstLine="567"/>
      </w:pPr>
      <w:bookmarkStart w:id="4" w:name="_Hlk82473550"/>
      <w:r w:rsidRPr="00053862">
        <w:t>DEFINIÇÃO DO OBJETO</w:t>
      </w:r>
    </w:p>
    <w:p w14:paraId="1ACE34AE" w14:textId="77777777" w:rsidR="009842FF" w:rsidRPr="00053862" w:rsidRDefault="009842FF" w:rsidP="009842FF">
      <w:pPr>
        <w:pStyle w:val="Nivel2"/>
        <w:ind w:left="999" w:hanging="432"/>
      </w:pPr>
      <w:bookmarkStart w:id="5" w:name="_Hlk174634659"/>
      <w:r w:rsidRPr="00053862">
        <w:t xml:space="preserve">Contratação de empresa para a locação de um veículo </w:t>
      </w:r>
      <w:r w:rsidRPr="00053862">
        <w:rPr>
          <w:rFonts w:eastAsiaTheme="minorHAnsi"/>
        </w:rPr>
        <w:t>tipo SUV com equipamento</w:t>
      </w:r>
      <w:r w:rsidRPr="00053862">
        <w:t xml:space="preserve">, </w:t>
      </w:r>
      <w:r w:rsidRPr="00053862">
        <w:rPr>
          <w:rFonts w:eastAsia="Calibri"/>
          <w:bCs/>
          <w:lang w:eastAsia="en-US"/>
        </w:rPr>
        <w:t>sem motorista e combustível, destinado as demandas do Fundo Municipal de Trânsito</w:t>
      </w:r>
      <w:r w:rsidRPr="00053862">
        <w:rPr>
          <w:rFonts w:eastAsia="Calibri"/>
          <w:b/>
          <w:bCs/>
          <w:lang w:eastAsia="en-US"/>
        </w:rPr>
        <w:t xml:space="preserve">, </w:t>
      </w:r>
      <w:r w:rsidRPr="00053862">
        <w:t>nos termos da tabela abaixo, conforme condições e exigências estabelecidas neste instrumento</w:t>
      </w:r>
      <w:bookmarkEnd w:id="5"/>
      <w:r w:rsidRPr="00053862">
        <w:t>.</w:t>
      </w:r>
    </w:p>
    <w:p w14:paraId="73C7AA29" w14:textId="77777777" w:rsidR="009842FF" w:rsidRPr="00053862" w:rsidRDefault="009842FF" w:rsidP="009842FF">
      <w:pPr>
        <w:pStyle w:val="Nivel2"/>
        <w:ind w:left="999" w:hanging="432"/>
      </w:pPr>
      <w:r w:rsidRPr="00053862">
        <w:t>Descrição dos veículos:</w:t>
      </w:r>
    </w:p>
    <w:tbl>
      <w:tblPr>
        <w:tblW w:w="4792" w:type="pct"/>
        <w:tblInd w:w="411" w:type="dxa"/>
        <w:tblLayout w:type="fixed"/>
        <w:tblCellMar>
          <w:left w:w="70" w:type="dxa"/>
          <w:right w:w="70" w:type="dxa"/>
        </w:tblCellMar>
        <w:tblLook w:val="04A0" w:firstRow="1" w:lastRow="0" w:firstColumn="1" w:lastColumn="0" w:noHBand="0" w:noVBand="1"/>
      </w:tblPr>
      <w:tblGrid>
        <w:gridCol w:w="787"/>
        <w:gridCol w:w="4383"/>
        <w:gridCol w:w="1422"/>
        <w:gridCol w:w="903"/>
        <w:gridCol w:w="898"/>
      </w:tblGrid>
      <w:tr w:rsidR="009842FF" w:rsidRPr="00053862" w14:paraId="2810FD60" w14:textId="77777777" w:rsidTr="00AC0EC1">
        <w:trPr>
          <w:trHeight w:val="532"/>
        </w:trPr>
        <w:tc>
          <w:tcPr>
            <w:tcW w:w="469" w:type="pct"/>
            <w:tcBorders>
              <w:top w:val="single" w:sz="12" w:space="0" w:color="auto"/>
              <w:left w:val="single" w:sz="12" w:space="0" w:color="auto"/>
              <w:bottom w:val="single" w:sz="12" w:space="0" w:color="auto"/>
              <w:right w:val="single" w:sz="12" w:space="0" w:color="auto"/>
            </w:tcBorders>
            <w:shd w:val="clear" w:color="000000" w:fill="C5D9F1"/>
            <w:noWrap/>
            <w:vAlign w:val="center"/>
            <w:hideMark/>
          </w:tcPr>
          <w:p w14:paraId="4DD7D484" w14:textId="77777777" w:rsidR="009842FF" w:rsidRPr="00053862" w:rsidRDefault="009842FF" w:rsidP="00C0185E">
            <w:pPr>
              <w:jc w:val="center"/>
              <w:rPr>
                <w:rFonts w:ascii="Arial" w:hAnsi="Arial" w:cs="Arial"/>
                <w:b/>
                <w:bCs/>
                <w:color w:val="000000"/>
                <w:sz w:val="16"/>
                <w:szCs w:val="16"/>
              </w:rPr>
            </w:pPr>
            <w:bookmarkStart w:id="6" w:name="_Hlk174634776"/>
            <w:r w:rsidRPr="00053862">
              <w:rPr>
                <w:rFonts w:ascii="Arial" w:hAnsi="Arial" w:cs="Arial"/>
                <w:b/>
                <w:bCs/>
                <w:color w:val="000000"/>
                <w:sz w:val="16"/>
                <w:szCs w:val="16"/>
              </w:rPr>
              <w:t>Item</w:t>
            </w:r>
          </w:p>
        </w:tc>
        <w:tc>
          <w:tcPr>
            <w:tcW w:w="2611" w:type="pct"/>
            <w:tcBorders>
              <w:top w:val="single" w:sz="12" w:space="0" w:color="auto"/>
              <w:left w:val="single" w:sz="12" w:space="0" w:color="auto"/>
              <w:bottom w:val="single" w:sz="12" w:space="0" w:color="auto"/>
              <w:right w:val="single" w:sz="12" w:space="0" w:color="auto"/>
            </w:tcBorders>
            <w:shd w:val="clear" w:color="000000" w:fill="C5D9F1"/>
            <w:noWrap/>
            <w:vAlign w:val="center"/>
            <w:hideMark/>
          </w:tcPr>
          <w:p w14:paraId="6C009BE6" w14:textId="77777777" w:rsidR="009842FF" w:rsidRPr="00053862" w:rsidRDefault="009842FF" w:rsidP="00C0185E">
            <w:pPr>
              <w:jc w:val="center"/>
              <w:rPr>
                <w:rFonts w:ascii="Arial" w:hAnsi="Arial" w:cs="Arial"/>
                <w:b/>
                <w:bCs/>
                <w:color w:val="000000"/>
                <w:sz w:val="16"/>
                <w:szCs w:val="16"/>
              </w:rPr>
            </w:pPr>
            <w:r w:rsidRPr="00053862">
              <w:rPr>
                <w:rFonts w:ascii="Arial" w:hAnsi="Arial" w:cs="Arial"/>
                <w:b/>
                <w:bCs/>
                <w:color w:val="000000"/>
                <w:sz w:val="16"/>
                <w:szCs w:val="16"/>
              </w:rPr>
              <w:t xml:space="preserve">Descrição </w:t>
            </w:r>
          </w:p>
        </w:tc>
        <w:tc>
          <w:tcPr>
            <w:tcW w:w="847" w:type="pct"/>
            <w:tcBorders>
              <w:top w:val="single" w:sz="12" w:space="0" w:color="auto"/>
              <w:left w:val="single" w:sz="12" w:space="0" w:color="auto"/>
              <w:bottom w:val="single" w:sz="12" w:space="0" w:color="auto"/>
              <w:right w:val="single" w:sz="12" w:space="0" w:color="auto"/>
            </w:tcBorders>
            <w:shd w:val="clear" w:color="000000" w:fill="C5D9F1"/>
            <w:vAlign w:val="center"/>
            <w:hideMark/>
          </w:tcPr>
          <w:p w14:paraId="6E69BF7D" w14:textId="77777777" w:rsidR="009842FF" w:rsidRPr="00053862" w:rsidRDefault="009842FF" w:rsidP="00C0185E">
            <w:pPr>
              <w:jc w:val="center"/>
              <w:rPr>
                <w:rFonts w:ascii="Arial" w:hAnsi="Arial" w:cs="Arial"/>
                <w:b/>
                <w:bCs/>
                <w:color w:val="000000"/>
                <w:sz w:val="16"/>
                <w:szCs w:val="16"/>
              </w:rPr>
            </w:pPr>
            <w:r w:rsidRPr="00053862">
              <w:rPr>
                <w:rFonts w:ascii="Arial" w:hAnsi="Arial" w:cs="Arial"/>
                <w:b/>
                <w:bCs/>
                <w:color w:val="000000"/>
                <w:sz w:val="16"/>
                <w:szCs w:val="16"/>
              </w:rPr>
              <w:t>Unidade Medida</w:t>
            </w:r>
          </w:p>
        </w:tc>
        <w:tc>
          <w:tcPr>
            <w:tcW w:w="538" w:type="pct"/>
            <w:tcBorders>
              <w:top w:val="single" w:sz="12" w:space="0" w:color="auto"/>
              <w:left w:val="single" w:sz="12" w:space="0" w:color="auto"/>
              <w:bottom w:val="single" w:sz="12" w:space="0" w:color="auto"/>
              <w:right w:val="single" w:sz="12" w:space="0" w:color="auto"/>
            </w:tcBorders>
            <w:shd w:val="clear" w:color="000000" w:fill="C5D9F1"/>
            <w:vAlign w:val="center"/>
            <w:hideMark/>
          </w:tcPr>
          <w:p w14:paraId="69E3FED7" w14:textId="77777777" w:rsidR="009842FF" w:rsidRPr="00053862" w:rsidRDefault="009842FF" w:rsidP="00C0185E">
            <w:pPr>
              <w:jc w:val="center"/>
              <w:rPr>
                <w:rFonts w:ascii="Arial" w:hAnsi="Arial" w:cs="Arial"/>
                <w:b/>
                <w:bCs/>
                <w:color w:val="000000"/>
                <w:sz w:val="16"/>
                <w:szCs w:val="16"/>
              </w:rPr>
            </w:pPr>
            <w:r w:rsidRPr="00053862">
              <w:rPr>
                <w:rFonts w:ascii="Arial" w:hAnsi="Arial" w:cs="Arial"/>
                <w:b/>
                <w:bCs/>
                <w:color w:val="000000"/>
                <w:sz w:val="16"/>
                <w:szCs w:val="16"/>
              </w:rPr>
              <w:t>UNI</w:t>
            </w:r>
          </w:p>
        </w:tc>
        <w:tc>
          <w:tcPr>
            <w:tcW w:w="535" w:type="pct"/>
            <w:tcBorders>
              <w:top w:val="single" w:sz="12" w:space="0" w:color="auto"/>
              <w:left w:val="single" w:sz="12" w:space="0" w:color="auto"/>
              <w:bottom w:val="single" w:sz="12" w:space="0" w:color="auto"/>
              <w:right w:val="single" w:sz="12" w:space="0" w:color="auto"/>
            </w:tcBorders>
            <w:shd w:val="clear" w:color="000000" w:fill="C5D9F1"/>
            <w:vAlign w:val="center"/>
            <w:hideMark/>
          </w:tcPr>
          <w:p w14:paraId="6AB4759D" w14:textId="77777777" w:rsidR="009842FF" w:rsidRPr="00053862" w:rsidRDefault="009842FF" w:rsidP="00C0185E">
            <w:pPr>
              <w:jc w:val="center"/>
              <w:rPr>
                <w:rFonts w:ascii="Arial" w:hAnsi="Arial" w:cs="Arial"/>
                <w:b/>
                <w:bCs/>
                <w:color w:val="000000"/>
                <w:sz w:val="16"/>
                <w:szCs w:val="16"/>
              </w:rPr>
            </w:pPr>
            <w:proofErr w:type="spellStart"/>
            <w:r w:rsidRPr="00053862">
              <w:rPr>
                <w:rFonts w:ascii="Arial" w:hAnsi="Arial" w:cs="Arial"/>
                <w:b/>
                <w:bCs/>
                <w:color w:val="000000"/>
                <w:sz w:val="16"/>
                <w:szCs w:val="16"/>
              </w:rPr>
              <w:t>Qtd</w:t>
            </w:r>
            <w:proofErr w:type="spellEnd"/>
          </w:p>
        </w:tc>
      </w:tr>
      <w:tr w:rsidR="009842FF" w:rsidRPr="00053862" w14:paraId="4194290A" w14:textId="77777777" w:rsidTr="00AC0EC1">
        <w:trPr>
          <w:trHeight w:val="1576"/>
        </w:trPr>
        <w:tc>
          <w:tcPr>
            <w:tcW w:w="469" w:type="pct"/>
            <w:tcBorders>
              <w:top w:val="single" w:sz="12" w:space="0" w:color="auto"/>
              <w:left w:val="single" w:sz="12" w:space="0" w:color="auto"/>
              <w:bottom w:val="single" w:sz="12" w:space="0" w:color="auto"/>
              <w:right w:val="single" w:sz="12" w:space="0" w:color="auto"/>
            </w:tcBorders>
            <w:shd w:val="clear" w:color="auto" w:fill="auto"/>
            <w:noWrap/>
            <w:vAlign w:val="center"/>
          </w:tcPr>
          <w:p w14:paraId="2ED51096" w14:textId="77777777" w:rsidR="009842FF" w:rsidRPr="00053862" w:rsidRDefault="009842FF" w:rsidP="00C0185E">
            <w:pPr>
              <w:jc w:val="center"/>
              <w:rPr>
                <w:rFonts w:ascii="Cambria" w:hAnsi="Cambria" w:cs="Cambria"/>
                <w:sz w:val="16"/>
                <w:szCs w:val="16"/>
              </w:rPr>
            </w:pPr>
            <w:r w:rsidRPr="00053862">
              <w:rPr>
                <w:rFonts w:ascii="Cambria" w:hAnsi="Cambria" w:cs="Cambria"/>
                <w:sz w:val="16"/>
                <w:szCs w:val="16"/>
              </w:rPr>
              <w:t>01</w:t>
            </w:r>
          </w:p>
        </w:tc>
        <w:tc>
          <w:tcPr>
            <w:tcW w:w="2611" w:type="pct"/>
            <w:tcBorders>
              <w:top w:val="single" w:sz="12" w:space="0" w:color="auto"/>
              <w:left w:val="single" w:sz="12" w:space="0" w:color="auto"/>
              <w:bottom w:val="single" w:sz="12" w:space="0" w:color="auto"/>
              <w:right w:val="single" w:sz="12" w:space="0" w:color="auto"/>
            </w:tcBorders>
            <w:shd w:val="clear" w:color="auto" w:fill="auto"/>
            <w:vAlign w:val="center"/>
          </w:tcPr>
          <w:p w14:paraId="3EEA139F" w14:textId="77777777" w:rsidR="009842FF" w:rsidRPr="00053862" w:rsidRDefault="009842FF" w:rsidP="00C0185E">
            <w:pPr>
              <w:adjustRightInd w:val="0"/>
              <w:jc w:val="both"/>
              <w:rPr>
                <w:rFonts w:ascii="Cambria" w:hAnsi="Cambria" w:cs="Cambria"/>
                <w:sz w:val="16"/>
                <w:szCs w:val="16"/>
              </w:rPr>
            </w:pPr>
            <w:r w:rsidRPr="00053862">
              <w:rPr>
                <w:rFonts w:ascii="Cambria" w:hAnsi="Cambria" w:cs="Cambria"/>
                <w:sz w:val="16"/>
                <w:szCs w:val="16"/>
              </w:rPr>
              <w:t>VEÍCULO TIPO SUV COMPACTO COM EQUIPAMENTO. Especificações: capacidade mínima para 5 (cinco) pessoas, ano/modelo não superior a 1(um) ano, motor de mínimo 1.6 cilindradas, veículo na cor branca, prata</w:t>
            </w:r>
          </w:p>
          <w:p w14:paraId="34FF9F64" w14:textId="77777777" w:rsidR="009842FF" w:rsidRPr="00053862" w:rsidRDefault="009842FF" w:rsidP="00C0185E">
            <w:pPr>
              <w:adjustRightInd w:val="0"/>
              <w:jc w:val="both"/>
              <w:rPr>
                <w:rFonts w:ascii="Cambria" w:hAnsi="Cambria" w:cs="Cambria"/>
                <w:sz w:val="16"/>
                <w:szCs w:val="16"/>
              </w:rPr>
            </w:pPr>
            <w:r w:rsidRPr="00053862">
              <w:rPr>
                <w:rFonts w:ascii="Cambria" w:hAnsi="Cambria" w:cs="Cambria"/>
                <w:sz w:val="16"/>
                <w:szCs w:val="16"/>
              </w:rPr>
              <w:t xml:space="preserve">ou preta original de fábrica e de linha de produção; Flex (Gasolina e Álcool); Câmbio automático ou mecânico; Potência mínima (CV): a partir de 115 </w:t>
            </w:r>
            <w:proofErr w:type="spellStart"/>
            <w:r w:rsidRPr="00053862">
              <w:rPr>
                <w:rFonts w:ascii="Cambria" w:hAnsi="Cambria" w:cs="Cambria"/>
                <w:sz w:val="16"/>
                <w:szCs w:val="16"/>
              </w:rPr>
              <w:t>cv</w:t>
            </w:r>
            <w:proofErr w:type="spellEnd"/>
            <w:r w:rsidRPr="00053862">
              <w:rPr>
                <w:rFonts w:ascii="Cambria" w:hAnsi="Cambria" w:cs="Cambria"/>
                <w:sz w:val="16"/>
                <w:szCs w:val="16"/>
              </w:rPr>
              <w:t xml:space="preserve">; Direção hidráulica ou elétrica; Vidros e travas elétricas nas quatro portas; Sistema de Alarme; Rádio CD/MP3 Player; Ar condicionado; Freios ABS; Capacidade mínima para cinco passageiros; Cintos de segurança laterais de três pontos e central traseiro subabdominal; Sistema </w:t>
            </w:r>
            <w:proofErr w:type="spellStart"/>
            <w:r w:rsidRPr="00053862">
              <w:rPr>
                <w:rFonts w:ascii="Cambria" w:hAnsi="Cambria" w:cs="Cambria"/>
                <w:sz w:val="16"/>
                <w:szCs w:val="16"/>
              </w:rPr>
              <w:t>Airbag</w:t>
            </w:r>
            <w:proofErr w:type="spellEnd"/>
            <w:r w:rsidRPr="00053862">
              <w:rPr>
                <w:rFonts w:ascii="Cambria" w:hAnsi="Cambria" w:cs="Cambria"/>
                <w:sz w:val="16"/>
                <w:szCs w:val="16"/>
              </w:rPr>
              <w:t>, quilometragem livre, em perfeitas condições de uso, com documentação atualizada, todos os acessórios de segurança exigidos pelo CONTRAN. Película de proteção solar, conforme legislação, com seguro total, e assistência 24 (vinte e quatro) horas, com uso de guincho e equipamentos. Plotagem padrão SEGMETRAN.</w:t>
            </w:r>
          </w:p>
          <w:p w14:paraId="0BB77C0C" w14:textId="77777777" w:rsidR="009842FF" w:rsidRPr="00053862" w:rsidRDefault="009842FF" w:rsidP="00C0185E">
            <w:pPr>
              <w:adjustRightInd w:val="0"/>
              <w:jc w:val="both"/>
              <w:rPr>
                <w:rFonts w:ascii="Cambria" w:hAnsi="Cambria" w:cs="Cambria"/>
                <w:b/>
                <w:bCs/>
                <w:sz w:val="16"/>
                <w:szCs w:val="16"/>
              </w:rPr>
            </w:pPr>
            <w:r w:rsidRPr="00053862">
              <w:rPr>
                <w:rFonts w:ascii="Cambria" w:hAnsi="Cambria" w:cs="Cambria"/>
                <w:b/>
                <w:bCs/>
                <w:sz w:val="16"/>
                <w:szCs w:val="16"/>
              </w:rPr>
              <w:t>DESCRIÇÃO DOS EQUIPAMENTOS:</w:t>
            </w:r>
          </w:p>
          <w:p w14:paraId="191E8FCF" w14:textId="77777777" w:rsidR="009842FF" w:rsidRPr="00053862" w:rsidRDefault="009842FF" w:rsidP="00C0185E">
            <w:pPr>
              <w:adjustRightInd w:val="0"/>
              <w:jc w:val="both"/>
              <w:rPr>
                <w:rFonts w:ascii="Cambria" w:hAnsi="Cambria" w:cs="Cambria"/>
                <w:sz w:val="16"/>
                <w:szCs w:val="16"/>
              </w:rPr>
            </w:pPr>
            <w:proofErr w:type="spellStart"/>
            <w:r w:rsidRPr="00053862">
              <w:rPr>
                <w:rFonts w:ascii="Cambria" w:hAnsi="Cambria" w:cs="Cambria"/>
                <w:b/>
                <w:bCs/>
                <w:sz w:val="16"/>
                <w:szCs w:val="16"/>
              </w:rPr>
              <w:t>giroflex</w:t>
            </w:r>
            <w:proofErr w:type="spellEnd"/>
            <w:r w:rsidRPr="00053862">
              <w:rPr>
                <w:rFonts w:ascii="Cambria" w:hAnsi="Cambria" w:cs="Cambria"/>
                <w:b/>
                <w:bCs/>
                <w:sz w:val="16"/>
                <w:szCs w:val="16"/>
              </w:rPr>
              <w:t>, sirene, plotagem e aparelho de rádio digital padrão DMR</w:t>
            </w:r>
          </w:p>
        </w:tc>
        <w:tc>
          <w:tcPr>
            <w:tcW w:w="847" w:type="pct"/>
            <w:tcBorders>
              <w:top w:val="single" w:sz="12" w:space="0" w:color="auto"/>
              <w:left w:val="single" w:sz="12" w:space="0" w:color="auto"/>
              <w:bottom w:val="single" w:sz="12" w:space="0" w:color="auto"/>
              <w:right w:val="single" w:sz="12" w:space="0" w:color="auto"/>
            </w:tcBorders>
            <w:shd w:val="clear" w:color="auto" w:fill="auto"/>
            <w:noWrap/>
            <w:vAlign w:val="center"/>
          </w:tcPr>
          <w:p w14:paraId="447FBB8F" w14:textId="77777777" w:rsidR="009842FF" w:rsidRPr="00053862" w:rsidRDefault="009842FF" w:rsidP="00C0185E">
            <w:pPr>
              <w:jc w:val="center"/>
              <w:rPr>
                <w:rFonts w:ascii="Cambria" w:hAnsi="Cambria" w:cs="Cambria"/>
                <w:sz w:val="16"/>
                <w:szCs w:val="16"/>
              </w:rPr>
            </w:pPr>
            <w:r w:rsidRPr="00053862">
              <w:rPr>
                <w:rFonts w:ascii="Cambria" w:hAnsi="Cambria" w:cs="Cambria"/>
                <w:sz w:val="16"/>
                <w:szCs w:val="16"/>
              </w:rPr>
              <w:t xml:space="preserve">Serviço de Locação Mensal </w:t>
            </w:r>
          </w:p>
        </w:tc>
        <w:tc>
          <w:tcPr>
            <w:tcW w:w="538" w:type="pct"/>
            <w:tcBorders>
              <w:top w:val="single" w:sz="12" w:space="0" w:color="auto"/>
              <w:left w:val="single" w:sz="12" w:space="0" w:color="auto"/>
              <w:bottom w:val="single" w:sz="12" w:space="0" w:color="auto"/>
              <w:right w:val="single" w:sz="12" w:space="0" w:color="auto"/>
            </w:tcBorders>
            <w:shd w:val="clear" w:color="auto" w:fill="auto"/>
            <w:noWrap/>
            <w:vAlign w:val="center"/>
          </w:tcPr>
          <w:p w14:paraId="734B4219" w14:textId="77777777" w:rsidR="009842FF" w:rsidRPr="00053862" w:rsidRDefault="009842FF" w:rsidP="00C0185E">
            <w:pPr>
              <w:jc w:val="center"/>
              <w:rPr>
                <w:rFonts w:ascii="Cambria" w:hAnsi="Cambria" w:cs="Cambria"/>
                <w:sz w:val="16"/>
                <w:szCs w:val="16"/>
              </w:rPr>
            </w:pPr>
            <w:r w:rsidRPr="00053862">
              <w:rPr>
                <w:rFonts w:ascii="Cambria" w:hAnsi="Cambria" w:cs="Cambria"/>
                <w:sz w:val="16"/>
                <w:szCs w:val="16"/>
              </w:rPr>
              <w:t>12</w:t>
            </w:r>
          </w:p>
        </w:tc>
        <w:tc>
          <w:tcPr>
            <w:tcW w:w="535" w:type="pct"/>
            <w:tcBorders>
              <w:top w:val="single" w:sz="12" w:space="0" w:color="auto"/>
              <w:left w:val="single" w:sz="12" w:space="0" w:color="auto"/>
              <w:bottom w:val="single" w:sz="12" w:space="0" w:color="auto"/>
              <w:right w:val="single" w:sz="12" w:space="0" w:color="auto"/>
            </w:tcBorders>
            <w:shd w:val="clear" w:color="auto" w:fill="auto"/>
            <w:vAlign w:val="center"/>
          </w:tcPr>
          <w:p w14:paraId="2933C187" w14:textId="77777777" w:rsidR="009842FF" w:rsidRPr="00053862" w:rsidRDefault="009842FF" w:rsidP="00C0185E">
            <w:pPr>
              <w:jc w:val="center"/>
              <w:rPr>
                <w:rFonts w:ascii="Cambria" w:hAnsi="Cambria" w:cs="Cambria"/>
                <w:sz w:val="16"/>
                <w:szCs w:val="16"/>
              </w:rPr>
            </w:pPr>
            <w:r w:rsidRPr="00053862">
              <w:rPr>
                <w:rFonts w:ascii="Cambria" w:hAnsi="Cambria" w:cs="Cambria"/>
                <w:sz w:val="16"/>
                <w:szCs w:val="16"/>
              </w:rPr>
              <w:t>1</w:t>
            </w:r>
          </w:p>
        </w:tc>
      </w:tr>
    </w:tbl>
    <w:bookmarkEnd w:id="6"/>
    <w:p w14:paraId="6BF74C08" w14:textId="4EC360D0" w:rsidR="009842FF" w:rsidRPr="00053862" w:rsidRDefault="006545AB" w:rsidP="009842FF">
      <w:pPr>
        <w:pStyle w:val="Nivel2"/>
        <w:numPr>
          <w:ilvl w:val="0"/>
          <w:numId w:val="0"/>
        </w:numPr>
        <w:ind w:left="999"/>
      </w:pPr>
      <w:r w:rsidRPr="00053862">
        <w:t>Valor Mensal R$ 5.928,82x12 meses= R$71.145,78</w:t>
      </w:r>
    </w:p>
    <w:p w14:paraId="3865EE9E" w14:textId="77777777" w:rsidR="00BE4A0E" w:rsidRPr="00053862" w:rsidRDefault="00BE4A0E" w:rsidP="009842FF">
      <w:pPr>
        <w:pStyle w:val="Nivel2"/>
        <w:numPr>
          <w:ilvl w:val="0"/>
          <w:numId w:val="0"/>
        </w:numPr>
        <w:ind w:left="999"/>
      </w:pPr>
    </w:p>
    <w:p w14:paraId="092CC239" w14:textId="77777777" w:rsidR="009842FF" w:rsidRPr="00053862" w:rsidRDefault="009842FF" w:rsidP="009842FF">
      <w:pPr>
        <w:pStyle w:val="Nivel2"/>
        <w:spacing w:afterLines="120" w:after="288" w:line="312" w:lineRule="auto"/>
        <w:ind w:left="709" w:hanging="6"/>
      </w:pPr>
      <w:r w:rsidRPr="00053862">
        <w:t>Os serviços objeto desta contratação são caracterizados como comuns, conforme justificativa constante do Estudo Técnico Preliminar.</w:t>
      </w:r>
    </w:p>
    <w:p w14:paraId="1523CD2A" w14:textId="77777777" w:rsidR="009842FF" w:rsidRPr="00053862" w:rsidRDefault="009842FF" w:rsidP="009842FF">
      <w:pPr>
        <w:pStyle w:val="Nivel2"/>
        <w:spacing w:before="0" w:afterLines="120" w:after="288" w:line="240" w:lineRule="auto"/>
        <w:ind w:left="709" w:hanging="6"/>
      </w:pPr>
      <w:r w:rsidRPr="00053862">
        <w:rPr>
          <w:color w:val="auto"/>
        </w:rPr>
        <w:lastRenderedPageBreak/>
        <w:t xml:space="preserve">O prazo de vigência da contratação é de </w:t>
      </w:r>
      <w:r w:rsidRPr="00053862">
        <w:rPr>
          <w:i/>
          <w:color w:val="auto"/>
        </w:rPr>
        <w:t>12 (doze) meses, con</w:t>
      </w:r>
      <w:r w:rsidRPr="00053862">
        <w:rPr>
          <w:color w:val="auto"/>
        </w:rPr>
        <w:t>tados d</w:t>
      </w:r>
      <w:r w:rsidRPr="00053862">
        <w:rPr>
          <w:i/>
          <w:color w:val="auto"/>
        </w:rPr>
        <w:t>a assinatura do contrato</w:t>
      </w:r>
      <w:r w:rsidRPr="00053862">
        <w:rPr>
          <w:color w:val="auto"/>
        </w:rPr>
        <w:t>, prorrogável por até 10 anos, na forma dos artigos 106 e 107 da Lei n° 14.133, de 2021</w:t>
      </w:r>
      <w:r w:rsidRPr="00053862">
        <w:rPr>
          <w:i/>
          <w:color w:val="auto"/>
        </w:rPr>
        <w:t xml:space="preserve">, </w:t>
      </w:r>
      <w:r w:rsidRPr="00053862">
        <w:t>desde que haja autorização formal da autoridade competente e observados os seguintes requisitos:</w:t>
      </w:r>
    </w:p>
    <w:p w14:paraId="1982908A" w14:textId="77777777" w:rsidR="009842FF" w:rsidRPr="00053862" w:rsidRDefault="009842FF" w:rsidP="003328B9">
      <w:pPr>
        <w:pStyle w:val="Nivel3"/>
        <w:numPr>
          <w:ilvl w:val="2"/>
          <w:numId w:val="57"/>
        </w:numPr>
        <w:pBdr>
          <w:top w:val="nil"/>
          <w:left w:val="nil"/>
          <w:bottom w:val="nil"/>
          <w:right w:val="nil"/>
          <w:between w:val="nil"/>
        </w:pBdr>
        <w:spacing w:before="0" w:line="240" w:lineRule="auto"/>
        <w:ind w:left="1418" w:firstLine="0"/>
      </w:pPr>
      <w:r w:rsidRPr="00053862">
        <w:t>os fornecimentos tenham sidos prestados regularmente;</w:t>
      </w:r>
    </w:p>
    <w:p w14:paraId="40EFAE2A" w14:textId="77777777" w:rsidR="009842FF" w:rsidRPr="00053862" w:rsidRDefault="009842FF" w:rsidP="003328B9">
      <w:pPr>
        <w:pStyle w:val="Nivel3"/>
        <w:numPr>
          <w:ilvl w:val="2"/>
          <w:numId w:val="57"/>
        </w:numPr>
        <w:pBdr>
          <w:top w:val="nil"/>
          <w:left w:val="nil"/>
          <w:bottom w:val="nil"/>
          <w:right w:val="nil"/>
          <w:between w:val="nil"/>
        </w:pBdr>
        <w:spacing w:before="0" w:line="240" w:lineRule="auto"/>
        <w:ind w:left="1418" w:firstLine="0"/>
      </w:pPr>
      <w:r w:rsidRPr="00053862">
        <w:t>seja juntado relatório que discorra sobre a execução do contrato, com informações de que os fornecimentos tenham sido prestados regularmente;</w:t>
      </w:r>
    </w:p>
    <w:p w14:paraId="45F9454B" w14:textId="77777777" w:rsidR="009842FF" w:rsidRPr="00053862" w:rsidRDefault="009842FF" w:rsidP="003328B9">
      <w:pPr>
        <w:pStyle w:val="Nivel3"/>
        <w:numPr>
          <w:ilvl w:val="2"/>
          <w:numId w:val="57"/>
        </w:numPr>
        <w:pBdr>
          <w:top w:val="nil"/>
          <w:left w:val="nil"/>
          <w:bottom w:val="nil"/>
          <w:right w:val="nil"/>
          <w:between w:val="nil"/>
        </w:pBdr>
        <w:spacing w:before="0" w:line="240" w:lineRule="auto"/>
        <w:ind w:left="1418" w:firstLine="0"/>
      </w:pPr>
      <w:r w:rsidRPr="00053862">
        <w:t>seja juntada justificativa e motivo, por escrito, de que a Administração mantém interesse na realização do fornecimento;</w:t>
      </w:r>
    </w:p>
    <w:p w14:paraId="06E42564" w14:textId="77777777" w:rsidR="009842FF" w:rsidRPr="00053862" w:rsidRDefault="009842FF" w:rsidP="003328B9">
      <w:pPr>
        <w:pStyle w:val="Nivel3"/>
        <w:numPr>
          <w:ilvl w:val="2"/>
          <w:numId w:val="57"/>
        </w:numPr>
        <w:pBdr>
          <w:top w:val="nil"/>
          <w:left w:val="nil"/>
          <w:bottom w:val="nil"/>
          <w:right w:val="nil"/>
          <w:between w:val="nil"/>
        </w:pBdr>
        <w:spacing w:before="0" w:line="240" w:lineRule="auto"/>
        <w:ind w:left="1418" w:firstLine="0"/>
      </w:pPr>
      <w:r w:rsidRPr="00053862">
        <w:t>seja comprovado que o valor do contrato permanece economicamente vantajoso para a Administração;</w:t>
      </w:r>
    </w:p>
    <w:p w14:paraId="797B2A51" w14:textId="77777777" w:rsidR="009842FF" w:rsidRPr="00053862" w:rsidRDefault="009842FF" w:rsidP="003328B9">
      <w:pPr>
        <w:pStyle w:val="Nivel3"/>
        <w:numPr>
          <w:ilvl w:val="2"/>
          <w:numId w:val="57"/>
        </w:numPr>
        <w:pBdr>
          <w:top w:val="nil"/>
          <w:left w:val="nil"/>
          <w:bottom w:val="nil"/>
          <w:right w:val="nil"/>
          <w:between w:val="nil"/>
        </w:pBdr>
        <w:spacing w:before="0" w:line="240" w:lineRule="auto"/>
        <w:ind w:left="1418" w:firstLine="0"/>
      </w:pPr>
      <w:r w:rsidRPr="00053862">
        <w:t>haja manifestação expressa da Contratada informando o interesse na prorrogação; e</w:t>
      </w:r>
    </w:p>
    <w:p w14:paraId="05136016" w14:textId="77777777" w:rsidR="009842FF" w:rsidRPr="00053862" w:rsidRDefault="009842FF" w:rsidP="003328B9">
      <w:pPr>
        <w:pStyle w:val="Nivel3"/>
        <w:numPr>
          <w:ilvl w:val="2"/>
          <w:numId w:val="57"/>
        </w:numPr>
        <w:pBdr>
          <w:top w:val="nil"/>
          <w:left w:val="nil"/>
          <w:bottom w:val="nil"/>
          <w:right w:val="nil"/>
          <w:between w:val="nil"/>
        </w:pBdr>
        <w:spacing w:before="0" w:line="240" w:lineRule="auto"/>
        <w:ind w:left="1418" w:firstLine="0"/>
      </w:pPr>
      <w:r w:rsidRPr="00053862">
        <w:t>seja comprovado que o contrato mantém as condições iniciais de habilitação.</w:t>
      </w:r>
    </w:p>
    <w:p w14:paraId="5359ECCE" w14:textId="77777777" w:rsidR="009842FF" w:rsidRPr="00053862" w:rsidRDefault="009842FF" w:rsidP="009842FF">
      <w:pPr>
        <w:pStyle w:val="Nivel2"/>
        <w:ind w:left="999" w:hanging="432"/>
        <w:rPr>
          <w:lang w:eastAsia="en-US"/>
        </w:rPr>
      </w:pPr>
      <w:r w:rsidRPr="00053862">
        <w:rPr>
          <w:lang w:eastAsia="en-US"/>
        </w:rPr>
        <w:t>Na forma exigida pelo Art. 19, §2º da Lei n.º 14.133/2021, é de esclarecer que não foi utilizado o Catálogo Eletrônico de Padronização, instituído por meio da Portaria SEGES/ME n.º 938, de 02 de fevereiro de 2022, tendo em vista que, até o presente momento, não consta no referido catálogo o item pretendido nesta contratação.</w:t>
      </w:r>
    </w:p>
    <w:p w14:paraId="3BDE793F" w14:textId="77777777" w:rsidR="009842FF" w:rsidRPr="00053862" w:rsidRDefault="009842FF" w:rsidP="009842FF">
      <w:pPr>
        <w:pStyle w:val="Nivel2"/>
        <w:ind w:left="999" w:hanging="432"/>
        <w:rPr>
          <w:lang w:eastAsia="en-US"/>
        </w:rPr>
      </w:pPr>
      <w:r w:rsidRPr="00053862">
        <w:rPr>
          <w:lang w:eastAsia="en-US"/>
        </w:rPr>
        <w:t>Trata-se de serviço comum e sem fornecimento de mão de obra em regime de dedicação exclusiva, a ser contratado mediante licitação, na modalidade pregão, em sua forma eletrônica, conforme definido no art. 6º, XIII da Lei n.º 14.133/2021, uma vez que os padrões de desempenho e qualidade estão objetivamente definidos, tendo como base as especificações usuais de mercado.</w:t>
      </w:r>
    </w:p>
    <w:p w14:paraId="60DE3AA1" w14:textId="77777777" w:rsidR="009842FF" w:rsidRPr="00053862" w:rsidRDefault="009842FF" w:rsidP="009842FF">
      <w:pPr>
        <w:pStyle w:val="Nivel2"/>
        <w:ind w:left="999" w:hanging="432"/>
      </w:pPr>
      <w:r w:rsidRPr="00053862">
        <w:t xml:space="preserve">O </w:t>
      </w:r>
      <w:r w:rsidRPr="00053862">
        <w:rPr>
          <w:u w:val="single"/>
        </w:rPr>
        <w:t>serviço de locação de veículos – sem fornecimento de motorista e combustível</w:t>
      </w:r>
      <w:r w:rsidRPr="00053862">
        <w:t xml:space="preserve"> – é enquadrado como continuado, tendo em vista que se trata de necessidade permanente, conforme preconiza o art. 6.º, XV da Lei n.º 14.133/2021, sendo a vigência plurianual mais vantajosa para o presente objeto.</w:t>
      </w:r>
    </w:p>
    <w:p w14:paraId="487C1D09" w14:textId="77777777" w:rsidR="009842FF" w:rsidRPr="00053862" w:rsidRDefault="009842FF" w:rsidP="009842FF">
      <w:pPr>
        <w:pStyle w:val="Nivel01"/>
        <w:spacing w:before="120" w:afterLines="120" w:after="288" w:line="312" w:lineRule="auto"/>
        <w:ind w:left="0" w:firstLine="567"/>
      </w:pPr>
      <w:r w:rsidRPr="00053862">
        <w:t>FUNDAMENTAÇÃO DA CONTRATAÇÃO</w:t>
      </w:r>
    </w:p>
    <w:p w14:paraId="5C72C759" w14:textId="77777777" w:rsidR="009842FF" w:rsidRPr="00053862" w:rsidRDefault="009842FF" w:rsidP="009842FF">
      <w:pPr>
        <w:pStyle w:val="Nivel2"/>
        <w:ind w:left="999" w:hanging="432"/>
      </w:pPr>
      <w:r w:rsidRPr="00053862">
        <w:rPr>
          <w:shd w:val="clear" w:color="auto" w:fill="FFFFFF"/>
        </w:rPr>
        <w:t>As Secretarias municipais de Santa Helena de Goiás, possuem obrigações e competências definidas na Lei Complementar nº 006, de 18 de janeiro de 2018</w:t>
      </w:r>
      <w:r w:rsidRPr="00053862">
        <w:t xml:space="preserve">, por meio de atuação em nas seguintes frentes distintas e </w:t>
      </w:r>
      <w:r w:rsidRPr="00053862">
        <w:rPr>
          <w:spacing w:val="-2"/>
        </w:rPr>
        <w:t>complementares, das quais destacamos:</w:t>
      </w:r>
    </w:p>
    <w:p w14:paraId="3A567C72" w14:textId="77777777" w:rsidR="009842FF" w:rsidRPr="00053862" w:rsidRDefault="009842FF" w:rsidP="009842FF">
      <w:pPr>
        <w:pStyle w:val="NormalWeb"/>
        <w:shd w:val="clear" w:color="auto" w:fill="FFFFFF"/>
        <w:spacing w:before="0" w:beforeAutospacing="0" w:after="0" w:afterAutospacing="0"/>
        <w:ind w:left="2977" w:right="-1"/>
        <w:jc w:val="both"/>
        <w:rPr>
          <w:rFonts w:ascii="Arial" w:hAnsi="Arial" w:cs="Arial"/>
          <w:i/>
          <w:sz w:val="20"/>
          <w:szCs w:val="20"/>
        </w:rPr>
      </w:pPr>
      <w:r w:rsidRPr="00053862">
        <w:rPr>
          <w:rFonts w:ascii="Arial" w:hAnsi="Arial" w:cs="Arial"/>
          <w:b/>
          <w:bCs/>
          <w:i/>
          <w:sz w:val="20"/>
          <w:szCs w:val="20"/>
          <w:bdr w:val="none" w:sz="0" w:space="0" w:color="auto" w:frame="1"/>
        </w:rPr>
        <w:t>Art. 25.</w:t>
      </w:r>
      <w:r w:rsidRPr="00053862">
        <w:rPr>
          <w:rFonts w:ascii="Arial" w:hAnsi="Arial" w:cs="Arial"/>
          <w:i/>
          <w:sz w:val="20"/>
          <w:szCs w:val="20"/>
        </w:rPr>
        <w:t> À Secretaria da Guarda Municipal e de Trânsito compete, dentre outras atribuições regimentais: </w:t>
      </w:r>
    </w:p>
    <w:p w14:paraId="22F0F676" w14:textId="77777777" w:rsidR="009842FF" w:rsidRPr="00053862" w:rsidRDefault="009842FF" w:rsidP="009842FF">
      <w:pPr>
        <w:pStyle w:val="NormalWeb"/>
        <w:shd w:val="clear" w:color="auto" w:fill="FFFFFF"/>
        <w:spacing w:before="0" w:beforeAutospacing="0" w:after="0" w:afterAutospacing="0"/>
        <w:ind w:left="2977" w:right="-1"/>
        <w:jc w:val="both"/>
        <w:rPr>
          <w:rFonts w:ascii="Arial" w:hAnsi="Arial" w:cs="Arial"/>
          <w:i/>
          <w:sz w:val="20"/>
          <w:szCs w:val="20"/>
        </w:rPr>
      </w:pPr>
    </w:p>
    <w:p w14:paraId="112BC691" w14:textId="77777777" w:rsidR="009842FF" w:rsidRPr="00053862" w:rsidRDefault="009842FF" w:rsidP="003328B9">
      <w:pPr>
        <w:pStyle w:val="NormalWeb"/>
        <w:numPr>
          <w:ilvl w:val="0"/>
          <w:numId w:val="56"/>
        </w:numPr>
        <w:shd w:val="clear" w:color="auto" w:fill="FFFFFF"/>
        <w:spacing w:before="0" w:beforeAutospacing="0" w:after="0" w:afterAutospacing="0"/>
        <w:ind w:left="2977" w:right="-1"/>
        <w:jc w:val="both"/>
        <w:rPr>
          <w:rFonts w:ascii="Arial" w:hAnsi="Arial" w:cs="Arial"/>
          <w:i/>
          <w:sz w:val="20"/>
          <w:szCs w:val="20"/>
        </w:rPr>
      </w:pPr>
      <w:r w:rsidRPr="00053862">
        <w:rPr>
          <w:rFonts w:ascii="Arial" w:hAnsi="Arial" w:cs="Arial"/>
          <w:i/>
          <w:sz w:val="20"/>
          <w:szCs w:val="20"/>
        </w:rPr>
        <w:t>A execução da política municipal de defesa social, visando à proteção da vida, do patrimônio, da integridade das pessoas e dos seus direitos básicos;</w:t>
      </w:r>
    </w:p>
    <w:p w14:paraId="576D56E8" w14:textId="77777777" w:rsidR="009842FF" w:rsidRPr="00053862" w:rsidRDefault="009842FF" w:rsidP="003328B9">
      <w:pPr>
        <w:pStyle w:val="NormalWeb"/>
        <w:numPr>
          <w:ilvl w:val="0"/>
          <w:numId w:val="56"/>
        </w:numPr>
        <w:shd w:val="clear" w:color="auto" w:fill="FFFFFF"/>
        <w:spacing w:before="0" w:beforeAutospacing="0" w:after="0" w:afterAutospacing="0"/>
        <w:ind w:left="2977" w:right="-1"/>
        <w:jc w:val="both"/>
        <w:rPr>
          <w:rFonts w:ascii="Arial" w:hAnsi="Arial" w:cs="Arial"/>
          <w:i/>
          <w:sz w:val="20"/>
          <w:szCs w:val="20"/>
        </w:rPr>
      </w:pPr>
      <w:r w:rsidRPr="00053862">
        <w:rPr>
          <w:rFonts w:ascii="Arial" w:hAnsi="Arial" w:cs="Arial"/>
          <w:i/>
          <w:sz w:val="20"/>
          <w:szCs w:val="20"/>
        </w:rPr>
        <w:lastRenderedPageBreak/>
        <w:t>O planejamento operacional e a integração das ações de defesa social no âmbito do Município;</w:t>
      </w:r>
    </w:p>
    <w:p w14:paraId="18ABDEE5" w14:textId="77777777" w:rsidR="009842FF" w:rsidRPr="00053862" w:rsidRDefault="009842FF" w:rsidP="003328B9">
      <w:pPr>
        <w:pStyle w:val="NormalWeb"/>
        <w:numPr>
          <w:ilvl w:val="0"/>
          <w:numId w:val="56"/>
        </w:numPr>
        <w:shd w:val="clear" w:color="auto" w:fill="FFFFFF"/>
        <w:spacing w:before="0" w:beforeAutospacing="0" w:after="0" w:afterAutospacing="0"/>
        <w:ind w:left="2977" w:right="-1"/>
        <w:jc w:val="both"/>
        <w:rPr>
          <w:rFonts w:ascii="Arial" w:hAnsi="Arial" w:cs="Arial"/>
          <w:i/>
          <w:sz w:val="20"/>
          <w:szCs w:val="20"/>
        </w:rPr>
      </w:pPr>
      <w:r w:rsidRPr="00053862">
        <w:rPr>
          <w:rFonts w:ascii="Arial" w:hAnsi="Arial" w:cs="Arial"/>
          <w:i/>
          <w:sz w:val="20"/>
          <w:szCs w:val="20"/>
        </w:rPr>
        <w:t xml:space="preserve"> A implementação, em conjunto com os demais órgãos públicos e a comunidade, o Plano Municipal de Segurança e, em especial, as políticas públicas sobre drogas;</w:t>
      </w:r>
    </w:p>
    <w:p w14:paraId="1492BE27" w14:textId="77777777" w:rsidR="009842FF" w:rsidRPr="00053862" w:rsidRDefault="009842FF" w:rsidP="003328B9">
      <w:pPr>
        <w:pStyle w:val="NormalWeb"/>
        <w:numPr>
          <w:ilvl w:val="0"/>
          <w:numId w:val="56"/>
        </w:numPr>
        <w:shd w:val="clear" w:color="auto" w:fill="FFFFFF"/>
        <w:spacing w:before="0" w:beforeAutospacing="0" w:after="0" w:afterAutospacing="0"/>
        <w:ind w:left="2977" w:right="-1"/>
        <w:jc w:val="both"/>
        <w:rPr>
          <w:rFonts w:ascii="Arial" w:hAnsi="Arial" w:cs="Arial"/>
          <w:i/>
          <w:sz w:val="20"/>
          <w:szCs w:val="20"/>
        </w:rPr>
      </w:pPr>
      <w:r w:rsidRPr="00053862">
        <w:rPr>
          <w:rFonts w:ascii="Arial" w:hAnsi="Arial" w:cs="Arial"/>
          <w:i/>
          <w:sz w:val="20"/>
          <w:szCs w:val="20"/>
        </w:rPr>
        <w:t>A proteção, interna e externa, dos bens móveis e imóveis, serviços e instalações do Município;</w:t>
      </w:r>
    </w:p>
    <w:p w14:paraId="5C95922B" w14:textId="77777777" w:rsidR="009842FF" w:rsidRPr="00053862" w:rsidRDefault="009842FF" w:rsidP="009842FF">
      <w:pPr>
        <w:pStyle w:val="Nivel2"/>
        <w:numPr>
          <w:ilvl w:val="0"/>
          <w:numId w:val="0"/>
        </w:numPr>
        <w:ind w:left="567"/>
      </w:pPr>
      <w:r w:rsidRPr="00053862">
        <w:t xml:space="preserve">Para alcançar seu objetivo, os órgãos municipais vêm investindo na modernização de suas áreas administrativa e operacionais, priorizando as ações do planejamento, firmando parcerias e convênios com órgãos e instituições de diversos segmentos. </w:t>
      </w:r>
    </w:p>
    <w:p w14:paraId="711557B5" w14:textId="77777777" w:rsidR="009842FF" w:rsidRPr="00053862" w:rsidRDefault="009842FF" w:rsidP="009842FF">
      <w:pPr>
        <w:pStyle w:val="Nivel2"/>
        <w:numPr>
          <w:ilvl w:val="0"/>
          <w:numId w:val="0"/>
        </w:numPr>
        <w:ind w:left="567"/>
      </w:pPr>
      <w:r w:rsidRPr="00053862">
        <w:t>É importante ressaltar que a visão da Prefeitura Municipal de Santa Helena de Goiás objetiva ser reconhecida pela credibilidade, excelência e celeridade na atuação, por meio de uma gestão transparente, comprometida</w:t>
      </w:r>
      <w:r w:rsidRPr="00053862">
        <w:rPr>
          <w:spacing w:val="40"/>
        </w:rPr>
        <w:t xml:space="preserve"> </w:t>
      </w:r>
      <w:r w:rsidRPr="00053862">
        <w:t>com</w:t>
      </w:r>
      <w:r w:rsidRPr="00053862">
        <w:rPr>
          <w:spacing w:val="40"/>
        </w:rPr>
        <w:t xml:space="preserve"> </w:t>
      </w:r>
      <w:r w:rsidRPr="00053862">
        <w:t>inovação,</w:t>
      </w:r>
      <w:r w:rsidRPr="00053862">
        <w:rPr>
          <w:spacing w:val="40"/>
        </w:rPr>
        <w:t xml:space="preserve"> </w:t>
      </w:r>
      <w:r w:rsidRPr="00053862">
        <w:t>qualidade</w:t>
      </w:r>
      <w:r w:rsidRPr="00053862">
        <w:rPr>
          <w:spacing w:val="40"/>
        </w:rPr>
        <w:t xml:space="preserve"> </w:t>
      </w:r>
      <w:r w:rsidRPr="00053862">
        <w:t>de</w:t>
      </w:r>
      <w:r w:rsidRPr="00053862">
        <w:rPr>
          <w:spacing w:val="40"/>
        </w:rPr>
        <w:t xml:space="preserve"> </w:t>
      </w:r>
      <w:r w:rsidRPr="00053862">
        <w:t>vida</w:t>
      </w:r>
      <w:r w:rsidRPr="00053862">
        <w:rPr>
          <w:spacing w:val="40"/>
        </w:rPr>
        <w:t xml:space="preserve"> </w:t>
      </w:r>
      <w:r w:rsidRPr="00053862">
        <w:t>e responsabilidade socioambiental.</w:t>
      </w:r>
    </w:p>
    <w:p w14:paraId="5AD29DA8" w14:textId="77777777" w:rsidR="009842FF" w:rsidRPr="00053862" w:rsidRDefault="009842FF" w:rsidP="009842FF">
      <w:pPr>
        <w:pStyle w:val="Nivel2"/>
        <w:numPr>
          <w:ilvl w:val="0"/>
          <w:numId w:val="0"/>
        </w:numPr>
        <w:ind w:left="567" w:hanging="6"/>
      </w:pPr>
      <w:r w:rsidRPr="00053862">
        <w:t>Neste contexto, é de fundamental importância a realização de disponibilização de veículos afim de realizar os deslocamentos dos servidores e da sociedade em geral, com o objetivo</w:t>
      </w:r>
      <w:r w:rsidRPr="00053862">
        <w:rPr>
          <w:spacing w:val="40"/>
        </w:rPr>
        <w:t xml:space="preserve"> </w:t>
      </w:r>
      <w:r w:rsidRPr="00053862">
        <w:t>de</w:t>
      </w:r>
      <w:r w:rsidRPr="00053862">
        <w:rPr>
          <w:spacing w:val="40"/>
        </w:rPr>
        <w:t xml:space="preserve"> </w:t>
      </w:r>
      <w:r w:rsidRPr="00053862">
        <w:t>contribuir</w:t>
      </w:r>
      <w:r w:rsidRPr="00053862">
        <w:rPr>
          <w:spacing w:val="40"/>
        </w:rPr>
        <w:t xml:space="preserve"> </w:t>
      </w:r>
      <w:r w:rsidRPr="00053862">
        <w:t>para</w:t>
      </w:r>
      <w:r w:rsidRPr="00053862">
        <w:rPr>
          <w:spacing w:val="40"/>
        </w:rPr>
        <w:t xml:space="preserve"> </w:t>
      </w:r>
      <w:r w:rsidRPr="00053862">
        <w:t>que os órgãos municipais</w:t>
      </w:r>
      <w:r w:rsidRPr="00053862">
        <w:rPr>
          <w:spacing w:val="40"/>
        </w:rPr>
        <w:t xml:space="preserve"> </w:t>
      </w:r>
      <w:r w:rsidRPr="00053862">
        <w:t>possam cumprir as suas missões.</w:t>
      </w:r>
    </w:p>
    <w:p w14:paraId="5CF72D3E" w14:textId="77777777" w:rsidR="009842FF" w:rsidRPr="00053862" w:rsidRDefault="009842FF" w:rsidP="009842FF">
      <w:pPr>
        <w:pStyle w:val="Nivel2"/>
        <w:numPr>
          <w:ilvl w:val="0"/>
          <w:numId w:val="0"/>
        </w:numPr>
        <w:ind w:left="567" w:hanging="6"/>
      </w:pPr>
      <w:r w:rsidRPr="00053862">
        <w:t>A aquisição de uma viatura de fiscalização para o Fundo Municipal de Trânsito de Santa Helena de Goiás é de suma importância para garantir a eficácia das atividades de monitoramento e regulação do trânsito no município. Atualmente, o Fundo enfrenta limitações significativas devido à insuficiência de veículos adequados para a fiscalização contínua e abrangente, o que compromete a segurança viária e a ordenação do tráfego local.</w:t>
      </w:r>
    </w:p>
    <w:p w14:paraId="118F7CFE" w14:textId="77777777" w:rsidR="009842FF" w:rsidRPr="00053862" w:rsidRDefault="009842FF" w:rsidP="009842FF">
      <w:pPr>
        <w:pStyle w:val="Nivel2"/>
        <w:numPr>
          <w:ilvl w:val="0"/>
          <w:numId w:val="0"/>
        </w:numPr>
        <w:ind w:left="567"/>
      </w:pPr>
      <w:r w:rsidRPr="00053862">
        <w:t>O município de Santa Helena de Goiás tem observado um aumento no número de veículos circulando nas vias públicas, este cenário exige uma atuação mais eficaz e presente das autoridades de trânsito para garantir o cumprimento das leis e a segurança de pedestres e motoristas. No entanto, sem a disponibilidade de uma viatura dedicada para a fiscalização, a capacidade de resposta rápida a incidentes, a realização de operações de fiscalização e a prevenção de infrações de trânsito são severamente prejudicadas.</w:t>
      </w:r>
    </w:p>
    <w:p w14:paraId="48BACB1A" w14:textId="77777777" w:rsidR="009842FF" w:rsidRPr="00053862" w:rsidRDefault="009842FF" w:rsidP="009842FF">
      <w:pPr>
        <w:pStyle w:val="Nivel2"/>
        <w:numPr>
          <w:ilvl w:val="0"/>
          <w:numId w:val="0"/>
        </w:numPr>
        <w:ind w:left="567"/>
      </w:pPr>
      <w:r w:rsidRPr="00053862">
        <w:t xml:space="preserve">Do ponto de vista do interesse público, a aquisição desta viatura é imprescindível. Um veículo devidamente equipado permitirá que os agentes de trânsito realizem patrulhas regulares, fiscalizem infrações, como estacionamento irregular e o uso do celular enquanto dirige, e atuem prontamente em </w:t>
      </w:r>
      <w:proofErr w:type="gramStart"/>
      <w:r w:rsidRPr="00053862">
        <w:t>situações de emergência</w:t>
      </w:r>
      <w:proofErr w:type="gramEnd"/>
      <w:r w:rsidRPr="00053862">
        <w:t xml:space="preserve"> ou acidentes, minimizando os riscos e promovendo um ambiente mais seguro para todos os cidadãos.</w:t>
      </w:r>
    </w:p>
    <w:p w14:paraId="410E9271" w14:textId="77777777" w:rsidR="009842FF" w:rsidRPr="00053862" w:rsidRDefault="009842FF" w:rsidP="009842FF">
      <w:pPr>
        <w:pStyle w:val="Nivel2"/>
        <w:numPr>
          <w:ilvl w:val="0"/>
          <w:numId w:val="0"/>
        </w:numPr>
        <w:ind w:left="567" w:hanging="6"/>
      </w:pPr>
      <w:r w:rsidRPr="00053862">
        <w:t>Além disso, a viatura servirá como um instrumento dissuasor, ao reforçar a presença do poder público nas ruas, o que contribui para a redução das infrações e, por consequência, dos acidentes de trânsito. Este investimento não só se justifica pelo aumento da eficiência das operações de fiscalização, mas também pelo impacto positivo na qualidade de vida da população, ao assegurar um trânsito mais organizado e seguro.</w:t>
      </w:r>
    </w:p>
    <w:p w14:paraId="6714C567" w14:textId="77777777" w:rsidR="009842FF" w:rsidRPr="00053862" w:rsidRDefault="009842FF" w:rsidP="009842FF">
      <w:pPr>
        <w:pStyle w:val="Nivel2"/>
        <w:numPr>
          <w:ilvl w:val="0"/>
          <w:numId w:val="0"/>
        </w:numPr>
        <w:ind w:left="567"/>
      </w:pPr>
      <w:r w:rsidRPr="00053862">
        <w:t>Portanto, a aquisição da viatura de fiscalização para o Fundo Municipal de Trânsito de Santa Helena de Goiás é uma necessidade urgente, justificada pelo dever de promover a segurança pública e o bem-estar da comunidade, garantindo um trânsito mais ordenado e seguro.</w:t>
      </w:r>
    </w:p>
    <w:p w14:paraId="22E5DDC8" w14:textId="77777777" w:rsidR="009842FF" w:rsidRPr="00053862" w:rsidRDefault="009842FF" w:rsidP="009842FF">
      <w:pPr>
        <w:pStyle w:val="Nivel2"/>
        <w:numPr>
          <w:ilvl w:val="0"/>
          <w:numId w:val="0"/>
        </w:numPr>
        <w:ind w:left="567"/>
      </w:pPr>
      <w:r w:rsidRPr="00053862">
        <w:lastRenderedPageBreak/>
        <w:t>Insta salientar que todas as áreas dessa Prefeitura, realizam planejamento para realização de deslocamento, afim de cumprir com suas principais atividades.</w:t>
      </w:r>
    </w:p>
    <w:p w14:paraId="677A0191" w14:textId="77777777" w:rsidR="009842FF" w:rsidRPr="00053862" w:rsidRDefault="009842FF" w:rsidP="009842FF">
      <w:pPr>
        <w:pStyle w:val="Nivel2"/>
        <w:ind w:left="567"/>
      </w:pPr>
      <w:r w:rsidRPr="00053862">
        <w:t>O demonstrativo dos quantitativos, com as respectivas memórias de cálculo encontram-se em anexo a este Termo de Referência.</w:t>
      </w:r>
    </w:p>
    <w:p w14:paraId="4E9B158E" w14:textId="77777777" w:rsidR="009842FF" w:rsidRPr="00053862" w:rsidRDefault="009842FF" w:rsidP="009842FF">
      <w:pPr>
        <w:pStyle w:val="Nivel01"/>
        <w:spacing w:before="120" w:afterLines="120" w:after="288" w:line="312" w:lineRule="auto"/>
        <w:ind w:left="0" w:firstLine="567"/>
      </w:pPr>
      <w:r w:rsidRPr="00053862">
        <w:t xml:space="preserve">DESCRIÇÃO DA SOLUÇÃO COMO UM TODO </w:t>
      </w:r>
    </w:p>
    <w:p w14:paraId="2E96C86C" w14:textId="77777777" w:rsidR="009842FF" w:rsidRPr="00053862" w:rsidRDefault="009842FF" w:rsidP="009842FF">
      <w:pPr>
        <w:spacing w:after="240"/>
        <w:ind w:left="567"/>
        <w:jc w:val="both"/>
        <w:rPr>
          <w:sz w:val="20"/>
          <w:szCs w:val="20"/>
        </w:rPr>
      </w:pPr>
      <w:r w:rsidRPr="00053862">
        <w:rPr>
          <w:sz w:val="20"/>
          <w:szCs w:val="20"/>
        </w:rPr>
        <w:t xml:space="preserve">A descrição da solução como um todo encontra-se pormenorizada em tópico específico dos Estudos Técnicos Preliminares, apêndice deste Termo de Referência. </w:t>
      </w:r>
    </w:p>
    <w:p w14:paraId="699396EC" w14:textId="77777777" w:rsidR="009842FF" w:rsidRPr="00053862" w:rsidRDefault="009842FF" w:rsidP="009842FF">
      <w:pPr>
        <w:pStyle w:val="Nivel01"/>
        <w:spacing w:before="120" w:afterLines="120" w:after="288" w:line="312" w:lineRule="auto"/>
        <w:ind w:left="0" w:firstLine="567"/>
      </w:pPr>
      <w:r w:rsidRPr="00053862">
        <w:t>REQUISITOS DA CONTRATAÇÃO</w:t>
      </w:r>
    </w:p>
    <w:p w14:paraId="5E11C4B5" w14:textId="77777777" w:rsidR="009842FF" w:rsidRPr="00053862" w:rsidRDefault="009842FF" w:rsidP="009842FF">
      <w:pPr>
        <w:pStyle w:val="Corpodetexto"/>
        <w:spacing w:before="234"/>
        <w:ind w:left="567"/>
        <w:rPr>
          <w:rFonts w:ascii="Arial" w:hAnsi="Arial" w:cs="Arial"/>
          <w:sz w:val="20"/>
          <w:szCs w:val="20"/>
        </w:rPr>
      </w:pPr>
      <w:r w:rsidRPr="00053862">
        <w:rPr>
          <w:rFonts w:ascii="Arial" w:hAnsi="Arial" w:cs="Arial"/>
          <w:spacing w:val="-2"/>
          <w:sz w:val="20"/>
          <w:szCs w:val="20"/>
        </w:rPr>
        <w:t>Sustentabilidade</w:t>
      </w:r>
    </w:p>
    <w:p w14:paraId="6AB43FF3" w14:textId="77777777" w:rsidR="009842FF" w:rsidRPr="00053862" w:rsidRDefault="009842FF" w:rsidP="009842FF">
      <w:pPr>
        <w:pStyle w:val="Nivel2"/>
        <w:ind w:left="999" w:hanging="432"/>
      </w:pPr>
      <w:r w:rsidRPr="00053862">
        <w:t>Além dos critérios de sustentabilidade eventualmente inseridos na descrição do objeto, devem ser atendidos os seguintes requisitos, que se baseiam no Guia Nacional de Contratações Sustentáveis:</w:t>
      </w:r>
    </w:p>
    <w:p w14:paraId="20063235" w14:textId="77777777" w:rsidR="009842FF" w:rsidRPr="00053862" w:rsidRDefault="009842FF" w:rsidP="009842FF">
      <w:pPr>
        <w:pStyle w:val="Nivel3"/>
        <w:ind w:left="993"/>
      </w:pPr>
      <w:r w:rsidRPr="00053862">
        <w:t>Só será admitida a oferta de veículo automotor que utilize o combustível renovável etanol e gasolina nos veículos utilitário, inclusive mediante tecnologia “</w:t>
      </w:r>
      <w:proofErr w:type="spellStart"/>
      <w:r w:rsidRPr="00053862">
        <w:t>flex</w:t>
      </w:r>
      <w:proofErr w:type="spellEnd"/>
      <w:r w:rsidRPr="00053862">
        <w:t>”, nos termos da Lei n° 9.660, de 16 de junho 1998.</w:t>
      </w:r>
    </w:p>
    <w:p w14:paraId="28C0E86F" w14:textId="77777777" w:rsidR="009842FF" w:rsidRPr="00053862" w:rsidRDefault="009842FF" w:rsidP="009842FF">
      <w:pPr>
        <w:pStyle w:val="Nivel3"/>
        <w:ind w:left="993"/>
      </w:pPr>
      <w:r w:rsidRPr="00053862">
        <w:t>Só será admitida a oferta de veículo automotor que atenda aos limites máximos de ruídos fixados nas Resoluções CONAMA n° 2, de 11/02/1993, nº 08/1993, nº 17/1995, n° 272/2000 e nº 242/1998 e legislação superveniente e correlata.</w:t>
      </w:r>
    </w:p>
    <w:p w14:paraId="0BA1A140" w14:textId="77777777" w:rsidR="009842FF" w:rsidRPr="00053862" w:rsidRDefault="009842FF" w:rsidP="009842FF">
      <w:pPr>
        <w:pStyle w:val="Nivel3"/>
        <w:ind w:left="993"/>
      </w:pPr>
      <w:r w:rsidRPr="00053862">
        <w:t>Só será admitida a oferta de veículo automotor que atenda aos limites máximos de emissão de poluentes provenientes do escapamento fixados no âmbito do Programa de Controle da Poluição do Ar por Veículos Automotores – PROCONVE,</w:t>
      </w:r>
      <w:r w:rsidRPr="00053862">
        <w:rPr>
          <w:spacing w:val="80"/>
        </w:rPr>
        <w:t xml:space="preserve"> </w:t>
      </w:r>
      <w:r w:rsidRPr="00053862">
        <w:t>conforme Resolução CONAMA n° 18, de 06/05/1986, Resolução CONAMA 490, de 16 de novembro de 2018 e Resolução CONAMA 492, de 20 de dezembro de 2018, complementações e alterações supervenientes.</w:t>
      </w:r>
    </w:p>
    <w:p w14:paraId="52B3CD32" w14:textId="77777777" w:rsidR="009842FF" w:rsidRPr="00053862" w:rsidRDefault="009842FF" w:rsidP="009842FF">
      <w:pPr>
        <w:pStyle w:val="Nivel3"/>
        <w:ind w:left="993" w:firstLine="63"/>
      </w:pPr>
      <w:r w:rsidRPr="00053862">
        <w:t>Só será admitida a oferta de veículo que possua eficiência energética equivalente a um veículo com a Etiqueta da categoria A (mais eficiente) do Programa Brasileiro de Etiquetagem Veicular (PBE Veicular).</w:t>
      </w:r>
    </w:p>
    <w:p w14:paraId="56D3D2CD" w14:textId="77777777" w:rsidR="009842FF" w:rsidRPr="00053862" w:rsidRDefault="009842FF" w:rsidP="009842FF">
      <w:pPr>
        <w:pStyle w:val="Nivel2"/>
        <w:ind w:left="999" w:hanging="432"/>
      </w:pPr>
      <w:r w:rsidRPr="00053862">
        <w:t>Não</w:t>
      </w:r>
      <w:r w:rsidRPr="00053862">
        <w:rPr>
          <w:spacing w:val="-4"/>
        </w:rPr>
        <w:t xml:space="preserve"> </w:t>
      </w:r>
      <w:r w:rsidRPr="00053862">
        <w:t>é</w:t>
      </w:r>
      <w:r w:rsidRPr="00053862">
        <w:rPr>
          <w:spacing w:val="-2"/>
        </w:rPr>
        <w:t xml:space="preserve"> </w:t>
      </w:r>
      <w:r w:rsidRPr="00053862">
        <w:t>admitida</w:t>
      </w:r>
      <w:r w:rsidRPr="00053862">
        <w:rPr>
          <w:spacing w:val="-2"/>
        </w:rPr>
        <w:t xml:space="preserve"> </w:t>
      </w:r>
      <w:r w:rsidRPr="00053862">
        <w:t>a</w:t>
      </w:r>
      <w:r w:rsidRPr="00053862">
        <w:rPr>
          <w:spacing w:val="-2"/>
        </w:rPr>
        <w:t xml:space="preserve"> </w:t>
      </w:r>
      <w:r w:rsidRPr="00053862">
        <w:t>subcontratação</w:t>
      </w:r>
      <w:r w:rsidRPr="00053862">
        <w:rPr>
          <w:spacing w:val="-2"/>
        </w:rPr>
        <w:t xml:space="preserve"> </w:t>
      </w:r>
      <w:r w:rsidRPr="00053862">
        <w:t>do</w:t>
      </w:r>
      <w:r w:rsidRPr="00053862">
        <w:rPr>
          <w:spacing w:val="-2"/>
        </w:rPr>
        <w:t xml:space="preserve"> </w:t>
      </w:r>
      <w:r w:rsidRPr="00053862">
        <w:t>objeto</w:t>
      </w:r>
      <w:r w:rsidRPr="00053862">
        <w:rPr>
          <w:spacing w:val="-2"/>
        </w:rPr>
        <w:t xml:space="preserve"> contratual.</w:t>
      </w:r>
    </w:p>
    <w:p w14:paraId="174AE1EF" w14:textId="77777777" w:rsidR="009842FF" w:rsidRPr="00053862" w:rsidRDefault="009842FF" w:rsidP="009842FF">
      <w:pPr>
        <w:pStyle w:val="Nivel2"/>
        <w:ind w:left="999" w:hanging="432"/>
      </w:pPr>
      <w:r w:rsidRPr="00053862">
        <w:t>Não haverá</w:t>
      </w:r>
      <w:r w:rsidRPr="00053862">
        <w:rPr>
          <w:spacing w:val="-1"/>
        </w:rPr>
        <w:t xml:space="preserve"> </w:t>
      </w:r>
      <w:r w:rsidRPr="00053862">
        <w:t>exigência</w:t>
      </w:r>
      <w:r w:rsidRPr="00053862">
        <w:rPr>
          <w:spacing w:val="-1"/>
        </w:rPr>
        <w:t xml:space="preserve"> </w:t>
      </w:r>
      <w:r w:rsidRPr="00053862">
        <w:t>da</w:t>
      </w:r>
      <w:r w:rsidRPr="00053862">
        <w:rPr>
          <w:spacing w:val="-1"/>
        </w:rPr>
        <w:t xml:space="preserve"> </w:t>
      </w:r>
      <w:r w:rsidRPr="00053862">
        <w:t>garantia</w:t>
      </w:r>
      <w:r w:rsidRPr="00053862">
        <w:rPr>
          <w:spacing w:val="-1"/>
        </w:rPr>
        <w:t xml:space="preserve"> </w:t>
      </w:r>
      <w:r w:rsidRPr="00053862">
        <w:t>da</w:t>
      </w:r>
      <w:r w:rsidRPr="00053862">
        <w:rPr>
          <w:spacing w:val="-1"/>
        </w:rPr>
        <w:t xml:space="preserve"> </w:t>
      </w:r>
      <w:r w:rsidRPr="00053862">
        <w:t>contratação dos artigos 96 e</w:t>
      </w:r>
      <w:r w:rsidRPr="00053862">
        <w:rPr>
          <w:spacing w:val="-1"/>
        </w:rPr>
        <w:t xml:space="preserve"> </w:t>
      </w:r>
      <w:r w:rsidRPr="00053862">
        <w:t>seguintes da</w:t>
      </w:r>
      <w:r w:rsidRPr="00053862">
        <w:rPr>
          <w:spacing w:val="-1"/>
        </w:rPr>
        <w:t xml:space="preserve"> </w:t>
      </w:r>
      <w:r w:rsidRPr="00053862">
        <w:t>Lei</w:t>
      </w:r>
      <w:r w:rsidRPr="00053862">
        <w:rPr>
          <w:spacing w:val="-1"/>
        </w:rPr>
        <w:t xml:space="preserve"> </w:t>
      </w:r>
      <w:r w:rsidRPr="00053862">
        <w:t>nº 14.133, de</w:t>
      </w:r>
      <w:r w:rsidRPr="00053862">
        <w:rPr>
          <w:spacing w:val="-1"/>
        </w:rPr>
        <w:t xml:space="preserve"> </w:t>
      </w:r>
      <w:r w:rsidRPr="00053862">
        <w:t>2021.</w:t>
      </w:r>
    </w:p>
    <w:p w14:paraId="2ECA5109" w14:textId="77777777" w:rsidR="009842FF" w:rsidRPr="00053862" w:rsidRDefault="009842FF" w:rsidP="009842FF">
      <w:pPr>
        <w:pStyle w:val="PargrafodaLista"/>
        <w:autoSpaceDE w:val="0"/>
        <w:autoSpaceDN w:val="0"/>
        <w:adjustRightInd w:val="0"/>
        <w:spacing w:before="120" w:after="120" w:line="360" w:lineRule="auto"/>
        <w:ind w:left="426"/>
        <w:contextualSpacing w:val="0"/>
        <w:jc w:val="both"/>
        <w:rPr>
          <w:rFonts w:ascii="Arial" w:eastAsia="Calibri" w:hAnsi="Arial" w:cs="Arial"/>
          <w:b/>
          <w:bCs/>
          <w:sz w:val="20"/>
          <w:szCs w:val="20"/>
        </w:rPr>
      </w:pPr>
      <w:r w:rsidRPr="00053862">
        <w:rPr>
          <w:rFonts w:ascii="Arial" w:eastAsia="Calibri" w:hAnsi="Arial" w:cs="Arial"/>
          <w:b/>
          <w:bCs/>
          <w:sz w:val="20"/>
          <w:szCs w:val="20"/>
        </w:rPr>
        <w:t>Do Seguro e Garantia dos Veículos</w:t>
      </w:r>
    </w:p>
    <w:p w14:paraId="22939D7D"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 xml:space="preserve">O veículo </w:t>
      </w:r>
      <w:r w:rsidRPr="00053862">
        <w:rPr>
          <w:rFonts w:eastAsia="Calibri"/>
          <w:u w:val="single"/>
        </w:rPr>
        <w:t>deverá ser totalmente segurado</w:t>
      </w:r>
      <w:r w:rsidRPr="00053862">
        <w:rPr>
          <w:rFonts w:eastAsia="Calibri"/>
        </w:rPr>
        <w:t xml:space="preserve">, com a emissão válida, </w:t>
      </w:r>
      <w:r w:rsidRPr="00053862">
        <w:rPr>
          <w:rFonts w:eastAsia="Calibri"/>
          <w:b/>
          <w:bCs/>
        </w:rPr>
        <w:t>por todo o período de vigência do contrato</w:t>
      </w:r>
      <w:r w:rsidRPr="00053862">
        <w:rPr>
          <w:rFonts w:eastAsia="Calibri"/>
        </w:rPr>
        <w:t xml:space="preserve">, da apólice de seguro lavrada por entidade devidamente autorizada pela SUSEP – Superintendência de Seguros Privados. </w:t>
      </w:r>
    </w:p>
    <w:p w14:paraId="140D8860"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lastRenderedPageBreak/>
        <w:t>Será necessária a emissão de apólice complementar de seguro de Responsabilidade Civil Facultativa de Veículos (RCF-V), caso a apólice principal não contemple a cobertura total de danos a terceiros.</w:t>
      </w:r>
    </w:p>
    <w:p w14:paraId="663574AF"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strike/>
        </w:rPr>
      </w:pPr>
      <w:r w:rsidRPr="00053862">
        <w:rPr>
          <w:rFonts w:eastAsia="Calibri"/>
        </w:rPr>
        <w:t>A Contratada deverá apresentar a apólice de seguro – inclusive a apólice complementar, se for o caso – aos fiscais do contrato, no ato da entrega do objeto contratado, a qual, necessariamente, deverá contemplar todo o período de execução do contrato.</w:t>
      </w:r>
    </w:p>
    <w:p w14:paraId="2BCA450D"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A cobertura do seguro deverá contemplar: furto, roubo, incêndio, colisão, explosão, queda de objeto sobre o automóvel, desastres naturais, morte e/ou invalidez, danos materiais e corporais a terceiros, a seus bens e aos demais ocupantes do veículo, bem como os casos de responsabilidade civil decorrente de danos morais.</w:t>
      </w:r>
    </w:p>
    <w:p w14:paraId="09C7D7A5"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A cobertura do seguro deverá contemplar, ainda:</w:t>
      </w:r>
    </w:p>
    <w:p w14:paraId="52A89933"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Acessórios referentes a imagem e som;</w:t>
      </w:r>
    </w:p>
    <w:p w14:paraId="290A2593"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Opcionais não originais de fábrica;</w:t>
      </w:r>
    </w:p>
    <w:p w14:paraId="05504F66"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Blindagem;</w:t>
      </w:r>
    </w:p>
    <w:p w14:paraId="7502AB1B"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Carro reserva;</w:t>
      </w:r>
    </w:p>
    <w:p w14:paraId="026B2DB6"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 xml:space="preserve">Danos aos vidros (básica, blindados e top </w:t>
      </w:r>
      <w:proofErr w:type="spellStart"/>
      <w:r w:rsidRPr="00053862">
        <w:rPr>
          <w:rFonts w:eastAsia="Calibri"/>
        </w:rPr>
        <w:t>plus</w:t>
      </w:r>
      <w:proofErr w:type="spellEnd"/>
      <w:r w:rsidRPr="00053862">
        <w:rPr>
          <w:rFonts w:eastAsia="Calibri"/>
        </w:rPr>
        <w:t>);</w:t>
      </w:r>
    </w:p>
    <w:p w14:paraId="64C55F2E"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Reboque de veículos;</w:t>
      </w:r>
    </w:p>
    <w:p w14:paraId="02E14D2C"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Extensão da garantia de reposição pelo valor de novo para Veículo 0km por 180 dias em caso de incêndio, roubo ou furto;</w:t>
      </w:r>
    </w:p>
    <w:p w14:paraId="185A32DB"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Extensão da garantia de reposição pelo valor de novo para Veículo 0km por 12 (doze) meses no caso de colisão;</w:t>
      </w:r>
    </w:p>
    <w:p w14:paraId="575DB2EF"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Indenização por imobilização do veículo segurado e do terceiro eventualmente atingido;</w:t>
      </w:r>
    </w:p>
    <w:p w14:paraId="40A64E38"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Indenização por perda de faturamento;</w:t>
      </w:r>
    </w:p>
    <w:p w14:paraId="47139A8D"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Reembolso de despesas extras;</w:t>
      </w:r>
    </w:p>
    <w:p w14:paraId="561CF5C1" w14:textId="77777777" w:rsidR="009842FF" w:rsidRPr="00053862" w:rsidRDefault="009842FF" w:rsidP="003328B9">
      <w:pPr>
        <w:pStyle w:val="Nivel2"/>
        <w:numPr>
          <w:ilvl w:val="0"/>
          <w:numId w:val="58"/>
        </w:numPr>
        <w:autoSpaceDE w:val="0"/>
        <w:autoSpaceDN w:val="0"/>
        <w:adjustRightInd w:val="0"/>
        <w:spacing w:before="0" w:after="0" w:line="240" w:lineRule="auto"/>
        <w:ind w:left="1418" w:firstLine="0"/>
        <w:rPr>
          <w:rFonts w:eastAsia="Calibri"/>
        </w:rPr>
      </w:pPr>
      <w:r w:rsidRPr="00053862">
        <w:rPr>
          <w:rFonts w:eastAsia="Calibri"/>
        </w:rPr>
        <w:t>Reposição de indumentária de proteção.</w:t>
      </w:r>
    </w:p>
    <w:p w14:paraId="300CC17C"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Deverá ser contemplada a assistência do tipo 24 (vinte e quatro) horas, em caso de avaria de qualquer natureza, pane mecânica/elétrica, acidente de trânsito ou qualquer fato superveniente durante a execução dos serviços, quando for inviável transitar com o veículo, situação em que deverá ser fornecido, gratuitamente, veículo do tipo guincho, sem limite de quilometragem;</w:t>
      </w:r>
    </w:p>
    <w:p w14:paraId="746779C0"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 xml:space="preserve">O valor de cobertura para danos materiais causados a terceiros será de valor não inferior a R$ 80.000,00 (oitenta mil reais); </w:t>
      </w:r>
    </w:p>
    <w:p w14:paraId="40B6B46F"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O valor de cobertura para danos corporais a terceiros será de valor não inferior a R$ 80.000,00 (oitenta mil reais);</w:t>
      </w:r>
    </w:p>
    <w:p w14:paraId="3C34DF90"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lastRenderedPageBreak/>
        <w:t xml:space="preserve">Para os casos de morte ou invalidez dos ocupantes do veículo segurado, o valor de cobertura não deverá ser inferior a R$ 30.000,00 (trinta mil reais) por passageiro; </w:t>
      </w:r>
    </w:p>
    <w:p w14:paraId="53717DF7"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O valor de cobertura para os casos de responsabilidade civil por danos morais não deverá ser inferior a R$ 10.000,00 (dez mil reais);</w:t>
      </w:r>
    </w:p>
    <w:p w14:paraId="43FA40BA"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Nos casos de acidentes automobilístico, incidentes, sinistros de modo geral, crimes patrimoniais, ou qualquer outra ocorrência que venha a causar danos aos veículos locados, por culpa ou não da Prefeitura Municipal de Santa Helena, o Contratante se limitará a providenciar a comunicação da Ocorrência junto ao órgão competente;</w:t>
      </w:r>
    </w:p>
    <w:p w14:paraId="7291EACC"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A remoção, despesa com guinchos, franquias de seguro e outras despesas relativas aos veículos sinistrados serão de inteira responsabilidade da Contratada;</w:t>
      </w:r>
    </w:p>
    <w:p w14:paraId="62E97C08" w14:textId="77777777" w:rsidR="009842FF" w:rsidRPr="00053862" w:rsidRDefault="009842FF" w:rsidP="009842FF">
      <w:pPr>
        <w:suppressAutoHyphens/>
        <w:autoSpaceDE w:val="0"/>
        <w:autoSpaceDN w:val="0"/>
        <w:adjustRightInd w:val="0"/>
        <w:spacing w:before="120" w:after="120" w:line="360" w:lineRule="auto"/>
        <w:ind w:left="567"/>
        <w:jc w:val="both"/>
        <w:rPr>
          <w:rFonts w:ascii="Arial" w:eastAsia="Calibri" w:hAnsi="Arial" w:cs="Arial"/>
          <w:b/>
          <w:bCs/>
          <w:sz w:val="20"/>
          <w:szCs w:val="20"/>
        </w:rPr>
      </w:pPr>
      <w:r w:rsidRPr="00053862">
        <w:rPr>
          <w:rFonts w:ascii="Arial" w:eastAsia="Calibri" w:hAnsi="Arial" w:cs="Arial"/>
          <w:b/>
          <w:bCs/>
          <w:sz w:val="20"/>
          <w:szCs w:val="20"/>
        </w:rPr>
        <w:t>Multas e infrações</w:t>
      </w:r>
    </w:p>
    <w:p w14:paraId="32483CB6"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É de responsabilidade da Contratante, através de seus condutores, o pagamento das multas e infrações de trânsito em geral, quando estes lhe derem causa, identificando-os, e oportunizando as possibilidades de defesa previstas na legislação;</w:t>
      </w:r>
    </w:p>
    <w:p w14:paraId="184DEAFC"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Caso a Contratada receba notificação relativa à infração de trânsito causada pelos condutores de qualquer dos veículos previstos neste Termo de Referência, deverá encaminhá-la à Contratante em até 02 (dois) dias úteis, contados do recebimento da notificação do auto de infração, para que seja indicado o real infrator e elaborada a defesa prévia;</w:t>
      </w:r>
    </w:p>
    <w:p w14:paraId="003C895C"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 xml:space="preserve"> A Contratante deverá enviar à Contratada, dentro do prazo </w:t>
      </w:r>
      <w:r w:rsidRPr="00053862">
        <w:rPr>
          <w:rFonts w:eastAsia="Calibri"/>
          <w:u w:val="single"/>
        </w:rPr>
        <w:t>para defesa prévia</w:t>
      </w:r>
      <w:r w:rsidRPr="00053862">
        <w:rPr>
          <w:rFonts w:eastAsia="Calibri"/>
        </w:rPr>
        <w:t>, o requerimento de defesa em conjunto com os documentos necessários, bem como a identificação do real infrator, competindo à Contratada protocolá-los tempestivamente junto ao órgão competente, encaminhando cópia do comprovante de protocolo à Contratante em até 05 (cinco) dias corridos.</w:t>
      </w:r>
    </w:p>
    <w:p w14:paraId="2D6E50A9"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 xml:space="preserve"> Caso a Contratante receba a notificação relativa à infração de trânsito após o término do prazo de defesa, a Contratada deverá arcar com o pagamento da multa. </w:t>
      </w:r>
    </w:p>
    <w:p w14:paraId="7C192CBF"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 xml:space="preserve">Se a defesa prévia não for acatada, a Contratada deverá informar à Contratante em até 02 (dois) dias úteis, contados da comunicação do indeferimento da defesa prévia, para que seja elaborado recurso. </w:t>
      </w:r>
    </w:p>
    <w:p w14:paraId="6CD6A34E"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lastRenderedPageBreak/>
        <w:t xml:space="preserve">A Contratante deverá enviar à Contratada, dentro do prazo </w:t>
      </w:r>
      <w:r w:rsidRPr="00053862">
        <w:rPr>
          <w:rFonts w:eastAsia="Calibri"/>
          <w:u w:val="single"/>
        </w:rPr>
        <w:t>para recurso</w:t>
      </w:r>
      <w:r w:rsidRPr="00053862">
        <w:rPr>
          <w:rFonts w:eastAsia="Calibri"/>
        </w:rPr>
        <w:t>, o requerimento de recurso em conjunto com os documentos necessários, competindo à Contratada protocolá-los tempestivamente junto ao órgão competente, encaminhando cópia do comprovante de protocolo à Contratante em até 05 (cinco) dias consecutivos.</w:t>
      </w:r>
    </w:p>
    <w:p w14:paraId="0143D45C"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 xml:space="preserve">Se a Contratada deixar de protocolar tempestivamente o requerimento de defesa prévia e identificação do real infrator ou requerimento de recurso apresentados pela Contratante deverá arcar com o pagamento da multa, sujeitando-se ainda, à aplicação de penalidade contratual. </w:t>
      </w:r>
    </w:p>
    <w:p w14:paraId="22368BFD"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 xml:space="preserve">Caso recurso protocolado for indeferido ou a Contratante informar que não apresentará defesa prévia ou recurso, gerando a aplicação da multa, a Contratada deverá encaminhar o respectivo boleto à Contratante, antes do seu vencimento, para que seja efetuado o pagamento, ou indicar outros meios para sua realização, na impossibilidade de ser gerado o boleto. </w:t>
      </w:r>
    </w:p>
    <w:p w14:paraId="21A53617" w14:textId="77777777" w:rsidR="009842FF" w:rsidRPr="00053862" w:rsidRDefault="009842FF" w:rsidP="003328B9">
      <w:pPr>
        <w:pStyle w:val="Nivel2"/>
        <w:numPr>
          <w:ilvl w:val="1"/>
          <w:numId w:val="57"/>
        </w:numPr>
        <w:suppressAutoHyphens/>
        <w:autoSpaceDE w:val="0"/>
        <w:autoSpaceDN w:val="0"/>
        <w:adjustRightInd w:val="0"/>
        <w:spacing w:line="360" w:lineRule="auto"/>
        <w:ind w:left="567" w:firstLine="0"/>
        <w:rPr>
          <w:rFonts w:eastAsia="Calibri"/>
        </w:rPr>
      </w:pPr>
      <w:r w:rsidRPr="00053862">
        <w:rPr>
          <w:rFonts w:eastAsia="Calibri"/>
        </w:rPr>
        <w:t>As multas de trânsito não causadas pelos condutores ou usuários dos veículos serão de responsabilidade da Contratada.</w:t>
      </w:r>
    </w:p>
    <w:p w14:paraId="5A18D2C7" w14:textId="77777777" w:rsidR="009842FF" w:rsidRPr="00053862" w:rsidRDefault="009842FF" w:rsidP="009842FF">
      <w:pPr>
        <w:pStyle w:val="Nivel2"/>
        <w:numPr>
          <w:ilvl w:val="0"/>
          <w:numId w:val="0"/>
        </w:numPr>
        <w:autoSpaceDE w:val="0"/>
        <w:autoSpaceDN w:val="0"/>
        <w:adjustRightInd w:val="0"/>
        <w:spacing w:line="360" w:lineRule="auto"/>
        <w:ind w:left="567"/>
        <w:rPr>
          <w:rFonts w:eastAsia="Calibri"/>
          <w:b/>
          <w:bCs/>
        </w:rPr>
      </w:pPr>
      <w:r w:rsidRPr="00053862">
        <w:rPr>
          <w:rFonts w:eastAsia="Calibri"/>
          <w:b/>
          <w:bCs/>
        </w:rPr>
        <w:t>Condições Gerais</w:t>
      </w:r>
    </w:p>
    <w:p w14:paraId="055B0A41" w14:textId="77777777" w:rsidR="009842FF" w:rsidRPr="00053862" w:rsidRDefault="009842FF" w:rsidP="003328B9">
      <w:pPr>
        <w:pStyle w:val="Nivel2"/>
        <w:numPr>
          <w:ilvl w:val="1"/>
          <w:numId w:val="57"/>
        </w:numPr>
        <w:autoSpaceDE w:val="0"/>
        <w:autoSpaceDN w:val="0"/>
        <w:adjustRightInd w:val="0"/>
        <w:spacing w:line="360" w:lineRule="auto"/>
        <w:ind w:left="567" w:firstLine="1"/>
        <w:rPr>
          <w:rFonts w:eastAsia="Calibri"/>
        </w:rPr>
      </w:pPr>
      <w:r w:rsidRPr="00053862">
        <w:rPr>
          <w:rFonts w:eastAsia="Calibri"/>
        </w:rPr>
        <w:t>A Contratada deverá manter a documentação dos veículos, arcando com as despesas relativas à circulação dos veículos em todo território nacional, estando com o seguro obrigatório e documentação em dia.</w:t>
      </w:r>
    </w:p>
    <w:p w14:paraId="10A51544" w14:textId="77777777" w:rsidR="009842FF" w:rsidRPr="00053862" w:rsidRDefault="009842FF" w:rsidP="003328B9">
      <w:pPr>
        <w:pStyle w:val="Nivel2"/>
        <w:numPr>
          <w:ilvl w:val="1"/>
          <w:numId w:val="57"/>
        </w:numPr>
        <w:autoSpaceDE w:val="0"/>
        <w:autoSpaceDN w:val="0"/>
        <w:adjustRightInd w:val="0"/>
        <w:spacing w:line="360" w:lineRule="auto"/>
        <w:ind w:left="567" w:firstLine="1"/>
        <w:rPr>
          <w:rFonts w:eastAsia="Calibri"/>
        </w:rPr>
      </w:pPr>
      <w:r w:rsidRPr="00053862">
        <w:rPr>
          <w:rFonts w:eastAsia="Calibri"/>
        </w:rPr>
        <w:t>A Contratada deverá manter as condições dos veículos de acordo com as normas do Conselho Nacional de Trânsito – CONTRAN e, estando habilitados para a prestação dos serviços regulares, conforme normas expedidas pela ANTT (Agência Nacional de Transportes Terrestres).</w:t>
      </w:r>
    </w:p>
    <w:p w14:paraId="282D8747" w14:textId="77777777" w:rsidR="009842FF" w:rsidRPr="00053862" w:rsidRDefault="009842FF" w:rsidP="003328B9">
      <w:pPr>
        <w:pStyle w:val="Nivel2"/>
        <w:numPr>
          <w:ilvl w:val="1"/>
          <w:numId w:val="57"/>
        </w:numPr>
        <w:autoSpaceDE w:val="0"/>
        <w:autoSpaceDN w:val="0"/>
        <w:adjustRightInd w:val="0"/>
        <w:spacing w:line="360" w:lineRule="auto"/>
        <w:ind w:left="567" w:firstLine="1"/>
        <w:rPr>
          <w:rFonts w:eastAsia="Calibri"/>
        </w:rPr>
      </w:pPr>
      <w:r w:rsidRPr="00053862">
        <w:rPr>
          <w:rFonts w:eastAsia="Calibri"/>
        </w:rPr>
        <w:t>Em caso de avaria de qualquer natureza, pane mecânica/elétrica, acidente de trânsito ou qualquer fato superveniente durante a execução dos serviços, a Contratada deverá substituir o veículo avariado/acidentado por veículo do mesmo tipo ou superior, desde que sem ônus para a Contratante, bem como efetuar os devidos reparos no prazo máximo de 24 (vinte e quatro) horas a contar da comunicação à Contratada;</w:t>
      </w:r>
    </w:p>
    <w:p w14:paraId="75AB83C2" w14:textId="77777777" w:rsidR="009842FF" w:rsidRPr="00053862" w:rsidRDefault="009842FF" w:rsidP="003328B9">
      <w:pPr>
        <w:pStyle w:val="Nivel2"/>
        <w:numPr>
          <w:ilvl w:val="1"/>
          <w:numId w:val="57"/>
        </w:numPr>
        <w:autoSpaceDE w:val="0"/>
        <w:autoSpaceDN w:val="0"/>
        <w:adjustRightInd w:val="0"/>
        <w:spacing w:line="360" w:lineRule="auto"/>
        <w:ind w:left="567" w:firstLine="1"/>
        <w:rPr>
          <w:rFonts w:eastAsia="Calibri"/>
        </w:rPr>
      </w:pPr>
      <w:r w:rsidRPr="00053862">
        <w:rPr>
          <w:rFonts w:eastAsia="Calibri"/>
        </w:rPr>
        <w:lastRenderedPageBreak/>
        <w:t>Os veículos deverão atender, no mínimo, as medidas, capacidades e opcionais estabelecidos nas especificações dos veículos, podendo ser utilizadas medidas, capacidades e opcionais superiores, desde que não onerem o valor estabelecido em contrato.</w:t>
      </w:r>
    </w:p>
    <w:p w14:paraId="4FEAA8EE"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Ao longo do contrato, os veículos poderão ter, no máximo 02 (dois) anos de utilização ou 70.000 (setenta mil) quilômetros rodados e a substituição deverá acontecer no evento que ocorrer primeiro;</w:t>
      </w:r>
    </w:p>
    <w:p w14:paraId="785F8B3F" w14:textId="77777777" w:rsidR="009842FF" w:rsidRPr="00053862" w:rsidRDefault="009842FF" w:rsidP="003328B9">
      <w:pPr>
        <w:pStyle w:val="Nivel2"/>
        <w:numPr>
          <w:ilvl w:val="1"/>
          <w:numId w:val="57"/>
        </w:numPr>
        <w:autoSpaceDE w:val="0"/>
        <w:autoSpaceDN w:val="0"/>
        <w:adjustRightInd w:val="0"/>
        <w:spacing w:line="360" w:lineRule="auto"/>
        <w:ind w:left="567" w:firstLine="0"/>
        <w:rPr>
          <w:rFonts w:eastAsia="Calibri"/>
        </w:rPr>
      </w:pPr>
      <w:r w:rsidRPr="00053862">
        <w:rPr>
          <w:rFonts w:eastAsia="Calibri"/>
        </w:rPr>
        <w:t xml:space="preserve">A gestão do contrato deverá controlar as manutenções e inspeções realizadas nos veículos, tais como manutenção e inspeção no sistema de frenagem, manutenção e inspeção no motor e transmissão, manutenção e inspeção do sistema de ar condicionado, inspeção no sistema de suspensão e amortecimento, inspeção e/ou troca de correias e cabos. </w:t>
      </w:r>
    </w:p>
    <w:p w14:paraId="046DF976" w14:textId="77777777" w:rsidR="009842FF" w:rsidRPr="00053862" w:rsidRDefault="009842FF" w:rsidP="009842FF">
      <w:pPr>
        <w:pStyle w:val="Nivel2"/>
        <w:numPr>
          <w:ilvl w:val="0"/>
          <w:numId w:val="0"/>
        </w:numPr>
        <w:ind w:left="999"/>
      </w:pPr>
    </w:p>
    <w:p w14:paraId="0A07C3DD" w14:textId="77777777" w:rsidR="009842FF" w:rsidRPr="00053862" w:rsidRDefault="009842FF" w:rsidP="009842FF">
      <w:pPr>
        <w:pStyle w:val="Nivel01"/>
        <w:spacing w:before="120" w:afterLines="120" w:after="288" w:line="312" w:lineRule="auto"/>
        <w:ind w:left="0" w:firstLine="567"/>
      </w:pPr>
      <w:r w:rsidRPr="00053862">
        <w:t>MODELO DE EXECUÇÃO DO OBJETO</w:t>
      </w:r>
    </w:p>
    <w:p w14:paraId="66F1BE43" w14:textId="77777777" w:rsidR="009842FF" w:rsidRPr="00053862" w:rsidRDefault="009842FF" w:rsidP="009842FF">
      <w:pPr>
        <w:pStyle w:val="Nivel2"/>
        <w:ind w:left="999" w:hanging="432"/>
      </w:pPr>
      <w:r w:rsidRPr="00053862">
        <w:t xml:space="preserve">A entrega dos veículos deverá ocorrer em até </w:t>
      </w:r>
      <w:r w:rsidRPr="00053862">
        <w:rPr>
          <w:u w:val="single"/>
        </w:rPr>
        <w:t>60 (sessenta) dias corridos</w:t>
      </w:r>
      <w:r w:rsidRPr="00053862">
        <w:t>, a contar da comunicação formal da Contratada, em remessa única;</w:t>
      </w:r>
    </w:p>
    <w:p w14:paraId="631D0D65" w14:textId="77777777" w:rsidR="009842FF" w:rsidRPr="00053862" w:rsidRDefault="009842FF" w:rsidP="009842FF">
      <w:pPr>
        <w:pStyle w:val="Nivel3"/>
        <w:ind w:left="1560" w:hanging="504"/>
      </w:pPr>
      <w:r w:rsidRPr="00053862">
        <w:t xml:space="preserve">O regime de execução do objeto será o de </w:t>
      </w:r>
      <w:r w:rsidRPr="00053862">
        <w:rPr>
          <w:b/>
          <w:bCs/>
        </w:rPr>
        <w:t>empreitada por preço unitário</w:t>
      </w:r>
      <w:r w:rsidRPr="00053862">
        <w:t xml:space="preserve"> (art. 6.º, XVIII da Lei n.º 14.133/2021).</w:t>
      </w:r>
    </w:p>
    <w:p w14:paraId="6C97BB99" w14:textId="77777777" w:rsidR="009842FF" w:rsidRPr="00053862" w:rsidRDefault="009842FF" w:rsidP="009842FF">
      <w:pPr>
        <w:pStyle w:val="Nivel2"/>
        <w:ind w:left="999" w:hanging="432"/>
      </w:pPr>
      <w:r w:rsidRPr="00053862">
        <w:t>Caso não seja possível a entrega no prazo estabelecido no subitem anterior, a empresa deverá comunicar, por escrito, as razões respectivas com pelo menos 5 (cinco) dias úteis de antecedência para que qualquer pleito de prorrogação de prazo seja analisado pela Contratante, ressalvadas situações de caso fortuito e força maior.</w:t>
      </w:r>
    </w:p>
    <w:p w14:paraId="1404C99B" w14:textId="77777777" w:rsidR="009842FF" w:rsidRPr="00053862" w:rsidRDefault="009842FF" w:rsidP="009842FF">
      <w:pPr>
        <w:pStyle w:val="Nivel2"/>
        <w:ind w:left="999" w:hanging="432"/>
      </w:pPr>
      <w:r w:rsidRPr="00053862">
        <w:t>Após a comunicação formal da empresa a ser contratada, a entrega dos bens deverá ser realizada:</w:t>
      </w:r>
    </w:p>
    <w:p w14:paraId="16B6FDE0" w14:textId="77777777" w:rsidR="009842FF" w:rsidRPr="00053862" w:rsidRDefault="009842FF" w:rsidP="009842FF">
      <w:pPr>
        <w:pStyle w:val="Nivel3"/>
        <w:ind w:left="3198" w:hanging="504"/>
      </w:pPr>
      <w:r w:rsidRPr="00053862">
        <w:t xml:space="preserve">Na Prefeitura Municipal de Santa Helena de Goiás </w:t>
      </w:r>
      <w:r w:rsidRPr="00053862">
        <w:rPr>
          <w:rFonts w:eastAsia="Calibri"/>
        </w:rPr>
        <w:t xml:space="preserve">situado à Avenida Antônio Gonçalves, </w:t>
      </w:r>
      <w:proofErr w:type="spellStart"/>
      <w:r w:rsidRPr="00053862">
        <w:rPr>
          <w:rFonts w:eastAsia="Calibri"/>
        </w:rPr>
        <w:t>Qd</w:t>
      </w:r>
      <w:proofErr w:type="spellEnd"/>
      <w:r w:rsidRPr="00053862">
        <w:rPr>
          <w:rFonts w:eastAsia="Calibri"/>
        </w:rPr>
        <w:t xml:space="preserve">. 26 </w:t>
      </w:r>
      <w:proofErr w:type="spellStart"/>
      <w:r w:rsidRPr="00053862">
        <w:rPr>
          <w:rFonts w:eastAsia="Calibri"/>
        </w:rPr>
        <w:t>Lt</w:t>
      </w:r>
      <w:proofErr w:type="spellEnd"/>
      <w:r w:rsidRPr="00053862">
        <w:rPr>
          <w:rFonts w:eastAsia="Calibri"/>
        </w:rPr>
        <w:t xml:space="preserve">. 01 Parque Residencial Isaura, Santa Helena de Goiás - GO. CEP 75920-000, de segunda a sexta-feira nos seguintes horários: das 8hs às 11hs e das 13hs às 16hs, </w:t>
      </w:r>
      <w:r w:rsidRPr="00053862">
        <w:t>quando serão verificadas todas as especificações exigidas neste Termo de Referência – condições de utilização conservação, trafegabilidade, funcionamento e segurança - apontados todos os vícios aparentes remanescentes de sua entrega. Somente após a verificação do enquadramento nas condições exigidas neste documento, dar-se-á o recebimento definitivo</w:t>
      </w:r>
    </w:p>
    <w:p w14:paraId="0536478E" w14:textId="77777777" w:rsidR="009842FF" w:rsidRPr="00053862" w:rsidRDefault="009842FF" w:rsidP="009842FF">
      <w:pPr>
        <w:pStyle w:val="Nivel2"/>
        <w:ind w:left="999" w:hanging="432"/>
      </w:pPr>
      <w:r w:rsidRPr="00053862">
        <w:rPr>
          <w:b/>
        </w:rPr>
        <w:lastRenderedPageBreak/>
        <w:t xml:space="preserve">Para o item licitado, </w:t>
      </w:r>
      <w:r w:rsidRPr="00053862">
        <w:t>a Contratada deverá a presentar o documento do veículo (CRLV – Certificado de Registro de Licenciamento de Veículo) para elaboração do contrato no prazo máximo de 15 (quinze) dias úteis, contados da notificação da requisitante.</w:t>
      </w:r>
    </w:p>
    <w:p w14:paraId="0E63C983" w14:textId="77777777" w:rsidR="009842FF" w:rsidRPr="00053862" w:rsidRDefault="009842FF" w:rsidP="009842FF">
      <w:pPr>
        <w:pStyle w:val="Nivel2"/>
        <w:ind w:left="999" w:hanging="432"/>
      </w:pPr>
      <w:r w:rsidRPr="00053862">
        <w:t>Efetuar a entrega dos veículos em perfeitas condições, no prazo e local indicado pelo órgão solicitante, em estrita observância das especificações do Edital e da proposta, acompanhado do CRLV (Certificado de Registro e Licenciamento do Veículo) com placa do município ou padrão Mercosul.</w:t>
      </w:r>
    </w:p>
    <w:p w14:paraId="25365F8A" w14:textId="77777777" w:rsidR="009842FF" w:rsidRPr="00053862" w:rsidRDefault="009842FF" w:rsidP="009842FF">
      <w:pPr>
        <w:pStyle w:val="Nivel2"/>
        <w:ind w:left="999" w:hanging="432"/>
      </w:pPr>
      <w:r w:rsidRPr="00053862">
        <w:rPr>
          <w:rFonts w:eastAsia="Calibri"/>
        </w:rPr>
        <w:tab/>
        <w:t>Os veículos que não possuírem placa do município ou padrão Mercosul deverão ser regularizados dentro do prazo máximo de entrega estabelecido para cada tipo de veículo.</w:t>
      </w:r>
    </w:p>
    <w:p w14:paraId="31FBE668" w14:textId="77777777" w:rsidR="009842FF" w:rsidRPr="00053862" w:rsidRDefault="009842FF" w:rsidP="009842FF">
      <w:pPr>
        <w:pStyle w:val="Nivel2"/>
        <w:ind w:left="999" w:hanging="432"/>
      </w:pPr>
      <w:r w:rsidRPr="00053862">
        <w:t>Toda logística para entrega e eventual substituição dos veículos que integram o objeto da contratação no endereço informado, ficará integralmente por conta da Contratada.</w:t>
      </w:r>
    </w:p>
    <w:p w14:paraId="27C3033E" w14:textId="77777777" w:rsidR="009842FF" w:rsidRPr="00053862" w:rsidRDefault="009842FF" w:rsidP="009842FF">
      <w:pPr>
        <w:autoSpaceDE w:val="0"/>
        <w:autoSpaceDN w:val="0"/>
        <w:adjustRightInd w:val="0"/>
        <w:spacing w:line="276" w:lineRule="auto"/>
        <w:ind w:left="567"/>
        <w:rPr>
          <w:rFonts w:ascii="Arial" w:hAnsi="Arial" w:cs="Arial"/>
          <w:b/>
          <w:sz w:val="20"/>
          <w:szCs w:val="20"/>
        </w:rPr>
      </w:pPr>
      <w:r w:rsidRPr="00053862">
        <w:rPr>
          <w:rFonts w:ascii="Arial" w:eastAsia="Calibri" w:hAnsi="Arial" w:cs="Arial"/>
          <w:sz w:val="20"/>
          <w:szCs w:val="20"/>
        </w:rPr>
        <w:tab/>
      </w:r>
      <w:r w:rsidRPr="00053862">
        <w:rPr>
          <w:rFonts w:ascii="Arial" w:hAnsi="Arial" w:cs="Arial"/>
          <w:b/>
          <w:sz w:val="20"/>
          <w:szCs w:val="20"/>
        </w:rPr>
        <w:t>Materiais</w:t>
      </w:r>
      <w:r w:rsidRPr="00053862">
        <w:rPr>
          <w:rFonts w:ascii="Arial" w:hAnsi="Arial" w:cs="Arial"/>
          <w:b/>
          <w:spacing w:val="-5"/>
          <w:sz w:val="20"/>
          <w:szCs w:val="20"/>
        </w:rPr>
        <w:t xml:space="preserve"> </w:t>
      </w:r>
      <w:r w:rsidRPr="00053862">
        <w:rPr>
          <w:rFonts w:ascii="Arial" w:hAnsi="Arial" w:cs="Arial"/>
          <w:b/>
          <w:sz w:val="20"/>
          <w:szCs w:val="20"/>
        </w:rPr>
        <w:t>a</w:t>
      </w:r>
      <w:r w:rsidRPr="00053862">
        <w:rPr>
          <w:rFonts w:ascii="Arial" w:hAnsi="Arial" w:cs="Arial"/>
          <w:b/>
          <w:spacing w:val="-5"/>
          <w:sz w:val="20"/>
          <w:szCs w:val="20"/>
        </w:rPr>
        <w:t xml:space="preserve"> </w:t>
      </w:r>
      <w:r w:rsidRPr="00053862">
        <w:rPr>
          <w:rFonts w:ascii="Arial" w:hAnsi="Arial" w:cs="Arial"/>
          <w:b/>
          <w:sz w:val="20"/>
          <w:szCs w:val="20"/>
        </w:rPr>
        <w:t>serem</w:t>
      </w:r>
      <w:r w:rsidRPr="00053862">
        <w:rPr>
          <w:rFonts w:ascii="Arial" w:hAnsi="Arial" w:cs="Arial"/>
          <w:b/>
          <w:spacing w:val="-5"/>
          <w:sz w:val="20"/>
          <w:szCs w:val="20"/>
        </w:rPr>
        <w:t xml:space="preserve"> </w:t>
      </w:r>
      <w:r w:rsidRPr="00053862">
        <w:rPr>
          <w:rFonts w:ascii="Arial" w:hAnsi="Arial" w:cs="Arial"/>
          <w:b/>
          <w:spacing w:val="-2"/>
          <w:sz w:val="20"/>
          <w:szCs w:val="20"/>
        </w:rPr>
        <w:t>disponibilizados</w:t>
      </w:r>
    </w:p>
    <w:p w14:paraId="7F6024BB" w14:textId="77777777" w:rsidR="009842FF" w:rsidRPr="00053862" w:rsidRDefault="009842FF" w:rsidP="009842FF">
      <w:pPr>
        <w:pStyle w:val="Nivel2"/>
        <w:ind w:left="567"/>
      </w:pPr>
      <w:r w:rsidRPr="00053862">
        <w:t>Para a perfeita execução dos serviços, a Contratada deverá disponibilizar os materiais, equipamentos, ferramentas e</w:t>
      </w:r>
      <w:r w:rsidRPr="00053862">
        <w:rPr>
          <w:spacing w:val="40"/>
        </w:rPr>
        <w:t xml:space="preserve"> </w:t>
      </w:r>
      <w:r w:rsidRPr="00053862">
        <w:t>utensílios necessários, nas quantidades estimadas e qualidades conforme Resolução N°14, de 06 de fevereiro de 1998 do Conselho Nacional de Trânsito – CONTRAN, promovendo sua substituição, quando necessário.</w:t>
      </w:r>
    </w:p>
    <w:p w14:paraId="266E1784" w14:textId="77777777" w:rsidR="009842FF" w:rsidRPr="00053862" w:rsidRDefault="009842FF" w:rsidP="009842FF">
      <w:pPr>
        <w:pStyle w:val="Corpodetexto"/>
        <w:spacing w:before="201"/>
        <w:ind w:left="567"/>
        <w:rPr>
          <w:rFonts w:ascii="Arial" w:hAnsi="Arial" w:cs="Arial"/>
          <w:sz w:val="20"/>
          <w:szCs w:val="20"/>
        </w:rPr>
      </w:pPr>
      <w:r w:rsidRPr="00053862">
        <w:rPr>
          <w:rFonts w:ascii="Arial" w:hAnsi="Arial" w:cs="Arial"/>
          <w:sz w:val="20"/>
          <w:szCs w:val="20"/>
        </w:rPr>
        <w:t>Informações</w:t>
      </w:r>
      <w:r w:rsidRPr="00053862">
        <w:rPr>
          <w:rFonts w:ascii="Arial" w:hAnsi="Arial" w:cs="Arial"/>
          <w:spacing w:val="-7"/>
          <w:sz w:val="20"/>
          <w:szCs w:val="20"/>
        </w:rPr>
        <w:t xml:space="preserve"> </w:t>
      </w:r>
      <w:r w:rsidRPr="00053862">
        <w:rPr>
          <w:rFonts w:ascii="Arial" w:hAnsi="Arial" w:cs="Arial"/>
          <w:sz w:val="20"/>
          <w:szCs w:val="20"/>
        </w:rPr>
        <w:t>relevantes</w:t>
      </w:r>
      <w:r w:rsidRPr="00053862">
        <w:rPr>
          <w:rFonts w:ascii="Arial" w:hAnsi="Arial" w:cs="Arial"/>
          <w:spacing w:val="-5"/>
          <w:sz w:val="20"/>
          <w:szCs w:val="20"/>
        </w:rPr>
        <w:t xml:space="preserve"> </w:t>
      </w:r>
      <w:r w:rsidRPr="00053862">
        <w:rPr>
          <w:rFonts w:ascii="Arial" w:hAnsi="Arial" w:cs="Arial"/>
          <w:sz w:val="20"/>
          <w:szCs w:val="20"/>
        </w:rPr>
        <w:t>para</w:t>
      </w:r>
      <w:r w:rsidRPr="00053862">
        <w:rPr>
          <w:rFonts w:ascii="Arial" w:hAnsi="Arial" w:cs="Arial"/>
          <w:spacing w:val="-5"/>
          <w:sz w:val="20"/>
          <w:szCs w:val="20"/>
        </w:rPr>
        <w:t xml:space="preserve"> </w:t>
      </w:r>
      <w:r w:rsidRPr="00053862">
        <w:rPr>
          <w:rFonts w:ascii="Arial" w:hAnsi="Arial" w:cs="Arial"/>
          <w:sz w:val="20"/>
          <w:szCs w:val="20"/>
        </w:rPr>
        <w:t>o</w:t>
      </w:r>
      <w:r w:rsidRPr="00053862">
        <w:rPr>
          <w:rFonts w:ascii="Arial" w:hAnsi="Arial" w:cs="Arial"/>
          <w:spacing w:val="-5"/>
          <w:sz w:val="20"/>
          <w:szCs w:val="20"/>
        </w:rPr>
        <w:t xml:space="preserve"> </w:t>
      </w:r>
      <w:r w:rsidRPr="00053862">
        <w:rPr>
          <w:rFonts w:ascii="Arial" w:hAnsi="Arial" w:cs="Arial"/>
          <w:sz w:val="20"/>
          <w:szCs w:val="20"/>
        </w:rPr>
        <w:t>dimensionamento</w:t>
      </w:r>
      <w:r w:rsidRPr="00053862">
        <w:rPr>
          <w:rFonts w:ascii="Arial" w:hAnsi="Arial" w:cs="Arial"/>
          <w:spacing w:val="-5"/>
          <w:sz w:val="20"/>
          <w:szCs w:val="20"/>
        </w:rPr>
        <w:t xml:space="preserve"> </w:t>
      </w:r>
      <w:r w:rsidRPr="00053862">
        <w:rPr>
          <w:rFonts w:ascii="Arial" w:hAnsi="Arial" w:cs="Arial"/>
          <w:sz w:val="20"/>
          <w:szCs w:val="20"/>
        </w:rPr>
        <w:t>da</w:t>
      </w:r>
      <w:r w:rsidRPr="00053862">
        <w:rPr>
          <w:rFonts w:ascii="Arial" w:hAnsi="Arial" w:cs="Arial"/>
          <w:spacing w:val="-4"/>
          <w:sz w:val="20"/>
          <w:szCs w:val="20"/>
        </w:rPr>
        <w:t xml:space="preserve"> </w:t>
      </w:r>
      <w:r w:rsidRPr="00053862">
        <w:rPr>
          <w:rFonts w:ascii="Arial" w:hAnsi="Arial" w:cs="Arial"/>
          <w:spacing w:val="-2"/>
          <w:sz w:val="20"/>
          <w:szCs w:val="20"/>
        </w:rPr>
        <w:t>proposta</w:t>
      </w:r>
    </w:p>
    <w:p w14:paraId="6888E6E9" w14:textId="77777777" w:rsidR="009842FF" w:rsidRPr="00053862" w:rsidRDefault="009842FF" w:rsidP="009842FF">
      <w:pPr>
        <w:pStyle w:val="Nivel2"/>
        <w:ind w:left="567"/>
      </w:pPr>
      <w:r w:rsidRPr="00053862">
        <w:t>A</w:t>
      </w:r>
      <w:r w:rsidRPr="00053862">
        <w:rPr>
          <w:spacing w:val="-4"/>
        </w:rPr>
        <w:t xml:space="preserve"> </w:t>
      </w:r>
      <w:r w:rsidRPr="00053862">
        <w:t>demanda</w:t>
      </w:r>
      <w:r w:rsidRPr="00053862">
        <w:rPr>
          <w:spacing w:val="-3"/>
        </w:rPr>
        <w:t xml:space="preserve"> </w:t>
      </w:r>
      <w:r w:rsidRPr="00053862">
        <w:t>do</w:t>
      </w:r>
      <w:r w:rsidRPr="00053862">
        <w:rPr>
          <w:spacing w:val="-3"/>
        </w:rPr>
        <w:t xml:space="preserve"> </w:t>
      </w:r>
      <w:r w:rsidRPr="00053862">
        <w:t>órgão</w:t>
      </w:r>
      <w:r w:rsidRPr="00053862">
        <w:rPr>
          <w:spacing w:val="-3"/>
        </w:rPr>
        <w:t xml:space="preserve"> </w:t>
      </w:r>
      <w:r w:rsidRPr="00053862">
        <w:t>tem</w:t>
      </w:r>
      <w:r w:rsidRPr="00053862">
        <w:rPr>
          <w:spacing w:val="-4"/>
        </w:rPr>
        <w:t xml:space="preserve"> </w:t>
      </w:r>
      <w:r w:rsidRPr="00053862">
        <w:t>como</w:t>
      </w:r>
      <w:r w:rsidRPr="00053862">
        <w:rPr>
          <w:spacing w:val="-3"/>
        </w:rPr>
        <w:t xml:space="preserve"> </w:t>
      </w:r>
      <w:r w:rsidRPr="00053862">
        <w:t>base</w:t>
      </w:r>
      <w:r w:rsidRPr="00053862">
        <w:rPr>
          <w:spacing w:val="-3"/>
        </w:rPr>
        <w:t xml:space="preserve"> </w:t>
      </w:r>
      <w:r w:rsidRPr="00053862">
        <w:t>as</w:t>
      </w:r>
      <w:r w:rsidRPr="00053862">
        <w:rPr>
          <w:spacing w:val="-3"/>
        </w:rPr>
        <w:t xml:space="preserve"> </w:t>
      </w:r>
      <w:r w:rsidRPr="00053862">
        <w:t>seguintes</w:t>
      </w:r>
      <w:r w:rsidRPr="00053862">
        <w:rPr>
          <w:spacing w:val="-3"/>
        </w:rPr>
        <w:t xml:space="preserve"> </w:t>
      </w:r>
      <w:r w:rsidRPr="00053862">
        <w:rPr>
          <w:spacing w:val="-2"/>
        </w:rPr>
        <w:t>características:</w:t>
      </w:r>
    </w:p>
    <w:p w14:paraId="670F6F2E" w14:textId="77777777" w:rsidR="009842FF" w:rsidRPr="00053862" w:rsidRDefault="009842FF" w:rsidP="009842FF">
      <w:pPr>
        <w:pStyle w:val="Nivel3"/>
        <w:spacing w:before="0" w:after="0" w:line="240" w:lineRule="auto"/>
        <w:ind w:left="1418"/>
      </w:pPr>
      <w:r w:rsidRPr="00053862">
        <w:t>Deverá</w:t>
      </w:r>
      <w:r w:rsidRPr="00053862">
        <w:rPr>
          <w:spacing w:val="-6"/>
        </w:rPr>
        <w:t xml:space="preserve"> </w:t>
      </w:r>
      <w:r w:rsidRPr="00053862">
        <w:t>conter</w:t>
      </w:r>
      <w:r w:rsidRPr="00053862">
        <w:rPr>
          <w:spacing w:val="-4"/>
        </w:rPr>
        <w:t xml:space="preserve"> </w:t>
      </w:r>
      <w:r w:rsidRPr="00053862">
        <w:t>toda</w:t>
      </w:r>
      <w:r w:rsidRPr="00053862">
        <w:rPr>
          <w:spacing w:val="-4"/>
        </w:rPr>
        <w:t xml:space="preserve"> </w:t>
      </w:r>
      <w:r w:rsidRPr="00053862">
        <w:t>informação</w:t>
      </w:r>
      <w:r w:rsidRPr="00053862">
        <w:rPr>
          <w:spacing w:val="-4"/>
        </w:rPr>
        <w:t xml:space="preserve"> </w:t>
      </w:r>
      <w:r w:rsidRPr="00053862">
        <w:t>cadastral</w:t>
      </w:r>
      <w:r w:rsidRPr="00053862">
        <w:rPr>
          <w:spacing w:val="-4"/>
        </w:rPr>
        <w:t xml:space="preserve"> </w:t>
      </w:r>
      <w:r w:rsidRPr="00053862">
        <w:t>da</w:t>
      </w:r>
      <w:r w:rsidRPr="00053862">
        <w:rPr>
          <w:spacing w:val="-3"/>
        </w:rPr>
        <w:t xml:space="preserve"> </w:t>
      </w:r>
      <w:r w:rsidRPr="00053862">
        <w:rPr>
          <w:spacing w:val="-2"/>
        </w:rPr>
        <w:t>empresa;</w:t>
      </w:r>
    </w:p>
    <w:p w14:paraId="56291F30" w14:textId="77777777" w:rsidR="009842FF" w:rsidRPr="00053862" w:rsidRDefault="009842FF" w:rsidP="009842FF">
      <w:pPr>
        <w:pStyle w:val="Nivel3"/>
        <w:spacing w:before="0" w:after="0" w:line="240" w:lineRule="auto"/>
        <w:ind w:left="1418"/>
      </w:pPr>
      <w:r w:rsidRPr="00053862">
        <w:t>Conter</w:t>
      </w:r>
      <w:r w:rsidRPr="00053862">
        <w:rPr>
          <w:spacing w:val="-6"/>
        </w:rPr>
        <w:t xml:space="preserve"> </w:t>
      </w:r>
      <w:r w:rsidRPr="00053862">
        <w:t>informação</w:t>
      </w:r>
      <w:r w:rsidRPr="00053862">
        <w:rPr>
          <w:spacing w:val="-3"/>
        </w:rPr>
        <w:t xml:space="preserve"> </w:t>
      </w:r>
      <w:r w:rsidRPr="00053862">
        <w:t>referente</w:t>
      </w:r>
      <w:r w:rsidRPr="00053862">
        <w:rPr>
          <w:spacing w:val="-3"/>
        </w:rPr>
        <w:t xml:space="preserve"> </w:t>
      </w:r>
      <w:r w:rsidRPr="00053862">
        <w:t>que</w:t>
      </w:r>
      <w:r w:rsidRPr="00053862">
        <w:rPr>
          <w:spacing w:val="-4"/>
        </w:rPr>
        <w:t xml:space="preserve"> </w:t>
      </w:r>
      <w:r w:rsidRPr="00053862">
        <w:t>a</w:t>
      </w:r>
      <w:r w:rsidRPr="00053862">
        <w:rPr>
          <w:spacing w:val="-3"/>
        </w:rPr>
        <w:t xml:space="preserve"> </w:t>
      </w:r>
      <w:r w:rsidRPr="00053862">
        <w:t>empresa</w:t>
      </w:r>
      <w:r w:rsidRPr="00053862">
        <w:rPr>
          <w:spacing w:val="-3"/>
        </w:rPr>
        <w:t xml:space="preserve"> </w:t>
      </w:r>
      <w:r w:rsidRPr="00053862">
        <w:t>é</w:t>
      </w:r>
      <w:r w:rsidRPr="00053862">
        <w:rPr>
          <w:spacing w:val="-4"/>
        </w:rPr>
        <w:t xml:space="preserve"> </w:t>
      </w:r>
      <w:r w:rsidRPr="00053862">
        <w:t>capacitada</w:t>
      </w:r>
      <w:r w:rsidRPr="00053862">
        <w:rPr>
          <w:spacing w:val="-3"/>
        </w:rPr>
        <w:t xml:space="preserve"> </w:t>
      </w:r>
      <w:r w:rsidRPr="00053862">
        <w:t>para</w:t>
      </w:r>
      <w:r w:rsidRPr="00053862">
        <w:rPr>
          <w:spacing w:val="-3"/>
        </w:rPr>
        <w:t xml:space="preserve"> </w:t>
      </w:r>
      <w:r w:rsidRPr="00053862">
        <w:t>realizar</w:t>
      </w:r>
      <w:r w:rsidRPr="00053862">
        <w:rPr>
          <w:spacing w:val="-4"/>
        </w:rPr>
        <w:t xml:space="preserve"> </w:t>
      </w:r>
      <w:r w:rsidRPr="00053862">
        <w:t>a</w:t>
      </w:r>
      <w:r w:rsidRPr="00053862">
        <w:rPr>
          <w:spacing w:val="-3"/>
        </w:rPr>
        <w:t xml:space="preserve"> </w:t>
      </w:r>
      <w:r w:rsidRPr="00053862">
        <w:t>locação</w:t>
      </w:r>
      <w:r w:rsidRPr="00053862">
        <w:rPr>
          <w:spacing w:val="-3"/>
        </w:rPr>
        <w:t xml:space="preserve"> </w:t>
      </w:r>
      <w:r w:rsidRPr="00053862">
        <w:t>dos</w:t>
      </w:r>
      <w:r w:rsidRPr="00053862">
        <w:rPr>
          <w:spacing w:val="-3"/>
        </w:rPr>
        <w:t xml:space="preserve"> </w:t>
      </w:r>
      <w:r w:rsidRPr="00053862">
        <w:rPr>
          <w:spacing w:val="-2"/>
        </w:rPr>
        <w:t>veículos;</w:t>
      </w:r>
    </w:p>
    <w:p w14:paraId="029E485C" w14:textId="77777777" w:rsidR="009842FF" w:rsidRPr="00053862" w:rsidRDefault="009842FF" w:rsidP="009842FF">
      <w:pPr>
        <w:pStyle w:val="Nivel3"/>
        <w:spacing w:before="0" w:after="0" w:line="240" w:lineRule="auto"/>
        <w:ind w:left="1418"/>
      </w:pPr>
      <w:r w:rsidRPr="00053862">
        <w:t>Deverão</w:t>
      </w:r>
      <w:r w:rsidRPr="00053862">
        <w:rPr>
          <w:spacing w:val="-7"/>
        </w:rPr>
        <w:t xml:space="preserve"> </w:t>
      </w:r>
      <w:r w:rsidRPr="00053862">
        <w:t>ser</w:t>
      </w:r>
      <w:r w:rsidRPr="00053862">
        <w:rPr>
          <w:spacing w:val="-5"/>
        </w:rPr>
        <w:t xml:space="preserve"> </w:t>
      </w:r>
      <w:r w:rsidRPr="00053862">
        <w:t>informadas</w:t>
      </w:r>
      <w:r w:rsidRPr="00053862">
        <w:rPr>
          <w:spacing w:val="-5"/>
        </w:rPr>
        <w:t xml:space="preserve"> </w:t>
      </w:r>
      <w:r w:rsidRPr="00053862">
        <w:t>as</w:t>
      </w:r>
      <w:r w:rsidRPr="00053862">
        <w:rPr>
          <w:spacing w:val="-4"/>
        </w:rPr>
        <w:t xml:space="preserve"> </w:t>
      </w:r>
      <w:r w:rsidRPr="00053862">
        <w:t>especificações</w:t>
      </w:r>
      <w:r w:rsidRPr="00053862">
        <w:rPr>
          <w:spacing w:val="-5"/>
        </w:rPr>
        <w:t xml:space="preserve"> </w:t>
      </w:r>
      <w:r w:rsidRPr="00053862">
        <w:t>(marca,</w:t>
      </w:r>
      <w:r w:rsidRPr="00053862">
        <w:rPr>
          <w:spacing w:val="-5"/>
        </w:rPr>
        <w:t xml:space="preserve"> </w:t>
      </w:r>
      <w:r w:rsidRPr="00053862">
        <w:t>modelo,</w:t>
      </w:r>
      <w:r w:rsidRPr="00053862">
        <w:rPr>
          <w:spacing w:val="-5"/>
        </w:rPr>
        <w:t xml:space="preserve"> </w:t>
      </w:r>
      <w:r w:rsidRPr="00053862">
        <w:t>cor)</w:t>
      </w:r>
      <w:r w:rsidRPr="00053862">
        <w:rPr>
          <w:spacing w:val="-4"/>
        </w:rPr>
        <w:t xml:space="preserve"> </w:t>
      </w:r>
      <w:r w:rsidRPr="00053862">
        <w:t>dos</w:t>
      </w:r>
      <w:r w:rsidRPr="00053862">
        <w:rPr>
          <w:spacing w:val="-5"/>
        </w:rPr>
        <w:t xml:space="preserve"> </w:t>
      </w:r>
      <w:r w:rsidRPr="00053862">
        <w:t>veículos</w:t>
      </w:r>
      <w:r w:rsidRPr="00053862">
        <w:rPr>
          <w:spacing w:val="-5"/>
        </w:rPr>
        <w:t xml:space="preserve"> </w:t>
      </w:r>
      <w:r w:rsidRPr="00053862">
        <w:t>ofertados;</w:t>
      </w:r>
      <w:r w:rsidRPr="00053862">
        <w:rPr>
          <w:spacing w:val="-4"/>
        </w:rPr>
        <w:t xml:space="preserve"> </w:t>
      </w:r>
      <w:r w:rsidRPr="00053862">
        <w:rPr>
          <w:spacing w:val="-10"/>
        </w:rPr>
        <w:t>e</w:t>
      </w:r>
    </w:p>
    <w:p w14:paraId="0D4AB5AF" w14:textId="77777777" w:rsidR="009842FF" w:rsidRPr="00053862" w:rsidRDefault="009842FF" w:rsidP="009842FF">
      <w:pPr>
        <w:pStyle w:val="Nivel3"/>
        <w:spacing w:before="20" w:after="0" w:line="240" w:lineRule="auto"/>
        <w:ind w:left="1418"/>
      </w:pPr>
      <w:r w:rsidRPr="00053862">
        <w:t>Conter</w:t>
      </w:r>
      <w:r w:rsidRPr="00053862">
        <w:rPr>
          <w:spacing w:val="-6"/>
        </w:rPr>
        <w:t xml:space="preserve"> </w:t>
      </w:r>
      <w:r w:rsidRPr="00053862">
        <w:t>valor</w:t>
      </w:r>
      <w:r w:rsidRPr="00053862">
        <w:rPr>
          <w:spacing w:val="-4"/>
        </w:rPr>
        <w:t xml:space="preserve"> </w:t>
      </w:r>
      <w:r w:rsidRPr="00053862">
        <w:t>da</w:t>
      </w:r>
      <w:r w:rsidRPr="00053862">
        <w:rPr>
          <w:spacing w:val="-3"/>
        </w:rPr>
        <w:t xml:space="preserve"> </w:t>
      </w:r>
      <w:r w:rsidRPr="00053862">
        <w:t>diária</w:t>
      </w:r>
      <w:r w:rsidRPr="00053862">
        <w:rPr>
          <w:spacing w:val="-4"/>
        </w:rPr>
        <w:t xml:space="preserve"> </w:t>
      </w:r>
      <w:r w:rsidRPr="00053862">
        <w:t>e</w:t>
      </w:r>
      <w:r w:rsidRPr="00053862">
        <w:rPr>
          <w:spacing w:val="-4"/>
        </w:rPr>
        <w:t xml:space="preserve"> </w:t>
      </w:r>
      <w:r w:rsidRPr="00053862">
        <w:t>valor</w:t>
      </w:r>
      <w:r w:rsidRPr="00053862">
        <w:rPr>
          <w:spacing w:val="-3"/>
        </w:rPr>
        <w:t xml:space="preserve"> </w:t>
      </w:r>
      <w:r w:rsidRPr="00053862">
        <w:t>da</w:t>
      </w:r>
      <w:r w:rsidRPr="00053862">
        <w:rPr>
          <w:spacing w:val="-4"/>
        </w:rPr>
        <w:t xml:space="preserve"> </w:t>
      </w:r>
      <w:r w:rsidRPr="00053862">
        <w:t>quantidade</w:t>
      </w:r>
      <w:r w:rsidRPr="00053862">
        <w:rPr>
          <w:spacing w:val="-4"/>
        </w:rPr>
        <w:t xml:space="preserve"> </w:t>
      </w:r>
      <w:r w:rsidRPr="00053862">
        <w:t>total</w:t>
      </w:r>
      <w:r w:rsidRPr="00053862">
        <w:rPr>
          <w:spacing w:val="-3"/>
        </w:rPr>
        <w:t xml:space="preserve"> </w:t>
      </w:r>
      <w:r w:rsidRPr="00053862">
        <w:t>de</w:t>
      </w:r>
      <w:r w:rsidRPr="00053862">
        <w:rPr>
          <w:spacing w:val="-4"/>
        </w:rPr>
        <w:t xml:space="preserve"> </w:t>
      </w:r>
      <w:r w:rsidRPr="00053862">
        <w:t>diárias,</w:t>
      </w:r>
      <w:r w:rsidRPr="00053862">
        <w:rPr>
          <w:spacing w:val="-3"/>
        </w:rPr>
        <w:t xml:space="preserve"> </w:t>
      </w:r>
      <w:r w:rsidRPr="00053862">
        <w:t>conforme</w:t>
      </w:r>
      <w:r w:rsidRPr="00053862">
        <w:rPr>
          <w:spacing w:val="-4"/>
        </w:rPr>
        <w:t xml:space="preserve"> </w:t>
      </w:r>
      <w:r w:rsidRPr="00053862">
        <w:t>quantidade</w:t>
      </w:r>
      <w:r w:rsidRPr="00053862">
        <w:rPr>
          <w:spacing w:val="-4"/>
        </w:rPr>
        <w:t xml:space="preserve"> </w:t>
      </w:r>
      <w:r w:rsidRPr="00053862">
        <w:t>da</w:t>
      </w:r>
      <w:r w:rsidRPr="00053862">
        <w:rPr>
          <w:spacing w:val="-3"/>
        </w:rPr>
        <w:t xml:space="preserve"> </w:t>
      </w:r>
      <w:r w:rsidRPr="00053862">
        <w:t>tabela</w:t>
      </w:r>
      <w:r w:rsidRPr="00053862">
        <w:rPr>
          <w:spacing w:val="-4"/>
        </w:rPr>
        <w:t xml:space="preserve"> </w:t>
      </w:r>
      <w:r w:rsidRPr="00053862">
        <w:t>do</w:t>
      </w:r>
      <w:r w:rsidRPr="00053862">
        <w:rPr>
          <w:spacing w:val="-4"/>
        </w:rPr>
        <w:t xml:space="preserve"> </w:t>
      </w:r>
      <w:r w:rsidRPr="00053862">
        <w:t>item</w:t>
      </w:r>
      <w:r w:rsidRPr="00053862">
        <w:rPr>
          <w:spacing w:val="-3"/>
        </w:rPr>
        <w:t xml:space="preserve"> </w:t>
      </w:r>
      <w:r w:rsidRPr="00053862">
        <w:t>1.1</w:t>
      </w:r>
      <w:r w:rsidRPr="00053862">
        <w:rPr>
          <w:spacing w:val="-4"/>
        </w:rPr>
        <w:t xml:space="preserve"> </w:t>
      </w:r>
      <w:r w:rsidRPr="00053862">
        <w:t>deste</w:t>
      </w:r>
      <w:r w:rsidRPr="00053862">
        <w:rPr>
          <w:spacing w:val="-3"/>
        </w:rPr>
        <w:t xml:space="preserve"> </w:t>
      </w:r>
      <w:r w:rsidRPr="00053862">
        <w:rPr>
          <w:spacing w:val="-2"/>
        </w:rPr>
        <w:t xml:space="preserve">documento. </w:t>
      </w:r>
    </w:p>
    <w:p w14:paraId="0628C044" w14:textId="77777777" w:rsidR="009842FF" w:rsidRPr="00053862" w:rsidRDefault="009842FF" w:rsidP="009842FF">
      <w:pPr>
        <w:pStyle w:val="Corpodetexto"/>
        <w:ind w:left="567"/>
        <w:rPr>
          <w:rFonts w:ascii="Arial" w:hAnsi="Arial" w:cs="Arial"/>
          <w:b/>
          <w:sz w:val="20"/>
          <w:szCs w:val="20"/>
        </w:rPr>
      </w:pPr>
      <w:r w:rsidRPr="00053862">
        <w:rPr>
          <w:rFonts w:ascii="Arial" w:hAnsi="Arial" w:cs="Arial"/>
          <w:b/>
          <w:sz w:val="20"/>
          <w:szCs w:val="20"/>
        </w:rPr>
        <w:t>Especificação</w:t>
      </w:r>
      <w:r w:rsidRPr="00053862">
        <w:rPr>
          <w:rFonts w:ascii="Arial" w:hAnsi="Arial" w:cs="Arial"/>
          <w:b/>
          <w:spacing w:val="-4"/>
          <w:sz w:val="20"/>
          <w:szCs w:val="20"/>
        </w:rPr>
        <w:t xml:space="preserve"> </w:t>
      </w:r>
      <w:r w:rsidRPr="00053862">
        <w:rPr>
          <w:rFonts w:ascii="Arial" w:hAnsi="Arial" w:cs="Arial"/>
          <w:b/>
          <w:sz w:val="20"/>
          <w:szCs w:val="20"/>
        </w:rPr>
        <w:t>da</w:t>
      </w:r>
      <w:r w:rsidRPr="00053862">
        <w:rPr>
          <w:rFonts w:ascii="Arial" w:hAnsi="Arial" w:cs="Arial"/>
          <w:b/>
          <w:spacing w:val="-2"/>
          <w:sz w:val="20"/>
          <w:szCs w:val="20"/>
        </w:rPr>
        <w:t xml:space="preserve"> </w:t>
      </w:r>
      <w:r w:rsidRPr="00053862">
        <w:rPr>
          <w:rFonts w:ascii="Arial" w:hAnsi="Arial" w:cs="Arial"/>
          <w:b/>
          <w:sz w:val="20"/>
          <w:szCs w:val="20"/>
        </w:rPr>
        <w:t>garantia</w:t>
      </w:r>
      <w:r w:rsidRPr="00053862">
        <w:rPr>
          <w:rFonts w:ascii="Arial" w:hAnsi="Arial" w:cs="Arial"/>
          <w:b/>
          <w:spacing w:val="-2"/>
          <w:sz w:val="20"/>
          <w:szCs w:val="20"/>
        </w:rPr>
        <w:t xml:space="preserve"> </w:t>
      </w:r>
      <w:r w:rsidRPr="00053862">
        <w:rPr>
          <w:rFonts w:ascii="Arial" w:hAnsi="Arial" w:cs="Arial"/>
          <w:b/>
          <w:sz w:val="20"/>
          <w:szCs w:val="20"/>
        </w:rPr>
        <w:t>do</w:t>
      </w:r>
      <w:r w:rsidRPr="00053862">
        <w:rPr>
          <w:rFonts w:ascii="Arial" w:hAnsi="Arial" w:cs="Arial"/>
          <w:b/>
          <w:spacing w:val="-2"/>
          <w:sz w:val="20"/>
          <w:szCs w:val="20"/>
        </w:rPr>
        <w:t xml:space="preserve"> </w:t>
      </w:r>
      <w:r w:rsidRPr="00053862">
        <w:rPr>
          <w:rFonts w:ascii="Arial" w:hAnsi="Arial" w:cs="Arial"/>
          <w:b/>
          <w:sz w:val="20"/>
          <w:szCs w:val="20"/>
        </w:rPr>
        <w:t>serviço</w:t>
      </w:r>
      <w:r w:rsidRPr="00053862">
        <w:rPr>
          <w:rFonts w:ascii="Arial" w:hAnsi="Arial" w:cs="Arial"/>
          <w:b/>
          <w:spacing w:val="-2"/>
          <w:sz w:val="20"/>
          <w:szCs w:val="20"/>
        </w:rPr>
        <w:t xml:space="preserve"> </w:t>
      </w:r>
      <w:r w:rsidRPr="00053862">
        <w:rPr>
          <w:rFonts w:ascii="Arial" w:hAnsi="Arial" w:cs="Arial"/>
          <w:b/>
          <w:sz w:val="20"/>
          <w:szCs w:val="20"/>
        </w:rPr>
        <w:t>(art.</w:t>
      </w:r>
      <w:r w:rsidRPr="00053862">
        <w:rPr>
          <w:rFonts w:ascii="Arial" w:hAnsi="Arial" w:cs="Arial"/>
          <w:b/>
          <w:spacing w:val="-2"/>
          <w:sz w:val="20"/>
          <w:szCs w:val="20"/>
        </w:rPr>
        <w:t xml:space="preserve"> </w:t>
      </w:r>
      <w:r w:rsidRPr="00053862">
        <w:rPr>
          <w:rFonts w:ascii="Arial" w:hAnsi="Arial" w:cs="Arial"/>
          <w:b/>
          <w:sz w:val="20"/>
          <w:szCs w:val="20"/>
        </w:rPr>
        <w:t>40,</w:t>
      </w:r>
      <w:r w:rsidRPr="00053862">
        <w:rPr>
          <w:rFonts w:ascii="Arial" w:hAnsi="Arial" w:cs="Arial"/>
          <w:b/>
          <w:spacing w:val="-2"/>
          <w:sz w:val="20"/>
          <w:szCs w:val="20"/>
        </w:rPr>
        <w:t xml:space="preserve"> </w:t>
      </w:r>
      <w:r w:rsidRPr="00053862">
        <w:rPr>
          <w:rFonts w:ascii="Arial" w:hAnsi="Arial" w:cs="Arial"/>
          <w:b/>
          <w:sz w:val="20"/>
          <w:szCs w:val="20"/>
        </w:rPr>
        <w:t>§1º,</w:t>
      </w:r>
      <w:r w:rsidRPr="00053862">
        <w:rPr>
          <w:rFonts w:ascii="Arial" w:hAnsi="Arial" w:cs="Arial"/>
          <w:b/>
          <w:spacing w:val="-1"/>
          <w:sz w:val="20"/>
          <w:szCs w:val="20"/>
        </w:rPr>
        <w:t xml:space="preserve"> </w:t>
      </w:r>
      <w:r w:rsidRPr="00053862">
        <w:rPr>
          <w:rFonts w:ascii="Arial" w:hAnsi="Arial" w:cs="Arial"/>
          <w:b/>
          <w:sz w:val="20"/>
          <w:szCs w:val="20"/>
        </w:rPr>
        <w:t>inciso</w:t>
      </w:r>
      <w:r w:rsidRPr="00053862">
        <w:rPr>
          <w:rFonts w:ascii="Arial" w:hAnsi="Arial" w:cs="Arial"/>
          <w:b/>
          <w:spacing w:val="-2"/>
          <w:sz w:val="20"/>
          <w:szCs w:val="20"/>
        </w:rPr>
        <w:t xml:space="preserve"> </w:t>
      </w:r>
      <w:r w:rsidRPr="00053862">
        <w:rPr>
          <w:rFonts w:ascii="Arial" w:hAnsi="Arial" w:cs="Arial"/>
          <w:b/>
          <w:sz w:val="20"/>
          <w:szCs w:val="20"/>
        </w:rPr>
        <w:t>III,</w:t>
      </w:r>
      <w:r w:rsidRPr="00053862">
        <w:rPr>
          <w:rFonts w:ascii="Arial" w:hAnsi="Arial" w:cs="Arial"/>
          <w:b/>
          <w:spacing w:val="-2"/>
          <w:sz w:val="20"/>
          <w:szCs w:val="20"/>
        </w:rPr>
        <w:t xml:space="preserve"> </w:t>
      </w:r>
      <w:r w:rsidRPr="00053862">
        <w:rPr>
          <w:rFonts w:ascii="Arial" w:hAnsi="Arial" w:cs="Arial"/>
          <w:b/>
          <w:sz w:val="20"/>
          <w:szCs w:val="20"/>
        </w:rPr>
        <w:t>da</w:t>
      </w:r>
      <w:r w:rsidRPr="00053862">
        <w:rPr>
          <w:rFonts w:ascii="Arial" w:hAnsi="Arial" w:cs="Arial"/>
          <w:b/>
          <w:spacing w:val="-2"/>
          <w:sz w:val="20"/>
          <w:szCs w:val="20"/>
        </w:rPr>
        <w:t xml:space="preserve"> </w:t>
      </w:r>
      <w:r w:rsidRPr="00053862">
        <w:rPr>
          <w:rFonts w:ascii="Arial" w:hAnsi="Arial" w:cs="Arial"/>
          <w:b/>
          <w:sz w:val="20"/>
          <w:szCs w:val="20"/>
        </w:rPr>
        <w:t>Lei</w:t>
      </w:r>
      <w:r w:rsidRPr="00053862">
        <w:rPr>
          <w:rFonts w:ascii="Arial" w:hAnsi="Arial" w:cs="Arial"/>
          <w:b/>
          <w:spacing w:val="-2"/>
          <w:sz w:val="20"/>
          <w:szCs w:val="20"/>
        </w:rPr>
        <w:t xml:space="preserve"> </w:t>
      </w:r>
      <w:r w:rsidRPr="00053862">
        <w:rPr>
          <w:rFonts w:ascii="Arial" w:hAnsi="Arial" w:cs="Arial"/>
          <w:b/>
          <w:sz w:val="20"/>
          <w:szCs w:val="20"/>
        </w:rPr>
        <w:t>nº</w:t>
      </w:r>
      <w:r w:rsidRPr="00053862">
        <w:rPr>
          <w:rFonts w:ascii="Arial" w:hAnsi="Arial" w:cs="Arial"/>
          <w:b/>
          <w:spacing w:val="-2"/>
          <w:sz w:val="20"/>
          <w:szCs w:val="20"/>
        </w:rPr>
        <w:t xml:space="preserve"> </w:t>
      </w:r>
      <w:r w:rsidRPr="00053862">
        <w:rPr>
          <w:rFonts w:ascii="Arial" w:hAnsi="Arial" w:cs="Arial"/>
          <w:b/>
          <w:sz w:val="20"/>
          <w:szCs w:val="20"/>
        </w:rPr>
        <w:t>14.133,</w:t>
      </w:r>
      <w:r w:rsidRPr="00053862">
        <w:rPr>
          <w:rFonts w:ascii="Arial" w:hAnsi="Arial" w:cs="Arial"/>
          <w:b/>
          <w:spacing w:val="-2"/>
          <w:sz w:val="20"/>
          <w:szCs w:val="20"/>
        </w:rPr>
        <w:t xml:space="preserve"> </w:t>
      </w:r>
      <w:r w:rsidRPr="00053862">
        <w:rPr>
          <w:rFonts w:ascii="Arial" w:hAnsi="Arial" w:cs="Arial"/>
          <w:b/>
          <w:sz w:val="20"/>
          <w:szCs w:val="20"/>
        </w:rPr>
        <w:t>de</w:t>
      </w:r>
      <w:r w:rsidRPr="00053862">
        <w:rPr>
          <w:rFonts w:ascii="Arial" w:hAnsi="Arial" w:cs="Arial"/>
          <w:b/>
          <w:spacing w:val="-1"/>
          <w:sz w:val="20"/>
          <w:szCs w:val="20"/>
        </w:rPr>
        <w:t xml:space="preserve"> </w:t>
      </w:r>
      <w:r w:rsidRPr="00053862">
        <w:rPr>
          <w:rFonts w:ascii="Arial" w:hAnsi="Arial" w:cs="Arial"/>
          <w:b/>
          <w:spacing w:val="-2"/>
          <w:sz w:val="20"/>
          <w:szCs w:val="20"/>
        </w:rPr>
        <w:t>2021)</w:t>
      </w:r>
    </w:p>
    <w:p w14:paraId="646491F6" w14:textId="77777777" w:rsidR="009842FF" w:rsidRPr="00053862" w:rsidRDefault="009842FF" w:rsidP="009842FF">
      <w:pPr>
        <w:pStyle w:val="Nivel2"/>
        <w:ind w:left="567"/>
      </w:pPr>
      <w:r w:rsidRPr="00053862">
        <w:t>O prazo de garantia contratual dos serviços é aquele estabelecido na Lei nº 8.078, de 11 de setembro de 1990 (Código de Defesa do Consumidor).</w:t>
      </w:r>
    </w:p>
    <w:p w14:paraId="01406DD4" w14:textId="77777777" w:rsidR="009842FF" w:rsidRPr="00053862" w:rsidRDefault="009842FF" w:rsidP="009842FF">
      <w:pPr>
        <w:pStyle w:val="Nivel01"/>
        <w:spacing w:before="120" w:afterLines="120" w:after="288" w:line="312" w:lineRule="auto"/>
        <w:ind w:left="0" w:firstLine="567"/>
      </w:pPr>
      <w:r w:rsidRPr="00053862">
        <w:t>MODELO DE GESTÃO DO CONTRATO</w:t>
      </w:r>
    </w:p>
    <w:p w14:paraId="1FC21A56" w14:textId="77777777" w:rsidR="009842FF" w:rsidRPr="00053862" w:rsidRDefault="009842FF" w:rsidP="009842FF">
      <w:pPr>
        <w:pStyle w:val="Nivel2"/>
        <w:spacing w:afterLines="120" w:after="288" w:line="312" w:lineRule="auto"/>
        <w:ind w:left="567"/>
      </w:pPr>
      <w:r w:rsidRPr="00053862">
        <w:rPr>
          <w:color w:val="auto"/>
        </w:rPr>
        <w:t>O contrato deverá ser executado fielmente pelas partes, de acordo com as cláusulas avençadas e as normas da Lei nº 14.133, de 2021, e cada parte responderá pelas consequências de sua inexecução total ou parcial</w:t>
      </w:r>
      <w:r w:rsidRPr="00053862">
        <w:rPr>
          <w:rFonts w:eastAsia="Arial"/>
          <w:color w:val="auto"/>
        </w:rPr>
        <w:t>.</w:t>
      </w:r>
    </w:p>
    <w:p w14:paraId="7479112F" w14:textId="77777777" w:rsidR="009842FF" w:rsidRPr="00053862" w:rsidRDefault="009842FF" w:rsidP="009842FF">
      <w:pPr>
        <w:pStyle w:val="Nivel2"/>
        <w:spacing w:afterLines="120" w:after="288" w:line="312" w:lineRule="auto"/>
        <w:ind w:left="567"/>
      </w:pPr>
      <w:r w:rsidRPr="00053862">
        <w:t xml:space="preserve">Em caso de impedimento, ordem de paralisação ou suspensão do contrato, o cronograma de execução será prorrogado automaticamente pelo tempo correspondente, anotadas </w:t>
      </w:r>
      <w:proofErr w:type="gramStart"/>
      <w:r w:rsidRPr="00053862">
        <w:t>tais circunstâncias mediante</w:t>
      </w:r>
      <w:proofErr w:type="gramEnd"/>
      <w:r w:rsidRPr="00053862">
        <w:t xml:space="preserve"> simples apostila.</w:t>
      </w:r>
    </w:p>
    <w:p w14:paraId="63952967" w14:textId="77777777" w:rsidR="009842FF" w:rsidRPr="00053862" w:rsidRDefault="009842FF" w:rsidP="009842FF">
      <w:pPr>
        <w:pStyle w:val="Nivel2"/>
        <w:spacing w:afterLines="120" w:after="288" w:line="312" w:lineRule="auto"/>
        <w:ind w:left="567"/>
      </w:pPr>
      <w:r w:rsidRPr="00053862">
        <w:lastRenderedPageBreak/>
        <w:t>As comunicações entre o órgão ou entidade e a contratada devem ser realizadas por escrito sempre que o ato exigir tal formalidade, admitindo-se o uso de mensagem eletrônica para esse fim.</w:t>
      </w:r>
    </w:p>
    <w:p w14:paraId="6C62373F" w14:textId="77777777" w:rsidR="009842FF" w:rsidRPr="00053862" w:rsidRDefault="009842FF" w:rsidP="009842FF">
      <w:pPr>
        <w:pStyle w:val="Nivel2"/>
        <w:spacing w:afterLines="120" w:after="288" w:line="312" w:lineRule="auto"/>
        <w:ind w:left="567"/>
      </w:pPr>
      <w:r w:rsidRPr="00053862">
        <w:t>O órgão ou entidade poderá convocar representante da empresa para adoção de providências que devam ser cumpridas de imediato.</w:t>
      </w:r>
    </w:p>
    <w:p w14:paraId="0EEE5C22" w14:textId="77777777" w:rsidR="009842FF" w:rsidRPr="00053862" w:rsidRDefault="009842FF" w:rsidP="009842FF">
      <w:pPr>
        <w:pStyle w:val="Nivel2"/>
        <w:spacing w:afterLines="120" w:after="288" w:line="312" w:lineRule="auto"/>
        <w:ind w:left="567"/>
      </w:pPr>
      <w:r w:rsidRPr="00053862">
        <w:t>A execução do contrato deverá ser acompanhada e fiscalizada pelo (s) fiscal (</w:t>
      </w:r>
      <w:proofErr w:type="spellStart"/>
      <w:r w:rsidRPr="00053862">
        <w:t>is</w:t>
      </w:r>
      <w:proofErr w:type="spellEnd"/>
      <w:r w:rsidRPr="00053862">
        <w:t>) do contrato, ou pelos respectivos substitutos.</w:t>
      </w:r>
    </w:p>
    <w:p w14:paraId="69513BB9" w14:textId="77777777" w:rsidR="009842FF" w:rsidRPr="00053862" w:rsidRDefault="009842FF" w:rsidP="009842FF">
      <w:pPr>
        <w:pStyle w:val="Nivel2"/>
        <w:spacing w:afterLines="120" w:after="288" w:line="312" w:lineRule="auto"/>
        <w:ind w:left="567"/>
      </w:pPr>
      <w:r w:rsidRPr="00053862">
        <w:t xml:space="preserve">O fiscal do contrato acompanhará a execução do contrato, para que sejam cumpridas todas as condições estabelecidas no contrato, de modo a assegurar os melhores resultados para a Administração. </w:t>
      </w:r>
    </w:p>
    <w:p w14:paraId="6C6D0AF6" w14:textId="77777777" w:rsidR="009842FF" w:rsidRPr="00053862" w:rsidRDefault="009842FF" w:rsidP="009842FF">
      <w:pPr>
        <w:pStyle w:val="Nivel3"/>
        <w:spacing w:afterLines="120" w:after="288" w:line="312" w:lineRule="auto"/>
        <w:ind w:left="567"/>
      </w:pPr>
      <w:r w:rsidRPr="00053862">
        <w:t xml:space="preserve">O fiscal do contrato anotará no histórico de gerenciamento do contrato todas as ocorrências relacionadas à execução do contrato, com a descrição do que for necessário para a regularização das faltas ou dos defeitos observados. </w:t>
      </w:r>
    </w:p>
    <w:p w14:paraId="2E4A68A5" w14:textId="77777777" w:rsidR="009842FF" w:rsidRPr="00053862" w:rsidRDefault="009842FF" w:rsidP="009842FF">
      <w:pPr>
        <w:pStyle w:val="Nivel3"/>
        <w:spacing w:afterLines="120" w:after="288" w:line="312" w:lineRule="auto"/>
        <w:ind w:left="567"/>
      </w:pPr>
      <w:r w:rsidRPr="00053862">
        <w:t xml:space="preserve">Identificada qualquer inexatidão ou irregularidade, o fiscal do contrato emitirá notificações para a correção da execução do contrato, determinando prazo para a correção. </w:t>
      </w:r>
    </w:p>
    <w:p w14:paraId="779D3D5B" w14:textId="77777777" w:rsidR="009842FF" w:rsidRPr="00053862" w:rsidRDefault="009842FF" w:rsidP="009842FF">
      <w:pPr>
        <w:pStyle w:val="Nivel3"/>
        <w:spacing w:afterLines="120" w:after="288" w:line="312" w:lineRule="auto"/>
        <w:ind w:left="567"/>
      </w:pPr>
      <w:r w:rsidRPr="00053862">
        <w:t xml:space="preserve">O fiscal do contrato informará ao gestor do contato, em tempo hábil, a situação que demandar decisão ou adoção de medidas que ultrapassem sua competência, para que adote as medidas necessárias e saneadoras, se for o caso. </w:t>
      </w:r>
    </w:p>
    <w:p w14:paraId="6647CDD5" w14:textId="77777777" w:rsidR="009842FF" w:rsidRPr="00053862" w:rsidRDefault="009842FF" w:rsidP="009842FF">
      <w:pPr>
        <w:pStyle w:val="Nivel3"/>
        <w:spacing w:afterLines="120" w:after="288" w:line="312" w:lineRule="auto"/>
        <w:ind w:left="567"/>
      </w:pPr>
      <w:r w:rsidRPr="00053862">
        <w:t xml:space="preserve">No caso de ocorrências que possam inviabilizar a execução do contrato nas datas aprazadas, o fiscal do contrato comunicará o fato imediatamente ao gestor do contrato. </w:t>
      </w:r>
    </w:p>
    <w:p w14:paraId="6BB0554B" w14:textId="77777777" w:rsidR="009842FF" w:rsidRPr="00053862" w:rsidRDefault="009842FF" w:rsidP="009842FF">
      <w:pPr>
        <w:pStyle w:val="Nivel3"/>
        <w:spacing w:afterLines="120" w:after="288" w:line="312" w:lineRule="auto"/>
        <w:ind w:left="567"/>
      </w:pPr>
      <w:r w:rsidRPr="00053862">
        <w:t xml:space="preserve">O fiscal do contrato comunicará ao gestor do contrato, em tempo hábil, o término do contrato sob sua responsabilidade, com vistas à tempestiva </w:t>
      </w:r>
      <w:r w:rsidRPr="00053862">
        <w:rPr>
          <w:rFonts w:eastAsia="Times New Roman"/>
          <w:color w:val="auto"/>
        </w:rPr>
        <w:t xml:space="preserve">renovação </w:t>
      </w:r>
      <w:r w:rsidRPr="00053862">
        <w:t>ou à prorrogação contratual.</w:t>
      </w:r>
    </w:p>
    <w:p w14:paraId="66C5142E" w14:textId="77777777" w:rsidR="009842FF" w:rsidRPr="00053862" w:rsidRDefault="009842FF" w:rsidP="009842FF">
      <w:pPr>
        <w:pStyle w:val="Nivel3"/>
        <w:spacing w:afterLines="120" w:after="288" w:line="312" w:lineRule="auto"/>
        <w:ind w:left="567"/>
      </w:pPr>
      <w:r w:rsidRPr="00053862">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1A42551" w14:textId="77777777" w:rsidR="009842FF" w:rsidRPr="00053862" w:rsidRDefault="009842FF" w:rsidP="009842FF">
      <w:pPr>
        <w:pStyle w:val="Nivel2"/>
        <w:spacing w:afterLines="120" w:after="288" w:line="312" w:lineRule="auto"/>
        <w:ind w:left="567"/>
      </w:pPr>
      <w:r w:rsidRPr="00053862">
        <w:lastRenderedPageBreak/>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13870E4" w14:textId="77777777" w:rsidR="009842FF" w:rsidRPr="00053862" w:rsidRDefault="009842FF" w:rsidP="009842FF">
      <w:pPr>
        <w:pStyle w:val="Nivel2"/>
        <w:spacing w:afterLines="120" w:after="288" w:line="312" w:lineRule="auto"/>
        <w:ind w:left="567"/>
      </w:pPr>
      <w:r w:rsidRPr="00053862">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D4F93D9" w14:textId="77777777" w:rsidR="009842FF" w:rsidRPr="00053862" w:rsidRDefault="009842FF" w:rsidP="009842FF">
      <w:pPr>
        <w:pStyle w:val="Nivel3"/>
        <w:spacing w:afterLines="120" w:after="288" w:line="312" w:lineRule="auto"/>
        <w:ind w:left="567"/>
      </w:pPr>
      <w:r w:rsidRPr="00053862">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E7CE71" w14:textId="77777777" w:rsidR="009842FF" w:rsidRPr="00053862" w:rsidRDefault="009842FF" w:rsidP="009842FF">
      <w:pPr>
        <w:pStyle w:val="Nivel3"/>
        <w:spacing w:afterLines="120" w:after="288" w:line="312" w:lineRule="auto"/>
        <w:ind w:left="567"/>
      </w:pPr>
      <w:r w:rsidRPr="00053862">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7E78590" w14:textId="77777777" w:rsidR="009842FF" w:rsidRPr="00053862" w:rsidRDefault="009842FF" w:rsidP="009842FF">
      <w:pPr>
        <w:pStyle w:val="Nivel3"/>
        <w:spacing w:afterLines="120" w:after="288" w:line="312" w:lineRule="auto"/>
        <w:ind w:left="567"/>
      </w:pPr>
      <w:r w:rsidRPr="00053862">
        <w:t xml:space="preserve">O gestor do contrato tomará providências para a formalização de processo administrativo de responsabilização para fins de aplicação de sanções, a ser conduzido pela comissão de que trata o </w:t>
      </w:r>
      <w:hyperlink r:id="rId13" w:anchor="art158" w:history="1">
        <w:r w:rsidRPr="00053862">
          <w:rPr>
            <w:rStyle w:val="Hyperlink"/>
          </w:rPr>
          <w:t>art. 158 da Lei nº 14.133, de 2021</w:t>
        </w:r>
      </w:hyperlink>
      <w:r w:rsidRPr="00053862">
        <w:t xml:space="preserve">, ou pelo agente ou pelo setor com competência para tal, conforme o caso. </w:t>
      </w:r>
    </w:p>
    <w:p w14:paraId="07FBCE37" w14:textId="77777777" w:rsidR="009842FF" w:rsidRPr="00053862" w:rsidRDefault="009842FF" w:rsidP="009842FF">
      <w:pPr>
        <w:pStyle w:val="Nivel2"/>
        <w:spacing w:afterLines="120" w:after="288" w:line="312" w:lineRule="auto"/>
        <w:ind w:left="567"/>
        <w:rPr>
          <w:color w:val="auto"/>
        </w:rPr>
      </w:pPr>
      <w:r w:rsidRPr="00053862">
        <w:t>O gestor do contrato deverá elaborar</w:t>
      </w:r>
      <w:r w:rsidRPr="00053862">
        <w:rPr>
          <w:color w:val="auto"/>
        </w:rPr>
        <w:t xml:space="preserve"> relató</w:t>
      </w:r>
      <w:r w:rsidRPr="00053862">
        <w:rPr>
          <w:rFonts w:eastAsia="Arial"/>
          <w:color w:val="auto"/>
        </w:rPr>
        <w:t xml:space="preserve">rio final com informações sobre a consecução dos objetivos que tenham justificado a contratação e eventuais condutas a serem adotadas para o aprimoramento das atividades da Administração. </w:t>
      </w:r>
    </w:p>
    <w:p w14:paraId="6222D2D8" w14:textId="77777777" w:rsidR="009842FF" w:rsidRPr="00053862" w:rsidRDefault="009842FF" w:rsidP="009842FF">
      <w:pPr>
        <w:pStyle w:val="Nivel2"/>
        <w:spacing w:afterLines="120" w:after="288" w:line="312" w:lineRule="auto"/>
        <w:ind w:left="567"/>
      </w:pPr>
      <w:r w:rsidRPr="00053862">
        <w:t>O gestor do contrato deverá enviar a documentação pertinente ao setor de contratos para a formalização dos procedimentos de liquidação e pagamento, no valor dimensionado pela fiscalização e gestão nos termos do contrato.</w:t>
      </w:r>
    </w:p>
    <w:p w14:paraId="6CFF9184" w14:textId="77777777" w:rsidR="009842FF" w:rsidRPr="00053862" w:rsidRDefault="009842FF" w:rsidP="009842FF">
      <w:pPr>
        <w:pStyle w:val="Nivel01"/>
        <w:ind w:left="0" w:firstLine="0"/>
        <w:rPr>
          <w:color w:val="FFFFFF" w:themeColor="background1"/>
        </w:rPr>
      </w:pPr>
      <w:r w:rsidRPr="00053862">
        <w:t>7. OBRIGAÇÕES DO CONTRATANTE</w:t>
      </w:r>
    </w:p>
    <w:p w14:paraId="237E681F" w14:textId="77777777" w:rsidR="009842FF" w:rsidRPr="00053862" w:rsidRDefault="009842FF" w:rsidP="009842FF">
      <w:pPr>
        <w:pStyle w:val="Nivel2"/>
        <w:ind w:left="567"/>
      </w:pPr>
      <w:r w:rsidRPr="00053862">
        <w:t>São obrigações do Contratante:</w:t>
      </w:r>
    </w:p>
    <w:p w14:paraId="436D27C8" w14:textId="77777777" w:rsidR="009842FF" w:rsidRPr="00053862" w:rsidRDefault="009842FF" w:rsidP="009842FF">
      <w:pPr>
        <w:pStyle w:val="Nivel2"/>
        <w:ind w:left="567"/>
      </w:pPr>
      <w:r w:rsidRPr="00053862">
        <w:lastRenderedPageBreak/>
        <w:t>Exigir o cumprimento de todas as obrigações assumidas pelo Contratado, de acordo com o contrato e seus anexos;</w:t>
      </w:r>
    </w:p>
    <w:p w14:paraId="4D9BF82D" w14:textId="77777777" w:rsidR="009842FF" w:rsidRPr="00053862" w:rsidRDefault="009842FF" w:rsidP="009842FF">
      <w:pPr>
        <w:pStyle w:val="Nivel2"/>
        <w:ind w:left="567"/>
      </w:pPr>
      <w:r w:rsidRPr="00053862">
        <w:t>Receber o objeto no prazo e condições estabelecidas no Termo de Referência;</w:t>
      </w:r>
    </w:p>
    <w:p w14:paraId="738CABFD" w14:textId="77777777" w:rsidR="009842FF" w:rsidRPr="00053862" w:rsidRDefault="009842FF" w:rsidP="009842FF">
      <w:pPr>
        <w:pStyle w:val="Nivel2"/>
        <w:ind w:left="567"/>
      </w:pPr>
      <w:r w:rsidRPr="00053862">
        <w:t>Notificar o Contratado, por escrito, sobre vícios, defeitos ou incorreções verificadas no objeto fornecido, para que seja por ele substituído, reparado ou corrigido, no total ou em parte, às suas expensas;</w:t>
      </w:r>
    </w:p>
    <w:p w14:paraId="76AEFA59" w14:textId="77777777" w:rsidR="009842FF" w:rsidRPr="00053862" w:rsidRDefault="009842FF" w:rsidP="009842FF">
      <w:pPr>
        <w:pStyle w:val="Nivel2"/>
        <w:ind w:left="567"/>
      </w:pPr>
      <w:r w:rsidRPr="00053862">
        <w:t>Acompanhar e fiscalizar a execução do contrato e o cumprimento das obrigações pelo Contratado;</w:t>
      </w:r>
    </w:p>
    <w:p w14:paraId="31C728D6" w14:textId="77777777" w:rsidR="009842FF" w:rsidRPr="00053862" w:rsidRDefault="009842FF" w:rsidP="009842FF">
      <w:pPr>
        <w:pStyle w:val="Nivel2"/>
        <w:ind w:left="567"/>
      </w:pPr>
      <w:r w:rsidRPr="00053862">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0766100" w14:textId="77777777" w:rsidR="009842FF" w:rsidRPr="00053862" w:rsidRDefault="009842FF" w:rsidP="009842FF">
      <w:pPr>
        <w:pStyle w:val="Nivel2"/>
        <w:ind w:left="567"/>
      </w:pPr>
      <w:r w:rsidRPr="00053862">
        <w:t>Efetuar o pagamento ao Contratado do valor correspondente à execução do objeto, no prazo, forma e condições estabelecidos no presente Contrato e no Termo de Referência;</w:t>
      </w:r>
    </w:p>
    <w:p w14:paraId="18740CE0" w14:textId="77777777" w:rsidR="009842FF" w:rsidRPr="00053862" w:rsidRDefault="009842FF" w:rsidP="009842FF">
      <w:pPr>
        <w:pStyle w:val="Nivel2"/>
        <w:ind w:left="567"/>
      </w:pPr>
      <w:r w:rsidRPr="00053862">
        <w:t xml:space="preserve">Aplicar ao Contratado as sanções previstas na lei e neste Contrato; </w:t>
      </w:r>
    </w:p>
    <w:p w14:paraId="371EB8FB" w14:textId="77777777" w:rsidR="009842FF" w:rsidRPr="00053862" w:rsidRDefault="009842FF" w:rsidP="009842FF">
      <w:pPr>
        <w:pStyle w:val="Nivel2"/>
        <w:ind w:left="567"/>
      </w:pPr>
      <w:r w:rsidRPr="00053862">
        <w:t>Cientificar o órgão de representação judicial da Advocacia-Geral da União para adoção das medidas cabíveis quando do descumprimento de obrigações pelo Contratado;</w:t>
      </w:r>
    </w:p>
    <w:p w14:paraId="30AB333A" w14:textId="77777777" w:rsidR="009842FF" w:rsidRPr="00053862" w:rsidRDefault="009842FF" w:rsidP="009842FF">
      <w:pPr>
        <w:pStyle w:val="Nivel2"/>
        <w:ind w:left="567"/>
      </w:pPr>
      <w:r w:rsidRPr="0005386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D8FAD5" w14:textId="77777777" w:rsidR="009842FF" w:rsidRPr="00053862" w:rsidRDefault="009842FF" w:rsidP="009842FF">
      <w:pPr>
        <w:pStyle w:val="Nivel3"/>
        <w:ind w:left="1418"/>
      </w:pPr>
      <w:r w:rsidRPr="00053862">
        <w:t xml:space="preserve"> A Administração terá o prazo de 30 dias, a contar da data do protocolo do requerimento para decidir, admitida a prorrogação motivada, por igual período. </w:t>
      </w:r>
    </w:p>
    <w:p w14:paraId="491B9126" w14:textId="77777777" w:rsidR="009842FF" w:rsidRPr="00053862" w:rsidRDefault="009842FF" w:rsidP="009842FF">
      <w:pPr>
        <w:pStyle w:val="Nivel2"/>
        <w:ind w:left="567"/>
      </w:pPr>
      <w:r w:rsidRPr="00053862">
        <w:t>Responder eventuais pedidos de reestabelecimento do equilíbrio econômico-financeiro feitos pelo contratado no prazo máximo de um mês.</w:t>
      </w:r>
    </w:p>
    <w:p w14:paraId="419C3B7E" w14:textId="77777777" w:rsidR="009842FF" w:rsidRPr="00053862" w:rsidRDefault="009842FF" w:rsidP="009842FF">
      <w:pPr>
        <w:pStyle w:val="Nvel2-Red"/>
        <w:ind w:left="567"/>
        <w:rPr>
          <w:i w:val="0"/>
          <w:iCs w:val="0"/>
          <w:color w:val="000000"/>
        </w:rPr>
      </w:pPr>
      <w:bookmarkStart w:id="7" w:name="_Hlk114499841"/>
      <w:bookmarkEnd w:id="7"/>
      <w:r w:rsidRPr="00053862">
        <w:rPr>
          <w:i w:val="0"/>
          <w:iCs w:val="0"/>
          <w:color w:val="000000"/>
        </w:rPr>
        <w:t>Notificar os emitentes das garantias quanto ao início de processo administrativo para apuração de descumprimento de cláusulas contratuais.</w:t>
      </w:r>
    </w:p>
    <w:p w14:paraId="21A31EB3" w14:textId="77777777" w:rsidR="009842FF" w:rsidRPr="00053862" w:rsidRDefault="009842FF" w:rsidP="009842FF">
      <w:pPr>
        <w:pStyle w:val="Nivel2"/>
        <w:ind w:left="567"/>
      </w:pPr>
      <w:r w:rsidRPr="00053862">
        <w:t xml:space="preserve">Comunicar o Contratado na hipótese de posterior alteração do projeto pelo Contratante, no caso </w:t>
      </w:r>
      <w:hyperlink r:id="rId14" w:anchor="art93§2" w:history="1">
        <w:r w:rsidRPr="00053862">
          <w:t>do art. 93, §2º, da Lei nº 14.133, de 2021</w:t>
        </w:r>
      </w:hyperlink>
      <w:r w:rsidRPr="00053862">
        <w:t>.</w:t>
      </w:r>
    </w:p>
    <w:p w14:paraId="09DD8F46" w14:textId="77777777" w:rsidR="009842FF" w:rsidRPr="00053862" w:rsidRDefault="009842FF" w:rsidP="009842FF">
      <w:pPr>
        <w:pStyle w:val="Nivel2"/>
        <w:ind w:left="567"/>
      </w:pPr>
      <w:r w:rsidRPr="0005386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3CE2688" w14:textId="77777777" w:rsidR="009842FF" w:rsidRPr="00053862" w:rsidRDefault="009842FF" w:rsidP="009842FF">
      <w:pPr>
        <w:pStyle w:val="Nivel01"/>
        <w:ind w:left="0" w:firstLine="0"/>
        <w:rPr>
          <w:color w:val="FFFFFF" w:themeColor="background1"/>
        </w:rPr>
      </w:pPr>
      <w:r w:rsidRPr="00053862">
        <w:lastRenderedPageBreak/>
        <w:t>8. OBRIGAÇÕES DO CONTRATADO</w:t>
      </w:r>
    </w:p>
    <w:p w14:paraId="66A8E86D" w14:textId="77777777" w:rsidR="009842FF" w:rsidRPr="00053862" w:rsidRDefault="009842FF" w:rsidP="009842FF">
      <w:pPr>
        <w:pStyle w:val="Nivel2"/>
        <w:ind w:left="567"/>
      </w:pPr>
      <w:r w:rsidRPr="00053862">
        <w:t>O Contratado deve cumprir todas as obrigações constantes deste Contrato e de seus anexos, assumindo como exclusivamente seus os riscos e as despesas decorrentes da boa e perfeita execução do objeto, observando, ainda, as obrigações a seguir dispostas:</w:t>
      </w:r>
    </w:p>
    <w:p w14:paraId="78E98033" w14:textId="77777777" w:rsidR="009842FF" w:rsidRPr="00053862" w:rsidRDefault="009842FF" w:rsidP="009842FF">
      <w:pPr>
        <w:pStyle w:val="Nivel2"/>
        <w:ind w:left="567"/>
      </w:pPr>
      <w:r w:rsidRPr="00053862">
        <w:t>Manter preposto aceito pela Administração no local do serviço para representá-lo na execução do contrato.</w:t>
      </w:r>
    </w:p>
    <w:p w14:paraId="30E8263B" w14:textId="77777777" w:rsidR="009842FF" w:rsidRPr="00053862" w:rsidRDefault="009842FF" w:rsidP="009842FF">
      <w:pPr>
        <w:pStyle w:val="Nivel2"/>
        <w:ind w:left="567"/>
      </w:pPr>
      <w:r w:rsidRPr="00053862">
        <w:t>A indicação ou a manutenção do preposto da empresa poderá ser recusada pelo órgão ou entidade, desde que devidamente justificada, devendo a empresa designar outro para o exercício da atividade.</w:t>
      </w:r>
    </w:p>
    <w:p w14:paraId="550F6918" w14:textId="77777777" w:rsidR="009842FF" w:rsidRPr="00053862" w:rsidRDefault="009842FF" w:rsidP="009842FF">
      <w:pPr>
        <w:pStyle w:val="Nivel2"/>
        <w:ind w:left="567"/>
      </w:pPr>
      <w:r w:rsidRPr="00053862">
        <w:t xml:space="preserve">Atender às determinações regulares emitidas pelo fiscal do contrato ou autoridade superior </w:t>
      </w:r>
      <w:r w:rsidRPr="00053862">
        <w:rPr>
          <w:color w:val="000000" w:themeColor="text1"/>
        </w:rPr>
        <w:t xml:space="preserve">e </w:t>
      </w:r>
      <w:r w:rsidRPr="00053862">
        <w:t>prestar todo esclarecimento ou informação por eles solicitados</w:t>
      </w:r>
      <w:r w:rsidRPr="00053862">
        <w:rPr>
          <w:color w:val="000000" w:themeColor="text1"/>
        </w:rPr>
        <w:t>;</w:t>
      </w:r>
    </w:p>
    <w:p w14:paraId="4B3F9862" w14:textId="77777777" w:rsidR="009842FF" w:rsidRPr="00053862" w:rsidRDefault="009842FF" w:rsidP="009842FF">
      <w:pPr>
        <w:pStyle w:val="Nivel2"/>
        <w:ind w:left="567"/>
      </w:pPr>
      <w:r w:rsidRPr="00053862">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1C5B932" w14:textId="77777777" w:rsidR="009842FF" w:rsidRPr="00053862" w:rsidRDefault="009842FF" w:rsidP="009842FF">
      <w:pPr>
        <w:pStyle w:val="Nivel2"/>
        <w:ind w:left="567"/>
      </w:pPr>
      <w:r w:rsidRPr="00053862">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5EABF2" w14:textId="77777777" w:rsidR="009842FF" w:rsidRPr="00053862" w:rsidRDefault="009842FF" w:rsidP="009842FF">
      <w:pPr>
        <w:pStyle w:val="Nivel2"/>
        <w:ind w:left="567"/>
      </w:pPr>
      <w:r w:rsidRPr="00053862">
        <w:t xml:space="preserve">Responsabilizar-se pelos vícios e danos decorrentes da execução do objeto, de acordo com o </w:t>
      </w:r>
      <w:hyperlink r:id="rId15" w:history="1">
        <w:r w:rsidRPr="00053862">
          <w:rPr>
            <w:rStyle w:val="Hyperlink"/>
          </w:rPr>
          <w:t>Código de Defesa do Consumidor (Lei nº 8.078, de 1990</w:t>
        </w:r>
      </w:hyperlink>
      <w:r w:rsidRPr="00053862">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FF75BA0" w14:textId="77777777" w:rsidR="009842FF" w:rsidRPr="00053862" w:rsidRDefault="009842FF" w:rsidP="009842FF">
      <w:pPr>
        <w:pStyle w:val="Nivel2"/>
        <w:ind w:left="567"/>
      </w:pPr>
      <w:r w:rsidRPr="00053862">
        <w:t xml:space="preserve">Não contratar, durante a vigência do contrato, cônjuge, companheiro ou parente em linha reta, colateral ou por afinidade, até o terceiro grau, de dirigente do contratante ou do fiscal ou gestor do contrato, nos termos do </w:t>
      </w:r>
      <w:hyperlink r:id="rId16" w:anchor="art48" w:history="1">
        <w:r w:rsidRPr="00053862">
          <w:rPr>
            <w:rStyle w:val="Hyperlink"/>
          </w:rPr>
          <w:t>artigo 48, parágrafo único, da Lei nº 14.133, de 2021</w:t>
        </w:r>
      </w:hyperlink>
      <w:r w:rsidRPr="00053862">
        <w:t>;</w:t>
      </w:r>
    </w:p>
    <w:p w14:paraId="0F82D495" w14:textId="77777777" w:rsidR="009842FF" w:rsidRPr="00053862" w:rsidRDefault="009842FF" w:rsidP="009842FF">
      <w:pPr>
        <w:pStyle w:val="Nivel2"/>
        <w:ind w:left="567"/>
      </w:pPr>
      <w:r w:rsidRPr="00053862">
        <w:t xml:space="preserve">Quando não for possível a verificação da regularidade,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922083C" w14:textId="77777777" w:rsidR="009842FF" w:rsidRPr="00053862" w:rsidRDefault="009842FF" w:rsidP="009842FF">
      <w:pPr>
        <w:pStyle w:val="Nivel2"/>
        <w:ind w:left="567"/>
      </w:pPr>
      <w:r w:rsidRPr="0005386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w:t>
      </w:r>
      <w:r w:rsidRPr="00053862">
        <w:lastRenderedPageBreak/>
        <w:t xml:space="preserve">previstas em legislação específica, cuja inadimplência não transfere a responsabilidade ao Contratante; </w:t>
      </w:r>
    </w:p>
    <w:p w14:paraId="19A2B0CE" w14:textId="77777777" w:rsidR="009842FF" w:rsidRPr="00053862" w:rsidRDefault="009842FF" w:rsidP="009842FF">
      <w:pPr>
        <w:pStyle w:val="Nivel2"/>
        <w:ind w:left="567"/>
      </w:pPr>
      <w:r w:rsidRPr="00053862">
        <w:t>Comunicar ao Fiscal do contrato, no prazo de 24 (vinte e quatro) horas, qualquer ocorrência anormal ou acidente que se verifique no local dos serviços.</w:t>
      </w:r>
    </w:p>
    <w:p w14:paraId="11657B7F" w14:textId="77777777" w:rsidR="009842FF" w:rsidRPr="00053862" w:rsidRDefault="009842FF" w:rsidP="009842FF">
      <w:pPr>
        <w:pStyle w:val="Nivel2"/>
        <w:ind w:left="567"/>
      </w:pPr>
      <w:r w:rsidRPr="00053862">
        <w:t>Prestar todo esclarecimento ou informação solicitada pelo Contratante ou por seus prepostos, garantindo-lhes o acesso, a qualquer tempo, ao local dos trabalhos, bem como aos documentos relativos à execução do empreendimento.</w:t>
      </w:r>
    </w:p>
    <w:p w14:paraId="7D3F7480" w14:textId="77777777" w:rsidR="009842FF" w:rsidRPr="00053862" w:rsidRDefault="009842FF" w:rsidP="009842FF">
      <w:pPr>
        <w:pStyle w:val="Nivel2"/>
        <w:ind w:left="567"/>
      </w:pPr>
      <w:r w:rsidRPr="00053862">
        <w:t>Paralisar, por determinação do Contratante, qualquer atividade que não esteja sendo executada de acordo com a boa técnica ou que ponha em risco a segurança de pessoas ou bens de terceiros.</w:t>
      </w:r>
    </w:p>
    <w:p w14:paraId="066549A4" w14:textId="77777777" w:rsidR="009842FF" w:rsidRPr="00053862" w:rsidRDefault="009842FF" w:rsidP="009842FF">
      <w:pPr>
        <w:pStyle w:val="Nivel2"/>
        <w:ind w:left="567"/>
      </w:pPr>
      <w:r w:rsidRPr="00053862">
        <w:t>Promover a guarda, manutenção e vigilância de materiais, ferramentas, e tudo o que for necessário à execução do objeto, durante a vigência do contrato.</w:t>
      </w:r>
    </w:p>
    <w:p w14:paraId="76C6C4DC" w14:textId="77777777" w:rsidR="009842FF" w:rsidRPr="00053862" w:rsidRDefault="009842FF" w:rsidP="009842FF">
      <w:pPr>
        <w:pStyle w:val="Nivel2"/>
        <w:ind w:left="567"/>
      </w:pPr>
      <w:r w:rsidRPr="00053862">
        <w:t>Conduzir os trabalhos com estrita observância às normas da legislação pertinente, cumprindo as determinações dos Poderes Públicos, mantendo sempre limpo o local dos serviços e nas melhores condições de segurança, higiene e disciplina.</w:t>
      </w:r>
    </w:p>
    <w:p w14:paraId="427B132C" w14:textId="77777777" w:rsidR="009842FF" w:rsidRPr="00053862" w:rsidRDefault="009842FF" w:rsidP="009842FF">
      <w:pPr>
        <w:pStyle w:val="Nivel2"/>
        <w:ind w:left="567"/>
      </w:pPr>
      <w:r w:rsidRPr="00053862">
        <w:t>Submeter previamente, por escrito, ao Contratante, para análise e aprovação, quaisquer mudanças nos métodos executivos que fujam às especificações do memorial descritivo ou instrumento congênere.</w:t>
      </w:r>
    </w:p>
    <w:p w14:paraId="069B6484" w14:textId="77777777" w:rsidR="009842FF" w:rsidRPr="00053862" w:rsidRDefault="009842FF" w:rsidP="009842FF">
      <w:pPr>
        <w:pStyle w:val="Nivel2"/>
        <w:ind w:left="567"/>
      </w:pPr>
      <w:r w:rsidRPr="00053862">
        <w:t>Não permitir a utilização de qualquer trabalho do menor de dezesseis anos, exceto na condição de aprendiz para os maiores de quatorze anos, nem permitir a utilização do trabalho do menor de dezoito anos em trabalho noturno, perigoso ou insalubre;</w:t>
      </w:r>
    </w:p>
    <w:p w14:paraId="126BD427" w14:textId="77777777" w:rsidR="009842FF" w:rsidRPr="00053862" w:rsidRDefault="009842FF" w:rsidP="009842FF">
      <w:pPr>
        <w:pStyle w:val="Nivel2"/>
        <w:ind w:left="567"/>
      </w:pPr>
      <w:r w:rsidRPr="00053862">
        <w:t xml:space="preserve"> Manter durante toda a vigência do contrato, em compatibilidade com as obrigações assumidas, todas as condições exigidas para habilitação na licitação; </w:t>
      </w:r>
    </w:p>
    <w:p w14:paraId="4DB6987C" w14:textId="77777777" w:rsidR="009842FF" w:rsidRPr="00053862" w:rsidRDefault="009842FF" w:rsidP="009842FF">
      <w:pPr>
        <w:pStyle w:val="Nivel2"/>
        <w:ind w:left="567"/>
        <w:rPr>
          <w:b/>
          <w:bCs/>
        </w:rPr>
      </w:pPr>
      <w:r w:rsidRPr="00053862">
        <w:t>Cumprir, durante todo o período de execução do contrato, a reserva de cargos prevista em lei para pessoa com deficiência, para reabilitado da Previdência Social ou para aprendiz, bem como as reservas de cargos previstas na legislação;</w:t>
      </w:r>
    </w:p>
    <w:p w14:paraId="7104AF5A" w14:textId="77777777" w:rsidR="009842FF" w:rsidRPr="00053862" w:rsidRDefault="009842FF" w:rsidP="009842FF">
      <w:pPr>
        <w:pStyle w:val="Nivel2"/>
        <w:ind w:left="567"/>
      </w:pPr>
      <w:r w:rsidRPr="00053862">
        <w:t>Comprovar a reserva de cargos a que se refere a cláusula acima, no prazo fixado pelo fiscal do contrato, com a indicação dos empregados que preencheram as referidas vagas;</w:t>
      </w:r>
    </w:p>
    <w:p w14:paraId="5BC7F586" w14:textId="77777777" w:rsidR="009842FF" w:rsidRPr="00053862" w:rsidRDefault="009842FF" w:rsidP="009842FF">
      <w:pPr>
        <w:pStyle w:val="Nivel2"/>
        <w:ind w:left="567"/>
      </w:pPr>
      <w:r w:rsidRPr="00053862">
        <w:t>Guardar sigilo sobre todas as informações obtidas em decorrência do cumprimento do contrato;</w:t>
      </w:r>
    </w:p>
    <w:p w14:paraId="2122E9D4" w14:textId="77777777" w:rsidR="009842FF" w:rsidRPr="00053862" w:rsidRDefault="009842FF" w:rsidP="009842FF">
      <w:pPr>
        <w:pStyle w:val="Nivel2"/>
        <w:ind w:left="567"/>
      </w:pPr>
      <w:r w:rsidRPr="0005386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053862">
          <w:rPr>
            <w:rStyle w:val="Hyperlink"/>
          </w:rPr>
          <w:t>art. 124, II, d, da Lei nº 14.133, de 2021</w:t>
        </w:r>
      </w:hyperlink>
      <w:r w:rsidRPr="00053862">
        <w:t>;</w:t>
      </w:r>
    </w:p>
    <w:p w14:paraId="53711CD1" w14:textId="77777777" w:rsidR="009842FF" w:rsidRPr="00053862" w:rsidRDefault="009842FF" w:rsidP="009842FF">
      <w:pPr>
        <w:pStyle w:val="Nivel2"/>
        <w:ind w:left="567"/>
      </w:pPr>
      <w:r w:rsidRPr="00053862">
        <w:lastRenderedPageBreak/>
        <w:t>Cumprir, além dos postulados legais vigentes de âmbito federal, estadual ou municipal, as normas de segurança do Contratante;</w:t>
      </w:r>
    </w:p>
    <w:p w14:paraId="356B5D9C" w14:textId="77777777" w:rsidR="009842FF" w:rsidRPr="00053862" w:rsidRDefault="009842FF" w:rsidP="009842FF">
      <w:pPr>
        <w:pStyle w:val="Nivel2"/>
        <w:ind w:left="999" w:hanging="432"/>
      </w:pPr>
      <w:r w:rsidRPr="00053862">
        <w:t>A Contratada será responsável pelo licenciamento dos veículos, que deverão estar registrados obrigatoriamente em nome da Contratada;</w:t>
      </w:r>
    </w:p>
    <w:p w14:paraId="72F301C9" w14:textId="77777777" w:rsidR="009842FF" w:rsidRPr="00053862" w:rsidRDefault="009842FF" w:rsidP="009842FF">
      <w:pPr>
        <w:pStyle w:val="Nivel2"/>
        <w:ind w:left="999" w:hanging="432"/>
      </w:pPr>
      <w:r w:rsidRPr="00053862">
        <w:t>A Contratada será responsável pela manutenção preventiva dos veículos, respeitado o manual técnico do fabricante, incluída as revisões programadas por tempo ou quilometragem, sem qualquer ônus para a Contratante;</w:t>
      </w:r>
    </w:p>
    <w:p w14:paraId="6F986D3C" w14:textId="77777777" w:rsidR="009842FF" w:rsidRPr="00053862" w:rsidRDefault="009842FF" w:rsidP="009842FF">
      <w:pPr>
        <w:pStyle w:val="Nivel2"/>
        <w:ind w:left="999" w:hanging="432"/>
      </w:pPr>
      <w:r w:rsidRPr="00053862">
        <w:t>A Contratada será responsável pela substituição dos pneus dos veículos quando atingir o seu desgaste máximo, dentro das normas de segurança especificadas pelo fabricante ou atingida a quilometragem máxima de 30.000 (trinta mil quilômetros), o que primeiro ocorrer;</w:t>
      </w:r>
    </w:p>
    <w:p w14:paraId="45A38252" w14:textId="77777777" w:rsidR="009842FF" w:rsidRPr="00053862" w:rsidRDefault="009842FF" w:rsidP="009842FF">
      <w:pPr>
        <w:pStyle w:val="Nivel2"/>
        <w:ind w:left="999" w:hanging="432"/>
      </w:pPr>
      <w:r w:rsidRPr="00053862">
        <w:t>No caso de danos causados aos pneus dos veículos, a Contratada deverá, no prazo de 02 (duas) horas, a contar da sua comunicação, providenciar a sua imediata substituição;</w:t>
      </w:r>
    </w:p>
    <w:p w14:paraId="2CCB5071" w14:textId="77777777" w:rsidR="009842FF" w:rsidRPr="00053862" w:rsidRDefault="009842FF" w:rsidP="009842FF">
      <w:pPr>
        <w:pStyle w:val="Nivel2"/>
        <w:ind w:left="999" w:hanging="432"/>
      </w:pPr>
      <w:r w:rsidRPr="00053862">
        <w:t>Não será permitida a utilização de pneus recauchutas nos veículos locados;</w:t>
      </w:r>
    </w:p>
    <w:p w14:paraId="0ED9D1ED" w14:textId="77777777" w:rsidR="009842FF" w:rsidRPr="00053862" w:rsidRDefault="009842FF" w:rsidP="009842FF">
      <w:pPr>
        <w:pStyle w:val="Nivel2"/>
        <w:ind w:left="999" w:hanging="432"/>
      </w:pPr>
      <w:r w:rsidRPr="00053862">
        <w:t>A Contratada deverá disponibilizar o serviço de guincho para os veículos locados para a Contratante sempre que um veículo fique impossibilitado de ser conduzido até uma oficina, seja motivado por pane ou sinistro de qualquer natureza;</w:t>
      </w:r>
    </w:p>
    <w:p w14:paraId="55572087" w14:textId="77777777" w:rsidR="009842FF" w:rsidRPr="00053862" w:rsidRDefault="009842FF" w:rsidP="009842FF">
      <w:pPr>
        <w:pStyle w:val="Nivel2"/>
        <w:ind w:left="999" w:hanging="432"/>
      </w:pPr>
      <w:r w:rsidRPr="00053862">
        <w:t>A Contratada deverá, no prazo de 48 (quarenta e oito) horas, a contar da comunicação do fato pela Contratante, providenciar a substituição do veículo por outro com as mesmas características ou de qualidade superior, desde que não onere a Contratante, quando ocorrer uma das seguintes situações:</w:t>
      </w:r>
    </w:p>
    <w:p w14:paraId="0A87B410" w14:textId="77777777" w:rsidR="009842FF" w:rsidRPr="00053862" w:rsidRDefault="009842FF" w:rsidP="009842FF">
      <w:pPr>
        <w:pStyle w:val="Nivel3"/>
        <w:spacing w:before="0" w:after="0" w:line="240" w:lineRule="auto"/>
        <w:ind w:left="1418"/>
      </w:pPr>
      <w:r w:rsidRPr="00053862">
        <w:t>Em caso de perda total do veículo;</w:t>
      </w:r>
    </w:p>
    <w:p w14:paraId="13137533" w14:textId="77777777" w:rsidR="009842FF" w:rsidRPr="00053862" w:rsidRDefault="009842FF" w:rsidP="009842FF">
      <w:pPr>
        <w:pStyle w:val="Nivel3"/>
        <w:spacing w:before="0" w:after="0" w:line="240" w:lineRule="auto"/>
        <w:ind w:left="1418"/>
      </w:pPr>
      <w:r w:rsidRPr="00053862">
        <w:t>No caso da prática de crime patrimonial;</w:t>
      </w:r>
    </w:p>
    <w:p w14:paraId="6C83DF85" w14:textId="77777777" w:rsidR="009842FF" w:rsidRPr="00053862" w:rsidRDefault="009842FF" w:rsidP="009842FF">
      <w:pPr>
        <w:pStyle w:val="Nivel3"/>
        <w:spacing w:before="0" w:after="0" w:line="240" w:lineRule="auto"/>
        <w:ind w:left="1418"/>
      </w:pPr>
      <w:r w:rsidRPr="00053862">
        <w:t>Sempre que for encaminhado para realizar manutenção preventiva e revisões;</w:t>
      </w:r>
    </w:p>
    <w:p w14:paraId="1A22E1C9" w14:textId="77777777" w:rsidR="009842FF" w:rsidRPr="00053862" w:rsidRDefault="009842FF" w:rsidP="009842FF">
      <w:pPr>
        <w:pStyle w:val="Nivel3"/>
        <w:spacing w:before="0" w:after="0" w:line="240" w:lineRule="auto"/>
        <w:ind w:left="1418"/>
      </w:pPr>
      <w:r w:rsidRPr="00053862">
        <w:t>Sempre que for encaminhado para realizar manutenção corretiva do veículo;</w:t>
      </w:r>
    </w:p>
    <w:p w14:paraId="473CA839" w14:textId="77777777" w:rsidR="009842FF" w:rsidRPr="00053862" w:rsidRDefault="009842FF" w:rsidP="009842FF">
      <w:pPr>
        <w:pStyle w:val="Nivel3"/>
        <w:spacing w:before="0" w:after="0" w:line="240" w:lineRule="auto"/>
        <w:ind w:left="1418"/>
      </w:pPr>
      <w:r w:rsidRPr="00053862">
        <w:t xml:space="preserve">Quando encaminhado a depósito público em razão de eventuais infrações de trânsito. </w:t>
      </w:r>
    </w:p>
    <w:p w14:paraId="7D0E6221" w14:textId="77777777" w:rsidR="009842FF" w:rsidRPr="00053862" w:rsidRDefault="009842FF" w:rsidP="009842FF">
      <w:pPr>
        <w:pStyle w:val="Nivel2"/>
        <w:ind w:left="999" w:hanging="432"/>
      </w:pPr>
      <w:r w:rsidRPr="00053862">
        <w:t>A inadimplência do contratado em relação aos encargos trabalhistas, fiscais e comerciais não transferirá à Administração a responsabilidade pelo seu pagamento e não poderá onerar o objeto do contrato, na forma da Lei nº 14.133/2021, art. 121, §1º.</w:t>
      </w:r>
    </w:p>
    <w:p w14:paraId="2BD77A82" w14:textId="77777777" w:rsidR="009842FF" w:rsidRPr="00053862" w:rsidRDefault="009842FF" w:rsidP="009842FF">
      <w:pPr>
        <w:rPr>
          <w:rFonts w:ascii="Arial" w:hAnsi="Arial" w:cs="Arial"/>
          <w:sz w:val="20"/>
          <w:szCs w:val="20"/>
        </w:rPr>
      </w:pPr>
    </w:p>
    <w:p w14:paraId="0483A413" w14:textId="77777777" w:rsidR="009842FF" w:rsidRPr="00053862" w:rsidRDefault="009842FF" w:rsidP="009842FF">
      <w:pPr>
        <w:pStyle w:val="Nivel01"/>
        <w:spacing w:before="120" w:afterLines="120" w:after="288" w:line="312" w:lineRule="auto"/>
        <w:ind w:left="0" w:firstLine="567"/>
      </w:pPr>
      <w:r w:rsidRPr="00053862">
        <w:t>CRITÉRIOS DE MEDIÇÃO E PAGAMENTO</w:t>
      </w:r>
    </w:p>
    <w:p w14:paraId="493A0E05" w14:textId="77777777" w:rsidR="009842FF" w:rsidRPr="00053862" w:rsidRDefault="009842FF" w:rsidP="009842FF">
      <w:pPr>
        <w:suppressAutoHyphens/>
        <w:spacing w:before="120" w:after="120" w:line="360" w:lineRule="auto"/>
        <w:ind w:left="567"/>
        <w:jc w:val="both"/>
        <w:rPr>
          <w:rFonts w:ascii="Arial" w:eastAsia="Times New Roman" w:hAnsi="Arial" w:cs="Arial"/>
          <w:b/>
          <w:bCs/>
          <w:color w:val="00000A"/>
          <w:sz w:val="20"/>
          <w:szCs w:val="20"/>
        </w:rPr>
      </w:pPr>
      <w:r w:rsidRPr="00053862">
        <w:rPr>
          <w:rFonts w:ascii="Arial" w:hAnsi="Arial" w:cs="Arial"/>
          <w:sz w:val="20"/>
          <w:szCs w:val="20"/>
        </w:rPr>
        <w:t xml:space="preserve">Os </w:t>
      </w:r>
      <w:r w:rsidRPr="00053862">
        <w:rPr>
          <w:rFonts w:ascii="Arial" w:eastAsia="Times New Roman" w:hAnsi="Arial" w:cs="Arial"/>
          <w:b/>
          <w:bCs/>
          <w:color w:val="00000A"/>
          <w:sz w:val="20"/>
          <w:szCs w:val="20"/>
        </w:rPr>
        <w:t>Do Recebimento do Objeto</w:t>
      </w:r>
    </w:p>
    <w:p w14:paraId="5338BA98" w14:textId="77777777" w:rsidR="009842FF" w:rsidRPr="00053862" w:rsidRDefault="009842FF" w:rsidP="009842FF">
      <w:pPr>
        <w:pStyle w:val="Nivel2"/>
        <w:ind w:left="999" w:hanging="432"/>
      </w:pPr>
      <w:r w:rsidRPr="00053862">
        <w:lastRenderedPageBreak/>
        <w:t xml:space="preserve">O </w:t>
      </w:r>
      <w:r w:rsidRPr="00053862">
        <w:rPr>
          <w:u w:val="single"/>
        </w:rPr>
        <w:t>recebimento provisório</w:t>
      </w:r>
      <w:r w:rsidRPr="00053862">
        <w:t xml:space="preserve"> ocorrerá, no prazo de até 07 (sete) dias úteis, a contar do ato da entrega, juntamente com a nota fiscal ou instrumento de cobrança equivalente, pelos responsáveis pelo acompanhamento e fiscalização do contrato, para efeito de posterior verificação de sua conformidade com as especificações constantes neste Termo de Referência.</w:t>
      </w:r>
    </w:p>
    <w:p w14:paraId="425B3ED2" w14:textId="77777777" w:rsidR="009842FF" w:rsidRPr="00053862" w:rsidRDefault="009842FF" w:rsidP="009842FF">
      <w:pPr>
        <w:pStyle w:val="Nivel2"/>
        <w:ind w:left="999" w:hanging="432"/>
      </w:pPr>
      <w:r w:rsidRPr="00053862">
        <w:t xml:space="preserve">O </w:t>
      </w:r>
      <w:r w:rsidRPr="00053862">
        <w:rPr>
          <w:u w:val="single"/>
        </w:rPr>
        <w:t>recebimento definitivo</w:t>
      </w:r>
      <w:r w:rsidRPr="00053862">
        <w:t xml:space="preserve"> ocorrerá no prazo de até 10 (dez) dias úteis, a contar do recebimento provisório, após a verificação da conformidade do objeto descrito neste Termo de Referência e consequente aceitação mediante termo de recebimento.</w:t>
      </w:r>
    </w:p>
    <w:p w14:paraId="4185E3D1" w14:textId="77777777" w:rsidR="009842FF" w:rsidRPr="00053862" w:rsidRDefault="009842FF" w:rsidP="009842FF">
      <w:pPr>
        <w:pStyle w:val="Nivel2"/>
        <w:ind w:left="999" w:hanging="432"/>
      </w:pPr>
      <w:r w:rsidRPr="00053862">
        <w:t>A Contratada fica obrigada a reparar, corrigir, remover, reconstruir ou substituir, às suas expensas, no todo ou em parte, o objeto em que se verificarem vícios, defeitos ou incorreções resultantes da execução ou materiais empregados, no prazo de 02 (dois) dias úteis, cabendo à fiscalização não atestar a última e/ou única medição de serviços até que sejam sanadas todas as eventuais pendências que possam vir a ser apontadas no Recebimento Provisório.</w:t>
      </w:r>
    </w:p>
    <w:p w14:paraId="4881A77C" w14:textId="77777777" w:rsidR="009842FF" w:rsidRPr="00053862" w:rsidRDefault="009842FF" w:rsidP="009842FF">
      <w:pPr>
        <w:pStyle w:val="Nivel2"/>
        <w:ind w:left="999" w:hanging="432"/>
      </w:pPr>
      <w:r w:rsidRPr="00053862">
        <w:t>O recebimento provisório ou definitivo não excluirá a responsabilidade civil pela solidez e pela segurança do fornecimento do objeto, nem a responsabilidade ético-profissional pela perfeita execução do contrato, nos limites estabelecidos pela lei ou pelo contrato.</w:t>
      </w:r>
    </w:p>
    <w:p w14:paraId="310322BB" w14:textId="77777777" w:rsidR="009842FF" w:rsidRPr="00053862" w:rsidRDefault="009842FF" w:rsidP="009842FF">
      <w:pPr>
        <w:pStyle w:val="Nivel2"/>
        <w:ind w:left="999" w:hanging="432"/>
      </w:pPr>
      <w:r w:rsidRPr="00053862">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60581BE0" w14:textId="77777777" w:rsidR="009842FF" w:rsidRPr="00053862" w:rsidRDefault="009842FF" w:rsidP="009842FF">
      <w:pPr>
        <w:pStyle w:val="Nivel3"/>
        <w:spacing w:afterLines="120" w:after="288" w:line="312" w:lineRule="auto"/>
        <w:ind w:left="993"/>
        <w:rPr>
          <w:lang w:eastAsia="en-US"/>
        </w:rPr>
      </w:pPr>
      <w:r w:rsidRPr="00053862">
        <w:rPr>
          <w:lang w:eastAsia="en-US"/>
        </w:rPr>
        <w:t>Os serviços poderão ser rejeitados, no todo ou em parte, quando em desacordo com as especificações constantes neste Termo de Referência e na proposta, sem prejuízo da aplicação das penalidades.</w:t>
      </w:r>
    </w:p>
    <w:p w14:paraId="2F324634" w14:textId="77777777" w:rsidR="009842FF" w:rsidRPr="00053862" w:rsidRDefault="009842FF" w:rsidP="009842FF">
      <w:pPr>
        <w:pStyle w:val="Nivel2"/>
        <w:spacing w:afterLines="120" w:after="288" w:line="312" w:lineRule="auto"/>
        <w:ind w:left="567"/>
        <w:rPr>
          <w:lang w:eastAsia="en-US"/>
        </w:rPr>
      </w:pPr>
      <w:r w:rsidRPr="00053862">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6BC0CF6" w14:textId="77777777" w:rsidR="009842FF" w:rsidRPr="00053862" w:rsidRDefault="009842FF" w:rsidP="009842FF">
      <w:pPr>
        <w:pStyle w:val="Nivel2"/>
        <w:spacing w:afterLines="120" w:after="288" w:line="312" w:lineRule="auto"/>
        <w:ind w:left="567"/>
        <w:rPr>
          <w:lang w:eastAsia="en-US"/>
        </w:rPr>
      </w:pPr>
      <w:r w:rsidRPr="00053862">
        <w:rPr>
          <w:lang w:eastAsia="en-US"/>
        </w:rPr>
        <w:t>Nenhum prazo de recebimento ocorrerá enquanto pendente a solução, pelo contratado, de inconsistências verificadas na execução do objeto ou no instrumento de cobrança.</w:t>
      </w:r>
    </w:p>
    <w:p w14:paraId="674A0B90" w14:textId="77777777" w:rsidR="009842FF" w:rsidRPr="00053862" w:rsidRDefault="009842FF" w:rsidP="009842FF">
      <w:pPr>
        <w:pStyle w:val="Nivel2"/>
        <w:spacing w:afterLines="120" w:after="288" w:line="312" w:lineRule="auto"/>
        <w:ind w:left="567"/>
      </w:pPr>
      <w:r w:rsidRPr="00053862">
        <w:t xml:space="preserve">Recebida a Nota Fiscal ou documento de cobrança equivalente, correrá o prazo de 10 (dez) dias úteis para fins de liquidação, na forma desta seção, prorrogáveis por igual período, nos termos do </w:t>
      </w:r>
      <w:hyperlink r:id="rId18" w:history="1">
        <w:r w:rsidRPr="00053862">
          <w:rPr>
            <w:rStyle w:val="Hyperlink"/>
          </w:rPr>
          <w:t>Decreto</w:t>
        </w:r>
      </w:hyperlink>
      <w:r w:rsidRPr="00053862">
        <w:rPr>
          <w:rStyle w:val="Hyperlink"/>
        </w:rPr>
        <w:t xml:space="preserve"> Municipal nº 002/2023</w:t>
      </w:r>
      <w:r w:rsidRPr="00053862">
        <w:t>.</w:t>
      </w:r>
    </w:p>
    <w:p w14:paraId="1EAA771F" w14:textId="77777777" w:rsidR="009842FF" w:rsidRPr="00053862" w:rsidRDefault="009842FF" w:rsidP="009842FF">
      <w:pPr>
        <w:pStyle w:val="Nivel3"/>
        <w:spacing w:afterLines="120" w:after="288" w:line="312" w:lineRule="auto"/>
        <w:ind w:left="567"/>
      </w:pPr>
      <w:r w:rsidRPr="00053862">
        <w:lastRenderedPageBreak/>
        <w:t xml:space="preserve">O prazo de que trata o item anterior será reduzido à metade, mantendo-se a possibilidade de prorrogação, nos casos de contratações decorrentes de despesas cujos valores não ultrapassem o limite de que trata o </w:t>
      </w:r>
      <w:hyperlink r:id="rId19" w:anchor="art75" w:history="1">
        <w:r w:rsidRPr="00053862">
          <w:rPr>
            <w:rStyle w:val="Hyperlink"/>
          </w:rPr>
          <w:t>inciso II do art. 75 da Lei nº 14.133, de 2021</w:t>
        </w:r>
      </w:hyperlink>
    </w:p>
    <w:p w14:paraId="0CA891A5" w14:textId="77777777" w:rsidR="009842FF" w:rsidRPr="00053862" w:rsidRDefault="009842FF" w:rsidP="009842FF">
      <w:pPr>
        <w:pStyle w:val="Nivel2"/>
        <w:spacing w:afterLines="120" w:after="288" w:line="312" w:lineRule="auto"/>
        <w:ind w:left="567"/>
      </w:pPr>
      <w:r w:rsidRPr="00053862">
        <w:t>Para fins de liquidação, o setor competente deve verificar se a Nota Fiscal ou Fatura apresentada expressa os elementos necessários e essenciais do documento, tais como:</w:t>
      </w:r>
    </w:p>
    <w:p w14:paraId="39E80EF4" w14:textId="77777777" w:rsidR="009842FF" w:rsidRPr="00053862" w:rsidRDefault="009842FF" w:rsidP="003328B9">
      <w:pPr>
        <w:pStyle w:val="Nivel3"/>
        <w:numPr>
          <w:ilvl w:val="0"/>
          <w:numId w:val="55"/>
        </w:numPr>
        <w:spacing w:before="0" w:after="0" w:line="240" w:lineRule="auto"/>
        <w:ind w:left="1418" w:firstLine="0"/>
      </w:pPr>
      <w:r w:rsidRPr="00053862">
        <w:t xml:space="preserve"> O prazo de validade;</w:t>
      </w:r>
    </w:p>
    <w:p w14:paraId="16928055" w14:textId="77777777" w:rsidR="009842FF" w:rsidRPr="00053862" w:rsidRDefault="009842FF" w:rsidP="003328B9">
      <w:pPr>
        <w:pStyle w:val="Nivel3"/>
        <w:numPr>
          <w:ilvl w:val="0"/>
          <w:numId w:val="55"/>
        </w:numPr>
        <w:spacing w:before="0" w:after="0" w:line="240" w:lineRule="auto"/>
        <w:ind w:left="1418" w:firstLine="0"/>
      </w:pPr>
      <w:r w:rsidRPr="00053862">
        <w:t xml:space="preserve"> A data da emissão;</w:t>
      </w:r>
    </w:p>
    <w:p w14:paraId="0D52009E" w14:textId="77777777" w:rsidR="009842FF" w:rsidRPr="00053862" w:rsidRDefault="009842FF" w:rsidP="003328B9">
      <w:pPr>
        <w:pStyle w:val="Nivel3"/>
        <w:numPr>
          <w:ilvl w:val="0"/>
          <w:numId w:val="55"/>
        </w:numPr>
        <w:spacing w:before="0" w:after="0" w:line="240" w:lineRule="auto"/>
        <w:ind w:left="1418" w:firstLine="0"/>
      </w:pPr>
      <w:r w:rsidRPr="00053862">
        <w:t xml:space="preserve"> Os dados do contrato e do órgão contratante;</w:t>
      </w:r>
    </w:p>
    <w:p w14:paraId="1DEE68AB" w14:textId="77777777" w:rsidR="009842FF" w:rsidRPr="00053862" w:rsidRDefault="009842FF" w:rsidP="003328B9">
      <w:pPr>
        <w:pStyle w:val="Nivel3"/>
        <w:numPr>
          <w:ilvl w:val="0"/>
          <w:numId w:val="55"/>
        </w:numPr>
        <w:spacing w:before="0" w:after="0" w:line="240" w:lineRule="auto"/>
        <w:ind w:left="1418" w:firstLine="0"/>
      </w:pPr>
      <w:r w:rsidRPr="00053862">
        <w:t xml:space="preserve"> O período respectivo de execução do contrato;</w:t>
      </w:r>
    </w:p>
    <w:p w14:paraId="5E323598" w14:textId="77777777" w:rsidR="009842FF" w:rsidRPr="00053862" w:rsidRDefault="009842FF" w:rsidP="003328B9">
      <w:pPr>
        <w:pStyle w:val="Nivel3"/>
        <w:numPr>
          <w:ilvl w:val="0"/>
          <w:numId w:val="55"/>
        </w:numPr>
        <w:spacing w:before="0" w:after="0" w:line="240" w:lineRule="auto"/>
        <w:ind w:left="1418" w:firstLine="0"/>
      </w:pPr>
      <w:r w:rsidRPr="00053862">
        <w:t xml:space="preserve"> O valor a pagar; e</w:t>
      </w:r>
    </w:p>
    <w:p w14:paraId="473F0161" w14:textId="77777777" w:rsidR="009842FF" w:rsidRPr="00053862" w:rsidRDefault="009842FF" w:rsidP="003328B9">
      <w:pPr>
        <w:pStyle w:val="Nivel3"/>
        <w:numPr>
          <w:ilvl w:val="0"/>
          <w:numId w:val="55"/>
        </w:numPr>
        <w:spacing w:before="0" w:after="0" w:line="240" w:lineRule="auto"/>
        <w:ind w:left="1418" w:firstLine="0"/>
      </w:pPr>
      <w:r w:rsidRPr="00053862">
        <w:t xml:space="preserve"> Eventual destaque do valor de retenções tributárias cabíveis.</w:t>
      </w:r>
    </w:p>
    <w:p w14:paraId="5724B510" w14:textId="77777777" w:rsidR="009842FF" w:rsidRPr="00053862" w:rsidRDefault="009842FF" w:rsidP="009842FF">
      <w:pPr>
        <w:pStyle w:val="Nivel2"/>
        <w:spacing w:afterLines="120" w:after="288" w:line="312" w:lineRule="auto"/>
        <w:ind w:left="567"/>
      </w:pPr>
      <w:r w:rsidRPr="00053862">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64303F3" w14:textId="77777777" w:rsidR="009842FF" w:rsidRPr="00053862" w:rsidRDefault="009842FF" w:rsidP="009842FF">
      <w:pPr>
        <w:pStyle w:val="Nivel2"/>
        <w:spacing w:afterLines="120" w:after="288" w:line="312" w:lineRule="auto"/>
        <w:ind w:left="567"/>
      </w:pPr>
      <w:r w:rsidRPr="00053862">
        <w:t xml:space="preserve">A Nota Fiscal ou Fatura deverá ser obrigatoriamente acompanhada da comprovação da regularidade fiscal, constatada por meio de consulta aos sítios eletrônicos oficiais ou à documentação mencionada no </w:t>
      </w:r>
      <w:hyperlink r:id="rId20" w:anchor="art68" w:history="1">
        <w:r w:rsidRPr="00053862">
          <w:rPr>
            <w:rStyle w:val="Hyperlink"/>
          </w:rPr>
          <w:t>art. 68 da Lei nº 14.133/2021</w:t>
        </w:r>
      </w:hyperlink>
      <w:r w:rsidRPr="00053862">
        <w:t>.</w:t>
      </w:r>
    </w:p>
    <w:p w14:paraId="43FB52A6" w14:textId="77777777" w:rsidR="009842FF" w:rsidRPr="00053862" w:rsidRDefault="009842FF" w:rsidP="009842FF">
      <w:pPr>
        <w:pStyle w:val="Nivel2"/>
        <w:spacing w:afterLines="120" w:after="288" w:line="312" w:lineRule="auto"/>
        <w:ind w:left="567"/>
      </w:pPr>
      <w:r w:rsidRPr="00053862">
        <w:t xml:space="preserve">A Administração deverá realizar consulta para: </w:t>
      </w:r>
    </w:p>
    <w:p w14:paraId="1B9E8E30" w14:textId="77777777" w:rsidR="009842FF" w:rsidRPr="00053862" w:rsidRDefault="009842FF" w:rsidP="009842FF">
      <w:pPr>
        <w:pStyle w:val="Nivel2"/>
        <w:numPr>
          <w:ilvl w:val="0"/>
          <w:numId w:val="0"/>
        </w:numPr>
        <w:spacing w:before="0" w:after="0" w:line="240" w:lineRule="auto"/>
        <w:ind w:left="1418"/>
      </w:pPr>
      <w:r w:rsidRPr="00053862">
        <w:t xml:space="preserve">a) verificar a manutenção das condições de habilitação exigidas no edital; </w:t>
      </w:r>
    </w:p>
    <w:p w14:paraId="2CC17FC9" w14:textId="77777777" w:rsidR="009842FF" w:rsidRPr="00053862" w:rsidRDefault="009842FF" w:rsidP="009842FF">
      <w:pPr>
        <w:pStyle w:val="Nivel2"/>
        <w:numPr>
          <w:ilvl w:val="0"/>
          <w:numId w:val="0"/>
        </w:numPr>
        <w:spacing w:before="0" w:after="0" w:line="240" w:lineRule="auto"/>
        <w:ind w:left="1418"/>
      </w:pPr>
      <w:r w:rsidRPr="00053862">
        <w:t>b) identificar possível razão que impeça a participação em licitação, no âmbito do órgão ou entidade, proibição de contratar com o Poder Público, bem como ocorrências impeditivas indiretas.</w:t>
      </w:r>
    </w:p>
    <w:p w14:paraId="16500C47" w14:textId="77777777" w:rsidR="009842FF" w:rsidRPr="00053862" w:rsidRDefault="009842FF" w:rsidP="009842FF">
      <w:pPr>
        <w:pStyle w:val="Nivel2"/>
        <w:spacing w:afterLines="120" w:after="288" w:line="312" w:lineRule="auto"/>
        <w:ind w:left="567"/>
      </w:pPr>
      <w:r w:rsidRPr="00053862">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F3B37F" w14:textId="77777777" w:rsidR="009842FF" w:rsidRPr="00053862" w:rsidRDefault="009842FF" w:rsidP="009842FF">
      <w:pPr>
        <w:pStyle w:val="Nivel2"/>
        <w:spacing w:afterLines="120" w:after="288" w:line="312" w:lineRule="auto"/>
        <w:ind w:left="567"/>
      </w:pPr>
      <w:r w:rsidRPr="0005386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39CF59" w14:textId="77777777" w:rsidR="009842FF" w:rsidRPr="00053862" w:rsidRDefault="009842FF" w:rsidP="009842FF">
      <w:pPr>
        <w:pStyle w:val="Nivel2"/>
        <w:spacing w:afterLines="120" w:after="288" w:line="312" w:lineRule="auto"/>
        <w:ind w:left="567"/>
      </w:pPr>
      <w:r w:rsidRPr="00053862">
        <w:lastRenderedPageBreak/>
        <w:t>Persistindo a irregularidade, o contratante deverá adotar as medidas necessárias à rescisão contratual nos autos do processo administrativo correspondente, assegurada ao contratado a ampla defesa.</w:t>
      </w:r>
    </w:p>
    <w:p w14:paraId="73D47CB8" w14:textId="77777777" w:rsidR="009842FF" w:rsidRPr="00053862" w:rsidRDefault="009842FF" w:rsidP="009842FF">
      <w:pPr>
        <w:pStyle w:val="Nivel2"/>
        <w:spacing w:afterLines="120" w:after="288" w:line="312" w:lineRule="auto"/>
        <w:ind w:left="567"/>
      </w:pPr>
      <w:r w:rsidRPr="00053862">
        <w:t xml:space="preserve">Havendo a efetiva execução do objeto, os pagamentos serão realizados normalmente, até que se decida pela rescisão do contrato, caso o contratado não regularize sua situação de habilitação inicial. </w:t>
      </w:r>
    </w:p>
    <w:p w14:paraId="39C1948F" w14:textId="77777777" w:rsidR="009842FF" w:rsidRPr="00053862" w:rsidRDefault="009842FF" w:rsidP="009842FF">
      <w:pPr>
        <w:pStyle w:val="Nivel2"/>
        <w:spacing w:afterLines="120" w:after="288" w:line="312" w:lineRule="auto"/>
        <w:ind w:left="567"/>
      </w:pPr>
      <w:r w:rsidRPr="00053862">
        <w:t>O pagamento será efetuado no prazo máximo de até dez dias úteis, contados da finalização da liquidação da despesa, conforme seção anterior, nos termos do Decreto Municipal nº 002/2023.</w:t>
      </w:r>
    </w:p>
    <w:p w14:paraId="526CF336" w14:textId="77777777" w:rsidR="009842FF" w:rsidRPr="00053862" w:rsidRDefault="009842FF" w:rsidP="009842FF">
      <w:pPr>
        <w:pStyle w:val="Nivel2"/>
        <w:spacing w:afterLines="120" w:after="288" w:line="312" w:lineRule="auto"/>
        <w:ind w:left="567"/>
      </w:pPr>
      <w:r w:rsidRPr="00053862">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38BB4079" w14:textId="77777777" w:rsidR="009842FF" w:rsidRPr="00053862" w:rsidRDefault="009842FF" w:rsidP="009842FF">
      <w:pPr>
        <w:pStyle w:val="Nvel2-Red"/>
        <w:spacing w:afterLines="120" w:after="288" w:line="312" w:lineRule="auto"/>
        <w:ind w:left="567"/>
        <w:rPr>
          <w:i w:val="0"/>
          <w:iCs w:val="0"/>
          <w:color w:val="000000" w:themeColor="text1"/>
        </w:rPr>
      </w:pPr>
      <w:r w:rsidRPr="00053862">
        <w:rPr>
          <w:i w:val="0"/>
          <w:iCs w:val="0"/>
          <w:color w:val="000000" w:themeColor="text1"/>
        </w:rPr>
        <w:t>O pagamento será realizado através de ordem bancária, para crédito em banco, agência e conta corrente indicados pelo contratado.</w:t>
      </w:r>
    </w:p>
    <w:p w14:paraId="02A54458" w14:textId="77777777" w:rsidR="009842FF" w:rsidRPr="00053862" w:rsidRDefault="009842FF" w:rsidP="009842FF">
      <w:pPr>
        <w:pStyle w:val="Nvel2-Red"/>
        <w:spacing w:afterLines="120" w:after="288" w:line="312" w:lineRule="auto"/>
        <w:ind w:left="567"/>
        <w:rPr>
          <w:color w:val="auto"/>
        </w:rPr>
      </w:pPr>
      <w:r w:rsidRPr="00053862">
        <w:rPr>
          <w:i w:val="0"/>
          <w:iCs w:val="0"/>
          <w:color w:val="000000" w:themeColor="text1"/>
        </w:rPr>
        <w:t xml:space="preserve">Será considerada data do pagamento o dia em que constar como emitida a ordem bancária para </w:t>
      </w:r>
      <w:r w:rsidRPr="00053862">
        <w:rPr>
          <w:i w:val="0"/>
          <w:iCs w:val="0"/>
          <w:color w:val="auto"/>
        </w:rPr>
        <w:t>pagamento</w:t>
      </w:r>
      <w:r w:rsidRPr="00053862">
        <w:rPr>
          <w:color w:val="auto"/>
        </w:rPr>
        <w:t>.</w:t>
      </w:r>
    </w:p>
    <w:p w14:paraId="193B840A" w14:textId="77777777" w:rsidR="009842FF" w:rsidRPr="00053862" w:rsidRDefault="009842FF" w:rsidP="009842FF">
      <w:pPr>
        <w:pStyle w:val="Nivel2"/>
        <w:spacing w:afterLines="120" w:after="288" w:line="312" w:lineRule="auto"/>
        <w:ind w:left="567"/>
        <w:rPr>
          <w:lang w:eastAsia="en-US"/>
        </w:rPr>
      </w:pPr>
      <w:r w:rsidRPr="00053862">
        <w:rPr>
          <w:lang w:eastAsia="en-US"/>
        </w:rPr>
        <w:t>Quando do pagamento, será efetuada a retenção tributária prevista na legislação aplicável.</w:t>
      </w:r>
    </w:p>
    <w:p w14:paraId="1B454396" w14:textId="77777777" w:rsidR="009842FF" w:rsidRPr="00053862" w:rsidRDefault="009842FF" w:rsidP="009842FF">
      <w:pPr>
        <w:pStyle w:val="Nivel3"/>
        <w:spacing w:afterLines="120" w:after="288" w:line="312" w:lineRule="auto"/>
        <w:ind w:left="567"/>
        <w:rPr>
          <w:lang w:eastAsia="en-US"/>
        </w:rPr>
      </w:pPr>
      <w:r w:rsidRPr="00053862">
        <w:rPr>
          <w:lang w:eastAsia="en-US"/>
        </w:rPr>
        <w:t>Independentemente do percentual de tributo inserido na planilha, quando houver, serão retidos na fonte, quando da realização do pagamento, os percentuais estabelecidos na legislação vigente.</w:t>
      </w:r>
    </w:p>
    <w:p w14:paraId="4B3E94B4" w14:textId="77777777" w:rsidR="009842FF" w:rsidRPr="00053862" w:rsidRDefault="009842FF" w:rsidP="009842FF">
      <w:pPr>
        <w:pStyle w:val="Nivel2"/>
        <w:spacing w:afterLines="120" w:after="288" w:line="312" w:lineRule="auto"/>
        <w:ind w:left="567"/>
      </w:pPr>
      <w:r w:rsidRPr="00053862">
        <w:rPr>
          <w:lang w:eastAsia="en-US"/>
        </w:rPr>
        <w:t xml:space="preserve">O contratado regularmente optante pelo Simples Nacional, nos termos da </w:t>
      </w:r>
      <w:hyperlink r:id="rId21" w:history="1">
        <w:r w:rsidRPr="00053862">
          <w:rPr>
            <w:rStyle w:val="Hyperlink"/>
            <w:lang w:eastAsia="en-US"/>
          </w:rPr>
          <w:t>Lei Complementar nº 123, de 2006</w:t>
        </w:r>
      </w:hyperlink>
      <w:r w:rsidRPr="00053862">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DB949C" w14:textId="77777777" w:rsidR="009842FF" w:rsidRPr="00053862" w:rsidRDefault="009842FF" w:rsidP="009842FF">
      <w:pPr>
        <w:pStyle w:val="Nivel01"/>
        <w:spacing w:before="120" w:afterLines="120" w:after="288" w:line="312" w:lineRule="auto"/>
        <w:ind w:left="0" w:firstLine="567"/>
      </w:pPr>
      <w:r w:rsidRPr="00053862">
        <w:lastRenderedPageBreak/>
        <w:t>FORMA E CRITÉRIOS DE SELEÇÃO DO FORNECEDOR</w:t>
      </w:r>
    </w:p>
    <w:p w14:paraId="14E0E8A3" w14:textId="77777777" w:rsidR="009842FF" w:rsidRPr="00053862" w:rsidRDefault="009842FF" w:rsidP="009842FF">
      <w:pPr>
        <w:pStyle w:val="Nivel2"/>
        <w:spacing w:afterLines="120" w:after="288" w:line="312" w:lineRule="auto"/>
        <w:ind w:left="567"/>
      </w:pPr>
      <w:r w:rsidRPr="00053862">
        <w:rPr>
          <w:rFonts w:eastAsia="Arial"/>
        </w:rPr>
        <w:t>O fornecedor</w:t>
      </w:r>
      <w:r w:rsidRPr="00053862">
        <w:t xml:space="preserve"> será selecionado por meio da realização de procedimento de LICITAÇÃO, na modalidade PREGÃO, sob a forma ELETRÔNICA</w:t>
      </w:r>
      <w:r w:rsidRPr="00053862">
        <w:rPr>
          <w:rFonts w:eastAsia="Arial"/>
        </w:rPr>
        <w:t>, com adoção do critério de julgamento pelo menor preço por item</w:t>
      </w:r>
      <w:r w:rsidRPr="00053862">
        <w:rPr>
          <w:rFonts w:eastAsia="Arial"/>
          <w:color w:val="FF0000"/>
        </w:rPr>
        <w:t>.</w:t>
      </w:r>
    </w:p>
    <w:p w14:paraId="13495F07" w14:textId="77777777" w:rsidR="009842FF" w:rsidRPr="00053862" w:rsidRDefault="009842FF" w:rsidP="009842FF">
      <w:pPr>
        <w:pStyle w:val="Nivel2"/>
        <w:spacing w:afterLines="120" w:after="288" w:line="312" w:lineRule="auto"/>
        <w:ind w:left="567"/>
      </w:pPr>
      <w:r w:rsidRPr="00053862">
        <w:t>Os requisitos de habilitação serão definidos no edital.</w:t>
      </w:r>
    </w:p>
    <w:p w14:paraId="00CF50A9" w14:textId="77777777" w:rsidR="009842FF" w:rsidRPr="00053862" w:rsidRDefault="009842FF" w:rsidP="009842FF">
      <w:pPr>
        <w:pStyle w:val="Nivel2"/>
        <w:ind w:left="567"/>
      </w:pPr>
      <w:r w:rsidRPr="00053862">
        <w:t>Será vedada a participação de empresas reunidas em consórcio, não havendo elementos que justifiquem tal participação no objetivo em apreço. O objeto em questão não se reveste de alta complexidade, já que se trata de simples serviço de locação de veículos automotores.</w:t>
      </w:r>
    </w:p>
    <w:p w14:paraId="2C5610F4" w14:textId="77777777" w:rsidR="009842FF" w:rsidRPr="00053862" w:rsidRDefault="009842FF" w:rsidP="009842FF">
      <w:pPr>
        <w:pStyle w:val="Nivel2"/>
        <w:ind w:left="567"/>
      </w:pPr>
      <w:r w:rsidRPr="00053862">
        <w:rPr>
          <w:lang w:eastAsia="en-US"/>
        </w:rPr>
        <w:t xml:space="preserve">Será vedada a participação de Sociedades Cooperativas, considerando a vedação contida no </w:t>
      </w:r>
      <w:bookmarkStart w:id="8" w:name="_Hlk134172373"/>
      <w:r w:rsidRPr="00053862">
        <w:rPr>
          <w:lang w:eastAsia="en-US"/>
        </w:rPr>
        <w:t>art. 10 da Instrução Normativa SEGES/MP n.º 5 de 26 de maio de 2017</w:t>
      </w:r>
      <w:bookmarkEnd w:id="8"/>
      <w:r w:rsidRPr="00053862">
        <w:rPr>
          <w:lang w:eastAsia="en-US"/>
        </w:rPr>
        <w:t xml:space="preserve"> c/c Instrução Normativo SEGES/MP n.º 98, de 26 de dezembro de 2022</w:t>
      </w:r>
    </w:p>
    <w:p w14:paraId="7CD524E6" w14:textId="77777777" w:rsidR="009842FF" w:rsidRPr="00053862" w:rsidRDefault="009842FF" w:rsidP="009842FF">
      <w:pPr>
        <w:pStyle w:val="Nvel1-SemNum"/>
        <w:spacing w:before="120" w:afterLines="120" w:after="288" w:line="312" w:lineRule="auto"/>
        <w:ind w:left="567"/>
        <w:rPr>
          <w:color w:val="auto"/>
        </w:rPr>
      </w:pPr>
      <w:r w:rsidRPr="00053862">
        <w:rPr>
          <w:color w:val="auto"/>
        </w:rPr>
        <w:t>Qualificação Técnica</w:t>
      </w:r>
    </w:p>
    <w:p w14:paraId="17F5831B" w14:textId="77777777" w:rsidR="009842FF" w:rsidRPr="00053862" w:rsidRDefault="009842FF" w:rsidP="009842FF">
      <w:pPr>
        <w:pStyle w:val="Nvel2-Red"/>
        <w:spacing w:afterLines="120" w:after="288" w:line="312" w:lineRule="auto"/>
        <w:ind w:left="567"/>
        <w:rPr>
          <w:i w:val="0"/>
          <w:color w:val="auto"/>
        </w:rPr>
      </w:pPr>
      <w:r w:rsidRPr="00053862">
        <w:rPr>
          <w:i w:val="0"/>
          <w:color w:val="auto"/>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40B36220" w14:textId="77777777" w:rsidR="009842FF" w:rsidRPr="00053862" w:rsidRDefault="009842FF" w:rsidP="009842FF">
      <w:pPr>
        <w:pStyle w:val="Nvel3-R"/>
        <w:spacing w:before="0" w:afterLines="50" w:line="240" w:lineRule="auto"/>
        <w:ind w:left="1418"/>
        <w:rPr>
          <w:i w:val="0"/>
          <w:color w:val="auto"/>
        </w:rPr>
      </w:pPr>
      <w:r w:rsidRPr="00053862">
        <w:rPr>
          <w:i w:val="0"/>
          <w:color w:val="auto"/>
        </w:rPr>
        <w:t>Será admitida, para fins de comprovação de quantitativo mínimo, a apresentação e o somatório de diferentes atestados executados de forma concomitante.</w:t>
      </w:r>
    </w:p>
    <w:p w14:paraId="3CC82BC2" w14:textId="77777777" w:rsidR="009842FF" w:rsidRPr="00053862" w:rsidRDefault="009842FF" w:rsidP="009842FF">
      <w:pPr>
        <w:pStyle w:val="Nvel3-R"/>
        <w:spacing w:before="0" w:afterLines="50" w:line="240" w:lineRule="auto"/>
        <w:ind w:left="1418"/>
        <w:rPr>
          <w:rFonts w:eastAsia="Arial"/>
          <w:i w:val="0"/>
          <w:color w:val="auto"/>
        </w:rPr>
      </w:pPr>
      <w:r w:rsidRPr="00053862">
        <w:rPr>
          <w:rFonts w:eastAsia="Arial"/>
          <w:i w:val="0"/>
          <w:color w:val="auto"/>
        </w:rPr>
        <w:t>Os atestados de capacidade técnica poderão ser apresentados em nome da matriz ou da filial do fornecedor.</w:t>
      </w:r>
    </w:p>
    <w:p w14:paraId="66438BEA" w14:textId="77777777" w:rsidR="009842FF" w:rsidRPr="00053862" w:rsidRDefault="009842FF" w:rsidP="009842FF">
      <w:pPr>
        <w:pStyle w:val="Nvel3-R"/>
        <w:spacing w:before="0" w:afterLines="50" w:line="240" w:lineRule="auto"/>
        <w:ind w:left="1418"/>
        <w:rPr>
          <w:i w:val="0"/>
          <w:color w:val="auto"/>
        </w:rPr>
      </w:pPr>
      <w:r w:rsidRPr="00053862">
        <w:rPr>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4"/>
    <w:p w14:paraId="485B7310" w14:textId="77777777" w:rsidR="009842FF" w:rsidRPr="00053862" w:rsidRDefault="009842FF" w:rsidP="009842FF">
      <w:pPr>
        <w:pStyle w:val="Nivel01"/>
        <w:spacing w:before="120" w:afterLines="120" w:after="288" w:line="312" w:lineRule="auto"/>
        <w:ind w:left="0" w:firstLine="567"/>
      </w:pPr>
      <w:r w:rsidRPr="00053862">
        <w:t>ESTIMATIVAS DO VALOR DA CONTRATAÇÃO</w:t>
      </w:r>
    </w:p>
    <w:p w14:paraId="775A0B98" w14:textId="77777777" w:rsidR="009842FF" w:rsidRPr="00053862" w:rsidRDefault="009842FF" w:rsidP="009842FF">
      <w:pPr>
        <w:pStyle w:val="Nivel2"/>
        <w:spacing w:afterLines="120" w:after="288" w:line="312" w:lineRule="auto"/>
        <w:ind w:firstLine="709"/>
        <w:rPr>
          <w:b/>
          <w:bCs/>
        </w:rPr>
      </w:pPr>
      <w:r w:rsidRPr="00053862">
        <w:t xml:space="preserve">O custo estimado total da contratação é de R$ 71.145,78 </w:t>
      </w:r>
      <w:r w:rsidRPr="00053862">
        <w:rPr>
          <w:i/>
          <w:iCs/>
          <w:color w:val="auto"/>
        </w:rPr>
        <w:t xml:space="preserve">(setenta e um mil, cento e quarenta e cinco reais e setenta e oito centavos) </w:t>
      </w:r>
      <w:r w:rsidRPr="00053862">
        <w:t xml:space="preserve">conforme custos unitários apostos na </w:t>
      </w:r>
      <w:r w:rsidRPr="00053862">
        <w:rPr>
          <w:i/>
          <w:iCs/>
          <w:color w:val="auto"/>
        </w:rPr>
        <w:t>em anexo</w:t>
      </w:r>
      <w:r w:rsidRPr="00053862">
        <w:rPr>
          <w:color w:val="auto"/>
        </w:rPr>
        <w:t>.</w:t>
      </w:r>
    </w:p>
    <w:p w14:paraId="547BBDCE" w14:textId="77777777" w:rsidR="009842FF" w:rsidRPr="00053862" w:rsidRDefault="009842FF" w:rsidP="009842FF">
      <w:pPr>
        <w:pStyle w:val="Nivel01"/>
        <w:spacing w:before="120" w:afterLines="120" w:after="288" w:line="312" w:lineRule="auto"/>
        <w:ind w:left="0" w:firstLine="567"/>
      </w:pPr>
      <w:r w:rsidRPr="00053862">
        <w:lastRenderedPageBreak/>
        <w:t>ADEQUAÇÃO ORÇAMENTÁRIA</w:t>
      </w:r>
    </w:p>
    <w:p w14:paraId="2A2D5DC8" w14:textId="77777777" w:rsidR="009842FF" w:rsidRPr="00053862" w:rsidRDefault="009842FF" w:rsidP="009842FF">
      <w:pPr>
        <w:pStyle w:val="Nivel2"/>
        <w:spacing w:afterLines="120" w:after="288" w:line="312" w:lineRule="auto"/>
        <w:ind w:firstLine="709"/>
      </w:pPr>
      <w:r w:rsidRPr="00053862">
        <w:rPr>
          <w:rFonts w:eastAsia="Arial"/>
        </w:rPr>
        <w:t>As despesas decorrentes da presente contratação correrão à conta de recursos específicos consignados no Orçamento da Prefeitura Municipal de Santa Helena de Goiás, Estado de Goiás, para o exercício 2024.</w:t>
      </w:r>
    </w:p>
    <w:p w14:paraId="2973823F" w14:textId="77777777" w:rsidR="009842FF" w:rsidRPr="00053862" w:rsidRDefault="009842FF" w:rsidP="003328B9">
      <w:pPr>
        <w:pStyle w:val="PargrafodaLista"/>
        <w:numPr>
          <w:ilvl w:val="2"/>
          <w:numId w:val="21"/>
        </w:numPr>
        <w:spacing w:before="120" w:afterLines="120" w:after="288" w:line="312" w:lineRule="auto"/>
        <w:ind w:left="170" w:firstLine="709"/>
        <w:contextualSpacing w:val="0"/>
        <w:jc w:val="both"/>
        <w:rPr>
          <w:rFonts w:ascii="Arial" w:eastAsia="Arial" w:hAnsi="Arial" w:cs="Arial"/>
          <w:sz w:val="20"/>
          <w:szCs w:val="20"/>
        </w:rPr>
      </w:pPr>
      <w:r w:rsidRPr="00053862">
        <w:rPr>
          <w:rFonts w:ascii="Arial" w:eastAsia="Arial" w:hAnsi="Arial" w:cs="Arial"/>
          <w:sz w:val="20"/>
          <w:szCs w:val="20"/>
        </w:rPr>
        <w:t>A contratação será atendida pela seguinte dotação:</w:t>
      </w:r>
    </w:p>
    <w:p w14:paraId="4F587464" w14:textId="517A7111" w:rsidR="009842FF" w:rsidRPr="00053862" w:rsidRDefault="009842FF" w:rsidP="009842FF">
      <w:pPr>
        <w:pStyle w:val="PargrafodaLista"/>
        <w:spacing w:before="120" w:afterLines="120" w:after="288" w:line="312" w:lineRule="auto"/>
        <w:ind w:left="879"/>
        <w:contextualSpacing w:val="0"/>
        <w:jc w:val="both"/>
        <w:rPr>
          <w:rFonts w:ascii="Arial" w:eastAsia="Arial" w:hAnsi="Arial" w:cs="Arial"/>
          <w:sz w:val="20"/>
          <w:szCs w:val="20"/>
          <w:highlight w:val="yellow"/>
        </w:rPr>
      </w:pPr>
      <w:r w:rsidRPr="00053862">
        <w:rPr>
          <w:rFonts w:ascii="Arial" w:eastAsia="Arial" w:hAnsi="Arial" w:cs="Arial"/>
          <w:b/>
          <w:bCs/>
          <w:sz w:val="20"/>
          <w:szCs w:val="20"/>
        </w:rPr>
        <w:t>08.0801.15.452.0012.2326.339039 100/171</w:t>
      </w:r>
      <w:r w:rsidRPr="00053862">
        <w:rPr>
          <w:rFonts w:ascii="Arial" w:eastAsia="Arial" w:hAnsi="Arial" w:cs="Arial"/>
          <w:sz w:val="20"/>
          <w:szCs w:val="20"/>
        </w:rPr>
        <w:t xml:space="preserve"> - MANUT. DO FUNDO MUNICIPAL DE TRÂNSITO.</w:t>
      </w:r>
    </w:p>
    <w:p w14:paraId="1CDEEF4E" w14:textId="63695116" w:rsidR="00E73E67" w:rsidRPr="00053862" w:rsidRDefault="00053862" w:rsidP="009842FF">
      <w:pPr>
        <w:pStyle w:val="Nivel2"/>
        <w:numPr>
          <w:ilvl w:val="0"/>
          <w:numId w:val="0"/>
        </w:numPr>
        <w:rPr>
          <w:rFonts w:ascii="Times New Roman" w:hAnsi="Times New Roman" w:cs="Times New Roman"/>
        </w:rPr>
      </w:pPr>
      <w:r>
        <w:rPr>
          <w:color w:val="auto"/>
        </w:rPr>
        <w:t xml:space="preserve">12.2 </w:t>
      </w:r>
      <w:r w:rsidR="009842FF" w:rsidRPr="00053862">
        <w:rPr>
          <w:color w:val="auto"/>
        </w:rPr>
        <w:t>A dotação relativa aos exercícios financeiros subsequentes será indicada após aprovação da Lei Orçamentária respectiva e liberação dos créditos correspondentes, mediante apostilamento</w:t>
      </w:r>
      <w:r w:rsidR="009842FF" w:rsidRPr="00053862">
        <w:t>.</w:t>
      </w:r>
    </w:p>
    <w:p w14:paraId="5811A087" w14:textId="77777777" w:rsidR="00196CD3" w:rsidRPr="00053862" w:rsidRDefault="00196CD3" w:rsidP="00191B84">
      <w:pPr>
        <w:pStyle w:val="Nivel2"/>
        <w:numPr>
          <w:ilvl w:val="0"/>
          <w:numId w:val="0"/>
        </w:numPr>
        <w:rPr>
          <w:rFonts w:ascii="Times New Roman" w:hAnsi="Times New Roman" w:cs="Times New Roman"/>
        </w:rPr>
      </w:pPr>
    </w:p>
    <w:p w14:paraId="37484165" w14:textId="77777777" w:rsidR="00367799" w:rsidRPr="00053862" w:rsidRDefault="00367799" w:rsidP="00191B84">
      <w:pPr>
        <w:pStyle w:val="Nivel2"/>
        <w:numPr>
          <w:ilvl w:val="0"/>
          <w:numId w:val="0"/>
        </w:numPr>
        <w:rPr>
          <w:rFonts w:ascii="Times New Roman" w:hAnsi="Times New Roman" w:cs="Times New Roman"/>
        </w:rPr>
      </w:pPr>
    </w:p>
    <w:p w14:paraId="08C03778" w14:textId="3980022F" w:rsidR="00BE5325" w:rsidRPr="00053862" w:rsidRDefault="00BE5325" w:rsidP="00191B84">
      <w:pPr>
        <w:pStyle w:val="Nivel2"/>
        <w:numPr>
          <w:ilvl w:val="0"/>
          <w:numId w:val="0"/>
        </w:numPr>
        <w:rPr>
          <w:rFonts w:ascii="Times New Roman" w:hAnsi="Times New Roman" w:cs="Times New Roman"/>
        </w:rPr>
      </w:pPr>
    </w:p>
    <w:p w14:paraId="7EE0964B" w14:textId="08F2B78E" w:rsidR="00BE4A0E" w:rsidRDefault="00BE4A0E" w:rsidP="00191B84">
      <w:pPr>
        <w:pStyle w:val="Nivel2"/>
        <w:numPr>
          <w:ilvl w:val="0"/>
          <w:numId w:val="0"/>
        </w:numPr>
        <w:rPr>
          <w:rFonts w:ascii="Times New Roman" w:hAnsi="Times New Roman" w:cs="Times New Roman"/>
          <w:sz w:val="22"/>
          <w:szCs w:val="22"/>
        </w:rPr>
      </w:pPr>
    </w:p>
    <w:p w14:paraId="6278833F" w14:textId="20BB598D" w:rsidR="00BE4A0E" w:rsidRDefault="00BE4A0E" w:rsidP="00191B84">
      <w:pPr>
        <w:pStyle w:val="Nivel2"/>
        <w:numPr>
          <w:ilvl w:val="0"/>
          <w:numId w:val="0"/>
        </w:numPr>
        <w:rPr>
          <w:rFonts w:ascii="Times New Roman" w:hAnsi="Times New Roman" w:cs="Times New Roman"/>
          <w:sz w:val="22"/>
          <w:szCs w:val="22"/>
        </w:rPr>
      </w:pPr>
    </w:p>
    <w:p w14:paraId="4E673F21" w14:textId="5EC4FB6F" w:rsidR="00720005" w:rsidRDefault="00720005" w:rsidP="00191B84">
      <w:pPr>
        <w:pStyle w:val="Nivel2"/>
        <w:numPr>
          <w:ilvl w:val="0"/>
          <w:numId w:val="0"/>
        </w:numPr>
        <w:rPr>
          <w:rFonts w:ascii="Times New Roman" w:hAnsi="Times New Roman" w:cs="Times New Roman"/>
          <w:sz w:val="22"/>
          <w:szCs w:val="22"/>
        </w:rPr>
      </w:pPr>
    </w:p>
    <w:p w14:paraId="45EEA83E" w14:textId="6FB920F9" w:rsidR="003276E8" w:rsidRDefault="003276E8" w:rsidP="00191B84">
      <w:pPr>
        <w:pStyle w:val="Nivel2"/>
        <w:numPr>
          <w:ilvl w:val="0"/>
          <w:numId w:val="0"/>
        </w:numPr>
        <w:rPr>
          <w:rFonts w:ascii="Times New Roman" w:hAnsi="Times New Roman" w:cs="Times New Roman"/>
          <w:sz w:val="22"/>
          <w:szCs w:val="22"/>
        </w:rPr>
      </w:pPr>
    </w:p>
    <w:p w14:paraId="2C32D11E" w14:textId="348D2BAA" w:rsidR="003276E8" w:rsidRDefault="003276E8" w:rsidP="00191B84">
      <w:pPr>
        <w:pStyle w:val="Nivel2"/>
        <w:numPr>
          <w:ilvl w:val="0"/>
          <w:numId w:val="0"/>
        </w:numPr>
        <w:rPr>
          <w:rFonts w:ascii="Times New Roman" w:hAnsi="Times New Roman" w:cs="Times New Roman"/>
          <w:sz w:val="22"/>
          <w:szCs w:val="22"/>
        </w:rPr>
      </w:pPr>
    </w:p>
    <w:p w14:paraId="26D0E257" w14:textId="3687E552" w:rsidR="003276E8" w:rsidRDefault="003276E8" w:rsidP="00191B84">
      <w:pPr>
        <w:pStyle w:val="Nivel2"/>
        <w:numPr>
          <w:ilvl w:val="0"/>
          <w:numId w:val="0"/>
        </w:numPr>
        <w:rPr>
          <w:rFonts w:ascii="Times New Roman" w:hAnsi="Times New Roman" w:cs="Times New Roman"/>
          <w:sz w:val="22"/>
          <w:szCs w:val="22"/>
        </w:rPr>
      </w:pPr>
    </w:p>
    <w:p w14:paraId="167539BB" w14:textId="2A348497" w:rsidR="003276E8" w:rsidRDefault="003276E8" w:rsidP="00191B84">
      <w:pPr>
        <w:pStyle w:val="Nivel2"/>
        <w:numPr>
          <w:ilvl w:val="0"/>
          <w:numId w:val="0"/>
        </w:numPr>
        <w:rPr>
          <w:rFonts w:ascii="Times New Roman" w:hAnsi="Times New Roman" w:cs="Times New Roman"/>
          <w:sz w:val="22"/>
          <w:szCs w:val="22"/>
        </w:rPr>
      </w:pPr>
    </w:p>
    <w:p w14:paraId="3BCF5D89" w14:textId="1D4431F4" w:rsidR="003276E8" w:rsidRDefault="003276E8" w:rsidP="00191B84">
      <w:pPr>
        <w:pStyle w:val="Nivel2"/>
        <w:numPr>
          <w:ilvl w:val="0"/>
          <w:numId w:val="0"/>
        </w:numPr>
        <w:rPr>
          <w:rFonts w:ascii="Times New Roman" w:hAnsi="Times New Roman" w:cs="Times New Roman"/>
          <w:sz w:val="22"/>
          <w:szCs w:val="22"/>
        </w:rPr>
      </w:pPr>
    </w:p>
    <w:p w14:paraId="5C3D27AB" w14:textId="3127B6A5" w:rsidR="003276E8" w:rsidRDefault="003276E8" w:rsidP="00191B84">
      <w:pPr>
        <w:pStyle w:val="Nivel2"/>
        <w:numPr>
          <w:ilvl w:val="0"/>
          <w:numId w:val="0"/>
        </w:numPr>
        <w:rPr>
          <w:rFonts w:ascii="Times New Roman" w:hAnsi="Times New Roman" w:cs="Times New Roman"/>
          <w:sz w:val="22"/>
          <w:szCs w:val="22"/>
        </w:rPr>
      </w:pPr>
    </w:p>
    <w:p w14:paraId="5B96A484" w14:textId="3D324E38" w:rsidR="003276E8" w:rsidRDefault="003276E8" w:rsidP="00191B84">
      <w:pPr>
        <w:pStyle w:val="Nivel2"/>
        <w:numPr>
          <w:ilvl w:val="0"/>
          <w:numId w:val="0"/>
        </w:numPr>
        <w:rPr>
          <w:rFonts w:ascii="Times New Roman" w:hAnsi="Times New Roman" w:cs="Times New Roman"/>
          <w:sz w:val="22"/>
          <w:szCs w:val="22"/>
        </w:rPr>
      </w:pPr>
    </w:p>
    <w:p w14:paraId="4DEF9442" w14:textId="7B17809D" w:rsidR="003276E8" w:rsidRDefault="003276E8" w:rsidP="00191B84">
      <w:pPr>
        <w:pStyle w:val="Nivel2"/>
        <w:numPr>
          <w:ilvl w:val="0"/>
          <w:numId w:val="0"/>
        </w:numPr>
        <w:rPr>
          <w:rFonts w:ascii="Times New Roman" w:hAnsi="Times New Roman" w:cs="Times New Roman"/>
          <w:sz w:val="22"/>
          <w:szCs w:val="22"/>
        </w:rPr>
      </w:pPr>
    </w:p>
    <w:p w14:paraId="4FAE02AB" w14:textId="61A928DE" w:rsidR="003276E8" w:rsidRDefault="003276E8" w:rsidP="00191B84">
      <w:pPr>
        <w:pStyle w:val="Nivel2"/>
        <w:numPr>
          <w:ilvl w:val="0"/>
          <w:numId w:val="0"/>
        </w:numPr>
        <w:rPr>
          <w:rFonts w:ascii="Times New Roman" w:hAnsi="Times New Roman" w:cs="Times New Roman"/>
          <w:sz w:val="22"/>
          <w:szCs w:val="22"/>
        </w:rPr>
      </w:pPr>
    </w:p>
    <w:p w14:paraId="3191C92E" w14:textId="40DFBF34" w:rsidR="003276E8" w:rsidRDefault="003276E8" w:rsidP="00191B84">
      <w:pPr>
        <w:pStyle w:val="Nivel2"/>
        <w:numPr>
          <w:ilvl w:val="0"/>
          <w:numId w:val="0"/>
        </w:numPr>
        <w:rPr>
          <w:rFonts w:ascii="Times New Roman" w:hAnsi="Times New Roman" w:cs="Times New Roman"/>
          <w:sz w:val="22"/>
          <w:szCs w:val="22"/>
        </w:rPr>
      </w:pPr>
    </w:p>
    <w:p w14:paraId="62B71165" w14:textId="242331ED" w:rsidR="003276E8" w:rsidRDefault="003276E8" w:rsidP="00191B84">
      <w:pPr>
        <w:pStyle w:val="Nivel2"/>
        <w:numPr>
          <w:ilvl w:val="0"/>
          <w:numId w:val="0"/>
        </w:numPr>
        <w:rPr>
          <w:rFonts w:ascii="Times New Roman" w:hAnsi="Times New Roman" w:cs="Times New Roman"/>
          <w:sz w:val="22"/>
          <w:szCs w:val="22"/>
        </w:rPr>
      </w:pPr>
    </w:p>
    <w:p w14:paraId="197B09C8" w14:textId="77777777" w:rsidR="003276E8" w:rsidRDefault="003276E8" w:rsidP="00191B84">
      <w:pPr>
        <w:pStyle w:val="Nivel2"/>
        <w:numPr>
          <w:ilvl w:val="0"/>
          <w:numId w:val="0"/>
        </w:numPr>
        <w:rPr>
          <w:rFonts w:ascii="Times New Roman" w:hAnsi="Times New Roman" w:cs="Times New Roman"/>
          <w:sz w:val="22"/>
          <w:szCs w:val="22"/>
        </w:rPr>
      </w:pPr>
    </w:p>
    <w:p w14:paraId="5CD4BE25" w14:textId="688F7E16" w:rsidR="00720005" w:rsidRDefault="00720005" w:rsidP="00191B84">
      <w:pPr>
        <w:pStyle w:val="Nivel2"/>
        <w:numPr>
          <w:ilvl w:val="0"/>
          <w:numId w:val="0"/>
        </w:numPr>
        <w:rPr>
          <w:rFonts w:ascii="Times New Roman" w:hAnsi="Times New Roman" w:cs="Times New Roman"/>
          <w:sz w:val="22"/>
          <w:szCs w:val="22"/>
        </w:rPr>
      </w:pPr>
    </w:p>
    <w:p w14:paraId="63E4FA5E" w14:textId="6265C2F6" w:rsidR="00720005" w:rsidRDefault="00720005" w:rsidP="00191B84">
      <w:pPr>
        <w:pStyle w:val="Nivel2"/>
        <w:numPr>
          <w:ilvl w:val="0"/>
          <w:numId w:val="0"/>
        </w:numPr>
        <w:rPr>
          <w:rFonts w:ascii="Times New Roman" w:hAnsi="Times New Roman" w:cs="Times New Roman"/>
          <w:sz w:val="22"/>
          <w:szCs w:val="22"/>
        </w:rPr>
      </w:pPr>
    </w:p>
    <w:p w14:paraId="74F536E6" w14:textId="7E480618" w:rsidR="00720005" w:rsidRDefault="00720005" w:rsidP="00191B84">
      <w:pPr>
        <w:pStyle w:val="Nivel2"/>
        <w:numPr>
          <w:ilvl w:val="0"/>
          <w:numId w:val="0"/>
        </w:numPr>
        <w:rPr>
          <w:rFonts w:ascii="Times New Roman" w:hAnsi="Times New Roman" w:cs="Times New Roman"/>
          <w:sz w:val="22"/>
          <w:szCs w:val="22"/>
        </w:rPr>
      </w:pPr>
    </w:p>
    <w:p w14:paraId="312B5320" w14:textId="395CEEDA" w:rsidR="00932BDA" w:rsidRDefault="000579C6" w:rsidP="00932BDA">
      <w:pPr>
        <w:pStyle w:val="WW-Padro"/>
        <w:spacing w:line="276" w:lineRule="auto"/>
        <w:jc w:val="center"/>
        <w:rPr>
          <w:b/>
          <w:bCs/>
          <w:sz w:val="22"/>
          <w:szCs w:val="22"/>
        </w:rPr>
      </w:pPr>
      <w:r>
        <w:rPr>
          <w:b/>
          <w:bCs/>
          <w:sz w:val="22"/>
          <w:szCs w:val="22"/>
        </w:rPr>
        <w:t>ANEXO</w:t>
      </w:r>
      <w:r w:rsidR="00932BDA">
        <w:rPr>
          <w:b/>
          <w:bCs/>
          <w:sz w:val="22"/>
          <w:szCs w:val="22"/>
        </w:rPr>
        <w:t xml:space="preserve"> II</w:t>
      </w:r>
    </w:p>
    <w:p w14:paraId="6620C472" w14:textId="77777777"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14:paraId="121D30BE" w14:textId="18B13F4F" w:rsidR="00932BDA" w:rsidRDefault="00932BDA" w:rsidP="00932BDA">
      <w:pPr>
        <w:pStyle w:val="WW-Padro"/>
        <w:spacing w:line="276" w:lineRule="auto"/>
        <w:jc w:val="center"/>
        <w:rPr>
          <w:b/>
          <w:bCs/>
          <w:sz w:val="22"/>
          <w:szCs w:val="22"/>
        </w:rPr>
      </w:pPr>
      <w:r>
        <w:rPr>
          <w:b/>
          <w:bCs/>
          <w:sz w:val="22"/>
          <w:szCs w:val="22"/>
        </w:rPr>
        <w:t xml:space="preserve">PREGÃO ELETRÔNICO Nº </w:t>
      </w:r>
      <w:r w:rsidR="00E73E67">
        <w:rPr>
          <w:b/>
          <w:bCs/>
          <w:sz w:val="22"/>
          <w:szCs w:val="22"/>
        </w:rPr>
        <w:t>0</w:t>
      </w:r>
      <w:r w:rsidR="00AC0EC1">
        <w:rPr>
          <w:b/>
          <w:bCs/>
          <w:sz w:val="22"/>
          <w:szCs w:val="22"/>
        </w:rPr>
        <w:t>49</w:t>
      </w:r>
      <w:r w:rsidR="00924C5E">
        <w:rPr>
          <w:b/>
          <w:bCs/>
          <w:sz w:val="22"/>
          <w:szCs w:val="22"/>
        </w:rPr>
        <w:t>/2024</w:t>
      </w:r>
    </w:p>
    <w:p w14:paraId="04E3AF03" w14:textId="61BD5160" w:rsidR="00932BDA" w:rsidRDefault="00932BDA" w:rsidP="00932BDA">
      <w:pPr>
        <w:pStyle w:val="WW-Padro"/>
        <w:spacing w:line="276" w:lineRule="auto"/>
        <w:jc w:val="center"/>
        <w:rPr>
          <w:b/>
          <w:bCs/>
          <w:sz w:val="22"/>
          <w:szCs w:val="22"/>
        </w:rPr>
      </w:pPr>
      <w:r>
        <w:rPr>
          <w:b/>
          <w:bCs/>
          <w:sz w:val="22"/>
          <w:szCs w:val="22"/>
        </w:rPr>
        <w:t xml:space="preserve">PROCESSO Nº </w:t>
      </w:r>
      <w:r w:rsidR="00E73E67">
        <w:rPr>
          <w:b/>
          <w:bCs/>
          <w:sz w:val="22"/>
          <w:szCs w:val="22"/>
        </w:rPr>
        <w:t>2024</w:t>
      </w:r>
      <w:r w:rsidR="00053862">
        <w:rPr>
          <w:b/>
          <w:bCs/>
          <w:sz w:val="22"/>
          <w:szCs w:val="22"/>
        </w:rPr>
        <w:t>015892</w:t>
      </w:r>
    </w:p>
    <w:p w14:paraId="2DBDAC3B" w14:textId="77777777" w:rsidR="00932BDA" w:rsidRDefault="00932BDA" w:rsidP="00932BDA">
      <w:pPr>
        <w:pStyle w:val="WW-Padro"/>
        <w:spacing w:line="276" w:lineRule="auto"/>
        <w:rPr>
          <w:sz w:val="22"/>
          <w:szCs w:val="22"/>
        </w:rPr>
      </w:pPr>
    </w:p>
    <w:p w14:paraId="6085185E" w14:textId="77777777" w:rsidR="00932BDA" w:rsidRDefault="00932BDA" w:rsidP="00932BDA">
      <w:pPr>
        <w:pStyle w:val="WW-Padro"/>
        <w:spacing w:line="276" w:lineRule="auto"/>
        <w:rPr>
          <w:sz w:val="22"/>
          <w:szCs w:val="22"/>
        </w:rPr>
      </w:pPr>
    </w:p>
    <w:p w14:paraId="6D04AC2E" w14:textId="77777777" w:rsidR="00932BDA" w:rsidRDefault="00932BDA" w:rsidP="00932BDA">
      <w:pPr>
        <w:pStyle w:val="WW-Padro"/>
        <w:spacing w:line="276" w:lineRule="auto"/>
        <w:rPr>
          <w:sz w:val="22"/>
          <w:szCs w:val="22"/>
        </w:rPr>
      </w:pPr>
    </w:p>
    <w:p w14:paraId="674E5F56" w14:textId="77777777" w:rsidR="00932BDA" w:rsidRDefault="00932BDA" w:rsidP="00932BDA">
      <w:pPr>
        <w:pStyle w:val="WW-Padro"/>
        <w:spacing w:line="276" w:lineRule="auto"/>
        <w:rPr>
          <w:sz w:val="22"/>
          <w:szCs w:val="22"/>
        </w:rPr>
      </w:pPr>
    </w:p>
    <w:p w14:paraId="44AC658C" w14:textId="77777777" w:rsidR="00932BDA" w:rsidRDefault="00932BDA" w:rsidP="00932BDA">
      <w:pPr>
        <w:pStyle w:val="WW-Padro"/>
        <w:spacing w:line="276" w:lineRule="auto"/>
        <w:jc w:val="both"/>
        <w:rPr>
          <w:sz w:val="22"/>
          <w:szCs w:val="22"/>
        </w:rPr>
      </w:pPr>
      <w:r>
        <w:rPr>
          <w:sz w:val="22"/>
          <w:szCs w:val="22"/>
        </w:rPr>
        <w:t xml:space="preserve">Modelo de Declaração de Enquadramento em Regime de Tributação de </w:t>
      </w:r>
      <w:proofErr w:type="gramStart"/>
      <w:r>
        <w:rPr>
          <w:sz w:val="22"/>
          <w:szCs w:val="22"/>
        </w:rPr>
        <w:t>Micro Empresa</w:t>
      </w:r>
      <w:proofErr w:type="gramEnd"/>
      <w:r>
        <w:rPr>
          <w:sz w:val="22"/>
          <w:szCs w:val="22"/>
        </w:rPr>
        <w:t xml:space="preserve"> ou Empresa de Pequeno Porte (Na hipótese do licitante ser ME ou EPP)</w:t>
      </w:r>
    </w:p>
    <w:p w14:paraId="24C076A4" w14:textId="77777777" w:rsidR="00932BDA" w:rsidRDefault="00932BDA" w:rsidP="00932BDA">
      <w:pPr>
        <w:pStyle w:val="WW-Padro"/>
        <w:spacing w:line="276" w:lineRule="auto"/>
        <w:jc w:val="both"/>
        <w:rPr>
          <w:sz w:val="22"/>
          <w:szCs w:val="22"/>
        </w:rPr>
      </w:pPr>
    </w:p>
    <w:p w14:paraId="06942FB3" w14:textId="77777777" w:rsidR="00932BDA" w:rsidRDefault="00932BDA" w:rsidP="00932BDA">
      <w:pPr>
        <w:pStyle w:val="WW-Padro"/>
        <w:spacing w:line="276" w:lineRule="auto"/>
        <w:jc w:val="both"/>
        <w:rPr>
          <w:sz w:val="22"/>
          <w:szCs w:val="22"/>
        </w:rPr>
      </w:pPr>
    </w:p>
    <w:p w14:paraId="7DF68964" w14:textId="77777777" w:rsidR="00932BDA" w:rsidRDefault="00932BDA" w:rsidP="00932BDA">
      <w:pPr>
        <w:pStyle w:val="WW-Padro"/>
        <w:spacing w:line="276" w:lineRule="auto"/>
        <w:jc w:val="both"/>
        <w:rPr>
          <w:sz w:val="22"/>
          <w:szCs w:val="22"/>
        </w:rPr>
      </w:pPr>
    </w:p>
    <w:p w14:paraId="7601B756" w14:textId="77777777"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14:paraId="3AE361BE" w14:textId="77777777" w:rsidR="00012F15" w:rsidRDefault="00012F15" w:rsidP="00932BDA">
      <w:pPr>
        <w:pStyle w:val="WW-Padro"/>
        <w:spacing w:line="276" w:lineRule="auto"/>
        <w:jc w:val="both"/>
        <w:rPr>
          <w:sz w:val="22"/>
          <w:szCs w:val="22"/>
        </w:rPr>
      </w:pPr>
    </w:p>
    <w:p w14:paraId="40298779" w14:textId="77777777"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14:paraId="143EF172" w14:textId="77777777" w:rsidR="00932BDA" w:rsidRDefault="00932BDA" w:rsidP="00932BDA">
      <w:pPr>
        <w:pStyle w:val="WW-Padro"/>
        <w:spacing w:line="276" w:lineRule="auto"/>
        <w:jc w:val="both"/>
        <w:rPr>
          <w:sz w:val="22"/>
          <w:szCs w:val="22"/>
        </w:rPr>
      </w:pPr>
    </w:p>
    <w:p w14:paraId="4DC156A3" w14:textId="77777777" w:rsidR="00932BDA" w:rsidRDefault="00932BDA" w:rsidP="00932BDA">
      <w:pPr>
        <w:pStyle w:val="WW-Padro"/>
        <w:spacing w:line="276" w:lineRule="auto"/>
        <w:rPr>
          <w:sz w:val="22"/>
          <w:szCs w:val="22"/>
        </w:rPr>
      </w:pPr>
    </w:p>
    <w:p w14:paraId="0D259C36" w14:textId="77777777" w:rsidR="00932BDA" w:rsidRDefault="00932BDA" w:rsidP="00932BDA">
      <w:pPr>
        <w:pStyle w:val="WW-Padro"/>
        <w:spacing w:line="276" w:lineRule="auto"/>
        <w:rPr>
          <w:sz w:val="22"/>
          <w:szCs w:val="22"/>
        </w:rPr>
      </w:pPr>
    </w:p>
    <w:p w14:paraId="76E673CB" w14:textId="77777777" w:rsidR="00932BDA" w:rsidRDefault="00932BDA" w:rsidP="00932BDA">
      <w:pPr>
        <w:pStyle w:val="WW-Padro"/>
        <w:spacing w:line="276" w:lineRule="auto"/>
        <w:rPr>
          <w:sz w:val="22"/>
          <w:szCs w:val="22"/>
        </w:rPr>
      </w:pPr>
    </w:p>
    <w:p w14:paraId="01F52B16" w14:textId="77777777" w:rsidR="00932BDA" w:rsidRDefault="00932BDA" w:rsidP="00932BDA">
      <w:pPr>
        <w:pStyle w:val="WW-Padro"/>
        <w:spacing w:line="276" w:lineRule="auto"/>
        <w:rPr>
          <w:sz w:val="22"/>
          <w:szCs w:val="22"/>
        </w:rPr>
      </w:pPr>
    </w:p>
    <w:p w14:paraId="358293AE" w14:textId="77777777" w:rsidR="00932BDA" w:rsidRDefault="00932BDA" w:rsidP="00932BDA">
      <w:pPr>
        <w:pStyle w:val="WW-Padro"/>
        <w:spacing w:line="276" w:lineRule="auto"/>
        <w:rPr>
          <w:sz w:val="22"/>
          <w:szCs w:val="22"/>
        </w:rPr>
      </w:pPr>
    </w:p>
    <w:p w14:paraId="6D6845E3" w14:textId="77777777" w:rsidR="00932BDA" w:rsidRDefault="00932BDA" w:rsidP="00932BDA">
      <w:pPr>
        <w:pStyle w:val="WW-Padro"/>
        <w:spacing w:line="276" w:lineRule="auto"/>
        <w:jc w:val="center"/>
        <w:rPr>
          <w:sz w:val="22"/>
          <w:szCs w:val="22"/>
        </w:rPr>
      </w:pPr>
      <w:r>
        <w:rPr>
          <w:sz w:val="22"/>
          <w:szCs w:val="22"/>
        </w:rPr>
        <w:t>Local e data</w:t>
      </w:r>
    </w:p>
    <w:p w14:paraId="544E17D7" w14:textId="77777777" w:rsidR="00932BDA" w:rsidRDefault="00932BDA" w:rsidP="00932BDA">
      <w:pPr>
        <w:pStyle w:val="WW-Padro"/>
        <w:spacing w:line="276" w:lineRule="auto"/>
        <w:rPr>
          <w:sz w:val="22"/>
          <w:szCs w:val="22"/>
        </w:rPr>
      </w:pPr>
    </w:p>
    <w:p w14:paraId="52F56F0B" w14:textId="77777777" w:rsidR="00932BDA" w:rsidRDefault="00932BDA" w:rsidP="00932BDA">
      <w:pPr>
        <w:pStyle w:val="WW-Padro"/>
        <w:spacing w:line="276" w:lineRule="auto"/>
        <w:rPr>
          <w:sz w:val="22"/>
          <w:szCs w:val="22"/>
        </w:rPr>
      </w:pPr>
    </w:p>
    <w:p w14:paraId="2CB1CDF7" w14:textId="77777777" w:rsidR="00932BDA" w:rsidRDefault="00932BDA" w:rsidP="00932BDA">
      <w:pPr>
        <w:pStyle w:val="WW-Padro"/>
        <w:spacing w:line="276" w:lineRule="auto"/>
        <w:rPr>
          <w:sz w:val="22"/>
          <w:szCs w:val="22"/>
        </w:rPr>
      </w:pPr>
    </w:p>
    <w:p w14:paraId="3C3755D2" w14:textId="77777777" w:rsidR="00932BDA" w:rsidRDefault="00932BDA" w:rsidP="00932BDA">
      <w:pPr>
        <w:pStyle w:val="WW-Padro"/>
        <w:spacing w:line="276" w:lineRule="auto"/>
        <w:jc w:val="center"/>
        <w:rPr>
          <w:sz w:val="22"/>
          <w:szCs w:val="22"/>
        </w:rPr>
      </w:pPr>
    </w:p>
    <w:p w14:paraId="31E43201"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1A5F2C9A" w14:textId="203305AA" w:rsidR="00932BDA" w:rsidRDefault="00932BDA" w:rsidP="00932BDA">
      <w:pPr>
        <w:pStyle w:val="WW-Padro"/>
        <w:spacing w:line="276" w:lineRule="auto"/>
        <w:jc w:val="center"/>
        <w:rPr>
          <w:sz w:val="22"/>
          <w:szCs w:val="22"/>
        </w:rPr>
      </w:pPr>
    </w:p>
    <w:p w14:paraId="606D1396" w14:textId="5395509C" w:rsidR="003276E8" w:rsidRDefault="003276E8" w:rsidP="00932BDA">
      <w:pPr>
        <w:pStyle w:val="WW-Padro"/>
        <w:spacing w:line="276" w:lineRule="auto"/>
        <w:jc w:val="center"/>
        <w:rPr>
          <w:sz w:val="22"/>
          <w:szCs w:val="22"/>
        </w:rPr>
      </w:pPr>
    </w:p>
    <w:p w14:paraId="224258D3" w14:textId="66565C8F" w:rsidR="003276E8" w:rsidRDefault="003276E8" w:rsidP="00932BDA">
      <w:pPr>
        <w:pStyle w:val="WW-Padro"/>
        <w:spacing w:line="276" w:lineRule="auto"/>
        <w:jc w:val="center"/>
        <w:rPr>
          <w:sz w:val="22"/>
          <w:szCs w:val="22"/>
        </w:rPr>
      </w:pPr>
    </w:p>
    <w:p w14:paraId="1A29C5D9" w14:textId="4F97DEE3" w:rsidR="003276E8" w:rsidRDefault="003276E8" w:rsidP="00932BDA">
      <w:pPr>
        <w:pStyle w:val="WW-Padro"/>
        <w:spacing w:line="276" w:lineRule="auto"/>
        <w:jc w:val="center"/>
        <w:rPr>
          <w:sz w:val="22"/>
          <w:szCs w:val="22"/>
        </w:rPr>
      </w:pPr>
    </w:p>
    <w:p w14:paraId="104E8821" w14:textId="77777777" w:rsidR="003276E8" w:rsidRDefault="003276E8" w:rsidP="00932BDA">
      <w:pPr>
        <w:pStyle w:val="WW-Padro"/>
        <w:spacing w:line="276" w:lineRule="auto"/>
        <w:jc w:val="center"/>
        <w:rPr>
          <w:sz w:val="22"/>
          <w:szCs w:val="22"/>
        </w:rPr>
      </w:pPr>
    </w:p>
    <w:p w14:paraId="164E5035" w14:textId="77777777" w:rsidR="00932BDA" w:rsidRDefault="00932BDA" w:rsidP="00932BDA">
      <w:pPr>
        <w:pStyle w:val="WW-Padro"/>
        <w:spacing w:line="276" w:lineRule="auto"/>
        <w:jc w:val="center"/>
        <w:rPr>
          <w:sz w:val="22"/>
          <w:szCs w:val="22"/>
        </w:rPr>
      </w:pPr>
    </w:p>
    <w:p w14:paraId="33554DDA" w14:textId="77777777" w:rsidR="00D9594C" w:rsidRDefault="00D9594C" w:rsidP="00D9594C">
      <w:pPr>
        <w:pStyle w:val="WW-Padro"/>
        <w:spacing w:line="276" w:lineRule="auto"/>
        <w:jc w:val="center"/>
        <w:rPr>
          <w:b/>
          <w:bCs/>
          <w:sz w:val="22"/>
          <w:szCs w:val="22"/>
        </w:rPr>
      </w:pPr>
      <w:r>
        <w:rPr>
          <w:b/>
          <w:bCs/>
          <w:sz w:val="22"/>
          <w:szCs w:val="22"/>
        </w:rPr>
        <w:t>ANEXO I</w:t>
      </w:r>
      <w:r w:rsidR="00125FC1">
        <w:rPr>
          <w:b/>
          <w:bCs/>
          <w:sz w:val="22"/>
          <w:szCs w:val="22"/>
        </w:rPr>
        <w:t>II</w:t>
      </w:r>
    </w:p>
    <w:p w14:paraId="6A9864DB" w14:textId="10BA7770" w:rsidR="00D9594C" w:rsidRDefault="00053862" w:rsidP="00D9594C">
      <w:pPr>
        <w:pStyle w:val="WW-Padro"/>
        <w:spacing w:line="276" w:lineRule="auto"/>
        <w:jc w:val="center"/>
        <w:rPr>
          <w:b/>
          <w:bCs/>
          <w:sz w:val="22"/>
          <w:szCs w:val="22"/>
        </w:rPr>
      </w:pPr>
      <w:r>
        <w:rPr>
          <w:b/>
          <w:bCs/>
          <w:sz w:val="22"/>
          <w:szCs w:val="22"/>
        </w:rPr>
        <w:t xml:space="preserve">DECLARAÇÕES </w:t>
      </w:r>
      <w:r w:rsidR="00AC0EC1">
        <w:rPr>
          <w:b/>
          <w:bCs/>
          <w:sz w:val="22"/>
          <w:szCs w:val="22"/>
        </w:rPr>
        <w:t>UNIFICADAS</w:t>
      </w:r>
    </w:p>
    <w:p w14:paraId="03DC4A17" w14:textId="570F244C" w:rsidR="00FD7C9E" w:rsidRDefault="00FD7C9E" w:rsidP="00FD7C9E">
      <w:pPr>
        <w:pStyle w:val="WW-Padro"/>
        <w:spacing w:line="276" w:lineRule="auto"/>
        <w:jc w:val="center"/>
        <w:rPr>
          <w:b/>
          <w:bCs/>
          <w:sz w:val="22"/>
          <w:szCs w:val="22"/>
        </w:rPr>
      </w:pPr>
      <w:r>
        <w:rPr>
          <w:b/>
          <w:bCs/>
          <w:sz w:val="22"/>
          <w:szCs w:val="22"/>
        </w:rPr>
        <w:t>PREGÃO ELETRÔNICO Nº 0</w:t>
      </w:r>
      <w:r w:rsidR="00AC0EC1">
        <w:rPr>
          <w:b/>
          <w:bCs/>
          <w:sz w:val="22"/>
          <w:szCs w:val="22"/>
        </w:rPr>
        <w:t>49</w:t>
      </w:r>
      <w:r>
        <w:rPr>
          <w:b/>
          <w:bCs/>
          <w:sz w:val="22"/>
          <w:szCs w:val="22"/>
        </w:rPr>
        <w:t>/2024</w:t>
      </w:r>
    </w:p>
    <w:p w14:paraId="3512FC38" w14:textId="3A0C1D0A" w:rsidR="00FD7C9E" w:rsidRDefault="00FD7C9E" w:rsidP="00FD7C9E">
      <w:pPr>
        <w:pStyle w:val="WW-Padro"/>
        <w:spacing w:line="276" w:lineRule="auto"/>
        <w:jc w:val="center"/>
        <w:rPr>
          <w:b/>
          <w:bCs/>
          <w:sz w:val="22"/>
          <w:szCs w:val="22"/>
        </w:rPr>
      </w:pPr>
      <w:r>
        <w:rPr>
          <w:b/>
          <w:bCs/>
          <w:sz w:val="22"/>
          <w:szCs w:val="22"/>
        </w:rPr>
        <w:t xml:space="preserve">PROCESSO Nº </w:t>
      </w:r>
      <w:r w:rsidR="00053862">
        <w:rPr>
          <w:b/>
          <w:bCs/>
          <w:sz w:val="22"/>
          <w:szCs w:val="22"/>
        </w:rPr>
        <w:t>2024015892</w:t>
      </w:r>
    </w:p>
    <w:p w14:paraId="06E075BA" w14:textId="77777777" w:rsidR="00D9594C" w:rsidRPr="00720005" w:rsidRDefault="00D9594C" w:rsidP="00D9594C">
      <w:pPr>
        <w:pStyle w:val="WW-Padro"/>
        <w:spacing w:line="276" w:lineRule="auto"/>
        <w:rPr>
          <w:sz w:val="20"/>
          <w:szCs w:val="20"/>
        </w:rPr>
      </w:pPr>
    </w:p>
    <w:p w14:paraId="42E48A9B" w14:textId="77777777" w:rsidR="00053862" w:rsidRPr="00720005" w:rsidRDefault="00053862" w:rsidP="00720005">
      <w:pPr>
        <w:pStyle w:val="Corpodetexto"/>
        <w:ind w:left="102"/>
        <w:jc w:val="left"/>
        <w:rPr>
          <w:sz w:val="20"/>
          <w:szCs w:val="20"/>
        </w:rPr>
      </w:pPr>
      <w:r w:rsidRPr="00720005">
        <w:rPr>
          <w:sz w:val="20"/>
          <w:szCs w:val="20"/>
        </w:rPr>
        <w:t>À</w:t>
      </w:r>
    </w:p>
    <w:p w14:paraId="54A631BA" w14:textId="77777777" w:rsidR="00053862" w:rsidRPr="00720005" w:rsidRDefault="00053862" w:rsidP="00720005">
      <w:pPr>
        <w:pStyle w:val="Corpodetexto"/>
        <w:ind w:left="102" w:right="3928"/>
        <w:jc w:val="left"/>
        <w:rPr>
          <w:sz w:val="20"/>
          <w:szCs w:val="20"/>
        </w:rPr>
      </w:pPr>
      <w:r w:rsidRPr="00720005">
        <w:rPr>
          <w:sz w:val="20"/>
          <w:szCs w:val="20"/>
        </w:rPr>
        <w:t>Prefeitura Municipal de Santa Helena de Goiás – GO</w:t>
      </w:r>
      <w:r w:rsidRPr="00720005">
        <w:rPr>
          <w:spacing w:val="-52"/>
          <w:sz w:val="20"/>
          <w:szCs w:val="20"/>
        </w:rPr>
        <w:t xml:space="preserve"> </w:t>
      </w:r>
      <w:r w:rsidRPr="00720005">
        <w:rPr>
          <w:sz w:val="20"/>
          <w:szCs w:val="20"/>
        </w:rPr>
        <w:t>Pregão</w:t>
      </w:r>
      <w:r w:rsidRPr="00720005">
        <w:rPr>
          <w:spacing w:val="-1"/>
          <w:sz w:val="20"/>
          <w:szCs w:val="20"/>
        </w:rPr>
        <w:t xml:space="preserve"> </w:t>
      </w:r>
      <w:r w:rsidRPr="00720005">
        <w:rPr>
          <w:sz w:val="20"/>
          <w:szCs w:val="20"/>
        </w:rPr>
        <w:t>Eletrônico 0</w:t>
      </w:r>
      <w:r w:rsidRPr="00720005">
        <w:rPr>
          <w:color w:val="FF0000"/>
          <w:sz w:val="20"/>
          <w:szCs w:val="20"/>
        </w:rPr>
        <w:t>xx</w:t>
      </w:r>
      <w:r w:rsidRPr="00720005">
        <w:rPr>
          <w:sz w:val="20"/>
          <w:szCs w:val="20"/>
        </w:rPr>
        <w:t>/2024</w:t>
      </w:r>
    </w:p>
    <w:p w14:paraId="06CE891C" w14:textId="77777777" w:rsidR="00053862" w:rsidRPr="00720005" w:rsidRDefault="00053862" w:rsidP="00720005">
      <w:pPr>
        <w:pStyle w:val="Corpodetexto"/>
        <w:ind w:left="102"/>
        <w:jc w:val="left"/>
        <w:rPr>
          <w:color w:val="FF0000"/>
          <w:sz w:val="20"/>
          <w:szCs w:val="20"/>
        </w:rPr>
      </w:pPr>
      <w:r w:rsidRPr="00720005">
        <w:rPr>
          <w:sz w:val="20"/>
          <w:szCs w:val="20"/>
        </w:rPr>
        <w:t>Processo</w:t>
      </w:r>
      <w:r w:rsidRPr="00720005">
        <w:rPr>
          <w:spacing w:val="-3"/>
          <w:sz w:val="20"/>
          <w:szCs w:val="20"/>
        </w:rPr>
        <w:t xml:space="preserve"> </w:t>
      </w:r>
      <w:r w:rsidRPr="00720005">
        <w:rPr>
          <w:sz w:val="20"/>
          <w:szCs w:val="20"/>
        </w:rPr>
        <w:t>Administrativo:</w:t>
      </w:r>
      <w:r w:rsidRPr="00720005">
        <w:rPr>
          <w:color w:val="FF0000"/>
          <w:spacing w:val="-2"/>
          <w:sz w:val="20"/>
          <w:szCs w:val="20"/>
        </w:rPr>
        <w:t xml:space="preserve"> </w:t>
      </w:r>
      <w:proofErr w:type="spellStart"/>
      <w:r w:rsidRPr="00720005">
        <w:rPr>
          <w:color w:val="FF0000"/>
          <w:sz w:val="20"/>
          <w:szCs w:val="20"/>
        </w:rPr>
        <w:t>xxxxxxxxxxx</w:t>
      </w:r>
      <w:proofErr w:type="spellEnd"/>
    </w:p>
    <w:p w14:paraId="3C6EB729" w14:textId="77777777" w:rsidR="00053862" w:rsidRPr="00720005" w:rsidRDefault="00053862" w:rsidP="00053862">
      <w:pPr>
        <w:pStyle w:val="Corpodetexto"/>
        <w:spacing w:line="252" w:lineRule="exact"/>
        <w:ind w:left="102"/>
        <w:jc w:val="left"/>
        <w:rPr>
          <w:sz w:val="20"/>
          <w:szCs w:val="20"/>
        </w:rPr>
      </w:pPr>
    </w:p>
    <w:p w14:paraId="7C7E2AF2" w14:textId="66F55968" w:rsidR="00053862" w:rsidRPr="00720005" w:rsidRDefault="00720005" w:rsidP="00053862">
      <w:pPr>
        <w:pStyle w:val="Corpodetexto"/>
        <w:spacing w:before="181" w:line="259" w:lineRule="auto"/>
        <w:ind w:left="102" w:right="197"/>
        <w:jc w:val="both"/>
        <w:rPr>
          <w:sz w:val="20"/>
          <w:szCs w:val="20"/>
        </w:rPr>
      </w:pPr>
      <w:r>
        <w:rPr>
          <w:sz w:val="20"/>
          <w:szCs w:val="20"/>
        </w:rPr>
        <w:t>A</w:t>
      </w:r>
      <w:r w:rsidR="00053862" w:rsidRPr="00720005">
        <w:rPr>
          <w:sz w:val="20"/>
          <w:szCs w:val="20"/>
        </w:rPr>
        <w:t xml:space="preserve"> Empresa </w:t>
      </w:r>
      <w:proofErr w:type="spellStart"/>
      <w:r w:rsidR="00053862" w:rsidRPr="00720005">
        <w:rPr>
          <w:color w:val="FF0000"/>
          <w:sz w:val="20"/>
          <w:szCs w:val="20"/>
        </w:rPr>
        <w:t>xxxxxxxxxxx</w:t>
      </w:r>
      <w:proofErr w:type="spellEnd"/>
      <w:r w:rsidR="00053862" w:rsidRPr="00720005">
        <w:rPr>
          <w:sz w:val="20"/>
          <w:szCs w:val="20"/>
        </w:rPr>
        <w:t>, inscrita no CNPJ/MF sob n.º</w:t>
      </w:r>
      <w:r w:rsidR="00053862" w:rsidRPr="00720005">
        <w:rPr>
          <w:spacing w:val="1"/>
          <w:sz w:val="20"/>
          <w:szCs w:val="20"/>
        </w:rPr>
        <w:t xml:space="preserve"> </w:t>
      </w:r>
      <w:proofErr w:type="spellStart"/>
      <w:r w:rsidR="00053862" w:rsidRPr="00720005">
        <w:rPr>
          <w:color w:val="FF0000"/>
          <w:sz w:val="20"/>
          <w:szCs w:val="20"/>
        </w:rPr>
        <w:t>xxxxxxxxxxxxxxx</w:t>
      </w:r>
      <w:proofErr w:type="spellEnd"/>
      <w:r w:rsidR="00053862" w:rsidRPr="00720005">
        <w:rPr>
          <w:sz w:val="20"/>
          <w:szCs w:val="20"/>
        </w:rPr>
        <w:t xml:space="preserve"> com sede na </w:t>
      </w:r>
      <w:proofErr w:type="spellStart"/>
      <w:r w:rsidR="00053862" w:rsidRPr="00720005">
        <w:rPr>
          <w:color w:val="FF0000"/>
          <w:sz w:val="20"/>
          <w:szCs w:val="20"/>
        </w:rPr>
        <w:t>xxxxxxxxxxxxx</w:t>
      </w:r>
      <w:r w:rsidR="00053862" w:rsidRPr="00720005">
        <w:rPr>
          <w:sz w:val="20"/>
          <w:szCs w:val="20"/>
        </w:rPr>
        <w:t>x</w:t>
      </w:r>
      <w:proofErr w:type="spellEnd"/>
      <w:r w:rsidR="00053862" w:rsidRPr="00720005">
        <w:rPr>
          <w:sz w:val="20"/>
          <w:szCs w:val="20"/>
        </w:rPr>
        <w:t>, por seu representante</w:t>
      </w:r>
      <w:r w:rsidR="00053862" w:rsidRPr="00720005">
        <w:rPr>
          <w:spacing w:val="-52"/>
          <w:sz w:val="20"/>
          <w:szCs w:val="20"/>
        </w:rPr>
        <w:t xml:space="preserve">                                                  </w:t>
      </w:r>
      <w:r w:rsidR="00053862" w:rsidRPr="00720005">
        <w:rPr>
          <w:sz w:val="20"/>
          <w:szCs w:val="20"/>
        </w:rPr>
        <w:t xml:space="preserve">legal </w:t>
      </w:r>
      <w:proofErr w:type="spellStart"/>
      <w:r w:rsidR="00053862" w:rsidRPr="00720005">
        <w:rPr>
          <w:color w:val="FF0000"/>
          <w:sz w:val="20"/>
          <w:szCs w:val="20"/>
        </w:rPr>
        <w:t>xxxxxxxxx</w:t>
      </w:r>
      <w:proofErr w:type="spellEnd"/>
      <w:r w:rsidR="00053862" w:rsidRPr="00720005">
        <w:rPr>
          <w:color w:val="FF0000"/>
          <w:sz w:val="20"/>
          <w:szCs w:val="20"/>
        </w:rPr>
        <w:t>,</w:t>
      </w:r>
      <w:r w:rsidR="00053862" w:rsidRPr="00720005">
        <w:rPr>
          <w:sz w:val="20"/>
          <w:szCs w:val="20"/>
        </w:rPr>
        <w:t xml:space="preserve"> RG </w:t>
      </w:r>
      <w:proofErr w:type="spellStart"/>
      <w:r w:rsidR="00053862" w:rsidRPr="00720005">
        <w:rPr>
          <w:color w:val="FF0000"/>
          <w:sz w:val="20"/>
          <w:szCs w:val="20"/>
        </w:rPr>
        <w:t>xxxxxx</w:t>
      </w:r>
      <w:proofErr w:type="spellEnd"/>
      <w:r w:rsidR="00053862" w:rsidRPr="00720005">
        <w:rPr>
          <w:color w:val="FF0000"/>
          <w:sz w:val="20"/>
          <w:szCs w:val="20"/>
        </w:rPr>
        <w:t xml:space="preserve"> </w:t>
      </w:r>
      <w:r w:rsidR="00053862" w:rsidRPr="00720005">
        <w:rPr>
          <w:sz w:val="20"/>
          <w:szCs w:val="20"/>
        </w:rPr>
        <w:t xml:space="preserve">e CPF </w:t>
      </w:r>
      <w:proofErr w:type="spellStart"/>
      <w:r w:rsidR="00053862" w:rsidRPr="00720005">
        <w:rPr>
          <w:color w:val="FF0000"/>
          <w:sz w:val="20"/>
          <w:szCs w:val="20"/>
        </w:rPr>
        <w:t>xxxxxxxxxx</w:t>
      </w:r>
      <w:proofErr w:type="spellEnd"/>
      <w:r w:rsidR="00053862" w:rsidRPr="00720005">
        <w:rPr>
          <w:sz w:val="20"/>
          <w:szCs w:val="20"/>
        </w:rPr>
        <w:t>, DECLARA:</w:t>
      </w:r>
    </w:p>
    <w:p w14:paraId="4AD78D2C" w14:textId="77777777" w:rsidR="008E13F7" w:rsidRPr="00720005" w:rsidRDefault="008E13F7" w:rsidP="003E09B1">
      <w:pPr>
        <w:pStyle w:val="WW-Padro"/>
        <w:spacing w:line="276" w:lineRule="auto"/>
        <w:jc w:val="center"/>
        <w:rPr>
          <w:b/>
          <w:bCs/>
          <w:sz w:val="20"/>
          <w:szCs w:val="20"/>
        </w:rPr>
      </w:pPr>
    </w:p>
    <w:p w14:paraId="5673587C" w14:textId="77777777" w:rsidR="00053862" w:rsidRPr="00720005" w:rsidRDefault="00053862" w:rsidP="00053862">
      <w:pPr>
        <w:pStyle w:val="Corpodetexto"/>
        <w:spacing w:before="159"/>
        <w:ind w:left="141" w:right="159"/>
        <w:rPr>
          <w:b/>
          <w:sz w:val="20"/>
          <w:szCs w:val="20"/>
        </w:rPr>
      </w:pPr>
      <w:r w:rsidRPr="00720005">
        <w:rPr>
          <w:b/>
          <w:sz w:val="20"/>
          <w:szCs w:val="20"/>
        </w:rPr>
        <w:t>DECLARAÇÃO</w:t>
      </w:r>
      <w:r w:rsidRPr="00720005">
        <w:rPr>
          <w:b/>
          <w:spacing w:val="-3"/>
          <w:sz w:val="20"/>
          <w:szCs w:val="20"/>
        </w:rPr>
        <w:t xml:space="preserve"> </w:t>
      </w:r>
      <w:r w:rsidRPr="00720005">
        <w:rPr>
          <w:b/>
          <w:sz w:val="20"/>
          <w:szCs w:val="20"/>
        </w:rPr>
        <w:t>DE</w:t>
      </w:r>
      <w:r w:rsidRPr="00720005">
        <w:rPr>
          <w:b/>
          <w:spacing w:val="-1"/>
          <w:sz w:val="20"/>
          <w:szCs w:val="20"/>
        </w:rPr>
        <w:t xml:space="preserve"> </w:t>
      </w:r>
      <w:r w:rsidRPr="00720005">
        <w:rPr>
          <w:b/>
          <w:sz w:val="20"/>
          <w:szCs w:val="20"/>
        </w:rPr>
        <w:t>IDONEIDADE</w:t>
      </w:r>
    </w:p>
    <w:p w14:paraId="2216647E" w14:textId="77777777" w:rsidR="00053862" w:rsidRPr="00720005" w:rsidRDefault="00053862" w:rsidP="00053862">
      <w:pPr>
        <w:pStyle w:val="Corpodetexto"/>
        <w:jc w:val="left"/>
        <w:rPr>
          <w:b/>
          <w:sz w:val="20"/>
          <w:szCs w:val="20"/>
        </w:rPr>
      </w:pPr>
    </w:p>
    <w:p w14:paraId="5019E846" w14:textId="77777777" w:rsidR="00053862" w:rsidRPr="00720005" w:rsidRDefault="00053862" w:rsidP="00053862">
      <w:pPr>
        <w:pStyle w:val="Corpodetexto"/>
        <w:spacing w:before="3"/>
        <w:jc w:val="left"/>
        <w:rPr>
          <w:sz w:val="20"/>
          <w:szCs w:val="20"/>
        </w:rPr>
      </w:pPr>
    </w:p>
    <w:p w14:paraId="0CF0AF9B" w14:textId="77777777" w:rsidR="00053862" w:rsidRPr="00720005" w:rsidRDefault="00053862" w:rsidP="00053862">
      <w:pPr>
        <w:pStyle w:val="Corpodetexto"/>
        <w:spacing w:line="259" w:lineRule="auto"/>
        <w:ind w:left="102" w:right="83"/>
        <w:jc w:val="left"/>
        <w:rPr>
          <w:sz w:val="20"/>
          <w:szCs w:val="20"/>
        </w:rPr>
      </w:pPr>
      <w:r w:rsidRPr="00720005">
        <w:rPr>
          <w:sz w:val="20"/>
          <w:szCs w:val="20"/>
        </w:rPr>
        <w:t>Declara, sob as penas da Lei, que na qualidade de proponente do procedimento licitatório, sob a</w:t>
      </w:r>
      <w:r w:rsidRPr="00720005">
        <w:rPr>
          <w:spacing w:val="-52"/>
          <w:sz w:val="20"/>
          <w:szCs w:val="20"/>
        </w:rPr>
        <w:t xml:space="preserve"> </w:t>
      </w:r>
      <w:r w:rsidRPr="00720005">
        <w:rPr>
          <w:sz w:val="20"/>
          <w:szCs w:val="20"/>
        </w:rPr>
        <w:t>modalidade</w:t>
      </w:r>
      <w:r w:rsidRPr="00720005">
        <w:rPr>
          <w:spacing w:val="-2"/>
          <w:sz w:val="20"/>
          <w:szCs w:val="20"/>
        </w:rPr>
        <w:t xml:space="preserve"> </w:t>
      </w:r>
      <w:r w:rsidRPr="00720005">
        <w:rPr>
          <w:sz w:val="20"/>
          <w:szCs w:val="20"/>
        </w:rPr>
        <w:t>Pregão</w:t>
      </w:r>
      <w:r w:rsidRPr="00720005">
        <w:rPr>
          <w:spacing w:val="-1"/>
          <w:sz w:val="20"/>
          <w:szCs w:val="20"/>
        </w:rPr>
        <w:t xml:space="preserve"> </w:t>
      </w:r>
      <w:r w:rsidRPr="00720005">
        <w:rPr>
          <w:sz w:val="20"/>
          <w:szCs w:val="20"/>
        </w:rPr>
        <w:t>Eletrônico</w:t>
      </w:r>
      <w:r w:rsidRPr="00720005">
        <w:rPr>
          <w:spacing w:val="-1"/>
          <w:sz w:val="20"/>
          <w:szCs w:val="20"/>
        </w:rPr>
        <w:t xml:space="preserve"> </w:t>
      </w:r>
      <w:r w:rsidRPr="00720005">
        <w:rPr>
          <w:sz w:val="20"/>
          <w:szCs w:val="20"/>
        </w:rPr>
        <w:t>nº</w:t>
      </w:r>
      <w:r w:rsidRPr="00720005">
        <w:rPr>
          <w:spacing w:val="-2"/>
          <w:sz w:val="20"/>
          <w:szCs w:val="20"/>
        </w:rPr>
        <w:t xml:space="preserve"> </w:t>
      </w:r>
      <w:r w:rsidRPr="00720005">
        <w:rPr>
          <w:sz w:val="20"/>
          <w:szCs w:val="20"/>
        </w:rPr>
        <w:t>instaurada</w:t>
      </w:r>
      <w:r w:rsidRPr="00720005">
        <w:rPr>
          <w:spacing w:val="-1"/>
          <w:sz w:val="20"/>
          <w:szCs w:val="20"/>
        </w:rPr>
        <w:t xml:space="preserve"> </w:t>
      </w:r>
      <w:r w:rsidRPr="00720005">
        <w:rPr>
          <w:sz w:val="20"/>
          <w:szCs w:val="20"/>
        </w:rPr>
        <w:t>pela</w:t>
      </w:r>
      <w:r w:rsidRPr="00720005">
        <w:rPr>
          <w:spacing w:val="-1"/>
          <w:sz w:val="20"/>
          <w:szCs w:val="20"/>
        </w:rPr>
        <w:t xml:space="preserve"> </w:t>
      </w:r>
      <w:r w:rsidRPr="00720005">
        <w:rPr>
          <w:sz w:val="20"/>
          <w:szCs w:val="20"/>
        </w:rPr>
        <w:t>Prefeitura</w:t>
      </w:r>
      <w:r w:rsidRPr="00720005">
        <w:rPr>
          <w:spacing w:val="-4"/>
          <w:sz w:val="20"/>
          <w:szCs w:val="20"/>
        </w:rPr>
        <w:t xml:space="preserve"> </w:t>
      </w:r>
      <w:r w:rsidRPr="00720005">
        <w:rPr>
          <w:sz w:val="20"/>
          <w:szCs w:val="20"/>
        </w:rPr>
        <w:t>Municipal de</w:t>
      </w:r>
      <w:r w:rsidRPr="00720005">
        <w:rPr>
          <w:spacing w:val="-1"/>
          <w:sz w:val="20"/>
          <w:szCs w:val="20"/>
        </w:rPr>
        <w:t xml:space="preserve"> </w:t>
      </w:r>
      <w:r w:rsidRPr="00720005">
        <w:rPr>
          <w:sz w:val="20"/>
          <w:szCs w:val="20"/>
        </w:rPr>
        <w:t>Santa</w:t>
      </w:r>
      <w:r w:rsidRPr="00720005">
        <w:rPr>
          <w:spacing w:val="-1"/>
          <w:sz w:val="20"/>
          <w:szCs w:val="20"/>
        </w:rPr>
        <w:t xml:space="preserve"> </w:t>
      </w:r>
      <w:r w:rsidRPr="00720005">
        <w:rPr>
          <w:sz w:val="20"/>
          <w:szCs w:val="20"/>
        </w:rPr>
        <w:t>Helena</w:t>
      </w:r>
      <w:r w:rsidRPr="00720005">
        <w:rPr>
          <w:spacing w:val="-3"/>
          <w:sz w:val="20"/>
          <w:szCs w:val="20"/>
        </w:rPr>
        <w:t xml:space="preserve"> </w:t>
      </w:r>
      <w:r w:rsidRPr="00720005">
        <w:rPr>
          <w:sz w:val="20"/>
          <w:szCs w:val="20"/>
        </w:rPr>
        <w:t>de Goiás, que não fomos declarados inidôneos para licitar ou contratar com o Poder Público, em</w:t>
      </w:r>
      <w:r w:rsidRPr="00720005">
        <w:rPr>
          <w:spacing w:val="-52"/>
          <w:sz w:val="20"/>
          <w:szCs w:val="20"/>
        </w:rPr>
        <w:t xml:space="preserve"> </w:t>
      </w:r>
      <w:r w:rsidRPr="00720005">
        <w:rPr>
          <w:sz w:val="20"/>
          <w:szCs w:val="20"/>
        </w:rPr>
        <w:t>qualquer</w:t>
      </w:r>
      <w:r w:rsidRPr="00720005">
        <w:rPr>
          <w:spacing w:val="-3"/>
          <w:sz w:val="20"/>
          <w:szCs w:val="20"/>
        </w:rPr>
        <w:t xml:space="preserve"> </w:t>
      </w:r>
      <w:r w:rsidRPr="00720005">
        <w:rPr>
          <w:sz w:val="20"/>
          <w:szCs w:val="20"/>
        </w:rPr>
        <w:t>de suas esferas.</w:t>
      </w:r>
    </w:p>
    <w:p w14:paraId="088D8F8D" w14:textId="77777777" w:rsidR="00053862" w:rsidRPr="00720005" w:rsidRDefault="00053862" w:rsidP="00053862">
      <w:pPr>
        <w:pStyle w:val="Corpodetexto"/>
        <w:spacing w:before="160"/>
        <w:ind w:left="142" w:right="-59"/>
        <w:rPr>
          <w:b/>
          <w:sz w:val="20"/>
          <w:szCs w:val="20"/>
        </w:rPr>
      </w:pPr>
      <w:r w:rsidRPr="00720005">
        <w:rPr>
          <w:b/>
          <w:sz w:val="20"/>
          <w:szCs w:val="20"/>
        </w:rPr>
        <w:t>DECLARAÇÃO</w:t>
      </w:r>
      <w:r w:rsidRPr="00720005">
        <w:rPr>
          <w:b/>
          <w:spacing w:val="-3"/>
          <w:sz w:val="20"/>
          <w:szCs w:val="20"/>
        </w:rPr>
        <w:t xml:space="preserve"> </w:t>
      </w:r>
      <w:r w:rsidRPr="00720005">
        <w:rPr>
          <w:b/>
          <w:sz w:val="20"/>
          <w:szCs w:val="20"/>
        </w:rPr>
        <w:t>DE</w:t>
      </w:r>
      <w:r w:rsidRPr="00720005">
        <w:rPr>
          <w:b/>
          <w:spacing w:val="-2"/>
          <w:sz w:val="20"/>
          <w:szCs w:val="20"/>
        </w:rPr>
        <w:t xml:space="preserve"> </w:t>
      </w:r>
      <w:r w:rsidRPr="00720005">
        <w:rPr>
          <w:b/>
          <w:sz w:val="20"/>
          <w:szCs w:val="20"/>
        </w:rPr>
        <w:t>FATOS</w:t>
      </w:r>
      <w:r w:rsidRPr="00720005">
        <w:rPr>
          <w:b/>
          <w:spacing w:val="-1"/>
          <w:sz w:val="20"/>
          <w:szCs w:val="20"/>
        </w:rPr>
        <w:t xml:space="preserve"> </w:t>
      </w:r>
      <w:r w:rsidRPr="00720005">
        <w:rPr>
          <w:b/>
          <w:sz w:val="20"/>
          <w:szCs w:val="20"/>
        </w:rPr>
        <w:t>IMPEDITIVOS</w:t>
      </w:r>
    </w:p>
    <w:p w14:paraId="39C8B737" w14:textId="77777777" w:rsidR="00053862" w:rsidRPr="00720005" w:rsidRDefault="00053862" w:rsidP="00053862">
      <w:pPr>
        <w:pStyle w:val="Corpodetexto"/>
        <w:spacing w:before="181" w:line="259" w:lineRule="auto"/>
        <w:ind w:right="83"/>
        <w:jc w:val="both"/>
        <w:rPr>
          <w:sz w:val="20"/>
          <w:szCs w:val="20"/>
        </w:rPr>
      </w:pPr>
      <w:r w:rsidRPr="00720005">
        <w:rPr>
          <w:sz w:val="20"/>
          <w:szCs w:val="20"/>
        </w:rPr>
        <w:t>Declara, sob as penas da Lei, que até a presente data inexistem fatos impeditivos para sua</w:t>
      </w:r>
      <w:r w:rsidRPr="00720005">
        <w:rPr>
          <w:spacing w:val="1"/>
          <w:sz w:val="20"/>
          <w:szCs w:val="20"/>
        </w:rPr>
        <w:t xml:space="preserve"> </w:t>
      </w:r>
      <w:r w:rsidRPr="00720005">
        <w:rPr>
          <w:sz w:val="20"/>
          <w:szCs w:val="20"/>
        </w:rPr>
        <w:t>habilitação no presente processo e que está ciente da obrigatoriedade de declarar ocorrências</w:t>
      </w:r>
      <w:r w:rsidRPr="00720005">
        <w:rPr>
          <w:spacing w:val="-52"/>
          <w:sz w:val="20"/>
          <w:szCs w:val="20"/>
        </w:rPr>
        <w:t xml:space="preserve"> </w:t>
      </w:r>
      <w:r w:rsidRPr="00720005">
        <w:rPr>
          <w:sz w:val="20"/>
          <w:szCs w:val="20"/>
        </w:rPr>
        <w:t>posteriores.</w:t>
      </w:r>
    </w:p>
    <w:p w14:paraId="64298C26" w14:textId="77777777" w:rsidR="00053862" w:rsidRPr="00720005" w:rsidRDefault="00053862" w:rsidP="00053862">
      <w:pPr>
        <w:pStyle w:val="Corpodetexto"/>
        <w:spacing w:before="159"/>
        <w:ind w:left="2090" w:right="2109"/>
        <w:rPr>
          <w:b/>
          <w:sz w:val="20"/>
          <w:szCs w:val="20"/>
        </w:rPr>
      </w:pPr>
      <w:r w:rsidRPr="00720005">
        <w:rPr>
          <w:b/>
          <w:sz w:val="20"/>
          <w:szCs w:val="20"/>
        </w:rPr>
        <w:t>DECLARAÇÃO</w:t>
      </w:r>
      <w:r w:rsidRPr="00720005">
        <w:rPr>
          <w:b/>
          <w:spacing w:val="-3"/>
          <w:sz w:val="20"/>
          <w:szCs w:val="20"/>
        </w:rPr>
        <w:t xml:space="preserve"> </w:t>
      </w:r>
      <w:r w:rsidRPr="00720005">
        <w:rPr>
          <w:b/>
          <w:sz w:val="20"/>
          <w:szCs w:val="20"/>
        </w:rPr>
        <w:t>QUE NÃO</w:t>
      </w:r>
      <w:r w:rsidRPr="00720005">
        <w:rPr>
          <w:b/>
          <w:spacing w:val="-2"/>
          <w:sz w:val="20"/>
          <w:szCs w:val="20"/>
        </w:rPr>
        <w:t xml:space="preserve"> </w:t>
      </w:r>
      <w:r w:rsidRPr="00720005">
        <w:rPr>
          <w:b/>
          <w:sz w:val="20"/>
          <w:szCs w:val="20"/>
        </w:rPr>
        <w:t>EMPREGA</w:t>
      </w:r>
      <w:r w:rsidRPr="00720005">
        <w:rPr>
          <w:b/>
          <w:spacing w:val="-3"/>
          <w:sz w:val="20"/>
          <w:szCs w:val="20"/>
        </w:rPr>
        <w:t xml:space="preserve"> </w:t>
      </w:r>
      <w:r w:rsidRPr="00720005">
        <w:rPr>
          <w:b/>
          <w:sz w:val="20"/>
          <w:szCs w:val="20"/>
        </w:rPr>
        <w:t>MENOR</w:t>
      </w:r>
    </w:p>
    <w:p w14:paraId="28F27F79" w14:textId="77777777" w:rsidR="00053862" w:rsidRPr="00720005" w:rsidRDefault="00053862" w:rsidP="00053862">
      <w:pPr>
        <w:pStyle w:val="Corpodetexto"/>
        <w:spacing w:before="178" w:line="259" w:lineRule="auto"/>
        <w:ind w:right="83"/>
        <w:jc w:val="both"/>
        <w:rPr>
          <w:sz w:val="20"/>
          <w:szCs w:val="20"/>
        </w:rPr>
      </w:pPr>
      <w:r w:rsidRPr="00720005">
        <w:rPr>
          <w:sz w:val="20"/>
          <w:szCs w:val="20"/>
        </w:rPr>
        <w:t>Declara para fins do disposto no inciso VI do art. 68 da Lei Federal nº 14.133/21, que não</w:t>
      </w:r>
      <w:r w:rsidRPr="00720005">
        <w:rPr>
          <w:spacing w:val="1"/>
          <w:sz w:val="20"/>
          <w:szCs w:val="20"/>
        </w:rPr>
        <w:t xml:space="preserve"> </w:t>
      </w:r>
      <w:r w:rsidRPr="00720005">
        <w:rPr>
          <w:sz w:val="20"/>
          <w:szCs w:val="20"/>
        </w:rPr>
        <w:t>emprega menor de dezoito anos em trabalho noturno, perigoso ou insalubre e não emprega</w:t>
      </w:r>
      <w:r w:rsidRPr="00720005">
        <w:rPr>
          <w:spacing w:val="-52"/>
          <w:sz w:val="20"/>
          <w:szCs w:val="20"/>
        </w:rPr>
        <w:t xml:space="preserve"> </w:t>
      </w:r>
      <w:r w:rsidRPr="00720005">
        <w:rPr>
          <w:sz w:val="20"/>
          <w:szCs w:val="20"/>
        </w:rPr>
        <w:t>menor</w:t>
      </w:r>
      <w:r w:rsidRPr="00720005">
        <w:rPr>
          <w:spacing w:val="-1"/>
          <w:sz w:val="20"/>
          <w:szCs w:val="20"/>
        </w:rPr>
        <w:t xml:space="preserve"> </w:t>
      </w:r>
      <w:r w:rsidRPr="00720005">
        <w:rPr>
          <w:sz w:val="20"/>
          <w:szCs w:val="20"/>
        </w:rPr>
        <w:t>de</w:t>
      </w:r>
      <w:r w:rsidRPr="00720005">
        <w:rPr>
          <w:spacing w:val="-2"/>
          <w:sz w:val="20"/>
          <w:szCs w:val="20"/>
        </w:rPr>
        <w:t xml:space="preserve"> </w:t>
      </w:r>
      <w:r w:rsidRPr="00720005">
        <w:rPr>
          <w:sz w:val="20"/>
          <w:szCs w:val="20"/>
        </w:rPr>
        <w:t>dezesseis</w:t>
      </w:r>
      <w:r w:rsidRPr="00720005">
        <w:rPr>
          <w:spacing w:val="-2"/>
          <w:sz w:val="20"/>
          <w:szCs w:val="20"/>
        </w:rPr>
        <w:t xml:space="preserve"> </w:t>
      </w:r>
      <w:r w:rsidRPr="00720005">
        <w:rPr>
          <w:sz w:val="20"/>
          <w:szCs w:val="20"/>
        </w:rPr>
        <w:t>anos,</w:t>
      </w:r>
      <w:r w:rsidRPr="00720005">
        <w:rPr>
          <w:spacing w:val="-3"/>
          <w:sz w:val="20"/>
          <w:szCs w:val="20"/>
        </w:rPr>
        <w:t xml:space="preserve"> </w:t>
      </w:r>
      <w:r w:rsidRPr="00720005">
        <w:rPr>
          <w:sz w:val="20"/>
          <w:szCs w:val="20"/>
        </w:rPr>
        <w:t>salvo, a</w:t>
      </w:r>
      <w:r w:rsidRPr="00720005">
        <w:rPr>
          <w:spacing w:val="-2"/>
          <w:sz w:val="20"/>
          <w:szCs w:val="20"/>
        </w:rPr>
        <w:t xml:space="preserve"> </w:t>
      </w:r>
      <w:r w:rsidRPr="00720005">
        <w:rPr>
          <w:sz w:val="20"/>
          <w:szCs w:val="20"/>
        </w:rPr>
        <w:t>partir</w:t>
      </w:r>
      <w:r w:rsidRPr="00720005">
        <w:rPr>
          <w:spacing w:val="-1"/>
          <w:sz w:val="20"/>
          <w:szCs w:val="20"/>
        </w:rPr>
        <w:t xml:space="preserve"> </w:t>
      </w:r>
      <w:r w:rsidRPr="00720005">
        <w:rPr>
          <w:sz w:val="20"/>
          <w:szCs w:val="20"/>
        </w:rPr>
        <w:t>de</w:t>
      </w:r>
      <w:r w:rsidRPr="00720005">
        <w:rPr>
          <w:spacing w:val="-2"/>
          <w:sz w:val="20"/>
          <w:szCs w:val="20"/>
        </w:rPr>
        <w:t xml:space="preserve"> </w:t>
      </w:r>
      <w:r w:rsidRPr="00720005">
        <w:rPr>
          <w:sz w:val="20"/>
          <w:szCs w:val="20"/>
        </w:rPr>
        <w:t>14 anos, na</w:t>
      </w:r>
      <w:r w:rsidRPr="00720005">
        <w:rPr>
          <w:spacing w:val="-2"/>
          <w:sz w:val="20"/>
          <w:szCs w:val="20"/>
        </w:rPr>
        <w:t xml:space="preserve"> </w:t>
      </w:r>
      <w:r w:rsidRPr="00720005">
        <w:rPr>
          <w:sz w:val="20"/>
          <w:szCs w:val="20"/>
        </w:rPr>
        <w:t>condição de</w:t>
      </w:r>
      <w:r w:rsidRPr="00720005">
        <w:rPr>
          <w:spacing w:val="-1"/>
          <w:sz w:val="20"/>
          <w:szCs w:val="20"/>
        </w:rPr>
        <w:t xml:space="preserve"> </w:t>
      </w:r>
      <w:r w:rsidRPr="00720005">
        <w:rPr>
          <w:sz w:val="20"/>
          <w:szCs w:val="20"/>
        </w:rPr>
        <w:t>aprendiz.</w:t>
      </w:r>
    </w:p>
    <w:p w14:paraId="7A110D7C" w14:textId="77777777" w:rsidR="00053862" w:rsidRPr="00720005" w:rsidRDefault="00053862" w:rsidP="00053862">
      <w:pPr>
        <w:pStyle w:val="Corpodetexto"/>
        <w:spacing w:before="178" w:line="259" w:lineRule="auto"/>
        <w:ind w:right="83"/>
        <w:jc w:val="both"/>
        <w:rPr>
          <w:sz w:val="20"/>
          <w:szCs w:val="20"/>
        </w:rPr>
      </w:pPr>
    </w:p>
    <w:p w14:paraId="7B3F47A7" w14:textId="77777777" w:rsidR="00053862" w:rsidRPr="00720005" w:rsidRDefault="00053862" w:rsidP="00053862">
      <w:pPr>
        <w:pStyle w:val="Corpodetexto"/>
        <w:spacing w:before="160"/>
        <w:ind w:left="142" w:right="157"/>
        <w:rPr>
          <w:b/>
          <w:sz w:val="20"/>
          <w:szCs w:val="20"/>
        </w:rPr>
      </w:pPr>
      <w:r w:rsidRPr="00720005">
        <w:rPr>
          <w:b/>
          <w:sz w:val="20"/>
          <w:szCs w:val="20"/>
        </w:rPr>
        <w:t>DECLARAÇÃO QUE NÃO INTEGRA EM NOSSO CORPO SOCIAL, NEM NOSSO QUADRO FUNCIONAL</w:t>
      </w:r>
      <w:r w:rsidRPr="00720005">
        <w:rPr>
          <w:b/>
          <w:spacing w:val="-52"/>
          <w:sz w:val="20"/>
          <w:szCs w:val="20"/>
        </w:rPr>
        <w:t xml:space="preserve"> </w:t>
      </w:r>
      <w:r w:rsidRPr="00720005">
        <w:rPr>
          <w:b/>
          <w:sz w:val="20"/>
          <w:szCs w:val="20"/>
        </w:rPr>
        <w:t>EMPREGADO PÚBLICO OU MEMBRO COMISSIONADO DE ÓRGÃO DIRETO OU</w:t>
      </w:r>
      <w:r w:rsidRPr="00720005">
        <w:rPr>
          <w:b/>
          <w:spacing w:val="1"/>
          <w:sz w:val="20"/>
          <w:szCs w:val="20"/>
        </w:rPr>
        <w:t xml:space="preserve"> </w:t>
      </w:r>
      <w:r w:rsidRPr="00720005">
        <w:rPr>
          <w:b/>
          <w:sz w:val="20"/>
          <w:szCs w:val="20"/>
        </w:rPr>
        <w:t>INDIRETO</w:t>
      </w:r>
      <w:r w:rsidRPr="00720005">
        <w:rPr>
          <w:b/>
          <w:spacing w:val="-2"/>
          <w:sz w:val="20"/>
          <w:szCs w:val="20"/>
        </w:rPr>
        <w:t xml:space="preserve"> </w:t>
      </w:r>
      <w:r w:rsidRPr="00720005">
        <w:rPr>
          <w:b/>
          <w:sz w:val="20"/>
          <w:szCs w:val="20"/>
        </w:rPr>
        <w:t>DA</w:t>
      </w:r>
      <w:r w:rsidRPr="00720005">
        <w:rPr>
          <w:b/>
          <w:spacing w:val="-1"/>
          <w:sz w:val="20"/>
          <w:szCs w:val="20"/>
        </w:rPr>
        <w:t xml:space="preserve"> </w:t>
      </w:r>
      <w:r w:rsidRPr="00720005">
        <w:rPr>
          <w:b/>
          <w:sz w:val="20"/>
          <w:szCs w:val="20"/>
        </w:rPr>
        <w:t>ADMINISTRAÇÃO</w:t>
      </w:r>
      <w:r w:rsidRPr="00720005">
        <w:rPr>
          <w:b/>
          <w:spacing w:val="-1"/>
          <w:sz w:val="20"/>
          <w:szCs w:val="20"/>
        </w:rPr>
        <w:t xml:space="preserve"> </w:t>
      </w:r>
      <w:r w:rsidRPr="00720005">
        <w:rPr>
          <w:b/>
          <w:sz w:val="20"/>
          <w:szCs w:val="20"/>
        </w:rPr>
        <w:t>MUNICIPAL.</w:t>
      </w:r>
    </w:p>
    <w:p w14:paraId="45ACCA61" w14:textId="49C7A292" w:rsidR="00053862" w:rsidRPr="00720005" w:rsidRDefault="00053862" w:rsidP="00053862">
      <w:pPr>
        <w:pStyle w:val="Corpodetexto"/>
        <w:spacing w:before="160" w:line="259" w:lineRule="auto"/>
        <w:ind w:left="174" w:right="83" w:hanging="2"/>
        <w:jc w:val="both"/>
        <w:rPr>
          <w:sz w:val="20"/>
          <w:szCs w:val="20"/>
        </w:rPr>
      </w:pPr>
      <w:r w:rsidRPr="00720005">
        <w:rPr>
          <w:sz w:val="20"/>
          <w:szCs w:val="20"/>
        </w:rPr>
        <w:t>Declara, sob as penas da lei, que na qualidade de proponente de procedimento licitatório sob a</w:t>
      </w:r>
      <w:r w:rsidRPr="00720005">
        <w:rPr>
          <w:spacing w:val="1"/>
          <w:sz w:val="20"/>
          <w:szCs w:val="20"/>
        </w:rPr>
        <w:t xml:space="preserve"> </w:t>
      </w:r>
      <w:r w:rsidRPr="00720005">
        <w:rPr>
          <w:sz w:val="20"/>
          <w:szCs w:val="20"/>
        </w:rPr>
        <w:t>modalidade Pregão Eletrônico nº 043/2024, instaurada pelo Município de Santa Helena de</w:t>
      </w:r>
      <w:r w:rsidRPr="00720005">
        <w:rPr>
          <w:spacing w:val="1"/>
          <w:sz w:val="20"/>
          <w:szCs w:val="20"/>
        </w:rPr>
        <w:t xml:space="preserve"> </w:t>
      </w:r>
      <w:r w:rsidRPr="00720005">
        <w:rPr>
          <w:sz w:val="20"/>
          <w:szCs w:val="20"/>
        </w:rPr>
        <w:t>Goiás - Go, não integra nosso corpo social, nem nosso quadro funcional empregado público ou</w:t>
      </w:r>
      <w:r w:rsidRPr="00720005">
        <w:rPr>
          <w:spacing w:val="-52"/>
          <w:sz w:val="20"/>
          <w:szCs w:val="20"/>
        </w:rPr>
        <w:t xml:space="preserve"> </w:t>
      </w:r>
      <w:r w:rsidRPr="00720005">
        <w:rPr>
          <w:sz w:val="20"/>
          <w:szCs w:val="20"/>
        </w:rPr>
        <w:t>membro</w:t>
      </w:r>
      <w:r w:rsidRPr="00720005">
        <w:rPr>
          <w:spacing w:val="-4"/>
          <w:sz w:val="20"/>
          <w:szCs w:val="20"/>
        </w:rPr>
        <w:t xml:space="preserve"> </w:t>
      </w:r>
      <w:r w:rsidRPr="00720005">
        <w:rPr>
          <w:sz w:val="20"/>
          <w:szCs w:val="20"/>
        </w:rPr>
        <w:t>comissionado</w:t>
      </w:r>
      <w:r w:rsidRPr="00720005">
        <w:rPr>
          <w:spacing w:val="-2"/>
          <w:sz w:val="20"/>
          <w:szCs w:val="20"/>
        </w:rPr>
        <w:t xml:space="preserve"> </w:t>
      </w:r>
      <w:r w:rsidRPr="00720005">
        <w:rPr>
          <w:sz w:val="20"/>
          <w:szCs w:val="20"/>
        </w:rPr>
        <w:t>de</w:t>
      </w:r>
      <w:r w:rsidRPr="00720005">
        <w:rPr>
          <w:spacing w:val="-1"/>
          <w:sz w:val="20"/>
          <w:szCs w:val="20"/>
        </w:rPr>
        <w:t xml:space="preserve"> </w:t>
      </w:r>
      <w:r w:rsidRPr="00720005">
        <w:rPr>
          <w:sz w:val="20"/>
          <w:szCs w:val="20"/>
        </w:rPr>
        <w:t>órgão direto</w:t>
      </w:r>
      <w:r w:rsidRPr="00720005">
        <w:rPr>
          <w:spacing w:val="-4"/>
          <w:sz w:val="20"/>
          <w:szCs w:val="20"/>
        </w:rPr>
        <w:t xml:space="preserve"> </w:t>
      </w:r>
      <w:r w:rsidRPr="00720005">
        <w:rPr>
          <w:sz w:val="20"/>
          <w:szCs w:val="20"/>
        </w:rPr>
        <w:t>ou indireto</w:t>
      </w:r>
      <w:r w:rsidRPr="00720005">
        <w:rPr>
          <w:spacing w:val="-1"/>
          <w:sz w:val="20"/>
          <w:szCs w:val="20"/>
        </w:rPr>
        <w:t xml:space="preserve"> </w:t>
      </w:r>
      <w:r w:rsidRPr="00720005">
        <w:rPr>
          <w:sz w:val="20"/>
          <w:szCs w:val="20"/>
        </w:rPr>
        <w:t>da Administração</w:t>
      </w:r>
      <w:r w:rsidRPr="00720005">
        <w:rPr>
          <w:spacing w:val="-1"/>
          <w:sz w:val="20"/>
          <w:szCs w:val="20"/>
        </w:rPr>
        <w:t xml:space="preserve"> </w:t>
      </w:r>
      <w:r w:rsidRPr="00720005">
        <w:rPr>
          <w:sz w:val="20"/>
          <w:szCs w:val="20"/>
        </w:rPr>
        <w:t>Municipal.</w:t>
      </w:r>
    </w:p>
    <w:p w14:paraId="1A4F3F63" w14:textId="4940F827" w:rsidR="00053862" w:rsidRPr="00720005" w:rsidRDefault="00053862" w:rsidP="00053862">
      <w:pPr>
        <w:pStyle w:val="Corpodetexto"/>
        <w:spacing w:before="58"/>
        <w:ind w:left="142" w:right="158"/>
        <w:rPr>
          <w:b/>
          <w:sz w:val="20"/>
          <w:szCs w:val="20"/>
        </w:rPr>
      </w:pPr>
    </w:p>
    <w:p w14:paraId="0DC48600" w14:textId="350BA1E9" w:rsidR="00053862" w:rsidRPr="00720005" w:rsidRDefault="00053862" w:rsidP="00053862">
      <w:pPr>
        <w:pStyle w:val="Corpodetexto"/>
        <w:spacing w:before="58"/>
        <w:ind w:left="142" w:right="158"/>
        <w:rPr>
          <w:b/>
          <w:sz w:val="20"/>
          <w:szCs w:val="20"/>
        </w:rPr>
      </w:pPr>
      <w:r w:rsidRPr="00720005">
        <w:rPr>
          <w:b/>
          <w:sz w:val="20"/>
          <w:szCs w:val="20"/>
        </w:rPr>
        <w:t>DECLARAÇÃO</w:t>
      </w:r>
      <w:r w:rsidRPr="00720005">
        <w:rPr>
          <w:b/>
          <w:spacing w:val="-4"/>
          <w:sz w:val="20"/>
          <w:szCs w:val="20"/>
        </w:rPr>
        <w:t xml:space="preserve"> </w:t>
      </w:r>
      <w:r w:rsidRPr="00720005">
        <w:rPr>
          <w:b/>
          <w:sz w:val="20"/>
          <w:szCs w:val="20"/>
        </w:rPr>
        <w:t>DE</w:t>
      </w:r>
      <w:r w:rsidRPr="00720005">
        <w:rPr>
          <w:b/>
          <w:spacing w:val="-3"/>
          <w:sz w:val="20"/>
          <w:szCs w:val="20"/>
        </w:rPr>
        <w:t xml:space="preserve"> </w:t>
      </w:r>
      <w:r w:rsidRPr="00720005">
        <w:rPr>
          <w:b/>
          <w:sz w:val="20"/>
          <w:szCs w:val="20"/>
        </w:rPr>
        <w:t>RESPONSABILIDADE</w:t>
      </w:r>
    </w:p>
    <w:p w14:paraId="32DC87BC" w14:textId="77777777" w:rsidR="00053862" w:rsidRPr="00720005" w:rsidRDefault="00053862" w:rsidP="00053862">
      <w:pPr>
        <w:pStyle w:val="Corpodetexto"/>
        <w:spacing w:before="4"/>
        <w:jc w:val="left"/>
        <w:rPr>
          <w:sz w:val="20"/>
          <w:szCs w:val="20"/>
        </w:rPr>
      </w:pPr>
    </w:p>
    <w:p w14:paraId="514FF6C3" w14:textId="77777777" w:rsidR="00053862" w:rsidRPr="00720005" w:rsidRDefault="00053862" w:rsidP="00053862">
      <w:pPr>
        <w:pStyle w:val="Corpodetexto"/>
        <w:tabs>
          <w:tab w:val="left" w:pos="8505"/>
        </w:tabs>
        <w:spacing w:line="259" w:lineRule="auto"/>
        <w:ind w:right="159"/>
        <w:jc w:val="both"/>
        <w:rPr>
          <w:sz w:val="20"/>
          <w:szCs w:val="20"/>
        </w:rPr>
      </w:pPr>
      <w:r w:rsidRPr="00720005">
        <w:rPr>
          <w:sz w:val="20"/>
          <w:szCs w:val="20"/>
        </w:rPr>
        <w:t>Declaramos para fins de atendimento ao que consta do edital do Pregão Eletrônico 043/2024 do</w:t>
      </w:r>
      <w:r w:rsidRPr="00720005">
        <w:rPr>
          <w:spacing w:val="-52"/>
          <w:sz w:val="20"/>
          <w:szCs w:val="20"/>
        </w:rPr>
        <w:t xml:space="preserve"> </w:t>
      </w:r>
      <w:r w:rsidRPr="00720005">
        <w:rPr>
          <w:sz w:val="20"/>
          <w:szCs w:val="20"/>
        </w:rPr>
        <w:t>Município</w:t>
      </w:r>
      <w:r w:rsidRPr="00720005">
        <w:rPr>
          <w:spacing w:val="-1"/>
          <w:sz w:val="20"/>
          <w:szCs w:val="20"/>
        </w:rPr>
        <w:t xml:space="preserve"> </w:t>
      </w:r>
      <w:r w:rsidRPr="00720005">
        <w:rPr>
          <w:sz w:val="20"/>
          <w:szCs w:val="20"/>
        </w:rPr>
        <w:t>de</w:t>
      </w:r>
      <w:r w:rsidRPr="00720005">
        <w:rPr>
          <w:spacing w:val="-1"/>
          <w:sz w:val="20"/>
          <w:szCs w:val="20"/>
        </w:rPr>
        <w:t xml:space="preserve"> </w:t>
      </w:r>
      <w:r w:rsidRPr="00720005">
        <w:rPr>
          <w:sz w:val="20"/>
          <w:szCs w:val="20"/>
        </w:rPr>
        <w:t>Santa</w:t>
      </w:r>
      <w:r w:rsidRPr="00720005">
        <w:rPr>
          <w:spacing w:val="-1"/>
          <w:sz w:val="20"/>
          <w:szCs w:val="20"/>
        </w:rPr>
        <w:t xml:space="preserve"> </w:t>
      </w:r>
      <w:r w:rsidRPr="00720005">
        <w:rPr>
          <w:sz w:val="20"/>
          <w:szCs w:val="20"/>
        </w:rPr>
        <w:t>Helena</w:t>
      </w:r>
      <w:r w:rsidRPr="00720005">
        <w:rPr>
          <w:spacing w:val="-3"/>
          <w:sz w:val="20"/>
          <w:szCs w:val="20"/>
        </w:rPr>
        <w:t xml:space="preserve"> </w:t>
      </w:r>
      <w:r w:rsidRPr="00720005">
        <w:rPr>
          <w:sz w:val="20"/>
          <w:szCs w:val="20"/>
        </w:rPr>
        <w:t>que a</w:t>
      </w:r>
      <w:r w:rsidRPr="00720005">
        <w:rPr>
          <w:spacing w:val="-1"/>
          <w:sz w:val="20"/>
          <w:szCs w:val="20"/>
        </w:rPr>
        <w:t xml:space="preserve"> </w:t>
      </w:r>
      <w:r w:rsidRPr="00720005">
        <w:rPr>
          <w:sz w:val="20"/>
          <w:szCs w:val="20"/>
        </w:rPr>
        <w:t>empresa</w:t>
      </w:r>
      <w:r w:rsidRPr="00720005">
        <w:rPr>
          <w:spacing w:val="-1"/>
          <w:sz w:val="20"/>
          <w:szCs w:val="20"/>
        </w:rPr>
        <w:t xml:space="preserve"> </w:t>
      </w:r>
      <w:r w:rsidRPr="00720005">
        <w:rPr>
          <w:sz w:val="20"/>
          <w:szCs w:val="20"/>
        </w:rPr>
        <w:t>tomou</w:t>
      </w:r>
      <w:r w:rsidRPr="00720005">
        <w:rPr>
          <w:spacing w:val="-4"/>
          <w:sz w:val="20"/>
          <w:szCs w:val="20"/>
        </w:rPr>
        <w:t xml:space="preserve"> </w:t>
      </w:r>
      <w:r w:rsidRPr="00720005">
        <w:rPr>
          <w:sz w:val="20"/>
          <w:szCs w:val="20"/>
        </w:rPr>
        <w:t>conhecimento</w:t>
      </w:r>
      <w:r w:rsidRPr="00720005">
        <w:rPr>
          <w:spacing w:val="-1"/>
          <w:sz w:val="20"/>
          <w:szCs w:val="20"/>
        </w:rPr>
        <w:t xml:space="preserve"> </w:t>
      </w:r>
      <w:r w:rsidRPr="00720005">
        <w:rPr>
          <w:sz w:val="20"/>
          <w:szCs w:val="20"/>
        </w:rPr>
        <w:t>do</w:t>
      </w:r>
      <w:r w:rsidRPr="00720005">
        <w:rPr>
          <w:spacing w:val="-3"/>
          <w:sz w:val="20"/>
          <w:szCs w:val="20"/>
        </w:rPr>
        <w:t xml:space="preserve"> </w:t>
      </w:r>
      <w:r w:rsidRPr="00720005">
        <w:rPr>
          <w:sz w:val="20"/>
          <w:szCs w:val="20"/>
        </w:rPr>
        <w:t>edital e</w:t>
      </w:r>
      <w:r w:rsidRPr="00720005">
        <w:rPr>
          <w:spacing w:val="-1"/>
          <w:sz w:val="20"/>
          <w:szCs w:val="20"/>
        </w:rPr>
        <w:t xml:space="preserve"> </w:t>
      </w:r>
      <w:r w:rsidRPr="00720005">
        <w:rPr>
          <w:sz w:val="20"/>
          <w:szCs w:val="20"/>
        </w:rPr>
        <w:t>de</w:t>
      </w:r>
      <w:r w:rsidRPr="00720005">
        <w:rPr>
          <w:spacing w:val="-1"/>
          <w:sz w:val="20"/>
          <w:szCs w:val="20"/>
        </w:rPr>
        <w:t xml:space="preserve"> </w:t>
      </w:r>
      <w:r w:rsidRPr="00720005">
        <w:rPr>
          <w:sz w:val="20"/>
          <w:szCs w:val="20"/>
        </w:rPr>
        <w:t xml:space="preserve">todas as condições de participação na </w:t>
      </w:r>
      <w:r w:rsidRPr="00720005">
        <w:rPr>
          <w:sz w:val="20"/>
          <w:szCs w:val="20"/>
        </w:rPr>
        <w:lastRenderedPageBreak/>
        <w:t>licitação e se compromete a cumprir todos os termos do edital, e a</w:t>
      </w:r>
      <w:r w:rsidRPr="00720005">
        <w:rPr>
          <w:spacing w:val="-52"/>
          <w:sz w:val="20"/>
          <w:szCs w:val="20"/>
        </w:rPr>
        <w:t xml:space="preserve"> </w:t>
      </w:r>
      <w:r w:rsidRPr="00720005">
        <w:rPr>
          <w:sz w:val="20"/>
          <w:szCs w:val="20"/>
        </w:rPr>
        <w:t>fornecer</w:t>
      </w:r>
      <w:r w:rsidRPr="00720005">
        <w:rPr>
          <w:spacing w:val="-1"/>
          <w:sz w:val="20"/>
          <w:szCs w:val="20"/>
        </w:rPr>
        <w:t xml:space="preserve"> </w:t>
      </w:r>
      <w:r w:rsidRPr="00720005">
        <w:rPr>
          <w:sz w:val="20"/>
          <w:szCs w:val="20"/>
        </w:rPr>
        <w:t>material</w:t>
      </w:r>
      <w:r w:rsidRPr="00720005">
        <w:rPr>
          <w:spacing w:val="-1"/>
          <w:sz w:val="20"/>
          <w:szCs w:val="20"/>
        </w:rPr>
        <w:t xml:space="preserve"> </w:t>
      </w:r>
      <w:r w:rsidRPr="00720005">
        <w:rPr>
          <w:sz w:val="20"/>
          <w:szCs w:val="20"/>
        </w:rPr>
        <w:t>de qualidade sob as penas</w:t>
      </w:r>
      <w:r w:rsidRPr="00720005">
        <w:rPr>
          <w:spacing w:val="-1"/>
          <w:sz w:val="20"/>
          <w:szCs w:val="20"/>
        </w:rPr>
        <w:t xml:space="preserve"> </w:t>
      </w:r>
      <w:r w:rsidRPr="00720005">
        <w:rPr>
          <w:sz w:val="20"/>
          <w:szCs w:val="20"/>
        </w:rPr>
        <w:t>da</w:t>
      </w:r>
      <w:r w:rsidRPr="00720005">
        <w:rPr>
          <w:spacing w:val="-2"/>
          <w:sz w:val="20"/>
          <w:szCs w:val="20"/>
        </w:rPr>
        <w:t xml:space="preserve"> </w:t>
      </w:r>
      <w:r w:rsidRPr="00720005">
        <w:rPr>
          <w:sz w:val="20"/>
          <w:szCs w:val="20"/>
        </w:rPr>
        <w:t>lei,</w:t>
      </w:r>
    </w:p>
    <w:p w14:paraId="03BA6AEA" w14:textId="77777777" w:rsidR="00053862" w:rsidRPr="00720005" w:rsidRDefault="00053862" w:rsidP="00053862">
      <w:pPr>
        <w:pStyle w:val="Corpodetexto"/>
        <w:tabs>
          <w:tab w:val="left" w:pos="8505"/>
        </w:tabs>
        <w:spacing w:before="159"/>
        <w:ind w:right="159"/>
        <w:jc w:val="both"/>
        <w:rPr>
          <w:sz w:val="20"/>
          <w:szCs w:val="20"/>
        </w:rPr>
      </w:pPr>
      <w:r w:rsidRPr="00720005">
        <w:rPr>
          <w:sz w:val="20"/>
          <w:szCs w:val="20"/>
        </w:rPr>
        <w:t>Declaro</w:t>
      </w:r>
      <w:r w:rsidRPr="00720005">
        <w:rPr>
          <w:spacing w:val="-2"/>
          <w:sz w:val="20"/>
          <w:szCs w:val="20"/>
        </w:rPr>
        <w:t xml:space="preserve"> </w:t>
      </w:r>
      <w:r w:rsidRPr="00720005">
        <w:rPr>
          <w:sz w:val="20"/>
          <w:szCs w:val="20"/>
        </w:rPr>
        <w:t>ainda</w:t>
      </w:r>
      <w:r w:rsidRPr="00720005">
        <w:rPr>
          <w:spacing w:val="-4"/>
          <w:sz w:val="20"/>
          <w:szCs w:val="20"/>
        </w:rPr>
        <w:t xml:space="preserve"> </w:t>
      </w:r>
      <w:r w:rsidRPr="00720005">
        <w:rPr>
          <w:sz w:val="20"/>
          <w:szCs w:val="20"/>
        </w:rPr>
        <w:t>que</w:t>
      </w:r>
      <w:r w:rsidRPr="00720005">
        <w:rPr>
          <w:spacing w:val="-3"/>
          <w:sz w:val="20"/>
          <w:szCs w:val="20"/>
        </w:rPr>
        <w:t xml:space="preserve"> </w:t>
      </w:r>
      <w:r w:rsidRPr="00720005">
        <w:rPr>
          <w:sz w:val="20"/>
          <w:szCs w:val="20"/>
        </w:rPr>
        <w:t>as</w:t>
      </w:r>
      <w:r w:rsidRPr="00720005">
        <w:rPr>
          <w:spacing w:val="-2"/>
          <w:sz w:val="20"/>
          <w:szCs w:val="20"/>
        </w:rPr>
        <w:t xml:space="preserve"> </w:t>
      </w:r>
      <w:r w:rsidRPr="00720005">
        <w:rPr>
          <w:sz w:val="20"/>
          <w:szCs w:val="20"/>
        </w:rPr>
        <w:t>propostas</w:t>
      </w:r>
      <w:r w:rsidRPr="00720005">
        <w:rPr>
          <w:spacing w:val="-3"/>
          <w:sz w:val="20"/>
          <w:szCs w:val="20"/>
        </w:rPr>
        <w:t xml:space="preserve"> </w:t>
      </w:r>
      <w:r w:rsidRPr="00720005">
        <w:rPr>
          <w:sz w:val="20"/>
          <w:szCs w:val="20"/>
        </w:rPr>
        <w:t>econômicas</w:t>
      </w:r>
      <w:r w:rsidRPr="00720005">
        <w:rPr>
          <w:spacing w:val="-2"/>
          <w:sz w:val="20"/>
          <w:szCs w:val="20"/>
        </w:rPr>
        <w:t xml:space="preserve"> </w:t>
      </w:r>
      <w:r w:rsidRPr="00720005">
        <w:rPr>
          <w:sz w:val="20"/>
          <w:szCs w:val="20"/>
        </w:rPr>
        <w:t>compreendem a</w:t>
      </w:r>
      <w:r w:rsidRPr="00720005">
        <w:rPr>
          <w:spacing w:val="-4"/>
          <w:sz w:val="20"/>
          <w:szCs w:val="20"/>
        </w:rPr>
        <w:t xml:space="preserve"> </w:t>
      </w:r>
      <w:r w:rsidRPr="00720005">
        <w:rPr>
          <w:sz w:val="20"/>
          <w:szCs w:val="20"/>
        </w:rPr>
        <w:t>integridade</w:t>
      </w:r>
      <w:r w:rsidRPr="00720005">
        <w:rPr>
          <w:spacing w:val="-1"/>
          <w:sz w:val="20"/>
          <w:szCs w:val="20"/>
        </w:rPr>
        <w:t xml:space="preserve"> </w:t>
      </w:r>
      <w:r w:rsidRPr="00720005">
        <w:rPr>
          <w:sz w:val="20"/>
          <w:szCs w:val="20"/>
        </w:rPr>
        <w:t>dos</w:t>
      </w:r>
      <w:r w:rsidRPr="00720005">
        <w:rPr>
          <w:spacing w:val="-2"/>
          <w:sz w:val="20"/>
          <w:szCs w:val="20"/>
        </w:rPr>
        <w:t xml:space="preserve"> </w:t>
      </w:r>
      <w:r w:rsidRPr="00720005">
        <w:rPr>
          <w:sz w:val="20"/>
          <w:szCs w:val="20"/>
        </w:rPr>
        <w:t>custos</w:t>
      </w:r>
      <w:r w:rsidRPr="00720005">
        <w:rPr>
          <w:spacing w:val="-3"/>
          <w:sz w:val="20"/>
          <w:szCs w:val="20"/>
        </w:rPr>
        <w:t xml:space="preserve"> </w:t>
      </w:r>
      <w:r w:rsidRPr="00720005">
        <w:rPr>
          <w:sz w:val="20"/>
          <w:szCs w:val="20"/>
        </w:rPr>
        <w:t>para atendimento dos direitos trabalhistas assegurados na Constituição Federal, nas leis trabalhistas,</w:t>
      </w:r>
      <w:r w:rsidRPr="00720005">
        <w:rPr>
          <w:spacing w:val="-53"/>
          <w:sz w:val="20"/>
          <w:szCs w:val="20"/>
        </w:rPr>
        <w:t xml:space="preserve"> </w:t>
      </w:r>
      <w:r w:rsidRPr="00720005">
        <w:rPr>
          <w:sz w:val="20"/>
          <w:szCs w:val="20"/>
        </w:rPr>
        <w:t>nas</w:t>
      </w:r>
      <w:r w:rsidRPr="00720005">
        <w:rPr>
          <w:spacing w:val="-1"/>
          <w:sz w:val="20"/>
          <w:szCs w:val="20"/>
        </w:rPr>
        <w:t xml:space="preserve"> </w:t>
      </w:r>
      <w:r w:rsidRPr="00720005">
        <w:rPr>
          <w:sz w:val="20"/>
          <w:szCs w:val="20"/>
        </w:rPr>
        <w:t>normas</w:t>
      </w:r>
      <w:r w:rsidRPr="00720005">
        <w:rPr>
          <w:spacing w:val="-3"/>
          <w:sz w:val="20"/>
          <w:szCs w:val="20"/>
        </w:rPr>
        <w:t xml:space="preserve"> </w:t>
      </w:r>
      <w:r w:rsidRPr="00720005">
        <w:rPr>
          <w:sz w:val="20"/>
          <w:szCs w:val="20"/>
        </w:rPr>
        <w:t>infralegais,</w:t>
      </w:r>
      <w:r w:rsidRPr="00720005">
        <w:rPr>
          <w:spacing w:val="-3"/>
          <w:sz w:val="20"/>
          <w:szCs w:val="20"/>
        </w:rPr>
        <w:t xml:space="preserve"> </w:t>
      </w:r>
      <w:r w:rsidRPr="00720005">
        <w:rPr>
          <w:sz w:val="20"/>
          <w:szCs w:val="20"/>
        </w:rPr>
        <w:t>nas</w:t>
      </w:r>
      <w:r w:rsidRPr="00720005">
        <w:rPr>
          <w:spacing w:val="-3"/>
          <w:sz w:val="20"/>
          <w:szCs w:val="20"/>
        </w:rPr>
        <w:t xml:space="preserve"> </w:t>
      </w:r>
      <w:r w:rsidRPr="00720005">
        <w:rPr>
          <w:sz w:val="20"/>
          <w:szCs w:val="20"/>
        </w:rPr>
        <w:t>convenções</w:t>
      </w:r>
      <w:r w:rsidRPr="00720005">
        <w:rPr>
          <w:spacing w:val="-2"/>
          <w:sz w:val="20"/>
          <w:szCs w:val="20"/>
        </w:rPr>
        <w:t xml:space="preserve"> </w:t>
      </w:r>
      <w:r w:rsidRPr="00720005">
        <w:rPr>
          <w:sz w:val="20"/>
          <w:szCs w:val="20"/>
        </w:rPr>
        <w:t>coletivas</w:t>
      </w:r>
      <w:r w:rsidRPr="00720005">
        <w:rPr>
          <w:spacing w:val="-1"/>
          <w:sz w:val="20"/>
          <w:szCs w:val="20"/>
        </w:rPr>
        <w:t xml:space="preserve"> </w:t>
      </w:r>
      <w:r w:rsidRPr="00720005">
        <w:rPr>
          <w:sz w:val="20"/>
          <w:szCs w:val="20"/>
        </w:rPr>
        <w:t>de</w:t>
      </w:r>
      <w:r w:rsidRPr="00720005">
        <w:rPr>
          <w:spacing w:val="-3"/>
          <w:sz w:val="20"/>
          <w:szCs w:val="20"/>
        </w:rPr>
        <w:t xml:space="preserve"> </w:t>
      </w:r>
      <w:r w:rsidRPr="00720005">
        <w:rPr>
          <w:sz w:val="20"/>
          <w:szCs w:val="20"/>
        </w:rPr>
        <w:t>trabalho</w:t>
      </w:r>
      <w:r w:rsidRPr="00720005">
        <w:rPr>
          <w:spacing w:val="-4"/>
          <w:sz w:val="20"/>
          <w:szCs w:val="20"/>
        </w:rPr>
        <w:t xml:space="preserve"> </w:t>
      </w:r>
      <w:r w:rsidRPr="00720005">
        <w:rPr>
          <w:sz w:val="20"/>
          <w:szCs w:val="20"/>
        </w:rPr>
        <w:t>e</w:t>
      </w:r>
      <w:r w:rsidRPr="00720005">
        <w:rPr>
          <w:spacing w:val="-1"/>
          <w:sz w:val="20"/>
          <w:szCs w:val="20"/>
        </w:rPr>
        <w:t xml:space="preserve"> </w:t>
      </w:r>
      <w:r w:rsidRPr="00720005">
        <w:rPr>
          <w:sz w:val="20"/>
          <w:szCs w:val="20"/>
        </w:rPr>
        <w:t>nos</w:t>
      </w:r>
      <w:r w:rsidRPr="00720005">
        <w:rPr>
          <w:spacing w:val="-2"/>
          <w:sz w:val="20"/>
          <w:szCs w:val="20"/>
        </w:rPr>
        <w:t xml:space="preserve"> </w:t>
      </w:r>
      <w:r w:rsidRPr="00720005">
        <w:rPr>
          <w:sz w:val="20"/>
          <w:szCs w:val="20"/>
        </w:rPr>
        <w:t>termos</w:t>
      </w:r>
      <w:r w:rsidRPr="00720005">
        <w:rPr>
          <w:spacing w:val="4"/>
          <w:sz w:val="20"/>
          <w:szCs w:val="20"/>
        </w:rPr>
        <w:t xml:space="preserve"> </w:t>
      </w:r>
      <w:r w:rsidRPr="00720005">
        <w:rPr>
          <w:sz w:val="20"/>
          <w:szCs w:val="20"/>
        </w:rPr>
        <w:t>de</w:t>
      </w:r>
      <w:r w:rsidRPr="00720005">
        <w:rPr>
          <w:spacing w:val="-1"/>
          <w:sz w:val="20"/>
          <w:szCs w:val="20"/>
        </w:rPr>
        <w:t xml:space="preserve"> </w:t>
      </w:r>
      <w:r w:rsidRPr="00720005">
        <w:rPr>
          <w:sz w:val="20"/>
          <w:szCs w:val="20"/>
        </w:rPr>
        <w:t>ajustamento</w:t>
      </w:r>
      <w:r w:rsidRPr="00720005">
        <w:rPr>
          <w:spacing w:val="-1"/>
          <w:sz w:val="20"/>
          <w:szCs w:val="20"/>
        </w:rPr>
        <w:t xml:space="preserve"> </w:t>
      </w:r>
      <w:r w:rsidRPr="00720005">
        <w:rPr>
          <w:sz w:val="20"/>
          <w:szCs w:val="20"/>
        </w:rPr>
        <w:t>de</w:t>
      </w:r>
    </w:p>
    <w:p w14:paraId="21A43ED8" w14:textId="77777777" w:rsidR="00053862" w:rsidRPr="00720005" w:rsidRDefault="00053862" w:rsidP="00053862">
      <w:pPr>
        <w:pStyle w:val="Corpodetexto"/>
        <w:tabs>
          <w:tab w:val="left" w:pos="8505"/>
        </w:tabs>
        <w:spacing w:line="253" w:lineRule="exact"/>
        <w:ind w:right="159"/>
        <w:jc w:val="both"/>
        <w:rPr>
          <w:sz w:val="20"/>
          <w:szCs w:val="20"/>
        </w:rPr>
      </w:pPr>
      <w:r w:rsidRPr="00720005">
        <w:rPr>
          <w:sz w:val="20"/>
          <w:szCs w:val="20"/>
        </w:rPr>
        <w:t>conduta</w:t>
      </w:r>
      <w:r w:rsidRPr="00720005">
        <w:rPr>
          <w:spacing w:val="-1"/>
          <w:sz w:val="20"/>
          <w:szCs w:val="20"/>
        </w:rPr>
        <w:t xml:space="preserve"> </w:t>
      </w:r>
      <w:r w:rsidRPr="00720005">
        <w:rPr>
          <w:sz w:val="20"/>
          <w:szCs w:val="20"/>
        </w:rPr>
        <w:t>vigentes</w:t>
      </w:r>
      <w:r w:rsidRPr="00720005">
        <w:rPr>
          <w:spacing w:val="-2"/>
          <w:sz w:val="20"/>
          <w:szCs w:val="20"/>
        </w:rPr>
        <w:t xml:space="preserve"> </w:t>
      </w:r>
      <w:r w:rsidRPr="00720005">
        <w:rPr>
          <w:sz w:val="20"/>
          <w:szCs w:val="20"/>
        </w:rPr>
        <w:t>na</w:t>
      </w:r>
      <w:r w:rsidRPr="00720005">
        <w:rPr>
          <w:spacing w:val="-1"/>
          <w:sz w:val="20"/>
          <w:szCs w:val="20"/>
        </w:rPr>
        <w:t xml:space="preserve"> </w:t>
      </w:r>
      <w:r w:rsidRPr="00720005">
        <w:rPr>
          <w:sz w:val="20"/>
          <w:szCs w:val="20"/>
        </w:rPr>
        <w:t>data</w:t>
      </w:r>
      <w:r w:rsidRPr="00720005">
        <w:rPr>
          <w:spacing w:val="-2"/>
          <w:sz w:val="20"/>
          <w:szCs w:val="20"/>
        </w:rPr>
        <w:t xml:space="preserve"> </w:t>
      </w:r>
      <w:r w:rsidRPr="00720005">
        <w:rPr>
          <w:sz w:val="20"/>
          <w:szCs w:val="20"/>
        </w:rPr>
        <w:t>de</w:t>
      </w:r>
      <w:r w:rsidRPr="00720005">
        <w:rPr>
          <w:spacing w:val="-2"/>
          <w:sz w:val="20"/>
          <w:szCs w:val="20"/>
        </w:rPr>
        <w:t xml:space="preserve"> </w:t>
      </w:r>
      <w:r w:rsidRPr="00720005">
        <w:rPr>
          <w:sz w:val="20"/>
          <w:szCs w:val="20"/>
        </w:rPr>
        <w:t>entrega</w:t>
      </w:r>
      <w:r w:rsidRPr="00720005">
        <w:rPr>
          <w:spacing w:val="-3"/>
          <w:sz w:val="20"/>
          <w:szCs w:val="20"/>
        </w:rPr>
        <w:t xml:space="preserve"> </w:t>
      </w:r>
      <w:r w:rsidRPr="00720005">
        <w:rPr>
          <w:sz w:val="20"/>
          <w:szCs w:val="20"/>
        </w:rPr>
        <w:t>das propostas.</w:t>
      </w:r>
    </w:p>
    <w:p w14:paraId="0AB48E23" w14:textId="4BBD990D" w:rsidR="00053862" w:rsidRPr="00720005" w:rsidRDefault="00053862" w:rsidP="00053862">
      <w:pPr>
        <w:pStyle w:val="Corpodetexto"/>
        <w:spacing w:before="160" w:line="259" w:lineRule="auto"/>
        <w:ind w:left="174" w:right="83" w:hanging="2"/>
        <w:jc w:val="both"/>
        <w:rPr>
          <w:sz w:val="20"/>
          <w:szCs w:val="20"/>
        </w:rPr>
      </w:pPr>
    </w:p>
    <w:p w14:paraId="628FBE3F" w14:textId="77777777" w:rsidR="00053862" w:rsidRPr="00720005" w:rsidRDefault="00053862" w:rsidP="00053862">
      <w:pPr>
        <w:pStyle w:val="Corpodetexto"/>
        <w:spacing w:before="160"/>
        <w:ind w:left="138" w:right="159"/>
        <w:rPr>
          <w:b/>
          <w:sz w:val="20"/>
          <w:szCs w:val="20"/>
        </w:rPr>
      </w:pPr>
      <w:r w:rsidRPr="00720005">
        <w:rPr>
          <w:b/>
          <w:sz w:val="20"/>
          <w:szCs w:val="20"/>
        </w:rPr>
        <w:t>DECLARAÇÃO</w:t>
      </w:r>
      <w:r w:rsidRPr="00720005">
        <w:rPr>
          <w:b/>
          <w:spacing w:val="-4"/>
          <w:sz w:val="20"/>
          <w:szCs w:val="20"/>
        </w:rPr>
        <w:t xml:space="preserve"> </w:t>
      </w:r>
      <w:r w:rsidRPr="00720005">
        <w:rPr>
          <w:b/>
          <w:sz w:val="20"/>
          <w:szCs w:val="20"/>
        </w:rPr>
        <w:t>DE</w:t>
      </w:r>
      <w:r w:rsidRPr="00720005">
        <w:rPr>
          <w:b/>
          <w:spacing w:val="-2"/>
          <w:sz w:val="20"/>
          <w:szCs w:val="20"/>
        </w:rPr>
        <w:t xml:space="preserve"> </w:t>
      </w:r>
      <w:r w:rsidRPr="00720005">
        <w:rPr>
          <w:b/>
          <w:sz w:val="20"/>
          <w:szCs w:val="20"/>
        </w:rPr>
        <w:t>RESERVA</w:t>
      </w:r>
      <w:r w:rsidRPr="00720005">
        <w:rPr>
          <w:b/>
          <w:spacing w:val="-3"/>
          <w:sz w:val="20"/>
          <w:szCs w:val="20"/>
        </w:rPr>
        <w:t xml:space="preserve"> </w:t>
      </w:r>
      <w:r w:rsidRPr="00720005">
        <w:rPr>
          <w:b/>
          <w:sz w:val="20"/>
          <w:szCs w:val="20"/>
        </w:rPr>
        <w:t>DE</w:t>
      </w:r>
      <w:r w:rsidRPr="00720005">
        <w:rPr>
          <w:b/>
          <w:spacing w:val="-2"/>
          <w:sz w:val="20"/>
          <w:szCs w:val="20"/>
        </w:rPr>
        <w:t xml:space="preserve"> </w:t>
      </w:r>
      <w:r w:rsidRPr="00720005">
        <w:rPr>
          <w:b/>
          <w:sz w:val="20"/>
          <w:szCs w:val="20"/>
        </w:rPr>
        <w:t>CARGOS</w:t>
      </w:r>
      <w:r w:rsidRPr="00720005">
        <w:rPr>
          <w:b/>
          <w:spacing w:val="-2"/>
          <w:sz w:val="20"/>
          <w:szCs w:val="20"/>
        </w:rPr>
        <w:t xml:space="preserve"> </w:t>
      </w:r>
      <w:r w:rsidRPr="00720005">
        <w:rPr>
          <w:b/>
          <w:sz w:val="20"/>
          <w:szCs w:val="20"/>
        </w:rPr>
        <w:t>PARA</w:t>
      </w:r>
      <w:r w:rsidRPr="00720005">
        <w:rPr>
          <w:b/>
          <w:spacing w:val="-3"/>
          <w:sz w:val="20"/>
          <w:szCs w:val="20"/>
        </w:rPr>
        <w:t xml:space="preserve"> </w:t>
      </w:r>
      <w:r w:rsidRPr="00720005">
        <w:rPr>
          <w:b/>
          <w:sz w:val="20"/>
          <w:szCs w:val="20"/>
        </w:rPr>
        <w:t>PESSOA</w:t>
      </w:r>
      <w:r w:rsidRPr="00720005">
        <w:rPr>
          <w:b/>
          <w:spacing w:val="-3"/>
          <w:sz w:val="20"/>
          <w:szCs w:val="20"/>
        </w:rPr>
        <w:t xml:space="preserve"> </w:t>
      </w:r>
      <w:r w:rsidRPr="00720005">
        <w:rPr>
          <w:b/>
          <w:sz w:val="20"/>
          <w:szCs w:val="20"/>
        </w:rPr>
        <w:t>COM</w:t>
      </w:r>
      <w:r w:rsidRPr="00720005">
        <w:rPr>
          <w:b/>
          <w:spacing w:val="-2"/>
          <w:sz w:val="20"/>
          <w:szCs w:val="20"/>
        </w:rPr>
        <w:t xml:space="preserve"> </w:t>
      </w:r>
      <w:r w:rsidRPr="00720005">
        <w:rPr>
          <w:b/>
          <w:sz w:val="20"/>
          <w:szCs w:val="20"/>
        </w:rPr>
        <w:t>DEFICIÊNCIA</w:t>
      </w:r>
    </w:p>
    <w:p w14:paraId="3F8273B8" w14:textId="77048BB3" w:rsidR="00053862" w:rsidRPr="00720005" w:rsidRDefault="00053862" w:rsidP="00053862">
      <w:pPr>
        <w:pStyle w:val="Corpodetexto"/>
        <w:spacing w:before="178"/>
        <w:ind w:right="159"/>
        <w:jc w:val="both"/>
        <w:rPr>
          <w:sz w:val="20"/>
          <w:szCs w:val="20"/>
        </w:rPr>
      </w:pPr>
      <w:r w:rsidRPr="00720005">
        <w:rPr>
          <w:sz w:val="20"/>
          <w:szCs w:val="20"/>
        </w:rPr>
        <w:t>Declara,</w:t>
      </w:r>
      <w:r w:rsidRPr="00720005">
        <w:rPr>
          <w:spacing w:val="-4"/>
          <w:sz w:val="20"/>
          <w:szCs w:val="20"/>
        </w:rPr>
        <w:t xml:space="preserve"> </w:t>
      </w:r>
      <w:r w:rsidRPr="00720005">
        <w:rPr>
          <w:sz w:val="20"/>
          <w:szCs w:val="20"/>
        </w:rPr>
        <w:t>para</w:t>
      </w:r>
      <w:r w:rsidRPr="00720005">
        <w:rPr>
          <w:spacing w:val="-1"/>
          <w:sz w:val="20"/>
          <w:szCs w:val="20"/>
        </w:rPr>
        <w:t xml:space="preserve"> </w:t>
      </w:r>
      <w:r w:rsidRPr="00720005">
        <w:rPr>
          <w:sz w:val="20"/>
          <w:szCs w:val="20"/>
        </w:rPr>
        <w:t>os</w:t>
      </w:r>
      <w:r w:rsidRPr="00720005">
        <w:rPr>
          <w:spacing w:val="-3"/>
          <w:sz w:val="20"/>
          <w:szCs w:val="20"/>
        </w:rPr>
        <w:t xml:space="preserve"> </w:t>
      </w:r>
      <w:r w:rsidRPr="00720005">
        <w:rPr>
          <w:sz w:val="20"/>
          <w:szCs w:val="20"/>
        </w:rPr>
        <w:t>devidos</w:t>
      </w:r>
      <w:r w:rsidRPr="00720005">
        <w:rPr>
          <w:spacing w:val="-3"/>
          <w:sz w:val="20"/>
          <w:szCs w:val="20"/>
        </w:rPr>
        <w:t xml:space="preserve"> </w:t>
      </w:r>
      <w:r w:rsidRPr="00720005">
        <w:rPr>
          <w:sz w:val="20"/>
          <w:szCs w:val="20"/>
        </w:rPr>
        <w:t>fins,</w:t>
      </w:r>
      <w:r w:rsidRPr="00720005">
        <w:rPr>
          <w:spacing w:val="-1"/>
          <w:sz w:val="20"/>
          <w:szCs w:val="20"/>
        </w:rPr>
        <w:t xml:space="preserve"> </w:t>
      </w:r>
      <w:r w:rsidRPr="00720005">
        <w:rPr>
          <w:sz w:val="20"/>
          <w:szCs w:val="20"/>
        </w:rPr>
        <w:t>que</w:t>
      </w:r>
      <w:r w:rsidRPr="00720005">
        <w:rPr>
          <w:spacing w:val="-2"/>
          <w:sz w:val="20"/>
          <w:szCs w:val="20"/>
        </w:rPr>
        <w:t xml:space="preserve"> </w:t>
      </w:r>
      <w:r w:rsidRPr="00720005">
        <w:rPr>
          <w:sz w:val="20"/>
          <w:szCs w:val="20"/>
        </w:rPr>
        <w:t>os</w:t>
      </w:r>
      <w:r w:rsidRPr="00720005">
        <w:rPr>
          <w:spacing w:val="-1"/>
          <w:sz w:val="20"/>
          <w:szCs w:val="20"/>
        </w:rPr>
        <w:t xml:space="preserve"> </w:t>
      </w:r>
      <w:r w:rsidRPr="00720005">
        <w:rPr>
          <w:sz w:val="20"/>
          <w:szCs w:val="20"/>
        </w:rPr>
        <w:t>bens</w:t>
      </w:r>
      <w:r w:rsidRPr="00720005">
        <w:rPr>
          <w:spacing w:val="-1"/>
          <w:sz w:val="20"/>
          <w:szCs w:val="20"/>
        </w:rPr>
        <w:t xml:space="preserve"> </w:t>
      </w:r>
      <w:r w:rsidRPr="00720005">
        <w:rPr>
          <w:sz w:val="20"/>
          <w:szCs w:val="20"/>
        </w:rPr>
        <w:t>e/ou</w:t>
      </w:r>
      <w:r w:rsidRPr="00720005">
        <w:rPr>
          <w:spacing w:val="-1"/>
          <w:sz w:val="20"/>
          <w:szCs w:val="20"/>
        </w:rPr>
        <w:t xml:space="preserve"> </w:t>
      </w:r>
      <w:r w:rsidRPr="00720005">
        <w:rPr>
          <w:sz w:val="20"/>
          <w:szCs w:val="20"/>
        </w:rPr>
        <w:t>serviços</w:t>
      </w:r>
      <w:r w:rsidRPr="00720005">
        <w:rPr>
          <w:spacing w:val="-4"/>
          <w:sz w:val="20"/>
          <w:szCs w:val="20"/>
        </w:rPr>
        <w:t xml:space="preserve"> </w:t>
      </w:r>
      <w:r w:rsidRPr="00720005">
        <w:rPr>
          <w:sz w:val="20"/>
          <w:szCs w:val="20"/>
        </w:rPr>
        <w:t>são</w:t>
      </w:r>
      <w:r w:rsidRPr="00720005">
        <w:rPr>
          <w:spacing w:val="-1"/>
          <w:sz w:val="20"/>
          <w:szCs w:val="20"/>
        </w:rPr>
        <w:t xml:space="preserve"> </w:t>
      </w:r>
      <w:r w:rsidRPr="00720005">
        <w:rPr>
          <w:sz w:val="20"/>
          <w:szCs w:val="20"/>
        </w:rPr>
        <w:t>prestados</w:t>
      </w:r>
      <w:r w:rsidRPr="00720005">
        <w:rPr>
          <w:spacing w:val="-1"/>
          <w:sz w:val="20"/>
          <w:szCs w:val="20"/>
        </w:rPr>
        <w:t xml:space="preserve"> </w:t>
      </w:r>
      <w:r w:rsidRPr="00720005">
        <w:rPr>
          <w:sz w:val="20"/>
          <w:szCs w:val="20"/>
        </w:rPr>
        <w:t>por</w:t>
      </w:r>
      <w:r w:rsidRPr="00720005">
        <w:rPr>
          <w:spacing w:val="-1"/>
          <w:sz w:val="20"/>
          <w:szCs w:val="20"/>
        </w:rPr>
        <w:t xml:space="preserve"> </w:t>
      </w:r>
      <w:r w:rsidRPr="00720005">
        <w:rPr>
          <w:sz w:val="20"/>
          <w:szCs w:val="20"/>
        </w:rPr>
        <w:t>empresas</w:t>
      </w:r>
      <w:r w:rsidRPr="00720005">
        <w:rPr>
          <w:spacing w:val="-3"/>
          <w:sz w:val="20"/>
          <w:szCs w:val="20"/>
        </w:rPr>
        <w:t xml:space="preserve"> </w:t>
      </w:r>
      <w:r w:rsidRPr="00720005">
        <w:rPr>
          <w:sz w:val="20"/>
          <w:szCs w:val="20"/>
        </w:rPr>
        <w:t>que comprovam cumprimento de reserva de cargos prevista em lei para pessoa com deficiência ou</w:t>
      </w:r>
      <w:r w:rsidRPr="00720005">
        <w:rPr>
          <w:spacing w:val="1"/>
          <w:sz w:val="20"/>
          <w:szCs w:val="20"/>
        </w:rPr>
        <w:t xml:space="preserve"> </w:t>
      </w:r>
      <w:r w:rsidRPr="00720005">
        <w:rPr>
          <w:sz w:val="20"/>
          <w:szCs w:val="20"/>
        </w:rPr>
        <w:t>para reabilitado da Previdência Social e que atendem às regras de acessibilidade previstas na</w:t>
      </w:r>
      <w:r w:rsidRPr="00720005">
        <w:rPr>
          <w:spacing w:val="1"/>
          <w:sz w:val="20"/>
          <w:szCs w:val="20"/>
        </w:rPr>
        <w:t xml:space="preserve"> </w:t>
      </w:r>
      <w:r w:rsidRPr="00720005">
        <w:rPr>
          <w:sz w:val="20"/>
          <w:szCs w:val="20"/>
        </w:rPr>
        <w:t>legislação, ou que não é obrigada a observar reservas de cargos para pessoas com deficiência e</w:t>
      </w:r>
      <w:r w:rsidRPr="00720005">
        <w:rPr>
          <w:spacing w:val="-52"/>
          <w:sz w:val="20"/>
          <w:szCs w:val="20"/>
        </w:rPr>
        <w:t xml:space="preserve"> </w:t>
      </w:r>
      <w:r w:rsidRPr="00720005">
        <w:rPr>
          <w:sz w:val="20"/>
          <w:szCs w:val="20"/>
        </w:rPr>
        <w:t>para reabilitado da Previdência Social, vez que possui menos de 100 funcionários, conforme</w:t>
      </w:r>
      <w:r w:rsidRPr="00720005">
        <w:rPr>
          <w:spacing w:val="1"/>
          <w:sz w:val="20"/>
          <w:szCs w:val="20"/>
        </w:rPr>
        <w:t xml:space="preserve"> </w:t>
      </w:r>
      <w:r w:rsidRPr="00720005">
        <w:rPr>
          <w:sz w:val="20"/>
          <w:szCs w:val="20"/>
        </w:rPr>
        <w:t>disposto</w:t>
      </w:r>
      <w:r w:rsidRPr="00720005">
        <w:rPr>
          <w:spacing w:val="-4"/>
          <w:sz w:val="20"/>
          <w:szCs w:val="20"/>
        </w:rPr>
        <w:t xml:space="preserve"> </w:t>
      </w:r>
      <w:r w:rsidRPr="00720005">
        <w:rPr>
          <w:sz w:val="20"/>
          <w:szCs w:val="20"/>
        </w:rPr>
        <w:t>no art. 93 da Lei</w:t>
      </w:r>
      <w:r w:rsidRPr="00720005">
        <w:rPr>
          <w:spacing w:val="1"/>
          <w:sz w:val="20"/>
          <w:szCs w:val="20"/>
        </w:rPr>
        <w:t xml:space="preserve"> </w:t>
      </w:r>
      <w:r w:rsidRPr="00720005">
        <w:rPr>
          <w:sz w:val="20"/>
          <w:szCs w:val="20"/>
        </w:rPr>
        <w:t>nº</w:t>
      </w:r>
      <w:r w:rsidRPr="00720005">
        <w:rPr>
          <w:spacing w:val="1"/>
          <w:sz w:val="20"/>
          <w:szCs w:val="20"/>
        </w:rPr>
        <w:t xml:space="preserve"> </w:t>
      </w:r>
      <w:r w:rsidRPr="00720005">
        <w:rPr>
          <w:sz w:val="20"/>
          <w:szCs w:val="20"/>
        </w:rPr>
        <w:t>8.213,</w:t>
      </w:r>
      <w:r w:rsidRPr="00720005">
        <w:rPr>
          <w:spacing w:val="-3"/>
          <w:sz w:val="20"/>
          <w:szCs w:val="20"/>
        </w:rPr>
        <w:t xml:space="preserve"> </w:t>
      </w:r>
      <w:r w:rsidRPr="00720005">
        <w:rPr>
          <w:sz w:val="20"/>
          <w:szCs w:val="20"/>
        </w:rPr>
        <w:t>de 24</w:t>
      </w:r>
      <w:r w:rsidRPr="00720005">
        <w:rPr>
          <w:spacing w:val="-2"/>
          <w:sz w:val="20"/>
          <w:szCs w:val="20"/>
        </w:rPr>
        <w:t xml:space="preserve"> </w:t>
      </w:r>
      <w:r w:rsidRPr="00720005">
        <w:rPr>
          <w:sz w:val="20"/>
          <w:szCs w:val="20"/>
        </w:rPr>
        <w:t>de</w:t>
      </w:r>
      <w:r w:rsidRPr="00720005">
        <w:rPr>
          <w:spacing w:val="-2"/>
          <w:sz w:val="20"/>
          <w:szCs w:val="20"/>
        </w:rPr>
        <w:t xml:space="preserve"> </w:t>
      </w:r>
      <w:r w:rsidRPr="00720005">
        <w:rPr>
          <w:sz w:val="20"/>
          <w:szCs w:val="20"/>
        </w:rPr>
        <w:t>julho de</w:t>
      </w:r>
      <w:r w:rsidRPr="00720005">
        <w:rPr>
          <w:spacing w:val="2"/>
          <w:sz w:val="20"/>
          <w:szCs w:val="20"/>
        </w:rPr>
        <w:t xml:space="preserve"> </w:t>
      </w:r>
      <w:r w:rsidRPr="00720005">
        <w:rPr>
          <w:sz w:val="20"/>
          <w:szCs w:val="20"/>
        </w:rPr>
        <w:t>1991.</w:t>
      </w:r>
    </w:p>
    <w:p w14:paraId="047036E3" w14:textId="77777777" w:rsidR="00720005" w:rsidRPr="00720005" w:rsidRDefault="00720005" w:rsidP="00053862">
      <w:pPr>
        <w:pStyle w:val="Corpodetexto"/>
        <w:spacing w:before="178"/>
        <w:ind w:right="159"/>
        <w:jc w:val="both"/>
        <w:rPr>
          <w:sz w:val="20"/>
          <w:szCs w:val="20"/>
        </w:rPr>
      </w:pPr>
    </w:p>
    <w:p w14:paraId="28E51287" w14:textId="421D782D" w:rsidR="00720005" w:rsidRPr="00720005" w:rsidRDefault="00720005" w:rsidP="00720005">
      <w:pPr>
        <w:pStyle w:val="Corpodetexto"/>
        <w:spacing w:before="160"/>
        <w:ind w:left="138" w:right="159"/>
        <w:rPr>
          <w:b/>
          <w:sz w:val="20"/>
          <w:szCs w:val="20"/>
        </w:rPr>
      </w:pPr>
      <w:r w:rsidRPr="00720005">
        <w:rPr>
          <w:b/>
          <w:sz w:val="20"/>
          <w:szCs w:val="20"/>
        </w:rPr>
        <w:t>DECLARAÇÃO</w:t>
      </w:r>
      <w:r w:rsidRPr="00720005">
        <w:rPr>
          <w:b/>
          <w:spacing w:val="-4"/>
          <w:sz w:val="20"/>
          <w:szCs w:val="20"/>
        </w:rPr>
        <w:t xml:space="preserve"> </w:t>
      </w:r>
      <w:r w:rsidR="00F73C3C">
        <w:rPr>
          <w:b/>
          <w:sz w:val="20"/>
          <w:szCs w:val="20"/>
        </w:rPr>
        <w:t xml:space="preserve">DE CONFORMIDADE </w:t>
      </w:r>
      <w:r w:rsidR="000C7246">
        <w:rPr>
          <w:b/>
          <w:sz w:val="20"/>
          <w:szCs w:val="20"/>
        </w:rPr>
        <w:t>DE PROPOSTA</w:t>
      </w:r>
    </w:p>
    <w:p w14:paraId="43A55460" w14:textId="38A2B9BF" w:rsidR="00053862" w:rsidRPr="00720005" w:rsidRDefault="00053862" w:rsidP="00053862">
      <w:pPr>
        <w:pStyle w:val="Corpodetexto"/>
        <w:spacing w:before="160" w:line="259" w:lineRule="auto"/>
        <w:ind w:left="174" w:right="83" w:hanging="2"/>
        <w:jc w:val="both"/>
        <w:rPr>
          <w:sz w:val="20"/>
          <w:szCs w:val="20"/>
        </w:rPr>
      </w:pPr>
    </w:p>
    <w:p w14:paraId="55BCAA2E" w14:textId="326801F5" w:rsidR="00053862" w:rsidRPr="00720005" w:rsidRDefault="00720005" w:rsidP="00053862">
      <w:pPr>
        <w:pStyle w:val="Corpodetexto"/>
        <w:spacing w:before="160" w:line="259" w:lineRule="auto"/>
        <w:ind w:left="174" w:right="83" w:hanging="2"/>
        <w:jc w:val="both"/>
        <w:rPr>
          <w:sz w:val="20"/>
          <w:szCs w:val="20"/>
        </w:rPr>
      </w:pPr>
      <w:r w:rsidRPr="00720005">
        <w:rPr>
          <w:sz w:val="20"/>
          <w:szCs w:val="20"/>
        </w:rPr>
        <w:t xml:space="preserve">Declara, sob a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os termos de ajustamento de conduta vigentes na data de entrega das propostas, nos termos do §1º, do inciso IV, do artigo 63,da Lei 14.133 de 2021 e em outras normas especificas. </w:t>
      </w:r>
    </w:p>
    <w:p w14:paraId="5B1FE599" w14:textId="71B8175D" w:rsidR="00720005" w:rsidRPr="00720005" w:rsidRDefault="00720005" w:rsidP="00053862">
      <w:pPr>
        <w:pStyle w:val="Corpodetexto"/>
        <w:spacing w:before="160" w:line="259" w:lineRule="auto"/>
        <w:ind w:left="174" w:right="83" w:hanging="2"/>
        <w:jc w:val="both"/>
        <w:rPr>
          <w:sz w:val="20"/>
          <w:szCs w:val="20"/>
        </w:rPr>
      </w:pPr>
    </w:p>
    <w:p w14:paraId="4F63BC8C" w14:textId="77777777" w:rsidR="00720005" w:rsidRPr="00720005" w:rsidRDefault="00720005" w:rsidP="00720005">
      <w:pPr>
        <w:pStyle w:val="WW-Padro"/>
        <w:spacing w:line="276" w:lineRule="auto"/>
        <w:jc w:val="center"/>
        <w:rPr>
          <w:sz w:val="20"/>
          <w:szCs w:val="20"/>
        </w:rPr>
      </w:pPr>
      <w:r w:rsidRPr="00720005">
        <w:rPr>
          <w:sz w:val="20"/>
          <w:szCs w:val="20"/>
        </w:rPr>
        <w:t>Local e data</w:t>
      </w:r>
    </w:p>
    <w:p w14:paraId="40451DC7" w14:textId="77777777" w:rsidR="00720005" w:rsidRPr="00720005" w:rsidRDefault="00720005" w:rsidP="00720005">
      <w:pPr>
        <w:pStyle w:val="WW-Padro"/>
        <w:spacing w:line="276" w:lineRule="auto"/>
        <w:rPr>
          <w:sz w:val="20"/>
          <w:szCs w:val="20"/>
        </w:rPr>
      </w:pPr>
    </w:p>
    <w:p w14:paraId="369429BE" w14:textId="77777777" w:rsidR="00720005" w:rsidRPr="00720005" w:rsidRDefault="00720005" w:rsidP="00720005">
      <w:pPr>
        <w:pStyle w:val="WW-Padro"/>
        <w:spacing w:line="276" w:lineRule="auto"/>
        <w:rPr>
          <w:sz w:val="20"/>
          <w:szCs w:val="20"/>
        </w:rPr>
      </w:pPr>
    </w:p>
    <w:p w14:paraId="6D123EAE" w14:textId="77777777" w:rsidR="00720005" w:rsidRPr="00720005" w:rsidRDefault="00720005" w:rsidP="00720005">
      <w:pPr>
        <w:pStyle w:val="WW-Padro"/>
        <w:spacing w:line="276" w:lineRule="auto"/>
        <w:rPr>
          <w:sz w:val="20"/>
          <w:szCs w:val="20"/>
        </w:rPr>
      </w:pPr>
    </w:p>
    <w:p w14:paraId="6FFB7F30" w14:textId="77777777" w:rsidR="00720005" w:rsidRPr="00720005" w:rsidRDefault="00720005" w:rsidP="00720005">
      <w:pPr>
        <w:pStyle w:val="WW-Padro"/>
        <w:spacing w:line="276" w:lineRule="auto"/>
        <w:jc w:val="center"/>
        <w:rPr>
          <w:sz w:val="20"/>
          <w:szCs w:val="20"/>
        </w:rPr>
      </w:pPr>
    </w:p>
    <w:p w14:paraId="1E4B3685" w14:textId="77777777" w:rsidR="00720005" w:rsidRPr="00720005" w:rsidRDefault="00720005" w:rsidP="00720005">
      <w:pPr>
        <w:pStyle w:val="WW-Padro"/>
        <w:spacing w:line="276" w:lineRule="auto"/>
        <w:jc w:val="center"/>
        <w:rPr>
          <w:sz w:val="20"/>
          <w:szCs w:val="20"/>
        </w:rPr>
      </w:pPr>
      <w:r w:rsidRPr="00720005">
        <w:rPr>
          <w:sz w:val="20"/>
          <w:szCs w:val="20"/>
        </w:rPr>
        <w:t>Nome e Assinatura do representante da empresa</w:t>
      </w:r>
    </w:p>
    <w:p w14:paraId="5005D451" w14:textId="716094E2" w:rsidR="00053862" w:rsidRDefault="00053862" w:rsidP="00053862">
      <w:pPr>
        <w:pStyle w:val="Corpodetexto"/>
        <w:spacing w:before="160" w:line="259" w:lineRule="auto"/>
        <w:ind w:left="174" w:right="83" w:hanging="2"/>
        <w:jc w:val="both"/>
        <w:rPr>
          <w:rFonts w:ascii="Arial" w:hAnsi="Arial" w:cs="Arial"/>
          <w:sz w:val="20"/>
          <w:szCs w:val="20"/>
        </w:rPr>
      </w:pPr>
    </w:p>
    <w:p w14:paraId="213C8CCD" w14:textId="598188A4" w:rsidR="00EA4CEC" w:rsidRDefault="00EA4CEC" w:rsidP="00053862">
      <w:pPr>
        <w:pStyle w:val="Corpodetexto"/>
        <w:spacing w:before="160" w:line="259" w:lineRule="auto"/>
        <w:ind w:left="174" w:right="83" w:hanging="2"/>
        <w:jc w:val="both"/>
        <w:rPr>
          <w:rFonts w:ascii="Arial" w:hAnsi="Arial" w:cs="Arial"/>
          <w:sz w:val="20"/>
          <w:szCs w:val="20"/>
        </w:rPr>
      </w:pPr>
    </w:p>
    <w:p w14:paraId="5963E633" w14:textId="68831E92" w:rsidR="0025574C" w:rsidRDefault="0025574C" w:rsidP="00053862">
      <w:pPr>
        <w:pStyle w:val="Corpodetexto"/>
        <w:spacing w:before="160" w:line="259" w:lineRule="auto"/>
        <w:ind w:left="174" w:right="83" w:hanging="2"/>
        <w:jc w:val="both"/>
        <w:rPr>
          <w:rFonts w:ascii="Arial" w:hAnsi="Arial" w:cs="Arial"/>
          <w:sz w:val="20"/>
          <w:szCs w:val="20"/>
        </w:rPr>
      </w:pPr>
    </w:p>
    <w:p w14:paraId="0938C466" w14:textId="61D32C1C" w:rsidR="0025574C" w:rsidRDefault="0025574C" w:rsidP="00053862">
      <w:pPr>
        <w:pStyle w:val="Corpodetexto"/>
        <w:spacing w:before="160" w:line="259" w:lineRule="auto"/>
        <w:ind w:left="174" w:right="83" w:hanging="2"/>
        <w:jc w:val="both"/>
        <w:rPr>
          <w:rFonts w:ascii="Arial" w:hAnsi="Arial" w:cs="Arial"/>
          <w:sz w:val="20"/>
          <w:szCs w:val="20"/>
        </w:rPr>
      </w:pPr>
    </w:p>
    <w:p w14:paraId="7D500AB4" w14:textId="02B7A81C" w:rsidR="0025574C" w:rsidRDefault="0025574C" w:rsidP="00053862">
      <w:pPr>
        <w:pStyle w:val="Corpodetexto"/>
        <w:spacing w:before="160" w:line="259" w:lineRule="auto"/>
        <w:ind w:left="174" w:right="83" w:hanging="2"/>
        <w:jc w:val="both"/>
        <w:rPr>
          <w:rFonts w:ascii="Arial" w:hAnsi="Arial" w:cs="Arial"/>
          <w:sz w:val="20"/>
          <w:szCs w:val="20"/>
        </w:rPr>
      </w:pPr>
    </w:p>
    <w:p w14:paraId="5AB8F271" w14:textId="0439C2B5" w:rsidR="0025574C" w:rsidRDefault="0025574C" w:rsidP="00053862">
      <w:pPr>
        <w:pStyle w:val="Corpodetexto"/>
        <w:spacing w:before="160" w:line="259" w:lineRule="auto"/>
        <w:ind w:left="174" w:right="83" w:hanging="2"/>
        <w:jc w:val="both"/>
        <w:rPr>
          <w:rFonts w:ascii="Arial" w:hAnsi="Arial" w:cs="Arial"/>
          <w:sz w:val="20"/>
          <w:szCs w:val="20"/>
        </w:rPr>
      </w:pPr>
    </w:p>
    <w:p w14:paraId="36EF4237" w14:textId="13CC151F" w:rsidR="0025574C" w:rsidRDefault="0025574C" w:rsidP="00053862">
      <w:pPr>
        <w:pStyle w:val="Corpodetexto"/>
        <w:spacing w:before="160" w:line="259" w:lineRule="auto"/>
        <w:ind w:left="174" w:right="83" w:hanging="2"/>
        <w:jc w:val="both"/>
        <w:rPr>
          <w:rFonts w:ascii="Arial" w:hAnsi="Arial" w:cs="Arial"/>
          <w:sz w:val="20"/>
          <w:szCs w:val="20"/>
        </w:rPr>
      </w:pPr>
    </w:p>
    <w:p w14:paraId="1752F146" w14:textId="77777777" w:rsidR="0025574C" w:rsidRPr="00053862" w:rsidRDefault="0025574C" w:rsidP="00053862">
      <w:pPr>
        <w:pStyle w:val="Corpodetexto"/>
        <w:spacing w:before="160" w:line="259" w:lineRule="auto"/>
        <w:ind w:left="174" w:right="83" w:hanging="2"/>
        <w:jc w:val="both"/>
        <w:rPr>
          <w:rFonts w:ascii="Arial" w:hAnsi="Arial" w:cs="Arial"/>
          <w:sz w:val="20"/>
          <w:szCs w:val="20"/>
        </w:rPr>
      </w:pPr>
    </w:p>
    <w:p w14:paraId="6E2B08E2" w14:textId="1E0E7D12" w:rsidR="003E09B1" w:rsidRPr="00822200" w:rsidRDefault="003E09B1" w:rsidP="003E09B1">
      <w:pPr>
        <w:pStyle w:val="WW-Padro"/>
        <w:spacing w:line="276" w:lineRule="auto"/>
        <w:jc w:val="center"/>
        <w:rPr>
          <w:b/>
          <w:bCs/>
          <w:sz w:val="22"/>
          <w:szCs w:val="22"/>
        </w:rPr>
      </w:pPr>
      <w:r w:rsidRPr="00822200">
        <w:rPr>
          <w:b/>
          <w:bCs/>
          <w:sz w:val="22"/>
          <w:szCs w:val="22"/>
        </w:rPr>
        <w:lastRenderedPageBreak/>
        <w:t xml:space="preserve">ANEXO </w:t>
      </w:r>
      <w:r w:rsidR="00EA4CEC">
        <w:rPr>
          <w:b/>
          <w:bCs/>
          <w:sz w:val="22"/>
          <w:szCs w:val="22"/>
        </w:rPr>
        <w:t>IV</w:t>
      </w:r>
    </w:p>
    <w:p w14:paraId="0400A590"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14:paraId="7B5D7164" w14:textId="7ED94311" w:rsidR="00EA4CEC" w:rsidRDefault="00EA4CEC" w:rsidP="00EA4CEC">
      <w:pPr>
        <w:pStyle w:val="WW-Padro"/>
        <w:spacing w:line="276" w:lineRule="auto"/>
        <w:jc w:val="center"/>
        <w:rPr>
          <w:b/>
          <w:bCs/>
          <w:sz w:val="22"/>
          <w:szCs w:val="22"/>
        </w:rPr>
      </w:pPr>
      <w:r>
        <w:rPr>
          <w:b/>
          <w:bCs/>
          <w:sz w:val="22"/>
          <w:szCs w:val="22"/>
        </w:rPr>
        <w:t>PREGÃO ELETRÔNICO Nº 0</w:t>
      </w:r>
      <w:r w:rsidR="00AC0EC1">
        <w:rPr>
          <w:b/>
          <w:bCs/>
          <w:sz w:val="22"/>
          <w:szCs w:val="22"/>
        </w:rPr>
        <w:t>49</w:t>
      </w:r>
      <w:r>
        <w:rPr>
          <w:b/>
          <w:bCs/>
          <w:sz w:val="22"/>
          <w:szCs w:val="22"/>
        </w:rPr>
        <w:t>/2024</w:t>
      </w:r>
    </w:p>
    <w:p w14:paraId="4AD3F885" w14:textId="77777777" w:rsidR="00EA4CEC" w:rsidRDefault="00EA4CEC" w:rsidP="00EA4CEC">
      <w:pPr>
        <w:pStyle w:val="WW-Padro"/>
        <w:spacing w:line="276" w:lineRule="auto"/>
        <w:jc w:val="center"/>
        <w:rPr>
          <w:b/>
          <w:bCs/>
          <w:sz w:val="22"/>
          <w:szCs w:val="22"/>
        </w:rPr>
      </w:pPr>
      <w:r>
        <w:rPr>
          <w:b/>
          <w:bCs/>
          <w:sz w:val="22"/>
          <w:szCs w:val="22"/>
        </w:rPr>
        <w:t>PROCESSO Nº 2024015892</w:t>
      </w:r>
    </w:p>
    <w:p w14:paraId="5AAFF64B" w14:textId="77777777" w:rsidR="003E09B1" w:rsidRPr="00822200" w:rsidRDefault="003E09B1" w:rsidP="003E09B1">
      <w:pPr>
        <w:pStyle w:val="WW-Padro"/>
        <w:spacing w:line="276" w:lineRule="auto"/>
        <w:rPr>
          <w:sz w:val="22"/>
          <w:szCs w:val="22"/>
        </w:rPr>
      </w:pPr>
    </w:p>
    <w:p w14:paraId="316A4BD7" w14:textId="77777777"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14:paraId="55EC482D" w14:textId="77777777" w:rsidR="003E09B1" w:rsidRPr="00822200" w:rsidRDefault="003E09B1" w:rsidP="003E09B1">
      <w:pPr>
        <w:pStyle w:val="WW-Padro"/>
        <w:spacing w:line="276" w:lineRule="auto"/>
        <w:rPr>
          <w:sz w:val="22"/>
          <w:szCs w:val="22"/>
        </w:rPr>
      </w:pPr>
    </w:p>
    <w:p w14:paraId="6499D4B7" w14:textId="77777777"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14:paraId="7C825FAC" w14:textId="77777777" w:rsidR="003E09B1" w:rsidRPr="00822200" w:rsidRDefault="003E09B1" w:rsidP="003E09B1">
      <w:pPr>
        <w:pStyle w:val="WW-Padro"/>
        <w:spacing w:line="276" w:lineRule="auto"/>
        <w:rPr>
          <w:sz w:val="22"/>
          <w:szCs w:val="22"/>
        </w:rPr>
      </w:pPr>
    </w:p>
    <w:p w14:paraId="309D389B" w14:textId="77777777"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14:paraId="1A91542C" w14:textId="77777777" w:rsidR="003E09B1" w:rsidRPr="00822200" w:rsidRDefault="003E09B1" w:rsidP="003E09B1">
      <w:pPr>
        <w:pStyle w:val="WW-Padro"/>
        <w:spacing w:line="276" w:lineRule="auto"/>
        <w:rPr>
          <w:b/>
          <w:bCs/>
          <w:sz w:val="22"/>
          <w:szCs w:val="22"/>
        </w:rPr>
      </w:pPr>
      <w:r w:rsidRPr="00822200">
        <w:rPr>
          <w:b/>
          <w:bCs/>
          <w:sz w:val="22"/>
          <w:szCs w:val="22"/>
        </w:rPr>
        <w:t>CNPJ e INSCRIÇÃO ESTADUAL:</w:t>
      </w:r>
    </w:p>
    <w:p w14:paraId="5456E8DC" w14:textId="77777777"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14:paraId="253027B3" w14:textId="77777777"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14:paraId="436FC775" w14:textId="77777777"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14:paraId="3243ADA5" w14:textId="77777777"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14:paraId="69695A1F" w14:textId="77777777"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14:paraId="09B34689" w14:textId="77777777"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14:paraId="3DA59F21" w14:textId="77777777"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14:paraId="15D69905" w14:textId="77777777" w:rsidR="003E09B1" w:rsidRPr="00822200" w:rsidRDefault="003E09B1" w:rsidP="003E09B1">
      <w:pPr>
        <w:pStyle w:val="WW-Padro"/>
        <w:spacing w:line="276" w:lineRule="auto"/>
        <w:rPr>
          <w:b/>
          <w:bCs/>
          <w:sz w:val="22"/>
          <w:szCs w:val="22"/>
        </w:rPr>
      </w:pPr>
      <w:r w:rsidRPr="00822200">
        <w:rPr>
          <w:b/>
          <w:bCs/>
          <w:sz w:val="22"/>
          <w:szCs w:val="22"/>
        </w:rPr>
        <w:t>CONDIÇÕES GERAIS</w:t>
      </w:r>
    </w:p>
    <w:p w14:paraId="64B91B19" w14:textId="77777777"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14:paraId="2C517675" w14:textId="77777777" w:rsidR="003E09B1" w:rsidRPr="00822200" w:rsidRDefault="003E09B1" w:rsidP="003E09B1">
      <w:pPr>
        <w:pStyle w:val="WW-Padro"/>
        <w:spacing w:line="276" w:lineRule="auto"/>
        <w:rPr>
          <w:b/>
          <w:bCs/>
          <w:sz w:val="22"/>
          <w:szCs w:val="22"/>
        </w:rPr>
      </w:pPr>
      <w:r w:rsidRPr="00822200">
        <w:rPr>
          <w:b/>
          <w:bCs/>
          <w:sz w:val="22"/>
          <w:szCs w:val="22"/>
        </w:rPr>
        <w:t>PRAZO DE GARANTIA</w:t>
      </w:r>
    </w:p>
    <w:p w14:paraId="4C3A4151" w14:textId="77777777" w:rsidR="003E09B1" w:rsidRPr="00822200" w:rsidRDefault="00BB0796" w:rsidP="003E09B1">
      <w:pPr>
        <w:pStyle w:val="WW-Padro"/>
        <w:spacing w:line="276" w:lineRule="auto"/>
        <w:jc w:val="both"/>
        <w:rPr>
          <w:sz w:val="22"/>
          <w:szCs w:val="22"/>
        </w:rPr>
      </w:pPr>
      <w:r w:rsidRPr="00822200">
        <w:rPr>
          <w:sz w:val="22"/>
          <w:szCs w:val="22"/>
        </w:rPr>
        <w:t>De acordo com o especificado no Anexo 01, deste Edital</w:t>
      </w:r>
      <w:r w:rsidR="003E09B1" w:rsidRPr="00822200">
        <w:rPr>
          <w:sz w:val="22"/>
          <w:szCs w:val="22"/>
        </w:rPr>
        <w:t>.</w:t>
      </w:r>
    </w:p>
    <w:p w14:paraId="71E89FF5" w14:textId="77777777" w:rsidR="003E09B1" w:rsidRPr="00822200" w:rsidRDefault="003E09B1" w:rsidP="003E09B1">
      <w:pPr>
        <w:pStyle w:val="WW-Padro"/>
        <w:spacing w:line="276" w:lineRule="auto"/>
        <w:rPr>
          <w:b/>
          <w:bCs/>
          <w:sz w:val="22"/>
          <w:szCs w:val="22"/>
        </w:rPr>
      </w:pPr>
      <w:r w:rsidRPr="00822200">
        <w:rPr>
          <w:b/>
          <w:bCs/>
          <w:sz w:val="22"/>
          <w:szCs w:val="22"/>
        </w:rPr>
        <w:t>LOCAL E PRAZO DE ENTREGA</w:t>
      </w:r>
    </w:p>
    <w:p w14:paraId="044D6A8D" w14:textId="77777777"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14:paraId="28FD501B" w14:textId="77777777"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18F6EE15" w14:textId="77777777"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14:paraId="5418600A" w14:textId="77777777"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14:paraId="46293341" w14:textId="77777777" w:rsidR="003E09B1" w:rsidRPr="00822200" w:rsidRDefault="003E09B1" w:rsidP="003E09B1">
      <w:pPr>
        <w:pStyle w:val="WW-Padro"/>
        <w:spacing w:line="276" w:lineRule="auto"/>
        <w:rPr>
          <w:b/>
          <w:bCs/>
          <w:sz w:val="22"/>
          <w:szCs w:val="22"/>
          <w:u w:val="single"/>
        </w:rPr>
      </w:pPr>
    </w:p>
    <w:p w14:paraId="1B9615DC" w14:textId="77777777" w:rsidR="003E09B1" w:rsidRPr="00822200" w:rsidRDefault="003E09B1" w:rsidP="003E09B1">
      <w:pPr>
        <w:pStyle w:val="WW-Padro"/>
        <w:spacing w:line="276" w:lineRule="auto"/>
        <w:jc w:val="center"/>
        <w:rPr>
          <w:b/>
          <w:bCs/>
          <w:sz w:val="22"/>
          <w:szCs w:val="22"/>
        </w:rPr>
      </w:pPr>
      <w:r w:rsidRPr="00822200">
        <w:rPr>
          <w:b/>
          <w:bCs/>
          <w:sz w:val="22"/>
          <w:szCs w:val="22"/>
        </w:rPr>
        <w:t>LOCAL E DATA</w:t>
      </w:r>
    </w:p>
    <w:p w14:paraId="67D154CA" w14:textId="77777777"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14:paraId="3995C66E" w14:textId="63FEC7F2" w:rsidR="000579C6" w:rsidRDefault="000579C6" w:rsidP="00ED1CFA">
      <w:pPr>
        <w:pStyle w:val="WW-Padro"/>
        <w:spacing w:line="276" w:lineRule="auto"/>
        <w:jc w:val="center"/>
        <w:rPr>
          <w:b/>
          <w:bCs/>
          <w:sz w:val="22"/>
          <w:szCs w:val="22"/>
        </w:rPr>
      </w:pPr>
    </w:p>
    <w:p w14:paraId="40496DA0" w14:textId="5BFF5D61" w:rsidR="0025574C" w:rsidRDefault="0025574C" w:rsidP="00ED1CFA">
      <w:pPr>
        <w:pStyle w:val="WW-Padro"/>
        <w:spacing w:line="276" w:lineRule="auto"/>
        <w:jc w:val="center"/>
        <w:rPr>
          <w:b/>
          <w:bCs/>
          <w:sz w:val="22"/>
          <w:szCs w:val="22"/>
        </w:rPr>
      </w:pPr>
    </w:p>
    <w:p w14:paraId="6EAE2C4D" w14:textId="6FEEE2A0" w:rsidR="0025574C" w:rsidRDefault="0025574C" w:rsidP="00ED1CFA">
      <w:pPr>
        <w:pStyle w:val="WW-Padro"/>
        <w:spacing w:line="276" w:lineRule="auto"/>
        <w:jc w:val="center"/>
        <w:rPr>
          <w:b/>
          <w:bCs/>
          <w:sz w:val="22"/>
          <w:szCs w:val="22"/>
        </w:rPr>
      </w:pPr>
    </w:p>
    <w:p w14:paraId="3A791347" w14:textId="51E56E12" w:rsidR="00AC0EC1" w:rsidRDefault="00AC0EC1" w:rsidP="00ED1CFA">
      <w:pPr>
        <w:pStyle w:val="WW-Padro"/>
        <w:spacing w:line="276" w:lineRule="auto"/>
        <w:jc w:val="center"/>
        <w:rPr>
          <w:b/>
          <w:bCs/>
          <w:sz w:val="22"/>
          <w:szCs w:val="22"/>
        </w:rPr>
      </w:pPr>
    </w:p>
    <w:p w14:paraId="69BC9C3A" w14:textId="03C2484C" w:rsidR="00AC0EC1" w:rsidRDefault="00AC0EC1" w:rsidP="00ED1CFA">
      <w:pPr>
        <w:pStyle w:val="WW-Padro"/>
        <w:spacing w:line="276" w:lineRule="auto"/>
        <w:jc w:val="center"/>
        <w:rPr>
          <w:b/>
          <w:bCs/>
          <w:sz w:val="22"/>
          <w:szCs w:val="22"/>
        </w:rPr>
      </w:pPr>
    </w:p>
    <w:p w14:paraId="4F5C3C50" w14:textId="2082A574" w:rsidR="00AC0EC1" w:rsidRDefault="00AC0EC1" w:rsidP="00ED1CFA">
      <w:pPr>
        <w:pStyle w:val="WW-Padro"/>
        <w:spacing w:line="276" w:lineRule="auto"/>
        <w:jc w:val="center"/>
        <w:rPr>
          <w:b/>
          <w:bCs/>
          <w:sz w:val="22"/>
          <w:szCs w:val="22"/>
        </w:rPr>
      </w:pPr>
    </w:p>
    <w:p w14:paraId="4F120531" w14:textId="77777777" w:rsidR="00AC0EC1" w:rsidRDefault="00AC0EC1" w:rsidP="00ED1CFA">
      <w:pPr>
        <w:pStyle w:val="WW-Padro"/>
        <w:spacing w:line="276" w:lineRule="auto"/>
        <w:jc w:val="center"/>
        <w:rPr>
          <w:b/>
          <w:bCs/>
          <w:sz w:val="22"/>
          <w:szCs w:val="22"/>
        </w:rPr>
      </w:pPr>
    </w:p>
    <w:p w14:paraId="639E91F7" w14:textId="60678878" w:rsidR="00ED1CFA" w:rsidRPr="00822200" w:rsidRDefault="00ED1CFA" w:rsidP="00ED1CFA">
      <w:pPr>
        <w:pStyle w:val="WW-Padro"/>
        <w:spacing w:line="276" w:lineRule="auto"/>
        <w:jc w:val="center"/>
        <w:rPr>
          <w:b/>
          <w:bCs/>
          <w:sz w:val="22"/>
          <w:szCs w:val="22"/>
        </w:rPr>
      </w:pPr>
      <w:r w:rsidRPr="00822200">
        <w:rPr>
          <w:b/>
          <w:bCs/>
          <w:sz w:val="22"/>
          <w:szCs w:val="22"/>
        </w:rPr>
        <w:t>ANEXO</w:t>
      </w:r>
      <w:r w:rsidR="0088438B">
        <w:rPr>
          <w:b/>
          <w:bCs/>
          <w:sz w:val="22"/>
          <w:szCs w:val="22"/>
        </w:rPr>
        <w:t xml:space="preserve"> </w:t>
      </w:r>
      <w:r w:rsidR="0025574C">
        <w:rPr>
          <w:b/>
          <w:bCs/>
          <w:sz w:val="22"/>
          <w:szCs w:val="22"/>
        </w:rPr>
        <w:t>V</w:t>
      </w:r>
    </w:p>
    <w:p w14:paraId="5552A89E" w14:textId="77777777" w:rsidR="00ED1CFA" w:rsidRPr="00822200" w:rsidRDefault="00ED1CFA" w:rsidP="00ED1CFA">
      <w:pPr>
        <w:pStyle w:val="WW-Padro"/>
        <w:spacing w:line="276" w:lineRule="auto"/>
        <w:jc w:val="center"/>
        <w:rPr>
          <w:b/>
          <w:bCs/>
          <w:sz w:val="22"/>
          <w:szCs w:val="22"/>
        </w:rPr>
      </w:pPr>
      <w:r>
        <w:rPr>
          <w:b/>
          <w:bCs/>
          <w:sz w:val="22"/>
          <w:szCs w:val="22"/>
        </w:rPr>
        <w:t>MINUTA CONTRATUAL</w:t>
      </w:r>
    </w:p>
    <w:p w14:paraId="08356541" w14:textId="6385572E" w:rsidR="00FD7C9E" w:rsidRDefault="00FD7C9E" w:rsidP="00FD7C9E">
      <w:pPr>
        <w:pStyle w:val="WW-Padro"/>
        <w:spacing w:line="276" w:lineRule="auto"/>
        <w:jc w:val="center"/>
        <w:rPr>
          <w:b/>
          <w:bCs/>
          <w:sz w:val="22"/>
          <w:szCs w:val="22"/>
        </w:rPr>
      </w:pPr>
      <w:r>
        <w:rPr>
          <w:b/>
          <w:bCs/>
          <w:sz w:val="22"/>
          <w:szCs w:val="22"/>
        </w:rPr>
        <w:t>PREGÃO ELETRÔNICO Nº 0</w:t>
      </w:r>
      <w:r w:rsidR="00AC0EC1">
        <w:rPr>
          <w:b/>
          <w:bCs/>
          <w:sz w:val="22"/>
          <w:szCs w:val="22"/>
        </w:rPr>
        <w:t>49</w:t>
      </w:r>
      <w:r>
        <w:rPr>
          <w:b/>
          <w:bCs/>
          <w:sz w:val="22"/>
          <w:szCs w:val="22"/>
        </w:rPr>
        <w:t>/2024</w:t>
      </w:r>
    </w:p>
    <w:p w14:paraId="037A35E0" w14:textId="21DAF5A0" w:rsidR="00FD7C9E" w:rsidRDefault="00FD7C9E" w:rsidP="00FD7C9E">
      <w:pPr>
        <w:pStyle w:val="WW-Padro"/>
        <w:spacing w:line="276" w:lineRule="auto"/>
        <w:jc w:val="center"/>
        <w:rPr>
          <w:b/>
          <w:bCs/>
          <w:sz w:val="22"/>
          <w:szCs w:val="22"/>
        </w:rPr>
      </w:pPr>
      <w:r>
        <w:rPr>
          <w:b/>
          <w:bCs/>
          <w:sz w:val="22"/>
          <w:szCs w:val="22"/>
        </w:rPr>
        <w:t>PROCESSO Nº 2024</w:t>
      </w:r>
      <w:r w:rsidR="00EA4CEC">
        <w:rPr>
          <w:b/>
          <w:bCs/>
          <w:sz w:val="22"/>
          <w:szCs w:val="22"/>
        </w:rPr>
        <w:t>015892</w:t>
      </w:r>
    </w:p>
    <w:p w14:paraId="1E00EB09" w14:textId="77777777" w:rsidR="00802B36" w:rsidRPr="006D5DA5" w:rsidRDefault="00802B36" w:rsidP="00E32262">
      <w:pPr>
        <w:pStyle w:val="WW-Padro"/>
        <w:spacing w:line="276" w:lineRule="auto"/>
        <w:rPr>
          <w:b/>
          <w:bCs/>
          <w:sz w:val="22"/>
          <w:szCs w:val="22"/>
        </w:rPr>
      </w:pPr>
    </w:p>
    <w:p w14:paraId="244577E3" w14:textId="77777777" w:rsidR="00E32262" w:rsidRPr="006D5DA5" w:rsidRDefault="00E32262" w:rsidP="00E32262">
      <w:pPr>
        <w:pStyle w:val="WW-Padro"/>
        <w:spacing w:line="276" w:lineRule="auto"/>
        <w:rPr>
          <w:b/>
          <w:bCs/>
          <w:sz w:val="22"/>
          <w:szCs w:val="22"/>
        </w:rPr>
      </w:pPr>
    </w:p>
    <w:p w14:paraId="1814FB1C" w14:textId="30BCFD2E" w:rsidR="00ED1CFA" w:rsidRPr="00367799" w:rsidRDefault="00ED1CFA" w:rsidP="00ED1CFA">
      <w:pPr>
        <w:autoSpaceDE w:val="0"/>
        <w:autoSpaceDN w:val="0"/>
        <w:adjustRightInd w:val="0"/>
        <w:ind w:left="2510"/>
        <w:jc w:val="both"/>
        <w:rPr>
          <w:rFonts w:ascii="Times New Roman" w:hAnsi="Times New Roman" w:cs="Times New Roman"/>
        </w:rPr>
      </w:pPr>
      <w:r w:rsidRPr="00367799">
        <w:rPr>
          <w:rFonts w:ascii="Times New Roman" w:hAnsi="Times New Roman" w:cs="Times New Roman"/>
        </w:rPr>
        <w:t xml:space="preserve">CONTRATO QUE ENTRE SI CELEBRAM </w:t>
      </w:r>
      <w:proofErr w:type="spellStart"/>
      <w:r w:rsidR="00EA4CEC">
        <w:rPr>
          <w:rFonts w:ascii="Times New Roman" w:hAnsi="Times New Roman" w:cs="Times New Roman"/>
          <w:b/>
          <w:bCs/>
        </w:rPr>
        <w:t>xxxxxxxxxxxxxx</w:t>
      </w:r>
      <w:proofErr w:type="spellEnd"/>
      <w:r w:rsidRPr="00367799">
        <w:rPr>
          <w:rFonts w:ascii="Times New Roman" w:hAnsi="Times New Roman" w:cs="Times New Roman"/>
        </w:rPr>
        <w:t xml:space="preserve">, E A EMPRESA </w:t>
      </w:r>
      <w:proofErr w:type="spellStart"/>
      <w:r w:rsidRPr="00EA4CEC">
        <w:rPr>
          <w:rFonts w:ascii="Times New Roman" w:hAnsi="Times New Roman" w:cs="Times New Roman"/>
          <w:b/>
        </w:rPr>
        <w:t>xxxxxx</w:t>
      </w:r>
      <w:proofErr w:type="spellEnd"/>
      <w:r w:rsidRPr="00367799">
        <w:rPr>
          <w:rFonts w:ascii="Times New Roman" w:hAnsi="Times New Roman" w:cs="Times New Roman"/>
        </w:rPr>
        <w:t xml:space="preserve"> NA FORMA ABAIXO:</w:t>
      </w:r>
    </w:p>
    <w:p w14:paraId="77F22B1F" w14:textId="77777777" w:rsidR="00ED1CFA" w:rsidRPr="00367799" w:rsidRDefault="00ED1CFA" w:rsidP="00ED1CFA">
      <w:pPr>
        <w:pStyle w:val="Prembulo"/>
        <w:spacing w:before="0" w:after="0" w:line="240" w:lineRule="auto"/>
        <w:ind w:left="4961" w:right="-170"/>
        <w:rPr>
          <w:rFonts w:ascii="Times New Roman" w:hAnsi="Times New Roman" w:cs="Times New Roman"/>
          <w:bCs w:val="0"/>
          <w:sz w:val="22"/>
          <w:szCs w:val="22"/>
        </w:rPr>
      </w:pPr>
    </w:p>
    <w:p w14:paraId="206D4F2E" w14:textId="346A1CCA" w:rsidR="00ED1CFA" w:rsidRPr="00367799" w:rsidRDefault="00ED1CFA" w:rsidP="00C521F4">
      <w:pPr>
        <w:spacing w:after="0" w:line="360" w:lineRule="auto"/>
        <w:jc w:val="both"/>
        <w:rPr>
          <w:rFonts w:ascii="Times New Roman" w:eastAsia="Arial" w:hAnsi="Times New Roman" w:cs="Times New Roman"/>
        </w:rPr>
      </w:pPr>
      <w:r w:rsidRPr="00367799">
        <w:rPr>
          <w:rFonts w:ascii="Times New Roman" w:hAnsi="Times New Roman" w:cs="Times New Roman"/>
        </w:rPr>
        <w:t xml:space="preserve">Pelo presente instrumento de contrato, de um lado a </w:t>
      </w:r>
      <w:proofErr w:type="spellStart"/>
      <w:r w:rsidR="00EA4CEC">
        <w:rPr>
          <w:rFonts w:ascii="Times New Roman" w:hAnsi="Times New Roman" w:cs="Times New Roman"/>
          <w:b/>
          <w:bCs/>
        </w:rPr>
        <w:t>xxxxxxxxxxx</w:t>
      </w:r>
      <w:proofErr w:type="spellEnd"/>
      <w:r w:rsidRPr="00367799">
        <w:rPr>
          <w:rFonts w:ascii="Times New Roman" w:hAnsi="Times New Roman" w:cs="Times New Roman"/>
          <w:b/>
          <w:bCs/>
        </w:rPr>
        <w:t xml:space="preserve">, </w:t>
      </w:r>
      <w:r w:rsidRPr="00367799">
        <w:rPr>
          <w:rFonts w:ascii="Times New Roman" w:hAnsi="Times New Roman" w:cs="Times New Roman"/>
        </w:rPr>
        <w:t xml:space="preserve">inscrita no CNPJ/MF nº, </w:t>
      </w:r>
      <w:proofErr w:type="spellStart"/>
      <w:r w:rsidR="00EA4CEC" w:rsidRPr="00EA4CEC">
        <w:rPr>
          <w:rFonts w:ascii="Times New Roman" w:hAnsi="Times New Roman" w:cs="Times New Roman"/>
          <w:b/>
        </w:rPr>
        <w:t>xxxxxxx</w:t>
      </w:r>
      <w:proofErr w:type="spellEnd"/>
      <w:r w:rsidRPr="00367799">
        <w:rPr>
          <w:rFonts w:ascii="Times New Roman" w:hAnsi="Times New Roman" w:cs="Times New Roman"/>
        </w:rPr>
        <w:t xml:space="preserve"> legalmente representada </w:t>
      </w:r>
      <w:proofErr w:type="spellStart"/>
      <w:r w:rsidR="00EA4CEC">
        <w:rPr>
          <w:rFonts w:ascii="Times New Roman" w:hAnsi="Times New Roman" w:cs="Times New Roman"/>
          <w:b/>
        </w:rPr>
        <w:t>xxxxxx</w:t>
      </w:r>
      <w:proofErr w:type="spellEnd"/>
      <w:r w:rsidR="00EA4CEC">
        <w:rPr>
          <w:rFonts w:ascii="Times New Roman" w:hAnsi="Times New Roman" w:cs="Times New Roman"/>
          <w:b/>
        </w:rPr>
        <w:t xml:space="preserve">, </w:t>
      </w:r>
      <w:r w:rsidR="00354140" w:rsidRPr="00367799">
        <w:rPr>
          <w:rFonts w:ascii="Times New Roman" w:hAnsi="Times New Roman" w:cs="Times New Roman"/>
        </w:rPr>
        <w:t xml:space="preserve"> </w:t>
      </w:r>
      <w:proofErr w:type="spellStart"/>
      <w:r w:rsidR="00EA4CEC">
        <w:rPr>
          <w:rFonts w:ascii="Times New Roman" w:hAnsi="Times New Roman" w:cs="Times New Roman"/>
          <w:b/>
        </w:rPr>
        <w:t>xxxxxxxx</w:t>
      </w:r>
      <w:proofErr w:type="spellEnd"/>
      <w:r w:rsidRPr="00367799">
        <w:rPr>
          <w:rFonts w:ascii="Times New Roman" w:hAnsi="Times New Roman" w:cs="Times New Roman"/>
        </w:rPr>
        <w:t xml:space="preserve">, residente e domiciliado em Santa Helena de Goiás-GO, neste ato denominado </w:t>
      </w:r>
      <w:r w:rsidRPr="00367799">
        <w:rPr>
          <w:rFonts w:ascii="Times New Roman" w:hAnsi="Times New Roman" w:cs="Times New Roman"/>
          <w:b/>
        </w:rPr>
        <w:t>CONTRATANTE</w:t>
      </w:r>
      <w:r w:rsidRPr="00367799">
        <w:rPr>
          <w:rFonts w:ascii="Times New Roman" w:eastAsia="Arial" w:hAnsi="Times New Roman" w:cs="Times New Roman"/>
        </w:rPr>
        <w:t xml:space="preserve">, </w:t>
      </w:r>
      <w:r w:rsidRPr="00367799">
        <w:rPr>
          <w:rFonts w:ascii="Times New Roman" w:hAnsi="Times New Roman" w:cs="Times New Roman"/>
        </w:rPr>
        <w:t>de outro lado, a empresa</w:t>
      </w:r>
      <w:r w:rsidRPr="00367799">
        <w:rPr>
          <w:rFonts w:ascii="Times New Roman" w:eastAsia="Arial" w:hAnsi="Times New Roman" w:cs="Times New Roman"/>
        </w:rPr>
        <w:t xml:space="preserve">.............................., </w:t>
      </w:r>
      <w:r w:rsidRPr="00367799">
        <w:rPr>
          <w:rFonts w:ascii="Times New Roman" w:eastAsia="Arial" w:hAnsi="Times New Roman" w:cs="Times New Roman"/>
          <w:iCs/>
        </w:rPr>
        <w:t>inscrito(a) no CNPJ/MF sob o nº ............................, sediado(a) na</w:t>
      </w:r>
      <w:r w:rsidRPr="00367799">
        <w:rPr>
          <w:rFonts w:ascii="Times New Roman" w:eastAsia="Arial" w:hAnsi="Times New Roman" w:cs="Times New Roman"/>
        </w:rPr>
        <w:t xml:space="preserve"> ..................................., </w:t>
      </w:r>
      <w:proofErr w:type="spellStart"/>
      <w:r w:rsidRPr="00367799">
        <w:rPr>
          <w:rFonts w:ascii="Times New Roman" w:eastAsia="Arial" w:hAnsi="Times New Roman" w:cs="Times New Roman"/>
          <w:iCs/>
        </w:rPr>
        <w:t>em</w:t>
      </w:r>
      <w:proofErr w:type="spellEnd"/>
      <w:r w:rsidRPr="00367799">
        <w:rPr>
          <w:rFonts w:ascii="Times New Roman" w:eastAsia="Arial" w:hAnsi="Times New Roman" w:cs="Times New Roman"/>
        </w:rPr>
        <w:t xml:space="preserve"> ............................. doravante designado </w:t>
      </w:r>
      <w:r w:rsidRPr="00367799">
        <w:rPr>
          <w:rFonts w:ascii="Times New Roman" w:eastAsia="Arial" w:hAnsi="Times New Roman" w:cs="Times New Roman"/>
          <w:b/>
        </w:rPr>
        <w:t>CONTRATADO</w:t>
      </w:r>
      <w:r w:rsidRPr="00367799">
        <w:rPr>
          <w:rFonts w:ascii="Times New Roman" w:eastAsia="Arial" w:hAnsi="Times New Roman" w:cs="Times New Roman"/>
        </w:rPr>
        <w:t xml:space="preserve">, </w:t>
      </w:r>
      <w:r w:rsidRPr="00367799">
        <w:rPr>
          <w:rFonts w:ascii="Times New Roman" w:eastAsia="Arial" w:hAnsi="Times New Roman" w:cs="Times New Roman"/>
          <w:iCs/>
        </w:rPr>
        <w:t>neste ato representado(a) por</w:t>
      </w:r>
      <w:r w:rsidRPr="00367799">
        <w:rPr>
          <w:rFonts w:ascii="Times New Roman" w:eastAsia="Arial" w:hAnsi="Times New Roman" w:cs="Times New Roman"/>
        </w:rPr>
        <w:t xml:space="preserve"> ..................................tendo em vista o que consta no Processo nº .............................. e em observância às disposições da Lei nº 14.133, de 1º de abril de 2021, e demais legislação aplicável, resolvem celebrar o presente Termo de Contrato, decorrente </w:t>
      </w:r>
      <w:r w:rsidRPr="00367799">
        <w:rPr>
          <w:rFonts w:ascii="Times New Roman" w:eastAsia="Arial" w:hAnsi="Times New Roman" w:cs="Times New Roman"/>
          <w:iCs/>
        </w:rPr>
        <w:t xml:space="preserve">do </w:t>
      </w:r>
      <w:r w:rsidRPr="00367799">
        <w:rPr>
          <w:rFonts w:ascii="Times New Roman" w:eastAsia="Arial" w:hAnsi="Times New Roman" w:cs="Times New Roman"/>
          <w:b/>
          <w:iCs/>
        </w:rPr>
        <w:t>Pregão Eletrônico n. .../...</w:t>
      </w:r>
      <w:r w:rsidRPr="00367799">
        <w:rPr>
          <w:rFonts w:ascii="Times New Roman" w:eastAsia="Arial" w:hAnsi="Times New Roman" w:cs="Times New Roman"/>
          <w:b/>
        </w:rPr>
        <w:t>,</w:t>
      </w:r>
      <w:r w:rsidRPr="00367799">
        <w:rPr>
          <w:rFonts w:ascii="Times New Roman" w:eastAsia="Arial" w:hAnsi="Times New Roman" w:cs="Times New Roman"/>
        </w:rPr>
        <w:t xml:space="preserve"> mediante as cláusulas e condições a seguir enunciadas.</w:t>
      </w:r>
    </w:p>
    <w:p w14:paraId="1C836890" w14:textId="77777777" w:rsidR="00FE4C1B" w:rsidRPr="00367799" w:rsidRDefault="00FE4C1B" w:rsidP="00FE4C1B">
      <w:pPr>
        <w:ind w:left="708" w:firstLine="708"/>
        <w:jc w:val="center"/>
        <w:rPr>
          <w:rFonts w:ascii="Times New Roman" w:hAnsi="Times New Roman" w:cs="Times New Roman"/>
          <w:b/>
          <w:color w:val="FF0000"/>
        </w:rPr>
      </w:pPr>
    </w:p>
    <w:p w14:paraId="784F0F69" w14:textId="77777777" w:rsidR="00FE4C1B" w:rsidRPr="00367799" w:rsidRDefault="00FE4C1B" w:rsidP="00C521F4">
      <w:pPr>
        <w:pStyle w:val="Nivel01"/>
        <w:numPr>
          <w:ilvl w:val="0"/>
          <w:numId w:val="0"/>
        </w:numPr>
        <w:spacing w:before="0" w:line="360" w:lineRule="auto"/>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PRIMEIRA – OBJETO</w:t>
      </w:r>
    </w:p>
    <w:p w14:paraId="0C0F2AB4" w14:textId="77777777" w:rsidR="00FE4C1B" w:rsidRPr="00367799" w:rsidRDefault="00FE4C1B" w:rsidP="003328B9">
      <w:pPr>
        <w:pStyle w:val="Nivel2"/>
        <w:numPr>
          <w:ilvl w:val="1"/>
          <w:numId w:val="41"/>
        </w:numPr>
        <w:spacing w:before="0" w:after="0" w:line="360" w:lineRule="auto"/>
        <w:rPr>
          <w:rFonts w:ascii="Times New Roman" w:hAnsi="Times New Roman" w:cs="Times New Roman"/>
          <w:color w:val="auto"/>
          <w:sz w:val="22"/>
          <w:szCs w:val="22"/>
        </w:rPr>
      </w:pPr>
      <w:r w:rsidRPr="00367799">
        <w:rPr>
          <w:rFonts w:ascii="Times New Roman" w:hAnsi="Times New Roman" w:cs="Times New Roman"/>
          <w:sz w:val="22"/>
          <w:szCs w:val="22"/>
        </w:rPr>
        <w:t xml:space="preserve">O objeto do presente instrumento é a </w:t>
      </w:r>
      <w:r w:rsidRPr="00367799">
        <w:rPr>
          <w:rFonts w:ascii="Times New Roman" w:hAnsi="Times New Roman" w:cs="Times New Roman"/>
          <w:color w:val="auto"/>
          <w:sz w:val="22"/>
          <w:szCs w:val="22"/>
        </w:rPr>
        <w:t>contratação de .........................., nas condições estabelecidas no Termo de Referência.</w:t>
      </w:r>
    </w:p>
    <w:p w14:paraId="3CE60319" w14:textId="77777777" w:rsidR="00FE4C1B" w:rsidRPr="00367799" w:rsidRDefault="00FE4C1B" w:rsidP="003328B9">
      <w:pPr>
        <w:pStyle w:val="Nivel2"/>
        <w:numPr>
          <w:ilvl w:val="1"/>
          <w:numId w:val="41"/>
        </w:numPr>
        <w:spacing w:before="0" w:after="0" w:line="360" w:lineRule="auto"/>
        <w:rPr>
          <w:rFonts w:ascii="Times New Roman" w:hAnsi="Times New Roman" w:cs="Times New Roman"/>
          <w:sz w:val="22"/>
          <w:szCs w:val="22"/>
        </w:rPr>
      </w:pPr>
      <w:r w:rsidRPr="00367799">
        <w:rPr>
          <w:rFonts w:ascii="Times New Roman" w:hAnsi="Times New Roman" w:cs="Times New Roman"/>
          <w:sz w:val="22"/>
          <w:szCs w:val="22"/>
        </w:rPr>
        <w:t>Vinculam esta contratação, independentemente de transcrição:</w:t>
      </w:r>
    </w:p>
    <w:p w14:paraId="5F11A967" w14:textId="77777777" w:rsidR="00FE4C1B" w:rsidRPr="00367799" w:rsidRDefault="00FE4C1B" w:rsidP="003328B9">
      <w:pPr>
        <w:pStyle w:val="Nivel3"/>
        <w:numPr>
          <w:ilvl w:val="2"/>
          <w:numId w:val="41"/>
        </w:numPr>
        <w:spacing w:before="0" w:after="0" w:line="36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O Termo de Referência;</w:t>
      </w:r>
    </w:p>
    <w:p w14:paraId="439CADA8" w14:textId="77777777" w:rsidR="00FE4C1B" w:rsidRPr="00367799" w:rsidRDefault="00FE4C1B" w:rsidP="003328B9">
      <w:pPr>
        <w:pStyle w:val="Nivel3"/>
        <w:numPr>
          <w:ilvl w:val="2"/>
          <w:numId w:val="41"/>
        </w:numPr>
        <w:spacing w:before="0" w:after="0" w:line="36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O Edital da Licitação;</w:t>
      </w:r>
    </w:p>
    <w:p w14:paraId="6CBEECAE" w14:textId="77777777" w:rsidR="00FE4C1B" w:rsidRPr="00367799" w:rsidRDefault="00FE4C1B" w:rsidP="003328B9">
      <w:pPr>
        <w:pStyle w:val="Nivel3"/>
        <w:numPr>
          <w:ilvl w:val="2"/>
          <w:numId w:val="41"/>
        </w:numPr>
        <w:spacing w:before="0" w:after="0" w:line="36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A Proposta do contratado;</w:t>
      </w:r>
    </w:p>
    <w:p w14:paraId="738AC991" w14:textId="77777777" w:rsidR="00FE4C1B" w:rsidRPr="00367799" w:rsidRDefault="00FE4C1B" w:rsidP="003328B9">
      <w:pPr>
        <w:pStyle w:val="Nivel3"/>
        <w:numPr>
          <w:ilvl w:val="2"/>
          <w:numId w:val="41"/>
        </w:numPr>
        <w:spacing w:before="0" w:after="0" w:line="36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Eventuais anexos dos documentos supracitados.</w:t>
      </w:r>
    </w:p>
    <w:p w14:paraId="2E63B158" w14:textId="77777777" w:rsidR="00FE4C1B" w:rsidRPr="00367799" w:rsidRDefault="00FE4C1B" w:rsidP="00C521F4">
      <w:pPr>
        <w:pStyle w:val="Nivel01"/>
        <w:numPr>
          <w:ilvl w:val="0"/>
          <w:numId w:val="0"/>
        </w:numPr>
        <w:spacing w:before="0" w:line="360" w:lineRule="auto"/>
        <w:rPr>
          <w:rFonts w:ascii="Times New Roman" w:hAnsi="Times New Roman" w:cs="Times New Roman"/>
          <w:color w:val="FFFFFF" w:themeColor="background1"/>
          <w:sz w:val="22"/>
          <w:szCs w:val="22"/>
        </w:rPr>
      </w:pPr>
    </w:p>
    <w:p w14:paraId="41974593" w14:textId="77777777" w:rsidR="00FE4C1B" w:rsidRPr="00367799" w:rsidRDefault="00FE4C1B" w:rsidP="00C521F4">
      <w:pPr>
        <w:pStyle w:val="Nivel01"/>
        <w:numPr>
          <w:ilvl w:val="0"/>
          <w:numId w:val="0"/>
        </w:numPr>
        <w:spacing w:before="0" w:line="360" w:lineRule="auto"/>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SEGUNDA – VIGÊNCIA E PRORROGAÇÃO</w:t>
      </w:r>
    </w:p>
    <w:p w14:paraId="6354F29D" w14:textId="77777777" w:rsidR="00FE4C1B" w:rsidRPr="00367799" w:rsidRDefault="00FE4C1B" w:rsidP="003328B9">
      <w:pPr>
        <w:pStyle w:val="Nvel2-Red"/>
        <w:numPr>
          <w:ilvl w:val="1"/>
          <w:numId w:val="42"/>
        </w:numPr>
        <w:spacing w:before="0" w:after="0" w:line="360" w:lineRule="auto"/>
        <w:rPr>
          <w:rFonts w:ascii="Times New Roman" w:hAnsi="Times New Roman" w:cs="Times New Roman"/>
          <w:i w:val="0"/>
          <w:sz w:val="22"/>
          <w:szCs w:val="22"/>
        </w:rPr>
      </w:pPr>
      <w:r w:rsidRPr="00367799">
        <w:rPr>
          <w:rFonts w:ascii="Times New Roman" w:hAnsi="Times New Roman" w:cs="Times New Roman"/>
          <w:i w:val="0"/>
          <w:color w:val="auto"/>
          <w:sz w:val="22"/>
          <w:szCs w:val="22"/>
        </w:rPr>
        <w:t xml:space="preserve">O prazo de vigência da contratação é de .............................. contados do(a) ............................., na forma do </w:t>
      </w:r>
      <w:hyperlink r:id="rId22" w:anchor="art105" w:history="1">
        <w:r w:rsidRPr="00367799">
          <w:rPr>
            <w:rStyle w:val="Hyperlink"/>
            <w:rFonts w:ascii="Times New Roman" w:hAnsi="Times New Roman" w:cs="Times New Roman"/>
            <w:i w:val="0"/>
            <w:color w:val="auto"/>
            <w:sz w:val="22"/>
            <w:szCs w:val="22"/>
          </w:rPr>
          <w:t>artigo 105 da Lei n° 14.133, de 2021</w:t>
        </w:r>
      </w:hyperlink>
      <w:r w:rsidRPr="00367799">
        <w:rPr>
          <w:rFonts w:ascii="Times New Roman" w:hAnsi="Times New Roman" w:cs="Times New Roman"/>
          <w:i w:val="0"/>
          <w:sz w:val="22"/>
          <w:szCs w:val="22"/>
        </w:rPr>
        <w:t>.</w:t>
      </w:r>
    </w:p>
    <w:p w14:paraId="24009702" w14:textId="77777777" w:rsidR="00FE4C1B" w:rsidRPr="00367799" w:rsidRDefault="00FE4C1B" w:rsidP="00FE4C1B">
      <w:pPr>
        <w:pStyle w:val="Nvel2-Red"/>
        <w:numPr>
          <w:ilvl w:val="0"/>
          <w:numId w:val="0"/>
        </w:numPr>
        <w:spacing w:before="0" w:after="0" w:line="240" w:lineRule="auto"/>
        <w:rPr>
          <w:rFonts w:ascii="Times New Roman" w:hAnsi="Times New Roman" w:cs="Times New Roman"/>
          <w:sz w:val="22"/>
          <w:szCs w:val="22"/>
        </w:rPr>
      </w:pPr>
    </w:p>
    <w:p w14:paraId="45ADF7D3" w14:textId="77777777" w:rsidR="00BE20FF" w:rsidRPr="00367799" w:rsidRDefault="00FE4C1B" w:rsidP="00BE20FF">
      <w:pPr>
        <w:pStyle w:val="Nvel2-Red"/>
        <w:numPr>
          <w:ilvl w:val="0"/>
          <w:numId w:val="0"/>
        </w:numPr>
        <w:spacing w:before="0" w:after="0" w:line="240" w:lineRule="auto"/>
        <w:rPr>
          <w:rFonts w:ascii="Times New Roman" w:hAnsi="Times New Roman" w:cs="Times New Roman"/>
          <w:b/>
          <w:i w:val="0"/>
          <w:color w:val="auto"/>
          <w:sz w:val="22"/>
          <w:szCs w:val="22"/>
        </w:rPr>
      </w:pPr>
      <w:r w:rsidRPr="00367799">
        <w:rPr>
          <w:rFonts w:ascii="Times New Roman" w:hAnsi="Times New Roman" w:cs="Times New Roman"/>
          <w:b/>
          <w:i w:val="0"/>
          <w:color w:val="auto"/>
          <w:sz w:val="22"/>
          <w:szCs w:val="22"/>
        </w:rPr>
        <w:t xml:space="preserve">CLÁUSULA TERCEIRA – MODELO DE EXECUÇÃO DO OBJETO </w:t>
      </w:r>
    </w:p>
    <w:p w14:paraId="3E093A29" w14:textId="77777777" w:rsidR="00BE20FF" w:rsidRPr="00367799" w:rsidRDefault="00BE20FF" w:rsidP="00BE20FF">
      <w:pPr>
        <w:pStyle w:val="Nvel2-Red"/>
        <w:numPr>
          <w:ilvl w:val="0"/>
          <w:numId w:val="0"/>
        </w:numPr>
        <w:spacing w:before="0" w:after="0" w:line="240" w:lineRule="auto"/>
        <w:rPr>
          <w:rFonts w:ascii="Times New Roman" w:hAnsi="Times New Roman" w:cs="Times New Roman"/>
          <w:b/>
          <w:i w:val="0"/>
          <w:color w:val="2E74B5" w:themeColor="accent1" w:themeShade="BF"/>
          <w:sz w:val="22"/>
          <w:szCs w:val="22"/>
        </w:rPr>
      </w:pPr>
    </w:p>
    <w:p w14:paraId="155C9BFA" w14:textId="4C4BB125" w:rsidR="00EA4CEC" w:rsidRPr="00EA4CEC" w:rsidRDefault="00EA4CEC" w:rsidP="00EA4CEC">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3.1</w:t>
      </w:r>
      <w:r w:rsidR="003276E8">
        <w:rPr>
          <w:rFonts w:ascii="Times New Roman" w:hAnsi="Times New Roman" w:cs="Times New Roman"/>
          <w:sz w:val="22"/>
          <w:szCs w:val="22"/>
        </w:rPr>
        <w:t xml:space="preserve"> </w:t>
      </w:r>
      <w:r w:rsidRPr="00EA4CEC">
        <w:rPr>
          <w:rFonts w:ascii="Times New Roman" w:hAnsi="Times New Roman" w:cs="Times New Roman"/>
          <w:sz w:val="22"/>
          <w:szCs w:val="22"/>
        </w:rPr>
        <w:t xml:space="preserve">A entrega dos veículos deverá ocorrer em até </w:t>
      </w:r>
      <w:r w:rsidRPr="00EA4CEC">
        <w:rPr>
          <w:rFonts w:ascii="Times New Roman" w:hAnsi="Times New Roman" w:cs="Times New Roman"/>
          <w:sz w:val="22"/>
          <w:szCs w:val="22"/>
          <w:u w:val="single"/>
        </w:rPr>
        <w:t>60 (sessenta) dias corridos</w:t>
      </w:r>
      <w:r w:rsidRPr="00EA4CEC">
        <w:rPr>
          <w:rFonts w:ascii="Times New Roman" w:hAnsi="Times New Roman" w:cs="Times New Roman"/>
          <w:sz w:val="22"/>
          <w:szCs w:val="22"/>
        </w:rPr>
        <w:t>, a contar da comunicação formal da Contratada, em remessa única;</w:t>
      </w:r>
    </w:p>
    <w:p w14:paraId="3B4FC0A4" w14:textId="21E8B2A4" w:rsidR="00EA4CEC" w:rsidRPr="00EA4CEC" w:rsidRDefault="00EA4CEC" w:rsidP="00EA4CEC">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3.1.1 </w:t>
      </w:r>
      <w:r w:rsidRPr="00EA4CEC">
        <w:rPr>
          <w:rFonts w:ascii="Times New Roman" w:hAnsi="Times New Roman" w:cs="Times New Roman"/>
          <w:sz w:val="22"/>
          <w:szCs w:val="22"/>
        </w:rPr>
        <w:t>Caso não seja possível a entrega no prazo estabelecido no subitem anterior, a empresa deverá comunicar, por escrito, as razões respectivas com pelo menos 5 (cinco) dias úteis de antecedência para que qualquer pleito de prorrogação de prazo seja analisado pela Contratante, ressalvadas situações de caso fortuito e força maior.</w:t>
      </w:r>
    </w:p>
    <w:p w14:paraId="7D9E1656" w14:textId="14CCFBA3" w:rsidR="00EA4CEC" w:rsidRPr="00EA4CEC" w:rsidRDefault="00EA4CEC" w:rsidP="003276E8">
      <w:pPr>
        <w:pStyle w:val="Nivel2"/>
        <w:numPr>
          <w:ilvl w:val="1"/>
          <w:numId w:val="61"/>
        </w:numPr>
        <w:rPr>
          <w:rFonts w:ascii="Times New Roman" w:hAnsi="Times New Roman" w:cs="Times New Roman"/>
          <w:sz w:val="22"/>
          <w:szCs w:val="22"/>
        </w:rPr>
      </w:pPr>
      <w:r w:rsidRPr="00EA4CEC">
        <w:rPr>
          <w:rFonts w:ascii="Times New Roman" w:hAnsi="Times New Roman" w:cs="Times New Roman"/>
          <w:sz w:val="22"/>
          <w:szCs w:val="22"/>
        </w:rPr>
        <w:t>Após a comunicação formal da empresa a ser contratada, a entrega dos bens deverá ser realizada:</w:t>
      </w:r>
    </w:p>
    <w:p w14:paraId="34CBDB60" w14:textId="0633F6E1" w:rsidR="00EA4CEC" w:rsidRPr="00EA4CEC" w:rsidRDefault="00EA4CEC" w:rsidP="00EA4CEC">
      <w:pPr>
        <w:pStyle w:val="Nivel3"/>
        <w:numPr>
          <w:ilvl w:val="0"/>
          <w:numId w:val="0"/>
        </w:numPr>
        <w:rPr>
          <w:rFonts w:ascii="Times New Roman" w:hAnsi="Times New Roman" w:cs="Times New Roman"/>
          <w:sz w:val="22"/>
          <w:szCs w:val="22"/>
        </w:rPr>
      </w:pPr>
      <w:r>
        <w:rPr>
          <w:rFonts w:ascii="Times New Roman" w:hAnsi="Times New Roman" w:cs="Times New Roman"/>
          <w:sz w:val="22"/>
          <w:szCs w:val="22"/>
        </w:rPr>
        <w:t>3.2.1</w:t>
      </w:r>
      <w:r w:rsidR="003276E8">
        <w:rPr>
          <w:rFonts w:ascii="Times New Roman" w:hAnsi="Times New Roman" w:cs="Times New Roman"/>
          <w:sz w:val="22"/>
          <w:szCs w:val="22"/>
        </w:rPr>
        <w:t xml:space="preserve"> </w:t>
      </w:r>
      <w:r w:rsidRPr="00EA4CEC">
        <w:rPr>
          <w:rFonts w:ascii="Times New Roman" w:hAnsi="Times New Roman" w:cs="Times New Roman"/>
          <w:sz w:val="22"/>
          <w:szCs w:val="22"/>
        </w:rPr>
        <w:t xml:space="preserve">Na Prefeitura Municipal de Santa Helena de Goiás </w:t>
      </w:r>
      <w:r w:rsidRPr="00EA4CEC">
        <w:rPr>
          <w:rFonts w:ascii="Times New Roman" w:eastAsia="Calibri" w:hAnsi="Times New Roman" w:cs="Times New Roman"/>
          <w:sz w:val="22"/>
          <w:szCs w:val="22"/>
        </w:rPr>
        <w:t xml:space="preserve">situado à Avenida Antônio Gonçalves, </w:t>
      </w:r>
      <w:proofErr w:type="spellStart"/>
      <w:r w:rsidRPr="00EA4CEC">
        <w:rPr>
          <w:rFonts w:ascii="Times New Roman" w:eastAsia="Calibri" w:hAnsi="Times New Roman" w:cs="Times New Roman"/>
          <w:sz w:val="22"/>
          <w:szCs w:val="22"/>
        </w:rPr>
        <w:t>Qd</w:t>
      </w:r>
      <w:proofErr w:type="spellEnd"/>
      <w:r w:rsidRPr="00EA4CEC">
        <w:rPr>
          <w:rFonts w:ascii="Times New Roman" w:eastAsia="Calibri" w:hAnsi="Times New Roman" w:cs="Times New Roman"/>
          <w:sz w:val="22"/>
          <w:szCs w:val="22"/>
        </w:rPr>
        <w:t xml:space="preserve">. 26 </w:t>
      </w:r>
      <w:proofErr w:type="spellStart"/>
      <w:r w:rsidRPr="00EA4CEC">
        <w:rPr>
          <w:rFonts w:ascii="Times New Roman" w:eastAsia="Calibri" w:hAnsi="Times New Roman" w:cs="Times New Roman"/>
          <w:sz w:val="22"/>
          <w:szCs w:val="22"/>
        </w:rPr>
        <w:t>Lt</w:t>
      </w:r>
      <w:proofErr w:type="spellEnd"/>
      <w:r w:rsidRPr="00EA4CEC">
        <w:rPr>
          <w:rFonts w:ascii="Times New Roman" w:eastAsia="Calibri" w:hAnsi="Times New Roman" w:cs="Times New Roman"/>
          <w:sz w:val="22"/>
          <w:szCs w:val="22"/>
        </w:rPr>
        <w:t xml:space="preserve">. 01 Parque Residencial Isaura, Santa Helena de Goiás - GO. CEP 75920-000, de segunda a sexta-feira nos seguintes horários: das 8hs às 11hs e das 13hs às 16hs, </w:t>
      </w:r>
      <w:r w:rsidRPr="00EA4CEC">
        <w:rPr>
          <w:rFonts w:ascii="Times New Roman" w:hAnsi="Times New Roman" w:cs="Times New Roman"/>
          <w:sz w:val="22"/>
          <w:szCs w:val="22"/>
        </w:rPr>
        <w:t>quando serão verificadas todas as especificações exigidas neste Termo de Referência – condições de utilização conservação, trafegabilidade, funcionamento e segurança - apontados todos os vícios aparentes remanescentes de sua entrega. Somente após a verificação do enquadramento nas condições exigidas neste documento, dar-se-á o recebimento definitivo</w:t>
      </w:r>
    </w:p>
    <w:p w14:paraId="0BABCEB7" w14:textId="56CB0F34" w:rsidR="00EA4CEC" w:rsidRPr="00EA4CEC" w:rsidRDefault="003276E8" w:rsidP="003276E8">
      <w:pPr>
        <w:pStyle w:val="Nivel2"/>
        <w:numPr>
          <w:ilvl w:val="0"/>
          <w:numId w:val="0"/>
        </w:numPr>
        <w:rPr>
          <w:rFonts w:ascii="Times New Roman" w:hAnsi="Times New Roman" w:cs="Times New Roman"/>
          <w:sz w:val="22"/>
          <w:szCs w:val="22"/>
        </w:rPr>
      </w:pPr>
      <w:r>
        <w:rPr>
          <w:rFonts w:ascii="Times New Roman" w:hAnsi="Times New Roman" w:cs="Times New Roman"/>
          <w:b/>
          <w:sz w:val="22"/>
          <w:szCs w:val="22"/>
        </w:rPr>
        <w:t xml:space="preserve">3.3 </w:t>
      </w:r>
      <w:r w:rsidR="00EA4CEC" w:rsidRPr="00EA4CEC">
        <w:rPr>
          <w:rFonts w:ascii="Times New Roman" w:hAnsi="Times New Roman" w:cs="Times New Roman"/>
          <w:b/>
          <w:sz w:val="22"/>
          <w:szCs w:val="22"/>
        </w:rPr>
        <w:t xml:space="preserve">Para o item licitado, </w:t>
      </w:r>
      <w:r w:rsidR="00EA4CEC" w:rsidRPr="00EA4CEC">
        <w:rPr>
          <w:rFonts w:ascii="Times New Roman" w:hAnsi="Times New Roman" w:cs="Times New Roman"/>
          <w:sz w:val="22"/>
          <w:szCs w:val="22"/>
        </w:rPr>
        <w:t>a Contratada deverá a presentar o documento do veículo (CRLV – Certificado de Registro de Licenciamento de Veículo) para elaboração do contrato no prazo máximo de 15 (quinze) dias úteis, contados da notificação da requisitante.</w:t>
      </w:r>
    </w:p>
    <w:p w14:paraId="5925F7FA" w14:textId="47131448" w:rsidR="00EA4CEC" w:rsidRPr="00EA4CEC" w:rsidRDefault="003276E8" w:rsidP="003276E8">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3.4 </w:t>
      </w:r>
      <w:r w:rsidR="00EA4CEC" w:rsidRPr="00EA4CEC">
        <w:rPr>
          <w:rFonts w:ascii="Times New Roman" w:hAnsi="Times New Roman" w:cs="Times New Roman"/>
          <w:sz w:val="22"/>
          <w:szCs w:val="22"/>
        </w:rPr>
        <w:t>Efetuar a entrega dos veículos em perfeitas condições, no prazo e local indicado pelo órgão solicitante, em estrita observância das especificações do Edital e da proposta, acompanhado do CRLV (Certificado de Registro e Licenciamento do Veículo) com placa do município ou padrão Mercosul.</w:t>
      </w:r>
    </w:p>
    <w:p w14:paraId="20A72630" w14:textId="54687847" w:rsidR="00EA4CEC" w:rsidRPr="00EA4CEC" w:rsidRDefault="003276E8" w:rsidP="003276E8">
      <w:pPr>
        <w:pStyle w:val="Nivel2"/>
        <w:numPr>
          <w:ilvl w:val="0"/>
          <w:numId w:val="0"/>
        </w:numPr>
        <w:rPr>
          <w:rFonts w:ascii="Times New Roman" w:hAnsi="Times New Roman" w:cs="Times New Roman"/>
          <w:sz w:val="22"/>
          <w:szCs w:val="22"/>
        </w:rPr>
      </w:pPr>
      <w:r>
        <w:rPr>
          <w:rFonts w:ascii="Times New Roman" w:eastAsia="Calibri" w:hAnsi="Times New Roman" w:cs="Times New Roman"/>
          <w:sz w:val="22"/>
          <w:szCs w:val="22"/>
        </w:rPr>
        <w:t xml:space="preserve">3.5 </w:t>
      </w:r>
      <w:r w:rsidR="00EA4CEC" w:rsidRPr="00EA4CEC">
        <w:rPr>
          <w:rFonts w:ascii="Times New Roman" w:eastAsia="Calibri" w:hAnsi="Times New Roman" w:cs="Times New Roman"/>
          <w:sz w:val="22"/>
          <w:szCs w:val="22"/>
        </w:rPr>
        <w:t>Os veículos que não possuírem placa do município ou padrão Mercosul deverão ser regularizados dentro do prazo máximo de entrega estabelecido para cada tipo de veículo.</w:t>
      </w:r>
    </w:p>
    <w:p w14:paraId="4770B649" w14:textId="23677E64" w:rsidR="00EA4CEC" w:rsidRPr="00EA4CEC" w:rsidRDefault="003276E8" w:rsidP="003276E8">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3.6 </w:t>
      </w:r>
      <w:r w:rsidR="00EA4CEC" w:rsidRPr="00EA4CEC">
        <w:rPr>
          <w:rFonts w:ascii="Times New Roman" w:hAnsi="Times New Roman" w:cs="Times New Roman"/>
          <w:sz w:val="22"/>
          <w:szCs w:val="22"/>
        </w:rPr>
        <w:t>Toda logística para entrega e eventual substituição dos veículos que integram o objeto da contratação no endereço informado, ficará integralmente por conta da Contratada.</w:t>
      </w:r>
    </w:p>
    <w:p w14:paraId="4A0DE6DC" w14:textId="4D38E2B0" w:rsidR="00EA4CEC" w:rsidRPr="00EA4CEC" w:rsidRDefault="003276E8" w:rsidP="003276E8">
      <w:pPr>
        <w:autoSpaceDE w:val="0"/>
        <w:autoSpaceDN w:val="0"/>
        <w:adjustRightInd w:val="0"/>
        <w:spacing w:line="276" w:lineRule="auto"/>
        <w:rPr>
          <w:rFonts w:ascii="Times New Roman" w:hAnsi="Times New Roman" w:cs="Times New Roman"/>
          <w:b/>
        </w:rPr>
      </w:pPr>
      <w:r>
        <w:rPr>
          <w:rFonts w:ascii="Times New Roman" w:hAnsi="Times New Roman" w:cs="Times New Roman"/>
          <w:b/>
        </w:rPr>
        <w:t xml:space="preserve">3.7 </w:t>
      </w:r>
      <w:r w:rsidR="00EA4CEC" w:rsidRPr="00EA4CEC">
        <w:rPr>
          <w:rFonts w:ascii="Times New Roman" w:hAnsi="Times New Roman" w:cs="Times New Roman"/>
          <w:b/>
        </w:rPr>
        <w:t>Materiais</w:t>
      </w:r>
      <w:r w:rsidR="00EA4CEC" w:rsidRPr="00EA4CEC">
        <w:rPr>
          <w:rFonts w:ascii="Times New Roman" w:hAnsi="Times New Roman" w:cs="Times New Roman"/>
          <w:b/>
          <w:spacing w:val="-5"/>
        </w:rPr>
        <w:t xml:space="preserve"> </w:t>
      </w:r>
      <w:r w:rsidR="00EA4CEC" w:rsidRPr="00EA4CEC">
        <w:rPr>
          <w:rFonts w:ascii="Times New Roman" w:hAnsi="Times New Roman" w:cs="Times New Roman"/>
          <w:b/>
        </w:rPr>
        <w:t>a</w:t>
      </w:r>
      <w:r w:rsidR="00EA4CEC" w:rsidRPr="00EA4CEC">
        <w:rPr>
          <w:rFonts w:ascii="Times New Roman" w:hAnsi="Times New Roman" w:cs="Times New Roman"/>
          <w:b/>
          <w:spacing w:val="-5"/>
        </w:rPr>
        <w:t xml:space="preserve"> </w:t>
      </w:r>
      <w:r w:rsidR="00EA4CEC" w:rsidRPr="00EA4CEC">
        <w:rPr>
          <w:rFonts w:ascii="Times New Roman" w:hAnsi="Times New Roman" w:cs="Times New Roman"/>
          <w:b/>
        </w:rPr>
        <w:t>serem</w:t>
      </w:r>
      <w:r w:rsidR="00EA4CEC" w:rsidRPr="00EA4CEC">
        <w:rPr>
          <w:rFonts w:ascii="Times New Roman" w:hAnsi="Times New Roman" w:cs="Times New Roman"/>
          <w:b/>
          <w:spacing w:val="-5"/>
        </w:rPr>
        <w:t xml:space="preserve"> </w:t>
      </w:r>
      <w:r w:rsidR="00EA4CEC" w:rsidRPr="00EA4CEC">
        <w:rPr>
          <w:rFonts w:ascii="Times New Roman" w:hAnsi="Times New Roman" w:cs="Times New Roman"/>
          <w:b/>
          <w:spacing w:val="-2"/>
        </w:rPr>
        <w:t>disponibilizados</w:t>
      </w:r>
    </w:p>
    <w:p w14:paraId="125E65AF" w14:textId="0B1E770D" w:rsidR="00EA4CEC" w:rsidRPr="00EA4CEC" w:rsidRDefault="003276E8" w:rsidP="003276E8">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3.7.1 </w:t>
      </w:r>
      <w:r w:rsidR="00EA4CEC" w:rsidRPr="00EA4CEC">
        <w:rPr>
          <w:rFonts w:ascii="Times New Roman" w:hAnsi="Times New Roman" w:cs="Times New Roman"/>
          <w:sz w:val="22"/>
          <w:szCs w:val="22"/>
        </w:rPr>
        <w:t>Para a perfeita execução dos serviços, a Contratada deverá disponibilizar os materiais, equipamentos, ferramentas e</w:t>
      </w:r>
      <w:r w:rsidR="00EA4CEC" w:rsidRPr="00EA4CEC">
        <w:rPr>
          <w:rFonts w:ascii="Times New Roman" w:hAnsi="Times New Roman" w:cs="Times New Roman"/>
          <w:spacing w:val="40"/>
          <w:sz w:val="22"/>
          <w:szCs w:val="22"/>
        </w:rPr>
        <w:t xml:space="preserve"> </w:t>
      </w:r>
      <w:r w:rsidR="00EA4CEC" w:rsidRPr="00EA4CEC">
        <w:rPr>
          <w:rFonts w:ascii="Times New Roman" w:hAnsi="Times New Roman" w:cs="Times New Roman"/>
          <w:sz w:val="22"/>
          <w:szCs w:val="22"/>
        </w:rPr>
        <w:t>utensílios necessários, nas quantidades estimadas e qualidades conforme Resolução N°14, de 06 de fevereiro de 1998 do Conselho Nacional de Trânsito – CONTRAN, promovendo sua substituição, quando necessário.</w:t>
      </w:r>
    </w:p>
    <w:p w14:paraId="4A6FA34B" w14:textId="550EE7D3" w:rsidR="00EA4CEC" w:rsidRPr="003276E8" w:rsidRDefault="00EA4CEC" w:rsidP="003276E8">
      <w:pPr>
        <w:pStyle w:val="Corpodetexto"/>
        <w:numPr>
          <w:ilvl w:val="1"/>
          <w:numId w:val="63"/>
        </w:numPr>
        <w:spacing w:before="201"/>
        <w:jc w:val="left"/>
        <w:rPr>
          <w:b/>
          <w:sz w:val="22"/>
          <w:szCs w:val="22"/>
        </w:rPr>
      </w:pPr>
      <w:r w:rsidRPr="003276E8">
        <w:rPr>
          <w:b/>
          <w:sz w:val="22"/>
          <w:szCs w:val="22"/>
        </w:rPr>
        <w:t>Informações</w:t>
      </w:r>
      <w:r w:rsidRPr="003276E8">
        <w:rPr>
          <w:b/>
          <w:spacing w:val="-7"/>
          <w:sz w:val="22"/>
          <w:szCs w:val="22"/>
        </w:rPr>
        <w:t xml:space="preserve"> </w:t>
      </w:r>
      <w:r w:rsidRPr="003276E8">
        <w:rPr>
          <w:b/>
          <w:sz w:val="22"/>
          <w:szCs w:val="22"/>
        </w:rPr>
        <w:t>relevantes</w:t>
      </w:r>
      <w:r w:rsidRPr="003276E8">
        <w:rPr>
          <w:b/>
          <w:spacing w:val="-5"/>
          <w:sz w:val="22"/>
          <w:szCs w:val="22"/>
        </w:rPr>
        <w:t xml:space="preserve"> </w:t>
      </w:r>
      <w:r w:rsidRPr="003276E8">
        <w:rPr>
          <w:b/>
          <w:sz w:val="22"/>
          <w:szCs w:val="22"/>
        </w:rPr>
        <w:t>para</w:t>
      </w:r>
      <w:r w:rsidRPr="003276E8">
        <w:rPr>
          <w:b/>
          <w:spacing w:val="-5"/>
          <w:sz w:val="22"/>
          <w:szCs w:val="22"/>
        </w:rPr>
        <w:t xml:space="preserve"> </w:t>
      </w:r>
      <w:r w:rsidRPr="003276E8">
        <w:rPr>
          <w:b/>
          <w:sz w:val="22"/>
          <w:szCs w:val="22"/>
        </w:rPr>
        <w:t>o</w:t>
      </w:r>
      <w:r w:rsidRPr="003276E8">
        <w:rPr>
          <w:b/>
          <w:spacing w:val="-5"/>
          <w:sz w:val="22"/>
          <w:szCs w:val="22"/>
        </w:rPr>
        <w:t xml:space="preserve"> </w:t>
      </w:r>
      <w:r w:rsidRPr="003276E8">
        <w:rPr>
          <w:b/>
          <w:sz w:val="22"/>
          <w:szCs w:val="22"/>
        </w:rPr>
        <w:t>dimensionamento</w:t>
      </w:r>
      <w:r w:rsidRPr="003276E8">
        <w:rPr>
          <w:b/>
          <w:spacing w:val="-5"/>
          <w:sz w:val="22"/>
          <w:szCs w:val="22"/>
        </w:rPr>
        <w:t xml:space="preserve"> </w:t>
      </w:r>
      <w:r w:rsidRPr="003276E8">
        <w:rPr>
          <w:b/>
          <w:sz w:val="22"/>
          <w:szCs w:val="22"/>
        </w:rPr>
        <w:t>da</w:t>
      </w:r>
      <w:r w:rsidRPr="003276E8">
        <w:rPr>
          <w:b/>
          <w:spacing w:val="-4"/>
          <w:sz w:val="22"/>
          <w:szCs w:val="22"/>
        </w:rPr>
        <w:t xml:space="preserve"> </w:t>
      </w:r>
      <w:r w:rsidRPr="003276E8">
        <w:rPr>
          <w:b/>
          <w:spacing w:val="-2"/>
          <w:sz w:val="22"/>
          <w:szCs w:val="22"/>
        </w:rPr>
        <w:t>proposta</w:t>
      </w:r>
    </w:p>
    <w:p w14:paraId="37D86158" w14:textId="018CCDE4" w:rsidR="00EA4CEC" w:rsidRPr="00EA4CEC" w:rsidRDefault="003276E8" w:rsidP="003276E8">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3.8.1 </w:t>
      </w:r>
      <w:r w:rsidR="00EA4CEC" w:rsidRPr="00EA4CEC">
        <w:rPr>
          <w:rFonts w:ascii="Times New Roman" w:hAnsi="Times New Roman" w:cs="Times New Roman"/>
          <w:sz w:val="22"/>
          <w:szCs w:val="22"/>
        </w:rPr>
        <w:t>A</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demanda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do</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órgão</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tem</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como</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base</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as</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seguintes</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pacing w:val="-2"/>
          <w:sz w:val="22"/>
          <w:szCs w:val="22"/>
        </w:rPr>
        <w:t>características:</w:t>
      </w:r>
    </w:p>
    <w:p w14:paraId="031B326E" w14:textId="793A3BD9" w:rsidR="00EA4CEC" w:rsidRPr="00EA4CEC" w:rsidRDefault="003276E8" w:rsidP="003276E8">
      <w:pPr>
        <w:pStyle w:val="Nivel3"/>
        <w:numPr>
          <w:ilvl w:val="0"/>
          <w:numId w:val="0"/>
        </w:numPr>
        <w:spacing w:before="0" w:after="0" w:line="240" w:lineRule="auto"/>
        <w:rPr>
          <w:rFonts w:ascii="Times New Roman" w:hAnsi="Times New Roman" w:cs="Times New Roman"/>
          <w:sz w:val="22"/>
          <w:szCs w:val="22"/>
        </w:rPr>
      </w:pPr>
      <w:r>
        <w:rPr>
          <w:rFonts w:ascii="Times New Roman" w:hAnsi="Times New Roman" w:cs="Times New Roman"/>
          <w:sz w:val="22"/>
          <w:szCs w:val="22"/>
        </w:rPr>
        <w:lastRenderedPageBreak/>
        <w:t xml:space="preserve">3.8.2 </w:t>
      </w:r>
      <w:r w:rsidR="00EA4CEC" w:rsidRPr="00EA4CEC">
        <w:rPr>
          <w:rFonts w:ascii="Times New Roman" w:hAnsi="Times New Roman" w:cs="Times New Roman"/>
          <w:sz w:val="22"/>
          <w:szCs w:val="22"/>
        </w:rPr>
        <w:t>Deverá</w:t>
      </w:r>
      <w:r w:rsidR="00EA4CEC" w:rsidRPr="00EA4CEC">
        <w:rPr>
          <w:rFonts w:ascii="Times New Roman" w:hAnsi="Times New Roman" w:cs="Times New Roman"/>
          <w:spacing w:val="-6"/>
          <w:sz w:val="22"/>
          <w:szCs w:val="22"/>
        </w:rPr>
        <w:t xml:space="preserve"> </w:t>
      </w:r>
      <w:r w:rsidR="00EA4CEC" w:rsidRPr="00EA4CEC">
        <w:rPr>
          <w:rFonts w:ascii="Times New Roman" w:hAnsi="Times New Roman" w:cs="Times New Roman"/>
          <w:sz w:val="22"/>
          <w:szCs w:val="22"/>
        </w:rPr>
        <w:t>conter</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toda</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informação</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cadastral</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pacing w:val="-2"/>
          <w:sz w:val="22"/>
          <w:szCs w:val="22"/>
        </w:rPr>
        <w:t>empresa;</w:t>
      </w:r>
    </w:p>
    <w:p w14:paraId="456A680C" w14:textId="7F1F923D" w:rsidR="00EA4CEC" w:rsidRPr="00EA4CEC" w:rsidRDefault="003276E8" w:rsidP="003276E8">
      <w:pPr>
        <w:pStyle w:val="Nivel3"/>
        <w:numPr>
          <w:ilvl w:val="0"/>
          <w:numId w:val="0"/>
        </w:numP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3.8.3 </w:t>
      </w:r>
      <w:r w:rsidR="00EA4CEC" w:rsidRPr="00EA4CEC">
        <w:rPr>
          <w:rFonts w:ascii="Times New Roman" w:hAnsi="Times New Roman" w:cs="Times New Roman"/>
          <w:sz w:val="22"/>
          <w:szCs w:val="22"/>
        </w:rPr>
        <w:t>Conter</w:t>
      </w:r>
      <w:r w:rsidR="00EA4CEC" w:rsidRPr="00EA4CEC">
        <w:rPr>
          <w:rFonts w:ascii="Times New Roman" w:hAnsi="Times New Roman" w:cs="Times New Roman"/>
          <w:spacing w:val="-6"/>
          <w:sz w:val="22"/>
          <w:szCs w:val="22"/>
        </w:rPr>
        <w:t xml:space="preserve"> </w:t>
      </w:r>
      <w:r w:rsidR="00EA4CEC" w:rsidRPr="00EA4CEC">
        <w:rPr>
          <w:rFonts w:ascii="Times New Roman" w:hAnsi="Times New Roman" w:cs="Times New Roman"/>
          <w:sz w:val="22"/>
          <w:szCs w:val="22"/>
        </w:rPr>
        <w:t>informação</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referente</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que</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empresa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é</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capacitada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para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realizar</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locação</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dos</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pacing w:val="-2"/>
          <w:sz w:val="22"/>
          <w:szCs w:val="22"/>
        </w:rPr>
        <w:t>veículos;</w:t>
      </w:r>
    </w:p>
    <w:p w14:paraId="1E267625" w14:textId="6AC000C9" w:rsidR="00EA4CEC" w:rsidRPr="00EA4CEC" w:rsidRDefault="003276E8" w:rsidP="003276E8">
      <w:pPr>
        <w:pStyle w:val="Nivel3"/>
        <w:numPr>
          <w:ilvl w:val="0"/>
          <w:numId w:val="0"/>
        </w:numP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3.8.4 </w:t>
      </w:r>
      <w:r w:rsidR="00EA4CEC" w:rsidRPr="00EA4CEC">
        <w:rPr>
          <w:rFonts w:ascii="Times New Roman" w:hAnsi="Times New Roman" w:cs="Times New Roman"/>
          <w:sz w:val="22"/>
          <w:szCs w:val="22"/>
        </w:rPr>
        <w:t>Deverão</w:t>
      </w:r>
      <w:r w:rsidR="00EA4CEC" w:rsidRPr="00EA4CEC">
        <w:rPr>
          <w:rFonts w:ascii="Times New Roman" w:hAnsi="Times New Roman" w:cs="Times New Roman"/>
          <w:spacing w:val="-7"/>
          <w:sz w:val="22"/>
          <w:szCs w:val="22"/>
        </w:rPr>
        <w:t xml:space="preserve"> </w:t>
      </w:r>
      <w:r w:rsidR="00EA4CEC" w:rsidRPr="00EA4CEC">
        <w:rPr>
          <w:rFonts w:ascii="Times New Roman" w:hAnsi="Times New Roman" w:cs="Times New Roman"/>
          <w:sz w:val="22"/>
          <w:szCs w:val="22"/>
        </w:rPr>
        <w:t>ser</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informadas</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as</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especificações</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(marca,</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modelo,</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cor)</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dos</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veículos</w:t>
      </w:r>
      <w:r w:rsidR="00EA4CEC" w:rsidRPr="00EA4CEC">
        <w:rPr>
          <w:rFonts w:ascii="Times New Roman" w:hAnsi="Times New Roman" w:cs="Times New Roman"/>
          <w:spacing w:val="-5"/>
          <w:sz w:val="22"/>
          <w:szCs w:val="22"/>
        </w:rPr>
        <w:t xml:space="preserve"> </w:t>
      </w:r>
      <w:r w:rsidR="00EA4CEC" w:rsidRPr="00EA4CEC">
        <w:rPr>
          <w:rFonts w:ascii="Times New Roman" w:hAnsi="Times New Roman" w:cs="Times New Roman"/>
          <w:sz w:val="22"/>
          <w:szCs w:val="22"/>
        </w:rPr>
        <w:t>ofertados;</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pacing w:val="-10"/>
          <w:sz w:val="22"/>
          <w:szCs w:val="22"/>
        </w:rPr>
        <w:t>e</w:t>
      </w:r>
    </w:p>
    <w:p w14:paraId="448F357E" w14:textId="75D1726C" w:rsidR="00EA4CEC" w:rsidRDefault="003276E8" w:rsidP="003276E8">
      <w:pPr>
        <w:pStyle w:val="Nivel3"/>
        <w:numPr>
          <w:ilvl w:val="0"/>
          <w:numId w:val="0"/>
        </w:numPr>
        <w:spacing w:before="20" w:after="0" w:line="240" w:lineRule="auto"/>
        <w:rPr>
          <w:rFonts w:ascii="Times New Roman" w:hAnsi="Times New Roman" w:cs="Times New Roman"/>
          <w:spacing w:val="-2"/>
          <w:sz w:val="22"/>
          <w:szCs w:val="22"/>
        </w:rPr>
      </w:pPr>
      <w:r>
        <w:rPr>
          <w:rFonts w:ascii="Times New Roman" w:hAnsi="Times New Roman" w:cs="Times New Roman"/>
          <w:sz w:val="22"/>
          <w:szCs w:val="22"/>
        </w:rPr>
        <w:t xml:space="preserve">3.8.5 </w:t>
      </w:r>
      <w:r w:rsidR="00EA4CEC" w:rsidRPr="00EA4CEC">
        <w:rPr>
          <w:rFonts w:ascii="Times New Roman" w:hAnsi="Times New Roman" w:cs="Times New Roman"/>
          <w:sz w:val="22"/>
          <w:szCs w:val="22"/>
        </w:rPr>
        <w:t>Conter</w:t>
      </w:r>
      <w:r w:rsidR="00EA4CEC" w:rsidRPr="00EA4CEC">
        <w:rPr>
          <w:rFonts w:ascii="Times New Roman" w:hAnsi="Times New Roman" w:cs="Times New Roman"/>
          <w:spacing w:val="-6"/>
          <w:sz w:val="22"/>
          <w:szCs w:val="22"/>
        </w:rPr>
        <w:t xml:space="preserve"> </w:t>
      </w:r>
      <w:r w:rsidR="00EA4CEC" w:rsidRPr="00EA4CEC">
        <w:rPr>
          <w:rFonts w:ascii="Times New Roman" w:hAnsi="Times New Roman" w:cs="Times New Roman"/>
          <w:sz w:val="22"/>
          <w:szCs w:val="22"/>
        </w:rPr>
        <w:t>valor</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diária</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e</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valor</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da</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quantidade</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total</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de</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diárias,</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conforme</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quantidade</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da</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tabela</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do</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item</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z w:val="22"/>
          <w:szCs w:val="22"/>
        </w:rPr>
        <w:t>1.1</w:t>
      </w:r>
      <w:r w:rsidR="00EA4CEC" w:rsidRPr="00EA4CEC">
        <w:rPr>
          <w:rFonts w:ascii="Times New Roman" w:hAnsi="Times New Roman" w:cs="Times New Roman"/>
          <w:spacing w:val="-4"/>
          <w:sz w:val="22"/>
          <w:szCs w:val="22"/>
        </w:rPr>
        <w:t xml:space="preserve"> </w:t>
      </w:r>
      <w:r w:rsidR="00EA4CEC" w:rsidRPr="00EA4CEC">
        <w:rPr>
          <w:rFonts w:ascii="Times New Roman" w:hAnsi="Times New Roman" w:cs="Times New Roman"/>
          <w:sz w:val="22"/>
          <w:szCs w:val="22"/>
        </w:rPr>
        <w:t>deste</w:t>
      </w:r>
      <w:r w:rsidR="00EA4CEC" w:rsidRPr="00EA4CEC">
        <w:rPr>
          <w:rFonts w:ascii="Times New Roman" w:hAnsi="Times New Roman" w:cs="Times New Roman"/>
          <w:spacing w:val="-3"/>
          <w:sz w:val="22"/>
          <w:szCs w:val="22"/>
        </w:rPr>
        <w:t xml:space="preserve"> </w:t>
      </w:r>
      <w:r w:rsidR="00EA4CEC" w:rsidRPr="00EA4CEC">
        <w:rPr>
          <w:rFonts w:ascii="Times New Roman" w:hAnsi="Times New Roman" w:cs="Times New Roman"/>
          <w:spacing w:val="-2"/>
          <w:sz w:val="22"/>
          <w:szCs w:val="22"/>
        </w:rPr>
        <w:t xml:space="preserve">documento. </w:t>
      </w:r>
    </w:p>
    <w:p w14:paraId="17164676" w14:textId="77777777" w:rsidR="003276E8" w:rsidRPr="00EA4CEC" w:rsidRDefault="003276E8" w:rsidP="003276E8">
      <w:pPr>
        <w:pStyle w:val="Nivel3"/>
        <w:numPr>
          <w:ilvl w:val="0"/>
          <w:numId w:val="0"/>
        </w:numPr>
        <w:spacing w:before="20" w:after="0" w:line="240" w:lineRule="auto"/>
        <w:rPr>
          <w:rFonts w:ascii="Times New Roman" w:hAnsi="Times New Roman" w:cs="Times New Roman"/>
          <w:sz w:val="22"/>
          <w:szCs w:val="22"/>
        </w:rPr>
      </w:pPr>
    </w:p>
    <w:p w14:paraId="45040AA0" w14:textId="6AA5F128" w:rsidR="00EA4CEC" w:rsidRPr="00EA4CEC" w:rsidRDefault="003276E8" w:rsidP="003276E8">
      <w:pPr>
        <w:pStyle w:val="Corpodetexto"/>
        <w:jc w:val="left"/>
        <w:rPr>
          <w:b/>
          <w:sz w:val="22"/>
          <w:szCs w:val="22"/>
        </w:rPr>
      </w:pPr>
      <w:r>
        <w:rPr>
          <w:b/>
          <w:sz w:val="22"/>
          <w:szCs w:val="22"/>
        </w:rPr>
        <w:t xml:space="preserve">3.9 </w:t>
      </w:r>
      <w:r w:rsidR="00EA4CEC" w:rsidRPr="00EA4CEC">
        <w:rPr>
          <w:b/>
          <w:sz w:val="22"/>
          <w:szCs w:val="22"/>
        </w:rPr>
        <w:t>Especificação</w:t>
      </w:r>
      <w:r w:rsidR="00EA4CEC" w:rsidRPr="00EA4CEC">
        <w:rPr>
          <w:b/>
          <w:spacing w:val="-4"/>
          <w:sz w:val="22"/>
          <w:szCs w:val="22"/>
        </w:rPr>
        <w:t xml:space="preserve"> </w:t>
      </w:r>
      <w:r w:rsidR="00EA4CEC" w:rsidRPr="00EA4CEC">
        <w:rPr>
          <w:b/>
          <w:sz w:val="22"/>
          <w:szCs w:val="22"/>
        </w:rPr>
        <w:t>da</w:t>
      </w:r>
      <w:r w:rsidR="00EA4CEC" w:rsidRPr="00EA4CEC">
        <w:rPr>
          <w:b/>
          <w:spacing w:val="-2"/>
          <w:sz w:val="22"/>
          <w:szCs w:val="22"/>
        </w:rPr>
        <w:t xml:space="preserve"> </w:t>
      </w:r>
      <w:r w:rsidR="00EA4CEC" w:rsidRPr="00EA4CEC">
        <w:rPr>
          <w:b/>
          <w:sz w:val="22"/>
          <w:szCs w:val="22"/>
        </w:rPr>
        <w:t>garantia</w:t>
      </w:r>
      <w:r w:rsidR="00EA4CEC" w:rsidRPr="00EA4CEC">
        <w:rPr>
          <w:b/>
          <w:spacing w:val="-2"/>
          <w:sz w:val="22"/>
          <w:szCs w:val="22"/>
        </w:rPr>
        <w:t xml:space="preserve"> </w:t>
      </w:r>
      <w:r w:rsidR="00EA4CEC" w:rsidRPr="00EA4CEC">
        <w:rPr>
          <w:b/>
          <w:sz w:val="22"/>
          <w:szCs w:val="22"/>
        </w:rPr>
        <w:t>do</w:t>
      </w:r>
      <w:r w:rsidR="00EA4CEC" w:rsidRPr="00EA4CEC">
        <w:rPr>
          <w:b/>
          <w:spacing w:val="-2"/>
          <w:sz w:val="22"/>
          <w:szCs w:val="22"/>
        </w:rPr>
        <w:t xml:space="preserve"> </w:t>
      </w:r>
      <w:r w:rsidR="00EA4CEC" w:rsidRPr="00EA4CEC">
        <w:rPr>
          <w:b/>
          <w:sz w:val="22"/>
          <w:szCs w:val="22"/>
        </w:rPr>
        <w:t>serviço</w:t>
      </w:r>
      <w:r w:rsidR="00EA4CEC" w:rsidRPr="00EA4CEC">
        <w:rPr>
          <w:b/>
          <w:spacing w:val="-2"/>
          <w:sz w:val="22"/>
          <w:szCs w:val="22"/>
        </w:rPr>
        <w:t xml:space="preserve"> </w:t>
      </w:r>
      <w:r w:rsidR="00EA4CEC" w:rsidRPr="00EA4CEC">
        <w:rPr>
          <w:b/>
          <w:sz w:val="22"/>
          <w:szCs w:val="22"/>
        </w:rPr>
        <w:t>(art.</w:t>
      </w:r>
      <w:r w:rsidR="00EA4CEC" w:rsidRPr="00EA4CEC">
        <w:rPr>
          <w:b/>
          <w:spacing w:val="-2"/>
          <w:sz w:val="22"/>
          <w:szCs w:val="22"/>
        </w:rPr>
        <w:t xml:space="preserve"> </w:t>
      </w:r>
      <w:r w:rsidR="00EA4CEC" w:rsidRPr="00EA4CEC">
        <w:rPr>
          <w:b/>
          <w:sz w:val="22"/>
          <w:szCs w:val="22"/>
        </w:rPr>
        <w:t>40,</w:t>
      </w:r>
      <w:r w:rsidR="00EA4CEC" w:rsidRPr="00EA4CEC">
        <w:rPr>
          <w:b/>
          <w:spacing w:val="-2"/>
          <w:sz w:val="22"/>
          <w:szCs w:val="22"/>
        </w:rPr>
        <w:t xml:space="preserve"> </w:t>
      </w:r>
      <w:r w:rsidR="00EA4CEC" w:rsidRPr="00EA4CEC">
        <w:rPr>
          <w:b/>
          <w:sz w:val="22"/>
          <w:szCs w:val="22"/>
        </w:rPr>
        <w:t>§1º,</w:t>
      </w:r>
      <w:r w:rsidR="00EA4CEC" w:rsidRPr="00EA4CEC">
        <w:rPr>
          <w:b/>
          <w:spacing w:val="-1"/>
          <w:sz w:val="22"/>
          <w:szCs w:val="22"/>
        </w:rPr>
        <w:t xml:space="preserve"> </w:t>
      </w:r>
      <w:r w:rsidR="00EA4CEC" w:rsidRPr="00EA4CEC">
        <w:rPr>
          <w:b/>
          <w:sz w:val="22"/>
          <w:szCs w:val="22"/>
        </w:rPr>
        <w:t>inciso</w:t>
      </w:r>
      <w:r w:rsidR="00EA4CEC" w:rsidRPr="00EA4CEC">
        <w:rPr>
          <w:b/>
          <w:spacing w:val="-2"/>
          <w:sz w:val="22"/>
          <w:szCs w:val="22"/>
        </w:rPr>
        <w:t xml:space="preserve"> </w:t>
      </w:r>
      <w:r w:rsidR="00EA4CEC" w:rsidRPr="00EA4CEC">
        <w:rPr>
          <w:b/>
          <w:sz w:val="22"/>
          <w:szCs w:val="22"/>
        </w:rPr>
        <w:t>III,</w:t>
      </w:r>
      <w:r w:rsidR="00EA4CEC" w:rsidRPr="00EA4CEC">
        <w:rPr>
          <w:b/>
          <w:spacing w:val="-2"/>
          <w:sz w:val="22"/>
          <w:szCs w:val="22"/>
        </w:rPr>
        <w:t xml:space="preserve"> </w:t>
      </w:r>
      <w:r w:rsidR="00EA4CEC" w:rsidRPr="00EA4CEC">
        <w:rPr>
          <w:b/>
          <w:sz w:val="22"/>
          <w:szCs w:val="22"/>
        </w:rPr>
        <w:t>da</w:t>
      </w:r>
      <w:r w:rsidR="00EA4CEC" w:rsidRPr="00EA4CEC">
        <w:rPr>
          <w:b/>
          <w:spacing w:val="-2"/>
          <w:sz w:val="22"/>
          <w:szCs w:val="22"/>
        </w:rPr>
        <w:t xml:space="preserve"> </w:t>
      </w:r>
      <w:r w:rsidR="00EA4CEC" w:rsidRPr="00EA4CEC">
        <w:rPr>
          <w:b/>
          <w:sz w:val="22"/>
          <w:szCs w:val="22"/>
        </w:rPr>
        <w:t>Lei</w:t>
      </w:r>
      <w:r w:rsidR="00EA4CEC" w:rsidRPr="00EA4CEC">
        <w:rPr>
          <w:b/>
          <w:spacing w:val="-2"/>
          <w:sz w:val="22"/>
          <w:szCs w:val="22"/>
        </w:rPr>
        <w:t xml:space="preserve"> </w:t>
      </w:r>
      <w:r w:rsidR="00EA4CEC" w:rsidRPr="00EA4CEC">
        <w:rPr>
          <w:b/>
          <w:sz w:val="22"/>
          <w:szCs w:val="22"/>
        </w:rPr>
        <w:t>nº</w:t>
      </w:r>
      <w:r w:rsidR="00EA4CEC" w:rsidRPr="00EA4CEC">
        <w:rPr>
          <w:b/>
          <w:spacing w:val="-2"/>
          <w:sz w:val="22"/>
          <w:szCs w:val="22"/>
        </w:rPr>
        <w:t xml:space="preserve"> </w:t>
      </w:r>
      <w:r w:rsidR="00EA4CEC" w:rsidRPr="00EA4CEC">
        <w:rPr>
          <w:b/>
          <w:sz w:val="22"/>
          <w:szCs w:val="22"/>
        </w:rPr>
        <w:t>14.133,</w:t>
      </w:r>
      <w:r w:rsidR="00EA4CEC" w:rsidRPr="00EA4CEC">
        <w:rPr>
          <w:b/>
          <w:spacing w:val="-2"/>
          <w:sz w:val="22"/>
          <w:szCs w:val="22"/>
        </w:rPr>
        <w:t xml:space="preserve"> </w:t>
      </w:r>
      <w:r w:rsidR="00EA4CEC" w:rsidRPr="00EA4CEC">
        <w:rPr>
          <w:b/>
          <w:sz w:val="22"/>
          <w:szCs w:val="22"/>
        </w:rPr>
        <w:t>de</w:t>
      </w:r>
      <w:r w:rsidR="00EA4CEC" w:rsidRPr="00EA4CEC">
        <w:rPr>
          <w:b/>
          <w:spacing w:val="-1"/>
          <w:sz w:val="22"/>
          <w:szCs w:val="22"/>
        </w:rPr>
        <w:t xml:space="preserve"> </w:t>
      </w:r>
      <w:r w:rsidR="00EA4CEC" w:rsidRPr="00EA4CEC">
        <w:rPr>
          <w:b/>
          <w:spacing w:val="-2"/>
          <w:sz w:val="22"/>
          <w:szCs w:val="22"/>
        </w:rPr>
        <w:t>2021)</w:t>
      </w:r>
    </w:p>
    <w:p w14:paraId="47186C86" w14:textId="644F5FE8" w:rsidR="00EA4CEC" w:rsidRDefault="003276E8" w:rsidP="003276E8">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3.9.1 </w:t>
      </w:r>
      <w:r w:rsidR="00EA4CEC" w:rsidRPr="00EA4CEC">
        <w:rPr>
          <w:rFonts w:ascii="Times New Roman" w:hAnsi="Times New Roman" w:cs="Times New Roman"/>
          <w:sz w:val="22"/>
          <w:szCs w:val="22"/>
        </w:rPr>
        <w:t>O prazo de garantia contratual dos serviços é aquele estabelecido na Lei nº 8.078, de 11 de setembro de 1990 (Código de Defesa do Consumidor).</w:t>
      </w:r>
    </w:p>
    <w:p w14:paraId="541F3546" w14:textId="77777777" w:rsidR="003276E8" w:rsidRPr="00EA4CEC" w:rsidRDefault="003276E8" w:rsidP="003276E8">
      <w:pPr>
        <w:pStyle w:val="Nivel2"/>
        <w:numPr>
          <w:ilvl w:val="0"/>
          <w:numId w:val="0"/>
        </w:numPr>
        <w:rPr>
          <w:rFonts w:ascii="Times New Roman" w:hAnsi="Times New Roman" w:cs="Times New Roman"/>
          <w:sz w:val="22"/>
          <w:szCs w:val="22"/>
        </w:rPr>
      </w:pPr>
    </w:p>
    <w:p w14:paraId="3AF78F1C" w14:textId="77777777" w:rsidR="00FE4C1B" w:rsidRPr="00367799" w:rsidRDefault="00FE4C1B" w:rsidP="00593CBC">
      <w:pPr>
        <w:pStyle w:val="Nivel01"/>
        <w:numPr>
          <w:ilvl w:val="0"/>
          <w:numId w:val="0"/>
        </w:numPr>
        <w:spacing w:before="0"/>
        <w:rPr>
          <w:rFonts w:ascii="Times New Roman" w:hAnsi="Times New Roman" w:cs="Times New Roman"/>
          <w:sz w:val="22"/>
          <w:szCs w:val="22"/>
        </w:rPr>
      </w:pPr>
      <w:r w:rsidRPr="00367799">
        <w:rPr>
          <w:rFonts w:ascii="Times New Roman" w:hAnsi="Times New Roman" w:cs="Times New Roman"/>
          <w:sz w:val="22"/>
          <w:szCs w:val="22"/>
        </w:rPr>
        <w:t xml:space="preserve">CLÁUSULA QUARTA - MODELO DE GESTÃO CONTRATUAL </w:t>
      </w:r>
    </w:p>
    <w:p w14:paraId="3A54E3A0"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65AD39BB" w14:textId="77777777" w:rsidR="00F60929" w:rsidRPr="00EC5CC0" w:rsidRDefault="00F60929" w:rsidP="003328B9">
      <w:pPr>
        <w:pStyle w:val="Nivel2"/>
        <w:numPr>
          <w:ilvl w:val="1"/>
          <w:numId w:val="52"/>
        </w:numPr>
        <w:spacing w:afterLines="120" w:after="288" w:line="312" w:lineRule="auto"/>
        <w:rPr>
          <w:rFonts w:ascii="Times New Roman" w:eastAsia="Arial" w:hAnsi="Times New Roman" w:cs="Times New Roman"/>
          <w:color w:val="auto"/>
          <w:sz w:val="22"/>
          <w:szCs w:val="22"/>
        </w:rPr>
      </w:pPr>
      <w:r w:rsidRPr="00EC5CC0">
        <w:rPr>
          <w:rFonts w:ascii="Times New Roman" w:eastAsia="Arial" w:hAnsi="Times New Roman" w:cs="Times New Roman"/>
          <w:color w:val="auto"/>
          <w:sz w:val="22"/>
          <w:szCs w:val="22"/>
        </w:rPr>
        <w:t>As comunicações entre a gestão/fiscalização do contrato e a contratada devem ser realizadas por escrito sempre que o ato exigir tal formalidade, admitindo-se o uso de mensagem eletrônica para esse fim.</w:t>
      </w:r>
    </w:p>
    <w:p w14:paraId="418C9526"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gestor do contrato poderá convocar representante da empresa para adoção de providências que devam ser cumpridas de imediato.</w:t>
      </w:r>
    </w:p>
    <w:p w14:paraId="4942A0F4"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A execução do contrato deverá ser acompanhada e fiscalizada pelo(s) fiscal(</w:t>
      </w:r>
      <w:proofErr w:type="spellStart"/>
      <w:r w:rsidRPr="00EC5CC0">
        <w:rPr>
          <w:rFonts w:ascii="Times New Roman" w:eastAsia="Arial" w:hAnsi="Times New Roman" w:cs="Times New Roman"/>
          <w:color w:val="auto"/>
          <w:sz w:val="22"/>
          <w:szCs w:val="22"/>
        </w:rPr>
        <w:t>is</w:t>
      </w:r>
      <w:proofErr w:type="spellEnd"/>
      <w:r w:rsidRPr="00EC5CC0">
        <w:rPr>
          <w:rFonts w:ascii="Times New Roman" w:eastAsia="Arial" w:hAnsi="Times New Roman" w:cs="Times New Roman"/>
          <w:color w:val="auto"/>
          <w:sz w:val="22"/>
          <w:szCs w:val="22"/>
        </w:rPr>
        <w:t>) do contrato, ou pelos respectivos substitutos.</w:t>
      </w:r>
    </w:p>
    <w:p w14:paraId="1C259BCA"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69D6647B" w14:textId="77777777" w:rsidR="00BE20FF" w:rsidRPr="00EC5CC0" w:rsidRDefault="00F60929"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hAnsi="Times New Roman" w:cs="Times New Roman"/>
          <w:color w:val="auto"/>
          <w:sz w:val="22"/>
          <w:szCs w:val="22"/>
        </w:rPr>
        <w:t xml:space="preserve"> </w:t>
      </w:r>
      <w:r w:rsidR="00BE20FF" w:rsidRPr="00EC5CC0">
        <w:rPr>
          <w:rFonts w:ascii="Times New Roman" w:eastAsia="Arial" w:hAnsi="Times New Roman"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60D9A331" w14:textId="77777777" w:rsidR="00F60929" w:rsidRPr="00EC5CC0" w:rsidRDefault="00F60929"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hAnsi="Times New Roman" w:cs="Times New Roman"/>
          <w:color w:val="auto"/>
          <w:sz w:val="22"/>
          <w:szCs w:val="22"/>
        </w:rPr>
        <w:t xml:space="preserve"> </w:t>
      </w:r>
      <w:r w:rsidR="00BE20FF" w:rsidRPr="00EC5CC0">
        <w:rPr>
          <w:rFonts w:ascii="Times New Roman" w:eastAsia="Arial" w:hAnsi="Times New Roman"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185666D8"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14:paraId="45B4305B"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2CAFDC44"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fiscal do contrato comunicar ao gestor do contrato, em tempo hábil, o término do contrato sob sua responsabilidade, com vistas à renovação tempestiva ou à prorrogação contratual.</w:t>
      </w:r>
    </w:p>
    <w:p w14:paraId="71A1E1EF"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6587BB"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5414FF27"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48D5C6D"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E1F9297"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C47B89F"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w:t>
      </w:r>
      <w:r w:rsidRPr="00EC5CC0">
        <w:rPr>
          <w:rFonts w:ascii="Times New Roman" w:eastAsia="Arial" w:hAnsi="Times New Roman" w:cs="Times New Roman"/>
          <w:color w:val="auto"/>
          <w:sz w:val="22"/>
          <w:szCs w:val="22"/>
        </w:rPr>
        <w:lastRenderedPageBreak/>
        <w:t xml:space="preserve">aferidos, e a eventuais penalidades aplicadas, devendo constar do cadastro de atesto de cumprimento de obrigações. </w:t>
      </w:r>
    </w:p>
    <w:p w14:paraId="068278B8" w14:textId="77777777" w:rsidR="00F60929"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5DCCDC" w14:textId="77777777" w:rsidR="00BE20FF" w:rsidRPr="00EC5CC0" w:rsidRDefault="00BE20FF" w:rsidP="003328B9">
      <w:pPr>
        <w:pStyle w:val="Nivel2"/>
        <w:numPr>
          <w:ilvl w:val="1"/>
          <w:numId w:val="52"/>
        </w:numPr>
        <w:spacing w:afterLines="120" w:after="288" w:line="312" w:lineRule="auto"/>
        <w:rPr>
          <w:rFonts w:ascii="Times New Roman" w:hAnsi="Times New Roman" w:cs="Times New Roman"/>
          <w:color w:val="auto"/>
          <w:sz w:val="22"/>
          <w:szCs w:val="22"/>
        </w:rPr>
      </w:pPr>
      <w:r w:rsidRPr="00EC5CC0">
        <w:rPr>
          <w:rFonts w:ascii="Times New Roman" w:hAnsi="Times New Roman" w:cs="Times New Roman"/>
          <w:iCs/>
          <w:color w:val="auto"/>
          <w:sz w:val="22"/>
          <w:szCs w:val="22"/>
        </w:rPr>
        <w:t>O gestor do contrato deverá elaborará relatório final com informações sobre a</w:t>
      </w:r>
      <w:r w:rsidRPr="00EC5CC0">
        <w:rPr>
          <w:rFonts w:ascii="Times New Roman" w:eastAsia="Arial" w:hAnsi="Times New Roman" w:cs="Times New Roman"/>
          <w:color w:val="auto"/>
          <w:sz w:val="22"/>
          <w:szCs w:val="22"/>
        </w:rPr>
        <w:t xml:space="preserve"> consecução dos objetivos que tenham justificado a contratação e eventuais condutas a serem adotadas para o aprimoramento das</w:t>
      </w:r>
      <w:r w:rsidRPr="00EC5CC0">
        <w:rPr>
          <w:rFonts w:ascii="Times New Roman" w:hAnsi="Times New Roman" w:cs="Times New Roman"/>
          <w:color w:val="auto"/>
          <w:sz w:val="22"/>
          <w:szCs w:val="22"/>
        </w:rPr>
        <w:t xml:space="preserve"> atividades da Administração.</w:t>
      </w:r>
    </w:p>
    <w:p w14:paraId="6788FF97" w14:textId="77777777" w:rsidR="00FE4C1B" w:rsidRPr="00367799" w:rsidRDefault="00FE4C1B" w:rsidP="003328B9">
      <w:pPr>
        <w:pStyle w:val="PargrafodaLista"/>
        <w:keepNext/>
        <w:keepLines/>
        <w:numPr>
          <w:ilvl w:val="0"/>
          <w:numId w:val="52"/>
        </w:numPr>
        <w:tabs>
          <w:tab w:val="left" w:pos="567"/>
        </w:tabs>
        <w:spacing w:before="240" w:after="0" w:line="240" w:lineRule="auto"/>
        <w:contextualSpacing w:val="0"/>
        <w:jc w:val="both"/>
        <w:outlineLvl w:val="0"/>
        <w:rPr>
          <w:rFonts w:ascii="Times New Roman" w:eastAsiaTheme="majorEastAsia" w:hAnsi="Times New Roman" w:cs="Times New Roman"/>
          <w:b/>
          <w:bCs/>
          <w:vanish/>
        </w:rPr>
      </w:pPr>
    </w:p>
    <w:p w14:paraId="0DC244BC" w14:textId="77777777" w:rsidR="00FE4C1B" w:rsidRPr="00367799" w:rsidRDefault="00FE4C1B" w:rsidP="00593CBC">
      <w:pPr>
        <w:pStyle w:val="Nivel01"/>
        <w:numPr>
          <w:ilvl w:val="0"/>
          <w:numId w:val="0"/>
        </w:numPr>
        <w:spacing w:before="0"/>
        <w:rPr>
          <w:rFonts w:ascii="Times New Roman" w:hAnsi="Times New Roman" w:cs="Times New Roman"/>
          <w:sz w:val="22"/>
          <w:szCs w:val="22"/>
        </w:rPr>
      </w:pPr>
      <w:r w:rsidRPr="00367799">
        <w:rPr>
          <w:rFonts w:ascii="Times New Roman" w:hAnsi="Times New Roman" w:cs="Times New Roman"/>
          <w:sz w:val="22"/>
          <w:szCs w:val="22"/>
        </w:rPr>
        <w:t>CLÁUSULA QUINTA – SUBCONTRATAÇÃO</w:t>
      </w:r>
    </w:p>
    <w:p w14:paraId="70D3A3F4" w14:textId="77777777" w:rsidR="00593CBC" w:rsidRPr="00367799" w:rsidRDefault="00593CBC" w:rsidP="00593CBC">
      <w:pPr>
        <w:pStyle w:val="Nvel2-Red"/>
        <w:numPr>
          <w:ilvl w:val="0"/>
          <w:numId w:val="0"/>
        </w:numPr>
        <w:spacing w:before="0" w:after="0" w:line="240" w:lineRule="auto"/>
        <w:ind w:left="360"/>
        <w:rPr>
          <w:rFonts w:ascii="Times New Roman" w:hAnsi="Times New Roman" w:cs="Times New Roman"/>
          <w:i w:val="0"/>
          <w:color w:val="auto"/>
          <w:sz w:val="22"/>
          <w:szCs w:val="22"/>
        </w:rPr>
      </w:pPr>
    </w:p>
    <w:p w14:paraId="0245C8AC" w14:textId="77777777" w:rsidR="00FE4C1B" w:rsidRPr="00367799" w:rsidRDefault="00FE4C1B" w:rsidP="003328B9">
      <w:pPr>
        <w:pStyle w:val="Nvel2-Red"/>
        <w:numPr>
          <w:ilvl w:val="1"/>
          <w:numId w:val="43"/>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Não será admitida a subcontratação do objeto contratual.</w:t>
      </w:r>
    </w:p>
    <w:p w14:paraId="4A3019DE"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325D3A02"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SEXTA –DO VALOR DA CONTRATAÇÃO</w:t>
      </w:r>
    </w:p>
    <w:p w14:paraId="3D873FD6" w14:textId="77777777" w:rsidR="00593CBC" w:rsidRPr="00367799" w:rsidRDefault="00593CBC" w:rsidP="00593CBC">
      <w:pPr>
        <w:pStyle w:val="Nvel2-Red"/>
        <w:numPr>
          <w:ilvl w:val="0"/>
          <w:numId w:val="0"/>
        </w:numPr>
        <w:spacing w:before="0" w:after="0" w:line="240" w:lineRule="auto"/>
        <w:rPr>
          <w:rFonts w:ascii="Times New Roman" w:hAnsi="Times New Roman" w:cs="Times New Roman"/>
          <w:i w:val="0"/>
          <w:color w:val="auto"/>
          <w:sz w:val="22"/>
          <w:szCs w:val="22"/>
          <w:lang w:eastAsia="en-US"/>
        </w:rPr>
      </w:pPr>
    </w:p>
    <w:p w14:paraId="08A8B7CF" w14:textId="77777777" w:rsidR="00FE4C1B" w:rsidRPr="00367799" w:rsidRDefault="00593CBC" w:rsidP="00593CBC">
      <w:pPr>
        <w:pStyle w:val="Nvel2-Red"/>
        <w:numPr>
          <w:ilvl w:val="0"/>
          <w:numId w:val="0"/>
        </w:numPr>
        <w:spacing w:before="0" w:after="0" w:line="240" w:lineRule="auto"/>
        <w:rPr>
          <w:rFonts w:ascii="Times New Roman" w:hAnsi="Times New Roman" w:cs="Times New Roman"/>
          <w:i w:val="0"/>
          <w:color w:val="auto"/>
          <w:sz w:val="22"/>
          <w:szCs w:val="22"/>
          <w:lang w:eastAsia="en-US"/>
        </w:rPr>
      </w:pPr>
      <w:r w:rsidRPr="00367799">
        <w:rPr>
          <w:rFonts w:ascii="Times New Roman" w:hAnsi="Times New Roman" w:cs="Times New Roman"/>
          <w:i w:val="0"/>
          <w:color w:val="auto"/>
          <w:sz w:val="22"/>
          <w:szCs w:val="22"/>
          <w:lang w:eastAsia="en-US"/>
        </w:rPr>
        <w:t xml:space="preserve">6.1 </w:t>
      </w:r>
      <w:r w:rsidR="00FE4C1B" w:rsidRPr="00367799">
        <w:rPr>
          <w:rFonts w:ascii="Times New Roman" w:hAnsi="Times New Roman" w:cs="Times New Roman"/>
          <w:i w:val="0"/>
          <w:color w:val="auto"/>
          <w:sz w:val="22"/>
          <w:szCs w:val="22"/>
          <w:lang w:eastAsia="en-US"/>
        </w:rPr>
        <w:t xml:space="preserve">O valor </w:t>
      </w:r>
      <w:r w:rsidRPr="00367799">
        <w:rPr>
          <w:rFonts w:ascii="Times New Roman" w:hAnsi="Times New Roman" w:cs="Times New Roman"/>
          <w:i w:val="0"/>
          <w:color w:val="auto"/>
          <w:sz w:val="22"/>
          <w:szCs w:val="22"/>
          <w:lang w:eastAsia="en-US"/>
        </w:rPr>
        <w:t xml:space="preserve">global </w:t>
      </w:r>
      <w:r w:rsidR="00FE4C1B" w:rsidRPr="00367799">
        <w:rPr>
          <w:rFonts w:ascii="Times New Roman" w:hAnsi="Times New Roman" w:cs="Times New Roman"/>
          <w:i w:val="0"/>
          <w:color w:val="auto"/>
          <w:sz w:val="22"/>
          <w:szCs w:val="22"/>
          <w:lang w:eastAsia="en-US"/>
        </w:rPr>
        <w:t>da</w:t>
      </w:r>
      <w:r w:rsidR="00BB0691" w:rsidRPr="00367799">
        <w:rPr>
          <w:rFonts w:ascii="Times New Roman" w:hAnsi="Times New Roman" w:cs="Times New Roman"/>
          <w:i w:val="0"/>
          <w:color w:val="auto"/>
          <w:sz w:val="22"/>
          <w:szCs w:val="22"/>
          <w:lang w:eastAsia="en-US"/>
        </w:rPr>
        <w:t xml:space="preserve"> </w:t>
      </w:r>
      <w:proofErr w:type="gramStart"/>
      <w:r w:rsidR="00BB0691" w:rsidRPr="00367799">
        <w:rPr>
          <w:rFonts w:ascii="Times New Roman" w:hAnsi="Times New Roman" w:cs="Times New Roman"/>
          <w:i w:val="0"/>
          <w:color w:val="auto"/>
          <w:sz w:val="22"/>
          <w:szCs w:val="22"/>
          <w:lang w:eastAsia="en-US"/>
        </w:rPr>
        <w:t xml:space="preserve">presente </w:t>
      </w:r>
      <w:r w:rsidR="00FE4C1B" w:rsidRPr="00367799">
        <w:rPr>
          <w:rFonts w:ascii="Times New Roman" w:hAnsi="Times New Roman" w:cs="Times New Roman"/>
          <w:i w:val="0"/>
          <w:color w:val="auto"/>
          <w:sz w:val="22"/>
          <w:szCs w:val="22"/>
          <w:lang w:eastAsia="en-US"/>
        </w:rPr>
        <w:t xml:space="preserve"> contratação</w:t>
      </w:r>
      <w:proofErr w:type="gramEnd"/>
      <w:r w:rsidR="00FE4C1B" w:rsidRPr="00367799">
        <w:rPr>
          <w:rFonts w:ascii="Times New Roman" w:hAnsi="Times New Roman" w:cs="Times New Roman"/>
          <w:i w:val="0"/>
          <w:color w:val="auto"/>
          <w:sz w:val="22"/>
          <w:szCs w:val="22"/>
          <w:lang w:eastAsia="en-US"/>
        </w:rPr>
        <w:t xml:space="preserve"> é de R$ .......... </w:t>
      </w:r>
      <w:r w:rsidRPr="00367799">
        <w:rPr>
          <w:rFonts w:ascii="Times New Roman" w:hAnsi="Times New Roman" w:cs="Times New Roman"/>
          <w:i w:val="0"/>
          <w:color w:val="auto"/>
          <w:sz w:val="22"/>
          <w:szCs w:val="22"/>
          <w:lang w:eastAsia="en-US"/>
        </w:rPr>
        <w:t>(...).</w:t>
      </w:r>
    </w:p>
    <w:p w14:paraId="4BA0231E" w14:textId="77777777" w:rsidR="00593CBC" w:rsidRPr="00367799" w:rsidRDefault="00593CBC" w:rsidP="00593CBC">
      <w:pPr>
        <w:pStyle w:val="Nvel2-Red"/>
        <w:numPr>
          <w:ilvl w:val="0"/>
          <w:numId w:val="0"/>
        </w:numPr>
        <w:spacing w:before="0" w:after="0" w:line="240" w:lineRule="auto"/>
        <w:jc w:val="center"/>
        <w:rPr>
          <w:rFonts w:ascii="Times New Roman" w:hAnsi="Times New Roman" w:cs="Times New Roman"/>
          <w:i w:val="0"/>
          <w:sz w:val="22"/>
          <w:szCs w:val="22"/>
          <w:lang w:eastAsia="en-US"/>
        </w:rPr>
      </w:pPr>
      <w:r w:rsidRPr="00367799">
        <w:rPr>
          <w:rFonts w:ascii="Times New Roman" w:hAnsi="Times New Roman" w:cs="Times New Roman"/>
          <w:i w:val="0"/>
          <w:sz w:val="22"/>
          <w:szCs w:val="22"/>
          <w:lang w:eastAsia="en-US"/>
        </w:rPr>
        <w:t xml:space="preserve">(colocar tabela de itens) </w:t>
      </w:r>
    </w:p>
    <w:p w14:paraId="59700219" w14:textId="77777777" w:rsidR="00593CBC" w:rsidRPr="00367799" w:rsidRDefault="00593CBC" w:rsidP="00593CBC">
      <w:pPr>
        <w:pStyle w:val="Nvel2-Red"/>
        <w:numPr>
          <w:ilvl w:val="0"/>
          <w:numId w:val="0"/>
        </w:numPr>
        <w:spacing w:before="0" w:after="0" w:line="240" w:lineRule="auto"/>
        <w:jc w:val="center"/>
        <w:rPr>
          <w:rFonts w:ascii="Times New Roman" w:hAnsi="Times New Roman" w:cs="Times New Roman"/>
          <w:i w:val="0"/>
          <w:sz w:val="22"/>
          <w:szCs w:val="22"/>
        </w:rPr>
      </w:pPr>
    </w:p>
    <w:p w14:paraId="390D6EDF" w14:textId="77777777" w:rsidR="00FE4C1B" w:rsidRPr="00367799" w:rsidRDefault="00593CBC" w:rsidP="00593CBC">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6.2 </w:t>
      </w:r>
      <w:r w:rsidR="00FE4C1B" w:rsidRPr="00367799">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63292B"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1E2F2D64"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 xml:space="preserve">CLÁUSULA SÉTIMA –DO PAGAMENTO </w:t>
      </w:r>
    </w:p>
    <w:p w14:paraId="12ED15D8"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2C6BC202"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3CFE8598"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0B57DAE9"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4475C315"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74C9DD6F"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7F40DF3C" w14:textId="77777777" w:rsidR="00FE4C1B" w:rsidRPr="00367799" w:rsidRDefault="00FE4C1B" w:rsidP="003328B9">
      <w:pPr>
        <w:pStyle w:val="PargrafodaLista"/>
        <w:widowControl w:val="0"/>
        <w:numPr>
          <w:ilvl w:val="0"/>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76C100FF" w14:textId="77777777"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7.1 </w:t>
      </w:r>
      <w:r w:rsidR="00FE4C1B" w:rsidRPr="00367799">
        <w:rPr>
          <w:rStyle w:val="nfase"/>
          <w:rFonts w:ascii="Times New Roman" w:eastAsia="Garamond" w:hAnsi="Times New Roman" w:cs="Times New Roman"/>
          <w:b w:val="0"/>
          <w:i w:val="0"/>
          <w:iCs w:val="0"/>
          <w:color w:val="auto"/>
          <w:sz w:val="22"/>
          <w:szCs w:val="22"/>
        </w:rPr>
        <w:t>A emissão da Nota Fiscal/Fatura será precedida do recebimento definitivo do objeto da contratação, conforme disposto neste instrumento.</w:t>
      </w:r>
    </w:p>
    <w:p w14:paraId="65502EBF" w14:textId="77777777"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7.2 </w:t>
      </w:r>
      <w:r w:rsidR="00FE4C1B" w:rsidRPr="00367799">
        <w:rPr>
          <w:rStyle w:val="nfase"/>
          <w:rFonts w:ascii="Times New Roman" w:eastAsia="Garamond" w:hAnsi="Times New Roman" w:cs="Times New Roman"/>
          <w:b w:val="0"/>
          <w:i w:val="0"/>
          <w:iCs w:val="0"/>
          <w:color w:val="auto"/>
          <w:sz w:val="22"/>
          <w:szCs w:val="22"/>
        </w:rPr>
        <w:t>Quando houver glosa parcial do objeto, o contratante deverá comunicar a empresa para que emita a nota fiscal ou fatura com o valor exato dimensionado.</w:t>
      </w:r>
    </w:p>
    <w:p w14:paraId="501E35D2" w14:textId="77777777"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7.3 </w:t>
      </w:r>
      <w:r w:rsidR="00FE4C1B" w:rsidRPr="00367799">
        <w:rPr>
          <w:rStyle w:val="nfase"/>
          <w:rFonts w:ascii="Times New Roman" w:eastAsia="Garamond" w:hAnsi="Times New Roman" w:cs="Times New Roman"/>
          <w:b w:val="0"/>
          <w:i w:val="0"/>
          <w:iCs w:val="0"/>
          <w:color w:val="auto"/>
          <w:sz w:val="22"/>
          <w:szCs w:val="22"/>
        </w:rPr>
        <w:t>O setor competente para proceder o pagamento deve verificar se a Nota Fiscal ou Fatura apresentada expressa os elementos necessários e essenciais do documento, tais como:</w:t>
      </w:r>
    </w:p>
    <w:p w14:paraId="32038A5D" w14:textId="77777777" w:rsidR="00FE4C1B" w:rsidRPr="00367799" w:rsidRDefault="00FE4C1B" w:rsidP="003328B9">
      <w:pPr>
        <w:pStyle w:val="Ttulo5"/>
        <w:keepNext w:val="0"/>
        <w:keepLines w:val="0"/>
        <w:numPr>
          <w:ilvl w:val="4"/>
          <w:numId w:val="4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prazo de validade;</w:t>
      </w:r>
    </w:p>
    <w:p w14:paraId="4CDFD9CA" w14:textId="77777777" w:rsidR="00FE4C1B" w:rsidRPr="00367799" w:rsidRDefault="00FE4C1B" w:rsidP="003328B9">
      <w:pPr>
        <w:pStyle w:val="Ttulo5"/>
        <w:keepNext w:val="0"/>
        <w:keepLines w:val="0"/>
        <w:numPr>
          <w:ilvl w:val="4"/>
          <w:numId w:val="4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A data da emissão;</w:t>
      </w:r>
    </w:p>
    <w:p w14:paraId="42B30994" w14:textId="77777777" w:rsidR="00FE4C1B" w:rsidRPr="00367799" w:rsidRDefault="00FE4C1B" w:rsidP="003328B9">
      <w:pPr>
        <w:pStyle w:val="Ttulo5"/>
        <w:keepNext w:val="0"/>
        <w:keepLines w:val="0"/>
        <w:numPr>
          <w:ilvl w:val="4"/>
          <w:numId w:val="4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Os dados do contrato e do órgão contratante;</w:t>
      </w:r>
    </w:p>
    <w:p w14:paraId="69833B85" w14:textId="77777777" w:rsidR="00FE4C1B" w:rsidRPr="00367799" w:rsidRDefault="00FE4C1B" w:rsidP="003328B9">
      <w:pPr>
        <w:pStyle w:val="Ttulo5"/>
        <w:keepNext w:val="0"/>
        <w:keepLines w:val="0"/>
        <w:numPr>
          <w:ilvl w:val="4"/>
          <w:numId w:val="4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período respectivo de execução do contrato;</w:t>
      </w:r>
    </w:p>
    <w:p w14:paraId="6A8F4577" w14:textId="77777777" w:rsidR="00FE4C1B" w:rsidRPr="00367799" w:rsidRDefault="00FE4C1B" w:rsidP="003328B9">
      <w:pPr>
        <w:pStyle w:val="Ttulo5"/>
        <w:keepNext w:val="0"/>
        <w:keepLines w:val="0"/>
        <w:numPr>
          <w:ilvl w:val="4"/>
          <w:numId w:val="4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valor a pagar; e</w:t>
      </w:r>
    </w:p>
    <w:p w14:paraId="1568D281" w14:textId="77777777" w:rsidR="00F60929" w:rsidRPr="00367799" w:rsidRDefault="00FE4C1B" w:rsidP="003328B9">
      <w:pPr>
        <w:pStyle w:val="Ttulo5"/>
        <w:keepNext w:val="0"/>
        <w:keepLines w:val="0"/>
        <w:numPr>
          <w:ilvl w:val="4"/>
          <w:numId w:val="40"/>
        </w:numPr>
        <w:suppressAutoHyphens/>
        <w:autoSpaceDN w:val="0"/>
        <w:spacing w:before="57" w:after="57"/>
        <w:ind w:left="567" w:hanging="567"/>
        <w:jc w:val="both"/>
        <w:textAlignment w:val="baseline"/>
        <w:rPr>
          <w:rStyle w:val="nfase"/>
          <w:rFonts w:ascii="Times New Roman" w:eastAsia="Garamond" w:hAnsi="Times New Roman" w:cs="Times New Roman"/>
          <w:i w:val="0"/>
          <w:iCs w:val="0"/>
          <w:color w:val="auto"/>
          <w:sz w:val="22"/>
          <w:szCs w:val="22"/>
        </w:rPr>
      </w:pPr>
      <w:r w:rsidRPr="00367799">
        <w:rPr>
          <w:rStyle w:val="nfase"/>
          <w:rFonts w:ascii="Times New Roman" w:eastAsia="Garamond" w:hAnsi="Times New Roman" w:cs="Times New Roman"/>
          <w:i w:val="0"/>
          <w:iCs w:val="0"/>
          <w:color w:val="auto"/>
          <w:sz w:val="22"/>
          <w:szCs w:val="22"/>
        </w:rPr>
        <w:t>Eventual destaque do valor de retenções tributárias cabíveis.</w:t>
      </w:r>
      <w:bookmarkStart w:id="9" w:name="_Hlk151365416"/>
    </w:p>
    <w:p w14:paraId="71606465" w14:textId="77777777" w:rsidR="00F60929" w:rsidRPr="00367799" w:rsidRDefault="00F60929" w:rsidP="00F60929">
      <w:pPr>
        <w:rPr>
          <w:rFonts w:ascii="Times New Roman" w:hAnsi="Times New Roman" w:cs="Times New Roman"/>
          <w:lang w:eastAsia="pt-BR"/>
        </w:rPr>
      </w:pPr>
    </w:p>
    <w:p w14:paraId="19F8661D" w14:textId="77777777" w:rsidR="00F60929" w:rsidRPr="00367799" w:rsidRDefault="00593CBC" w:rsidP="00F60929">
      <w:pPr>
        <w:pStyle w:val="Ttulo5"/>
        <w:keepNext w:val="0"/>
        <w:keepLines w:val="0"/>
        <w:suppressAutoHyphens/>
        <w:autoSpaceDN w:val="0"/>
        <w:spacing w:before="57" w:after="57"/>
        <w:jc w:val="both"/>
        <w:textAlignment w:val="baseline"/>
        <w:rPr>
          <w:rFonts w:ascii="Times New Roman" w:hAnsi="Times New Roman" w:cs="Times New Roman"/>
          <w:color w:val="auto"/>
          <w:sz w:val="22"/>
          <w:szCs w:val="22"/>
        </w:rPr>
      </w:pPr>
      <w:r w:rsidRPr="00367799">
        <w:rPr>
          <w:rFonts w:ascii="Times New Roman" w:hAnsi="Times New Roman" w:cs="Times New Roman"/>
          <w:color w:val="auto"/>
          <w:sz w:val="22"/>
          <w:szCs w:val="22"/>
        </w:rPr>
        <w:t xml:space="preserve">7.4 </w:t>
      </w:r>
      <w:r w:rsidR="00FE4C1B" w:rsidRPr="00367799">
        <w:rPr>
          <w:rFonts w:ascii="Times New Roman" w:hAnsi="Times New Roman" w:cs="Times New Roman"/>
          <w:color w:val="auto"/>
          <w:sz w:val="22"/>
          <w:szCs w:val="22"/>
        </w:rPr>
        <w:t xml:space="preserve">Os prazos para liquidação e pagamento serão limitados a: </w:t>
      </w:r>
    </w:p>
    <w:p w14:paraId="59F23009" w14:textId="77777777" w:rsidR="00F60929" w:rsidRPr="00367799"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sz w:val="22"/>
          <w:szCs w:val="22"/>
        </w:rPr>
      </w:pPr>
      <w:r w:rsidRPr="00367799">
        <w:rPr>
          <w:rFonts w:ascii="Times New Roman" w:hAnsi="Times New Roman" w:cs="Times New Roman"/>
          <w:b/>
          <w:color w:val="auto"/>
          <w:sz w:val="22"/>
          <w:szCs w:val="22"/>
        </w:rPr>
        <w:t xml:space="preserve">I – </w:t>
      </w:r>
      <w:proofErr w:type="gramStart"/>
      <w:r w:rsidRPr="00367799">
        <w:rPr>
          <w:rFonts w:ascii="Times New Roman" w:hAnsi="Times New Roman" w:cs="Times New Roman"/>
          <w:b/>
          <w:color w:val="auto"/>
          <w:sz w:val="22"/>
          <w:szCs w:val="22"/>
        </w:rPr>
        <w:t>até 10</w:t>
      </w:r>
      <w:proofErr w:type="gramEnd"/>
      <w:r w:rsidRPr="00367799">
        <w:rPr>
          <w:rFonts w:ascii="Times New Roman" w:hAnsi="Times New Roman" w:cs="Times New Roman"/>
          <w:b/>
          <w:color w:val="auto"/>
          <w:sz w:val="22"/>
          <w:szCs w:val="22"/>
        </w:rPr>
        <w:t xml:space="preserve"> (dez) dias úteis para a liquidação da despesa, a contar do recebimento da nota fiscal ou instrumento de cobrança equivalente pela Administração; </w:t>
      </w:r>
    </w:p>
    <w:p w14:paraId="3B29B28B" w14:textId="77777777" w:rsidR="00FE4C1B" w:rsidRPr="00367799"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sz w:val="22"/>
          <w:szCs w:val="22"/>
        </w:rPr>
      </w:pPr>
      <w:r w:rsidRPr="00367799">
        <w:rPr>
          <w:rFonts w:ascii="Times New Roman" w:hAnsi="Times New Roman" w:cs="Times New Roman"/>
          <w:b/>
          <w:color w:val="auto"/>
          <w:sz w:val="22"/>
          <w:szCs w:val="22"/>
        </w:rPr>
        <w:t xml:space="preserve">II – até 10 (dez) dias úteis para pagamento, a contar da liquidação da despesa. </w:t>
      </w:r>
    </w:p>
    <w:p w14:paraId="49B36034" w14:textId="77777777" w:rsidR="00FE4C1B" w:rsidRPr="00367799" w:rsidRDefault="00FE4C1B" w:rsidP="003328B9">
      <w:pPr>
        <w:pStyle w:val="PargrafodaLista"/>
        <w:widowControl w:val="0"/>
        <w:numPr>
          <w:ilvl w:val="1"/>
          <w:numId w:val="4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i w:val="0"/>
          <w:iCs w:val="0"/>
          <w:vanish/>
        </w:rPr>
      </w:pPr>
    </w:p>
    <w:p w14:paraId="017E7F57" w14:textId="77777777" w:rsidR="00FE4C1B" w:rsidRPr="00367799" w:rsidRDefault="00FE4C1B" w:rsidP="003328B9">
      <w:pPr>
        <w:pStyle w:val="Ttulo2"/>
        <w:keepNext w:val="0"/>
        <w:widowControl w:val="0"/>
        <w:numPr>
          <w:ilvl w:val="1"/>
          <w:numId w:val="44"/>
        </w:numPr>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bookmarkEnd w:id="9"/>
    <w:p w14:paraId="6CE7D4EA" w14:textId="77777777" w:rsidR="00FE4C1B" w:rsidRPr="00367799" w:rsidRDefault="00FE4C1B" w:rsidP="003328B9">
      <w:pPr>
        <w:pStyle w:val="Ttulo2"/>
        <w:keepNext w:val="0"/>
        <w:widowControl w:val="0"/>
        <w:numPr>
          <w:ilvl w:val="1"/>
          <w:numId w:val="44"/>
        </w:numPr>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A Nota Fiscal ou Fatura deverá ser obrigatoriamente acompanhada da comprovação da regularidade fiscal, mediante consulta aos sítios eletrônicos oficiais ou à documentação mencionada no art. 68 da Lei nº 14.133/2021.</w:t>
      </w:r>
    </w:p>
    <w:p w14:paraId="14E00A93" w14:textId="77777777" w:rsidR="00FE4C1B" w:rsidRPr="00367799" w:rsidRDefault="00FE4C1B" w:rsidP="003328B9">
      <w:pPr>
        <w:pStyle w:val="Ttulo2"/>
        <w:keepNext w:val="0"/>
        <w:widowControl w:val="0"/>
        <w:numPr>
          <w:ilvl w:val="1"/>
          <w:numId w:val="44"/>
        </w:numPr>
        <w:suppressAutoHyphens/>
        <w:autoSpaceDN w:val="0"/>
        <w:spacing w:before="142" w:after="142"/>
        <w:ind w:left="426" w:hanging="426"/>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Previamente à emissão de nota de empenho e a cada pagamento deverá realizar consulta para:</w:t>
      </w:r>
    </w:p>
    <w:p w14:paraId="72026844" w14:textId="77777777" w:rsidR="00FE4C1B" w:rsidRPr="00367799" w:rsidRDefault="00FE4C1B" w:rsidP="003328B9">
      <w:pPr>
        <w:pStyle w:val="Ttulo5"/>
        <w:keepNext w:val="0"/>
        <w:keepLines w:val="0"/>
        <w:numPr>
          <w:ilvl w:val="2"/>
          <w:numId w:val="44"/>
        </w:numPr>
        <w:suppressAutoHyphens/>
        <w:autoSpaceDN w:val="0"/>
        <w:spacing w:before="57" w:after="5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Verificar a manutenção das condições de habilitação exigidas no edital;</w:t>
      </w:r>
    </w:p>
    <w:p w14:paraId="6166E1C0" w14:textId="77777777" w:rsidR="00FE4C1B" w:rsidRPr="00367799" w:rsidRDefault="00FE4C1B" w:rsidP="003328B9">
      <w:pPr>
        <w:pStyle w:val="Ttulo5"/>
        <w:keepNext w:val="0"/>
        <w:keepLines w:val="0"/>
        <w:numPr>
          <w:ilvl w:val="2"/>
          <w:numId w:val="44"/>
        </w:numPr>
        <w:suppressAutoHyphens/>
        <w:autoSpaceDN w:val="0"/>
        <w:spacing w:before="57" w:after="5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Identificar possível razão que impeça a participação em licitação, no âmbito do órgão ou entidade, proibição de contratar com o Poder Público, bem como ocorrências impeditivas indiretas.</w:t>
      </w:r>
    </w:p>
    <w:p w14:paraId="42EF7611" w14:textId="77777777" w:rsidR="00FE4C1B" w:rsidRPr="00367799" w:rsidRDefault="00FE4C1B" w:rsidP="003328B9">
      <w:pPr>
        <w:pStyle w:val="Ttulo2"/>
        <w:keepNext w:val="0"/>
        <w:widowControl w:val="0"/>
        <w:numPr>
          <w:ilvl w:val="1"/>
          <w:numId w:val="44"/>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91328E" w14:textId="77777777" w:rsidR="00FE4C1B" w:rsidRPr="00367799" w:rsidRDefault="00FE4C1B" w:rsidP="003328B9">
      <w:pPr>
        <w:pStyle w:val="Ttulo2"/>
        <w:keepNext w:val="0"/>
        <w:widowControl w:val="0"/>
        <w:numPr>
          <w:ilvl w:val="1"/>
          <w:numId w:val="44"/>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84D5D43" w14:textId="77777777" w:rsidR="00FE4C1B" w:rsidRPr="00367799" w:rsidRDefault="00FE4C1B" w:rsidP="003328B9">
      <w:pPr>
        <w:pStyle w:val="Ttulo2"/>
        <w:keepNext w:val="0"/>
        <w:widowControl w:val="0"/>
        <w:numPr>
          <w:ilvl w:val="1"/>
          <w:numId w:val="44"/>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Persistindo a irregularidade, o contratante deverá adotar as medidas necessárias à rescisão contratual nos autos do processo administrativo correspondente, assegurada ao contratado a ampla defesa.</w:t>
      </w:r>
    </w:p>
    <w:p w14:paraId="6AFF8790" w14:textId="77777777" w:rsidR="00FE4C1B" w:rsidRPr="00367799" w:rsidRDefault="00FE4C1B" w:rsidP="003328B9">
      <w:pPr>
        <w:pStyle w:val="Ttulo2"/>
        <w:keepNext w:val="0"/>
        <w:widowControl w:val="0"/>
        <w:numPr>
          <w:ilvl w:val="1"/>
          <w:numId w:val="44"/>
        </w:numPr>
        <w:suppressAutoHyphens/>
        <w:autoSpaceDN w:val="0"/>
        <w:spacing w:before="142" w:after="142"/>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Havendo a efetiva execução do objeto, os pagamentos serão realizados normalmente, até que se decida pela rescisão do contrato, caso o contratado não regularize sua situação de habilitação.</w:t>
      </w:r>
    </w:p>
    <w:p w14:paraId="6800904D" w14:textId="77777777" w:rsidR="00FE4C1B" w:rsidRPr="00367799" w:rsidRDefault="00AE7AB3" w:rsidP="003328B9">
      <w:pPr>
        <w:pStyle w:val="Ttulo3"/>
        <w:keepNext w:val="0"/>
        <w:keepLines w:val="0"/>
        <w:widowControl w:val="0"/>
        <w:numPr>
          <w:ilvl w:val="2"/>
          <w:numId w:val="44"/>
        </w:numPr>
        <w:suppressAutoHyphens/>
        <w:autoSpaceDN w:val="0"/>
        <w:spacing w:before="113" w:after="113" w:line="240" w:lineRule="auto"/>
        <w:ind w:left="0" w:firstLine="142"/>
        <w:jc w:val="both"/>
        <w:textAlignment w:val="baseline"/>
        <w:rPr>
          <w:rFonts w:ascii="Times New Roman" w:hAnsi="Times New Roman" w:cs="Times New Roman"/>
          <w:color w:val="auto"/>
          <w:sz w:val="22"/>
          <w:szCs w:val="22"/>
        </w:rPr>
      </w:pPr>
      <w:r>
        <w:rPr>
          <w:rStyle w:val="nfase"/>
          <w:rFonts w:ascii="Times New Roman" w:eastAsia="Garamond" w:hAnsi="Times New Roman" w:cs="Times New Roman"/>
          <w:i w:val="0"/>
          <w:iCs w:val="0"/>
          <w:color w:val="auto"/>
          <w:sz w:val="22"/>
          <w:szCs w:val="22"/>
        </w:rPr>
        <w:t xml:space="preserve"> </w:t>
      </w:r>
      <w:r w:rsidR="00FE4C1B" w:rsidRPr="00367799">
        <w:rPr>
          <w:rStyle w:val="nfase"/>
          <w:rFonts w:ascii="Times New Roman" w:eastAsia="Garamond" w:hAnsi="Times New Roman" w:cs="Times New Roman"/>
          <w:i w:val="0"/>
          <w:iCs w:val="0"/>
          <w:color w:val="auto"/>
          <w:sz w:val="22"/>
          <w:szCs w:val="22"/>
        </w:rPr>
        <w:t>Quando do pagamento, será efetuada a retenção tributária prevista na legislação aplicável.</w:t>
      </w:r>
    </w:p>
    <w:p w14:paraId="78ACD6E0" w14:textId="77777777" w:rsidR="00FE4C1B" w:rsidRPr="00367799" w:rsidRDefault="00AE7AB3" w:rsidP="003328B9">
      <w:pPr>
        <w:pStyle w:val="Ttulo3"/>
        <w:keepNext w:val="0"/>
        <w:keepLines w:val="0"/>
        <w:widowControl w:val="0"/>
        <w:numPr>
          <w:ilvl w:val="2"/>
          <w:numId w:val="44"/>
        </w:numPr>
        <w:suppressAutoHyphens/>
        <w:autoSpaceDN w:val="0"/>
        <w:spacing w:before="113" w:after="113" w:line="240" w:lineRule="auto"/>
        <w:ind w:left="0" w:firstLine="142"/>
        <w:jc w:val="both"/>
        <w:textAlignment w:val="baseline"/>
        <w:rPr>
          <w:rFonts w:ascii="Times New Roman" w:hAnsi="Times New Roman" w:cs="Times New Roman"/>
          <w:color w:val="auto"/>
          <w:sz w:val="22"/>
          <w:szCs w:val="22"/>
        </w:rPr>
      </w:pPr>
      <w:r>
        <w:rPr>
          <w:rStyle w:val="nfase"/>
          <w:rFonts w:ascii="Times New Roman" w:eastAsia="Garamond" w:hAnsi="Times New Roman" w:cs="Times New Roman"/>
          <w:i w:val="0"/>
          <w:iCs w:val="0"/>
          <w:color w:val="auto"/>
          <w:sz w:val="22"/>
          <w:szCs w:val="22"/>
        </w:rPr>
        <w:t xml:space="preserve"> </w:t>
      </w:r>
      <w:r w:rsidR="00FE4C1B" w:rsidRPr="00367799">
        <w:rPr>
          <w:rStyle w:val="nfase"/>
          <w:rFonts w:ascii="Times New Roman" w:eastAsia="Garamond" w:hAnsi="Times New Roman" w:cs="Times New Roman"/>
          <w:i w:val="0"/>
          <w:iCs w:val="0"/>
          <w:color w:val="auto"/>
          <w:sz w:val="22"/>
          <w:szCs w:val="22"/>
        </w:rPr>
        <w:t>Independentemente do percentual de tributo inserido na planilha, no pagamento serão retidos na fonte os percentuais estabelecidos na legislação vigente.</w:t>
      </w:r>
    </w:p>
    <w:p w14:paraId="19BC47B6" w14:textId="77777777" w:rsidR="00FE4C1B" w:rsidRPr="00367799" w:rsidRDefault="00FE4C1B" w:rsidP="003328B9">
      <w:pPr>
        <w:pStyle w:val="Ttulo2"/>
        <w:keepNext w:val="0"/>
        <w:widowControl w:val="0"/>
        <w:numPr>
          <w:ilvl w:val="1"/>
          <w:numId w:val="44"/>
        </w:numPr>
        <w:suppressAutoHyphens/>
        <w:autoSpaceDN w:val="0"/>
        <w:spacing w:before="142" w:after="142"/>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w:t>
      </w:r>
      <w:r w:rsidRPr="00367799">
        <w:rPr>
          <w:rStyle w:val="nfase"/>
          <w:rFonts w:ascii="Times New Roman" w:eastAsia="Garamond" w:hAnsi="Times New Roman" w:cs="Times New Roman"/>
          <w:b w:val="0"/>
          <w:i w:val="0"/>
          <w:iCs w:val="0"/>
          <w:sz w:val="22"/>
          <w:szCs w:val="22"/>
        </w:rPr>
        <w:t xml:space="preserve"> </w:t>
      </w:r>
      <w:r w:rsidRPr="00367799">
        <w:rPr>
          <w:rStyle w:val="nfase"/>
          <w:rFonts w:ascii="Times New Roman" w:eastAsia="Garamond" w:hAnsi="Times New Roman" w:cs="Times New Roman"/>
          <w:b w:val="0"/>
          <w:i w:val="0"/>
          <w:iCs w:val="0"/>
          <w:color w:val="auto"/>
          <w:sz w:val="22"/>
          <w:szCs w:val="22"/>
        </w:rPr>
        <w:t>tratamento tributário favorecido previsto na referida Lei Complementar.</w:t>
      </w:r>
    </w:p>
    <w:p w14:paraId="6717E02A"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19FF9D4D"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OITAVA - REAJUSTE</w:t>
      </w:r>
    </w:p>
    <w:p w14:paraId="7E4257FA" w14:textId="77777777" w:rsidR="00FE4C1B" w:rsidRDefault="00FE4C1B" w:rsidP="003328B9">
      <w:pPr>
        <w:pStyle w:val="Nivel2"/>
        <w:numPr>
          <w:ilvl w:val="1"/>
          <w:numId w:val="45"/>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Os preços inicialmente contratados são fixos e irreajustáveis no prazo de um ano contad</w:t>
      </w:r>
      <w:r w:rsidR="006A325D">
        <w:rPr>
          <w:rFonts w:ascii="Times New Roman" w:hAnsi="Times New Roman" w:cs="Times New Roman"/>
          <w:sz w:val="22"/>
          <w:szCs w:val="22"/>
        </w:rPr>
        <w:t>o da data do orçamento estimado.</w:t>
      </w:r>
    </w:p>
    <w:p w14:paraId="52361D30" w14:textId="7922BF75" w:rsidR="006A325D" w:rsidRPr="00367799" w:rsidRDefault="006A325D" w:rsidP="003328B9">
      <w:pPr>
        <w:pStyle w:val="Nivel2"/>
        <w:numPr>
          <w:ilvl w:val="1"/>
          <w:numId w:val="45"/>
        </w:numP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A data de finalização dos orçamentos foi de </w:t>
      </w:r>
      <w:proofErr w:type="spellStart"/>
      <w:r w:rsidR="00C93045" w:rsidRPr="00C93045">
        <w:rPr>
          <w:rFonts w:ascii="Times New Roman" w:hAnsi="Times New Roman" w:cs="Times New Roman"/>
          <w:b/>
          <w:sz w:val="22"/>
          <w:szCs w:val="22"/>
        </w:rPr>
        <w:t>xx</w:t>
      </w:r>
      <w:proofErr w:type="spellEnd"/>
      <w:r w:rsidR="00C93045" w:rsidRPr="00C93045">
        <w:rPr>
          <w:rFonts w:ascii="Times New Roman" w:hAnsi="Times New Roman" w:cs="Times New Roman"/>
          <w:b/>
          <w:sz w:val="22"/>
          <w:szCs w:val="22"/>
        </w:rPr>
        <w:t>/</w:t>
      </w:r>
      <w:proofErr w:type="spellStart"/>
      <w:r w:rsidR="00C93045" w:rsidRPr="00C93045">
        <w:rPr>
          <w:rFonts w:ascii="Times New Roman" w:hAnsi="Times New Roman" w:cs="Times New Roman"/>
          <w:b/>
          <w:sz w:val="22"/>
          <w:szCs w:val="22"/>
        </w:rPr>
        <w:t>xx</w:t>
      </w:r>
      <w:proofErr w:type="spellEnd"/>
      <w:r w:rsidR="00C93045" w:rsidRPr="00C93045">
        <w:rPr>
          <w:rFonts w:ascii="Times New Roman" w:hAnsi="Times New Roman" w:cs="Times New Roman"/>
          <w:b/>
          <w:sz w:val="22"/>
          <w:szCs w:val="22"/>
        </w:rPr>
        <w:t>/</w:t>
      </w:r>
      <w:proofErr w:type="spellStart"/>
      <w:r w:rsidR="00C93045" w:rsidRPr="00C93045">
        <w:rPr>
          <w:rFonts w:ascii="Times New Roman" w:hAnsi="Times New Roman" w:cs="Times New Roman"/>
          <w:b/>
          <w:sz w:val="22"/>
          <w:szCs w:val="22"/>
        </w:rPr>
        <w:t>xxxx</w:t>
      </w:r>
      <w:proofErr w:type="spellEnd"/>
      <w:r w:rsidRPr="00C93045">
        <w:rPr>
          <w:rFonts w:ascii="Times New Roman" w:hAnsi="Times New Roman" w:cs="Times New Roman"/>
          <w:b/>
          <w:sz w:val="22"/>
          <w:szCs w:val="22"/>
        </w:rPr>
        <w:t>.</w:t>
      </w:r>
    </w:p>
    <w:p w14:paraId="010A8E96" w14:textId="77777777" w:rsidR="00FE4C1B" w:rsidRPr="00367799" w:rsidRDefault="00FE4C1B" w:rsidP="003328B9">
      <w:pPr>
        <w:pStyle w:val="Nivel2"/>
        <w:numPr>
          <w:ilvl w:val="1"/>
          <w:numId w:val="45"/>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Após o interregno de um ano, e independentemente de pedido do contratado, os preços iniciais serão reajustados, mediante a aplicação, pelo contratante, do índice</w:t>
      </w:r>
      <w:r w:rsidRPr="00367799">
        <w:rPr>
          <w:rFonts w:ascii="Times New Roman" w:hAnsi="Times New Roman" w:cs="Times New Roman"/>
          <w:color w:val="auto"/>
          <w:sz w:val="22"/>
          <w:szCs w:val="22"/>
        </w:rPr>
        <w:t xml:space="preserve"> Obras (</w:t>
      </w:r>
      <w:r w:rsidRPr="00367799">
        <w:rPr>
          <w:rFonts w:ascii="Times New Roman" w:hAnsi="Times New Roman" w:cs="Times New Roman"/>
          <w:b/>
          <w:color w:val="auto"/>
          <w:sz w:val="22"/>
          <w:szCs w:val="22"/>
        </w:rPr>
        <w:t>INCC</w:t>
      </w:r>
      <w:r w:rsidRPr="00367799">
        <w:rPr>
          <w:rFonts w:ascii="Times New Roman" w:hAnsi="Times New Roman" w:cs="Times New Roman"/>
          <w:color w:val="auto"/>
          <w:sz w:val="22"/>
          <w:szCs w:val="22"/>
        </w:rPr>
        <w:t>)</w:t>
      </w:r>
      <w:r w:rsidRPr="00367799">
        <w:rPr>
          <w:rFonts w:ascii="Times New Roman" w:hAnsi="Times New Roman" w:cs="Times New Roman"/>
          <w:iCs/>
          <w:sz w:val="22"/>
          <w:szCs w:val="22"/>
        </w:rPr>
        <w:t>, Compras e Serviços (</w:t>
      </w:r>
      <w:r w:rsidRPr="00367799">
        <w:rPr>
          <w:rFonts w:ascii="Times New Roman" w:hAnsi="Times New Roman" w:cs="Times New Roman"/>
          <w:b/>
          <w:iCs/>
          <w:sz w:val="22"/>
          <w:szCs w:val="22"/>
        </w:rPr>
        <w:t>IPCA</w:t>
      </w:r>
      <w:r w:rsidRPr="00367799">
        <w:rPr>
          <w:rFonts w:ascii="Times New Roman" w:hAnsi="Times New Roman" w:cs="Times New Roman"/>
          <w:iCs/>
          <w:sz w:val="22"/>
          <w:szCs w:val="22"/>
        </w:rPr>
        <w:t>), Locação (</w:t>
      </w:r>
      <w:r w:rsidRPr="00367799">
        <w:rPr>
          <w:rFonts w:ascii="Times New Roman" w:hAnsi="Times New Roman" w:cs="Times New Roman"/>
          <w:b/>
          <w:iCs/>
          <w:sz w:val="22"/>
          <w:szCs w:val="22"/>
        </w:rPr>
        <w:t>IGPM</w:t>
      </w:r>
      <w:r w:rsidRPr="00367799">
        <w:rPr>
          <w:rFonts w:ascii="Times New Roman" w:hAnsi="Times New Roman" w:cs="Times New Roman"/>
          <w:iCs/>
          <w:sz w:val="22"/>
          <w:szCs w:val="22"/>
        </w:rPr>
        <w:t>)</w:t>
      </w:r>
      <w:r w:rsidRPr="00367799">
        <w:rPr>
          <w:rFonts w:ascii="Times New Roman" w:hAnsi="Times New Roman" w:cs="Times New Roman"/>
          <w:sz w:val="22"/>
          <w:szCs w:val="22"/>
        </w:rPr>
        <w:t xml:space="preserve"> exclusivamente para as obrigações iniciadas e concluídas após a ocorrência da anualidade.</w:t>
      </w:r>
    </w:p>
    <w:p w14:paraId="0D0CC34C" w14:textId="77777777" w:rsidR="00FE4C1B" w:rsidRPr="00367799" w:rsidRDefault="00FE4C1B" w:rsidP="003328B9">
      <w:pPr>
        <w:pStyle w:val="Nivel2"/>
        <w:numPr>
          <w:ilvl w:val="1"/>
          <w:numId w:val="45"/>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Nos reajustes subsequentes ao primeiro, o interregno mínimo de um ano será contado a partir dos efeitos financeiros do último reajuste.</w:t>
      </w:r>
    </w:p>
    <w:p w14:paraId="3DACF3EE" w14:textId="77777777" w:rsidR="00FE4C1B" w:rsidRPr="00367799" w:rsidRDefault="00FE4C1B" w:rsidP="003328B9">
      <w:pPr>
        <w:pStyle w:val="Nivel2"/>
        <w:numPr>
          <w:ilvl w:val="1"/>
          <w:numId w:val="4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F16D514" w14:textId="77777777" w:rsidR="00FE4C1B" w:rsidRPr="00367799" w:rsidRDefault="00FE4C1B" w:rsidP="003328B9">
      <w:pPr>
        <w:pStyle w:val="Nivel2"/>
        <w:numPr>
          <w:ilvl w:val="1"/>
          <w:numId w:val="4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Nas aferições finais, o(s) índice(s) utilizado(s) para reajuste será(</w:t>
      </w:r>
      <w:proofErr w:type="spellStart"/>
      <w:r w:rsidRPr="00367799">
        <w:rPr>
          <w:rFonts w:ascii="Times New Roman" w:hAnsi="Times New Roman" w:cs="Times New Roman"/>
          <w:sz w:val="22"/>
          <w:szCs w:val="22"/>
        </w:rPr>
        <w:t>ão</w:t>
      </w:r>
      <w:proofErr w:type="spellEnd"/>
      <w:r w:rsidRPr="00367799">
        <w:rPr>
          <w:rFonts w:ascii="Times New Roman" w:hAnsi="Times New Roman" w:cs="Times New Roman"/>
          <w:sz w:val="22"/>
          <w:szCs w:val="22"/>
        </w:rPr>
        <w:t>), obrigatoriamente, o(s) definitivo(s).</w:t>
      </w:r>
    </w:p>
    <w:p w14:paraId="19F939BC" w14:textId="77777777" w:rsidR="00FE4C1B" w:rsidRPr="00367799" w:rsidRDefault="00FE4C1B" w:rsidP="003328B9">
      <w:pPr>
        <w:pStyle w:val="Nivel2"/>
        <w:numPr>
          <w:ilvl w:val="1"/>
          <w:numId w:val="4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Caso o(s) índice(s) estabelecido(s) para reajustamento venha(m) a ser extinto(s) ou de qualquer forma não possa(m) mais ser utilizado(s), será(</w:t>
      </w:r>
      <w:proofErr w:type="spellStart"/>
      <w:r w:rsidRPr="00367799">
        <w:rPr>
          <w:rFonts w:ascii="Times New Roman" w:hAnsi="Times New Roman" w:cs="Times New Roman"/>
          <w:sz w:val="22"/>
          <w:szCs w:val="22"/>
        </w:rPr>
        <w:t>ão</w:t>
      </w:r>
      <w:proofErr w:type="spellEnd"/>
      <w:r w:rsidRPr="00367799">
        <w:rPr>
          <w:rFonts w:ascii="Times New Roman" w:hAnsi="Times New Roman" w:cs="Times New Roman"/>
          <w:sz w:val="22"/>
          <w:szCs w:val="22"/>
        </w:rPr>
        <w:t>) adotado(s), em substituição, o(s) que vier(em) a ser determinado(s) pela legislação então em vigor.</w:t>
      </w:r>
    </w:p>
    <w:p w14:paraId="09289021" w14:textId="77777777" w:rsidR="00FE4C1B" w:rsidRPr="00367799" w:rsidRDefault="00FE4C1B" w:rsidP="003328B9">
      <w:pPr>
        <w:pStyle w:val="Nivel2"/>
        <w:numPr>
          <w:ilvl w:val="1"/>
          <w:numId w:val="4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742E099E" w14:textId="77777777" w:rsidR="00FE4C1B" w:rsidRPr="00367799" w:rsidRDefault="00FE4C1B" w:rsidP="003328B9">
      <w:pPr>
        <w:pStyle w:val="Nivel2"/>
        <w:numPr>
          <w:ilvl w:val="1"/>
          <w:numId w:val="4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reajuste será realizado por apostilamento.</w:t>
      </w:r>
    </w:p>
    <w:p w14:paraId="2533E51E"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52E966F8" w14:textId="77777777" w:rsidR="00FE4C1B" w:rsidRPr="00367799" w:rsidRDefault="00FE4C1B" w:rsidP="00831E2A">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NONA - OBRIGAÇÕES DO CONTRATANTE</w:t>
      </w:r>
    </w:p>
    <w:p w14:paraId="5F202556" w14:textId="77777777" w:rsidR="00FE4C1B" w:rsidRPr="00367799" w:rsidRDefault="00FE4C1B" w:rsidP="003328B9">
      <w:pPr>
        <w:pStyle w:val="Nivel2"/>
        <w:numPr>
          <w:ilvl w:val="1"/>
          <w:numId w:val="46"/>
        </w:numPr>
        <w:spacing w:before="0" w:after="0" w:line="240" w:lineRule="auto"/>
        <w:rPr>
          <w:rFonts w:ascii="Times New Roman" w:hAnsi="Times New Roman" w:cs="Times New Roman"/>
          <w:b/>
          <w:bCs/>
          <w:sz w:val="22"/>
          <w:szCs w:val="22"/>
        </w:rPr>
      </w:pPr>
      <w:r w:rsidRPr="00367799">
        <w:rPr>
          <w:rFonts w:ascii="Times New Roman" w:hAnsi="Times New Roman" w:cs="Times New Roman"/>
          <w:sz w:val="22"/>
          <w:szCs w:val="22"/>
        </w:rPr>
        <w:t>São obrigações do Contratante:</w:t>
      </w:r>
    </w:p>
    <w:p w14:paraId="6F454E00"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Exigir o cumprimento de todas as obrigações assumidas pelo Contratado, de acordo com o contrato e seus anexos;</w:t>
      </w:r>
    </w:p>
    <w:p w14:paraId="50CE3635"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Receber o objeto no prazo e condições estabelecidas no Termo de Referência;</w:t>
      </w:r>
    </w:p>
    <w:p w14:paraId="120271CA"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14:paraId="02D40065"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Acompanhar e fiscalizar a execução do contrato e o cumprimento das obrigações pelo Contratado;</w:t>
      </w:r>
    </w:p>
    <w:p w14:paraId="1A1FC40A"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Comunicar a empresa para </w:t>
      </w:r>
      <w:r w:rsidRPr="00367799">
        <w:rPr>
          <w:rFonts w:ascii="Times New Roman" w:hAnsi="Times New Roman" w:cs="Times New Roman"/>
          <w:bCs/>
          <w:sz w:val="22"/>
          <w:szCs w:val="22"/>
        </w:rPr>
        <w:t xml:space="preserve">emissão de Nota Fiscal para efeito de liquidação e pagamento, quando houver controvérsia sobre a execução do objeto, quanto à dimensão, qualidade e quantidade, conforme </w:t>
      </w:r>
      <w:r w:rsidRPr="00367799">
        <w:rPr>
          <w:rFonts w:ascii="Times New Roman" w:hAnsi="Times New Roman" w:cs="Times New Roman"/>
          <w:bCs/>
          <w:color w:val="auto"/>
          <w:sz w:val="22"/>
          <w:szCs w:val="22"/>
        </w:rPr>
        <w:t xml:space="preserve">o </w:t>
      </w:r>
      <w:hyperlink r:id="rId23" w:anchor="art143" w:history="1">
        <w:r w:rsidRPr="00367799">
          <w:rPr>
            <w:rStyle w:val="Hyperlink"/>
            <w:rFonts w:ascii="Times New Roman" w:hAnsi="Times New Roman" w:cs="Times New Roman"/>
            <w:bCs/>
            <w:color w:val="auto"/>
            <w:sz w:val="22"/>
            <w:szCs w:val="22"/>
          </w:rPr>
          <w:t>art. 143 da Lei nº 14.133, de 2021</w:t>
        </w:r>
      </w:hyperlink>
      <w:r w:rsidRPr="00367799">
        <w:rPr>
          <w:rFonts w:ascii="Times New Roman" w:hAnsi="Times New Roman" w:cs="Times New Roman"/>
          <w:bCs/>
          <w:sz w:val="22"/>
          <w:szCs w:val="22"/>
        </w:rPr>
        <w:t>;</w:t>
      </w:r>
    </w:p>
    <w:p w14:paraId="4FB06097"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Efetuar o pagamento ao Contratado do valor correspondente ao fornecimento do objeto, no prazo, forma e condições estabelecidos no presente Contrato;</w:t>
      </w:r>
    </w:p>
    <w:p w14:paraId="3C767119"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Aplicar ao Contratado as sanções previstas na lei e neste Contrato; </w:t>
      </w:r>
    </w:p>
    <w:p w14:paraId="26DDA9AB"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C2D9F1" w14:textId="77777777" w:rsidR="00FE4C1B" w:rsidRPr="00367799" w:rsidRDefault="00FE4C1B" w:rsidP="003328B9">
      <w:pPr>
        <w:pStyle w:val="Nivel3"/>
        <w:numPr>
          <w:ilvl w:val="2"/>
          <w:numId w:val="46"/>
        </w:numPr>
        <w:spacing w:before="0" w:after="0" w:line="240" w:lineRule="auto"/>
        <w:ind w:left="0" w:firstLine="0"/>
        <w:rPr>
          <w:rFonts w:ascii="Times New Roman" w:hAnsi="Times New Roman" w:cs="Times New Roman"/>
          <w:b/>
          <w:bCs/>
          <w:sz w:val="22"/>
          <w:szCs w:val="22"/>
        </w:rPr>
      </w:pPr>
      <w:r w:rsidRPr="00367799">
        <w:rPr>
          <w:rFonts w:ascii="Times New Roman" w:hAnsi="Times New Roman" w:cs="Times New Roman"/>
          <w:sz w:val="22"/>
          <w:szCs w:val="22"/>
        </w:rPr>
        <w:t xml:space="preserve"> A Administração terá o prazo </w:t>
      </w:r>
      <w:r w:rsidRPr="00367799">
        <w:rPr>
          <w:rFonts w:ascii="Times New Roman" w:hAnsi="Times New Roman" w:cs="Times New Roman"/>
          <w:color w:val="auto"/>
          <w:sz w:val="22"/>
          <w:szCs w:val="22"/>
        </w:rPr>
        <w:t>de</w:t>
      </w:r>
      <w:r w:rsidRPr="00367799">
        <w:rPr>
          <w:rFonts w:ascii="Times New Roman" w:hAnsi="Times New Roman" w:cs="Times New Roman"/>
          <w:iCs/>
          <w:color w:val="auto"/>
          <w:sz w:val="22"/>
          <w:szCs w:val="22"/>
        </w:rPr>
        <w:t>01 (um) mês</w:t>
      </w:r>
      <w:r w:rsidRPr="00367799">
        <w:rPr>
          <w:rFonts w:ascii="Times New Roman" w:hAnsi="Times New Roman" w:cs="Times New Roman"/>
          <w:color w:val="auto"/>
          <w:sz w:val="22"/>
          <w:szCs w:val="22"/>
        </w:rPr>
        <w:t xml:space="preserve">, </w:t>
      </w:r>
      <w:r w:rsidRPr="00367799">
        <w:rPr>
          <w:rFonts w:ascii="Times New Roman" w:hAnsi="Times New Roman" w:cs="Times New Roman"/>
          <w:sz w:val="22"/>
          <w:szCs w:val="22"/>
        </w:rPr>
        <w:t xml:space="preserve">a contar da data do protocolo do requerimento para decidir, admitida a prorrogação motivada, por igual período. </w:t>
      </w:r>
    </w:p>
    <w:p w14:paraId="6E2FBDB4" w14:textId="77777777" w:rsidR="00FE4C1B" w:rsidRPr="00367799" w:rsidRDefault="00FE4C1B" w:rsidP="003328B9">
      <w:pPr>
        <w:pStyle w:val="Nivel2"/>
        <w:numPr>
          <w:ilvl w:val="1"/>
          <w:numId w:val="46"/>
        </w:numPr>
        <w:spacing w:before="0" w:after="0" w:line="240" w:lineRule="auto"/>
        <w:ind w:left="0" w:firstLine="0"/>
        <w:rPr>
          <w:rFonts w:ascii="Times New Roman" w:hAnsi="Times New Roman" w:cs="Times New Roman"/>
          <w:color w:val="auto"/>
          <w:sz w:val="22"/>
          <w:szCs w:val="22"/>
        </w:rPr>
      </w:pPr>
      <w:r w:rsidRPr="00367799">
        <w:rPr>
          <w:rFonts w:ascii="Times New Roman" w:hAnsi="Times New Roman" w:cs="Times New Roman"/>
          <w:sz w:val="22"/>
          <w:szCs w:val="22"/>
        </w:rPr>
        <w:t xml:space="preserve">Responder eventuais pedidos de reestabelecimento do equilíbrio econômico-financeiro feitos pelo contratado no prazo máximo de </w:t>
      </w:r>
      <w:r w:rsidRPr="00367799">
        <w:rPr>
          <w:rFonts w:ascii="Times New Roman" w:hAnsi="Times New Roman" w:cs="Times New Roman"/>
          <w:color w:val="auto"/>
          <w:sz w:val="22"/>
          <w:szCs w:val="22"/>
        </w:rPr>
        <w:t>01 (um) mês.</w:t>
      </w:r>
    </w:p>
    <w:p w14:paraId="388D8359" w14:textId="77777777" w:rsidR="00FE4C1B" w:rsidRPr="00367799" w:rsidRDefault="00FE4C1B" w:rsidP="00FE4C1B">
      <w:pPr>
        <w:pStyle w:val="Nivel01"/>
        <w:numPr>
          <w:ilvl w:val="0"/>
          <w:numId w:val="0"/>
        </w:numPr>
        <w:spacing w:before="0"/>
        <w:ind w:left="360"/>
        <w:rPr>
          <w:rFonts w:ascii="Times New Roman" w:hAnsi="Times New Roman" w:cs="Times New Roman"/>
          <w:color w:val="FFFFFF" w:themeColor="background1"/>
          <w:sz w:val="22"/>
          <w:szCs w:val="22"/>
        </w:rPr>
      </w:pPr>
    </w:p>
    <w:p w14:paraId="27F4C8F9" w14:textId="77777777" w:rsidR="00FE4C1B" w:rsidRPr="00367799" w:rsidRDefault="00FE4C1B" w:rsidP="00831E2A">
      <w:pPr>
        <w:pStyle w:val="Nivel01"/>
        <w:numPr>
          <w:ilvl w:val="0"/>
          <w:numId w:val="0"/>
        </w:numPr>
        <w:spacing w:before="0"/>
        <w:ind w:left="360" w:hanging="360"/>
        <w:rPr>
          <w:rFonts w:ascii="Times New Roman" w:hAnsi="Times New Roman" w:cs="Times New Roman"/>
          <w:sz w:val="22"/>
          <w:szCs w:val="22"/>
        </w:rPr>
      </w:pPr>
      <w:r w:rsidRPr="00367799">
        <w:rPr>
          <w:rFonts w:ascii="Times New Roman" w:hAnsi="Times New Roman" w:cs="Times New Roman"/>
          <w:sz w:val="22"/>
          <w:szCs w:val="22"/>
        </w:rPr>
        <w:t>CLÁUSULA DÉCIMA - OBRIGAÇÕES DO CONTRATADO</w:t>
      </w:r>
    </w:p>
    <w:p w14:paraId="74CEB18D"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87E57CC"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sz w:val="22"/>
          <w:szCs w:val="22"/>
        </w:rPr>
        <w:t xml:space="preserve">Responsabilizar-se pelos vícios e danos decorrentes do objeto, de acordo com o Código de Defesa do </w:t>
      </w:r>
      <w:r w:rsidRPr="00367799">
        <w:rPr>
          <w:rFonts w:ascii="Times New Roman" w:hAnsi="Times New Roman" w:cs="Times New Roman"/>
          <w:color w:val="auto"/>
          <w:sz w:val="22"/>
          <w:szCs w:val="22"/>
        </w:rPr>
        <w:t>Consumidor (</w:t>
      </w:r>
      <w:hyperlink r:id="rId24" w:history="1">
        <w:r w:rsidRPr="00367799">
          <w:rPr>
            <w:rStyle w:val="Hyperlink"/>
            <w:rFonts w:ascii="Times New Roman" w:hAnsi="Times New Roman" w:cs="Times New Roman"/>
            <w:color w:val="auto"/>
            <w:sz w:val="22"/>
            <w:szCs w:val="22"/>
          </w:rPr>
          <w:t>Lei nº 8.078, de 1990</w:t>
        </w:r>
      </w:hyperlink>
      <w:r w:rsidRPr="00367799">
        <w:rPr>
          <w:rFonts w:ascii="Times New Roman" w:hAnsi="Times New Roman" w:cs="Times New Roman"/>
          <w:color w:val="auto"/>
          <w:sz w:val="22"/>
          <w:szCs w:val="22"/>
        </w:rPr>
        <w:t>);</w:t>
      </w:r>
    </w:p>
    <w:p w14:paraId="61FB0466"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14:paraId="75E4AE58"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Atender às determinações regulares emitidas pelo fiscal ou gestor do contrato ou autoridade superior e</w:t>
      </w:r>
      <w:r w:rsidR="00831E2A" w:rsidRPr="00367799">
        <w:rPr>
          <w:rFonts w:ascii="Times New Roman" w:hAnsi="Times New Roman" w:cs="Times New Roman"/>
          <w:color w:val="000000" w:themeColor="text1"/>
          <w:sz w:val="22"/>
          <w:szCs w:val="22"/>
        </w:rPr>
        <w:t xml:space="preserve"> </w:t>
      </w:r>
      <w:r w:rsidRPr="00367799">
        <w:rPr>
          <w:rFonts w:ascii="Times New Roman" w:hAnsi="Times New Roman" w:cs="Times New Roman"/>
          <w:sz w:val="22"/>
          <w:szCs w:val="22"/>
        </w:rPr>
        <w:t>prestar todo esclarecimento ou informação por eles solicitados</w:t>
      </w:r>
      <w:r w:rsidRPr="00367799">
        <w:rPr>
          <w:rFonts w:ascii="Times New Roman" w:hAnsi="Times New Roman" w:cs="Times New Roman"/>
          <w:color w:val="000000" w:themeColor="text1"/>
          <w:sz w:val="22"/>
          <w:szCs w:val="22"/>
        </w:rPr>
        <w:t>;</w:t>
      </w:r>
    </w:p>
    <w:p w14:paraId="61015862"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BA88F88"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970568"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8B75F0B"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DC5F0EE"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14:paraId="4DB89C53"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3E51E907"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14:paraId="67659951"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Guardar sigilo sobre todas as informações obtidas em decorrência do cumprimento do contrato; </w:t>
      </w:r>
    </w:p>
    <w:p w14:paraId="3FB7A838"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367799">
        <w:rPr>
          <w:rFonts w:ascii="Times New Roman" w:hAnsi="Times New Roman" w:cs="Times New Roman"/>
          <w:color w:val="auto"/>
          <w:sz w:val="22"/>
          <w:szCs w:val="22"/>
        </w:rPr>
        <w:t xml:space="preserve">arrolados no </w:t>
      </w:r>
      <w:hyperlink r:id="rId25" w:anchor="art124" w:history="1">
        <w:r w:rsidRPr="00367799">
          <w:rPr>
            <w:rStyle w:val="Hyperlink"/>
            <w:rFonts w:ascii="Times New Roman" w:hAnsi="Times New Roman" w:cs="Times New Roman"/>
            <w:color w:val="auto"/>
            <w:sz w:val="22"/>
            <w:szCs w:val="22"/>
          </w:rPr>
          <w:t>art. 124, II, d, da Lei nº 14.133, de 2021.</w:t>
        </w:r>
      </w:hyperlink>
    </w:p>
    <w:p w14:paraId="03BD467D" w14:textId="77777777" w:rsidR="00FE4C1B" w:rsidRPr="00367799" w:rsidRDefault="00FE4C1B" w:rsidP="003328B9">
      <w:pPr>
        <w:pStyle w:val="Nivel2"/>
        <w:numPr>
          <w:ilvl w:val="1"/>
          <w:numId w:val="4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Cumprir, além dos postulados legais vigentes de âmbito federal, estadual ou municipal, as normas de segurança do contratante;</w:t>
      </w:r>
    </w:p>
    <w:p w14:paraId="0F45CA3B"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036C0258"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 xml:space="preserve">CLÁUSULA DÉCIMA PRIMEIRA– GARANTIA DE EXECUÇÃO </w:t>
      </w:r>
    </w:p>
    <w:p w14:paraId="61A29354" w14:textId="77777777" w:rsidR="00FE4C1B" w:rsidRPr="00367799" w:rsidRDefault="00B3555E" w:rsidP="00B3555E">
      <w:pPr>
        <w:pStyle w:val="Nvel2-Red"/>
        <w:numPr>
          <w:ilvl w:val="0"/>
          <w:numId w:val="0"/>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 xml:space="preserve">11.1 </w:t>
      </w:r>
      <w:r w:rsidR="00FE4C1B" w:rsidRPr="00367799">
        <w:rPr>
          <w:rFonts w:ascii="Times New Roman" w:hAnsi="Times New Roman" w:cs="Times New Roman"/>
          <w:i w:val="0"/>
          <w:color w:val="auto"/>
          <w:sz w:val="22"/>
          <w:szCs w:val="22"/>
        </w:rPr>
        <w:t>Não haverá exigência de garantia contratual da execução.</w:t>
      </w:r>
    </w:p>
    <w:p w14:paraId="34FAE18C"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17AB7E25"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SEGUNDA</w:t>
      </w:r>
      <w:r w:rsidR="00B3555E" w:rsidRPr="00367799">
        <w:rPr>
          <w:rFonts w:ascii="Times New Roman" w:hAnsi="Times New Roman" w:cs="Times New Roman"/>
          <w:sz w:val="22"/>
          <w:szCs w:val="22"/>
        </w:rPr>
        <w:t xml:space="preserve"> </w:t>
      </w:r>
      <w:r w:rsidRPr="00367799">
        <w:rPr>
          <w:rFonts w:ascii="Times New Roman" w:hAnsi="Times New Roman" w:cs="Times New Roman"/>
          <w:sz w:val="22"/>
          <w:szCs w:val="22"/>
        </w:rPr>
        <w:t>INFRAÇÕES E SANÇÕES ADMINISTRATIVAS</w:t>
      </w:r>
    </w:p>
    <w:p w14:paraId="29131374" w14:textId="77777777" w:rsidR="00FE4C1B" w:rsidRPr="00367799" w:rsidRDefault="00FE4C1B" w:rsidP="003328B9">
      <w:pPr>
        <w:pStyle w:val="Nivel2"/>
        <w:numPr>
          <w:ilvl w:val="1"/>
          <w:numId w:val="48"/>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Comete infração administrativa, nos termos </w:t>
      </w:r>
      <w:r w:rsidRPr="00367799">
        <w:rPr>
          <w:rFonts w:ascii="Times New Roman" w:hAnsi="Times New Roman" w:cs="Times New Roman"/>
          <w:color w:val="auto"/>
          <w:sz w:val="22"/>
          <w:szCs w:val="22"/>
        </w:rPr>
        <w:t xml:space="preserve">da </w:t>
      </w:r>
      <w:hyperlink r:id="rId26" w:history="1">
        <w:r w:rsidRPr="00367799">
          <w:rPr>
            <w:rStyle w:val="Hyperlink"/>
            <w:rFonts w:ascii="Times New Roman" w:hAnsi="Times New Roman" w:cs="Times New Roman"/>
            <w:color w:val="auto"/>
            <w:sz w:val="22"/>
            <w:szCs w:val="22"/>
          </w:rPr>
          <w:t>Lei nº 14.133, de 2021</w:t>
        </w:r>
      </w:hyperlink>
      <w:r w:rsidRPr="00367799">
        <w:rPr>
          <w:rFonts w:ascii="Times New Roman" w:hAnsi="Times New Roman" w:cs="Times New Roman"/>
          <w:sz w:val="22"/>
          <w:szCs w:val="22"/>
        </w:rPr>
        <w:t>, o contratado que:</w:t>
      </w:r>
    </w:p>
    <w:p w14:paraId="5BDE23F4"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der causa à inexecução parcial do contrato;</w:t>
      </w:r>
    </w:p>
    <w:p w14:paraId="7416272C"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der causa à inexecução parcial do contrato que cause grave dano à Administração ou ao funcionamento dos serviços públicos ou ao interesse coletivo;</w:t>
      </w:r>
    </w:p>
    <w:p w14:paraId="10E9B388"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der causa à inexecução total do contrato;</w:t>
      </w:r>
    </w:p>
    <w:p w14:paraId="70991549"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ensejar o retardamento da execução ou da entrega do objeto da contratação sem motivo justificado;</w:t>
      </w:r>
    </w:p>
    <w:p w14:paraId="3BD28A28"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apresentar documentação falsa ou prestar declaração falsa durante a execução do contrato;</w:t>
      </w:r>
    </w:p>
    <w:p w14:paraId="170AE518"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praticar ato fraudulento na execução do contrato;</w:t>
      </w:r>
    </w:p>
    <w:p w14:paraId="180384EA"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comportar-se de modo inidôneo ou cometer fraude de qualquer natureza;</w:t>
      </w:r>
    </w:p>
    <w:p w14:paraId="5A0ECB84" w14:textId="77777777" w:rsidR="00FE4C1B" w:rsidRPr="00367799" w:rsidRDefault="00FE4C1B" w:rsidP="003328B9">
      <w:pPr>
        <w:numPr>
          <w:ilvl w:val="2"/>
          <w:numId w:val="22"/>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 xml:space="preserve">praticar ato lesivo previsto no </w:t>
      </w:r>
      <w:hyperlink r:id="rId27" w:anchor="art5" w:history="1">
        <w:r w:rsidRPr="00367799">
          <w:rPr>
            <w:rStyle w:val="Hyperlink"/>
            <w:rFonts w:ascii="Times New Roman" w:eastAsia="Arial" w:hAnsi="Times New Roman" w:cs="Times New Roman"/>
            <w:color w:val="auto"/>
          </w:rPr>
          <w:t>art. 5º da Lei nº 12.846, de 1º de agosto de 2013</w:t>
        </w:r>
      </w:hyperlink>
      <w:r w:rsidRPr="00367799">
        <w:rPr>
          <w:rFonts w:ascii="Times New Roman" w:eastAsia="Arial" w:hAnsi="Times New Roman" w:cs="Times New Roman"/>
        </w:rPr>
        <w:t>.</w:t>
      </w:r>
    </w:p>
    <w:p w14:paraId="04A25DE0" w14:textId="77777777" w:rsidR="00FE4C1B" w:rsidRPr="00367799" w:rsidRDefault="00FE4C1B" w:rsidP="003328B9">
      <w:pPr>
        <w:pStyle w:val="Nivel2"/>
        <w:numPr>
          <w:ilvl w:val="1"/>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Serão aplicadas ao contratado que incorrer nas infrações acima descritas as seguintes sanções:</w:t>
      </w:r>
    </w:p>
    <w:p w14:paraId="63F80276" w14:textId="77777777" w:rsidR="00FE4C1B" w:rsidRPr="00367799" w:rsidRDefault="00FE4C1B" w:rsidP="003328B9">
      <w:pPr>
        <w:pStyle w:val="PargrafodaLista"/>
        <w:numPr>
          <w:ilvl w:val="0"/>
          <w:numId w:val="23"/>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Advertência</w:t>
      </w:r>
      <w:r w:rsidRPr="00367799">
        <w:rPr>
          <w:rFonts w:ascii="Times New Roman" w:eastAsia="Arial" w:hAnsi="Times New Roman" w:cs="Times New Roman"/>
        </w:rPr>
        <w:t>, quando o contratado der causa à inexecução parcial do contrato, sempre que não se justificar a imposição de penalidade mais grave;</w:t>
      </w:r>
    </w:p>
    <w:p w14:paraId="3C834986" w14:textId="77777777" w:rsidR="00FE4C1B" w:rsidRPr="00367799" w:rsidRDefault="00FE4C1B" w:rsidP="003328B9">
      <w:pPr>
        <w:pStyle w:val="PargrafodaLista"/>
        <w:numPr>
          <w:ilvl w:val="0"/>
          <w:numId w:val="23"/>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Impedimento de licitar e contratar</w:t>
      </w:r>
      <w:r w:rsidRPr="00367799">
        <w:rPr>
          <w:rFonts w:ascii="Times New Roman" w:eastAsia="Arial" w:hAnsi="Times New Roman" w:cs="Times New Roman"/>
        </w:rPr>
        <w:t>, quando praticadas as condutas descritas nas alíneas “b”, “c” e “d” do subitem acima deste Contrato, sempre que não se justificar a imposição de penalidade mais grave;</w:t>
      </w:r>
    </w:p>
    <w:p w14:paraId="13A87FA9" w14:textId="77777777" w:rsidR="00FE4C1B" w:rsidRPr="00367799" w:rsidRDefault="00FE4C1B" w:rsidP="003328B9">
      <w:pPr>
        <w:pStyle w:val="PargrafodaLista"/>
        <w:numPr>
          <w:ilvl w:val="0"/>
          <w:numId w:val="23"/>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Declaração de inidoneidade para licitar e contratar</w:t>
      </w:r>
      <w:r w:rsidRPr="00367799">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14:paraId="4236320A" w14:textId="77777777" w:rsidR="00FE4C1B" w:rsidRPr="00367799" w:rsidRDefault="00FE4C1B" w:rsidP="003328B9">
      <w:pPr>
        <w:pStyle w:val="PargrafodaLista"/>
        <w:numPr>
          <w:ilvl w:val="0"/>
          <w:numId w:val="23"/>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Multa:</w:t>
      </w:r>
    </w:p>
    <w:p w14:paraId="342A7397" w14:textId="77777777" w:rsidR="00FE4C1B" w:rsidRPr="00EC5CC0" w:rsidRDefault="00FE4C1B" w:rsidP="003328B9">
      <w:pPr>
        <w:pStyle w:val="PargrafodaLista"/>
        <w:numPr>
          <w:ilvl w:val="1"/>
          <w:numId w:val="23"/>
        </w:numPr>
        <w:suppressAutoHyphens/>
        <w:spacing w:after="0" w:line="240" w:lineRule="auto"/>
        <w:ind w:left="2127" w:hanging="284"/>
        <w:jc w:val="both"/>
        <w:rPr>
          <w:rFonts w:ascii="Times New Roman" w:eastAsia="Arial" w:hAnsi="Times New Roman" w:cs="Times New Roman"/>
        </w:rPr>
      </w:pPr>
      <w:r w:rsidRPr="00EC5CC0">
        <w:rPr>
          <w:rFonts w:ascii="Times New Roman" w:eastAsia="Arial" w:hAnsi="Times New Roman" w:cs="Times New Roman"/>
        </w:rPr>
        <w:t xml:space="preserve">moratória de </w:t>
      </w:r>
      <w:proofErr w:type="gramStart"/>
      <w:r w:rsidRPr="00EC5CC0">
        <w:rPr>
          <w:rFonts w:ascii="Times New Roman" w:eastAsia="Arial" w:hAnsi="Times New Roman" w:cs="Times New Roman"/>
        </w:rPr>
        <w:t>.....</w:t>
      </w:r>
      <w:proofErr w:type="gramEnd"/>
      <w:r w:rsidRPr="00EC5CC0">
        <w:rPr>
          <w:rFonts w:ascii="Times New Roman" w:eastAsia="Arial" w:hAnsi="Times New Roman" w:cs="Times New Roman"/>
        </w:rPr>
        <w:t xml:space="preserve">% (..... por cento) por dia de atraso injustificado sobre o valor </w:t>
      </w:r>
      <w:proofErr w:type="spellStart"/>
      <w:r w:rsidRPr="00EC5CC0">
        <w:rPr>
          <w:rFonts w:ascii="Times New Roman" w:eastAsia="Arial" w:hAnsi="Times New Roman" w:cs="Times New Roman"/>
        </w:rPr>
        <w:t>daparcela</w:t>
      </w:r>
      <w:proofErr w:type="spellEnd"/>
      <w:r w:rsidRPr="00EC5CC0">
        <w:rPr>
          <w:rFonts w:ascii="Times New Roman" w:eastAsia="Arial" w:hAnsi="Times New Roman" w:cs="Times New Roman"/>
        </w:rPr>
        <w:t xml:space="preserve"> inadimplida, até o limite de ...... (.......) dias;</w:t>
      </w:r>
    </w:p>
    <w:p w14:paraId="5BA1260B" w14:textId="77777777" w:rsidR="00FE4C1B" w:rsidRPr="00EC5CC0" w:rsidRDefault="00FE4C1B" w:rsidP="003328B9">
      <w:pPr>
        <w:pStyle w:val="PargrafodaLista"/>
        <w:numPr>
          <w:ilvl w:val="1"/>
          <w:numId w:val="23"/>
        </w:numPr>
        <w:suppressAutoHyphens/>
        <w:spacing w:after="0" w:line="240" w:lineRule="auto"/>
        <w:ind w:left="2127" w:hanging="284"/>
        <w:jc w:val="both"/>
        <w:rPr>
          <w:rFonts w:ascii="Times New Roman" w:eastAsia="Arial" w:hAnsi="Times New Roman" w:cs="Times New Roman"/>
        </w:rPr>
      </w:pPr>
      <w:r w:rsidRPr="00EC5CC0">
        <w:rPr>
          <w:rFonts w:ascii="Times New Roman" w:eastAsia="Arial" w:hAnsi="Times New Roman" w:cs="Times New Roman"/>
        </w:rPr>
        <w:t>compensatória de ......% (....... por cento) sobre o valor total do contrato, no caso de inexecução total do objeto.</w:t>
      </w:r>
    </w:p>
    <w:p w14:paraId="503D6B0E" w14:textId="77777777" w:rsidR="00FE4C1B" w:rsidRPr="00367799" w:rsidRDefault="00FE4C1B" w:rsidP="003328B9">
      <w:pPr>
        <w:pStyle w:val="Nivel2"/>
        <w:numPr>
          <w:ilvl w:val="1"/>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 aplicação das sanções previstas neste Contrato não exclui, em hipótese alguma, a obrigação de reparação integral do dano causado ao Contratante.</w:t>
      </w:r>
    </w:p>
    <w:p w14:paraId="5F40E9FA" w14:textId="77777777" w:rsidR="00FE4C1B" w:rsidRPr="00367799" w:rsidRDefault="00FE4C1B" w:rsidP="003328B9">
      <w:pPr>
        <w:pStyle w:val="Nivel2"/>
        <w:numPr>
          <w:ilvl w:val="1"/>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Todas as sanções previstas neste Contrato poderão ser aplicadas cumulativamente com a multa.</w:t>
      </w:r>
    </w:p>
    <w:p w14:paraId="585CF941" w14:textId="77777777" w:rsidR="00FE4C1B" w:rsidRPr="00367799" w:rsidRDefault="00FE4C1B" w:rsidP="003328B9">
      <w:pPr>
        <w:pStyle w:val="Nivel3"/>
        <w:numPr>
          <w:ilvl w:val="2"/>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Antes da aplicação da multa será facultada a defesa do interessado no prazo de 15 (quinze) dias úteis, contado da data de sua intimação.</w:t>
      </w:r>
    </w:p>
    <w:p w14:paraId="01D31FDD" w14:textId="77777777" w:rsidR="00FE4C1B" w:rsidRPr="00367799" w:rsidRDefault="00FE4C1B" w:rsidP="003328B9">
      <w:pPr>
        <w:pStyle w:val="Nivel3"/>
        <w:numPr>
          <w:ilvl w:val="2"/>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14:paraId="1B7A0E52" w14:textId="77777777" w:rsidR="00FE4C1B" w:rsidRPr="00367799" w:rsidRDefault="00FE4C1B" w:rsidP="003328B9">
      <w:pPr>
        <w:pStyle w:val="Nivel3"/>
        <w:numPr>
          <w:ilvl w:val="2"/>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Previamente ao encaminhamento à cobrança judicial, a multa poderá ser recolhida administrativamente no prazo </w:t>
      </w:r>
      <w:r w:rsidRPr="00EC5CC0">
        <w:rPr>
          <w:rFonts w:ascii="Times New Roman" w:hAnsi="Times New Roman" w:cs="Times New Roman"/>
          <w:color w:val="auto"/>
          <w:sz w:val="22"/>
          <w:szCs w:val="22"/>
        </w:rPr>
        <w:t xml:space="preserve">máximo de </w:t>
      </w:r>
      <w:r w:rsidRPr="00EC5CC0">
        <w:rPr>
          <w:rFonts w:ascii="Times New Roman" w:hAnsi="Times New Roman" w:cs="Times New Roman"/>
          <w:iCs/>
          <w:color w:val="auto"/>
          <w:sz w:val="22"/>
          <w:szCs w:val="22"/>
        </w:rPr>
        <w:t xml:space="preserve">15 (quinze) </w:t>
      </w:r>
      <w:r w:rsidRPr="00EC5CC0">
        <w:rPr>
          <w:rFonts w:ascii="Times New Roman" w:hAnsi="Times New Roman" w:cs="Times New Roman"/>
          <w:color w:val="auto"/>
          <w:sz w:val="22"/>
          <w:szCs w:val="22"/>
        </w:rPr>
        <w:t>dias</w:t>
      </w:r>
      <w:r w:rsidRPr="00367799">
        <w:rPr>
          <w:rFonts w:ascii="Times New Roman" w:hAnsi="Times New Roman" w:cs="Times New Roman"/>
          <w:sz w:val="22"/>
          <w:szCs w:val="22"/>
        </w:rPr>
        <w:t>, a contar da data do recebimento da comunicação enviada pela autoridade competente.</w:t>
      </w:r>
      <w:bookmarkStart w:id="10" w:name="_Hlk78351618"/>
      <w:bookmarkEnd w:id="10"/>
    </w:p>
    <w:p w14:paraId="348419A3" w14:textId="77777777" w:rsidR="00FE4C1B" w:rsidRPr="00367799" w:rsidRDefault="00FE4C1B" w:rsidP="003328B9">
      <w:pPr>
        <w:pStyle w:val="Nivel2"/>
        <w:numPr>
          <w:ilvl w:val="1"/>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proofErr w:type="spellStart"/>
      <w:r w:rsidRPr="00367799">
        <w:rPr>
          <w:rFonts w:ascii="Times New Roman" w:hAnsi="Times New Roman" w:cs="Times New Roman"/>
          <w:bCs/>
          <w:sz w:val="22"/>
          <w:szCs w:val="22"/>
        </w:rPr>
        <w:t>caput</w:t>
      </w:r>
      <w:r w:rsidRPr="00367799">
        <w:rPr>
          <w:rFonts w:ascii="Times New Roman" w:hAnsi="Times New Roman" w:cs="Times New Roman"/>
          <w:sz w:val="22"/>
          <w:szCs w:val="22"/>
        </w:rPr>
        <w:t>e</w:t>
      </w:r>
      <w:proofErr w:type="spellEnd"/>
      <w:r w:rsidRPr="00367799">
        <w:rPr>
          <w:rFonts w:ascii="Times New Roman" w:hAnsi="Times New Roman" w:cs="Times New Roman"/>
          <w:sz w:val="22"/>
          <w:szCs w:val="22"/>
        </w:rPr>
        <w:t xml:space="preserve"> parágrafos do </w:t>
      </w:r>
      <w:hyperlink r:id="rId28" w:anchor="art158" w:history="1">
        <w:r w:rsidRPr="00367799">
          <w:rPr>
            <w:rStyle w:val="Hyperlink"/>
            <w:rFonts w:ascii="Times New Roman" w:hAnsi="Times New Roman" w:cs="Times New Roman"/>
            <w:color w:val="auto"/>
            <w:sz w:val="22"/>
            <w:szCs w:val="22"/>
          </w:rPr>
          <w:t>art. 158 da Lei nº 14.133, de 2021</w:t>
        </w:r>
      </w:hyperlink>
      <w:r w:rsidRPr="00367799">
        <w:rPr>
          <w:rFonts w:ascii="Times New Roman" w:hAnsi="Times New Roman" w:cs="Times New Roman"/>
          <w:sz w:val="22"/>
          <w:szCs w:val="22"/>
        </w:rPr>
        <w:t>, para as penalidades de impedimento de licitar e contratar e de declaração de inidoneidade para licitar ou contratar.</w:t>
      </w:r>
    </w:p>
    <w:p w14:paraId="4AD85563" w14:textId="77777777" w:rsidR="00FE4C1B" w:rsidRPr="00367799" w:rsidRDefault="00FE4C1B" w:rsidP="003328B9">
      <w:pPr>
        <w:pStyle w:val="Nivel2"/>
        <w:numPr>
          <w:ilvl w:val="1"/>
          <w:numId w:val="4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Os atos previstos como infrações administrativas na </w:t>
      </w:r>
      <w:hyperlink r:id="rId29" w:history="1">
        <w:r w:rsidRPr="00367799">
          <w:rPr>
            <w:rStyle w:val="Hyperlink"/>
            <w:rFonts w:ascii="Times New Roman" w:hAnsi="Times New Roman" w:cs="Times New Roman"/>
            <w:color w:val="auto"/>
            <w:sz w:val="22"/>
            <w:szCs w:val="22"/>
          </w:rPr>
          <w:t>Lei nº 14.133, de 2021</w:t>
        </w:r>
      </w:hyperlink>
      <w:r w:rsidRPr="00367799">
        <w:rPr>
          <w:rFonts w:ascii="Times New Roman" w:hAnsi="Times New Roman" w:cs="Times New Roman"/>
          <w:sz w:val="22"/>
          <w:szCs w:val="22"/>
        </w:rPr>
        <w:t xml:space="preserve">, ou em outras leis de licitações e contratos da Administração Pública que também sejam tipificados como atos lesivos na </w:t>
      </w:r>
      <w:hyperlink r:id="rId30" w:history="1">
        <w:r w:rsidRPr="00367799">
          <w:rPr>
            <w:rStyle w:val="Hyperlink"/>
            <w:rFonts w:ascii="Times New Roman" w:hAnsi="Times New Roman" w:cs="Times New Roman"/>
            <w:color w:val="auto"/>
            <w:sz w:val="22"/>
            <w:szCs w:val="22"/>
          </w:rPr>
          <w:t>Lei nº 12.846, de 2013</w:t>
        </w:r>
      </w:hyperlink>
      <w:r w:rsidRPr="00367799">
        <w:rPr>
          <w:rFonts w:ascii="Times New Roman" w:hAnsi="Times New Roman" w:cs="Times New Roman"/>
          <w:sz w:val="22"/>
          <w:szCs w:val="22"/>
        </w:rPr>
        <w:t>, serão apurados e julgados conjuntamente, nos mesmos autos, observados o rito procedimental e autoridade competente definidos na referida Lei.</w:t>
      </w:r>
    </w:p>
    <w:p w14:paraId="68508244"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73A25998"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TERCEIRA– DA EXTINÇÃO CONTRATUAL</w:t>
      </w:r>
    </w:p>
    <w:p w14:paraId="365415D4" w14:textId="77777777" w:rsidR="00FE4C1B" w:rsidRPr="00367799" w:rsidRDefault="00FE4C1B" w:rsidP="003328B9">
      <w:pPr>
        <w:pStyle w:val="Nivel2"/>
        <w:numPr>
          <w:ilvl w:val="1"/>
          <w:numId w:val="49"/>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O contrato pode ser extinto antes de cumpridas as obrigações nele estipuladas, ou antes do prazo nele fixado, por algum dos motivos previstos no </w:t>
      </w:r>
      <w:hyperlink r:id="rId31" w:anchor="art137" w:history="1">
        <w:r w:rsidRPr="00367799">
          <w:rPr>
            <w:rStyle w:val="Hyperlink"/>
            <w:rFonts w:ascii="Times New Roman" w:hAnsi="Times New Roman" w:cs="Times New Roman"/>
            <w:color w:val="auto"/>
            <w:sz w:val="22"/>
            <w:szCs w:val="22"/>
          </w:rPr>
          <w:t>artigo 137 da Lei nº 14.133/21</w:t>
        </w:r>
      </w:hyperlink>
      <w:r w:rsidRPr="00367799">
        <w:rPr>
          <w:rFonts w:ascii="Times New Roman" w:hAnsi="Times New Roman" w:cs="Times New Roman"/>
          <w:sz w:val="22"/>
          <w:szCs w:val="22"/>
        </w:rPr>
        <w:t xml:space="preserve">, bem como amigavelmente, </w:t>
      </w:r>
      <w:r w:rsidRPr="00367799">
        <w:rPr>
          <w:rFonts w:ascii="Times New Roman" w:hAnsi="Times New Roman" w:cs="Times New Roman"/>
          <w:color w:val="000000" w:themeColor="text1"/>
          <w:sz w:val="22"/>
          <w:szCs w:val="22"/>
        </w:rPr>
        <w:t>assegurados o contraditório e a ampla defesa</w:t>
      </w:r>
      <w:r w:rsidRPr="00367799">
        <w:rPr>
          <w:rFonts w:ascii="Times New Roman" w:hAnsi="Times New Roman" w:cs="Times New Roman"/>
          <w:sz w:val="22"/>
          <w:szCs w:val="22"/>
        </w:rPr>
        <w:t>.</w:t>
      </w:r>
    </w:p>
    <w:p w14:paraId="52D6385C" w14:textId="77777777" w:rsidR="00FE4C1B" w:rsidRPr="00367799" w:rsidRDefault="00FE4C1B" w:rsidP="003328B9">
      <w:pPr>
        <w:pStyle w:val="Nivel3"/>
        <w:numPr>
          <w:ilvl w:val="2"/>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Nesta hipótese, aplicam-se também os </w:t>
      </w:r>
      <w:hyperlink r:id="rId32" w:anchor="art138" w:history="1">
        <w:r w:rsidRPr="00367799">
          <w:rPr>
            <w:rStyle w:val="Hyperlink"/>
            <w:rFonts w:ascii="Times New Roman" w:hAnsi="Times New Roman" w:cs="Times New Roman"/>
            <w:color w:val="auto"/>
            <w:sz w:val="22"/>
            <w:szCs w:val="22"/>
          </w:rPr>
          <w:t>artigos 138 e 139 da mesma Lei</w:t>
        </w:r>
      </w:hyperlink>
      <w:r w:rsidRPr="00367799">
        <w:rPr>
          <w:rFonts w:ascii="Times New Roman" w:hAnsi="Times New Roman" w:cs="Times New Roman"/>
          <w:sz w:val="22"/>
          <w:szCs w:val="22"/>
        </w:rPr>
        <w:t>.</w:t>
      </w:r>
    </w:p>
    <w:p w14:paraId="7F3D1329" w14:textId="77777777" w:rsidR="00FE4C1B" w:rsidRPr="00367799" w:rsidRDefault="00FE4C1B" w:rsidP="003328B9">
      <w:pPr>
        <w:pStyle w:val="Nivel3"/>
        <w:numPr>
          <w:ilvl w:val="2"/>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w:t>
      </w:r>
      <w:r w:rsidRPr="00367799">
        <w:rPr>
          <w:rFonts w:ascii="Times New Roman" w:hAnsi="Times New Roman" w:cs="Times New Roman"/>
          <w:color w:val="000000" w:themeColor="text1"/>
          <w:sz w:val="22"/>
          <w:szCs w:val="22"/>
        </w:rPr>
        <w:t>alteração social ou a modificação da finalidade ou da estrutura da empresa</w:t>
      </w:r>
      <w:r w:rsidRPr="00367799">
        <w:rPr>
          <w:rFonts w:ascii="Times New Roman" w:hAnsi="Times New Roman" w:cs="Times New Roman"/>
          <w:sz w:val="22"/>
          <w:szCs w:val="22"/>
        </w:rPr>
        <w:t xml:space="preserve"> não ensejará a rescisão se não </w:t>
      </w:r>
      <w:r w:rsidRPr="00367799">
        <w:rPr>
          <w:rFonts w:ascii="Times New Roman" w:hAnsi="Times New Roman" w:cs="Times New Roman"/>
          <w:color w:val="000000" w:themeColor="text1"/>
          <w:sz w:val="22"/>
          <w:szCs w:val="22"/>
        </w:rPr>
        <w:t>restringir sua capacidade de concluir o contrato.</w:t>
      </w:r>
    </w:p>
    <w:p w14:paraId="651501C1" w14:textId="77777777" w:rsidR="00FE4C1B" w:rsidRPr="00367799" w:rsidRDefault="00FE4C1B" w:rsidP="003328B9">
      <w:pPr>
        <w:pStyle w:val="Nivel4"/>
        <w:numPr>
          <w:ilvl w:val="3"/>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color w:val="000000" w:themeColor="text1"/>
          <w:sz w:val="22"/>
          <w:szCs w:val="22"/>
        </w:rPr>
        <w:t xml:space="preserve">Se a operação </w:t>
      </w:r>
      <w:r w:rsidRPr="00367799">
        <w:rPr>
          <w:rFonts w:ascii="Times New Roman" w:hAnsi="Times New Roman" w:cs="Times New Roman"/>
          <w:sz w:val="22"/>
          <w:szCs w:val="22"/>
        </w:rPr>
        <w:t>implicar mudança da pessoa jurídica contratada, deverá ser formalizado termo aditivo para alteração subjetiva.</w:t>
      </w:r>
    </w:p>
    <w:p w14:paraId="71F13EAC" w14:textId="77777777" w:rsidR="00FE4C1B" w:rsidRPr="00367799" w:rsidRDefault="00FE4C1B" w:rsidP="003328B9">
      <w:pPr>
        <w:pStyle w:val="Nivel2"/>
        <w:numPr>
          <w:ilvl w:val="1"/>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termo de rescisão, sempre que possível, será precedido:</w:t>
      </w:r>
    </w:p>
    <w:p w14:paraId="4EFE4C76" w14:textId="77777777" w:rsidR="00FE4C1B" w:rsidRPr="00367799" w:rsidRDefault="00FE4C1B" w:rsidP="003328B9">
      <w:pPr>
        <w:pStyle w:val="Nivel3"/>
        <w:numPr>
          <w:ilvl w:val="2"/>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Balanço dos eventos contratuais já cumpridos ou parcialmente cumpridos;</w:t>
      </w:r>
    </w:p>
    <w:p w14:paraId="0CC82E00" w14:textId="77777777" w:rsidR="00FE4C1B" w:rsidRPr="00367799" w:rsidRDefault="00FE4C1B" w:rsidP="003328B9">
      <w:pPr>
        <w:pStyle w:val="Nivel3"/>
        <w:numPr>
          <w:ilvl w:val="2"/>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Relação dos pagamentos já efetuados e ainda devidos;</w:t>
      </w:r>
    </w:p>
    <w:p w14:paraId="76997563" w14:textId="77777777" w:rsidR="00FE4C1B" w:rsidRPr="00367799" w:rsidRDefault="00FE4C1B" w:rsidP="003328B9">
      <w:pPr>
        <w:pStyle w:val="Nivel3"/>
        <w:numPr>
          <w:ilvl w:val="2"/>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Indenizações e multas.</w:t>
      </w:r>
    </w:p>
    <w:p w14:paraId="78394A6D" w14:textId="77777777" w:rsidR="00FE4C1B" w:rsidRPr="00367799" w:rsidRDefault="00FE4C1B" w:rsidP="003328B9">
      <w:pPr>
        <w:pStyle w:val="Nivel2"/>
        <w:numPr>
          <w:ilvl w:val="1"/>
          <w:numId w:val="4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extinção do contrato não configura óbice para o reconhecimento do desequilíbrio econômico-financeiro, hipótese em que será concedida indenização por meio de termo indenizatório. </w:t>
      </w:r>
    </w:p>
    <w:p w14:paraId="48E9345A"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358A4B2B"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QUARTA – DOTAÇÃO ORÇAMENTÁRIA</w:t>
      </w:r>
    </w:p>
    <w:p w14:paraId="15728EBC" w14:textId="41A7B718" w:rsidR="00FE4C1B" w:rsidRPr="00C521F4" w:rsidRDefault="00FE4C1B" w:rsidP="003328B9">
      <w:pPr>
        <w:pStyle w:val="Nivel2"/>
        <w:numPr>
          <w:ilvl w:val="1"/>
          <w:numId w:val="50"/>
        </w:numPr>
        <w:spacing w:before="0" w:after="0" w:line="240" w:lineRule="auto"/>
        <w:rPr>
          <w:rFonts w:ascii="Times New Roman" w:hAnsi="Times New Roman" w:cs="Times New Roman"/>
          <w:b/>
          <w:bCs/>
          <w:sz w:val="22"/>
          <w:szCs w:val="22"/>
        </w:rPr>
      </w:pPr>
      <w:r w:rsidRPr="00367799">
        <w:rPr>
          <w:rFonts w:ascii="Times New Roman" w:hAnsi="Times New Roman" w:cs="Times New Roman"/>
          <w:sz w:val="22"/>
          <w:szCs w:val="22"/>
        </w:rPr>
        <w:t>As despesas decorrentes da presente contratação correrão à conta de recursos específicos consignados no Orçamento do Município de Santa Helena de Goiás deste exercício, na dotação abaixo discriminada:</w:t>
      </w:r>
      <w:r w:rsidR="00C521F4">
        <w:rPr>
          <w:rFonts w:ascii="Times New Roman" w:hAnsi="Times New Roman" w:cs="Times New Roman"/>
          <w:sz w:val="22"/>
          <w:szCs w:val="22"/>
        </w:rPr>
        <w:t xml:space="preserve"> </w:t>
      </w:r>
      <w:r w:rsidR="00C521F4">
        <w:rPr>
          <w:rFonts w:ascii="Times New Roman" w:hAnsi="Times New Roman" w:cs="Times New Roman"/>
          <w:b/>
          <w:bCs/>
          <w:sz w:val="22"/>
          <w:szCs w:val="22"/>
        </w:rPr>
        <w:t>XXXXXXXXXX</w:t>
      </w:r>
    </w:p>
    <w:p w14:paraId="66DA7B2A" w14:textId="77777777" w:rsidR="00FE4C1B" w:rsidRPr="00367799" w:rsidRDefault="00FE4C1B" w:rsidP="003328B9">
      <w:pPr>
        <w:pStyle w:val="Nvel2-Red"/>
        <w:numPr>
          <w:ilvl w:val="2"/>
          <w:numId w:val="50"/>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p>
    <w:p w14:paraId="66B3F54A" w14:textId="77777777" w:rsidR="00FE4C1B" w:rsidRPr="00367799" w:rsidRDefault="00FE4C1B" w:rsidP="00FE4C1B">
      <w:pPr>
        <w:pStyle w:val="Nvel2-Red"/>
        <w:numPr>
          <w:ilvl w:val="0"/>
          <w:numId w:val="0"/>
        </w:numPr>
        <w:spacing w:before="0" w:after="0" w:line="240" w:lineRule="auto"/>
        <w:ind w:left="567"/>
        <w:rPr>
          <w:rFonts w:ascii="Times New Roman" w:hAnsi="Times New Roman" w:cs="Times New Roman"/>
          <w:i w:val="0"/>
          <w:color w:val="auto"/>
          <w:sz w:val="22"/>
          <w:szCs w:val="22"/>
        </w:rPr>
      </w:pPr>
    </w:p>
    <w:p w14:paraId="20D5FB77"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QUINTA – DOS CASOS OMISSOS</w:t>
      </w:r>
    </w:p>
    <w:p w14:paraId="4C1CC711" w14:textId="77777777" w:rsidR="00FE4C1B" w:rsidRPr="00367799" w:rsidRDefault="00B3555E" w:rsidP="00B3555E">
      <w:pPr>
        <w:pStyle w:val="Nivel2"/>
        <w:numPr>
          <w:ilvl w:val="0"/>
          <w:numId w:val="0"/>
        </w:numPr>
        <w:spacing w:before="0" w:after="0" w:line="240" w:lineRule="auto"/>
        <w:rPr>
          <w:rFonts w:ascii="Times New Roman" w:hAnsi="Times New Roman" w:cs="Times New Roman"/>
          <w:color w:val="auto"/>
          <w:sz w:val="22"/>
          <w:szCs w:val="22"/>
        </w:rPr>
      </w:pPr>
      <w:r w:rsidRPr="00367799">
        <w:rPr>
          <w:rFonts w:ascii="Times New Roman" w:hAnsi="Times New Roman" w:cs="Times New Roman"/>
          <w:color w:val="auto"/>
          <w:sz w:val="22"/>
          <w:szCs w:val="22"/>
        </w:rPr>
        <w:t>15.1</w:t>
      </w:r>
      <w:r w:rsidR="00FE4C1B" w:rsidRPr="00367799">
        <w:rPr>
          <w:rFonts w:ascii="Times New Roman" w:hAnsi="Times New Roman" w:cs="Times New Roman"/>
          <w:color w:val="auto"/>
          <w:sz w:val="22"/>
          <w:szCs w:val="22"/>
        </w:rPr>
        <w:t xml:space="preserve">Os casos omissos serão decididos pelo contratante, segundo as disposições contidas na Lei </w:t>
      </w:r>
      <w:hyperlink r:id="rId33" w:history="1">
        <w:r w:rsidR="00FE4C1B" w:rsidRPr="00367799">
          <w:rPr>
            <w:rStyle w:val="Hyperlink"/>
            <w:rFonts w:ascii="Times New Roman" w:hAnsi="Times New Roman" w:cs="Times New Roman"/>
            <w:color w:val="auto"/>
            <w:sz w:val="22"/>
            <w:szCs w:val="22"/>
          </w:rPr>
          <w:t>nº 14.133, de 2021</w:t>
        </w:r>
      </w:hyperlink>
      <w:r w:rsidR="00FE4C1B" w:rsidRPr="00367799">
        <w:rPr>
          <w:rFonts w:ascii="Times New Roman" w:hAnsi="Times New Roman" w:cs="Times New Roman"/>
          <w:color w:val="auto"/>
          <w:sz w:val="22"/>
          <w:szCs w:val="22"/>
        </w:rPr>
        <w:t xml:space="preserve">, e demais normas federais aplicáveis e, subsidiariamente, segundo as disposições contidas na </w:t>
      </w:r>
      <w:hyperlink r:id="rId34" w:history="1">
        <w:r w:rsidR="00FE4C1B" w:rsidRPr="00367799">
          <w:rPr>
            <w:rStyle w:val="Hyperlink"/>
            <w:rFonts w:ascii="Times New Roman" w:hAnsi="Times New Roman" w:cs="Times New Roman"/>
            <w:color w:val="auto"/>
            <w:sz w:val="22"/>
            <w:szCs w:val="22"/>
          </w:rPr>
          <w:t>Lei nº 8.078, de 1990 – Código de Defesa do Consumidor</w:t>
        </w:r>
      </w:hyperlink>
      <w:r w:rsidR="00FE4C1B" w:rsidRPr="00367799">
        <w:rPr>
          <w:rFonts w:ascii="Times New Roman" w:hAnsi="Times New Roman" w:cs="Times New Roman"/>
          <w:color w:val="auto"/>
          <w:sz w:val="22"/>
          <w:szCs w:val="22"/>
        </w:rPr>
        <w:t xml:space="preserve"> – e normas e princípios gerais dos contratos.</w:t>
      </w:r>
    </w:p>
    <w:p w14:paraId="070DB1EB"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336F3693"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SEXTA – ALTERAÇÕES</w:t>
      </w:r>
    </w:p>
    <w:p w14:paraId="4C8D73B4"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16.1 </w:t>
      </w:r>
      <w:r w:rsidR="00FE4C1B" w:rsidRPr="00367799">
        <w:rPr>
          <w:rFonts w:ascii="Times New Roman" w:hAnsi="Times New Roman" w:cs="Times New Roman"/>
          <w:sz w:val="22"/>
          <w:szCs w:val="22"/>
        </w:rPr>
        <w:t xml:space="preserve">Eventuais alterações contratuais reger-se-ão pela disciplina dos </w:t>
      </w:r>
      <w:hyperlink r:id="rId35" w:anchor="art124" w:history="1">
        <w:r w:rsidR="00FE4C1B" w:rsidRPr="00367799">
          <w:rPr>
            <w:rStyle w:val="Hyperlink"/>
            <w:rFonts w:ascii="Times New Roman" w:hAnsi="Times New Roman" w:cs="Times New Roman"/>
            <w:color w:val="auto"/>
            <w:sz w:val="22"/>
            <w:szCs w:val="22"/>
          </w:rPr>
          <w:t>artigos 124 e seguintes da Lei nº 14.133, de 2021</w:t>
        </w:r>
      </w:hyperlink>
      <w:r w:rsidR="00FE4C1B" w:rsidRPr="00367799">
        <w:rPr>
          <w:rFonts w:ascii="Times New Roman" w:hAnsi="Times New Roman" w:cs="Times New Roman"/>
          <w:sz w:val="22"/>
          <w:szCs w:val="22"/>
        </w:rPr>
        <w:t>.</w:t>
      </w:r>
    </w:p>
    <w:p w14:paraId="699C931C"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16.2 </w:t>
      </w:r>
      <w:r w:rsidR="00FE4C1B" w:rsidRPr="00367799">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do contrato.</w:t>
      </w:r>
    </w:p>
    <w:p w14:paraId="36C48764"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16.3 </w:t>
      </w:r>
      <w:r w:rsidR="00FE4C1B" w:rsidRPr="00367799">
        <w:rPr>
          <w:rFonts w:ascii="Times New Roman" w:hAnsi="Times New Roman" w:cs="Times New Roman"/>
          <w:sz w:val="22"/>
          <w:szCs w:val="22"/>
        </w:rPr>
        <w:t>Registros que não caracterizam alteração do contrato podem ser realizados por simples apostila, dispensada a celebração de termo aditivo.</w:t>
      </w:r>
    </w:p>
    <w:p w14:paraId="2C8AE896"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6809937D"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SÉTIMA – PUBLICAÇÃO</w:t>
      </w:r>
    </w:p>
    <w:p w14:paraId="526C09CF"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17.1</w:t>
      </w:r>
      <w:r w:rsidR="00FE4C1B" w:rsidRPr="00367799">
        <w:rPr>
          <w:rFonts w:ascii="Times New Roman" w:hAnsi="Times New Roman" w:cs="Times New Roman"/>
          <w:sz w:val="22"/>
          <w:szCs w:val="22"/>
        </w:rPr>
        <w:t>Incumbirá ao contratante divulgar o presente instrumento no Portal Nacional de Contratações Públicas (PNCP), bem como no respectivo sítio oficial na Internet.</w:t>
      </w:r>
    </w:p>
    <w:p w14:paraId="15C13D84"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3161B956"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OITAVA– FORO</w:t>
      </w:r>
    </w:p>
    <w:p w14:paraId="0D0FDD8E"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color w:val="auto"/>
          <w:sz w:val="22"/>
          <w:szCs w:val="22"/>
          <w:lang w:eastAsia="en-US"/>
        </w:rPr>
        <w:t xml:space="preserve">17.2 </w:t>
      </w:r>
      <w:r w:rsidR="00FE4C1B" w:rsidRPr="00367799">
        <w:rPr>
          <w:rFonts w:ascii="Times New Roman" w:hAnsi="Times New Roman" w:cs="Times New Roman"/>
          <w:color w:val="auto"/>
          <w:sz w:val="22"/>
          <w:szCs w:val="22"/>
          <w:lang w:eastAsia="en-US"/>
        </w:rPr>
        <w:t>Fica eleito o Foro do Município de Santa Helena de Goiás, Estado de Goiás, para</w:t>
      </w:r>
      <w:r w:rsidR="00FE4C1B" w:rsidRPr="00367799">
        <w:rPr>
          <w:rFonts w:ascii="Times New Roman" w:hAnsi="Times New Roman" w:cs="Times New Roman"/>
          <w:sz w:val="22"/>
          <w:szCs w:val="22"/>
        </w:rPr>
        <w:t xml:space="preserve"> dirimir os litígios que decorrerem da execução deste Termo de Contrato que não puderem ser compostos pela conciliação.</w:t>
      </w:r>
    </w:p>
    <w:p w14:paraId="34B344BD" w14:textId="77777777" w:rsidR="00FE4C1B" w:rsidRPr="00367799" w:rsidRDefault="00FE4C1B" w:rsidP="00B3555E">
      <w:pPr>
        <w:pStyle w:val="Nivel01"/>
        <w:numPr>
          <w:ilvl w:val="0"/>
          <w:numId w:val="0"/>
        </w:numPr>
        <w:ind w:left="360"/>
        <w:jc w:val="right"/>
        <w:rPr>
          <w:rFonts w:ascii="Times New Roman" w:hAnsi="Times New Roman" w:cs="Times New Roman"/>
          <w:b w:val="0"/>
          <w:sz w:val="22"/>
          <w:szCs w:val="22"/>
        </w:rPr>
      </w:pPr>
      <w:r w:rsidRPr="00367799">
        <w:rPr>
          <w:rFonts w:ascii="Times New Roman" w:hAnsi="Times New Roman" w:cs="Times New Roman"/>
          <w:b w:val="0"/>
          <w:sz w:val="22"/>
          <w:szCs w:val="22"/>
        </w:rPr>
        <w:t xml:space="preserve">Santa Helena de Goiás, Estado de Goiás, </w:t>
      </w:r>
      <w:proofErr w:type="spellStart"/>
      <w:r w:rsidRPr="00367799">
        <w:rPr>
          <w:rFonts w:ascii="Times New Roman" w:hAnsi="Times New Roman" w:cs="Times New Roman"/>
          <w:b w:val="0"/>
          <w:sz w:val="22"/>
          <w:szCs w:val="22"/>
        </w:rPr>
        <w:t>xx</w:t>
      </w:r>
      <w:proofErr w:type="spellEnd"/>
      <w:r w:rsidRPr="00367799">
        <w:rPr>
          <w:rFonts w:ascii="Times New Roman" w:hAnsi="Times New Roman" w:cs="Times New Roman"/>
          <w:b w:val="0"/>
          <w:sz w:val="22"/>
          <w:szCs w:val="22"/>
        </w:rPr>
        <w:t xml:space="preserve"> de </w:t>
      </w:r>
      <w:proofErr w:type="spellStart"/>
      <w:r w:rsidRPr="00367799">
        <w:rPr>
          <w:rFonts w:ascii="Times New Roman" w:hAnsi="Times New Roman" w:cs="Times New Roman"/>
          <w:b w:val="0"/>
          <w:sz w:val="22"/>
          <w:szCs w:val="22"/>
        </w:rPr>
        <w:t>xxxxxxx</w:t>
      </w:r>
      <w:proofErr w:type="spellEnd"/>
      <w:r w:rsidRPr="00367799">
        <w:rPr>
          <w:rFonts w:ascii="Times New Roman" w:hAnsi="Times New Roman" w:cs="Times New Roman"/>
          <w:b w:val="0"/>
          <w:sz w:val="22"/>
          <w:szCs w:val="22"/>
        </w:rPr>
        <w:t xml:space="preserve"> de 202</w:t>
      </w:r>
      <w:r w:rsidR="00B3555E" w:rsidRPr="00367799">
        <w:rPr>
          <w:rFonts w:ascii="Times New Roman" w:hAnsi="Times New Roman" w:cs="Times New Roman"/>
          <w:b w:val="0"/>
          <w:sz w:val="22"/>
          <w:szCs w:val="22"/>
        </w:rPr>
        <w:t>4</w:t>
      </w:r>
      <w:r w:rsidRPr="00367799">
        <w:rPr>
          <w:rFonts w:ascii="Times New Roman" w:hAnsi="Times New Roman" w:cs="Times New Roman"/>
          <w:b w:val="0"/>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0"/>
        <w:gridCol w:w="4477"/>
      </w:tblGrid>
      <w:tr w:rsidR="00FE4C1B" w:rsidRPr="00367799" w14:paraId="68AC6F32" w14:textId="77777777" w:rsidTr="009C6E74">
        <w:tc>
          <w:tcPr>
            <w:tcW w:w="4310" w:type="dxa"/>
          </w:tcPr>
          <w:p w14:paraId="5C60CA52" w14:textId="77777777" w:rsidR="00FE4C1B" w:rsidRPr="00367799" w:rsidRDefault="0087295E" w:rsidP="0087295E">
            <w:pPr>
              <w:spacing w:before="120"/>
              <w:rPr>
                <w:rFonts w:ascii="Times New Roman" w:hAnsi="Times New Roman" w:cs="Times New Roman"/>
                <w:bCs/>
              </w:rPr>
            </w:pPr>
            <w:r w:rsidRPr="00367799">
              <w:rPr>
                <w:rFonts w:ascii="Times New Roman" w:hAnsi="Times New Roman" w:cs="Times New Roman"/>
                <w:bCs/>
              </w:rPr>
              <w:t xml:space="preserve">         __</w:t>
            </w:r>
            <w:r w:rsidR="00FE4C1B" w:rsidRPr="00367799">
              <w:rPr>
                <w:rFonts w:ascii="Times New Roman" w:hAnsi="Times New Roman" w:cs="Times New Roman"/>
                <w:bCs/>
              </w:rPr>
              <w:t>_________________________</w:t>
            </w:r>
          </w:p>
          <w:p w14:paraId="083E8675" w14:textId="77777777" w:rsidR="00FE4C1B" w:rsidRPr="00367799" w:rsidRDefault="00FE4C1B" w:rsidP="0087295E">
            <w:pPr>
              <w:spacing w:before="120"/>
              <w:rPr>
                <w:rFonts w:ascii="Times New Roman" w:hAnsi="Times New Roman" w:cs="Times New Roman"/>
                <w:bCs/>
              </w:rPr>
            </w:pPr>
            <w:r w:rsidRPr="00367799">
              <w:rPr>
                <w:rFonts w:ascii="Times New Roman" w:hAnsi="Times New Roman" w:cs="Times New Roman"/>
                <w:bCs/>
              </w:rPr>
              <w:t>Representante legal do CONTRATANTE</w:t>
            </w:r>
          </w:p>
          <w:p w14:paraId="61B8E1BC" w14:textId="77777777" w:rsidR="00FE4C1B" w:rsidRPr="00367799" w:rsidRDefault="00FE4C1B" w:rsidP="00EA5F62">
            <w:pPr>
              <w:pStyle w:val="Nivel2"/>
              <w:numPr>
                <w:ilvl w:val="0"/>
                <w:numId w:val="0"/>
              </w:numPr>
              <w:spacing w:after="0" w:line="240" w:lineRule="auto"/>
              <w:rPr>
                <w:rFonts w:ascii="Times New Roman" w:hAnsi="Times New Roman" w:cs="Times New Roman"/>
                <w:iCs/>
                <w:color w:val="auto"/>
                <w:sz w:val="22"/>
                <w:szCs w:val="22"/>
              </w:rPr>
            </w:pPr>
          </w:p>
        </w:tc>
        <w:tc>
          <w:tcPr>
            <w:tcW w:w="4477" w:type="dxa"/>
          </w:tcPr>
          <w:p w14:paraId="0CB8E216" w14:textId="77777777" w:rsidR="00FE4C1B" w:rsidRPr="00367799" w:rsidRDefault="00FE4C1B" w:rsidP="00EA5F62">
            <w:pPr>
              <w:spacing w:before="120"/>
              <w:ind w:firstLine="709"/>
              <w:jc w:val="center"/>
              <w:rPr>
                <w:rFonts w:ascii="Times New Roman" w:hAnsi="Times New Roman" w:cs="Times New Roman"/>
                <w:bCs/>
              </w:rPr>
            </w:pPr>
            <w:r w:rsidRPr="00367799">
              <w:rPr>
                <w:rFonts w:ascii="Times New Roman" w:hAnsi="Times New Roman" w:cs="Times New Roman"/>
                <w:bCs/>
              </w:rPr>
              <w:t>_________________________</w:t>
            </w:r>
          </w:p>
          <w:p w14:paraId="2BC611FA" w14:textId="77777777" w:rsidR="00FE4C1B" w:rsidRPr="00367799" w:rsidRDefault="00FE4C1B" w:rsidP="00EA5F62">
            <w:pPr>
              <w:spacing w:before="120"/>
              <w:ind w:firstLine="709"/>
              <w:jc w:val="center"/>
              <w:rPr>
                <w:rFonts w:ascii="Times New Roman" w:hAnsi="Times New Roman" w:cs="Times New Roman"/>
                <w:iCs/>
              </w:rPr>
            </w:pPr>
            <w:r w:rsidRPr="00367799">
              <w:rPr>
                <w:rFonts w:ascii="Times New Roman" w:hAnsi="Times New Roman" w:cs="Times New Roman"/>
                <w:bCs/>
              </w:rPr>
              <w:t>Representante legal CONTRATADO</w:t>
            </w:r>
          </w:p>
        </w:tc>
      </w:tr>
    </w:tbl>
    <w:p w14:paraId="3A32C707" w14:textId="77777777" w:rsidR="00FE4C1B" w:rsidRPr="00367799" w:rsidRDefault="00FE4C1B" w:rsidP="00FE4C1B">
      <w:pPr>
        <w:pStyle w:val="Nivel01"/>
        <w:numPr>
          <w:ilvl w:val="0"/>
          <w:numId w:val="0"/>
        </w:numPr>
        <w:ind w:left="360"/>
        <w:rPr>
          <w:rFonts w:ascii="Times New Roman" w:hAnsi="Times New Roman" w:cs="Times New Roman"/>
          <w:sz w:val="22"/>
          <w:szCs w:val="22"/>
        </w:rPr>
      </w:pPr>
      <w:r w:rsidRPr="00367799">
        <w:rPr>
          <w:rFonts w:ascii="Times New Roman" w:hAnsi="Times New Roman" w:cs="Times New Roman"/>
          <w:sz w:val="22"/>
          <w:szCs w:val="22"/>
        </w:rPr>
        <w:t>TESTEMUNHA</w:t>
      </w:r>
    </w:p>
    <w:tbl>
      <w:tblPr>
        <w:tblW w:w="0" w:type="auto"/>
        <w:tblLook w:val="04A0" w:firstRow="1" w:lastRow="0" w:firstColumn="1" w:lastColumn="0" w:noHBand="0" w:noVBand="1"/>
      </w:tblPr>
      <w:tblGrid>
        <w:gridCol w:w="4458"/>
        <w:gridCol w:w="4329"/>
      </w:tblGrid>
      <w:tr w:rsidR="00FE4C1B" w:rsidRPr="00367799" w14:paraId="5E138674" w14:textId="77777777" w:rsidTr="00EA5F62">
        <w:tc>
          <w:tcPr>
            <w:tcW w:w="4889" w:type="dxa"/>
            <w:shd w:val="clear" w:color="auto" w:fill="auto"/>
          </w:tcPr>
          <w:p w14:paraId="490A26AB"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1 _____________________________</w:t>
            </w:r>
          </w:p>
        </w:tc>
        <w:tc>
          <w:tcPr>
            <w:tcW w:w="4889" w:type="dxa"/>
            <w:shd w:val="clear" w:color="auto" w:fill="auto"/>
          </w:tcPr>
          <w:p w14:paraId="257A40C5"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2 _________________________</w:t>
            </w:r>
          </w:p>
        </w:tc>
      </w:tr>
      <w:tr w:rsidR="00FE4C1B" w:rsidRPr="00367799" w14:paraId="798C451B" w14:textId="77777777" w:rsidTr="00EA5F62">
        <w:tc>
          <w:tcPr>
            <w:tcW w:w="4889" w:type="dxa"/>
            <w:shd w:val="clear" w:color="auto" w:fill="auto"/>
          </w:tcPr>
          <w:p w14:paraId="2E19F585"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Nome:</w:t>
            </w:r>
          </w:p>
        </w:tc>
        <w:tc>
          <w:tcPr>
            <w:tcW w:w="4889" w:type="dxa"/>
            <w:shd w:val="clear" w:color="auto" w:fill="auto"/>
          </w:tcPr>
          <w:p w14:paraId="34ECBFF1"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Nome:</w:t>
            </w:r>
          </w:p>
        </w:tc>
      </w:tr>
      <w:tr w:rsidR="00FE4C1B" w:rsidRPr="00367799" w14:paraId="6451E5B5" w14:textId="77777777" w:rsidTr="00EA5F62">
        <w:tc>
          <w:tcPr>
            <w:tcW w:w="4889" w:type="dxa"/>
            <w:shd w:val="clear" w:color="auto" w:fill="auto"/>
          </w:tcPr>
          <w:p w14:paraId="154424BB"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CPF:</w:t>
            </w:r>
          </w:p>
        </w:tc>
        <w:tc>
          <w:tcPr>
            <w:tcW w:w="4889" w:type="dxa"/>
            <w:shd w:val="clear" w:color="auto" w:fill="auto"/>
          </w:tcPr>
          <w:p w14:paraId="7241E097"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CPF:</w:t>
            </w:r>
          </w:p>
        </w:tc>
      </w:tr>
    </w:tbl>
    <w:p w14:paraId="34E63D7A" w14:textId="77777777" w:rsidR="00FE4C1B" w:rsidRPr="00E66C26" w:rsidRDefault="00FE4C1B" w:rsidP="00FE4C1B">
      <w:pPr>
        <w:ind w:firstLine="567"/>
        <w:rPr>
          <w:rFonts w:ascii="Times New Roman" w:hAnsi="Times New Roman" w:cs="Times New Roman"/>
        </w:rPr>
      </w:pPr>
    </w:p>
    <w:p w14:paraId="18B672AB" w14:textId="77777777" w:rsidR="00CC41C5" w:rsidRDefault="00CC41C5">
      <w:pPr>
        <w:rPr>
          <w:rFonts w:ascii="Times New Roman" w:hAnsi="Times New Roman" w:cs="Times New Roman"/>
        </w:rPr>
      </w:pPr>
    </w:p>
    <w:sectPr w:rsidR="00CC41C5" w:rsidSect="000D1352">
      <w:headerReference w:type="even" r:id="rId36"/>
      <w:headerReference w:type="default" r:id="rId37"/>
      <w:footerReference w:type="default" r:id="rId38"/>
      <w:headerReference w:type="first" r:id="rId39"/>
      <w:pgSz w:w="11906" w:h="16838"/>
      <w:pgMar w:top="1135" w:right="1701" w:bottom="1417" w:left="1418" w:header="142"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D7237" w14:textId="77777777" w:rsidR="00DA38A3" w:rsidRDefault="00DA38A3" w:rsidP="00C323F8">
      <w:pPr>
        <w:spacing w:after="0" w:line="240" w:lineRule="auto"/>
      </w:pPr>
      <w:r>
        <w:separator/>
      </w:r>
    </w:p>
  </w:endnote>
  <w:endnote w:type="continuationSeparator" w:id="0">
    <w:p w14:paraId="36FF728B" w14:textId="77777777" w:rsidR="00DA38A3" w:rsidRDefault="00DA38A3" w:rsidP="00C3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modern"/>
    <w:pitch w:val="fixed"/>
  </w:font>
  <w:font w:name="Lohit Hindi">
    <w:altName w:val="Times New Roman"/>
    <w:charset w:val="00"/>
    <w:family w:val="modern"/>
    <w:pitch w:val="fixed"/>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0425"/>
      <w:docPartObj>
        <w:docPartGallery w:val="Page Numbers (Bottom of Page)"/>
        <w:docPartUnique/>
      </w:docPartObj>
    </w:sdtPr>
    <w:sdtContent>
      <w:p w14:paraId="6BF4E0F2" w14:textId="77777777" w:rsidR="00AF11AC" w:rsidRDefault="00AF11AC">
        <w:pPr>
          <w:pStyle w:val="Rodap"/>
          <w:jc w:val="right"/>
        </w:pPr>
        <w:r>
          <w:rPr>
            <w:noProof/>
          </w:rPr>
          <w:fldChar w:fldCharType="begin"/>
        </w:r>
        <w:r>
          <w:rPr>
            <w:noProof/>
          </w:rPr>
          <w:instrText>PAGE   \* MERGEFORMAT</w:instrText>
        </w:r>
        <w:r>
          <w:rPr>
            <w:noProof/>
          </w:rPr>
          <w:fldChar w:fldCharType="separate"/>
        </w:r>
        <w:r>
          <w:rPr>
            <w:noProof/>
          </w:rPr>
          <w:t>22</w:t>
        </w:r>
        <w:r>
          <w:rPr>
            <w:noProof/>
          </w:rPr>
          <w:fldChar w:fldCharType="end"/>
        </w:r>
      </w:p>
    </w:sdtContent>
  </w:sdt>
  <w:p w14:paraId="2C668D0A" w14:textId="77777777" w:rsidR="00AF11AC" w:rsidRDefault="00AF11AC" w:rsidP="006302C7">
    <w:pPr>
      <w:pStyle w:val="Rodap"/>
    </w:pPr>
    <w:r>
      <w:rPr>
        <w:noProof/>
        <w:lang w:eastAsia="pt-BR"/>
      </w:rPr>
      <mc:AlternateContent>
        <mc:Choice Requires="wps">
          <w:drawing>
            <wp:anchor distT="0" distB="0" distL="114300" distR="114300" simplePos="0" relativeHeight="251669504" behindDoc="0" locked="0" layoutInCell="1" allowOverlap="1" wp14:anchorId="417B4872" wp14:editId="3B0D125E">
              <wp:simplePos x="0" y="0"/>
              <wp:positionH relativeFrom="column">
                <wp:posOffset>1776095</wp:posOffset>
              </wp:positionH>
              <wp:positionV relativeFrom="paragraph">
                <wp:posOffset>165735</wp:posOffset>
              </wp:positionV>
              <wp:extent cx="4638675" cy="293370"/>
              <wp:effectExtent l="0" t="0" r="28575" b="11430"/>
              <wp:wrapNone/>
              <wp:docPr id="134422796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93370"/>
                      </a:xfrm>
                      <a:prstGeom prst="rect">
                        <a:avLst/>
                      </a:prstGeom>
                      <a:solidFill>
                        <a:srgbClr val="FFFFFF"/>
                      </a:solidFill>
                      <a:ln w="9525">
                        <a:solidFill>
                          <a:schemeClr val="bg1">
                            <a:lumMod val="100000"/>
                            <a:lumOff val="0"/>
                          </a:schemeClr>
                        </a:solidFill>
                        <a:miter lim="800000"/>
                        <a:headEnd/>
                        <a:tailEnd/>
                      </a:ln>
                    </wps:spPr>
                    <wps:txbx>
                      <w:txbxContent>
                        <w:p w14:paraId="7D70F8B8" w14:textId="69174CD6" w:rsidR="00AF11AC" w:rsidRPr="006302C7" w:rsidRDefault="00AF11AC" w:rsidP="006302C7">
                          <w:pPr>
                            <w:pStyle w:val="Cabealho"/>
                            <w:ind w:right="360"/>
                            <w:jc w:val="center"/>
                            <w:rPr>
                              <w:rFonts w:ascii="Times New Roman" w:hAnsi="Times New Roman" w:cs="Times New Roman"/>
                              <w:iCs/>
                              <w:spacing w:val="-1"/>
                              <w:sz w:val="14"/>
                              <w:szCs w:val="16"/>
                            </w:rPr>
                          </w:pPr>
                          <w:r>
                            <w:rPr>
                              <w:rFonts w:ascii="Times New Roman" w:hAnsi="Times New Roman" w:cs="Times New Roman"/>
                              <w:iCs/>
                              <w:spacing w:val="-1"/>
                              <w:sz w:val="14"/>
                              <w:szCs w:val="16"/>
                            </w:rPr>
                            <w:t xml:space="preserve">Avenida </w:t>
                          </w:r>
                          <w:proofErr w:type="spellStart"/>
                          <w:r>
                            <w:rPr>
                              <w:rFonts w:ascii="Times New Roman" w:hAnsi="Times New Roman" w:cs="Times New Roman"/>
                              <w:iCs/>
                              <w:spacing w:val="-1"/>
                              <w:sz w:val="14"/>
                              <w:szCs w:val="16"/>
                            </w:rPr>
                            <w:t>Antonio</w:t>
                          </w:r>
                          <w:proofErr w:type="spellEnd"/>
                          <w:r>
                            <w:rPr>
                              <w:rFonts w:ascii="Times New Roman" w:hAnsi="Times New Roman" w:cs="Times New Roman"/>
                              <w:iCs/>
                              <w:spacing w:val="-1"/>
                              <w:sz w:val="14"/>
                              <w:szCs w:val="16"/>
                            </w:rPr>
                            <w:t xml:space="preserve"> Gonçalves, </w:t>
                          </w:r>
                          <w:proofErr w:type="spellStart"/>
                          <w:r>
                            <w:rPr>
                              <w:rFonts w:ascii="Times New Roman" w:hAnsi="Times New Roman" w:cs="Times New Roman"/>
                              <w:iCs/>
                              <w:spacing w:val="-1"/>
                              <w:sz w:val="14"/>
                              <w:szCs w:val="16"/>
                            </w:rPr>
                            <w:t>Qd</w:t>
                          </w:r>
                          <w:proofErr w:type="spellEnd"/>
                          <w:r>
                            <w:rPr>
                              <w:rFonts w:ascii="Times New Roman" w:hAnsi="Times New Roman" w:cs="Times New Roman"/>
                              <w:iCs/>
                              <w:spacing w:val="-1"/>
                              <w:sz w:val="14"/>
                              <w:szCs w:val="16"/>
                            </w:rPr>
                            <w:t xml:space="preserve">. 26, Lt.01, Parque Residencial Isaura, </w:t>
                          </w:r>
                          <w:r w:rsidRPr="006302C7">
                            <w:rPr>
                              <w:rFonts w:ascii="Times New Roman" w:hAnsi="Times New Roman" w:cs="Times New Roman"/>
                              <w:iCs/>
                              <w:spacing w:val="-1"/>
                              <w:sz w:val="14"/>
                              <w:szCs w:val="16"/>
                            </w:rPr>
                            <w:t xml:space="preserve">CEP 75920-000 Santa </w:t>
                          </w:r>
                          <w:r>
                            <w:rPr>
                              <w:rFonts w:ascii="Times New Roman" w:hAnsi="Times New Roman" w:cs="Times New Roman"/>
                              <w:iCs/>
                              <w:spacing w:val="-1"/>
                              <w:sz w:val="14"/>
                              <w:szCs w:val="16"/>
                            </w:rPr>
                            <w:t>H</w:t>
                          </w:r>
                          <w:r w:rsidRPr="006302C7">
                            <w:rPr>
                              <w:rFonts w:ascii="Times New Roman" w:hAnsi="Times New Roman" w:cs="Times New Roman"/>
                              <w:iCs/>
                              <w:spacing w:val="-1"/>
                              <w:sz w:val="14"/>
                              <w:szCs w:val="16"/>
                            </w:rPr>
                            <w:t>elena de Goiás-GO</w:t>
                          </w:r>
                        </w:p>
                        <w:p w14:paraId="7202A08E" w14:textId="77777777" w:rsidR="00AF11AC" w:rsidRPr="006302C7" w:rsidRDefault="00AF11AC"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7B4872" id="_x0000_t202" coordsize="21600,21600" o:spt="202" path="m,l,21600r21600,l21600,xe">
              <v:stroke joinstyle="miter"/>
              <v:path gradientshapeok="t" o:connecttype="rect"/>
            </v:shapetype>
            <v:shape id="Text Box 6" o:spid="_x0000_s1027" type="#_x0000_t202" style="position:absolute;margin-left:139.85pt;margin-top:13.05pt;width:365.25pt;height:2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" strokecolor="white [3212]">
              <v:textbox>
                <w:txbxContent>
                  <w:p w14:paraId="7D70F8B8" w14:textId="69174CD6" w:rsidR="00AF11AC" w:rsidRPr="006302C7" w:rsidRDefault="00AF11AC" w:rsidP="006302C7">
                    <w:pPr>
                      <w:pStyle w:val="Cabealho"/>
                      <w:ind w:right="360"/>
                      <w:jc w:val="center"/>
                      <w:rPr>
                        <w:rFonts w:ascii="Times New Roman" w:hAnsi="Times New Roman" w:cs="Times New Roman"/>
                        <w:iCs/>
                        <w:spacing w:val="-1"/>
                        <w:sz w:val="14"/>
                        <w:szCs w:val="16"/>
                      </w:rPr>
                    </w:pPr>
                    <w:r>
                      <w:rPr>
                        <w:rFonts w:ascii="Times New Roman" w:hAnsi="Times New Roman" w:cs="Times New Roman"/>
                        <w:iCs/>
                        <w:spacing w:val="-1"/>
                        <w:sz w:val="14"/>
                        <w:szCs w:val="16"/>
                      </w:rPr>
                      <w:t xml:space="preserve">Avenida </w:t>
                    </w:r>
                    <w:proofErr w:type="spellStart"/>
                    <w:r>
                      <w:rPr>
                        <w:rFonts w:ascii="Times New Roman" w:hAnsi="Times New Roman" w:cs="Times New Roman"/>
                        <w:iCs/>
                        <w:spacing w:val="-1"/>
                        <w:sz w:val="14"/>
                        <w:szCs w:val="16"/>
                      </w:rPr>
                      <w:t>Antonio</w:t>
                    </w:r>
                    <w:proofErr w:type="spellEnd"/>
                    <w:r>
                      <w:rPr>
                        <w:rFonts w:ascii="Times New Roman" w:hAnsi="Times New Roman" w:cs="Times New Roman"/>
                        <w:iCs/>
                        <w:spacing w:val="-1"/>
                        <w:sz w:val="14"/>
                        <w:szCs w:val="16"/>
                      </w:rPr>
                      <w:t xml:space="preserve"> Gonçalves, </w:t>
                    </w:r>
                    <w:proofErr w:type="spellStart"/>
                    <w:r>
                      <w:rPr>
                        <w:rFonts w:ascii="Times New Roman" w:hAnsi="Times New Roman" w:cs="Times New Roman"/>
                        <w:iCs/>
                        <w:spacing w:val="-1"/>
                        <w:sz w:val="14"/>
                        <w:szCs w:val="16"/>
                      </w:rPr>
                      <w:t>Qd</w:t>
                    </w:r>
                    <w:proofErr w:type="spellEnd"/>
                    <w:r>
                      <w:rPr>
                        <w:rFonts w:ascii="Times New Roman" w:hAnsi="Times New Roman" w:cs="Times New Roman"/>
                        <w:iCs/>
                        <w:spacing w:val="-1"/>
                        <w:sz w:val="14"/>
                        <w:szCs w:val="16"/>
                      </w:rPr>
                      <w:t xml:space="preserve">. 26, Lt.01, Parque Residencial Isaura, </w:t>
                    </w:r>
                    <w:r w:rsidRPr="006302C7">
                      <w:rPr>
                        <w:rFonts w:ascii="Times New Roman" w:hAnsi="Times New Roman" w:cs="Times New Roman"/>
                        <w:iCs/>
                        <w:spacing w:val="-1"/>
                        <w:sz w:val="14"/>
                        <w:szCs w:val="16"/>
                      </w:rPr>
                      <w:t xml:space="preserve">CEP 75920-000 Santa </w:t>
                    </w:r>
                    <w:r>
                      <w:rPr>
                        <w:rFonts w:ascii="Times New Roman" w:hAnsi="Times New Roman" w:cs="Times New Roman"/>
                        <w:iCs/>
                        <w:spacing w:val="-1"/>
                        <w:sz w:val="14"/>
                        <w:szCs w:val="16"/>
                      </w:rPr>
                      <w:t>H</w:t>
                    </w:r>
                    <w:r w:rsidRPr="006302C7">
                      <w:rPr>
                        <w:rFonts w:ascii="Times New Roman" w:hAnsi="Times New Roman" w:cs="Times New Roman"/>
                        <w:iCs/>
                        <w:spacing w:val="-1"/>
                        <w:sz w:val="14"/>
                        <w:szCs w:val="16"/>
                      </w:rPr>
                      <w:t>elena de Goiás-GO</w:t>
                    </w:r>
                  </w:p>
                  <w:p w14:paraId="7202A08E" w14:textId="77777777" w:rsidR="00AF11AC" w:rsidRPr="006302C7" w:rsidRDefault="00AF11AC"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2" w:history="1">
                      <w:r w:rsidRPr="006302C7">
                        <w:rPr>
                          <w:rStyle w:val="Hyperlink"/>
                          <w:rFonts w:ascii="Times New Roman" w:hAnsi="Times New Roman" w:cs="Times New Roman"/>
                          <w:iCs/>
                          <w:sz w:val="14"/>
                          <w:szCs w:val="16"/>
                          <w:lang w:val="en-US"/>
                        </w:rPr>
                        <w:t>licitacoes@santahelena.go.gov.br</w:t>
                      </w:r>
                    </w:hyperlink>
                  </w:p>
                </w:txbxContent>
              </v:textbox>
            </v:shape>
          </w:pict>
        </mc:Fallback>
      </mc:AlternateContent>
    </w:r>
    <w:r>
      <w:rPr>
        <w:noProof/>
        <w:lang w:eastAsia="pt-BR"/>
      </w:rPr>
      <w:drawing>
        <wp:inline distT="0" distB="0" distL="0" distR="0" wp14:anchorId="098CAB02" wp14:editId="74892591">
          <wp:extent cx="1833604" cy="548640"/>
          <wp:effectExtent l="19050" t="0" r="0" b="0"/>
          <wp:docPr id="10" name="Imagem 10"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3"/>
                  <a:stretch>
                    <a:fillRect/>
                  </a:stretch>
                </pic:blipFill>
                <pic:spPr>
                  <a:xfrm>
                    <a:off x="0" y="0"/>
                    <a:ext cx="1835131" cy="549097"/>
                  </a:xfrm>
                  <a:prstGeom prst="rect">
                    <a:avLst/>
                  </a:prstGeom>
                </pic:spPr>
              </pic:pic>
            </a:graphicData>
          </a:graphic>
        </wp:inline>
      </w:drawing>
    </w:r>
  </w:p>
  <w:p w14:paraId="3B97956D" w14:textId="77777777" w:rsidR="00AF11AC" w:rsidRDefault="00AF11AC"/>
  <w:p w14:paraId="35DDD456" w14:textId="77777777" w:rsidR="00AF11AC" w:rsidRDefault="00AF11AC"/>
  <w:p w14:paraId="22115F94" w14:textId="77777777" w:rsidR="00AF11AC" w:rsidRDefault="00AF11AC"/>
  <w:p w14:paraId="10EBCB08" w14:textId="77777777" w:rsidR="00AF11AC" w:rsidRDefault="00AF11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F5265" w14:textId="77777777" w:rsidR="00DA38A3" w:rsidRDefault="00DA38A3" w:rsidP="00C323F8">
      <w:pPr>
        <w:spacing w:after="0" w:line="240" w:lineRule="auto"/>
      </w:pPr>
      <w:r>
        <w:separator/>
      </w:r>
    </w:p>
  </w:footnote>
  <w:footnote w:type="continuationSeparator" w:id="0">
    <w:p w14:paraId="7FDC2631" w14:textId="77777777" w:rsidR="00DA38A3" w:rsidRDefault="00DA38A3" w:rsidP="00C32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327F0" w14:textId="1F6F0DD2" w:rsidR="00AF11AC" w:rsidRDefault="00AF11AC">
    <w:pPr>
      <w:pStyle w:val="Cabealho"/>
    </w:pPr>
    <w:r>
      <w:rPr>
        <w:noProof/>
        <w:lang w:eastAsia="pt-BR"/>
      </w:rPr>
      <mc:AlternateContent>
        <mc:Choice Requires="wps">
          <w:drawing>
            <wp:anchor distT="0" distB="0" distL="114300" distR="114300" simplePos="0" relativeHeight="251673600" behindDoc="1" locked="0" layoutInCell="0" allowOverlap="1" wp14:anchorId="0795CBC7" wp14:editId="18B74F7C">
              <wp:simplePos x="0" y="0"/>
              <wp:positionH relativeFrom="margin">
                <wp:align>center</wp:align>
              </wp:positionH>
              <wp:positionV relativeFrom="margin">
                <wp:align>center</wp:align>
              </wp:positionV>
              <wp:extent cx="5328920" cy="2283460"/>
              <wp:effectExtent l="0" t="0" r="0" b="0"/>
              <wp:wrapNone/>
              <wp:docPr id="793301346"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328920" cy="2283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733492" w14:textId="77777777" w:rsidR="00AF11AC" w:rsidRDefault="00AF11AC" w:rsidP="003329A3">
                          <w:pPr>
                            <w:jc w:val="center"/>
                            <w:rPr>
                              <w:rFonts w:ascii="Calibri" w:hAnsi="Calibri" w:cs="Calibri"/>
                              <w:color w:val="C0C0C0"/>
                              <w:sz w:val="2"/>
                              <w:szCs w:val="2"/>
                            </w:rPr>
                          </w:pPr>
                          <w:r>
                            <w:rPr>
                              <w:rFonts w:ascii="Calibri" w:hAnsi="Calibri" w:cs="Calibri"/>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95CBC7" id="_x0000_t202" coordsize="21600,21600" o:spt="202" path="m,l,21600r21600,l21600,xe">
              <v:stroke joinstyle="miter"/>
              <v:path gradientshapeok="t" o:connecttype="rect"/>
            </v:shapetype>
            <v:shape id="WordArt 9" o:spid="_x0000_s1026" type="#_x0000_t202" style="position:absolute;margin-left:0;margin-top:0;width:419.6pt;height:179.8pt;rotation:-45;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" o:allowincell="f" filled="f" stroked="f">
              <v:stroke joinstyle="round"/>
              <o:lock v:ext="edit" shapetype="t"/>
              <v:textbox style="mso-fit-shape-to-text:t">
                <w:txbxContent>
                  <w:p w14:paraId="4C733492" w14:textId="77777777" w:rsidR="00AF11AC" w:rsidRDefault="00AF11AC" w:rsidP="003329A3">
                    <w:pPr>
                      <w:jc w:val="center"/>
                      <w:rPr>
                        <w:rFonts w:ascii="Calibri" w:hAnsi="Calibri" w:cs="Calibri"/>
                        <w:color w:val="C0C0C0"/>
                        <w:sz w:val="2"/>
                        <w:szCs w:val="2"/>
                      </w:rPr>
                    </w:pPr>
                    <w:r>
                      <w:rPr>
                        <w:rFonts w:ascii="Calibri" w:hAnsi="Calibri" w:cs="Calibri"/>
                        <w:color w:val="C0C0C0"/>
                        <w:sz w:val="2"/>
                        <w:szCs w:val="2"/>
                      </w:rPr>
                      <w:t>MINUTA</w:t>
                    </w:r>
                  </w:p>
                </w:txbxContent>
              </v:textbox>
              <w10:wrap anchorx="margin" anchory="margin"/>
            </v:shape>
          </w:pict>
        </mc:Fallback>
      </mc:AlternateContent>
    </w:r>
  </w:p>
  <w:p w14:paraId="107985EA" w14:textId="77777777" w:rsidR="00AF11AC" w:rsidRDefault="00AF11AC"/>
  <w:p w14:paraId="40635328" w14:textId="77777777" w:rsidR="00AF11AC" w:rsidRDefault="00AF11AC"/>
  <w:p w14:paraId="404A0BB6" w14:textId="77777777" w:rsidR="00AF11AC" w:rsidRDefault="00AF11AC"/>
  <w:p w14:paraId="31B522C1" w14:textId="77777777" w:rsidR="00AF11AC" w:rsidRDefault="00AF11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2EEED" w14:textId="0271EC30" w:rsidR="00AF11AC" w:rsidRDefault="00AF11AC" w:rsidP="00C323F8">
    <w:pPr>
      <w:pStyle w:val="Cabealho"/>
      <w:jc w:val="center"/>
    </w:pPr>
    <w:r>
      <w:rPr>
        <w:noProof/>
        <w:color w:val="0A0000"/>
        <w:sz w:val="26"/>
        <w:lang w:eastAsia="pt-BR"/>
      </w:rPr>
      <w:drawing>
        <wp:inline distT="0" distB="0" distL="0" distR="0" wp14:anchorId="4B7118BF" wp14:editId="4CCF22EA">
          <wp:extent cx="1977081" cy="571500"/>
          <wp:effectExtent l="0" t="0" r="4445" b="0"/>
          <wp:docPr id="9" name="Imagem 9"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457" cy="573343"/>
                  </a:xfrm>
                  <a:prstGeom prst="rect">
                    <a:avLst/>
                  </a:prstGeom>
                  <a:noFill/>
                  <a:ln>
                    <a:noFill/>
                  </a:ln>
                </pic:spPr>
              </pic:pic>
            </a:graphicData>
          </a:graphic>
        </wp:inline>
      </w:drawing>
    </w:r>
  </w:p>
  <w:p w14:paraId="3F94E060" w14:textId="2E33766F" w:rsidR="00AF11AC" w:rsidRPr="00C323F8" w:rsidRDefault="00AF11AC"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049/2024</w:t>
    </w:r>
  </w:p>
  <w:p w14:paraId="4D709A64" w14:textId="77777777" w:rsidR="00AF11AC" w:rsidRDefault="00AF11AC" w:rsidP="00C323F8">
    <w:pPr>
      <w:pStyle w:val="Cabealho"/>
      <w:jc w:val="center"/>
    </w:pPr>
  </w:p>
  <w:p w14:paraId="4FD696AC" w14:textId="77777777" w:rsidR="00AF11AC" w:rsidRDefault="00AF11A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79621" w14:textId="47A8526D" w:rsidR="00AF11AC" w:rsidRDefault="00AF11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F420A"/>
    <w:multiLevelType w:val="hybridMultilevel"/>
    <w:tmpl w:val="C9763FB0"/>
    <w:lvl w:ilvl="0" w:tplc="3BCEA6A6">
      <w:start w:val="1"/>
      <w:numFmt w:val="upperRoman"/>
      <w:lvlText w:val="%1-"/>
      <w:lvlJc w:val="left"/>
      <w:pPr>
        <w:ind w:left="1541" w:hanging="720"/>
      </w:pPr>
      <w:rPr>
        <w:rFonts w:hint="default"/>
      </w:rPr>
    </w:lvl>
    <w:lvl w:ilvl="1" w:tplc="04160019" w:tentative="1">
      <w:start w:val="1"/>
      <w:numFmt w:val="lowerLetter"/>
      <w:lvlText w:val="%2."/>
      <w:lvlJc w:val="left"/>
      <w:pPr>
        <w:ind w:left="1901" w:hanging="360"/>
      </w:pPr>
    </w:lvl>
    <w:lvl w:ilvl="2" w:tplc="0416001B" w:tentative="1">
      <w:start w:val="1"/>
      <w:numFmt w:val="lowerRoman"/>
      <w:lvlText w:val="%3."/>
      <w:lvlJc w:val="right"/>
      <w:pPr>
        <w:ind w:left="2621" w:hanging="180"/>
      </w:pPr>
    </w:lvl>
    <w:lvl w:ilvl="3" w:tplc="0416000F" w:tentative="1">
      <w:start w:val="1"/>
      <w:numFmt w:val="decimal"/>
      <w:lvlText w:val="%4."/>
      <w:lvlJc w:val="left"/>
      <w:pPr>
        <w:ind w:left="3341" w:hanging="360"/>
      </w:pPr>
    </w:lvl>
    <w:lvl w:ilvl="4" w:tplc="04160019" w:tentative="1">
      <w:start w:val="1"/>
      <w:numFmt w:val="lowerLetter"/>
      <w:lvlText w:val="%5."/>
      <w:lvlJc w:val="left"/>
      <w:pPr>
        <w:ind w:left="4061" w:hanging="360"/>
      </w:pPr>
    </w:lvl>
    <w:lvl w:ilvl="5" w:tplc="0416001B" w:tentative="1">
      <w:start w:val="1"/>
      <w:numFmt w:val="lowerRoman"/>
      <w:lvlText w:val="%6."/>
      <w:lvlJc w:val="right"/>
      <w:pPr>
        <w:ind w:left="4781" w:hanging="180"/>
      </w:pPr>
    </w:lvl>
    <w:lvl w:ilvl="6" w:tplc="0416000F" w:tentative="1">
      <w:start w:val="1"/>
      <w:numFmt w:val="decimal"/>
      <w:lvlText w:val="%7."/>
      <w:lvlJc w:val="left"/>
      <w:pPr>
        <w:ind w:left="5501" w:hanging="360"/>
      </w:pPr>
    </w:lvl>
    <w:lvl w:ilvl="7" w:tplc="04160019" w:tentative="1">
      <w:start w:val="1"/>
      <w:numFmt w:val="lowerLetter"/>
      <w:lvlText w:val="%8."/>
      <w:lvlJc w:val="left"/>
      <w:pPr>
        <w:ind w:left="6221" w:hanging="360"/>
      </w:pPr>
    </w:lvl>
    <w:lvl w:ilvl="8" w:tplc="0416001B" w:tentative="1">
      <w:start w:val="1"/>
      <w:numFmt w:val="lowerRoman"/>
      <w:lvlText w:val="%9."/>
      <w:lvlJc w:val="right"/>
      <w:pPr>
        <w:ind w:left="6941" w:hanging="180"/>
      </w:pPr>
    </w:lvl>
  </w:abstractNum>
  <w:abstractNum w:abstractNumId="2" w15:restartNumberingAfterBreak="0">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E592E79"/>
    <w:multiLevelType w:val="multilevel"/>
    <w:tmpl w:val="3B802C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5205A0"/>
    <w:multiLevelType w:val="hybridMultilevel"/>
    <w:tmpl w:val="270A19B2"/>
    <w:lvl w:ilvl="0" w:tplc="888837A4">
      <w:start w:val="39"/>
      <w:numFmt w:val="decimal"/>
      <w:lvlText w:val="%1."/>
      <w:lvlJc w:val="left"/>
      <w:pPr>
        <w:ind w:left="720" w:hanging="360"/>
      </w:pPr>
      <w:rPr>
        <w:rFonts w:hint="default"/>
        <w:b/>
      </w:rPr>
    </w:lvl>
    <w:lvl w:ilvl="1" w:tplc="1542C67E" w:tentative="1">
      <w:start w:val="1"/>
      <w:numFmt w:val="lowerLetter"/>
      <w:lvlText w:val="%2."/>
      <w:lvlJc w:val="left"/>
      <w:pPr>
        <w:ind w:left="1440" w:hanging="360"/>
      </w:pPr>
    </w:lvl>
    <w:lvl w:ilvl="2" w:tplc="613004C8" w:tentative="1">
      <w:start w:val="1"/>
      <w:numFmt w:val="lowerRoman"/>
      <w:lvlText w:val="%3."/>
      <w:lvlJc w:val="right"/>
      <w:pPr>
        <w:ind w:left="2160" w:hanging="180"/>
      </w:pPr>
    </w:lvl>
    <w:lvl w:ilvl="3" w:tplc="CA3AADF2" w:tentative="1">
      <w:start w:val="1"/>
      <w:numFmt w:val="decimal"/>
      <w:lvlText w:val="%4."/>
      <w:lvlJc w:val="left"/>
      <w:pPr>
        <w:ind w:left="2880" w:hanging="360"/>
      </w:pPr>
    </w:lvl>
    <w:lvl w:ilvl="4" w:tplc="95905BF6" w:tentative="1">
      <w:start w:val="1"/>
      <w:numFmt w:val="lowerLetter"/>
      <w:lvlText w:val="%5."/>
      <w:lvlJc w:val="left"/>
      <w:pPr>
        <w:ind w:left="3600" w:hanging="360"/>
      </w:pPr>
    </w:lvl>
    <w:lvl w:ilvl="5" w:tplc="567AE31C" w:tentative="1">
      <w:start w:val="1"/>
      <w:numFmt w:val="lowerRoman"/>
      <w:lvlText w:val="%6."/>
      <w:lvlJc w:val="right"/>
      <w:pPr>
        <w:ind w:left="4320" w:hanging="180"/>
      </w:pPr>
    </w:lvl>
    <w:lvl w:ilvl="6" w:tplc="38C6847E" w:tentative="1">
      <w:start w:val="1"/>
      <w:numFmt w:val="decimal"/>
      <w:lvlText w:val="%7."/>
      <w:lvlJc w:val="left"/>
      <w:pPr>
        <w:ind w:left="5040" w:hanging="360"/>
      </w:pPr>
    </w:lvl>
    <w:lvl w:ilvl="7" w:tplc="5D44951A" w:tentative="1">
      <w:start w:val="1"/>
      <w:numFmt w:val="lowerLetter"/>
      <w:lvlText w:val="%8."/>
      <w:lvlJc w:val="left"/>
      <w:pPr>
        <w:ind w:left="5760" w:hanging="360"/>
      </w:pPr>
    </w:lvl>
    <w:lvl w:ilvl="8" w:tplc="B2AC15D8" w:tentative="1">
      <w:start w:val="1"/>
      <w:numFmt w:val="lowerRoman"/>
      <w:lvlText w:val="%9."/>
      <w:lvlJc w:val="right"/>
      <w:pPr>
        <w:ind w:left="6480" w:hanging="180"/>
      </w:pPr>
    </w:lvl>
  </w:abstractNum>
  <w:abstractNum w:abstractNumId="7" w15:restartNumberingAfterBreak="0">
    <w:nsid w:val="1280682A"/>
    <w:multiLevelType w:val="multilevel"/>
    <w:tmpl w:val="DA0A74D2"/>
    <w:lvl w:ilvl="0">
      <w:start w:val="7"/>
      <w:numFmt w:val="decimal"/>
      <w:lvlText w:val="%1"/>
      <w:lvlJc w:val="left"/>
      <w:pPr>
        <w:ind w:left="360" w:hanging="360"/>
      </w:pPr>
      <w:rPr>
        <w:rFonts w:eastAsia="Garamond" w:hint="default"/>
        <w:b w:val="0"/>
      </w:rPr>
    </w:lvl>
    <w:lvl w:ilvl="1">
      <w:start w:val="5"/>
      <w:numFmt w:val="decimal"/>
      <w:lvlText w:val="%1.%2"/>
      <w:lvlJc w:val="left"/>
      <w:pPr>
        <w:ind w:left="360" w:hanging="360"/>
      </w:pPr>
      <w:rPr>
        <w:rFonts w:eastAsia="Garamond" w:hint="default"/>
        <w:b w:val="0"/>
      </w:rPr>
    </w:lvl>
    <w:lvl w:ilvl="2">
      <w:start w:val="1"/>
      <w:numFmt w:val="decimal"/>
      <w:lvlText w:val="%1.%2.%3"/>
      <w:lvlJc w:val="left"/>
      <w:pPr>
        <w:ind w:left="720" w:hanging="720"/>
      </w:pPr>
      <w:rPr>
        <w:rFonts w:eastAsia="Garamond" w:hint="default"/>
        <w:b w:val="0"/>
      </w:rPr>
    </w:lvl>
    <w:lvl w:ilvl="3">
      <w:start w:val="1"/>
      <w:numFmt w:val="decimal"/>
      <w:lvlText w:val="%1.%2.%3.%4"/>
      <w:lvlJc w:val="left"/>
      <w:pPr>
        <w:ind w:left="720" w:hanging="720"/>
      </w:pPr>
      <w:rPr>
        <w:rFonts w:eastAsia="Garamond" w:hint="default"/>
        <w:b w:val="0"/>
      </w:rPr>
    </w:lvl>
    <w:lvl w:ilvl="4">
      <w:start w:val="1"/>
      <w:numFmt w:val="decimal"/>
      <w:lvlText w:val="%1.%2.%3.%4.%5"/>
      <w:lvlJc w:val="left"/>
      <w:pPr>
        <w:ind w:left="1080" w:hanging="1080"/>
      </w:pPr>
      <w:rPr>
        <w:rFonts w:eastAsia="Garamond" w:hint="default"/>
        <w:b w:val="0"/>
      </w:rPr>
    </w:lvl>
    <w:lvl w:ilvl="5">
      <w:start w:val="1"/>
      <w:numFmt w:val="decimal"/>
      <w:lvlText w:val="%1.%2.%3.%4.%5.%6"/>
      <w:lvlJc w:val="left"/>
      <w:pPr>
        <w:ind w:left="1440" w:hanging="1440"/>
      </w:pPr>
      <w:rPr>
        <w:rFonts w:eastAsia="Garamond" w:hint="default"/>
        <w:b w:val="0"/>
      </w:rPr>
    </w:lvl>
    <w:lvl w:ilvl="6">
      <w:start w:val="1"/>
      <w:numFmt w:val="decimal"/>
      <w:lvlText w:val="%1.%2.%3.%4.%5.%6.%7"/>
      <w:lvlJc w:val="left"/>
      <w:pPr>
        <w:ind w:left="1440" w:hanging="1440"/>
      </w:pPr>
      <w:rPr>
        <w:rFonts w:eastAsia="Garamond" w:hint="default"/>
        <w:b w:val="0"/>
      </w:rPr>
    </w:lvl>
    <w:lvl w:ilvl="7">
      <w:start w:val="1"/>
      <w:numFmt w:val="decimal"/>
      <w:lvlText w:val="%1.%2.%3.%4.%5.%6.%7.%8"/>
      <w:lvlJc w:val="left"/>
      <w:pPr>
        <w:ind w:left="1800" w:hanging="1800"/>
      </w:pPr>
      <w:rPr>
        <w:rFonts w:eastAsia="Garamond" w:hint="default"/>
        <w:b w:val="0"/>
      </w:rPr>
    </w:lvl>
    <w:lvl w:ilvl="8">
      <w:start w:val="1"/>
      <w:numFmt w:val="decimal"/>
      <w:lvlText w:val="%1.%2.%3.%4.%5.%6.%7.%8.%9"/>
      <w:lvlJc w:val="left"/>
      <w:pPr>
        <w:ind w:left="1800" w:hanging="1800"/>
      </w:pPr>
      <w:rPr>
        <w:rFonts w:eastAsia="Garamond" w:hint="default"/>
        <w:b w:val="0"/>
      </w:rPr>
    </w:lvl>
  </w:abstractNum>
  <w:abstractNum w:abstractNumId="8" w15:restartNumberingAfterBreak="0">
    <w:nsid w:val="13E8528C"/>
    <w:multiLevelType w:val="multilevel"/>
    <w:tmpl w:val="113C681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57018B4"/>
    <w:multiLevelType w:val="hybridMultilevel"/>
    <w:tmpl w:val="7F9E4A3C"/>
    <w:lvl w:ilvl="0" w:tplc="B3AEBB32">
      <w:start w:val="1"/>
      <w:numFmt w:val="lowerLetter"/>
      <w:lvlText w:val="%1."/>
      <w:lvlJc w:val="right"/>
      <w:pPr>
        <w:ind w:left="1287" w:hanging="360"/>
      </w:pPr>
      <w:rPr>
        <w:rFonts w:ascii="Times New Roman" w:eastAsia="Arial" w:hAnsi="Times New Roman" w:cs="Times New Roman"/>
      </w:rPr>
    </w:lvl>
    <w:lvl w:ilvl="1" w:tplc="1CB224F6">
      <w:start w:val="1"/>
      <w:numFmt w:val="decimal"/>
      <w:lvlText w:val="%2."/>
      <w:lvlJc w:val="left"/>
      <w:pPr>
        <w:ind w:left="2007" w:hanging="360"/>
      </w:pPr>
    </w:lvl>
    <w:lvl w:ilvl="2" w:tplc="41CEFC2A">
      <w:start w:val="1"/>
      <w:numFmt w:val="lowerRoman"/>
      <w:lvlText w:val="%3."/>
      <w:lvlJc w:val="right"/>
      <w:pPr>
        <w:ind w:left="2727" w:hanging="180"/>
      </w:pPr>
    </w:lvl>
    <w:lvl w:ilvl="3" w:tplc="92AC614A" w:tentative="1">
      <w:start w:val="1"/>
      <w:numFmt w:val="decimal"/>
      <w:lvlText w:val="%4."/>
      <w:lvlJc w:val="left"/>
      <w:pPr>
        <w:ind w:left="3447" w:hanging="360"/>
      </w:pPr>
    </w:lvl>
    <w:lvl w:ilvl="4" w:tplc="DB8E5746" w:tentative="1">
      <w:start w:val="1"/>
      <w:numFmt w:val="lowerLetter"/>
      <w:lvlText w:val="%5."/>
      <w:lvlJc w:val="left"/>
      <w:pPr>
        <w:ind w:left="4167" w:hanging="360"/>
      </w:pPr>
    </w:lvl>
    <w:lvl w:ilvl="5" w:tplc="70828956" w:tentative="1">
      <w:start w:val="1"/>
      <w:numFmt w:val="lowerRoman"/>
      <w:lvlText w:val="%6."/>
      <w:lvlJc w:val="right"/>
      <w:pPr>
        <w:ind w:left="4887" w:hanging="180"/>
      </w:pPr>
    </w:lvl>
    <w:lvl w:ilvl="6" w:tplc="0D141D82" w:tentative="1">
      <w:start w:val="1"/>
      <w:numFmt w:val="decimal"/>
      <w:lvlText w:val="%7."/>
      <w:lvlJc w:val="left"/>
      <w:pPr>
        <w:ind w:left="5607" w:hanging="360"/>
      </w:pPr>
    </w:lvl>
    <w:lvl w:ilvl="7" w:tplc="6C12482A" w:tentative="1">
      <w:start w:val="1"/>
      <w:numFmt w:val="lowerLetter"/>
      <w:lvlText w:val="%8."/>
      <w:lvlJc w:val="left"/>
      <w:pPr>
        <w:ind w:left="6327" w:hanging="360"/>
      </w:pPr>
    </w:lvl>
    <w:lvl w:ilvl="8" w:tplc="01B284CE" w:tentative="1">
      <w:start w:val="1"/>
      <w:numFmt w:val="lowerRoman"/>
      <w:lvlText w:val="%9."/>
      <w:lvlJc w:val="right"/>
      <w:pPr>
        <w:ind w:left="7047" w:hanging="180"/>
      </w:pPr>
    </w:lvl>
  </w:abstractNum>
  <w:abstractNum w:abstractNumId="10" w15:restartNumberingAfterBreak="0">
    <w:nsid w:val="1616027A"/>
    <w:multiLevelType w:val="multilevel"/>
    <w:tmpl w:val="5170C9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DE6D01"/>
    <w:multiLevelType w:val="multilevel"/>
    <w:tmpl w:val="1F929E2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8F0B4E"/>
    <w:multiLevelType w:val="hybridMultilevel"/>
    <w:tmpl w:val="6484992C"/>
    <w:lvl w:ilvl="0" w:tplc="77F8E25A">
      <w:start w:val="45"/>
      <w:numFmt w:val="decimal"/>
      <w:lvlText w:val="%1."/>
      <w:lvlJc w:val="left"/>
      <w:pPr>
        <w:ind w:left="720" w:hanging="360"/>
      </w:pPr>
      <w:rPr>
        <w:rFonts w:hint="default"/>
        <w:b/>
      </w:rPr>
    </w:lvl>
    <w:lvl w:ilvl="1" w:tplc="368E67E4" w:tentative="1">
      <w:start w:val="1"/>
      <w:numFmt w:val="lowerLetter"/>
      <w:lvlText w:val="%2."/>
      <w:lvlJc w:val="left"/>
      <w:pPr>
        <w:ind w:left="1440" w:hanging="360"/>
      </w:pPr>
    </w:lvl>
    <w:lvl w:ilvl="2" w:tplc="3384B8C8" w:tentative="1">
      <w:start w:val="1"/>
      <w:numFmt w:val="lowerRoman"/>
      <w:lvlText w:val="%3."/>
      <w:lvlJc w:val="right"/>
      <w:pPr>
        <w:ind w:left="2160" w:hanging="180"/>
      </w:pPr>
    </w:lvl>
    <w:lvl w:ilvl="3" w:tplc="482402A0" w:tentative="1">
      <w:start w:val="1"/>
      <w:numFmt w:val="decimal"/>
      <w:lvlText w:val="%4."/>
      <w:lvlJc w:val="left"/>
      <w:pPr>
        <w:ind w:left="2880" w:hanging="360"/>
      </w:pPr>
    </w:lvl>
    <w:lvl w:ilvl="4" w:tplc="0D3281D6" w:tentative="1">
      <w:start w:val="1"/>
      <w:numFmt w:val="lowerLetter"/>
      <w:lvlText w:val="%5."/>
      <w:lvlJc w:val="left"/>
      <w:pPr>
        <w:ind w:left="3600" w:hanging="360"/>
      </w:pPr>
    </w:lvl>
    <w:lvl w:ilvl="5" w:tplc="959C30A0" w:tentative="1">
      <w:start w:val="1"/>
      <w:numFmt w:val="lowerRoman"/>
      <w:lvlText w:val="%6."/>
      <w:lvlJc w:val="right"/>
      <w:pPr>
        <w:ind w:left="4320" w:hanging="180"/>
      </w:pPr>
    </w:lvl>
    <w:lvl w:ilvl="6" w:tplc="D0FE2A52" w:tentative="1">
      <w:start w:val="1"/>
      <w:numFmt w:val="decimal"/>
      <w:lvlText w:val="%7."/>
      <w:lvlJc w:val="left"/>
      <w:pPr>
        <w:ind w:left="5040" w:hanging="360"/>
      </w:pPr>
    </w:lvl>
    <w:lvl w:ilvl="7" w:tplc="F690909C" w:tentative="1">
      <w:start w:val="1"/>
      <w:numFmt w:val="lowerLetter"/>
      <w:lvlText w:val="%8."/>
      <w:lvlJc w:val="left"/>
      <w:pPr>
        <w:ind w:left="5760" w:hanging="360"/>
      </w:pPr>
    </w:lvl>
    <w:lvl w:ilvl="8" w:tplc="32380314" w:tentative="1">
      <w:start w:val="1"/>
      <w:numFmt w:val="lowerRoman"/>
      <w:lvlText w:val="%9."/>
      <w:lvlJc w:val="right"/>
      <w:pPr>
        <w:ind w:left="6480" w:hanging="180"/>
      </w:pPr>
    </w:lvl>
  </w:abstractNum>
  <w:abstractNum w:abstractNumId="17" w15:restartNumberingAfterBreak="0">
    <w:nsid w:val="1FF10F40"/>
    <w:multiLevelType w:val="hybridMultilevel"/>
    <w:tmpl w:val="2B04C64E"/>
    <w:lvl w:ilvl="0" w:tplc="22E8A83E">
      <w:start w:val="22"/>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20" w15:restartNumberingAfterBreak="0">
    <w:nsid w:val="2BA358DD"/>
    <w:multiLevelType w:val="hybridMultilevel"/>
    <w:tmpl w:val="31C0DEFC"/>
    <w:lvl w:ilvl="0" w:tplc="F6E69DD2">
      <w:start w:val="10"/>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2CFA2445"/>
    <w:multiLevelType w:val="multilevel"/>
    <w:tmpl w:val="38FECE3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08062E8"/>
    <w:multiLevelType w:val="multilevel"/>
    <w:tmpl w:val="6D2EE352"/>
    <w:lvl w:ilvl="0">
      <w:start w:val="4"/>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3B56FF7"/>
    <w:multiLevelType w:val="multilevel"/>
    <w:tmpl w:val="3DE49CA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E03A60"/>
    <w:multiLevelType w:val="multilevel"/>
    <w:tmpl w:val="44FA8EE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9A813DB"/>
    <w:multiLevelType w:val="hybridMultilevel"/>
    <w:tmpl w:val="5CCA04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DF052FA"/>
    <w:multiLevelType w:val="multilevel"/>
    <w:tmpl w:val="AAB8F8FC"/>
    <w:lvl w:ilvl="0">
      <w:start w:val="23"/>
      <w:numFmt w:val="decimal"/>
      <w:lvlText w:val="%1."/>
      <w:lvlJc w:val="left"/>
      <w:pPr>
        <w:ind w:left="720" w:hanging="360"/>
      </w:pPr>
      <w:rPr>
        <w:rFonts w:hint="default"/>
        <w:b/>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422E97"/>
    <w:multiLevelType w:val="multilevel"/>
    <w:tmpl w:val="188038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DF5E75"/>
    <w:multiLevelType w:val="hybridMultilevel"/>
    <w:tmpl w:val="5134AE8E"/>
    <w:lvl w:ilvl="0" w:tplc="F35C9F7C">
      <w:start w:val="30"/>
      <w:numFmt w:val="decimal"/>
      <w:lvlText w:val="%1."/>
      <w:lvlJc w:val="left"/>
      <w:pPr>
        <w:ind w:left="720" w:hanging="360"/>
      </w:pPr>
      <w:rPr>
        <w:rFonts w:hint="default"/>
        <w:b/>
      </w:rPr>
    </w:lvl>
    <w:lvl w:ilvl="1" w:tplc="E55A3986">
      <w:start w:val="1"/>
      <w:numFmt w:val="lowerLetter"/>
      <w:lvlText w:val="%2."/>
      <w:lvlJc w:val="left"/>
      <w:pPr>
        <w:ind w:left="1440" w:hanging="360"/>
      </w:pPr>
    </w:lvl>
    <w:lvl w:ilvl="2" w:tplc="2FB45A90" w:tentative="1">
      <w:start w:val="1"/>
      <w:numFmt w:val="lowerRoman"/>
      <w:lvlText w:val="%3."/>
      <w:lvlJc w:val="right"/>
      <w:pPr>
        <w:ind w:left="2160" w:hanging="180"/>
      </w:pPr>
    </w:lvl>
    <w:lvl w:ilvl="3" w:tplc="BB040E30">
      <w:start w:val="1"/>
      <w:numFmt w:val="decimal"/>
      <w:lvlText w:val="%4."/>
      <w:lvlJc w:val="left"/>
      <w:pPr>
        <w:ind w:left="2880" w:hanging="360"/>
      </w:pPr>
    </w:lvl>
    <w:lvl w:ilvl="4" w:tplc="8AA8B4E2" w:tentative="1">
      <w:start w:val="1"/>
      <w:numFmt w:val="lowerLetter"/>
      <w:lvlText w:val="%5."/>
      <w:lvlJc w:val="left"/>
      <w:pPr>
        <w:ind w:left="3600" w:hanging="360"/>
      </w:pPr>
    </w:lvl>
    <w:lvl w:ilvl="5" w:tplc="CC021736" w:tentative="1">
      <w:start w:val="1"/>
      <w:numFmt w:val="lowerRoman"/>
      <w:lvlText w:val="%6."/>
      <w:lvlJc w:val="right"/>
      <w:pPr>
        <w:ind w:left="4320" w:hanging="180"/>
      </w:pPr>
    </w:lvl>
    <w:lvl w:ilvl="6" w:tplc="C7A20F58" w:tentative="1">
      <w:start w:val="1"/>
      <w:numFmt w:val="decimal"/>
      <w:lvlText w:val="%7."/>
      <w:lvlJc w:val="left"/>
      <w:pPr>
        <w:ind w:left="5040" w:hanging="360"/>
      </w:pPr>
    </w:lvl>
    <w:lvl w:ilvl="7" w:tplc="EBBC41B8" w:tentative="1">
      <w:start w:val="1"/>
      <w:numFmt w:val="lowerLetter"/>
      <w:lvlText w:val="%8."/>
      <w:lvlJc w:val="left"/>
      <w:pPr>
        <w:ind w:left="5760" w:hanging="360"/>
      </w:pPr>
    </w:lvl>
    <w:lvl w:ilvl="8" w:tplc="B84857CC" w:tentative="1">
      <w:start w:val="1"/>
      <w:numFmt w:val="lowerRoman"/>
      <w:lvlText w:val="%9."/>
      <w:lvlJc w:val="right"/>
      <w:pPr>
        <w:ind w:left="6480" w:hanging="18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5" w15:restartNumberingAfterBreak="0">
    <w:nsid w:val="55CC4B04"/>
    <w:multiLevelType w:val="multilevel"/>
    <w:tmpl w:val="9CA01974"/>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val="0"/>
        <w:bCs/>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027EAB"/>
    <w:multiLevelType w:val="hybridMultilevel"/>
    <w:tmpl w:val="2B00FFF6"/>
    <w:lvl w:ilvl="0" w:tplc="04160001">
      <w:start w:val="53"/>
      <w:numFmt w:val="decimal"/>
      <w:lvlText w:val="%1."/>
      <w:lvlJc w:val="left"/>
      <w:pPr>
        <w:ind w:left="720" w:hanging="360"/>
      </w:pPr>
      <w:rPr>
        <w:rFonts w:hint="default"/>
        <w:b/>
        <w:color w:val="000000" w:themeColor="text1"/>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466A7E"/>
    <w:multiLevelType w:val="multilevel"/>
    <w:tmpl w:val="7E34199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6DB0418C"/>
    <w:multiLevelType w:val="multilevel"/>
    <w:tmpl w:val="8F8EC83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294E64"/>
    <w:multiLevelType w:val="multilevel"/>
    <w:tmpl w:val="2BBAD012"/>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5" w15:restartNumberingAfterBreak="0">
    <w:nsid w:val="7F7B76EB"/>
    <w:multiLevelType w:val="multilevel"/>
    <w:tmpl w:val="C38C42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DE3518"/>
    <w:multiLevelType w:val="multilevel"/>
    <w:tmpl w:val="3962C12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12"/>
    <w:lvlOverride w:ilvl="0">
      <w:lvl w:ilvl="0">
        <w:numFmt w:val="decimal"/>
        <w:lvlText w:val="%1."/>
        <w:lvlJc w:val="left"/>
      </w:lvl>
    </w:lvlOverride>
  </w:num>
  <w:num w:numId="3">
    <w:abstractNumId w:val="12"/>
    <w:lvlOverride w:ilvl="0">
      <w:lvl w:ilvl="0">
        <w:numFmt w:val="decimal"/>
        <w:lvlText w:val="%1."/>
        <w:lvlJc w:val="left"/>
        <w:rPr>
          <w:b/>
        </w:rPr>
      </w:lvl>
    </w:lvlOverride>
  </w:num>
  <w:num w:numId="4">
    <w:abstractNumId w:val="31"/>
    <w:lvlOverride w:ilvl="0">
      <w:lvl w:ilvl="0">
        <w:numFmt w:val="decimal"/>
        <w:lvlText w:val="%1."/>
        <w:lvlJc w:val="left"/>
        <w:rPr>
          <w:b/>
        </w:rPr>
      </w:lvl>
    </w:lvlOverride>
  </w:num>
  <w:num w:numId="5">
    <w:abstractNumId w:val="31"/>
    <w:lvlOverride w:ilvl="0">
      <w:lvl w:ilvl="0">
        <w:numFmt w:val="decimal"/>
        <w:lvlText w:val="%1."/>
        <w:lvlJc w:val="left"/>
        <w:rPr>
          <w:b/>
        </w:rPr>
      </w:lvl>
    </w:lvlOverride>
  </w:num>
  <w:num w:numId="6">
    <w:abstractNumId w:val="31"/>
    <w:lvlOverride w:ilvl="0">
      <w:lvl w:ilvl="0">
        <w:numFmt w:val="decimal"/>
        <w:lvlText w:val="%1."/>
        <w:lvlJc w:val="left"/>
        <w:rPr>
          <w:b/>
        </w:rPr>
      </w:lvl>
    </w:lvlOverride>
  </w:num>
  <w:num w:numId="7">
    <w:abstractNumId w:val="31"/>
    <w:lvlOverride w:ilvl="0">
      <w:lvl w:ilvl="0">
        <w:numFmt w:val="decimal"/>
        <w:lvlText w:val="%1."/>
        <w:lvlJc w:val="left"/>
      </w:lvl>
    </w:lvlOverride>
  </w:num>
  <w:num w:numId="8">
    <w:abstractNumId w:val="31"/>
    <w:lvlOverride w:ilvl="0">
      <w:lvl w:ilvl="0">
        <w:numFmt w:val="decimal"/>
        <w:lvlText w:val="%1."/>
        <w:lvlJc w:val="left"/>
      </w:lvl>
    </w:lvlOverride>
  </w:num>
  <w:num w:numId="9">
    <w:abstractNumId w:val="2"/>
    <w:lvlOverride w:ilvl="0">
      <w:lvl w:ilvl="0">
        <w:numFmt w:val="decimal"/>
        <w:lvlText w:val="%1."/>
        <w:lvlJc w:val="left"/>
        <w:rPr>
          <w:b/>
        </w:rPr>
      </w:lvl>
    </w:lvlOverride>
  </w:num>
  <w:num w:numId="10">
    <w:abstractNumId w:val="2"/>
    <w:lvlOverride w:ilvl="0">
      <w:lvl w:ilvl="0">
        <w:numFmt w:val="decimal"/>
        <w:lvlText w:val="%1."/>
        <w:lvlJc w:val="left"/>
        <w:rPr>
          <w:b/>
        </w:rPr>
      </w:lvl>
    </w:lvlOverride>
  </w:num>
  <w:num w:numId="11">
    <w:abstractNumId w:val="5"/>
    <w:lvlOverride w:ilvl="0">
      <w:lvl w:ilvl="0">
        <w:numFmt w:val="decimal"/>
        <w:lvlText w:val="%1."/>
        <w:lvlJc w:val="left"/>
        <w:rPr>
          <w:b/>
        </w:rPr>
      </w:lvl>
    </w:lvlOverride>
  </w:num>
  <w:num w:numId="12">
    <w:abstractNumId w:val="5"/>
    <w:lvlOverride w:ilvl="0">
      <w:lvl w:ilvl="0">
        <w:numFmt w:val="decimal"/>
        <w:lvlText w:val="%1."/>
        <w:lvlJc w:val="left"/>
        <w:rPr>
          <w:b/>
        </w:rPr>
      </w:lvl>
    </w:lvlOverride>
  </w:num>
  <w:num w:numId="13">
    <w:abstractNumId w:val="5"/>
    <w:lvlOverride w:ilvl="0">
      <w:lvl w:ilvl="0">
        <w:numFmt w:val="decimal"/>
        <w:lvlText w:val="%1."/>
        <w:lvlJc w:val="left"/>
        <w:rPr>
          <w:b/>
        </w:rPr>
      </w:lvl>
    </w:lvlOverride>
  </w:num>
  <w:num w:numId="14">
    <w:abstractNumId w:val="5"/>
    <w:lvlOverride w:ilvl="0">
      <w:lvl w:ilvl="0">
        <w:numFmt w:val="decimal"/>
        <w:lvlText w:val="%1."/>
        <w:lvlJc w:val="left"/>
        <w:rPr>
          <w:b/>
        </w:rPr>
      </w:lvl>
    </w:lvlOverride>
  </w:num>
  <w:num w:numId="15">
    <w:abstractNumId w:val="5"/>
    <w:lvlOverride w:ilvl="0">
      <w:lvl w:ilvl="0">
        <w:numFmt w:val="decimal"/>
        <w:lvlText w:val="%1."/>
        <w:lvlJc w:val="left"/>
        <w:rPr>
          <w:b/>
        </w:rPr>
      </w:lvl>
    </w:lvlOverride>
  </w:num>
  <w:num w:numId="16">
    <w:abstractNumId w:val="5"/>
    <w:lvlOverride w:ilvl="0">
      <w:lvl w:ilvl="0">
        <w:numFmt w:val="decimal"/>
        <w:lvlText w:val="%1."/>
        <w:lvlJc w:val="left"/>
        <w:rPr>
          <w:b/>
        </w:rPr>
      </w:lvl>
    </w:lvlOverride>
  </w:num>
  <w:num w:numId="17">
    <w:abstractNumId w:val="5"/>
    <w:lvlOverride w:ilvl="0">
      <w:lvl w:ilvl="0">
        <w:numFmt w:val="decimal"/>
        <w:lvlText w:val="%1."/>
        <w:lvlJc w:val="left"/>
      </w:lvl>
    </w:lvlOverride>
  </w:num>
  <w:num w:numId="18">
    <w:abstractNumId w:val="5"/>
    <w:lvlOverride w:ilvl="0">
      <w:lvl w:ilvl="0">
        <w:numFmt w:val="decimal"/>
        <w:lvlText w:val="%1."/>
        <w:lvlJc w:val="left"/>
      </w:lvl>
    </w:lvlOverride>
  </w:num>
  <w:num w:numId="19">
    <w:abstractNumId w:val="18"/>
    <w:lvlOverride w:ilvl="0">
      <w:lvl w:ilvl="0">
        <w:numFmt w:val="decimal"/>
        <w:lvlText w:val="%1."/>
        <w:lvlJc w:val="left"/>
        <w:rPr>
          <w:b/>
        </w:rPr>
      </w:lvl>
    </w:lvlOverride>
  </w:num>
  <w:num w:numId="20">
    <w:abstractNumId w:val="35"/>
    <w:lvlOverride w:ilvl="0">
      <w:lvl w:ilvl="0">
        <w:numFmt w:val="decimal"/>
        <w:lvlText w:val="%1."/>
        <w:lvlJc w:val="left"/>
      </w:lvl>
    </w:lvlOverride>
  </w:num>
  <w:num w:numId="21">
    <w:abstractNumId w:val="15"/>
  </w:num>
  <w:num w:numId="22">
    <w:abstractNumId w:val="44"/>
  </w:num>
  <w:num w:numId="23">
    <w:abstractNumId w:val="9"/>
  </w:num>
  <w:num w:numId="24">
    <w:abstractNumId w:val="34"/>
  </w:num>
  <w:num w:numId="25">
    <w:abstractNumId w:val="30"/>
  </w:num>
  <w:num w:numId="26">
    <w:abstractNumId w:val="13"/>
  </w:num>
  <w:num w:numId="27">
    <w:abstractNumId w:val="6"/>
  </w:num>
  <w:num w:numId="28">
    <w:abstractNumId w:val="16"/>
  </w:num>
  <w:num w:numId="29">
    <w:abstractNumId w:val="36"/>
  </w:num>
  <w:num w:numId="30">
    <w:abstractNumId w:val="27"/>
  </w:num>
  <w:num w:numId="31">
    <w:abstractNumId w:val="32"/>
  </w:num>
  <w:num w:numId="32">
    <w:abstractNumId w:val="19"/>
  </w:num>
  <w:num w:numId="33">
    <w:abstractNumId w:val="0"/>
  </w:num>
  <w:num w:numId="34">
    <w:abstractNumId w:val="41"/>
  </w:num>
  <w:num w:numId="35">
    <w:abstractNumId w:val="42"/>
  </w:num>
  <w:num w:numId="36">
    <w:abstractNumId w:val="28"/>
  </w:num>
  <w:num w:numId="37">
    <w:abstractNumId w:val="23"/>
  </w:num>
  <w:num w:numId="38">
    <w:abstractNumId w:val="33"/>
  </w:num>
  <w:num w:numId="39">
    <w:abstractNumId w:val="38"/>
  </w:num>
  <w:num w:numId="40">
    <w:abstractNumId w:val="3"/>
    <w:lvlOverride w:ilvl="0">
      <w:lvl w:ilvl="0">
        <w:numFmt w:val="decimal"/>
        <w:lvlText w:val=""/>
        <w:lvlJc w:val="left"/>
      </w:lvl>
    </w:lvlOverride>
    <w:lvlOverride w:ilvl="1">
      <w:lvl w:ilvl="1">
        <w:start w:val="1"/>
        <w:numFmt w:val="decimal"/>
        <w:lvlText w:val="%1.%2 -"/>
        <w:lvlJc w:val="left"/>
        <w:rPr>
          <w:rFonts w:ascii="Times New Roman" w:hAnsi="Times New Roman" w:cs="Times New Roman" w:hint="default"/>
          <w:b w:val="0"/>
          <w:bCs/>
          <w:i w:val="0"/>
          <w:color w:val="auto"/>
          <w:sz w:val="20"/>
          <w:szCs w:val="20"/>
          <w:shd w:val="clear" w:color="auto" w:fill="auto"/>
        </w:rPr>
      </w:lvl>
    </w:lvlOverride>
    <w:lvlOverride w:ilvl="2">
      <w:lvl w:ilvl="2">
        <w:start w:val="1"/>
        <w:numFmt w:val="decimal"/>
        <w:lvlText w:val="%1.%2.%3 -"/>
        <w:lvlJc w:val="left"/>
        <w:pPr>
          <w:ind w:left="993" w:firstLine="0"/>
        </w:pPr>
        <w:rPr>
          <w:rFonts w:ascii="Arial" w:hAnsi="Arial"/>
          <w:b w:val="0"/>
          <w:bCs/>
          <w:color w:val="auto"/>
          <w:sz w:val="20"/>
          <w:szCs w:val="20"/>
          <w:shd w:val="clear" w:color="auto" w:fill="auto"/>
        </w:rPr>
      </w:lvl>
    </w:lvlOverride>
  </w:num>
  <w:num w:numId="41">
    <w:abstractNumId w:val="40"/>
  </w:num>
  <w:num w:numId="42">
    <w:abstractNumId w:val="8"/>
  </w:num>
  <w:num w:numId="43">
    <w:abstractNumId w:val="29"/>
  </w:num>
  <w:num w:numId="44">
    <w:abstractNumId w:val="7"/>
  </w:num>
  <w:num w:numId="45">
    <w:abstractNumId w:val="4"/>
  </w:num>
  <w:num w:numId="46">
    <w:abstractNumId w:val="39"/>
  </w:num>
  <w:num w:numId="47">
    <w:abstractNumId w:val="46"/>
  </w:num>
  <w:num w:numId="48">
    <w:abstractNumId w:val="10"/>
  </w:num>
  <w:num w:numId="49">
    <w:abstractNumId w:val="45"/>
  </w:num>
  <w:num w:numId="50">
    <w:abstractNumId w:val="24"/>
  </w:num>
  <w:num w:numId="51">
    <w:abstractNumId w:val="3"/>
  </w:num>
  <w:num w:numId="52">
    <w:abstractNumId w:val="22"/>
  </w:num>
  <w:num w:numId="53">
    <w:abstractNumId w:val="20"/>
  </w:num>
  <w:num w:numId="54">
    <w:abstractNumId w:val="17"/>
  </w:num>
  <w:num w:numId="55">
    <w:abstractNumId w:val="14"/>
  </w:num>
  <w:num w:numId="56">
    <w:abstractNumId w:val="1"/>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6"/>
  </w:num>
  <w:num w:numId="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num>
  <w:num w:numId="61">
    <w:abstractNumId w:val="11"/>
  </w:num>
  <w:num w:numId="62">
    <w:abstractNumId w:val="43"/>
  </w:num>
  <w:num w:numId="63">
    <w:abstractNumId w:val="2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8FF"/>
    <w:rsid w:val="00004842"/>
    <w:rsid w:val="0000754F"/>
    <w:rsid w:val="0000798D"/>
    <w:rsid w:val="00010D38"/>
    <w:rsid w:val="0001129F"/>
    <w:rsid w:val="00012F15"/>
    <w:rsid w:val="0001607A"/>
    <w:rsid w:val="00016125"/>
    <w:rsid w:val="0001618B"/>
    <w:rsid w:val="0001790F"/>
    <w:rsid w:val="000221FA"/>
    <w:rsid w:val="00042BBD"/>
    <w:rsid w:val="00046870"/>
    <w:rsid w:val="00053862"/>
    <w:rsid w:val="00055949"/>
    <w:rsid w:val="000579C6"/>
    <w:rsid w:val="000605E2"/>
    <w:rsid w:val="00060ADB"/>
    <w:rsid w:val="00063920"/>
    <w:rsid w:val="00063EB6"/>
    <w:rsid w:val="00072AF8"/>
    <w:rsid w:val="00082602"/>
    <w:rsid w:val="000860CC"/>
    <w:rsid w:val="00092484"/>
    <w:rsid w:val="0009385D"/>
    <w:rsid w:val="000945AA"/>
    <w:rsid w:val="000A15A7"/>
    <w:rsid w:val="000A44D0"/>
    <w:rsid w:val="000C0841"/>
    <w:rsid w:val="000C25BE"/>
    <w:rsid w:val="000C49AA"/>
    <w:rsid w:val="000C7246"/>
    <w:rsid w:val="000D1352"/>
    <w:rsid w:val="000E05D6"/>
    <w:rsid w:val="000E0C15"/>
    <w:rsid w:val="000E0E77"/>
    <w:rsid w:val="000E49AB"/>
    <w:rsid w:val="000E5D37"/>
    <w:rsid w:val="000E6927"/>
    <w:rsid w:val="000F3DFA"/>
    <w:rsid w:val="000F3E19"/>
    <w:rsid w:val="000F7F21"/>
    <w:rsid w:val="00101956"/>
    <w:rsid w:val="00112163"/>
    <w:rsid w:val="0011272A"/>
    <w:rsid w:val="001158A0"/>
    <w:rsid w:val="00125FC1"/>
    <w:rsid w:val="00144D73"/>
    <w:rsid w:val="00153D57"/>
    <w:rsid w:val="00155BEF"/>
    <w:rsid w:val="0015759A"/>
    <w:rsid w:val="00173072"/>
    <w:rsid w:val="00176832"/>
    <w:rsid w:val="001768F4"/>
    <w:rsid w:val="00184042"/>
    <w:rsid w:val="001858B2"/>
    <w:rsid w:val="001916F7"/>
    <w:rsid w:val="00191B84"/>
    <w:rsid w:val="00193217"/>
    <w:rsid w:val="0019589C"/>
    <w:rsid w:val="00195B59"/>
    <w:rsid w:val="00196CD3"/>
    <w:rsid w:val="001A128C"/>
    <w:rsid w:val="001A6A56"/>
    <w:rsid w:val="001B0483"/>
    <w:rsid w:val="001B21FC"/>
    <w:rsid w:val="001D6087"/>
    <w:rsid w:val="001E67DA"/>
    <w:rsid w:val="001E6F57"/>
    <w:rsid w:val="001F36CD"/>
    <w:rsid w:val="001F4845"/>
    <w:rsid w:val="001F5276"/>
    <w:rsid w:val="00204EB0"/>
    <w:rsid w:val="00207C70"/>
    <w:rsid w:val="00220B80"/>
    <w:rsid w:val="00221867"/>
    <w:rsid w:val="0022286F"/>
    <w:rsid w:val="002240DC"/>
    <w:rsid w:val="0023130D"/>
    <w:rsid w:val="00231A01"/>
    <w:rsid w:val="002328F4"/>
    <w:rsid w:val="00233C1B"/>
    <w:rsid w:val="00234DA7"/>
    <w:rsid w:val="002474B6"/>
    <w:rsid w:val="0025574C"/>
    <w:rsid w:val="002557DA"/>
    <w:rsid w:val="00267A6D"/>
    <w:rsid w:val="002804BB"/>
    <w:rsid w:val="00280C7F"/>
    <w:rsid w:val="00281335"/>
    <w:rsid w:val="00284003"/>
    <w:rsid w:val="002915AE"/>
    <w:rsid w:val="0029797C"/>
    <w:rsid w:val="002A3070"/>
    <w:rsid w:val="002A4F8B"/>
    <w:rsid w:val="002A5D51"/>
    <w:rsid w:val="002A7C23"/>
    <w:rsid w:val="002B7C6A"/>
    <w:rsid w:val="002C6025"/>
    <w:rsid w:val="002C61FD"/>
    <w:rsid w:val="002C7771"/>
    <w:rsid w:val="002E0AC8"/>
    <w:rsid w:val="002E5896"/>
    <w:rsid w:val="002E5AF7"/>
    <w:rsid w:val="002E62F4"/>
    <w:rsid w:val="00301FDF"/>
    <w:rsid w:val="00304FE2"/>
    <w:rsid w:val="003100E7"/>
    <w:rsid w:val="00312887"/>
    <w:rsid w:val="00312B38"/>
    <w:rsid w:val="00314262"/>
    <w:rsid w:val="00314572"/>
    <w:rsid w:val="00326BC6"/>
    <w:rsid w:val="003276E8"/>
    <w:rsid w:val="003320CB"/>
    <w:rsid w:val="00332629"/>
    <w:rsid w:val="003328B9"/>
    <w:rsid w:val="003329A3"/>
    <w:rsid w:val="003365BC"/>
    <w:rsid w:val="00336956"/>
    <w:rsid w:val="00336A8E"/>
    <w:rsid w:val="003372BC"/>
    <w:rsid w:val="003448FF"/>
    <w:rsid w:val="003465F8"/>
    <w:rsid w:val="00354140"/>
    <w:rsid w:val="00365283"/>
    <w:rsid w:val="00367799"/>
    <w:rsid w:val="0037467C"/>
    <w:rsid w:val="00375434"/>
    <w:rsid w:val="00380A7C"/>
    <w:rsid w:val="00382415"/>
    <w:rsid w:val="00386DF7"/>
    <w:rsid w:val="003870FF"/>
    <w:rsid w:val="00393977"/>
    <w:rsid w:val="003B0B6E"/>
    <w:rsid w:val="003B2DC6"/>
    <w:rsid w:val="003B6450"/>
    <w:rsid w:val="003B79E8"/>
    <w:rsid w:val="003C0476"/>
    <w:rsid w:val="003C2742"/>
    <w:rsid w:val="003D20BE"/>
    <w:rsid w:val="003D711D"/>
    <w:rsid w:val="003E09B1"/>
    <w:rsid w:val="003E7A62"/>
    <w:rsid w:val="003F575E"/>
    <w:rsid w:val="003F5F4D"/>
    <w:rsid w:val="00404194"/>
    <w:rsid w:val="0040592C"/>
    <w:rsid w:val="00413E10"/>
    <w:rsid w:val="00420F72"/>
    <w:rsid w:val="004265FE"/>
    <w:rsid w:val="00432974"/>
    <w:rsid w:val="00435E8F"/>
    <w:rsid w:val="0044466A"/>
    <w:rsid w:val="0044666E"/>
    <w:rsid w:val="0045198F"/>
    <w:rsid w:val="0045266C"/>
    <w:rsid w:val="0046579A"/>
    <w:rsid w:val="00495E4C"/>
    <w:rsid w:val="004A003F"/>
    <w:rsid w:val="004A2AF9"/>
    <w:rsid w:val="004A552F"/>
    <w:rsid w:val="004A6B46"/>
    <w:rsid w:val="004B1508"/>
    <w:rsid w:val="004B2905"/>
    <w:rsid w:val="004B3B90"/>
    <w:rsid w:val="004B61FD"/>
    <w:rsid w:val="004C2F6A"/>
    <w:rsid w:val="004C45A5"/>
    <w:rsid w:val="004C6234"/>
    <w:rsid w:val="004D4C8E"/>
    <w:rsid w:val="004F0521"/>
    <w:rsid w:val="004F3BB1"/>
    <w:rsid w:val="00513A50"/>
    <w:rsid w:val="00520EF8"/>
    <w:rsid w:val="00535C3D"/>
    <w:rsid w:val="00540AC4"/>
    <w:rsid w:val="00545FC7"/>
    <w:rsid w:val="00550DEB"/>
    <w:rsid w:val="005552BF"/>
    <w:rsid w:val="00561BCE"/>
    <w:rsid w:val="005661E8"/>
    <w:rsid w:val="00572094"/>
    <w:rsid w:val="00574CF3"/>
    <w:rsid w:val="005835EA"/>
    <w:rsid w:val="00584343"/>
    <w:rsid w:val="00590534"/>
    <w:rsid w:val="005908A7"/>
    <w:rsid w:val="00593CBC"/>
    <w:rsid w:val="005958B8"/>
    <w:rsid w:val="005A013C"/>
    <w:rsid w:val="005A66B1"/>
    <w:rsid w:val="005A6E36"/>
    <w:rsid w:val="005B28A9"/>
    <w:rsid w:val="005B5AB1"/>
    <w:rsid w:val="005B73FB"/>
    <w:rsid w:val="005D4BE7"/>
    <w:rsid w:val="005D6AF4"/>
    <w:rsid w:val="005D6F10"/>
    <w:rsid w:val="005E0FA8"/>
    <w:rsid w:val="005E3952"/>
    <w:rsid w:val="005F2473"/>
    <w:rsid w:val="005F26AB"/>
    <w:rsid w:val="006024D8"/>
    <w:rsid w:val="006141C0"/>
    <w:rsid w:val="0062101C"/>
    <w:rsid w:val="006222BB"/>
    <w:rsid w:val="006302C7"/>
    <w:rsid w:val="006337C1"/>
    <w:rsid w:val="0064059D"/>
    <w:rsid w:val="00644C77"/>
    <w:rsid w:val="006474F9"/>
    <w:rsid w:val="00653254"/>
    <w:rsid w:val="006545AB"/>
    <w:rsid w:val="00657016"/>
    <w:rsid w:val="00661F38"/>
    <w:rsid w:val="00662B19"/>
    <w:rsid w:val="00673516"/>
    <w:rsid w:val="00673FA0"/>
    <w:rsid w:val="0067457A"/>
    <w:rsid w:val="00675371"/>
    <w:rsid w:val="00682FE7"/>
    <w:rsid w:val="00683C98"/>
    <w:rsid w:val="00685FEA"/>
    <w:rsid w:val="0069150B"/>
    <w:rsid w:val="00693D08"/>
    <w:rsid w:val="006A2B52"/>
    <w:rsid w:val="006A325D"/>
    <w:rsid w:val="006C0F55"/>
    <w:rsid w:val="006D1503"/>
    <w:rsid w:val="006D5DA5"/>
    <w:rsid w:val="006D6816"/>
    <w:rsid w:val="006E556B"/>
    <w:rsid w:val="006F316C"/>
    <w:rsid w:val="006F5CA7"/>
    <w:rsid w:val="00707FB7"/>
    <w:rsid w:val="00712461"/>
    <w:rsid w:val="00716776"/>
    <w:rsid w:val="00716EAC"/>
    <w:rsid w:val="007178BE"/>
    <w:rsid w:val="00720005"/>
    <w:rsid w:val="00721797"/>
    <w:rsid w:val="007224EE"/>
    <w:rsid w:val="00722A7C"/>
    <w:rsid w:val="00722C9F"/>
    <w:rsid w:val="0072612A"/>
    <w:rsid w:val="00731510"/>
    <w:rsid w:val="00750380"/>
    <w:rsid w:val="00755C2C"/>
    <w:rsid w:val="0075764A"/>
    <w:rsid w:val="0076460B"/>
    <w:rsid w:val="00764814"/>
    <w:rsid w:val="00771ADA"/>
    <w:rsid w:val="0078150D"/>
    <w:rsid w:val="00781D5E"/>
    <w:rsid w:val="00784830"/>
    <w:rsid w:val="007920D0"/>
    <w:rsid w:val="00794C6C"/>
    <w:rsid w:val="007A1482"/>
    <w:rsid w:val="007C0034"/>
    <w:rsid w:val="007C051A"/>
    <w:rsid w:val="007C1714"/>
    <w:rsid w:val="007D47C4"/>
    <w:rsid w:val="007D61C7"/>
    <w:rsid w:val="007D7288"/>
    <w:rsid w:val="007D797E"/>
    <w:rsid w:val="007D7FF9"/>
    <w:rsid w:val="007F4F43"/>
    <w:rsid w:val="007F7C3C"/>
    <w:rsid w:val="008007DA"/>
    <w:rsid w:val="00802B36"/>
    <w:rsid w:val="00812D20"/>
    <w:rsid w:val="00814CD1"/>
    <w:rsid w:val="008171BB"/>
    <w:rsid w:val="00824604"/>
    <w:rsid w:val="00831E2A"/>
    <w:rsid w:val="008356DA"/>
    <w:rsid w:val="00836CE9"/>
    <w:rsid w:val="00841FCE"/>
    <w:rsid w:val="0084467C"/>
    <w:rsid w:val="00844806"/>
    <w:rsid w:val="00847485"/>
    <w:rsid w:val="00851FB0"/>
    <w:rsid w:val="00854E10"/>
    <w:rsid w:val="008552E5"/>
    <w:rsid w:val="0086176E"/>
    <w:rsid w:val="0087295E"/>
    <w:rsid w:val="0087508C"/>
    <w:rsid w:val="00881D46"/>
    <w:rsid w:val="0088438B"/>
    <w:rsid w:val="00885187"/>
    <w:rsid w:val="00890BAE"/>
    <w:rsid w:val="00890D69"/>
    <w:rsid w:val="00892AC2"/>
    <w:rsid w:val="00897A14"/>
    <w:rsid w:val="00897C62"/>
    <w:rsid w:val="008A5A19"/>
    <w:rsid w:val="008A68EB"/>
    <w:rsid w:val="008C64A3"/>
    <w:rsid w:val="008D2B02"/>
    <w:rsid w:val="008E13F7"/>
    <w:rsid w:val="008E2E64"/>
    <w:rsid w:val="008E6172"/>
    <w:rsid w:val="008E660F"/>
    <w:rsid w:val="008E7465"/>
    <w:rsid w:val="008F1945"/>
    <w:rsid w:val="008F6FB5"/>
    <w:rsid w:val="00907FE8"/>
    <w:rsid w:val="00910078"/>
    <w:rsid w:val="0091392C"/>
    <w:rsid w:val="0091513D"/>
    <w:rsid w:val="00924C5E"/>
    <w:rsid w:val="0092540D"/>
    <w:rsid w:val="00930DE2"/>
    <w:rsid w:val="00932BDA"/>
    <w:rsid w:val="0094048C"/>
    <w:rsid w:val="00941954"/>
    <w:rsid w:val="00946188"/>
    <w:rsid w:val="00950D7C"/>
    <w:rsid w:val="00951356"/>
    <w:rsid w:val="00951AB9"/>
    <w:rsid w:val="00954DD9"/>
    <w:rsid w:val="00956EC2"/>
    <w:rsid w:val="00964B13"/>
    <w:rsid w:val="00965106"/>
    <w:rsid w:val="00966414"/>
    <w:rsid w:val="00970AF3"/>
    <w:rsid w:val="0097187A"/>
    <w:rsid w:val="00975321"/>
    <w:rsid w:val="00980083"/>
    <w:rsid w:val="009835B9"/>
    <w:rsid w:val="009842FF"/>
    <w:rsid w:val="0098440F"/>
    <w:rsid w:val="00995740"/>
    <w:rsid w:val="009B26B2"/>
    <w:rsid w:val="009B34D7"/>
    <w:rsid w:val="009B3573"/>
    <w:rsid w:val="009B6307"/>
    <w:rsid w:val="009B70BB"/>
    <w:rsid w:val="009C5780"/>
    <w:rsid w:val="009C6E74"/>
    <w:rsid w:val="009C752F"/>
    <w:rsid w:val="009D5095"/>
    <w:rsid w:val="00A021F0"/>
    <w:rsid w:val="00A04A52"/>
    <w:rsid w:val="00A04D3E"/>
    <w:rsid w:val="00A14709"/>
    <w:rsid w:val="00A236AA"/>
    <w:rsid w:val="00A23EED"/>
    <w:rsid w:val="00A37BE7"/>
    <w:rsid w:val="00A5237D"/>
    <w:rsid w:val="00A54AB3"/>
    <w:rsid w:val="00A60BBB"/>
    <w:rsid w:val="00A635FD"/>
    <w:rsid w:val="00A63E38"/>
    <w:rsid w:val="00A66CD0"/>
    <w:rsid w:val="00A70A7D"/>
    <w:rsid w:val="00A70F5B"/>
    <w:rsid w:val="00A7207E"/>
    <w:rsid w:val="00AA3666"/>
    <w:rsid w:val="00AA730F"/>
    <w:rsid w:val="00AB2C64"/>
    <w:rsid w:val="00AB2D49"/>
    <w:rsid w:val="00AB351D"/>
    <w:rsid w:val="00AB3E29"/>
    <w:rsid w:val="00AB7B59"/>
    <w:rsid w:val="00AC0EC1"/>
    <w:rsid w:val="00AC2085"/>
    <w:rsid w:val="00AC2AEA"/>
    <w:rsid w:val="00AC3FA0"/>
    <w:rsid w:val="00AD1968"/>
    <w:rsid w:val="00AD4C38"/>
    <w:rsid w:val="00AD6546"/>
    <w:rsid w:val="00AE305A"/>
    <w:rsid w:val="00AE7AB3"/>
    <w:rsid w:val="00AF11AC"/>
    <w:rsid w:val="00B1444C"/>
    <w:rsid w:val="00B21D79"/>
    <w:rsid w:val="00B30D2E"/>
    <w:rsid w:val="00B3370B"/>
    <w:rsid w:val="00B3555E"/>
    <w:rsid w:val="00B36041"/>
    <w:rsid w:val="00B41886"/>
    <w:rsid w:val="00B6313A"/>
    <w:rsid w:val="00B81DD8"/>
    <w:rsid w:val="00B84543"/>
    <w:rsid w:val="00B86FB3"/>
    <w:rsid w:val="00B9176F"/>
    <w:rsid w:val="00B965BD"/>
    <w:rsid w:val="00BA604B"/>
    <w:rsid w:val="00BB0691"/>
    <w:rsid w:val="00BB0796"/>
    <w:rsid w:val="00BB5F21"/>
    <w:rsid w:val="00BC0DEB"/>
    <w:rsid w:val="00BC7110"/>
    <w:rsid w:val="00BD35F8"/>
    <w:rsid w:val="00BD77E2"/>
    <w:rsid w:val="00BE20FF"/>
    <w:rsid w:val="00BE407F"/>
    <w:rsid w:val="00BE4500"/>
    <w:rsid w:val="00BE4A0E"/>
    <w:rsid w:val="00BE4C78"/>
    <w:rsid w:val="00BE5325"/>
    <w:rsid w:val="00BE5336"/>
    <w:rsid w:val="00BE5A94"/>
    <w:rsid w:val="00BF03BD"/>
    <w:rsid w:val="00BF50AF"/>
    <w:rsid w:val="00BF5DBC"/>
    <w:rsid w:val="00C0185E"/>
    <w:rsid w:val="00C030F1"/>
    <w:rsid w:val="00C03127"/>
    <w:rsid w:val="00C032F8"/>
    <w:rsid w:val="00C15E10"/>
    <w:rsid w:val="00C22B03"/>
    <w:rsid w:val="00C256E5"/>
    <w:rsid w:val="00C264C5"/>
    <w:rsid w:val="00C27C87"/>
    <w:rsid w:val="00C31BC2"/>
    <w:rsid w:val="00C323F8"/>
    <w:rsid w:val="00C36772"/>
    <w:rsid w:val="00C40F82"/>
    <w:rsid w:val="00C51B35"/>
    <w:rsid w:val="00C521F4"/>
    <w:rsid w:val="00C5417D"/>
    <w:rsid w:val="00C63515"/>
    <w:rsid w:val="00C63E6B"/>
    <w:rsid w:val="00C66F32"/>
    <w:rsid w:val="00C71308"/>
    <w:rsid w:val="00C72B5D"/>
    <w:rsid w:val="00C807D5"/>
    <w:rsid w:val="00C833F9"/>
    <w:rsid w:val="00C87C6F"/>
    <w:rsid w:val="00C93045"/>
    <w:rsid w:val="00C95BC7"/>
    <w:rsid w:val="00C95DFE"/>
    <w:rsid w:val="00CB425D"/>
    <w:rsid w:val="00CC41C5"/>
    <w:rsid w:val="00CC53D8"/>
    <w:rsid w:val="00CC56B5"/>
    <w:rsid w:val="00CD327D"/>
    <w:rsid w:val="00CD4858"/>
    <w:rsid w:val="00CD722C"/>
    <w:rsid w:val="00CE04CC"/>
    <w:rsid w:val="00CE2D00"/>
    <w:rsid w:val="00CF139B"/>
    <w:rsid w:val="00CF18DB"/>
    <w:rsid w:val="00CF6A77"/>
    <w:rsid w:val="00CF7173"/>
    <w:rsid w:val="00D01DA5"/>
    <w:rsid w:val="00D038BD"/>
    <w:rsid w:val="00D14198"/>
    <w:rsid w:val="00D14B45"/>
    <w:rsid w:val="00D14FA1"/>
    <w:rsid w:val="00D25646"/>
    <w:rsid w:val="00D32495"/>
    <w:rsid w:val="00D41AD8"/>
    <w:rsid w:val="00D41FF4"/>
    <w:rsid w:val="00D46594"/>
    <w:rsid w:val="00D5069B"/>
    <w:rsid w:val="00D551A6"/>
    <w:rsid w:val="00D579DD"/>
    <w:rsid w:val="00D61EFB"/>
    <w:rsid w:val="00D64C21"/>
    <w:rsid w:val="00D75266"/>
    <w:rsid w:val="00D845D4"/>
    <w:rsid w:val="00D92866"/>
    <w:rsid w:val="00D93D20"/>
    <w:rsid w:val="00D9594C"/>
    <w:rsid w:val="00D9786C"/>
    <w:rsid w:val="00DA38A3"/>
    <w:rsid w:val="00DA3E2B"/>
    <w:rsid w:val="00DA4577"/>
    <w:rsid w:val="00DA4CBC"/>
    <w:rsid w:val="00DA7F52"/>
    <w:rsid w:val="00DB1719"/>
    <w:rsid w:val="00DB2410"/>
    <w:rsid w:val="00DB6AAD"/>
    <w:rsid w:val="00DC3122"/>
    <w:rsid w:val="00DC4603"/>
    <w:rsid w:val="00DD0927"/>
    <w:rsid w:val="00DD323E"/>
    <w:rsid w:val="00DD667A"/>
    <w:rsid w:val="00DD668F"/>
    <w:rsid w:val="00DE2889"/>
    <w:rsid w:val="00DE2B12"/>
    <w:rsid w:val="00DF436F"/>
    <w:rsid w:val="00E068EF"/>
    <w:rsid w:val="00E20764"/>
    <w:rsid w:val="00E26DC2"/>
    <w:rsid w:val="00E321D8"/>
    <w:rsid w:val="00E32262"/>
    <w:rsid w:val="00E32F6E"/>
    <w:rsid w:val="00E3438E"/>
    <w:rsid w:val="00E45A73"/>
    <w:rsid w:val="00E50D96"/>
    <w:rsid w:val="00E53C97"/>
    <w:rsid w:val="00E56B16"/>
    <w:rsid w:val="00E62B9C"/>
    <w:rsid w:val="00E665CB"/>
    <w:rsid w:val="00E71460"/>
    <w:rsid w:val="00E73E67"/>
    <w:rsid w:val="00E73F92"/>
    <w:rsid w:val="00E77E25"/>
    <w:rsid w:val="00E817A9"/>
    <w:rsid w:val="00E84CEC"/>
    <w:rsid w:val="00E84FEA"/>
    <w:rsid w:val="00E94091"/>
    <w:rsid w:val="00E942D6"/>
    <w:rsid w:val="00E94543"/>
    <w:rsid w:val="00E959E4"/>
    <w:rsid w:val="00E962B2"/>
    <w:rsid w:val="00EA13E5"/>
    <w:rsid w:val="00EA3DD3"/>
    <w:rsid w:val="00EA4BEE"/>
    <w:rsid w:val="00EA4CEC"/>
    <w:rsid w:val="00EA5F62"/>
    <w:rsid w:val="00EC0C8C"/>
    <w:rsid w:val="00EC4EC2"/>
    <w:rsid w:val="00EC5CC0"/>
    <w:rsid w:val="00ED1642"/>
    <w:rsid w:val="00ED1CFA"/>
    <w:rsid w:val="00ED58CB"/>
    <w:rsid w:val="00ED68C4"/>
    <w:rsid w:val="00EE1617"/>
    <w:rsid w:val="00EE2A91"/>
    <w:rsid w:val="00EE4BF0"/>
    <w:rsid w:val="00EE588C"/>
    <w:rsid w:val="00EF0E31"/>
    <w:rsid w:val="00EF46DE"/>
    <w:rsid w:val="00F01AF8"/>
    <w:rsid w:val="00F05DFB"/>
    <w:rsid w:val="00F14D70"/>
    <w:rsid w:val="00F223D9"/>
    <w:rsid w:val="00F22A40"/>
    <w:rsid w:val="00F22FED"/>
    <w:rsid w:val="00F26ECC"/>
    <w:rsid w:val="00F31279"/>
    <w:rsid w:val="00F32739"/>
    <w:rsid w:val="00F333BE"/>
    <w:rsid w:val="00F44C32"/>
    <w:rsid w:val="00F44FC4"/>
    <w:rsid w:val="00F46809"/>
    <w:rsid w:val="00F51E01"/>
    <w:rsid w:val="00F52098"/>
    <w:rsid w:val="00F52679"/>
    <w:rsid w:val="00F55140"/>
    <w:rsid w:val="00F5557E"/>
    <w:rsid w:val="00F562D2"/>
    <w:rsid w:val="00F60929"/>
    <w:rsid w:val="00F65A71"/>
    <w:rsid w:val="00F73C3C"/>
    <w:rsid w:val="00F77A2C"/>
    <w:rsid w:val="00F84D5D"/>
    <w:rsid w:val="00F858CB"/>
    <w:rsid w:val="00F90565"/>
    <w:rsid w:val="00F91650"/>
    <w:rsid w:val="00FA2519"/>
    <w:rsid w:val="00FA4325"/>
    <w:rsid w:val="00FB6DAE"/>
    <w:rsid w:val="00FC2DF4"/>
    <w:rsid w:val="00FD1E36"/>
    <w:rsid w:val="00FD77EE"/>
    <w:rsid w:val="00FD7C9E"/>
    <w:rsid w:val="00FE2DFA"/>
    <w:rsid w:val="00FE37A3"/>
    <w:rsid w:val="00FE4A57"/>
    <w:rsid w:val="00FE4C1B"/>
    <w:rsid w:val="00FE5442"/>
    <w:rsid w:val="00FF4564"/>
    <w:rsid w:val="00FF54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0B9EE"/>
  <w15:docId w15:val="{D9CC4BC9-F27C-40CF-BCD3-B6486D70C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5E0F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nhideWhenUsed/>
    <w:qFormat/>
    <w:rsid w:val="005E0FA8"/>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pt-BR"/>
    </w:rPr>
  </w:style>
  <w:style w:type="paragraph" w:styleId="Ttulo6">
    <w:name w:val="heading 6"/>
    <w:basedOn w:val="Normal"/>
    <w:next w:val="Normal"/>
    <w:link w:val="Ttulo6Char"/>
    <w:uiPriority w:val="9"/>
    <w:semiHidden/>
    <w:unhideWhenUsed/>
    <w:qFormat/>
    <w:rsid w:val="005E0FA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aliases w:val="TÍTULO A1"/>
    <w:basedOn w:val="Normal"/>
    <w:link w:val="PargrafodaListaChar"/>
    <w:uiPriority w:val="1"/>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39"/>
    <w:rsid w:val="000F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F3DFA"/>
    <w:pPr>
      <w:keepNext/>
      <w:keepLines/>
      <w:numPr>
        <w:numId w:val="21"/>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qFormat/>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2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21"/>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qFormat/>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qFormat/>
    <w:rsid w:val="000F3DF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qFormat/>
    <w:rsid w:val="000F3DF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qFormat/>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aliases w:val="TÍTULO A1 Char"/>
    <w:basedOn w:val="Fontepargpadro"/>
    <w:link w:val="PargrafodaLista"/>
    <w:uiPriority w:val="1"/>
    <w:qFormat/>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99"/>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MenoPendente2">
    <w:name w:val="Menção Pendente2"/>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B26B2"/>
    <w:rPr>
      <w:rFonts w:ascii="Segoe UI" w:hAnsi="Segoe UI" w:cs="Segoe UI"/>
      <w:sz w:val="18"/>
      <w:szCs w:val="18"/>
    </w:rPr>
  </w:style>
  <w:style w:type="paragraph" w:customStyle="1" w:styleId="Nivel1">
    <w:name w:val="Nivel1"/>
    <w:basedOn w:val="Ttulo1"/>
    <w:next w:val="Normal"/>
    <w:link w:val="Nivel1Char"/>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uiPriority w:val="20"/>
    <w:qFormat/>
    <w:rsid w:val="00DF436F"/>
    <w:rPr>
      <w:i/>
      <w:iCs/>
    </w:rPr>
  </w:style>
  <w:style w:type="character" w:customStyle="1" w:styleId="Ttulo2Char">
    <w:name w:val="Título 2 Char"/>
    <w:basedOn w:val="Fontepargpadro"/>
    <w:link w:val="Ttulo2"/>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0E49AB"/>
    <w:rPr>
      <w:rFonts w:asciiTheme="majorHAnsi" w:eastAsiaTheme="majorEastAsia" w:hAnsiTheme="majorHAnsi" w:cstheme="majorBidi"/>
      <w:b/>
      <w:bCs/>
      <w:i/>
      <w:iCs/>
      <w:color w:val="5B9BD5" w:themeColor="accent1"/>
    </w:rPr>
  </w:style>
  <w:style w:type="character" w:customStyle="1" w:styleId="Ttulo3Char">
    <w:name w:val="Título 3 Char"/>
    <w:basedOn w:val="Fontepargpadro"/>
    <w:link w:val="Ttulo3"/>
    <w:uiPriority w:val="9"/>
    <w:semiHidden/>
    <w:rsid w:val="005E0FA8"/>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semiHidden/>
    <w:rsid w:val="005E0FA8"/>
    <w:rPr>
      <w:rFonts w:asciiTheme="majorHAnsi" w:eastAsiaTheme="majorEastAsia" w:hAnsiTheme="majorHAnsi" w:cstheme="majorBidi"/>
      <w:color w:val="2E74B5" w:themeColor="accent1" w:themeShade="BF"/>
      <w:sz w:val="24"/>
      <w:szCs w:val="24"/>
      <w:lang w:eastAsia="pt-BR"/>
    </w:rPr>
  </w:style>
  <w:style w:type="character" w:customStyle="1" w:styleId="Ttulo6Char">
    <w:name w:val="Título 6 Char"/>
    <w:basedOn w:val="Fontepargpadro"/>
    <w:link w:val="Ttulo6"/>
    <w:uiPriority w:val="9"/>
    <w:semiHidden/>
    <w:rsid w:val="005E0FA8"/>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5E0FA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5E0FA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E0FA8"/>
  </w:style>
  <w:style w:type="paragraph" w:styleId="Citao">
    <w:name w:val="Quote"/>
    <w:aliases w:val="TCU,Citação AGU,NotaExplicativa"/>
    <w:basedOn w:val="Normal"/>
    <w:next w:val="Normal"/>
    <w:link w:val="CitaoChar"/>
    <w:qFormat/>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E0FA8"/>
    <w:rPr>
      <w:rFonts w:ascii="Arial" w:eastAsia="Calibri" w:hAnsi="Arial" w:cs="Tahoma"/>
      <w:i/>
      <w:iCs/>
      <w:color w:val="000000"/>
      <w:sz w:val="20"/>
      <w:szCs w:val="24"/>
      <w:shd w:val="clear" w:color="auto" w:fill="FFFFCC"/>
    </w:rPr>
  </w:style>
  <w:style w:type="paragraph" w:styleId="Commarcadores5">
    <w:name w:val="List Bullet 5"/>
    <w:basedOn w:val="Normal"/>
    <w:rsid w:val="005E0FA8"/>
    <w:pPr>
      <w:numPr>
        <w:numId w:val="3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5E0FA8"/>
    <w:rPr>
      <w:szCs w:val="20"/>
    </w:rPr>
  </w:style>
  <w:style w:type="character" w:customStyle="1" w:styleId="NotaexplicativaChar">
    <w:name w:val="Nota explicativa Char"/>
    <w:basedOn w:val="CitaoChar"/>
    <w:link w:val="Notaexplicativa"/>
    <w:rsid w:val="005E0FA8"/>
    <w:rPr>
      <w:rFonts w:ascii="Arial" w:eastAsia="Calibri" w:hAnsi="Arial" w:cs="Tahoma"/>
      <w:i/>
      <w:iCs/>
      <w:color w:val="000000"/>
      <w:sz w:val="20"/>
      <w:szCs w:val="20"/>
      <w:shd w:val="clear" w:color="auto" w:fill="FFFFCC"/>
    </w:rPr>
  </w:style>
  <w:style w:type="numbering" w:customStyle="1" w:styleId="Estilo1">
    <w:name w:val="Estilo1"/>
    <w:uiPriority w:val="99"/>
    <w:rsid w:val="005E0FA8"/>
    <w:pPr>
      <w:numPr>
        <w:numId w:val="34"/>
      </w:numPr>
    </w:pPr>
  </w:style>
  <w:style w:type="numbering" w:customStyle="1" w:styleId="Estilo2">
    <w:name w:val="Estilo2"/>
    <w:uiPriority w:val="99"/>
    <w:rsid w:val="005E0FA8"/>
    <w:pPr>
      <w:numPr>
        <w:numId w:val="35"/>
      </w:numPr>
    </w:pPr>
  </w:style>
  <w:style w:type="numbering" w:customStyle="1" w:styleId="Estilo3">
    <w:name w:val="Estilo3"/>
    <w:uiPriority w:val="99"/>
    <w:rsid w:val="005E0FA8"/>
    <w:pPr>
      <w:numPr>
        <w:numId w:val="36"/>
      </w:numPr>
    </w:pPr>
  </w:style>
  <w:style w:type="numbering" w:customStyle="1" w:styleId="Estilo4">
    <w:name w:val="Estilo4"/>
    <w:uiPriority w:val="99"/>
    <w:rsid w:val="005E0FA8"/>
    <w:pPr>
      <w:numPr>
        <w:numId w:val="37"/>
      </w:numPr>
    </w:pPr>
  </w:style>
  <w:style w:type="numbering" w:customStyle="1" w:styleId="Estilo5">
    <w:name w:val="Estilo5"/>
    <w:uiPriority w:val="99"/>
    <w:rsid w:val="005E0FA8"/>
    <w:pPr>
      <w:numPr>
        <w:numId w:val="38"/>
      </w:numPr>
    </w:pPr>
  </w:style>
  <w:style w:type="numbering" w:customStyle="1" w:styleId="Estilo6">
    <w:name w:val="Estilo6"/>
    <w:uiPriority w:val="99"/>
    <w:rsid w:val="005E0FA8"/>
    <w:pPr>
      <w:numPr>
        <w:numId w:val="39"/>
      </w:numPr>
    </w:pPr>
  </w:style>
  <w:style w:type="character" w:styleId="Refdecomentrio">
    <w:name w:val="annotation reference"/>
    <w:basedOn w:val="Fontepargpadro"/>
    <w:unhideWhenUsed/>
    <w:qFormat/>
    <w:rsid w:val="005E0FA8"/>
    <w:rPr>
      <w:sz w:val="16"/>
      <w:szCs w:val="16"/>
    </w:rPr>
  </w:style>
  <w:style w:type="paragraph" w:styleId="Textodecomentrio">
    <w:name w:val="annotation text"/>
    <w:basedOn w:val="Normal"/>
    <w:link w:val="TextodecomentrioChar"/>
    <w:uiPriority w:val="99"/>
    <w:unhideWhenUsed/>
    <w:qFormat/>
    <w:rsid w:val="005E0FA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E0FA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0FA8"/>
    <w:rPr>
      <w:b/>
      <w:bCs/>
    </w:rPr>
  </w:style>
  <w:style w:type="character" w:customStyle="1" w:styleId="AssuntodocomentrioChar">
    <w:name w:val="Assunto do comentário Char"/>
    <w:basedOn w:val="TextodecomentrioChar"/>
    <w:link w:val="Assuntodocomentrio"/>
    <w:uiPriority w:val="99"/>
    <w:semiHidden/>
    <w:rsid w:val="005E0FA8"/>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qFormat/>
    <w:rsid w:val="005E0FA8"/>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E0FA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5E0F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E0FA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E0FA8"/>
  </w:style>
  <w:style w:type="character" w:customStyle="1" w:styleId="eop">
    <w:name w:val="eop"/>
    <w:basedOn w:val="Fontepargpadro"/>
    <w:rsid w:val="005E0FA8"/>
  </w:style>
  <w:style w:type="character" w:customStyle="1" w:styleId="spellingerror">
    <w:name w:val="spellingerror"/>
    <w:basedOn w:val="Fontepargpadro"/>
    <w:rsid w:val="005E0FA8"/>
  </w:style>
  <w:style w:type="character" w:customStyle="1" w:styleId="Nivel1Char">
    <w:name w:val="Nivel1 Char"/>
    <w:basedOn w:val="Ttulo1Char"/>
    <w:link w:val="Nivel1"/>
    <w:rsid w:val="005E0FA8"/>
    <w:rPr>
      <w:rFonts w:ascii="Arial" w:eastAsiaTheme="majorEastAsia" w:hAnsi="Arial" w:cs="Arial"/>
      <w:b/>
      <w:bCs/>
      <w:color w:val="000000"/>
      <w:kern w:val="36"/>
      <w:sz w:val="32"/>
      <w:szCs w:val="32"/>
      <w:lang w:eastAsia="pt-BR"/>
    </w:rPr>
  </w:style>
  <w:style w:type="paragraph" w:customStyle="1" w:styleId="PargrafodaLista1">
    <w:name w:val="Parágrafo da Lista1"/>
    <w:basedOn w:val="Normal"/>
    <w:rsid w:val="005E0FA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5E0FA8"/>
    <w:pPr>
      <w:numPr>
        <w:ilvl w:val="0"/>
        <w:numId w:val="0"/>
      </w:numPr>
      <w:ind w:left="360" w:hanging="360"/>
    </w:pPr>
    <w:rPr>
      <w:b/>
    </w:rPr>
  </w:style>
  <w:style w:type="paragraph" w:customStyle="1" w:styleId="textbody">
    <w:name w:val="textbody"/>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5E0FA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5E0FA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E0FA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E0FA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5E0FA8"/>
    <w:rPr>
      <w:b/>
      <w:bCs/>
    </w:rPr>
  </w:style>
  <w:style w:type="character" w:customStyle="1" w:styleId="Manoel">
    <w:name w:val="Manoel"/>
    <w:rsid w:val="005E0FA8"/>
    <w:rPr>
      <w:rFonts w:ascii="Arial" w:hAnsi="Arial" w:cs="Arial"/>
      <w:color w:val="7030A0"/>
      <w:sz w:val="20"/>
    </w:rPr>
  </w:style>
  <w:style w:type="character" w:customStyle="1" w:styleId="ListLabel12">
    <w:name w:val="ListLabel 12"/>
    <w:rsid w:val="005E0FA8"/>
    <w:rPr>
      <w:b/>
    </w:rPr>
  </w:style>
  <w:style w:type="paragraph" w:customStyle="1" w:styleId="texto1">
    <w:name w:val="texto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5E0FA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5E0FA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5E0FA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5E0FA8"/>
  </w:style>
  <w:style w:type="paragraph" w:customStyle="1" w:styleId="textojustificado">
    <w:name w:val="texto_justificad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0">
    <w:name w:val="Menção Pendente2"/>
    <w:basedOn w:val="Fontepargpadro"/>
    <w:uiPriority w:val="99"/>
    <w:semiHidden/>
    <w:unhideWhenUsed/>
    <w:rsid w:val="005E0FA8"/>
    <w:rPr>
      <w:color w:val="605E5C"/>
      <w:shd w:val="clear" w:color="auto" w:fill="E1DFDD"/>
    </w:rPr>
  </w:style>
  <w:style w:type="paragraph" w:customStyle="1" w:styleId="Nvel2Opcional">
    <w:name w:val="Nível 2 Opcional"/>
    <w:basedOn w:val="Nivel2"/>
    <w:link w:val="Nvel2OpcionalChar"/>
    <w:rsid w:val="005E0FA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E0FA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E0FA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E0FA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E0FA8"/>
    <w:rPr>
      <w:color w:val="808080"/>
    </w:rPr>
  </w:style>
  <w:style w:type="paragraph" w:customStyle="1" w:styleId="SombreamentoMdio1-nfase31">
    <w:name w:val="Sombreamento Médio 1 - Ênfase 31"/>
    <w:basedOn w:val="Normal"/>
    <w:next w:val="Normal"/>
    <w:rsid w:val="005E0FA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5E0FA8"/>
  </w:style>
  <w:style w:type="paragraph" w:customStyle="1" w:styleId="Standard">
    <w:name w:val="Standard"/>
    <w:rsid w:val="005E0FA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E0FA8"/>
    <w:pPr>
      <w:spacing w:after="140" w:line="276" w:lineRule="auto"/>
    </w:pPr>
  </w:style>
  <w:style w:type="character" w:customStyle="1" w:styleId="MenoPendente3">
    <w:name w:val="Menção Pendente3"/>
    <w:basedOn w:val="Fontepargpadro"/>
    <w:uiPriority w:val="99"/>
    <w:semiHidden/>
    <w:unhideWhenUsed/>
    <w:rsid w:val="005E0FA8"/>
    <w:rPr>
      <w:color w:val="605E5C"/>
      <w:shd w:val="clear" w:color="auto" w:fill="E1DFDD"/>
    </w:rPr>
  </w:style>
  <w:style w:type="character" w:customStyle="1" w:styleId="MenoPendente4">
    <w:name w:val="Menção Pendente4"/>
    <w:basedOn w:val="Fontepargpadro"/>
    <w:uiPriority w:val="99"/>
    <w:semiHidden/>
    <w:unhideWhenUsed/>
    <w:rsid w:val="005E0FA8"/>
    <w:rPr>
      <w:color w:val="605E5C"/>
      <w:shd w:val="clear" w:color="auto" w:fill="E1DFDD"/>
    </w:rPr>
  </w:style>
  <w:style w:type="paragraph" w:customStyle="1" w:styleId="ou">
    <w:name w:val="ou"/>
    <w:basedOn w:val="PargrafodaLista"/>
    <w:link w:val="ouChar"/>
    <w:qFormat/>
    <w:rsid w:val="005E0FA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E0FA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E0FA8"/>
    <w:pPr>
      <w:numPr>
        <w:numId w:val="1"/>
      </w:numPr>
    </w:pPr>
    <w:rPr>
      <w:i/>
      <w:iCs/>
      <w:color w:val="FF0000"/>
    </w:rPr>
  </w:style>
  <w:style w:type="character" w:customStyle="1" w:styleId="Nvel4-RChar">
    <w:name w:val="Nível 4-R Char"/>
    <w:basedOn w:val="Nivel4Char"/>
    <w:link w:val="Nvel4-R"/>
    <w:rsid w:val="005E0FA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E0FA8"/>
    <w:rPr>
      <w:color w:val="0563C1" w:themeColor="hyperlink"/>
      <w:u w:val="single"/>
    </w:rPr>
  </w:style>
  <w:style w:type="paragraph" w:customStyle="1" w:styleId="citao2">
    <w:name w:val="citação 2"/>
    <w:basedOn w:val="Citao"/>
    <w:link w:val="citao2Char"/>
    <w:qFormat/>
    <w:rsid w:val="005E0FA8"/>
    <w:pPr>
      <w:overflowPunct w:val="0"/>
    </w:pPr>
    <w:rPr>
      <w:szCs w:val="20"/>
    </w:rPr>
  </w:style>
  <w:style w:type="table" w:customStyle="1" w:styleId="TableNormal">
    <w:name w:val="Table Normal"/>
    <w:uiPriority w:val="2"/>
    <w:semiHidden/>
    <w:unhideWhenUsed/>
    <w:qFormat/>
    <w:rsid w:val="005E0F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0FA8"/>
    <w:pPr>
      <w:widowControl w:val="0"/>
      <w:autoSpaceDE w:val="0"/>
      <w:autoSpaceDN w:val="0"/>
      <w:spacing w:after="0" w:line="240" w:lineRule="auto"/>
      <w:ind w:left="66"/>
    </w:pPr>
    <w:rPr>
      <w:rFonts w:ascii="Calibri" w:eastAsia="Calibri" w:hAnsi="Calibri" w:cs="Calibri"/>
      <w:lang w:val="pt-PT"/>
    </w:rPr>
  </w:style>
  <w:style w:type="character" w:customStyle="1" w:styleId="halyaf">
    <w:name w:val="halyaf"/>
    <w:rsid w:val="005E0FA8"/>
  </w:style>
  <w:style w:type="paragraph" w:customStyle="1" w:styleId="msonormal0">
    <w:name w:val="msonormal"/>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4">
    <w:name w:val="xl6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5">
    <w:name w:val="xl6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6">
    <w:name w:val="xl6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67">
    <w:name w:val="xl6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8">
    <w:name w:val="xl6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9">
    <w:name w:val="xl6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4">
    <w:name w:val="xl7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5">
    <w:name w:val="xl7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6">
    <w:name w:val="xl7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8">
    <w:name w:val="xl7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0">
    <w:name w:val="xl8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3">
    <w:name w:val="xl83"/>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4">
    <w:name w:val="xl84"/>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7">
    <w:name w:val="xl8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8">
    <w:name w:val="xl8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9">
    <w:name w:val="xl8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0">
    <w:name w:val="xl90"/>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1">
    <w:name w:val="xl9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92">
    <w:name w:val="xl9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3">
    <w:name w:val="xl9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94">
    <w:name w:val="xl9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7">
    <w:name w:val="xl9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8">
    <w:name w:val="xl98"/>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9">
    <w:name w:val="xl9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1">
    <w:name w:val="xl10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2">
    <w:name w:val="xl102"/>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03">
    <w:name w:val="xl10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4">
    <w:name w:val="xl10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5">
    <w:name w:val="xl10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6">
    <w:name w:val="xl10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7">
    <w:name w:val="xl10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8">
    <w:name w:val="xl108"/>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11">
    <w:name w:val="xl111"/>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2">
    <w:name w:val="xl11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3">
    <w:name w:val="xl11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4">
    <w:name w:val="xl11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5">
    <w:name w:val="xl11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6">
    <w:name w:val="xl11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7">
    <w:name w:val="xl117"/>
    <w:basedOn w:val="Normal"/>
    <w:rsid w:val="005E0FA8"/>
    <w:pPr>
      <w:shd w:val="clear" w:color="000000" w:fill="FFFFFF"/>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18">
    <w:name w:val="xl118"/>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19">
    <w:name w:val="xl119"/>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0">
    <w:name w:val="xl120"/>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1">
    <w:name w:val="xl121"/>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22">
    <w:name w:val="xl122"/>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3">
    <w:name w:val="xl123"/>
    <w:basedOn w:val="Normal"/>
    <w:rsid w:val="00F32739"/>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4">
    <w:name w:val="xl124"/>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5">
    <w:name w:val="xl125"/>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6">
    <w:name w:val="xl126"/>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7">
    <w:name w:val="xl127"/>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8">
    <w:name w:val="xl12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9">
    <w:name w:val="xl129"/>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0">
    <w:name w:val="xl130"/>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1">
    <w:name w:val="xl131"/>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2">
    <w:name w:val="xl132"/>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3">
    <w:name w:val="xl133"/>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4">
    <w:name w:val="xl134"/>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5">
    <w:name w:val="xl135"/>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6">
    <w:name w:val="xl136"/>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7">
    <w:name w:val="xl137"/>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8">
    <w:name w:val="xl13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9">
    <w:name w:val="xl139"/>
    <w:basedOn w:val="Normal"/>
    <w:rsid w:val="00F32739"/>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Nvel3">
    <w:name w:val="Nível 3"/>
    <w:basedOn w:val="Nvel3-R"/>
    <w:link w:val="Nvel3Char"/>
    <w:qFormat/>
    <w:rsid w:val="00CC41C5"/>
    <w:pPr>
      <w:ind w:left="284"/>
    </w:pPr>
    <w:rPr>
      <w:rFonts w:eastAsia="Times New Roman"/>
      <w:i w:val="0"/>
      <w:iCs w:val="0"/>
      <w:color w:val="auto"/>
    </w:rPr>
  </w:style>
  <w:style w:type="paragraph" w:customStyle="1" w:styleId="Nvel4">
    <w:name w:val="Nível 4"/>
    <w:basedOn w:val="Nvel3"/>
    <w:link w:val="Nvel4Char"/>
    <w:qFormat/>
    <w:rsid w:val="00CC41C5"/>
    <w:pPr>
      <w:numPr>
        <w:ilvl w:val="0"/>
        <w:numId w:val="0"/>
      </w:numPr>
      <w:ind w:left="567"/>
    </w:pPr>
  </w:style>
  <w:style w:type="character" w:customStyle="1" w:styleId="Nvel3Char">
    <w:name w:val="Nível 3 Char"/>
    <w:basedOn w:val="Nvel3-RChar"/>
    <w:link w:val="Nvel3"/>
    <w:rsid w:val="00CC41C5"/>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CC41C5"/>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CC41C5"/>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CC41C5"/>
    <w:rPr>
      <w:rFonts w:ascii="Arial" w:eastAsia="Times New Roman" w:hAnsi="Arial" w:cs="Arial"/>
      <w:b/>
      <w:bCs/>
      <w:iCs/>
      <w:sz w:val="20"/>
      <w:szCs w:val="20"/>
      <w:lang w:eastAsia="pt-BR"/>
    </w:rPr>
  </w:style>
  <w:style w:type="paragraph" w:styleId="SemEspaamento">
    <w:name w:val="No Spacing"/>
    <w:uiPriority w:val="99"/>
    <w:qFormat/>
    <w:rsid w:val="00CC41C5"/>
    <w:pPr>
      <w:spacing w:after="0" w:line="240" w:lineRule="auto"/>
      <w:ind w:left="1985"/>
      <w:jc w:val="both"/>
    </w:pPr>
    <w:rPr>
      <w:rFonts w:ascii="Times New Roman" w:eastAsia="Times New Roman" w:hAnsi="Times New Roman" w:cs="Times New Roman"/>
      <w:sz w:val="24"/>
      <w:szCs w:val="24"/>
      <w:lang w:eastAsia="pt-BR"/>
    </w:rPr>
  </w:style>
  <w:style w:type="numbering" w:customStyle="1" w:styleId="Outline">
    <w:name w:val="Outline"/>
    <w:basedOn w:val="Semlista"/>
    <w:rsid w:val="00FE4C1B"/>
    <w:pPr>
      <w:numPr>
        <w:numId w:val="51"/>
      </w:numPr>
    </w:pPr>
  </w:style>
  <w:style w:type="character" w:customStyle="1" w:styleId="MenoPendente5">
    <w:name w:val="Menção Pendente5"/>
    <w:basedOn w:val="Fontepargpadro"/>
    <w:uiPriority w:val="99"/>
    <w:semiHidden/>
    <w:unhideWhenUsed/>
    <w:rsid w:val="002B7C6A"/>
    <w:rPr>
      <w:color w:val="605E5C"/>
      <w:shd w:val="clear" w:color="auto" w:fill="E1DFDD"/>
    </w:rPr>
  </w:style>
  <w:style w:type="character" w:customStyle="1" w:styleId="citao2Char">
    <w:name w:val="citação 2 Char"/>
    <w:basedOn w:val="CitaoChar"/>
    <w:link w:val="citao2"/>
    <w:rsid w:val="00540AC4"/>
    <w:rPr>
      <w:rFonts w:ascii="Arial" w:eastAsia="Calibri" w:hAnsi="Arial" w:cs="Tahoma"/>
      <w:i/>
      <w:iCs/>
      <w:color w:val="000000"/>
      <w:sz w:val="20"/>
      <w:szCs w:val="20"/>
      <w:shd w:val="clear" w:color="auto" w:fill="FFFF00"/>
    </w:rPr>
  </w:style>
  <w:style w:type="paragraph" w:customStyle="1" w:styleId="Cabealho1">
    <w:name w:val="Cabeçalho1"/>
    <w:basedOn w:val="Normal"/>
    <w:unhideWhenUsed/>
    <w:qFormat/>
    <w:rsid w:val="00540AC4"/>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customStyle="1" w:styleId="Normal10">
    <w:name w:val="Normal1"/>
    <w:qFormat/>
    <w:rsid w:val="00C264C5"/>
    <w:pPr>
      <w:widowControl w:val="0"/>
      <w:spacing w:after="0" w:line="240" w:lineRule="auto"/>
    </w:pPr>
    <w:rPr>
      <w:rFonts w:ascii="Liberation Serif" w:eastAsia="Liberation Serif" w:hAnsi="Liberation Serif" w:cs="Liberation Serif"/>
      <w:sz w:val="24"/>
      <w:szCs w:val="24"/>
      <w:lang w:eastAsia="pt-BR"/>
    </w:rPr>
  </w:style>
  <w:style w:type="paragraph" w:customStyle="1" w:styleId="font5">
    <w:name w:val="font5"/>
    <w:basedOn w:val="Normal"/>
    <w:rsid w:val="00C264C5"/>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font6">
    <w:name w:val="font6"/>
    <w:basedOn w:val="Normal"/>
    <w:rsid w:val="00C264C5"/>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font7">
    <w:name w:val="font7"/>
    <w:basedOn w:val="Normal"/>
    <w:rsid w:val="00C264C5"/>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xl267">
    <w:name w:val="xl26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68">
    <w:name w:val="xl26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69">
    <w:name w:val="xl26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0">
    <w:name w:val="xl270"/>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1">
    <w:name w:val="xl271"/>
    <w:basedOn w:val="Normal"/>
    <w:rsid w:val="00C264C5"/>
    <w:pP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2">
    <w:name w:val="xl27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273">
    <w:name w:val="xl273"/>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4">
    <w:name w:val="xl27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5">
    <w:name w:val="xl275"/>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276">
    <w:name w:val="xl276"/>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7">
    <w:name w:val="xl27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8">
    <w:name w:val="xl27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9">
    <w:name w:val="xl27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0">
    <w:name w:val="xl280"/>
    <w:basedOn w:val="Normal"/>
    <w:rsid w:val="00C264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1">
    <w:name w:val="xl281"/>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2">
    <w:name w:val="xl282"/>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3">
    <w:name w:val="xl283"/>
    <w:basedOn w:val="Normal"/>
    <w:rsid w:val="00C264C5"/>
    <w:pP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4">
    <w:name w:val="xl284"/>
    <w:basedOn w:val="Normal"/>
    <w:rsid w:val="00C264C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5">
    <w:name w:val="xl285"/>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6">
    <w:name w:val="xl286"/>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7">
    <w:name w:val="xl287"/>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8">
    <w:name w:val="xl288"/>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9">
    <w:name w:val="xl289"/>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0">
    <w:name w:val="xl290"/>
    <w:basedOn w:val="Normal"/>
    <w:rsid w:val="00C264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91">
    <w:name w:val="xl291"/>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2">
    <w:name w:val="xl29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3">
    <w:name w:val="xl293"/>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4">
    <w:name w:val="xl29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5">
    <w:name w:val="xl295"/>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6">
    <w:name w:val="xl296"/>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7">
    <w:name w:val="xl297"/>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pt-BR"/>
    </w:rPr>
  </w:style>
  <w:style w:type="paragraph" w:customStyle="1" w:styleId="xl298">
    <w:name w:val="xl29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299">
    <w:name w:val="xl29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0">
    <w:name w:val="xl300"/>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1">
    <w:name w:val="xl301"/>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2">
    <w:name w:val="xl30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3">
    <w:name w:val="xl303"/>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4">
    <w:name w:val="xl30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5">
    <w:name w:val="xl305"/>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6">
    <w:name w:val="xl306"/>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7">
    <w:name w:val="xl307"/>
    <w:basedOn w:val="Normal"/>
    <w:rsid w:val="00C264C5"/>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8">
    <w:name w:val="xl308"/>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9">
    <w:name w:val="xl309"/>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0">
    <w:name w:val="xl310"/>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1">
    <w:name w:val="xl311"/>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2">
    <w:name w:val="xl312"/>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3">
    <w:name w:val="xl313"/>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4">
    <w:name w:val="xl314"/>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5">
    <w:name w:val="xl315"/>
    <w:basedOn w:val="Normal"/>
    <w:rsid w:val="00C264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6">
    <w:name w:val="xl316"/>
    <w:basedOn w:val="Normal"/>
    <w:rsid w:val="00C264C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7">
    <w:name w:val="xl31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8">
    <w:name w:val="xl318"/>
    <w:basedOn w:val="Normal"/>
    <w:rsid w:val="00C264C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9">
    <w:name w:val="xl319"/>
    <w:basedOn w:val="Normal"/>
    <w:rsid w:val="00C264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20">
    <w:name w:val="xl320"/>
    <w:basedOn w:val="Normal"/>
    <w:rsid w:val="00C264C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font8">
    <w:name w:val="font8"/>
    <w:basedOn w:val="Normal"/>
    <w:rsid w:val="00F5557E"/>
    <w:pPr>
      <w:spacing w:before="100" w:beforeAutospacing="1" w:after="100" w:afterAutospacing="1" w:line="240" w:lineRule="auto"/>
    </w:pPr>
    <w:rPr>
      <w:rFonts w:ascii="Arial" w:eastAsia="Times New Roman" w:hAnsi="Arial" w:cs="Arial"/>
      <w:sz w:val="24"/>
      <w:szCs w:val="24"/>
      <w:lang w:eastAsia="pt-BR"/>
    </w:rPr>
  </w:style>
  <w:style w:type="paragraph" w:customStyle="1" w:styleId="font9">
    <w:name w:val="font9"/>
    <w:basedOn w:val="Normal"/>
    <w:rsid w:val="00F5557E"/>
    <w:pPr>
      <w:spacing w:before="100" w:beforeAutospacing="1" w:after="100" w:afterAutospacing="1"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438871072">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seges-me-no-77-de-4-de-nov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3.xml"/><Relationship Id="rId21" Type="http://schemas.openxmlformats.org/officeDocument/2006/relationships/hyperlink" Target="http://www.planalto.gov.br/ccivil_03/Leis/LCP/Lcp123.htm" TargetMode="External"/><Relationship Id="rId34" Type="http://schemas.openxmlformats.org/officeDocument/2006/relationships/hyperlink" Target="https://www.planalto.gov.br/ccivil_03/leis/l8078compilado.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mailto:contato@bnc.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santahelena.go.gov.br/" TargetMode="External"/><Relationship Id="rId3" Type="http://schemas.openxmlformats.org/officeDocument/2006/relationships/styles" Target="styles.xml"/><Relationship Id="rId12" Type="http://schemas.openxmlformats.org/officeDocument/2006/relationships/hyperlink" Target="%20https://bnccompras.com%20"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pmsh.cpl@hotmail.com" TargetMode="External"/><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BC1D3-00A9-4770-9137-437A78A74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16605</Words>
  <Characters>89667</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Usuário</cp:lastModifiedBy>
  <cp:revision>7</cp:revision>
  <cp:lastPrinted>2024-09-18T13:22:00Z</cp:lastPrinted>
  <dcterms:created xsi:type="dcterms:W3CDTF">2024-09-18T13:08:00Z</dcterms:created>
  <dcterms:modified xsi:type="dcterms:W3CDTF">2024-09-18T13:33:00Z</dcterms:modified>
</cp:coreProperties>
</file>