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4CF23" w14:textId="247B2636" w:rsidR="00E354AC" w:rsidRPr="00721077" w:rsidRDefault="00145FF8" w:rsidP="000763CD">
      <w:pPr>
        <w:pStyle w:val="Corpodetexto"/>
        <w:tabs>
          <w:tab w:val="left" w:pos="10206"/>
        </w:tabs>
        <w:ind w:left="426" w:right="635"/>
        <w:rPr>
          <w:rFonts w:asciiTheme="minorHAnsi" w:hAnsiTheme="minorHAnsi" w:cstheme="minorHAnsi"/>
          <w:sz w:val="24"/>
          <w:szCs w:val="24"/>
        </w:rPr>
      </w:pPr>
      <w:r w:rsidRPr="0072107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g">
            <w:drawing>
              <wp:inline distT="0" distB="0" distL="0" distR="0" wp14:anchorId="615D6570" wp14:editId="65FCFBE5">
                <wp:extent cx="6834505" cy="266700"/>
                <wp:effectExtent l="0" t="0" r="4445" b="0"/>
                <wp:docPr id="302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4505" cy="266700"/>
                          <a:chOff x="0" y="0"/>
                          <a:chExt cx="11504" cy="361"/>
                        </a:xfrm>
                      </wpg:grpSpPr>
                      <wps:wsp>
                        <wps:cNvPr id="303" name="Rectangle 355"/>
                        <wps:cNvSpPr>
                          <a:spLocks noChangeArrowheads="1"/>
                        </wps:cNvSpPr>
                        <wps:spPr bwMode="auto">
                          <a:xfrm>
                            <a:off x="21" y="31"/>
                            <a:ext cx="10378" cy="298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3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421" cy="46"/>
                          </a:xfrm>
                          <a:custGeom>
                            <a:avLst/>
                            <a:gdLst>
                              <a:gd name="T0" fmla="*/ 10420 w 10421"/>
                              <a:gd name="T1" fmla="*/ 0 h 46"/>
                              <a:gd name="T2" fmla="*/ 14 w 10421"/>
                              <a:gd name="T3" fmla="*/ 0 h 46"/>
                              <a:gd name="T4" fmla="*/ 0 w 10421"/>
                              <a:gd name="T5" fmla="*/ 0 h 46"/>
                              <a:gd name="T6" fmla="*/ 0 w 10421"/>
                              <a:gd name="T7" fmla="*/ 14 h 46"/>
                              <a:gd name="T8" fmla="*/ 0 w 10421"/>
                              <a:gd name="T9" fmla="*/ 46 h 46"/>
                              <a:gd name="T10" fmla="*/ 14 w 10421"/>
                              <a:gd name="T11" fmla="*/ 46 h 46"/>
                              <a:gd name="T12" fmla="*/ 14 w 10421"/>
                              <a:gd name="T13" fmla="*/ 14 h 46"/>
                              <a:gd name="T14" fmla="*/ 10420 w 10421"/>
                              <a:gd name="T15" fmla="*/ 14 h 46"/>
                              <a:gd name="T16" fmla="*/ 10420 w 10421"/>
                              <a:gd name="T17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421" h="46">
                                <a:moveTo>
                                  <a:pt x="10420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6"/>
                                </a:lnTo>
                                <a:lnTo>
                                  <a:pt x="14" y="46"/>
                                </a:lnTo>
                                <a:lnTo>
                                  <a:pt x="14" y="14"/>
                                </a:lnTo>
                                <a:lnTo>
                                  <a:pt x="10420" y="14"/>
                                </a:lnTo>
                                <a:lnTo>
                                  <a:pt x="10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Rectangle 353"/>
                        <wps:cNvSpPr>
                          <a:spLocks noChangeArrowheads="1"/>
                        </wps:cNvSpPr>
                        <wps:spPr bwMode="auto">
                          <a:xfrm>
                            <a:off x="10420" y="0"/>
                            <a:ext cx="15" cy="46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Rectangle 352"/>
                        <wps:cNvSpPr>
                          <a:spLocks noChangeArrowheads="1"/>
                        </wps:cNvSpPr>
                        <wps:spPr bwMode="auto">
                          <a:xfrm>
                            <a:off x="10420" y="0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351"/>
                        <wps:cNvSpPr>
                          <a:spLocks/>
                        </wps:cNvSpPr>
                        <wps:spPr bwMode="auto">
                          <a:xfrm>
                            <a:off x="7" y="16"/>
                            <a:ext cx="10404" cy="15"/>
                          </a:xfrm>
                          <a:custGeom>
                            <a:avLst/>
                            <a:gdLst>
                              <a:gd name="T0" fmla="+- 0 10411 7"/>
                              <a:gd name="T1" fmla="*/ T0 w 10404"/>
                              <a:gd name="T2" fmla="+- 0 17 17"/>
                              <a:gd name="T3" fmla="*/ 17 h 15"/>
                              <a:gd name="T4" fmla="+- 0 22 7"/>
                              <a:gd name="T5" fmla="*/ T4 w 10404"/>
                              <a:gd name="T6" fmla="+- 0 17 17"/>
                              <a:gd name="T7" fmla="*/ 17 h 15"/>
                              <a:gd name="T8" fmla="+- 0 7 7"/>
                              <a:gd name="T9" fmla="*/ T8 w 10404"/>
                              <a:gd name="T10" fmla="+- 0 17 17"/>
                              <a:gd name="T11" fmla="*/ 17 h 15"/>
                              <a:gd name="T12" fmla="+- 0 7 7"/>
                              <a:gd name="T13" fmla="*/ T12 w 10404"/>
                              <a:gd name="T14" fmla="+- 0 31 17"/>
                              <a:gd name="T15" fmla="*/ 31 h 15"/>
                              <a:gd name="T16" fmla="+- 0 22 7"/>
                              <a:gd name="T17" fmla="*/ T16 w 10404"/>
                              <a:gd name="T18" fmla="+- 0 31 17"/>
                              <a:gd name="T19" fmla="*/ 31 h 15"/>
                              <a:gd name="T20" fmla="+- 0 10411 7"/>
                              <a:gd name="T21" fmla="*/ T20 w 10404"/>
                              <a:gd name="T22" fmla="+- 0 31 17"/>
                              <a:gd name="T23" fmla="*/ 31 h 15"/>
                              <a:gd name="T24" fmla="+- 0 10411 7"/>
                              <a:gd name="T25" fmla="*/ T24 w 10404"/>
                              <a:gd name="T26" fmla="+- 0 17 17"/>
                              <a:gd name="T27" fmla="*/ 17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404" h="15">
                                <a:moveTo>
                                  <a:pt x="10404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10404" y="14"/>
                                </a:lnTo>
                                <a:lnTo>
                                  <a:pt x="104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Rectangle 350"/>
                        <wps:cNvSpPr>
                          <a:spLocks noChangeArrowheads="1"/>
                        </wps:cNvSpPr>
                        <wps:spPr bwMode="auto">
                          <a:xfrm>
                            <a:off x="10410" y="16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AutoShape 349"/>
                        <wps:cNvSpPr>
                          <a:spLocks/>
                        </wps:cNvSpPr>
                        <wps:spPr bwMode="auto">
                          <a:xfrm>
                            <a:off x="7" y="16"/>
                            <a:ext cx="10418" cy="327"/>
                          </a:xfrm>
                          <a:custGeom>
                            <a:avLst/>
                            <a:gdLst>
                              <a:gd name="T0" fmla="+- 0 22 7"/>
                              <a:gd name="T1" fmla="*/ T0 w 10418"/>
                              <a:gd name="T2" fmla="+- 0 329 17"/>
                              <a:gd name="T3" fmla="*/ 329 h 327"/>
                              <a:gd name="T4" fmla="+- 0 7 7"/>
                              <a:gd name="T5" fmla="*/ T4 w 10418"/>
                              <a:gd name="T6" fmla="+- 0 329 17"/>
                              <a:gd name="T7" fmla="*/ 329 h 327"/>
                              <a:gd name="T8" fmla="+- 0 7 7"/>
                              <a:gd name="T9" fmla="*/ T8 w 10418"/>
                              <a:gd name="T10" fmla="+- 0 343 17"/>
                              <a:gd name="T11" fmla="*/ 343 h 327"/>
                              <a:gd name="T12" fmla="+- 0 22 7"/>
                              <a:gd name="T13" fmla="*/ T12 w 10418"/>
                              <a:gd name="T14" fmla="+- 0 343 17"/>
                              <a:gd name="T15" fmla="*/ 343 h 327"/>
                              <a:gd name="T16" fmla="+- 0 22 7"/>
                              <a:gd name="T17" fmla="*/ T16 w 10418"/>
                              <a:gd name="T18" fmla="+- 0 329 17"/>
                              <a:gd name="T19" fmla="*/ 329 h 327"/>
                              <a:gd name="T20" fmla="+- 0 10425 7"/>
                              <a:gd name="T21" fmla="*/ T20 w 10418"/>
                              <a:gd name="T22" fmla="+- 0 17 17"/>
                              <a:gd name="T23" fmla="*/ 17 h 327"/>
                              <a:gd name="T24" fmla="+- 0 10411 7"/>
                              <a:gd name="T25" fmla="*/ T24 w 10418"/>
                              <a:gd name="T26" fmla="+- 0 17 17"/>
                              <a:gd name="T27" fmla="*/ 17 h 327"/>
                              <a:gd name="T28" fmla="+- 0 10411 7"/>
                              <a:gd name="T29" fmla="*/ T28 w 10418"/>
                              <a:gd name="T30" fmla="+- 0 31 17"/>
                              <a:gd name="T31" fmla="*/ 31 h 327"/>
                              <a:gd name="T32" fmla="+- 0 10425 7"/>
                              <a:gd name="T33" fmla="*/ T32 w 10418"/>
                              <a:gd name="T34" fmla="+- 0 31 17"/>
                              <a:gd name="T35" fmla="*/ 31 h 327"/>
                              <a:gd name="T36" fmla="+- 0 10425 7"/>
                              <a:gd name="T37" fmla="*/ T36 w 10418"/>
                              <a:gd name="T38" fmla="+- 0 17 17"/>
                              <a:gd name="T39" fmla="*/ 17 h 3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418" h="327">
                                <a:moveTo>
                                  <a:pt x="15" y="312"/>
                                </a:moveTo>
                                <a:lnTo>
                                  <a:pt x="0" y="312"/>
                                </a:lnTo>
                                <a:lnTo>
                                  <a:pt x="0" y="326"/>
                                </a:lnTo>
                                <a:lnTo>
                                  <a:pt x="15" y="326"/>
                                </a:lnTo>
                                <a:lnTo>
                                  <a:pt x="15" y="312"/>
                                </a:lnTo>
                                <a:close/>
                                <a:moveTo>
                                  <a:pt x="10418" y="0"/>
                                </a:moveTo>
                                <a:lnTo>
                                  <a:pt x="10404" y="0"/>
                                </a:lnTo>
                                <a:lnTo>
                                  <a:pt x="10404" y="14"/>
                                </a:lnTo>
                                <a:lnTo>
                                  <a:pt x="10418" y="14"/>
                                </a:lnTo>
                                <a:lnTo>
                                  <a:pt x="104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48"/>
                        <wps:cNvSpPr>
                          <a:spLocks/>
                        </wps:cNvSpPr>
                        <wps:spPr bwMode="auto">
                          <a:xfrm>
                            <a:off x="7" y="328"/>
                            <a:ext cx="10418" cy="15"/>
                          </a:xfrm>
                          <a:custGeom>
                            <a:avLst/>
                            <a:gdLst>
                              <a:gd name="T0" fmla="+- 0 10425 7"/>
                              <a:gd name="T1" fmla="*/ T0 w 10418"/>
                              <a:gd name="T2" fmla="+- 0 329 329"/>
                              <a:gd name="T3" fmla="*/ 329 h 15"/>
                              <a:gd name="T4" fmla="+- 0 10411 7"/>
                              <a:gd name="T5" fmla="*/ T4 w 10418"/>
                              <a:gd name="T6" fmla="+- 0 329 329"/>
                              <a:gd name="T7" fmla="*/ 329 h 15"/>
                              <a:gd name="T8" fmla="+- 0 22 7"/>
                              <a:gd name="T9" fmla="*/ T8 w 10418"/>
                              <a:gd name="T10" fmla="+- 0 329 329"/>
                              <a:gd name="T11" fmla="*/ 329 h 15"/>
                              <a:gd name="T12" fmla="+- 0 7 7"/>
                              <a:gd name="T13" fmla="*/ T12 w 10418"/>
                              <a:gd name="T14" fmla="+- 0 329 329"/>
                              <a:gd name="T15" fmla="*/ 329 h 15"/>
                              <a:gd name="T16" fmla="+- 0 7 7"/>
                              <a:gd name="T17" fmla="*/ T16 w 10418"/>
                              <a:gd name="T18" fmla="+- 0 343 329"/>
                              <a:gd name="T19" fmla="*/ 343 h 15"/>
                              <a:gd name="T20" fmla="+- 0 22 7"/>
                              <a:gd name="T21" fmla="*/ T20 w 10418"/>
                              <a:gd name="T22" fmla="+- 0 343 329"/>
                              <a:gd name="T23" fmla="*/ 343 h 15"/>
                              <a:gd name="T24" fmla="+- 0 10411 7"/>
                              <a:gd name="T25" fmla="*/ T24 w 10418"/>
                              <a:gd name="T26" fmla="+- 0 343 329"/>
                              <a:gd name="T27" fmla="*/ 343 h 15"/>
                              <a:gd name="T28" fmla="+- 0 10425 7"/>
                              <a:gd name="T29" fmla="*/ T28 w 10418"/>
                              <a:gd name="T30" fmla="+- 0 343 329"/>
                              <a:gd name="T31" fmla="*/ 343 h 15"/>
                              <a:gd name="T32" fmla="+- 0 10425 7"/>
                              <a:gd name="T33" fmla="*/ T32 w 10418"/>
                              <a:gd name="T34" fmla="+- 0 329 329"/>
                              <a:gd name="T35" fmla="*/ 329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0418" h="15">
                                <a:moveTo>
                                  <a:pt x="10418" y="0"/>
                                </a:moveTo>
                                <a:lnTo>
                                  <a:pt x="10404" y="0"/>
                                </a:ln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10404" y="14"/>
                                </a:lnTo>
                                <a:lnTo>
                                  <a:pt x="10418" y="14"/>
                                </a:lnTo>
                                <a:lnTo>
                                  <a:pt x="104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AutoShape 347"/>
                        <wps:cNvSpPr>
                          <a:spLocks/>
                        </wps:cNvSpPr>
                        <wps:spPr bwMode="auto">
                          <a:xfrm>
                            <a:off x="7" y="31"/>
                            <a:ext cx="10418" cy="298"/>
                          </a:xfrm>
                          <a:custGeom>
                            <a:avLst/>
                            <a:gdLst>
                              <a:gd name="T0" fmla="+- 0 10425 7"/>
                              <a:gd name="T1" fmla="*/ T0 w 10418"/>
                              <a:gd name="T2" fmla="+- 0 314 31"/>
                              <a:gd name="T3" fmla="*/ 314 h 298"/>
                              <a:gd name="T4" fmla="+- 0 7 7"/>
                              <a:gd name="T5" fmla="*/ T4 w 10418"/>
                              <a:gd name="T6" fmla="+- 0 314 31"/>
                              <a:gd name="T7" fmla="*/ 314 h 298"/>
                              <a:gd name="T8" fmla="+- 0 7 7"/>
                              <a:gd name="T9" fmla="*/ T8 w 10418"/>
                              <a:gd name="T10" fmla="+- 0 329 31"/>
                              <a:gd name="T11" fmla="*/ 329 h 298"/>
                              <a:gd name="T12" fmla="+- 0 10425 7"/>
                              <a:gd name="T13" fmla="*/ T12 w 10418"/>
                              <a:gd name="T14" fmla="+- 0 329 31"/>
                              <a:gd name="T15" fmla="*/ 329 h 298"/>
                              <a:gd name="T16" fmla="+- 0 10425 7"/>
                              <a:gd name="T17" fmla="*/ T16 w 10418"/>
                              <a:gd name="T18" fmla="+- 0 314 31"/>
                              <a:gd name="T19" fmla="*/ 314 h 298"/>
                              <a:gd name="T20" fmla="+- 0 10425 7"/>
                              <a:gd name="T21" fmla="*/ T20 w 10418"/>
                              <a:gd name="T22" fmla="+- 0 31 31"/>
                              <a:gd name="T23" fmla="*/ 31 h 298"/>
                              <a:gd name="T24" fmla="+- 0 7 7"/>
                              <a:gd name="T25" fmla="*/ T24 w 10418"/>
                              <a:gd name="T26" fmla="+- 0 31 31"/>
                              <a:gd name="T27" fmla="*/ 31 h 298"/>
                              <a:gd name="T28" fmla="+- 0 7 7"/>
                              <a:gd name="T29" fmla="*/ T28 w 10418"/>
                              <a:gd name="T30" fmla="+- 0 46 31"/>
                              <a:gd name="T31" fmla="*/ 46 h 298"/>
                              <a:gd name="T32" fmla="+- 0 10425 7"/>
                              <a:gd name="T33" fmla="*/ T32 w 10418"/>
                              <a:gd name="T34" fmla="+- 0 46 31"/>
                              <a:gd name="T35" fmla="*/ 46 h 298"/>
                              <a:gd name="T36" fmla="+- 0 10425 7"/>
                              <a:gd name="T37" fmla="*/ T36 w 10418"/>
                              <a:gd name="T38" fmla="+- 0 31 31"/>
                              <a:gd name="T39" fmla="*/ 31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418" h="298">
                                <a:moveTo>
                                  <a:pt x="10418" y="283"/>
                                </a:moveTo>
                                <a:lnTo>
                                  <a:pt x="0" y="283"/>
                                </a:lnTo>
                                <a:lnTo>
                                  <a:pt x="0" y="298"/>
                                </a:lnTo>
                                <a:lnTo>
                                  <a:pt x="10418" y="298"/>
                                </a:lnTo>
                                <a:lnTo>
                                  <a:pt x="10418" y="283"/>
                                </a:lnTo>
                                <a:close/>
                                <a:moveTo>
                                  <a:pt x="1041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0418" y="15"/>
                                </a:lnTo>
                                <a:lnTo>
                                  <a:pt x="104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Rectangle 346"/>
                        <wps:cNvSpPr>
                          <a:spLocks noChangeArrowheads="1"/>
                        </wps:cNvSpPr>
                        <wps:spPr bwMode="auto">
                          <a:xfrm>
                            <a:off x="7" y="31"/>
                            <a:ext cx="15" cy="298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AutoShape 345"/>
                        <wps:cNvSpPr>
                          <a:spLocks/>
                        </wps:cNvSpPr>
                        <wps:spPr bwMode="auto">
                          <a:xfrm>
                            <a:off x="0" y="31"/>
                            <a:ext cx="10426" cy="330"/>
                          </a:xfrm>
                          <a:custGeom>
                            <a:avLst/>
                            <a:gdLst>
                              <a:gd name="T0" fmla="*/ 14 w 10426"/>
                              <a:gd name="T1" fmla="+- 0 46 31"/>
                              <a:gd name="T2" fmla="*/ 46 h 330"/>
                              <a:gd name="T3" fmla="*/ 0 w 10426"/>
                              <a:gd name="T4" fmla="+- 0 46 31"/>
                              <a:gd name="T5" fmla="*/ 46 h 330"/>
                              <a:gd name="T6" fmla="*/ 0 w 10426"/>
                              <a:gd name="T7" fmla="+- 0 346 31"/>
                              <a:gd name="T8" fmla="*/ 346 h 330"/>
                              <a:gd name="T9" fmla="*/ 0 w 10426"/>
                              <a:gd name="T10" fmla="+- 0 346 31"/>
                              <a:gd name="T11" fmla="*/ 346 h 330"/>
                              <a:gd name="T12" fmla="*/ 0 w 10426"/>
                              <a:gd name="T13" fmla="+- 0 360 31"/>
                              <a:gd name="T14" fmla="*/ 360 h 330"/>
                              <a:gd name="T15" fmla="*/ 14 w 10426"/>
                              <a:gd name="T16" fmla="+- 0 360 31"/>
                              <a:gd name="T17" fmla="*/ 360 h 330"/>
                              <a:gd name="T18" fmla="*/ 14 w 10426"/>
                              <a:gd name="T19" fmla="+- 0 346 31"/>
                              <a:gd name="T20" fmla="*/ 346 h 330"/>
                              <a:gd name="T21" fmla="*/ 14 w 10426"/>
                              <a:gd name="T22" fmla="+- 0 346 31"/>
                              <a:gd name="T23" fmla="*/ 346 h 330"/>
                              <a:gd name="T24" fmla="*/ 14 w 10426"/>
                              <a:gd name="T25" fmla="+- 0 46 31"/>
                              <a:gd name="T26" fmla="*/ 46 h 330"/>
                              <a:gd name="T27" fmla="*/ 10425 w 10426"/>
                              <a:gd name="T28" fmla="+- 0 31 31"/>
                              <a:gd name="T29" fmla="*/ 31 h 330"/>
                              <a:gd name="T30" fmla="*/ 10411 w 10426"/>
                              <a:gd name="T31" fmla="+- 0 31 31"/>
                              <a:gd name="T32" fmla="*/ 31 h 330"/>
                              <a:gd name="T33" fmla="*/ 10411 w 10426"/>
                              <a:gd name="T34" fmla="+- 0 329 31"/>
                              <a:gd name="T35" fmla="*/ 329 h 330"/>
                              <a:gd name="T36" fmla="*/ 10425 w 10426"/>
                              <a:gd name="T37" fmla="+- 0 329 31"/>
                              <a:gd name="T38" fmla="*/ 329 h 330"/>
                              <a:gd name="T39" fmla="*/ 10425 w 10426"/>
                              <a:gd name="T40" fmla="+- 0 31 31"/>
                              <a:gd name="T41" fmla="*/ 31 h 33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</a:cxnLst>
                            <a:rect l="0" t="0" r="r" b="b"/>
                            <a:pathLst>
                              <a:path w="10426" h="330">
                                <a:moveTo>
                                  <a:pt x="14" y="15"/>
                                </a:moveTo>
                                <a:lnTo>
                                  <a:pt x="0" y="15"/>
                                </a:lnTo>
                                <a:lnTo>
                                  <a:pt x="0" y="315"/>
                                </a:lnTo>
                                <a:lnTo>
                                  <a:pt x="0" y="329"/>
                                </a:lnTo>
                                <a:lnTo>
                                  <a:pt x="14" y="329"/>
                                </a:lnTo>
                                <a:lnTo>
                                  <a:pt x="14" y="315"/>
                                </a:lnTo>
                                <a:lnTo>
                                  <a:pt x="14" y="15"/>
                                </a:lnTo>
                                <a:close/>
                                <a:moveTo>
                                  <a:pt x="10425" y="0"/>
                                </a:moveTo>
                                <a:lnTo>
                                  <a:pt x="10411" y="0"/>
                                </a:lnTo>
                                <a:lnTo>
                                  <a:pt x="10411" y="298"/>
                                </a:lnTo>
                                <a:lnTo>
                                  <a:pt x="10425" y="298"/>
                                </a:lnTo>
                                <a:lnTo>
                                  <a:pt x="10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344"/>
                        <wps:cNvSpPr>
                          <a:spLocks/>
                        </wps:cNvSpPr>
                        <wps:spPr bwMode="auto">
                          <a:xfrm>
                            <a:off x="0" y="45"/>
                            <a:ext cx="10435" cy="315"/>
                          </a:xfrm>
                          <a:custGeom>
                            <a:avLst/>
                            <a:gdLst>
                              <a:gd name="T0" fmla="*/ 10435 w 10435"/>
                              <a:gd name="T1" fmla="+- 0 46 46"/>
                              <a:gd name="T2" fmla="*/ 46 h 315"/>
                              <a:gd name="T3" fmla="*/ 10420 w 10435"/>
                              <a:gd name="T4" fmla="+- 0 46 46"/>
                              <a:gd name="T5" fmla="*/ 46 h 315"/>
                              <a:gd name="T6" fmla="*/ 10420 w 10435"/>
                              <a:gd name="T7" fmla="+- 0 346 46"/>
                              <a:gd name="T8" fmla="*/ 346 h 315"/>
                              <a:gd name="T9" fmla="*/ 14 w 10435"/>
                              <a:gd name="T10" fmla="+- 0 346 46"/>
                              <a:gd name="T11" fmla="*/ 346 h 315"/>
                              <a:gd name="T12" fmla="*/ 0 w 10435"/>
                              <a:gd name="T13" fmla="+- 0 346 46"/>
                              <a:gd name="T14" fmla="*/ 346 h 315"/>
                              <a:gd name="T15" fmla="*/ 0 w 10435"/>
                              <a:gd name="T16" fmla="+- 0 360 46"/>
                              <a:gd name="T17" fmla="*/ 360 h 315"/>
                              <a:gd name="T18" fmla="*/ 14 w 10435"/>
                              <a:gd name="T19" fmla="+- 0 360 46"/>
                              <a:gd name="T20" fmla="*/ 360 h 315"/>
                              <a:gd name="T21" fmla="*/ 10420 w 10435"/>
                              <a:gd name="T22" fmla="+- 0 360 46"/>
                              <a:gd name="T23" fmla="*/ 360 h 315"/>
                              <a:gd name="T24" fmla="*/ 10435 w 10435"/>
                              <a:gd name="T25" fmla="+- 0 360 46"/>
                              <a:gd name="T26" fmla="*/ 360 h 315"/>
                              <a:gd name="T27" fmla="*/ 10435 w 10435"/>
                              <a:gd name="T28" fmla="+- 0 346 46"/>
                              <a:gd name="T29" fmla="*/ 346 h 315"/>
                              <a:gd name="T30" fmla="*/ 10435 w 10435"/>
                              <a:gd name="T31" fmla="+- 0 46 46"/>
                              <a:gd name="T32" fmla="*/ 46 h 31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</a:cxnLst>
                            <a:rect l="0" t="0" r="r" b="b"/>
                            <a:pathLst>
                              <a:path w="10435" h="315">
                                <a:moveTo>
                                  <a:pt x="10435" y="0"/>
                                </a:moveTo>
                                <a:lnTo>
                                  <a:pt x="10420" y="0"/>
                                </a:lnTo>
                                <a:lnTo>
                                  <a:pt x="10420" y="300"/>
                                </a:lnTo>
                                <a:lnTo>
                                  <a:pt x="14" y="300"/>
                                </a:lnTo>
                                <a:lnTo>
                                  <a:pt x="0" y="300"/>
                                </a:lnTo>
                                <a:lnTo>
                                  <a:pt x="0" y="314"/>
                                </a:lnTo>
                                <a:lnTo>
                                  <a:pt x="14" y="314"/>
                                </a:lnTo>
                                <a:lnTo>
                                  <a:pt x="10420" y="314"/>
                                </a:lnTo>
                                <a:lnTo>
                                  <a:pt x="10435" y="314"/>
                                </a:lnTo>
                                <a:lnTo>
                                  <a:pt x="10435" y="300"/>
                                </a:lnTo>
                                <a:lnTo>
                                  <a:pt x="104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Text Box 343"/>
                        <wps:cNvSpPr txBox="1">
                          <a:spLocks noChangeArrowheads="1"/>
                        </wps:cNvSpPr>
                        <wps:spPr bwMode="auto">
                          <a:xfrm>
                            <a:off x="21" y="37"/>
                            <a:ext cx="11483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A3852" w14:textId="77777777" w:rsidR="00E354AC" w:rsidRDefault="0071753C">
                              <w:pPr>
                                <w:spacing w:before="5"/>
                                <w:ind w:left="3761" w:right="3778"/>
                                <w:jc w:val="center"/>
                                <w:rPr>
                                  <w:rFonts w:ascii="Calibri" w:hAnsi="Calibri"/>
                                  <w:b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ESTUDO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TÉCNICO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PRELIMINAR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5D6570" id="Group 342" o:spid="_x0000_s1026" style="width:538.15pt;height:21pt;mso-position-horizontal-relative:char;mso-position-vertical-relative:line" coordsize="11504,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">
                <v:rect id="Rectangle 355" o:spid="_x0000_s1027" style="position:absolute;left:21;top:31;width:10378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" fillcolor="#ddd" stroked="f"/>
                <v:shape id="Freeform 354" o:spid="_x0000_s1028" style="position:absolute;width:10421;height:46;visibility:visible;mso-wrap-style:square;v-text-anchor:top" coordsize="1042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" path="m10420,l14,,,,,14,,46r14,l14,14r10406,l10420,xe" fillcolor="#efefef" stroked="f">
                  <v:path arrowok="t" o:connecttype="custom" o:connectlocs="10420,0;14,0;0,0;0,14;0,46;14,46;14,14;10420,14;10420,0" o:connectangles="0,0,0,0,0,0,0,0,0"/>
                </v:shape>
                <v:rect id="Rectangle 353" o:spid="_x0000_s1029" style="position:absolute;left:10420;width:15;height: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" fillcolor="#9f9f9f" stroked="f"/>
                <v:rect id="Rectangle 352" o:spid="_x0000_s1030" style="position:absolute;left:10420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" fillcolor="#efefef" stroked="f"/>
                <v:shape id="Freeform 351" o:spid="_x0000_s1031" style="position:absolute;left:7;top:16;width:10404;height:15;visibility:visible;mso-wrap-style:square;v-text-anchor:top" coordsize="10404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" path="m10404,l15,,,,,14r15,l10404,14r,-14xe" fillcolor="#9f9f9f" stroked="f">
                  <v:path arrowok="t" o:connecttype="custom" o:connectlocs="10404,17;15,17;0,17;0,31;15,31;10404,31;10404,17" o:connectangles="0,0,0,0,0,0,0"/>
                </v:shape>
                <v:rect id="Rectangle 350" o:spid="_x0000_s1032" style="position:absolute;left:10410;top:16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" fillcolor="#efefef" stroked="f"/>
                <v:shape id="AutoShape 349" o:spid="_x0000_s1033" style="position:absolute;left:7;top:16;width:10418;height:327;visibility:visible;mso-wrap-style:square;v-text-anchor:top" coordsize="10418,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" path="m15,312l,312r,14l15,326r,-14xm10418,r-14,l10404,14r14,l10418,xe" fillcolor="#9f9f9f" stroked="f">
                  <v:path arrowok="t" o:connecttype="custom" o:connectlocs="15,329;0,329;0,343;15,343;15,329;10418,17;10404,17;10404,31;10418,31;10418,17" o:connectangles="0,0,0,0,0,0,0,0,0,0"/>
                </v:shape>
                <v:shape id="Freeform 348" o:spid="_x0000_s1034" style="position:absolute;left:7;top:328;width:10418;height:15;visibility:visible;mso-wrap-style:square;v-text-anchor:top" coordsize="1041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" path="m10418,r-14,l15,,,,,14r15,l10404,14r14,l10418,xe" fillcolor="#efefef" stroked="f">
                  <v:path arrowok="t" o:connecttype="custom" o:connectlocs="10418,329;10404,329;15,329;0,329;0,343;15,343;10404,343;10418,343;10418,329" o:connectangles="0,0,0,0,0,0,0,0,0"/>
                </v:shape>
                <v:shape id="AutoShape 347" o:spid="_x0000_s1035" style="position:absolute;left:7;top:31;width:10418;height:298;visibility:visible;mso-wrap-style:square;v-text-anchor:top" coordsize="10418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" path="m10418,283l,283r,15l10418,298r,-15xm10418,l,,,15r10418,l10418,xe" fillcolor="#ddd" stroked="f">
                  <v:path arrowok="t" o:connecttype="custom" o:connectlocs="10418,314;0,314;0,329;10418,329;10418,314;10418,31;0,31;0,46;10418,46;10418,31" o:connectangles="0,0,0,0,0,0,0,0,0,0"/>
                </v:shape>
                <v:rect id="Rectangle 346" o:spid="_x0000_s1036" style="position:absolute;left:7;top:31;width:15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" fillcolor="#9f9f9f" stroked="f"/>
                <v:shape id="AutoShape 345" o:spid="_x0000_s1037" style="position:absolute;top:31;width:10426;height:330;visibility:visible;mso-wrap-style:square;v-text-anchor:top" coordsize="10426,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" path="m14,15l,15,,315r,14l14,329r,-14l14,15xm10425,r-14,l10411,298r14,l10425,xe" fillcolor="#efefef" stroked="f">
                  <v:path arrowok="t" o:connecttype="custom" o:connectlocs="14,46;0,46;0,346;0,346;0,360;14,360;14,346;14,346;14,46;10425,31;10411,31;10411,329;10425,329;10425,31" o:connectangles="0,0,0,0,0,0,0,0,0,0,0,0,0,0"/>
                </v:shape>
                <v:shape id="Freeform 344" o:spid="_x0000_s1038" style="position:absolute;top:45;width:10435;height:315;visibility:visible;mso-wrap-style:square;v-text-anchor:top" coordsize="1043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" path="m10435,r-15,l10420,300,14,300,,300r,14l14,314r10406,l10435,314r,-14l10435,xe" fillcolor="#9f9f9f" stroked="f">
                  <v:path arrowok="t" o:connecttype="custom" o:connectlocs="10435,46;10420,46;10420,346;14,346;0,346;0,360;14,360;10420,360;10435,360;10435,346;10435,46" o:connectangles="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3" o:spid="_x0000_s1039" type="#_x0000_t202" style="position:absolute;left:21;top:37;width:11483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" filled="f" stroked="f">
                  <v:textbox inset="0,0,0,0">
                    <w:txbxContent>
                      <w:p w14:paraId="3F3A3852" w14:textId="77777777" w:rsidR="00E354AC" w:rsidRDefault="0071753C">
                        <w:pPr>
                          <w:spacing w:before="5"/>
                          <w:ind w:left="3761" w:right="3778"/>
                          <w:jc w:val="center"/>
                          <w:rPr>
                            <w:rFonts w:ascii="Calibri" w:hAnsi="Calibri"/>
                            <w:b/>
                          </w:rPr>
                        </w:pPr>
                        <w:r>
                          <w:rPr>
                            <w:rFonts w:ascii="Calibri" w:hAnsi="Calibri"/>
                            <w:b/>
                          </w:rPr>
                          <w:t>ESTUDO</w:t>
                        </w:r>
                        <w:r>
                          <w:rPr>
                            <w:rFonts w:ascii="Calibri" w:hAnsi="Calibri"/>
                            <w:b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TÉCNICO</w:t>
                        </w:r>
                        <w:r>
                          <w:rPr>
                            <w:rFonts w:ascii="Calibri" w:hAnsi="Calibri"/>
                            <w:b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</w:rPr>
                          <w:t>PRELIMINAR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DB35FA" w14:textId="1240EC3E" w:rsidR="00E354AC" w:rsidRPr="00721077" w:rsidRDefault="00E354AC" w:rsidP="000763CD">
      <w:pPr>
        <w:pStyle w:val="Corpodetexto"/>
        <w:tabs>
          <w:tab w:val="left" w:pos="10206"/>
        </w:tabs>
        <w:ind w:left="1134" w:right="209"/>
        <w:rPr>
          <w:rFonts w:asciiTheme="minorHAnsi" w:hAnsiTheme="minorHAnsi" w:cstheme="minorHAnsi"/>
          <w:sz w:val="24"/>
          <w:szCs w:val="24"/>
        </w:rPr>
      </w:pPr>
    </w:p>
    <w:p w14:paraId="7075FF38" w14:textId="5CE4AAF2" w:rsidR="00E354AC" w:rsidRPr="00721077" w:rsidRDefault="0071753C" w:rsidP="000763CD">
      <w:pPr>
        <w:pStyle w:val="PargrafodaLista"/>
        <w:numPr>
          <w:ilvl w:val="0"/>
          <w:numId w:val="2"/>
        </w:numPr>
        <w:tabs>
          <w:tab w:val="left" w:pos="1334"/>
          <w:tab w:val="left" w:pos="10206"/>
        </w:tabs>
        <w:spacing w:before="253"/>
        <w:ind w:left="1134" w:right="635" w:hanging="272"/>
        <w:jc w:val="left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Descrição</w:t>
      </w:r>
      <w:r w:rsidRPr="00721077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da</w:t>
      </w:r>
      <w:r w:rsidRPr="00721077">
        <w:rPr>
          <w:rFonts w:asciiTheme="minorHAnsi" w:hAnsiTheme="minorHAnsi" w:cstheme="minorHAnsi"/>
          <w:b/>
          <w:spacing w:val="-1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necessidad</w:t>
      </w:r>
      <w:r w:rsidR="00721077">
        <w:rPr>
          <w:rFonts w:asciiTheme="minorHAnsi" w:hAnsiTheme="minorHAnsi" w:cstheme="minorHAnsi"/>
          <w:b/>
          <w:sz w:val="24"/>
          <w:szCs w:val="24"/>
          <w:u w:val="thick"/>
        </w:rPr>
        <w:t>e da contratação, considerando o problema a ser resolvido sob a perspectiva do interesse público.</w:t>
      </w:r>
    </w:p>
    <w:p w14:paraId="48D5811F" w14:textId="77777777" w:rsidR="00E354AC" w:rsidRPr="00721077" w:rsidRDefault="00E354AC" w:rsidP="000763CD">
      <w:pPr>
        <w:pStyle w:val="Corpodetexto"/>
        <w:tabs>
          <w:tab w:val="left" w:pos="10206"/>
        </w:tabs>
        <w:ind w:left="1134" w:right="635"/>
        <w:rPr>
          <w:rFonts w:asciiTheme="minorHAnsi" w:hAnsiTheme="minorHAnsi" w:cstheme="minorHAnsi"/>
          <w:b/>
          <w:sz w:val="24"/>
          <w:szCs w:val="24"/>
        </w:rPr>
      </w:pPr>
    </w:p>
    <w:p w14:paraId="24F163A5" w14:textId="6CBB4B6E" w:rsidR="000763CD" w:rsidRDefault="000763CD" w:rsidP="000763CD">
      <w:pPr>
        <w:pStyle w:val="PargrafodaLista"/>
        <w:numPr>
          <w:ilvl w:val="1"/>
          <w:numId w:val="10"/>
        </w:numPr>
        <w:tabs>
          <w:tab w:val="left" w:pos="1528"/>
        </w:tabs>
        <w:spacing w:before="4" w:line="360" w:lineRule="auto"/>
        <w:ind w:right="635" w:firstLine="0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 xml:space="preserve">Estudo Técnico Preliminar desenvolvido com o objetivo de realizar verificação da melhor solução para realizar a </w:t>
      </w:r>
      <w:r>
        <w:rPr>
          <w:rFonts w:ascii="Arial" w:hAnsi="Arial" w:cs="Arial"/>
          <w:sz w:val="24"/>
          <w:szCs w:val="24"/>
        </w:rPr>
        <w:t xml:space="preserve">disponibilização de veículos operacionais para a Força de </w:t>
      </w:r>
      <w:r w:rsidR="009372F6">
        <w:rPr>
          <w:rFonts w:ascii="Arial" w:hAnsi="Arial" w:cs="Arial"/>
          <w:sz w:val="24"/>
          <w:szCs w:val="24"/>
        </w:rPr>
        <w:t>Fiscalização de Trânsito</w:t>
      </w:r>
      <w:r>
        <w:rPr>
          <w:rFonts w:ascii="Arial" w:hAnsi="Arial" w:cs="Arial"/>
          <w:sz w:val="24"/>
          <w:szCs w:val="24"/>
        </w:rPr>
        <w:t xml:space="preserve"> Municipal de Santa Helena de Goiás</w:t>
      </w:r>
      <w:r w:rsidRPr="00871C09">
        <w:rPr>
          <w:rFonts w:ascii="Arial" w:hAnsi="Arial" w:cs="Arial"/>
          <w:sz w:val="24"/>
          <w:szCs w:val="24"/>
        </w:rPr>
        <w:t>.</w:t>
      </w:r>
    </w:p>
    <w:p w14:paraId="24B84FDB" w14:textId="77777777" w:rsidR="000763CD" w:rsidRPr="009B1FCA" w:rsidRDefault="000763CD" w:rsidP="000763CD">
      <w:pPr>
        <w:pStyle w:val="PargrafodaLista"/>
        <w:numPr>
          <w:ilvl w:val="1"/>
          <w:numId w:val="10"/>
        </w:numPr>
        <w:tabs>
          <w:tab w:val="left" w:pos="1528"/>
        </w:tabs>
        <w:spacing w:before="1" w:line="360" w:lineRule="auto"/>
        <w:ind w:right="635" w:firstLine="0"/>
        <w:jc w:val="both"/>
        <w:rPr>
          <w:rFonts w:ascii="Arial" w:hAnsi="Arial" w:cs="Arial"/>
          <w:sz w:val="24"/>
          <w:szCs w:val="24"/>
        </w:rPr>
      </w:pPr>
      <w:r w:rsidRPr="009B1FCA">
        <w:rPr>
          <w:rFonts w:ascii="Arial" w:hAnsi="Arial" w:cs="Arial"/>
          <w:sz w:val="24"/>
          <w:szCs w:val="24"/>
          <w:shd w:val="clear" w:color="auto" w:fill="FFFFFF"/>
        </w:rPr>
        <w:t>As secretarias municipais de Santa Helena de Goiás, possuem obrigações e competências definidas na Lei Complementar nº 006, de 18 de janeiro de 2018</w:t>
      </w:r>
      <w:r w:rsidRPr="009B1FCA">
        <w:rPr>
          <w:rFonts w:ascii="Arial" w:hAnsi="Arial" w:cs="Arial"/>
          <w:sz w:val="24"/>
          <w:szCs w:val="24"/>
        </w:rPr>
        <w:t xml:space="preserve">, por meio de atuação em nas seguintes frentes distintas e </w:t>
      </w:r>
      <w:r w:rsidRPr="009B1FCA">
        <w:rPr>
          <w:rFonts w:ascii="Arial" w:hAnsi="Arial" w:cs="Arial"/>
          <w:spacing w:val="-2"/>
          <w:sz w:val="24"/>
          <w:szCs w:val="24"/>
        </w:rPr>
        <w:t>complementares</w:t>
      </w:r>
      <w:r>
        <w:rPr>
          <w:rFonts w:ascii="Arial" w:hAnsi="Arial" w:cs="Arial"/>
          <w:spacing w:val="-2"/>
          <w:sz w:val="24"/>
          <w:szCs w:val="24"/>
        </w:rPr>
        <w:t>, das quais destacamos</w:t>
      </w:r>
      <w:r w:rsidRPr="009B1FCA">
        <w:rPr>
          <w:rFonts w:ascii="Arial" w:hAnsi="Arial" w:cs="Arial"/>
          <w:spacing w:val="-2"/>
          <w:sz w:val="24"/>
          <w:szCs w:val="24"/>
        </w:rPr>
        <w:t>:</w:t>
      </w:r>
    </w:p>
    <w:p w14:paraId="2D35FD16" w14:textId="77777777" w:rsidR="000763CD" w:rsidRPr="000763CD" w:rsidRDefault="000763CD" w:rsidP="000763CD">
      <w:pPr>
        <w:pStyle w:val="NormalWeb"/>
        <w:shd w:val="clear" w:color="auto" w:fill="FFFFFF"/>
        <w:spacing w:before="0" w:beforeAutospacing="0" w:after="0" w:afterAutospacing="0"/>
        <w:ind w:left="2127" w:right="635"/>
        <w:jc w:val="both"/>
        <w:rPr>
          <w:rFonts w:ascii="Arial" w:hAnsi="Arial" w:cs="Arial"/>
          <w:i/>
          <w:sz w:val="20"/>
          <w:szCs w:val="20"/>
        </w:rPr>
      </w:pPr>
    </w:p>
    <w:p w14:paraId="0B3B0804" w14:textId="77777777" w:rsidR="000763CD" w:rsidRPr="000763CD" w:rsidRDefault="000763CD" w:rsidP="000763CD">
      <w:pPr>
        <w:pStyle w:val="NormalWeb"/>
        <w:shd w:val="clear" w:color="auto" w:fill="FFFFFF"/>
        <w:spacing w:before="0" w:beforeAutospacing="0" w:after="0" w:afterAutospacing="0"/>
        <w:ind w:left="2127" w:right="635"/>
        <w:jc w:val="both"/>
        <w:rPr>
          <w:rFonts w:ascii="Arial" w:hAnsi="Arial" w:cs="Arial"/>
          <w:i/>
          <w:sz w:val="20"/>
          <w:szCs w:val="20"/>
        </w:rPr>
      </w:pPr>
      <w:r w:rsidRPr="000763CD">
        <w:rPr>
          <w:rFonts w:ascii="Arial" w:hAnsi="Arial" w:cs="Arial"/>
          <w:b/>
          <w:bCs/>
          <w:i/>
          <w:sz w:val="20"/>
          <w:szCs w:val="20"/>
          <w:bdr w:val="none" w:sz="0" w:space="0" w:color="auto" w:frame="1"/>
        </w:rPr>
        <w:t>Art. 25.</w:t>
      </w:r>
      <w:r w:rsidRPr="000763CD">
        <w:rPr>
          <w:rFonts w:ascii="Arial" w:hAnsi="Arial" w:cs="Arial"/>
          <w:i/>
          <w:sz w:val="20"/>
          <w:szCs w:val="20"/>
        </w:rPr>
        <w:t> À Secretaria da Guarda Municipal e de Trânsito compete, dentre outras atribuições regimentais: </w:t>
      </w:r>
    </w:p>
    <w:p w14:paraId="72AF3ED1" w14:textId="77777777" w:rsidR="000763CD" w:rsidRPr="000763CD" w:rsidRDefault="000763CD" w:rsidP="000763CD">
      <w:pPr>
        <w:pStyle w:val="NormalWeb"/>
        <w:shd w:val="clear" w:color="auto" w:fill="FFFFFF"/>
        <w:spacing w:before="0" w:beforeAutospacing="0" w:after="0" w:afterAutospacing="0"/>
        <w:ind w:left="2127" w:right="635"/>
        <w:jc w:val="both"/>
        <w:rPr>
          <w:rFonts w:ascii="Arial" w:hAnsi="Arial" w:cs="Arial"/>
          <w:i/>
          <w:sz w:val="20"/>
          <w:szCs w:val="20"/>
        </w:rPr>
      </w:pPr>
    </w:p>
    <w:p w14:paraId="4809CF10" w14:textId="77777777" w:rsidR="000763CD" w:rsidRPr="000763CD" w:rsidRDefault="000763CD" w:rsidP="000763CD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127" w:right="635"/>
        <w:jc w:val="both"/>
        <w:rPr>
          <w:rFonts w:ascii="Arial" w:hAnsi="Arial" w:cs="Arial"/>
          <w:i/>
          <w:sz w:val="20"/>
          <w:szCs w:val="20"/>
        </w:rPr>
      </w:pPr>
      <w:r w:rsidRPr="000763CD">
        <w:rPr>
          <w:rFonts w:ascii="Arial" w:hAnsi="Arial" w:cs="Arial"/>
          <w:i/>
          <w:sz w:val="20"/>
          <w:szCs w:val="20"/>
        </w:rPr>
        <w:t>A execução da política municipal de defesa social, visando à proteção da vida, do patrimônio, da integridade das pessoas e dos seus direitos básicos;</w:t>
      </w:r>
    </w:p>
    <w:p w14:paraId="3B596B76" w14:textId="77777777" w:rsidR="000763CD" w:rsidRPr="000763CD" w:rsidRDefault="000763CD" w:rsidP="000763CD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127" w:right="635"/>
        <w:jc w:val="both"/>
        <w:rPr>
          <w:rFonts w:ascii="Arial" w:hAnsi="Arial" w:cs="Arial"/>
          <w:i/>
          <w:sz w:val="20"/>
          <w:szCs w:val="20"/>
        </w:rPr>
      </w:pPr>
      <w:r w:rsidRPr="000763CD">
        <w:rPr>
          <w:rFonts w:ascii="Arial" w:hAnsi="Arial" w:cs="Arial"/>
          <w:i/>
          <w:sz w:val="20"/>
          <w:szCs w:val="20"/>
        </w:rPr>
        <w:t>O planejamento operacional e a integração das ações de defesa social no âmbito do Município;</w:t>
      </w:r>
    </w:p>
    <w:p w14:paraId="707C4EC1" w14:textId="77777777" w:rsidR="000763CD" w:rsidRPr="000763CD" w:rsidRDefault="000763CD" w:rsidP="000763CD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127" w:right="635"/>
        <w:jc w:val="both"/>
        <w:rPr>
          <w:rFonts w:ascii="Arial" w:hAnsi="Arial" w:cs="Arial"/>
          <w:i/>
          <w:sz w:val="20"/>
          <w:szCs w:val="20"/>
        </w:rPr>
      </w:pPr>
      <w:r w:rsidRPr="000763CD">
        <w:rPr>
          <w:rFonts w:ascii="Arial" w:hAnsi="Arial" w:cs="Arial"/>
          <w:i/>
          <w:sz w:val="20"/>
          <w:szCs w:val="20"/>
        </w:rPr>
        <w:t xml:space="preserve"> A implementação, em conjunto com os demais órgãos públicos e a comunidade, o Plano Municipal de Segurança e, em especial, as políticas públicas sobre drogas;</w:t>
      </w:r>
    </w:p>
    <w:p w14:paraId="6BE6277D" w14:textId="77777777" w:rsidR="000763CD" w:rsidRPr="000763CD" w:rsidRDefault="000763CD" w:rsidP="000763CD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127" w:right="635"/>
        <w:jc w:val="both"/>
        <w:rPr>
          <w:rFonts w:ascii="Arial" w:hAnsi="Arial" w:cs="Arial"/>
          <w:i/>
          <w:sz w:val="20"/>
          <w:szCs w:val="20"/>
        </w:rPr>
      </w:pPr>
      <w:r w:rsidRPr="000763CD">
        <w:rPr>
          <w:rFonts w:ascii="Arial" w:hAnsi="Arial" w:cs="Arial"/>
          <w:i/>
          <w:sz w:val="20"/>
          <w:szCs w:val="20"/>
        </w:rPr>
        <w:t>A proteção, interna e externa, dos bens móveis e imóveis, serviços e instalações do Município;</w:t>
      </w:r>
    </w:p>
    <w:p w14:paraId="7785DD78" w14:textId="77777777" w:rsidR="000763CD" w:rsidRPr="00871C09" w:rsidRDefault="000763CD" w:rsidP="000763CD">
      <w:pPr>
        <w:pStyle w:val="PargrafodaLista"/>
        <w:numPr>
          <w:ilvl w:val="1"/>
          <w:numId w:val="10"/>
        </w:numPr>
        <w:tabs>
          <w:tab w:val="left" w:pos="1528"/>
        </w:tabs>
        <w:spacing w:before="0" w:line="360" w:lineRule="auto"/>
        <w:ind w:right="635" w:firstLine="0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>Para alcançar seu objetivo, o</w:t>
      </w:r>
      <w:r>
        <w:rPr>
          <w:rFonts w:ascii="Arial" w:hAnsi="Arial" w:cs="Arial"/>
          <w:sz w:val="24"/>
          <w:szCs w:val="24"/>
        </w:rPr>
        <w:t>s ógãos municipais</w:t>
      </w:r>
      <w:r w:rsidRPr="00871C09">
        <w:rPr>
          <w:rFonts w:ascii="Arial" w:hAnsi="Arial" w:cs="Arial"/>
          <w:sz w:val="24"/>
          <w:szCs w:val="24"/>
        </w:rPr>
        <w:t xml:space="preserve"> vem investindo na modernização de suas áreas administrativa e </w:t>
      </w:r>
      <w:r>
        <w:rPr>
          <w:rFonts w:ascii="Arial" w:hAnsi="Arial" w:cs="Arial"/>
          <w:sz w:val="24"/>
          <w:szCs w:val="24"/>
        </w:rPr>
        <w:t>operacionais</w:t>
      </w:r>
      <w:r w:rsidRPr="00871C09">
        <w:rPr>
          <w:rFonts w:ascii="Arial" w:hAnsi="Arial" w:cs="Arial"/>
          <w:sz w:val="24"/>
          <w:szCs w:val="24"/>
        </w:rPr>
        <w:t xml:space="preserve">, priorizando as ações do planejamento, firmando parcerias e convênios com órgãos e instituições de diversos segmentos. </w:t>
      </w:r>
    </w:p>
    <w:p w14:paraId="658E368F" w14:textId="77777777" w:rsidR="000763CD" w:rsidRPr="00871C09" w:rsidRDefault="000763CD" w:rsidP="000763CD">
      <w:pPr>
        <w:pStyle w:val="PargrafodaLista"/>
        <w:numPr>
          <w:ilvl w:val="1"/>
          <w:numId w:val="10"/>
        </w:numPr>
        <w:tabs>
          <w:tab w:val="left" w:pos="1528"/>
        </w:tabs>
        <w:spacing w:before="0" w:line="360" w:lineRule="auto"/>
        <w:ind w:right="635" w:firstLine="0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>É importante ressaltar que a visão d</w:t>
      </w:r>
      <w:r>
        <w:rPr>
          <w:rFonts w:ascii="Arial" w:hAnsi="Arial" w:cs="Arial"/>
          <w:sz w:val="24"/>
          <w:szCs w:val="24"/>
        </w:rPr>
        <w:t xml:space="preserve">a Prefeitura Municipal de Santa Helena de Goiás </w:t>
      </w:r>
      <w:r w:rsidRPr="00871C09">
        <w:rPr>
          <w:rFonts w:ascii="Arial" w:hAnsi="Arial" w:cs="Arial"/>
          <w:sz w:val="24"/>
          <w:szCs w:val="24"/>
        </w:rPr>
        <w:t>objetiva ser reconhecid</w:t>
      </w:r>
      <w:r>
        <w:rPr>
          <w:rFonts w:ascii="Arial" w:hAnsi="Arial" w:cs="Arial"/>
          <w:sz w:val="24"/>
          <w:szCs w:val="24"/>
        </w:rPr>
        <w:t>a</w:t>
      </w:r>
      <w:r w:rsidRPr="00871C09">
        <w:rPr>
          <w:rFonts w:ascii="Arial" w:hAnsi="Arial" w:cs="Arial"/>
          <w:sz w:val="24"/>
          <w:szCs w:val="24"/>
        </w:rPr>
        <w:t xml:space="preserve"> pela credibilidade, excelência e celeridade na atuação, por meio de uma gestão transparente, comprometida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com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inovação,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qualidade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de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vida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e responsabilidade socioambiental.</w:t>
      </w:r>
    </w:p>
    <w:p w14:paraId="1BCFF06E" w14:textId="77777777" w:rsidR="000763CD" w:rsidRPr="00871C09" w:rsidRDefault="000763CD" w:rsidP="000763CD">
      <w:pPr>
        <w:pStyle w:val="PargrafodaLista"/>
        <w:numPr>
          <w:ilvl w:val="1"/>
          <w:numId w:val="10"/>
        </w:numPr>
        <w:tabs>
          <w:tab w:val="left" w:pos="1528"/>
        </w:tabs>
        <w:spacing w:before="0" w:line="360" w:lineRule="auto"/>
        <w:ind w:right="635" w:firstLine="0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 xml:space="preserve">Neste contexto, é de fundamental importância a realização de disponibilização de veículos afim de realizar os deslocamentos dos servidores e </w:t>
      </w:r>
      <w:r>
        <w:rPr>
          <w:rFonts w:ascii="Arial" w:hAnsi="Arial" w:cs="Arial"/>
          <w:sz w:val="24"/>
          <w:szCs w:val="24"/>
        </w:rPr>
        <w:t>da sociedade em geral</w:t>
      </w:r>
      <w:r w:rsidRPr="00871C09">
        <w:rPr>
          <w:rFonts w:ascii="Arial" w:hAnsi="Arial" w:cs="Arial"/>
          <w:sz w:val="24"/>
          <w:szCs w:val="24"/>
        </w:rPr>
        <w:t>, com o objetivo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de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contribuir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para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z w:val="24"/>
          <w:szCs w:val="24"/>
        </w:rPr>
        <w:t xml:space="preserve"> os órgãos municipais</w:t>
      </w:r>
      <w:r>
        <w:rPr>
          <w:rFonts w:ascii="Arial" w:hAnsi="Arial" w:cs="Arial"/>
          <w:spacing w:val="40"/>
          <w:sz w:val="24"/>
          <w:szCs w:val="24"/>
        </w:rPr>
        <w:t xml:space="preserve">  </w:t>
      </w:r>
      <w:r w:rsidRPr="00871C09">
        <w:rPr>
          <w:rFonts w:ascii="Arial" w:hAnsi="Arial" w:cs="Arial"/>
          <w:sz w:val="24"/>
          <w:szCs w:val="24"/>
        </w:rPr>
        <w:t>possa</w:t>
      </w:r>
      <w:r>
        <w:rPr>
          <w:rFonts w:ascii="Arial" w:hAnsi="Arial" w:cs="Arial"/>
          <w:sz w:val="24"/>
          <w:szCs w:val="24"/>
        </w:rPr>
        <w:t>m</w:t>
      </w:r>
      <w:r w:rsidRPr="00871C09">
        <w:rPr>
          <w:rFonts w:ascii="Arial" w:hAnsi="Arial" w:cs="Arial"/>
          <w:sz w:val="24"/>
          <w:szCs w:val="24"/>
        </w:rPr>
        <w:t xml:space="preserve"> cumprir a</w:t>
      </w:r>
      <w:r>
        <w:rPr>
          <w:rFonts w:ascii="Arial" w:hAnsi="Arial" w:cs="Arial"/>
          <w:sz w:val="24"/>
          <w:szCs w:val="24"/>
        </w:rPr>
        <w:t>s</w:t>
      </w:r>
      <w:r w:rsidRPr="00871C09">
        <w:rPr>
          <w:rFonts w:ascii="Arial" w:hAnsi="Arial" w:cs="Arial"/>
          <w:sz w:val="24"/>
          <w:szCs w:val="24"/>
        </w:rPr>
        <w:t xml:space="preserve"> sua</w:t>
      </w:r>
      <w:r>
        <w:rPr>
          <w:rFonts w:ascii="Arial" w:hAnsi="Arial" w:cs="Arial"/>
          <w:sz w:val="24"/>
          <w:szCs w:val="24"/>
        </w:rPr>
        <w:t>s</w:t>
      </w:r>
      <w:r w:rsidRPr="00871C09">
        <w:rPr>
          <w:rFonts w:ascii="Arial" w:hAnsi="Arial" w:cs="Arial"/>
          <w:sz w:val="24"/>
          <w:szCs w:val="24"/>
        </w:rPr>
        <w:t xml:space="preserve"> miss</w:t>
      </w:r>
      <w:r>
        <w:rPr>
          <w:rFonts w:ascii="Arial" w:hAnsi="Arial" w:cs="Arial"/>
          <w:sz w:val="24"/>
          <w:szCs w:val="24"/>
        </w:rPr>
        <w:t>ões</w:t>
      </w:r>
      <w:r w:rsidRPr="00871C09">
        <w:rPr>
          <w:rFonts w:ascii="Arial" w:hAnsi="Arial" w:cs="Arial"/>
          <w:sz w:val="24"/>
          <w:szCs w:val="24"/>
        </w:rPr>
        <w:t>.</w:t>
      </w:r>
    </w:p>
    <w:p w14:paraId="134775B2" w14:textId="77777777" w:rsidR="000763CD" w:rsidRDefault="000763CD" w:rsidP="000763CD">
      <w:pPr>
        <w:pStyle w:val="PargrafodaLista"/>
        <w:numPr>
          <w:ilvl w:val="1"/>
          <w:numId w:val="10"/>
        </w:numPr>
        <w:tabs>
          <w:tab w:val="left" w:pos="1528"/>
        </w:tabs>
        <w:spacing w:before="97" w:line="360" w:lineRule="auto"/>
        <w:ind w:right="635" w:firstLine="0"/>
        <w:jc w:val="both"/>
        <w:rPr>
          <w:rFonts w:ascii="Arial" w:hAnsi="Arial" w:cs="Arial"/>
          <w:sz w:val="24"/>
          <w:szCs w:val="24"/>
        </w:rPr>
      </w:pPr>
      <w:r w:rsidRPr="00324904">
        <w:rPr>
          <w:rFonts w:ascii="Arial" w:hAnsi="Arial" w:cs="Arial"/>
          <w:sz w:val="24"/>
          <w:szCs w:val="24"/>
        </w:rPr>
        <w:t>Insta salientar que todas as áreas dessa Prefeitura, realizam planejamento para realização de deslocamento, afim de cumprir com suas principais atividades.</w:t>
      </w:r>
    </w:p>
    <w:p w14:paraId="2DBA1367" w14:textId="56873055" w:rsidR="00F53EB9" w:rsidRPr="00721077" w:rsidRDefault="00F53EB9" w:rsidP="000763CD">
      <w:pPr>
        <w:tabs>
          <w:tab w:val="left" w:pos="10206"/>
        </w:tabs>
        <w:ind w:left="1134" w:right="635"/>
        <w:jc w:val="both"/>
        <w:rPr>
          <w:rStyle w:val="halyaf"/>
          <w:rFonts w:asciiTheme="minorHAnsi" w:hAnsiTheme="minorHAnsi" w:cstheme="minorHAnsi"/>
          <w:sz w:val="24"/>
          <w:szCs w:val="24"/>
        </w:rPr>
      </w:pPr>
    </w:p>
    <w:p w14:paraId="19449630" w14:textId="2EBC8AB9" w:rsidR="00E354AC" w:rsidRPr="00721077" w:rsidRDefault="00506A8D" w:rsidP="000763CD">
      <w:pPr>
        <w:pStyle w:val="PargrafodaLista"/>
        <w:numPr>
          <w:ilvl w:val="0"/>
          <w:numId w:val="2"/>
        </w:numPr>
        <w:tabs>
          <w:tab w:val="left" w:pos="1333"/>
          <w:tab w:val="left" w:pos="10206"/>
        </w:tabs>
        <w:ind w:left="1134" w:right="635" w:hanging="271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 xml:space="preserve">Demonstração da previsão da contratação no plano </w:t>
      </w:r>
      <w:r w:rsidR="00F203E9" w:rsidRPr="00721077">
        <w:rPr>
          <w:rFonts w:asciiTheme="minorHAnsi" w:hAnsiTheme="minorHAnsi" w:cstheme="minorHAnsi"/>
          <w:b/>
          <w:sz w:val="24"/>
          <w:szCs w:val="24"/>
          <w:u w:val="thick"/>
        </w:rPr>
        <w:t>de contratações anual, sempre que elaborado, de modo a indicar o seu alinhamento com o planejamento estratégico da Administração.</w:t>
      </w:r>
    </w:p>
    <w:p w14:paraId="1222B56C" w14:textId="5896BE62" w:rsidR="00F53EB9" w:rsidRPr="00721077" w:rsidRDefault="00F53EB9" w:rsidP="000763CD">
      <w:pPr>
        <w:pStyle w:val="PargrafodaLista"/>
        <w:tabs>
          <w:tab w:val="left" w:pos="1333"/>
          <w:tab w:val="left" w:pos="10206"/>
        </w:tabs>
        <w:ind w:left="1134" w:right="635" w:firstLine="0"/>
        <w:jc w:val="both"/>
        <w:rPr>
          <w:rFonts w:asciiTheme="minorHAnsi" w:hAnsiTheme="minorHAnsi" w:cstheme="minorHAnsi"/>
          <w:b/>
          <w:sz w:val="24"/>
          <w:szCs w:val="24"/>
          <w:u w:val="thick"/>
        </w:rPr>
      </w:pPr>
    </w:p>
    <w:p w14:paraId="213916D3" w14:textId="3F542DE1" w:rsidR="00E354AC" w:rsidRPr="00721077" w:rsidRDefault="000763CD" w:rsidP="000763CD">
      <w:pPr>
        <w:pStyle w:val="Corpodetexto"/>
        <w:tabs>
          <w:tab w:val="left" w:pos="10206"/>
        </w:tabs>
        <w:spacing w:before="8"/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2.1. </w:t>
      </w:r>
      <w:r w:rsidRPr="00871C09">
        <w:rPr>
          <w:rFonts w:ascii="Arial" w:hAnsi="Arial" w:cs="Arial"/>
          <w:sz w:val="24"/>
          <w:szCs w:val="24"/>
        </w:rPr>
        <w:t>Informo que o objeto do presente estudo se encontra previsto no Plano Anual de Contratações de 202</w:t>
      </w:r>
      <w:r>
        <w:rPr>
          <w:rFonts w:ascii="Arial" w:hAnsi="Arial" w:cs="Arial"/>
          <w:sz w:val="24"/>
          <w:szCs w:val="24"/>
        </w:rPr>
        <w:t>4</w:t>
      </w:r>
      <w:r w:rsidRPr="00871C0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Secretaria de Guarda Municipal e Trânsito.</w:t>
      </w:r>
    </w:p>
    <w:p w14:paraId="262D73B9" w14:textId="0E09EBBD" w:rsidR="00E354AC" w:rsidRPr="00721077" w:rsidRDefault="00F203E9" w:rsidP="000763CD">
      <w:pPr>
        <w:pStyle w:val="PargrafodaLista"/>
        <w:numPr>
          <w:ilvl w:val="0"/>
          <w:numId w:val="2"/>
        </w:numPr>
        <w:tabs>
          <w:tab w:val="left" w:pos="1333"/>
          <w:tab w:val="left" w:pos="10206"/>
        </w:tabs>
        <w:ind w:left="1134" w:right="635" w:hanging="271"/>
        <w:jc w:val="left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Requisitos da Contratação</w:t>
      </w:r>
    </w:p>
    <w:p w14:paraId="38BD363B" w14:textId="364159D1" w:rsidR="00E354AC" w:rsidRPr="00721077" w:rsidRDefault="00E354AC" w:rsidP="000763CD">
      <w:pPr>
        <w:pStyle w:val="Corpodetexto"/>
        <w:tabs>
          <w:tab w:val="left" w:pos="10206"/>
        </w:tabs>
        <w:spacing w:before="10"/>
        <w:ind w:left="1134" w:right="635"/>
        <w:rPr>
          <w:rFonts w:asciiTheme="minorHAnsi" w:hAnsiTheme="minorHAnsi" w:cstheme="minorHAnsi"/>
          <w:b/>
          <w:sz w:val="24"/>
          <w:szCs w:val="24"/>
        </w:rPr>
      </w:pPr>
    </w:p>
    <w:p w14:paraId="77A61917" w14:textId="640AEBF7" w:rsidR="000763CD" w:rsidRPr="000763CD" w:rsidRDefault="00AC420D" w:rsidP="000763CD">
      <w:pPr>
        <w:pStyle w:val="Corpodetexto"/>
        <w:numPr>
          <w:ilvl w:val="1"/>
          <w:numId w:val="13"/>
        </w:numPr>
        <w:tabs>
          <w:tab w:val="left" w:pos="10206"/>
        </w:tabs>
        <w:spacing w:before="10"/>
        <w:ind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sz w:val="24"/>
          <w:szCs w:val="24"/>
        </w:rPr>
        <w:t>A solução deverá ser disponibilizada sem interrupções, implicando em uma possível contratação ou fornecimento continuado</w:t>
      </w:r>
      <w:r w:rsidR="000763CD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0763CD">
        <w:rPr>
          <w:rFonts w:asciiTheme="minorHAnsi" w:hAnsiTheme="minorHAnsi" w:cstheme="minorHAnsi"/>
          <w:sz w:val="24"/>
          <w:szCs w:val="24"/>
        </w:rPr>
        <w:t xml:space="preserve">a sua essencialidade e habitualidade para a contratante. </w:t>
      </w:r>
    </w:p>
    <w:p w14:paraId="4DD64DD9" w14:textId="493DD75D" w:rsidR="00E354AC" w:rsidRPr="000763CD" w:rsidRDefault="000763CD" w:rsidP="000763CD">
      <w:pPr>
        <w:pStyle w:val="Corpodetexto"/>
        <w:numPr>
          <w:ilvl w:val="1"/>
          <w:numId w:val="13"/>
        </w:numPr>
        <w:tabs>
          <w:tab w:val="left" w:pos="10206"/>
        </w:tabs>
        <w:spacing w:before="10"/>
        <w:ind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763CD">
        <w:rPr>
          <w:rFonts w:asciiTheme="minorHAnsi" w:hAnsiTheme="minorHAnsi" w:cstheme="minorHAnsi"/>
          <w:sz w:val="24"/>
          <w:szCs w:val="24"/>
        </w:rPr>
        <w:t>A</w:t>
      </w:r>
      <w:r w:rsidR="00AC420D" w:rsidRPr="000763CD">
        <w:rPr>
          <w:rFonts w:asciiTheme="minorHAnsi" w:hAnsiTheme="minorHAnsi" w:cstheme="minorHAnsi"/>
          <w:sz w:val="24"/>
          <w:szCs w:val="24"/>
        </w:rPr>
        <w:t xml:space="preserve"> contratação que se pretende realizar é voltada para o atendimento de necessidades públicas permanentes, cujo contrato não se exaure com uma única prestação dos serviços, já que eles são cotidianamente requisitados para o andamento normal das atividades do </w:t>
      </w:r>
      <w:r w:rsidR="00FA7C00" w:rsidRPr="000763CD">
        <w:rPr>
          <w:rFonts w:asciiTheme="minorHAnsi" w:hAnsiTheme="minorHAnsi" w:cstheme="minorHAnsi"/>
          <w:sz w:val="24"/>
          <w:szCs w:val="24"/>
        </w:rPr>
        <w:t>órgão</w:t>
      </w:r>
      <w:r w:rsidR="00AC420D" w:rsidRPr="000763C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47BD7BC" w14:textId="1798B451" w:rsidR="000763CD" w:rsidRPr="000763CD" w:rsidRDefault="000763CD" w:rsidP="000763CD">
      <w:pPr>
        <w:pStyle w:val="Corpodetexto"/>
        <w:numPr>
          <w:ilvl w:val="1"/>
          <w:numId w:val="13"/>
        </w:numPr>
        <w:tabs>
          <w:tab w:val="left" w:pos="10206"/>
        </w:tabs>
        <w:spacing w:before="10"/>
        <w:ind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763CD">
        <w:rPr>
          <w:rFonts w:asciiTheme="minorHAnsi" w:hAnsiTheme="minorHAnsi" w:cstheme="minorHAnsi"/>
          <w:sz w:val="24"/>
          <w:szCs w:val="24"/>
        </w:rPr>
        <w:t>Os veículos deverão estar cobertos por seguro total contra incêndio, roubo, furto, inclusive de acessórios, colisão e perda total, além de Acidentes Pessoais a Passageiros-APP e seguros de terceiros (danos materiais e pessoais). O seguro de Acidentes Pessoais a Passageiros-APP deve ter cobertura para morte e invalidez por pessoa.</w:t>
      </w:r>
    </w:p>
    <w:p w14:paraId="63E65773" w14:textId="77777777" w:rsidR="000763CD" w:rsidRPr="000763CD" w:rsidRDefault="000763CD" w:rsidP="000763CD">
      <w:pPr>
        <w:pStyle w:val="Corpodetexto"/>
        <w:numPr>
          <w:ilvl w:val="1"/>
          <w:numId w:val="13"/>
        </w:numPr>
        <w:tabs>
          <w:tab w:val="left" w:pos="10206"/>
        </w:tabs>
        <w:spacing w:before="10"/>
        <w:ind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763CD">
        <w:rPr>
          <w:rFonts w:asciiTheme="minorHAnsi" w:hAnsiTheme="minorHAnsi" w:cstheme="minorHAnsi"/>
          <w:sz w:val="24"/>
          <w:szCs w:val="24"/>
        </w:rPr>
        <w:t>A licitante deverá apresentar prospectos de todos os veículos, juntamente à proposta comercial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584A3DE6" w14:textId="7B77C636" w:rsidR="000763CD" w:rsidRPr="000763CD" w:rsidRDefault="000763CD" w:rsidP="000763CD">
      <w:pPr>
        <w:pStyle w:val="Corpodetexto"/>
        <w:tabs>
          <w:tab w:val="left" w:pos="10206"/>
        </w:tabs>
        <w:spacing w:before="10"/>
        <w:ind w:left="2214" w:right="635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175648F" w14:textId="6A8FA9F2" w:rsidR="00E354AC" w:rsidRPr="00721077" w:rsidRDefault="00A1689B" w:rsidP="000763CD">
      <w:pPr>
        <w:pStyle w:val="PargrafodaLista"/>
        <w:numPr>
          <w:ilvl w:val="0"/>
          <w:numId w:val="2"/>
        </w:numPr>
        <w:tabs>
          <w:tab w:val="left" w:pos="8647"/>
          <w:tab w:val="left" w:pos="10206"/>
        </w:tabs>
        <w:ind w:left="1134" w:right="635" w:hanging="272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Estimativas das quantidades para a contratação, acompanhadas das memórias de cálculo e dos documentos que lhe dão suporte, que considerem interdependências com outras contratações, de modo a possibilitar economia de escala</w:t>
      </w:r>
    </w:p>
    <w:p w14:paraId="2477A512" w14:textId="77777777" w:rsidR="00721077" w:rsidRPr="00721077" w:rsidRDefault="00721077" w:rsidP="000763CD">
      <w:pPr>
        <w:pStyle w:val="PargrafodaLista"/>
        <w:tabs>
          <w:tab w:val="left" w:pos="8647"/>
          <w:tab w:val="left" w:pos="10206"/>
        </w:tabs>
        <w:ind w:left="1134" w:right="635" w:firstLine="0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04D5B8FE" w14:textId="0A413172" w:rsidR="000763CD" w:rsidRPr="004531CC" w:rsidRDefault="000763CD" w:rsidP="004531CC">
      <w:pPr>
        <w:pStyle w:val="PargrafodaLista"/>
        <w:numPr>
          <w:ilvl w:val="1"/>
          <w:numId w:val="15"/>
        </w:numPr>
        <w:tabs>
          <w:tab w:val="left" w:pos="1528"/>
        </w:tabs>
        <w:spacing w:before="6" w:line="360" w:lineRule="auto"/>
        <w:ind w:right="635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 xml:space="preserve">Afim de demonstrar os serviços essenciais </w:t>
      </w:r>
      <w:r>
        <w:rPr>
          <w:rFonts w:ascii="Arial" w:hAnsi="Arial" w:cs="Arial"/>
          <w:sz w:val="24"/>
          <w:szCs w:val="24"/>
        </w:rPr>
        <w:t>a essas secretarias</w:t>
      </w:r>
      <w:r w:rsidRPr="00871C09">
        <w:rPr>
          <w:rFonts w:ascii="Arial" w:hAnsi="Arial" w:cs="Arial"/>
          <w:sz w:val="24"/>
          <w:szCs w:val="24"/>
        </w:rPr>
        <w:t xml:space="preserve"> para desenvolvimento dos deslocamentos, foi realizado levantamento dos veículos necessários para atendimento da demanda apresentada, deverão conter no mínimo as especificações constantes abaixo:</w:t>
      </w:r>
    </w:p>
    <w:p w14:paraId="1626A472" w14:textId="77777777" w:rsidR="000763CD" w:rsidRDefault="000763CD" w:rsidP="000763CD">
      <w:pPr>
        <w:pStyle w:val="Corpodetexto"/>
        <w:ind w:left="720"/>
        <w:jc w:val="right"/>
        <w:rPr>
          <w:rFonts w:ascii="Arial" w:hAnsi="Arial" w:cs="Arial"/>
        </w:rPr>
      </w:pPr>
    </w:p>
    <w:p w14:paraId="637F65CA" w14:textId="5218528F" w:rsidR="000763CD" w:rsidRDefault="00344784" w:rsidP="00344784">
      <w:pPr>
        <w:pStyle w:val="Corpodetexto"/>
        <w:ind w:left="360"/>
        <w:rPr>
          <w:rFonts w:ascii="Arial" w:hAnsi="Arial" w:cs="Arial"/>
        </w:rPr>
      </w:pPr>
      <w:r>
        <w:rPr>
          <w:rFonts w:ascii="Arial" w:hAnsi="Arial" w:cs="Arial"/>
        </w:rPr>
        <w:t>Fundo</w:t>
      </w:r>
      <w:r w:rsidR="000763CD">
        <w:rPr>
          <w:rFonts w:ascii="Arial" w:hAnsi="Arial" w:cs="Arial"/>
        </w:rPr>
        <w:t xml:space="preserve"> Municipal de Trânsito</w:t>
      </w:r>
    </w:p>
    <w:p w14:paraId="2970EF22" w14:textId="77777777" w:rsidR="000763CD" w:rsidRDefault="000763CD" w:rsidP="000763CD">
      <w:pPr>
        <w:pStyle w:val="Corpodetexto"/>
        <w:ind w:left="720"/>
        <w:jc w:val="right"/>
        <w:rPr>
          <w:rFonts w:ascii="Arial" w:hAnsi="Arial" w:cs="Arial"/>
        </w:rPr>
      </w:pPr>
    </w:p>
    <w:tbl>
      <w:tblPr>
        <w:tblW w:w="4388" w:type="pct"/>
        <w:tblInd w:w="6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6942"/>
        <w:gridCol w:w="1702"/>
      </w:tblGrid>
      <w:tr w:rsidR="003746EB" w:rsidRPr="00681838" w14:paraId="6C5CDB7B" w14:textId="72D9BE51" w:rsidTr="003746EB">
        <w:trPr>
          <w:trHeight w:val="532"/>
        </w:trPr>
        <w:tc>
          <w:tcPr>
            <w:tcW w:w="4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  <w:hideMark/>
          </w:tcPr>
          <w:p w14:paraId="6C92A6FE" w14:textId="77777777" w:rsidR="003746EB" w:rsidRPr="00681838" w:rsidRDefault="003746EB" w:rsidP="007F3C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1838">
              <w:rPr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center"/>
            <w:hideMark/>
          </w:tcPr>
          <w:p w14:paraId="511D4E97" w14:textId="77777777" w:rsidR="003746EB" w:rsidRPr="00681838" w:rsidRDefault="003746EB" w:rsidP="007F3C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81838">
              <w:rPr>
                <w:b/>
                <w:bCs/>
                <w:color w:val="000000"/>
                <w:sz w:val="20"/>
                <w:szCs w:val="20"/>
              </w:rPr>
              <w:t xml:space="preserve">Descrição 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</w:tcPr>
          <w:p w14:paraId="266727E8" w14:textId="0DAAC724" w:rsidR="003746EB" w:rsidRPr="00681838" w:rsidRDefault="003746EB" w:rsidP="007F3C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Quant</w:t>
            </w:r>
          </w:p>
        </w:tc>
      </w:tr>
      <w:tr w:rsidR="003746EB" w:rsidRPr="00681838" w14:paraId="265846F0" w14:textId="5E72BA22" w:rsidTr="003746EB">
        <w:trPr>
          <w:trHeight w:val="1567"/>
        </w:trPr>
        <w:tc>
          <w:tcPr>
            <w:tcW w:w="4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CFBB7" w14:textId="77777777" w:rsidR="003746EB" w:rsidRPr="003746EB" w:rsidRDefault="003746EB" w:rsidP="007F3CD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746E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1630A" w14:textId="35368512" w:rsidR="003746EB" w:rsidRPr="003746EB" w:rsidRDefault="003746EB" w:rsidP="007F3CDF">
            <w:pPr>
              <w:pStyle w:val="Corpodetexto"/>
              <w:spacing w:before="183"/>
              <w:ind w:left="6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46EB">
              <w:rPr>
                <w:rFonts w:asciiTheme="minorHAnsi" w:hAnsiTheme="minorHAnsi" w:cstheme="minorHAnsi"/>
                <w:sz w:val="20"/>
                <w:szCs w:val="20"/>
              </w:rPr>
              <w:t>VEÍCULO TIPO SUV COMPACTO COM EQUIPAMENTO. Especificações: capacidade mínima para 5 (cinco) pessoas, ano/modelo não superior a 1(um) ano, motor de mínimo 1.6 cilindradas, veículo na cor branca, prata ou preta original de fábrica e de linha de produção; Flex (Gasolina e Álcool); Câmbio automático ou mecânico; Potência mínima (CV): a partir de 115 cv; Direção hidráulica ou elétrica; Vidros e travas elétricas nas quatro portas; Sistema de Alarme; Rádio CD/MP3 Player; Ar condicionado; Freios ABS; Capacidade mínima para cinco passageiros; Cintos de segurança laterais de três pontos e central traseiro subabdominal; Sistema Airbag, quilometragem livre, em perfeitas condições de uso, com documentação atualizada, todos os acessórios de segurança exigidos pelo CONTRAN. Película de proteção solar, conforme legislação, com seguro total, e assistência 24 (vinte e quatro) horas, com uso de guincho e equipamentos. DESCRIÇÃO DOS EQUIPAMENTOS: giroflex, sirene, plotagem e aparelho de rádio</w:t>
            </w:r>
            <w:r w:rsidR="00B45429">
              <w:rPr>
                <w:rFonts w:asciiTheme="minorHAnsi" w:hAnsiTheme="minorHAnsi" w:cstheme="minorHAnsi"/>
                <w:sz w:val="20"/>
                <w:szCs w:val="20"/>
              </w:rPr>
              <w:t xml:space="preserve"> digital</w:t>
            </w:r>
            <w:r w:rsidRPr="003746EB">
              <w:rPr>
                <w:rFonts w:asciiTheme="minorHAnsi" w:hAnsiTheme="minorHAnsi" w:cstheme="minorHAnsi"/>
                <w:sz w:val="20"/>
                <w:szCs w:val="20"/>
              </w:rPr>
              <w:t xml:space="preserve"> com </w:t>
            </w:r>
            <w:r w:rsidR="00F44101">
              <w:rPr>
                <w:rFonts w:asciiTheme="minorHAnsi" w:hAnsiTheme="minorHAnsi" w:cstheme="minorHAnsi"/>
                <w:sz w:val="20"/>
                <w:szCs w:val="20"/>
              </w:rPr>
              <w:t>padrão DMR</w:t>
            </w:r>
          </w:p>
          <w:p w14:paraId="2CB13C05" w14:textId="77777777" w:rsidR="003746EB" w:rsidRPr="003746EB" w:rsidRDefault="003746EB" w:rsidP="007F3CDF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746E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5B95CC" w14:textId="2923203D" w:rsidR="003746EB" w:rsidRPr="003746EB" w:rsidRDefault="003746EB" w:rsidP="003746EB">
            <w:pPr>
              <w:pStyle w:val="Corpodetexto"/>
              <w:spacing w:before="183"/>
              <w:ind w:left="6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746EB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B4542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</w:tbl>
    <w:p w14:paraId="6926A262" w14:textId="24D06B8B" w:rsidR="00A1689B" w:rsidRDefault="00A1689B" w:rsidP="00B45429">
      <w:pPr>
        <w:tabs>
          <w:tab w:val="left" w:pos="1334"/>
          <w:tab w:val="left" w:pos="10206"/>
        </w:tabs>
        <w:ind w:right="635"/>
        <w:jc w:val="both"/>
        <w:rPr>
          <w:rFonts w:asciiTheme="minorHAnsi" w:hAnsiTheme="minorHAnsi" w:cstheme="minorHAnsi"/>
          <w:sz w:val="24"/>
          <w:szCs w:val="24"/>
        </w:rPr>
      </w:pPr>
    </w:p>
    <w:p w14:paraId="78390650" w14:textId="77777777" w:rsidR="00E960A4" w:rsidRPr="00721077" w:rsidRDefault="00E960A4" w:rsidP="000763CD">
      <w:pPr>
        <w:tabs>
          <w:tab w:val="left" w:pos="1334"/>
          <w:tab w:val="left" w:pos="10206"/>
        </w:tabs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CA32475" w14:textId="0499C146" w:rsidR="00A1689B" w:rsidRPr="00721077" w:rsidRDefault="006901CD" w:rsidP="000763CD">
      <w:pPr>
        <w:pStyle w:val="PargrafodaLista"/>
        <w:numPr>
          <w:ilvl w:val="0"/>
          <w:numId w:val="2"/>
        </w:numPr>
        <w:tabs>
          <w:tab w:val="left" w:pos="8647"/>
          <w:tab w:val="left" w:pos="10206"/>
        </w:tabs>
        <w:ind w:left="1134" w:right="635" w:hanging="272"/>
        <w:jc w:val="both"/>
        <w:rPr>
          <w:rFonts w:asciiTheme="minorHAnsi" w:hAnsiTheme="minorHAnsi" w:cstheme="minorHAnsi"/>
          <w:b/>
          <w:sz w:val="24"/>
          <w:szCs w:val="24"/>
          <w:u w:val="thick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Levantamento de mercado</w:t>
      </w:r>
      <w:r w:rsidR="00E960A4">
        <w:rPr>
          <w:rFonts w:asciiTheme="minorHAnsi" w:hAnsiTheme="minorHAnsi" w:cstheme="minorHAnsi"/>
          <w:b/>
          <w:sz w:val="24"/>
          <w:szCs w:val="24"/>
          <w:u w:val="thick"/>
        </w:rPr>
        <w:t xml:space="preserve"> que consiste na análise das alternativas possíveis e justificativa técnica e econômica da escolha do tipo de solução a contratar.</w:t>
      </w:r>
    </w:p>
    <w:p w14:paraId="4170CA74" w14:textId="1F13A6F9" w:rsidR="00AC420D" w:rsidRPr="00721077" w:rsidRDefault="00AC420D" w:rsidP="000763CD">
      <w:pPr>
        <w:pStyle w:val="PargrafodaLista"/>
        <w:tabs>
          <w:tab w:val="left" w:pos="8647"/>
          <w:tab w:val="left" w:pos="10206"/>
        </w:tabs>
        <w:ind w:left="1134" w:right="635" w:firstLine="0"/>
        <w:jc w:val="right"/>
        <w:rPr>
          <w:rFonts w:asciiTheme="minorHAnsi" w:hAnsiTheme="minorHAnsi" w:cstheme="minorHAnsi"/>
          <w:b/>
          <w:sz w:val="24"/>
          <w:szCs w:val="24"/>
          <w:u w:val="thick"/>
        </w:rPr>
      </w:pPr>
    </w:p>
    <w:p w14:paraId="0349112D" w14:textId="368D4E82" w:rsidR="003746EB" w:rsidRPr="003746EB" w:rsidRDefault="003746EB" w:rsidP="003746EB">
      <w:pPr>
        <w:pStyle w:val="PargrafodaLista"/>
        <w:numPr>
          <w:ilvl w:val="1"/>
          <w:numId w:val="16"/>
        </w:numPr>
        <w:tabs>
          <w:tab w:val="left" w:pos="1528"/>
        </w:tabs>
        <w:spacing w:before="7" w:line="360" w:lineRule="auto"/>
        <w:ind w:right="635" w:firstLine="18"/>
        <w:jc w:val="both"/>
        <w:rPr>
          <w:rFonts w:ascii="Arial" w:hAnsi="Arial" w:cs="Arial"/>
          <w:sz w:val="24"/>
          <w:szCs w:val="24"/>
        </w:rPr>
      </w:pPr>
      <w:r w:rsidRPr="003746EB">
        <w:rPr>
          <w:rFonts w:ascii="Arial" w:hAnsi="Arial" w:cs="Arial"/>
          <w:sz w:val="24"/>
          <w:szCs w:val="24"/>
        </w:rPr>
        <w:t xml:space="preserve">Depois de analisar possíveis soluções para atender à demanda acima definida reduzimos as possibilidades constantes </w:t>
      </w:r>
      <w:r w:rsidRPr="003746EB">
        <w:rPr>
          <w:rFonts w:ascii="Arial" w:hAnsi="Arial" w:cs="Arial"/>
          <w:spacing w:val="-2"/>
          <w:sz w:val="24"/>
          <w:szCs w:val="24"/>
        </w:rPr>
        <w:t>abaixo:</w:t>
      </w:r>
    </w:p>
    <w:p w14:paraId="25248F2A" w14:textId="77777777" w:rsidR="003746EB" w:rsidRPr="00871C09" w:rsidRDefault="003746EB" w:rsidP="003746EB">
      <w:pPr>
        <w:pStyle w:val="Corpodetexto"/>
        <w:spacing w:before="127"/>
        <w:ind w:right="635" w:firstLine="18"/>
        <w:rPr>
          <w:rFonts w:ascii="Arial" w:hAnsi="Arial" w:cs="Arial"/>
        </w:rPr>
      </w:pPr>
    </w:p>
    <w:p w14:paraId="0695115C" w14:textId="3266E98B" w:rsidR="003746EB" w:rsidRPr="00871C09" w:rsidRDefault="003746EB" w:rsidP="003746EB">
      <w:pPr>
        <w:pStyle w:val="Ttulo1"/>
        <w:numPr>
          <w:ilvl w:val="2"/>
          <w:numId w:val="17"/>
        </w:numPr>
        <w:tabs>
          <w:tab w:val="left" w:pos="2236"/>
        </w:tabs>
        <w:ind w:right="635"/>
        <w:jc w:val="both"/>
        <w:rPr>
          <w:rFonts w:ascii="Arial" w:hAnsi="Arial" w:cs="Arial"/>
        </w:rPr>
      </w:pPr>
      <w:r w:rsidRPr="00871C09">
        <w:rPr>
          <w:rFonts w:ascii="Arial" w:hAnsi="Arial" w:cs="Arial"/>
          <w:spacing w:val="-2"/>
        </w:rPr>
        <w:t>AQUISIÇÃO</w:t>
      </w:r>
    </w:p>
    <w:p w14:paraId="1FC7AB66" w14:textId="08FF0714" w:rsidR="003746EB" w:rsidRDefault="003746EB" w:rsidP="003746EB">
      <w:pPr>
        <w:pStyle w:val="PargrafodaLista"/>
        <w:numPr>
          <w:ilvl w:val="3"/>
          <w:numId w:val="17"/>
        </w:numPr>
        <w:tabs>
          <w:tab w:val="left" w:pos="2236"/>
        </w:tabs>
        <w:spacing w:before="143" w:line="360" w:lineRule="auto"/>
        <w:ind w:right="635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>Afim de atender o objetivo disposto no presente estudo, uma das soluções localizadas por essa área seria adquirir em definitivos os veículos necessários para atendimento total de demanda.</w:t>
      </w:r>
    </w:p>
    <w:p w14:paraId="4A072BA4" w14:textId="5CFFAACF" w:rsidR="003746EB" w:rsidRDefault="003746EB" w:rsidP="003746EB">
      <w:pPr>
        <w:pStyle w:val="PargrafodaLista"/>
        <w:numPr>
          <w:ilvl w:val="3"/>
          <w:numId w:val="17"/>
        </w:numPr>
        <w:tabs>
          <w:tab w:val="left" w:pos="2236"/>
        </w:tabs>
        <w:spacing w:before="143" w:line="360" w:lineRule="auto"/>
        <w:ind w:right="635"/>
        <w:jc w:val="both"/>
        <w:rPr>
          <w:rFonts w:ascii="Arial" w:hAnsi="Arial" w:cs="Arial"/>
          <w:sz w:val="24"/>
          <w:szCs w:val="24"/>
        </w:rPr>
      </w:pPr>
      <w:r w:rsidRPr="003746E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 xml:space="preserve">fim de demonstrar os custos para realização de tais aquisições foi elaborado pesquisa de preço junto a empresas privadas, bem como a verificação de demais contratações públicas, conforme observa-se </w:t>
      </w:r>
      <w:r>
        <w:rPr>
          <w:rFonts w:ascii="Arial" w:hAnsi="Arial" w:cs="Arial"/>
          <w:sz w:val="24"/>
          <w:szCs w:val="24"/>
        </w:rPr>
        <w:t>no item 6.</w:t>
      </w:r>
    </w:p>
    <w:p w14:paraId="1D5841BA" w14:textId="2A1E49D5" w:rsidR="003746EB" w:rsidRDefault="003746EB" w:rsidP="003746EB">
      <w:pPr>
        <w:pStyle w:val="PargrafodaLista"/>
        <w:numPr>
          <w:ilvl w:val="3"/>
          <w:numId w:val="17"/>
        </w:numPr>
        <w:tabs>
          <w:tab w:val="left" w:pos="2236"/>
        </w:tabs>
        <w:spacing w:before="143" w:line="360" w:lineRule="auto"/>
        <w:ind w:right="635"/>
        <w:jc w:val="both"/>
        <w:rPr>
          <w:rFonts w:ascii="Arial" w:hAnsi="Arial" w:cs="Arial"/>
          <w:sz w:val="24"/>
          <w:szCs w:val="24"/>
        </w:rPr>
      </w:pPr>
      <w:r w:rsidRPr="003746EB">
        <w:rPr>
          <w:rFonts w:ascii="Arial" w:hAnsi="Arial" w:cs="Arial"/>
          <w:sz w:val="24"/>
          <w:szCs w:val="24"/>
        </w:rPr>
        <w:t>Apesar da aquisição aparentar ser a melhor solução para atendimento da demanda, visto que se trata de contratação única com pagamento imediato após a disponibilização dos bens, a longo prazo a mesma não é vantajosa a administração pública.</w:t>
      </w:r>
    </w:p>
    <w:p w14:paraId="5DDE4BD8" w14:textId="48642D67" w:rsidR="003746EB" w:rsidRPr="003746EB" w:rsidRDefault="003746EB" w:rsidP="003746EB">
      <w:pPr>
        <w:pStyle w:val="PargrafodaLista"/>
        <w:numPr>
          <w:ilvl w:val="3"/>
          <w:numId w:val="17"/>
        </w:numPr>
        <w:tabs>
          <w:tab w:val="left" w:pos="2236"/>
        </w:tabs>
        <w:spacing w:before="143" w:line="360" w:lineRule="auto"/>
        <w:ind w:right="635"/>
        <w:jc w:val="both"/>
        <w:rPr>
          <w:rFonts w:ascii="Arial" w:hAnsi="Arial" w:cs="Arial"/>
          <w:sz w:val="24"/>
          <w:szCs w:val="24"/>
        </w:rPr>
      </w:pPr>
      <w:r w:rsidRPr="003746EB">
        <w:rPr>
          <w:rFonts w:ascii="Arial" w:hAnsi="Arial" w:cs="Arial"/>
          <w:sz w:val="24"/>
          <w:szCs w:val="24"/>
        </w:rPr>
        <w:t>Tal fato se da, uma vez que para evitar maiores prejuízos é necessário realizar diversas contratações de forma correlata (manutenção, seguro, aquisição de pneus), além da necessidade em realizar todas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as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revisões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de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fabrica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afim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de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evitar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a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>perca</w:t>
      </w:r>
      <w:r w:rsidRPr="003746EB">
        <w:rPr>
          <w:rFonts w:ascii="Arial" w:hAnsi="Arial" w:cs="Arial"/>
          <w:spacing w:val="40"/>
          <w:sz w:val="24"/>
          <w:szCs w:val="24"/>
        </w:rPr>
        <w:t xml:space="preserve"> </w:t>
      </w:r>
      <w:r w:rsidRPr="003746EB">
        <w:rPr>
          <w:rFonts w:ascii="Arial" w:hAnsi="Arial" w:cs="Arial"/>
          <w:sz w:val="24"/>
          <w:szCs w:val="24"/>
        </w:rPr>
        <w:t xml:space="preserve">da garantia do veículo, bem como o pagamento anual das taxas do </w:t>
      </w:r>
      <w:r w:rsidRPr="003746EB">
        <w:rPr>
          <w:rFonts w:ascii="Arial" w:hAnsi="Arial" w:cs="Arial"/>
          <w:spacing w:val="-2"/>
          <w:sz w:val="24"/>
          <w:szCs w:val="24"/>
        </w:rPr>
        <w:t>Detran.</w:t>
      </w:r>
    </w:p>
    <w:p w14:paraId="34107E0D" w14:textId="008B7C70" w:rsidR="003746EB" w:rsidRPr="003746EB" w:rsidRDefault="003746EB" w:rsidP="003746EB">
      <w:pPr>
        <w:pStyle w:val="PargrafodaLista"/>
        <w:numPr>
          <w:ilvl w:val="3"/>
          <w:numId w:val="17"/>
        </w:numPr>
        <w:tabs>
          <w:tab w:val="left" w:pos="2236"/>
        </w:tabs>
        <w:spacing w:before="143" w:line="360" w:lineRule="auto"/>
        <w:ind w:right="635"/>
        <w:jc w:val="both"/>
        <w:rPr>
          <w:rFonts w:ascii="Arial" w:hAnsi="Arial" w:cs="Arial"/>
          <w:sz w:val="24"/>
          <w:szCs w:val="24"/>
        </w:rPr>
      </w:pPr>
      <w:r w:rsidRPr="003746EB">
        <w:rPr>
          <w:rFonts w:ascii="Arial" w:hAnsi="Arial" w:cs="Arial"/>
          <w:sz w:val="24"/>
          <w:szCs w:val="24"/>
        </w:rPr>
        <w:t xml:space="preserve">Outro fato que deve ser levado em consideração é que após </w:t>
      </w:r>
      <w:r>
        <w:rPr>
          <w:rFonts w:ascii="Arial" w:hAnsi="Arial" w:cs="Arial"/>
          <w:sz w:val="24"/>
          <w:szCs w:val="24"/>
        </w:rPr>
        <w:t>2 ou 3</w:t>
      </w:r>
      <w:r w:rsidRPr="003746EB">
        <w:rPr>
          <w:rFonts w:ascii="Arial" w:hAnsi="Arial" w:cs="Arial"/>
          <w:sz w:val="24"/>
          <w:szCs w:val="24"/>
        </w:rPr>
        <w:t xml:space="preserve"> anos de aquisição, os veículos já serão considerados inservíveis, sendo necessário realizar novamente nova </w:t>
      </w:r>
      <w:r w:rsidRPr="003746EB">
        <w:rPr>
          <w:rFonts w:ascii="Arial" w:hAnsi="Arial" w:cs="Arial"/>
          <w:spacing w:val="-2"/>
          <w:sz w:val="24"/>
          <w:szCs w:val="24"/>
        </w:rPr>
        <w:t>aquisição</w:t>
      </w:r>
      <w:r>
        <w:rPr>
          <w:rFonts w:ascii="Arial" w:hAnsi="Arial" w:cs="Arial"/>
          <w:spacing w:val="-2"/>
          <w:sz w:val="24"/>
          <w:szCs w:val="24"/>
        </w:rPr>
        <w:t>, uma vez que, são veículos com utilização severa, ou seja, utilizados 7 dias por semana, 24 horas por dia.</w:t>
      </w:r>
    </w:p>
    <w:p w14:paraId="77C097BB" w14:textId="625DD457" w:rsidR="003746EB" w:rsidRDefault="003746EB" w:rsidP="003746EB">
      <w:pPr>
        <w:pStyle w:val="PargrafodaLista"/>
        <w:numPr>
          <w:ilvl w:val="3"/>
          <w:numId w:val="17"/>
        </w:numPr>
        <w:tabs>
          <w:tab w:val="left" w:pos="2236"/>
        </w:tabs>
        <w:spacing w:before="143" w:line="360" w:lineRule="auto"/>
        <w:ind w:right="635"/>
        <w:jc w:val="both"/>
        <w:rPr>
          <w:rFonts w:ascii="Arial" w:hAnsi="Arial" w:cs="Arial"/>
          <w:sz w:val="24"/>
          <w:szCs w:val="24"/>
        </w:rPr>
      </w:pPr>
      <w:r w:rsidRPr="003746EB">
        <w:rPr>
          <w:rFonts w:ascii="Arial" w:hAnsi="Arial" w:cs="Arial"/>
          <w:sz w:val="24"/>
          <w:szCs w:val="24"/>
        </w:rPr>
        <w:t>Dessa forma, pelos fatos apresentados acima, entendemos que a solução não é a melhor para atendimento da demanda.</w:t>
      </w:r>
    </w:p>
    <w:p w14:paraId="44A7F169" w14:textId="77777777" w:rsidR="00D910E5" w:rsidRDefault="00D910E5" w:rsidP="00D910E5">
      <w:pPr>
        <w:pStyle w:val="PargrafodaLista"/>
        <w:tabs>
          <w:tab w:val="left" w:pos="2236"/>
        </w:tabs>
        <w:spacing w:before="143" w:line="360" w:lineRule="auto"/>
        <w:ind w:left="2310" w:right="635" w:firstLine="0"/>
        <w:jc w:val="both"/>
        <w:rPr>
          <w:rFonts w:ascii="Arial" w:hAnsi="Arial" w:cs="Arial"/>
          <w:sz w:val="24"/>
          <w:szCs w:val="24"/>
        </w:rPr>
      </w:pPr>
    </w:p>
    <w:p w14:paraId="6AA67A77" w14:textId="77777777" w:rsidR="003746EB" w:rsidRPr="00871C09" w:rsidRDefault="003746EB" w:rsidP="003746EB">
      <w:pPr>
        <w:pStyle w:val="Ttulo1"/>
        <w:numPr>
          <w:ilvl w:val="2"/>
          <w:numId w:val="17"/>
        </w:numPr>
        <w:ind w:left="851" w:right="635" w:firstLine="18"/>
        <w:jc w:val="both"/>
        <w:rPr>
          <w:rFonts w:ascii="Arial" w:hAnsi="Arial" w:cs="Arial"/>
        </w:rPr>
      </w:pPr>
      <w:r w:rsidRPr="00871C09">
        <w:rPr>
          <w:rFonts w:ascii="Arial" w:hAnsi="Arial" w:cs="Arial"/>
        </w:rPr>
        <w:lastRenderedPageBreak/>
        <w:t>ADESÃO</w:t>
      </w:r>
      <w:r w:rsidRPr="00871C09">
        <w:rPr>
          <w:rFonts w:ascii="Arial" w:hAnsi="Arial" w:cs="Arial"/>
          <w:spacing w:val="-1"/>
        </w:rPr>
        <w:t xml:space="preserve"> </w:t>
      </w:r>
      <w:r w:rsidRPr="00871C09">
        <w:rPr>
          <w:rFonts w:ascii="Arial" w:hAnsi="Arial" w:cs="Arial"/>
        </w:rPr>
        <w:t>A</w:t>
      </w:r>
      <w:r w:rsidRPr="00871C09">
        <w:rPr>
          <w:rFonts w:ascii="Arial" w:hAnsi="Arial" w:cs="Arial"/>
          <w:spacing w:val="-1"/>
        </w:rPr>
        <w:t xml:space="preserve"> </w:t>
      </w:r>
      <w:r w:rsidRPr="00871C09">
        <w:rPr>
          <w:rFonts w:ascii="Arial" w:hAnsi="Arial" w:cs="Arial"/>
        </w:rPr>
        <w:t>ATA</w:t>
      </w:r>
      <w:r w:rsidRPr="00871C09">
        <w:rPr>
          <w:rFonts w:ascii="Arial" w:hAnsi="Arial" w:cs="Arial"/>
          <w:spacing w:val="-1"/>
        </w:rPr>
        <w:t xml:space="preserve"> </w:t>
      </w:r>
      <w:r w:rsidRPr="00871C09">
        <w:rPr>
          <w:rFonts w:ascii="Arial" w:hAnsi="Arial" w:cs="Arial"/>
        </w:rPr>
        <w:t>DE</w:t>
      </w:r>
      <w:r w:rsidRPr="00871C09">
        <w:rPr>
          <w:rFonts w:ascii="Arial" w:hAnsi="Arial" w:cs="Arial"/>
          <w:spacing w:val="-1"/>
        </w:rPr>
        <w:t xml:space="preserve"> </w:t>
      </w:r>
      <w:r w:rsidRPr="00871C09">
        <w:rPr>
          <w:rFonts w:ascii="Arial" w:hAnsi="Arial" w:cs="Arial"/>
        </w:rPr>
        <w:t>REGISTRO</w:t>
      </w:r>
      <w:r w:rsidRPr="00871C09">
        <w:rPr>
          <w:rFonts w:ascii="Arial" w:hAnsi="Arial" w:cs="Arial"/>
          <w:spacing w:val="-1"/>
        </w:rPr>
        <w:t xml:space="preserve"> </w:t>
      </w:r>
      <w:r w:rsidRPr="00871C09">
        <w:rPr>
          <w:rFonts w:ascii="Arial" w:hAnsi="Arial" w:cs="Arial"/>
        </w:rPr>
        <w:t>DE</w:t>
      </w:r>
      <w:r w:rsidRPr="00871C09">
        <w:rPr>
          <w:rFonts w:ascii="Arial" w:hAnsi="Arial" w:cs="Arial"/>
          <w:spacing w:val="-1"/>
        </w:rPr>
        <w:t xml:space="preserve"> </w:t>
      </w:r>
      <w:r w:rsidRPr="00871C09">
        <w:rPr>
          <w:rFonts w:ascii="Arial" w:hAnsi="Arial" w:cs="Arial"/>
          <w:spacing w:val="-2"/>
        </w:rPr>
        <w:t>PREÇO</w:t>
      </w:r>
    </w:p>
    <w:p w14:paraId="0FB51647" w14:textId="01C60077" w:rsidR="003746EB" w:rsidRDefault="003746EB" w:rsidP="00D910E5">
      <w:pPr>
        <w:pStyle w:val="PargrafodaLista"/>
        <w:numPr>
          <w:ilvl w:val="3"/>
          <w:numId w:val="17"/>
        </w:numPr>
        <w:spacing w:before="143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>Outra</w:t>
      </w:r>
      <w:r w:rsidRPr="00871C09">
        <w:rPr>
          <w:rFonts w:ascii="Arial" w:hAnsi="Arial" w:cs="Arial"/>
          <w:spacing w:val="-2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solução</w:t>
      </w:r>
      <w:r w:rsidRPr="00871C09">
        <w:rPr>
          <w:rFonts w:ascii="Arial" w:hAnsi="Arial" w:cs="Arial"/>
          <w:spacing w:val="-2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localizada</w:t>
      </w:r>
      <w:r w:rsidRPr="00871C09">
        <w:rPr>
          <w:rFonts w:ascii="Arial" w:hAnsi="Arial" w:cs="Arial"/>
          <w:spacing w:val="-2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por</w:t>
      </w:r>
      <w:r w:rsidRPr="00871C09">
        <w:rPr>
          <w:rFonts w:ascii="Arial" w:hAnsi="Arial" w:cs="Arial"/>
          <w:spacing w:val="-2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essa área</w:t>
      </w:r>
      <w:r w:rsidRPr="00871C09">
        <w:rPr>
          <w:rFonts w:ascii="Arial" w:hAnsi="Arial" w:cs="Arial"/>
          <w:spacing w:val="-2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seria</w:t>
      </w:r>
      <w:r w:rsidRPr="00871C09">
        <w:rPr>
          <w:rFonts w:ascii="Arial" w:hAnsi="Arial" w:cs="Arial"/>
          <w:spacing w:val="-2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realizar adesão a ata de registro de preço de outro órgão.</w:t>
      </w:r>
    </w:p>
    <w:p w14:paraId="31245C9D" w14:textId="6975A4E6" w:rsidR="003746EB" w:rsidRDefault="003746EB" w:rsidP="00D910E5">
      <w:pPr>
        <w:pStyle w:val="PargrafodaLista"/>
        <w:numPr>
          <w:ilvl w:val="3"/>
          <w:numId w:val="17"/>
        </w:numPr>
        <w:spacing w:before="143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D910E5">
        <w:rPr>
          <w:rFonts w:ascii="Arial" w:hAnsi="Arial" w:cs="Arial"/>
          <w:sz w:val="24"/>
          <w:szCs w:val="24"/>
        </w:rPr>
        <w:t xml:space="preserve">Sendo assim localizada a </w:t>
      </w:r>
      <w:r w:rsidRPr="00D910E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ARP nº 478/2023/CPL/PMSL/MA PREGÃO ELETRÔNICO – SRP Nº 001/2023 – CPL/PMSL/MA </w:t>
      </w:r>
      <w:r w:rsidRPr="00D910E5">
        <w:rPr>
          <w:rFonts w:ascii="Arial" w:hAnsi="Arial" w:cs="Arial"/>
          <w:sz w:val="24"/>
          <w:szCs w:val="24"/>
        </w:rPr>
        <w:t xml:space="preserve">da Secretaria de Compras da Prefeitura de São Luis do Maranhão, assim como, a ARP Nº 146/2023, Pregão Eletrônico nº 023/2023, da Prefeitura Municipal de Anápolis, que possuem  objeto que atenderia parte da necessidade desta demanda. </w:t>
      </w:r>
    </w:p>
    <w:p w14:paraId="5B01BD10" w14:textId="37B2C549" w:rsidR="003746EB" w:rsidRDefault="003746EB" w:rsidP="00D910E5">
      <w:pPr>
        <w:pStyle w:val="PargrafodaLista"/>
        <w:numPr>
          <w:ilvl w:val="3"/>
          <w:numId w:val="17"/>
        </w:numPr>
        <w:spacing w:before="143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D910E5">
        <w:rPr>
          <w:rFonts w:ascii="Arial" w:hAnsi="Arial" w:cs="Arial"/>
          <w:sz w:val="24"/>
          <w:szCs w:val="24"/>
        </w:rPr>
        <w:t>Por esse motivo foi realizado contato com a empresa detentora das ARPs que informou não ter interesse no procedimento de adesão, pois os preços já estavam inexequíveis.</w:t>
      </w:r>
    </w:p>
    <w:p w14:paraId="6CBEFA55" w14:textId="379650A6" w:rsidR="003746EB" w:rsidRDefault="003746EB" w:rsidP="00D910E5">
      <w:pPr>
        <w:pStyle w:val="PargrafodaLista"/>
        <w:numPr>
          <w:ilvl w:val="3"/>
          <w:numId w:val="17"/>
        </w:numPr>
        <w:spacing w:before="143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D910E5">
        <w:rPr>
          <w:rFonts w:ascii="Arial" w:hAnsi="Arial" w:cs="Arial"/>
          <w:sz w:val="24"/>
          <w:szCs w:val="24"/>
        </w:rPr>
        <w:t>Dessa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forma,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tentou</w:t>
      </w:r>
      <w:r w:rsidR="00D910E5">
        <w:rPr>
          <w:rFonts w:ascii="Arial" w:hAnsi="Arial" w:cs="Arial"/>
          <w:sz w:val="24"/>
          <w:szCs w:val="24"/>
        </w:rPr>
        <w:t>-se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localizar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nova ata para realização do procedimento, no entanto a mesma se restou infrutífera, uma vez que os valores não eram vantajosos e o quantitativo não supria as necessidades da demanda.</w:t>
      </w:r>
    </w:p>
    <w:p w14:paraId="759681D1" w14:textId="52EB47A4" w:rsidR="003746EB" w:rsidRDefault="003746EB" w:rsidP="00D910E5">
      <w:pPr>
        <w:pStyle w:val="PargrafodaLista"/>
        <w:numPr>
          <w:ilvl w:val="3"/>
          <w:numId w:val="17"/>
        </w:numPr>
        <w:spacing w:before="143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D910E5">
        <w:rPr>
          <w:rFonts w:ascii="Arial" w:hAnsi="Arial" w:cs="Arial"/>
          <w:sz w:val="24"/>
          <w:szCs w:val="24"/>
        </w:rPr>
        <w:t>Outro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fator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que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ainda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deve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se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levar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em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consideração</w:t>
      </w:r>
      <w:r w:rsidRPr="00D910E5">
        <w:rPr>
          <w:rFonts w:ascii="Arial" w:hAnsi="Arial" w:cs="Arial"/>
          <w:spacing w:val="-1"/>
          <w:sz w:val="24"/>
          <w:szCs w:val="24"/>
        </w:rPr>
        <w:t xml:space="preserve"> </w:t>
      </w:r>
      <w:r w:rsidRPr="00D910E5">
        <w:rPr>
          <w:rFonts w:ascii="Arial" w:hAnsi="Arial" w:cs="Arial"/>
          <w:sz w:val="24"/>
          <w:szCs w:val="24"/>
        </w:rPr>
        <w:t>é o fator de não termos localizado atas cujo objeto atenda as demandas referentes aos deslocamentos realizados por Vans.</w:t>
      </w:r>
    </w:p>
    <w:p w14:paraId="29FF2158" w14:textId="50D56162" w:rsidR="003746EB" w:rsidRPr="00D910E5" w:rsidRDefault="003746EB" w:rsidP="00D910E5">
      <w:pPr>
        <w:pStyle w:val="PargrafodaLista"/>
        <w:numPr>
          <w:ilvl w:val="3"/>
          <w:numId w:val="17"/>
        </w:numPr>
        <w:spacing w:before="143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D910E5">
        <w:rPr>
          <w:rFonts w:ascii="Arial" w:hAnsi="Arial" w:cs="Arial"/>
          <w:sz w:val="24"/>
          <w:szCs w:val="24"/>
        </w:rPr>
        <w:t xml:space="preserve">Sendo assim, a realização de tal solução atenderia apenas de forma parcial a todas as necessidades dessa </w:t>
      </w:r>
      <w:r w:rsidRPr="00D910E5">
        <w:rPr>
          <w:rFonts w:ascii="Arial" w:hAnsi="Arial" w:cs="Arial"/>
          <w:spacing w:val="-2"/>
          <w:sz w:val="24"/>
          <w:szCs w:val="24"/>
        </w:rPr>
        <w:t>Administração.</w:t>
      </w:r>
    </w:p>
    <w:p w14:paraId="3BAEEE88" w14:textId="77777777" w:rsidR="003746EB" w:rsidRPr="00D910E5" w:rsidRDefault="003746EB" w:rsidP="00D910E5">
      <w:pPr>
        <w:pStyle w:val="PargrafodaLista"/>
        <w:numPr>
          <w:ilvl w:val="3"/>
          <w:numId w:val="17"/>
        </w:numPr>
        <w:spacing w:before="143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D910E5">
        <w:rPr>
          <w:rFonts w:ascii="Arial" w:hAnsi="Arial" w:cs="Arial"/>
          <w:sz w:val="24"/>
          <w:szCs w:val="24"/>
        </w:rPr>
        <w:t>Pelo exposto, evidencia-se que a solução não é a melhor escolha a esta Administração.</w:t>
      </w:r>
    </w:p>
    <w:p w14:paraId="4101AEC6" w14:textId="77777777" w:rsidR="003746EB" w:rsidRPr="00871C09" w:rsidRDefault="003746EB" w:rsidP="003746EB">
      <w:pPr>
        <w:pStyle w:val="Corpodetexto"/>
        <w:spacing w:before="126"/>
        <w:ind w:right="635" w:firstLine="18"/>
        <w:rPr>
          <w:rFonts w:ascii="Arial" w:hAnsi="Arial" w:cs="Arial"/>
        </w:rPr>
      </w:pPr>
    </w:p>
    <w:p w14:paraId="789AB3D3" w14:textId="77777777" w:rsidR="003746EB" w:rsidRPr="00871C09" w:rsidRDefault="003746EB" w:rsidP="00D910E5">
      <w:pPr>
        <w:pStyle w:val="Ttulo1"/>
        <w:numPr>
          <w:ilvl w:val="2"/>
          <w:numId w:val="17"/>
        </w:numPr>
        <w:tabs>
          <w:tab w:val="left" w:pos="2236"/>
        </w:tabs>
        <w:ind w:left="851" w:right="635" w:firstLine="18"/>
        <w:jc w:val="both"/>
        <w:rPr>
          <w:rFonts w:ascii="Arial" w:hAnsi="Arial" w:cs="Arial"/>
        </w:rPr>
      </w:pPr>
      <w:r w:rsidRPr="00871C09">
        <w:rPr>
          <w:rFonts w:ascii="Arial" w:hAnsi="Arial" w:cs="Arial"/>
          <w:spacing w:val="-2"/>
        </w:rPr>
        <w:t>LOCAÇÃO</w:t>
      </w:r>
    </w:p>
    <w:p w14:paraId="61F193F2" w14:textId="77777777" w:rsidR="003746EB" w:rsidRDefault="003746EB" w:rsidP="003746EB">
      <w:pPr>
        <w:ind w:right="635" w:firstLine="18"/>
        <w:jc w:val="both"/>
        <w:rPr>
          <w:rFonts w:ascii="Arial" w:hAnsi="Arial" w:cs="Arial"/>
          <w:sz w:val="24"/>
          <w:szCs w:val="24"/>
        </w:rPr>
      </w:pPr>
    </w:p>
    <w:p w14:paraId="0BC59325" w14:textId="77777777" w:rsidR="003746EB" w:rsidRPr="00871C09" w:rsidRDefault="003746EB" w:rsidP="00D910E5">
      <w:pPr>
        <w:pStyle w:val="PargrafodaLista"/>
        <w:numPr>
          <w:ilvl w:val="3"/>
          <w:numId w:val="17"/>
        </w:numPr>
        <w:spacing w:before="97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>Outra solução verificada durante a elaboração do presente estudo foi a realização de procedimento licitatório visando realizar a locação dos veículos, com quilometragem livre, sem combustível e sem motorista.</w:t>
      </w:r>
    </w:p>
    <w:p w14:paraId="35AA98F5" w14:textId="77777777" w:rsidR="003746EB" w:rsidRPr="00871C09" w:rsidRDefault="003746EB" w:rsidP="00D910E5">
      <w:pPr>
        <w:pStyle w:val="PargrafodaLista"/>
        <w:numPr>
          <w:ilvl w:val="3"/>
          <w:numId w:val="17"/>
        </w:numPr>
        <w:spacing w:before="1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>A qual se apresenta mais vantajosa a es</w:t>
      </w:r>
      <w:r>
        <w:rPr>
          <w:rFonts w:ascii="Arial" w:hAnsi="Arial" w:cs="Arial"/>
          <w:sz w:val="24"/>
          <w:szCs w:val="24"/>
        </w:rPr>
        <w:t>ta Administração</w:t>
      </w:r>
      <w:r w:rsidRPr="00871C09">
        <w:rPr>
          <w:rFonts w:ascii="Arial" w:hAnsi="Arial" w:cs="Arial"/>
          <w:sz w:val="24"/>
          <w:szCs w:val="24"/>
        </w:rPr>
        <w:t>, uma vez que com a contratação em tais moldes, será possível realizar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a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redução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dos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custos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com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manutenção,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além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de</w:t>
      </w:r>
      <w:r w:rsidRPr="00871C09">
        <w:rPr>
          <w:rFonts w:ascii="Arial" w:hAnsi="Arial" w:cs="Arial"/>
          <w:spacing w:val="28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reduzir a necessidade do contrato de seguro dos bens e o pagamento anual das documentações dos mesmos.</w:t>
      </w:r>
    </w:p>
    <w:p w14:paraId="6CBAB06A" w14:textId="77777777" w:rsidR="003746EB" w:rsidRPr="00871C09" w:rsidRDefault="003746EB" w:rsidP="00D910E5">
      <w:pPr>
        <w:pStyle w:val="PargrafodaLista"/>
        <w:numPr>
          <w:ilvl w:val="3"/>
          <w:numId w:val="17"/>
        </w:numPr>
        <w:spacing w:before="0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 xml:space="preserve">Outro fator que torna a locação vantajosa é o fato de não possuir redução no quantitativo de veículos durante a realização de revisões, manutenções ou no </w:t>
      </w:r>
      <w:r w:rsidRPr="00871C09">
        <w:rPr>
          <w:rFonts w:ascii="Arial" w:hAnsi="Arial" w:cs="Arial"/>
          <w:sz w:val="24"/>
          <w:szCs w:val="24"/>
        </w:rPr>
        <w:lastRenderedPageBreak/>
        <w:t>caso da ocorrência de sinistros, isso porque na realização de quaisquer atos de tal natureza a empresa contratada deve fornecer outro veículo em substituição ao que ausente.</w:t>
      </w:r>
    </w:p>
    <w:p w14:paraId="510EC24D" w14:textId="77777777" w:rsidR="003746EB" w:rsidRPr="00871C09" w:rsidRDefault="003746EB" w:rsidP="00D910E5">
      <w:pPr>
        <w:pStyle w:val="PargrafodaLista"/>
        <w:numPr>
          <w:ilvl w:val="3"/>
          <w:numId w:val="17"/>
        </w:numPr>
        <w:spacing w:before="0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>Deve ainda ser considerado que dessa forma poderá garantir que a frota esteja sempre nova e em prefeitas condições de utilização.</w:t>
      </w:r>
    </w:p>
    <w:p w14:paraId="3E40DE1D" w14:textId="0A1BA03D" w:rsidR="003746EB" w:rsidRPr="00871C09" w:rsidRDefault="003746EB" w:rsidP="00D910E5">
      <w:pPr>
        <w:pStyle w:val="PargrafodaLista"/>
        <w:numPr>
          <w:ilvl w:val="3"/>
          <w:numId w:val="17"/>
        </w:numPr>
        <w:spacing w:before="0" w:line="360" w:lineRule="auto"/>
        <w:ind w:left="1276" w:right="635" w:firstLine="18"/>
        <w:jc w:val="both"/>
        <w:rPr>
          <w:rFonts w:ascii="Arial" w:hAnsi="Arial" w:cs="Arial"/>
          <w:sz w:val="24"/>
          <w:szCs w:val="24"/>
        </w:rPr>
      </w:pPr>
      <w:r w:rsidRPr="00871C09">
        <w:rPr>
          <w:rFonts w:ascii="Arial" w:hAnsi="Arial" w:cs="Arial"/>
          <w:sz w:val="24"/>
          <w:szCs w:val="24"/>
        </w:rPr>
        <w:t>Diante do exposto, foi elaborado pesquisa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de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preço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afim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de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evidencia</w:t>
      </w:r>
      <w:r w:rsidR="00D910E5">
        <w:rPr>
          <w:rFonts w:ascii="Arial" w:hAnsi="Arial" w:cs="Arial"/>
          <w:sz w:val="24"/>
          <w:szCs w:val="24"/>
        </w:rPr>
        <w:t>r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>os</w:t>
      </w:r>
      <w:r w:rsidRPr="00871C09">
        <w:rPr>
          <w:rFonts w:ascii="Arial" w:hAnsi="Arial" w:cs="Arial"/>
          <w:spacing w:val="40"/>
          <w:sz w:val="24"/>
          <w:szCs w:val="24"/>
        </w:rPr>
        <w:t xml:space="preserve"> </w:t>
      </w:r>
      <w:r w:rsidRPr="00871C09">
        <w:rPr>
          <w:rFonts w:ascii="Arial" w:hAnsi="Arial" w:cs="Arial"/>
          <w:sz w:val="24"/>
          <w:szCs w:val="24"/>
        </w:rPr>
        <w:t xml:space="preserve">custos da contratação, conforme observa-se </w:t>
      </w:r>
      <w:r>
        <w:rPr>
          <w:rFonts w:ascii="Arial" w:hAnsi="Arial" w:cs="Arial"/>
          <w:sz w:val="24"/>
          <w:szCs w:val="24"/>
        </w:rPr>
        <w:t xml:space="preserve">no </w:t>
      </w:r>
      <w:r w:rsidR="00D910E5">
        <w:rPr>
          <w:rFonts w:ascii="Arial" w:hAnsi="Arial" w:cs="Arial"/>
          <w:sz w:val="24"/>
          <w:szCs w:val="24"/>
        </w:rPr>
        <w:t>6.</w:t>
      </w:r>
    </w:p>
    <w:p w14:paraId="5B87784B" w14:textId="6E182989" w:rsidR="002819C6" w:rsidRPr="00721077" w:rsidRDefault="002819C6" w:rsidP="000763CD">
      <w:pPr>
        <w:pStyle w:val="PargrafodaLista"/>
        <w:numPr>
          <w:ilvl w:val="0"/>
          <w:numId w:val="2"/>
        </w:numPr>
        <w:tabs>
          <w:tab w:val="left" w:pos="1334"/>
          <w:tab w:val="left" w:pos="10206"/>
        </w:tabs>
        <w:spacing w:before="89"/>
        <w:ind w:left="1134" w:right="635"/>
        <w:jc w:val="left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Estimativa</w:t>
      </w:r>
      <w:r w:rsidRPr="00721077">
        <w:rPr>
          <w:rFonts w:asciiTheme="minorHAnsi" w:hAnsiTheme="minorHAnsi" w:cstheme="minorHAnsi"/>
          <w:b/>
          <w:spacing w:val="-3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do</w:t>
      </w:r>
      <w:r w:rsidRPr="00721077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Valor</w:t>
      </w:r>
      <w:r w:rsidRPr="00721077">
        <w:rPr>
          <w:rFonts w:asciiTheme="minorHAnsi" w:hAnsiTheme="minorHAnsi" w:cstheme="minorHAnsi"/>
          <w:b/>
          <w:spacing w:val="-5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da</w:t>
      </w:r>
      <w:r w:rsidRPr="00721077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Contratação</w:t>
      </w:r>
      <w:r w:rsidR="008C4D61">
        <w:rPr>
          <w:rFonts w:asciiTheme="minorHAnsi" w:hAnsiTheme="minorHAnsi" w:cstheme="minorHAnsi"/>
          <w:b/>
          <w:sz w:val="24"/>
          <w:szCs w:val="24"/>
          <w:u w:val="thick"/>
        </w:rPr>
        <w:t xml:space="preserve"> acompanhada dos preços unitários referenciais, das memórias de cálculo e dos documentos que lhe dão suporte, que poderão constar em anexo classificado.</w:t>
      </w:r>
    </w:p>
    <w:p w14:paraId="771EC8DB" w14:textId="7034EFC6" w:rsidR="002819C6" w:rsidRPr="00721077" w:rsidRDefault="002819C6" w:rsidP="000763CD">
      <w:pPr>
        <w:pStyle w:val="Corpodetexto"/>
        <w:tabs>
          <w:tab w:val="left" w:pos="10206"/>
        </w:tabs>
        <w:spacing w:before="5"/>
        <w:ind w:left="1134" w:right="635"/>
        <w:rPr>
          <w:rFonts w:asciiTheme="minorHAnsi" w:hAnsiTheme="minorHAnsi" w:cstheme="minorHAnsi"/>
          <w:b/>
          <w:sz w:val="24"/>
          <w:szCs w:val="24"/>
        </w:rPr>
      </w:pPr>
    </w:p>
    <w:p w14:paraId="3DCFFC95" w14:textId="38124099" w:rsidR="008C4D61" w:rsidRDefault="00721077" w:rsidP="000763CD">
      <w:pPr>
        <w:pStyle w:val="Corpodetexto"/>
        <w:tabs>
          <w:tab w:val="left" w:pos="10206"/>
        </w:tabs>
        <w:spacing w:before="7"/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  <w:r w:rsidRPr="00721077">
        <w:rPr>
          <w:rFonts w:asciiTheme="minorHAnsi" w:hAnsiTheme="minorHAnsi" w:cstheme="minorHAnsi"/>
          <w:sz w:val="24"/>
          <w:szCs w:val="24"/>
        </w:rPr>
        <w:t xml:space="preserve">A estimativa do valor da contratação visa registrar o gasto estimado com a solução escolhida, permitindo que </w:t>
      </w:r>
      <w:r w:rsidR="008C4D61">
        <w:rPr>
          <w:rFonts w:asciiTheme="minorHAnsi" w:hAnsiTheme="minorHAnsi" w:cstheme="minorHAnsi"/>
          <w:sz w:val="24"/>
          <w:szCs w:val="24"/>
        </w:rPr>
        <w:t xml:space="preserve">o </w:t>
      </w:r>
      <w:r w:rsidR="00FA7C00">
        <w:rPr>
          <w:rFonts w:asciiTheme="minorHAnsi" w:hAnsiTheme="minorHAnsi" w:cstheme="minorHAnsi"/>
          <w:sz w:val="24"/>
          <w:szCs w:val="24"/>
        </w:rPr>
        <w:t xml:space="preserve">órgaõ </w:t>
      </w:r>
      <w:r w:rsidRPr="00721077">
        <w:rPr>
          <w:rFonts w:asciiTheme="minorHAnsi" w:hAnsiTheme="minorHAnsi" w:cstheme="minorHAnsi"/>
          <w:sz w:val="24"/>
          <w:szCs w:val="24"/>
        </w:rPr>
        <w:t xml:space="preserve">avalie a viabilidade econômica desta opção, considerando a adequação orçamentária. </w:t>
      </w:r>
    </w:p>
    <w:p w14:paraId="492E2EB2" w14:textId="67B75490" w:rsidR="008C4D61" w:rsidRDefault="00721077" w:rsidP="000763CD">
      <w:pPr>
        <w:pStyle w:val="Corpodetexto"/>
        <w:tabs>
          <w:tab w:val="left" w:pos="10206"/>
        </w:tabs>
        <w:spacing w:before="7"/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  <w:r w:rsidRPr="00721077">
        <w:rPr>
          <w:rFonts w:asciiTheme="minorHAnsi" w:hAnsiTheme="minorHAnsi" w:cstheme="minorHAnsi"/>
          <w:sz w:val="24"/>
          <w:szCs w:val="24"/>
        </w:rPr>
        <w:t xml:space="preserve">Nesse sentido, a estimativa pode ser obtida via consulta ao mercado no mesmo momento do levantamento das alternativas/soluções possíveis para o problema objeto do Estudo Técnico Preliminar. </w:t>
      </w:r>
    </w:p>
    <w:p w14:paraId="7F340601" w14:textId="77777777" w:rsidR="00D910E5" w:rsidRDefault="00D910E5" w:rsidP="000763CD">
      <w:pPr>
        <w:pStyle w:val="Corpodetexto"/>
        <w:tabs>
          <w:tab w:val="left" w:pos="10206"/>
        </w:tabs>
        <w:spacing w:before="7"/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</w:p>
    <w:p w14:paraId="56B18A03" w14:textId="77777777" w:rsidR="00C227AF" w:rsidRPr="00871C09" w:rsidRDefault="00C227AF" w:rsidP="00C227AF">
      <w:pPr>
        <w:pStyle w:val="Corpodetexto"/>
        <w:spacing w:before="175"/>
        <w:rPr>
          <w:rFonts w:ascii="Arial" w:hAnsi="Arial" w:cs="Arial"/>
        </w:rPr>
      </w:pPr>
    </w:p>
    <w:tbl>
      <w:tblPr>
        <w:tblStyle w:val="TableNormal"/>
        <w:tblW w:w="9234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402"/>
        <w:gridCol w:w="2855"/>
      </w:tblGrid>
      <w:tr w:rsidR="00C227AF" w:rsidRPr="00F61887" w14:paraId="03802788" w14:textId="77777777" w:rsidTr="008A12DA">
        <w:trPr>
          <w:trHeight w:val="316"/>
        </w:trPr>
        <w:tc>
          <w:tcPr>
            <w:tcW w:w="9234" w:type="dxa"/>
            <w:gridSpan w:val="3"/>
          </w:tcPr>
          <w:p w14:paraId="74087512" w14:textId="77777777" w:rsidR="00C227AF" w:rsidRPr="00F61887" w:rsidRDefault="00C227AF" w:rsidP="00C227AF">
            <w:pPr>
              <w:pStyle w:val="TableParagraph"/>
              <w:spacing w:before="64" w:line="233" w:lineRule="exact"/>
              <w:ind w:left="9" w:right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61887">
              <w:rPr>
                <w:rFonts w:ascii="Arial" w:hAnsi="Arial" w:cs="Arial"/>
                <w:b/>
                <w:spacing w:val="-2"/>
                <w:sz w:val="24"/>
                <w:szCs w:val="24"/>
              </w:rPr>
              <w:t>AQUISIÇÃO</w:t>
            </w:r>
          </w:p>
        </w:tc>
      </w:tr>
      <w:tr w:rsidR="00C227AF" w:rsidRPr="00F61887" w14:paraId="49563915" w14:textId="77777777" w:rsidTr="008A12DA">
        <w:trPr>
          <w:trHeight w:val="302"/>
        </w:trPr>
        <w:tc>
          <w:tcPr>
            <w:tcW w:w="9234" w:type="dxa"/>
            <w:gridSpan w:val="3"/>
          </w:tcPr>
          <w:p w14:paraId="1B55E59B" w14:textId="77777777" w:rsidR="00C227AF" w:rsidRPr="0000353F" w:rsidRDefault="00C227AF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b/>
                <w:sz w:val="24"/>
                <w:szCs w:val="24"/>
              </w:rPr>
            </w:pPr>
            <w:r w:rsidRPr="0000353F">
              <w:rPr>
                <w:rFonts w:ascii="Arial" w:hAnsi="Arial" w:cs="Arial"/>
                <w:b/>
                <w:sz w:val="24"/>
                <w:szCs w:val="24"/>
              </w:rPr>
              <w:t>SUV</w:t>
            </w:r>
          </w:p>
        </w:tc>
      </w:tr>
      <w:tr w:rsidR="00C227AF" w:rsidRPr="00F61887" w14:paraId="717ED2E7" w14:textId="77777777" w:rsidTr="004308C9">
        <w:trPr>
          <w:trHeight w:val="302"/>
        </w:trPr>
        <w:tc>
          <w:tcPr>
            <w:tcW w:w="2977" w:type="dxa"/>
          </w:tcPr>
          <w:p w14:paraId="0BD8C94D" w14:textId="77777777" w:rsidR="00C227AF" w:rsidRDefault="00C227AF" w:rsidP="008A12DA">
            <w:pPr>
              <w:pStyle w:val="TableParagraph"/>
              <w:spacing w:before="56" w:line="225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TABELA FIPE</w:t>
            </w:r>
          </w:p>
          <w:p w14:paraId="16AF4D51" w14:textId="77777777" w:rsidR="00C227AF" w:rsidRPr="00F61887" w:rsidRDefault="00F44101" w:rsidP="008A12DA">
            <w:pPr>
              <w:pStyle w:val="TableParagraph"/>
              <w:spacing w:before="56" w:line="225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C227AF" w:rsidRPr="00D1075D">
                <w:rPr>
                  <w:rStyle w:val="Hyperlink"/>
                  <w:rFonts w:ascii="Arial" w:hAnsi="Arial" w:cs="Arial"/>
                  <w:sz w:val="24"/>
                  <w:szCs w:val="24"/>
                </w:rPr>
                <w:t>http://veiculos.fipe.org.br?carro/renault/2-2024/025325-1/32000/g/gwbfbk70bfj 1f9</w:t>
              </w:r>
            </w:hyperlink>
            <w:r w:rsidR="00C227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5E35D4B2" w14:textId="77777777" w:rsidR="00C227AF" w:rsidRDefault="00C227AF" w:rsidP="008A12DA">
            <w:pPr>
              <w:pStyle w:val="TableParagraph"/>
              <w:spacing w:before="56" w:line="225" w:lineRule="exact"/>
              <w:ind w:left="6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Prefeitura de Itapecirica da Serra</w:t>
            </w:r>
          </w:p>
          <w:p w14:paraId="522D9A50" w14:textId="77777777" w:rsidR="00C227AF" w:rsidRPr="00F61887" w:rsidRDefault="00C227AF" w:rsidP="008A12DA">
            <w:pPr>
              <w:pStyle w:val="TableParagraph"/>
              <w:spacing w:before="56" w:line="225" w:lineRule="exact"/>
              <w:ind w:left="62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</w:tcPr>
          <w:p w14:paraId="3A85CD3F" w14:textId="77777777" w:rsidR="00C227AF" w:rsidRDefault="00C227AF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Ata do Pregão 022/2023 Ministério do Desenvolvimento Social</w:t>
            </w:r>
          </w:p>
          <w:p w14:paraId="3A1FD017" w14:textId="77777777" w:rsidR="00C227AF" w:rsidRPr="00F61887" w:rsidRDefault="00F44101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="00C227AF" w:rsidRPr="00D1075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https://www.gov.br/mds/pt-br/acesso-a-informacao/licitacoes-e-contratos/editais-abertos/atadoprego22.pdf</w:t>
              </w:r>
            </w:hyperlink>
            <w:r w:rsidR="00C227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227AF" w:rsidRPr="00F61887" w14:paraId="4962B3B2" w14:textId="77777777" w:rsidTr="004308C9">
        <w:trPr>
          <w:trHeight w:val="302"/>
        </w:trPr>
        <w:tc>
          <w:tcPr>
            <w:tcW w:w="2977" w:type="dxa"/>
          </w:tcPr>
          <w:p w14:paraId="296DCBE0" w14:textId="77777777" w:rsidR="00C227AF" w:rsidRDefault="00C227AF" w:rsidP="008A12DA">
            <w:pPr>
              <w:pStyle w:val="TableParagraph"/>
              <w:spacing w:before="56" w:line="225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R$ 120.260,00</w:t>
            </w:r>
          </w:p>
        </w:tc>
        <w:tc>
          <w:tcPr>
            <w:tcW w:w="3402" w:type="dxa"/>
          </w:tcPr>
          <w:p w14:paraId="74330FD6" w14:textId="77777777" w:rsidR="00C227AF" w:rsidRDefault="00C227AF" w:rsidP="008A12DA">
            <w:pPr>
              <w:pStyle w:val="TableParagraph"/>
              <w:spacing w:before="56" w:line="225" w:lineRule="exact"/>
              <w:ind w:left="6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R$126.500,00</w:t>
            </w:r>
          </w:p>
        </w:tc>
        <w:tc>
          <w:tcPr>
            <w:tcW w:w="2855" w:type="dxa"/>
          </w:tcPr>
          <w:p w14:paraId="65F37F2C" w14:textId="77777777" w:rsidR="00C227AF" w:rsidRPr="00F61887" w:rsidRDefault="00C227AF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R$ 115.700,00</w:t>
            </w:r>
          </w:p>
        </w:tc>
      </w:tr>
    </w:tbl>
    <w:p w14:paraId="24720CD9" w14:textId="77777777" w:rsidR="003746EB" w:rsidRDefault="003746EB" w:rsidP="000763CD">
      <w:pPr>
        <w:pStyle w:val="Corpodetexto"/>
        <w:tabs>
          <w:tab w:val="left" w:pos="10206"/>
        </w:tabs>
        <w:spacing w:before="7"/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9234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402"/>
        <w:gridCol w:w="2855"/>
      </w:tblGrid>
      <w:tr w:rsidR="00C227AF" w:rsidRPr="00F61887" w14:paraId="66C89FDA" w14:textId="77777777" w:rsidTr="008A12DA">
        <w:trPr>
          <w:trHeight w:val="316"/>
        </w:trPr>
        <w:tc>
          <w:tcPr>
            <w:tcW w:w="9234" w:type="dxa"/>
            <w:gridSpan w:val="3"/>
          </w:tcPr>
          <w:p w14:paraId="3D8307A2" w14:textId="224531E4" w:rsidR="00C227AF" w:rsidRPr="00F61887" w:rsidRDefault="00C227AF" w:rsidP="00C227AF">
            <w:pPr>
              <w:pStyle w:val="TableParagraph"/>
              <w:spacing w:before="64" w:line="233" w:lineRule="exact"/>
              <w:ind w:left="9" w:right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>LOCAÇÃO ou ADESÃO A ATA DE REGISTRO DE PREÇOS</w:t>
            </w:r>
          </w:p>
        </w:tc>
      </w:tr>
      <w:tr w:rsidR="00C227AF" w:rsidRPr="00F61887" w14:paraId="2363F2C4" w14:textId="77777777" w:rsidTr="008A12DA">
        <w:trPr>
          <w:trHeight w:val="302"/>
        </w:trPr>
        <w:tc>
          <w:tcPr>
            <w:tcW w:w="2977" w:type="dxa"/>
          </w:tcPr>
          <w:p w14:paraId="60DFE545" w14:textId="77777777" w:rsidR="00C227AF" w:rsidRPr="00F61887" w:rsidRDefault="00C227AF" w:rsidP="008A12DA">
            <w:pPr>
              <w:pStyle w:val="TableParagraph"/>
              <w:spacing w:before="56" w:line="225" w:lineRule="exact"/>
              <w:ind w:right="488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86B80EE" w14:textId="77777777" w:rsidR="00C227AF" w:rsidRPr="00F61887" w:rsidRDefault="00C227AF" w:rsidP="008A12DA">
            <w:pPr>
              <w:pStyle w:val="TableParagraph"/>
              <w:spacing w:before="56" w:line="225" w:lineRule="exact"/>
              <w:ind w:left="62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</w:tcPr>
          <w:p w14:paraId="1F3DDD6A" w14:textId="77777777" w:rsidR="00C227AF" w:rsidRPr="00F61887" w:rsidRDefault="00C227AF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27AF" w:rsidRPr="00F61887" w14:paraId="5D7FDFDE" w14:textId="77777777" w:rsidTr="008A12DA">
        <w:trPr>
          <w:trHeight w:val="302"/>
        </w:trPr>
        <w:tc>
          <w:tcPr>
            <w:tcW w:w="9234" w:type="dxa"/>
            <w:gridSpan w:val="3"/>
          </w:tcPr>
          <w:p w14:paraId="4C651914" w14:textId="77777777" w:rsidR="00C227AF" w:rsidRPr="0000353F" w:rsidRDefault="00C227AF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b/>
                <w:sz w:val="24"/>
                <w:szCs w:val="24"/>
              </w:rPr>
            </w:pPr>
            <w:r w:rsidRPr="0000353F">
              <w:rPr>
                <w:rFonts w:ascii="Arial" w:hAnsi="Arial" w:cs="Arial"/>
                <w:b/>
                <w:sz w:val="24"/>
                <w:szCs w:val="24"/>
              </w:rPr>
              <w:t>SUV</w:t>
            </w:r>
          </w:p>
        </w:tc>
      </w:tr>
      <w:tr w:rsidR="00C227AF" w:rsidRPr="00F61887" w14:paraId="23D6BDD2" w14:textId="77777777" w:rsidTr="008A12DA">
        <w:trPr>
          <w:trHeight w:val="302"/>
        </w:trPr>
        <w:tc>
          <w:tcPr>
            <w:tcW w:w="2977" w:type="dxa"/>
          </w:tcPr>
          <w:p w14:paraId="0DBC2C0E" w14:textId="77777777" w:rsidR="00C227AF" w:rsidRDefault="00C227AF" w:rsidP="008A12DA">
            <w:pPr>
              <w:pStyle w:val="TableParagraph"/>
              <w:ind w:left="141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SEPALG</w:t>
            </w:r>
          </w:p>
          <w:p w14:paraId="06F2D7DA" w14:textId="77777777" w:rsidR="00C227AF" w:rsidRPr="00F61887" w:rsidRDefault="00F44101" w:rsidP="008A12DA">
            <w:pPr>
              <w:pStyle w:val="TableParagraph"/>
              <w:spacing w:before="56" w:line="225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C227AF" w:rsidRPr="00D1075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https://aquisicoes.seplag.mt.gov.br/home/images/files/20032023091929.ATA_005_2023__PREGAO_ELETRONICO_N_0032023_SEPLAG__LOCACAO___ART_CAR.pdf</w:t>
              </w:r>
            </w:hyperlink>
            <w:r w:rsidR="00C227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2D4F739A" w14:textId="77777777" w:rsidR="00C227AF" w:rsidRDefault="00C227AF" w:rsidP="008A12DA">
            <w:pPr>
              <w:pStyle w:val="TableParagraph"/>
              <w:spacing w:before="56" w:line="225" w:lineRule="exact"/>
              <w:ind w:left="6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Prefeitura de Natal</w:t>
            </w:r>
          </w:p>
          <w:p w14:paraId="5C12B7A1" w14:textId="77777777" w:rsidR="00C227AF" w:rsidRDefault="00F44101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C227AF" w:rsidRPr="00D1075D">
                <w:rPr>
                  <w:rStyle w:val="Hyperlink"/>
                  <w:rFonts w:ascii="Arial" w:hAnsi="Arial" w:cs="Arial"/>
                  <w:sz w:val="24"/>
                  <w:szCs w:val="24"/>
                </w:rPr>
                <w:t>http://comprasnet.gov.br/livre/pregao/ata2.asp?co_no_uasg=925162&amp;numprp=240202023&amp;codigoModalidade=5&amp;f_lstSrp=&amp;f_Uf=&amp;f_numPrp=&amp;f_coduasg=&amp;f_codMod=&amp;f_tpPregao=&amp;f_lstICMS=&amp;f_dtAberturaIni=&amp;f_dtAberturaFim</w:t>
              </w:r>
            </w:hyperlink>
            <w:r w:rsidR="00C227AF" w:rsidRPr="00E77F38">
              <w:rPr>
                <w:rFonts w:ascii="Arial" w:hAnsi="Arial" w:cs="Arial"/>
                <w:sz w:val="24"/>
                <w:szCs w:val="24"/>
              </w:rPr>
              <w:t>=</w:t>
            </w:r>
            <w:r w:rsidR="00C227A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1B8FC7" w14:textId="77777777" w:rsidR="00C227AF" w:rsidRPr="00F61887" w:rsidRDefault="00C227AF" w:rsidP="008A12DA">
            <w:pPr>
              <w:pStyle w:val="TableParagraph"/>
              <w:spacing w:before="56" w:line="225" w:lineRule="exact"/>
              <w:ind w:left="62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5" w:type="dxa"/>
          </w:tcPr>
          <w:p w14:paraId="1D679B8A" w14:textId="77777777" w:rsidR="00C227AF" w:rsidRDefault="00C227AF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Prefeitura da Vitória </w:t>
            </w:r>
          </w:p>
          <w:p w14:paraId="2AC6B33C" w14:textId="77777777" w:rsidR="00C227AF" w:rsidRPr="00F61887" w:rsidRDefault="00F44101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C227AF" w:rsidRPr="00D1075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https://sistemas.tce.pe.gov.br/audinArquivos/licon/processo_licitatorio/edital/719/LICON_Edital_719_2023_8_1251244.pdf</w:t>
              </w:r>
            </w:hyperlink>
            <w:r w:rsidR="00C227AF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C227AF" w:rsidRPr="00F61887" w14:paraId="6D033989" w14:textId="77777777" w:rsidTr="008A12DA">
        <w:trPr>
          <w:trHeight w:val="302"/>
        </w:trPr>
        <w:tc>
          <w:tcPr>
            <w:tcW w:w="2977" w:type="dxa"/>
          </w:tcPr>
          <w:p w14:paraId="003CDD89" w14:textId="77777777" w:rsidR="00C227AF" w:rsidRDefault="00C227AF" w:rsidP="008A12DA">
            <w:pPr>
              <w:pStyle w:val="TableParagraph"/>
              <w:spacing w:before="56" w:line="225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R$ 3.097,00</w:t>
            </w:r>
          </w:p>
        </w:tc>
        <w:tc>
          <w:tcPr>
            <w:tcW w:w="3402" w:type="dxa"/>
          </w:tcPr>
          <w:p w14:paraId="3A0B85BF" w14:textId="77777777" w:rsidR="00C227AF" w:rsidRDefault="00C227AF" w:rsidP="008A12DA">
            <w:pPr>
              <w:pStyle w:val="TableParagraph"/>
              <w:spacing w:before="56" w:line="225" w:lineRule="exact"/>
              <w:ind w:left="6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R$ 6.000,00 </w:t>
            </w:r>
          </w:p>
        </w:tc>
        <w:tc>
          <w:tcPr>
            <w:tcW w:w="2855" w:type="dxa"/>
          </w:tcPr>
          <w:p w14:paraId="6716B3F9" w14:textId="77777777" w:rsidR="00C227AF" w:rsidRPr="00F61887" w:rsidRDefault="00C227AF" w:rsidP="008A12DA">
            <w:pPr>
              <w:pStyle w:val="TableParagraph"/>
              <w:spacing w:before="56" w:line="225" w:lineRule="exact"/>
              <w:ind w:left="14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R$ 4.605,00</w:t>
            </w:r>
          </w:p>
        </w:tc>
      </w:tr>
    </w:tbl>
    <w:p w14:paraId="5DEA342D" w14:textId="77777777" w:rsidR="00D910E5" w:rsidRDefault="00D910E5" w:rsidP="000763CD">
      <w:pPr>
        <w:pStyle w:val="Corpodetexto"/>
        <w:tabs>
          <w:tab w:val="left" w:pos="10206"/>
        </w:tabs>
        <w:spacing w:before="7"/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</w:p>
    <w:p w14:paraId="291DC2D0" w14:textId="77777777" w:rsidR="00E354AC" w:rsidRPr="00721077" w:rsidRDefault="0071753C" w:rsidP="000763CD">
      <w:pPr>
        <w:pStyle w:val="PargrafodaLista"/>
        <w:numPr>
          <w:ilvl w:val="0"/>
          <w:numId w:val="2"/>
        </w:numPr>
        <w:tabs>
          <w:tab w:val="left" w:pos="1334"/>
          <w:tab w:val="left" w:pos="10206"/>
        </w:tabs>
        <w:spacing w:before="89"/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lastRenderedPageBreak/>
        <w:t>Descrição</w:t>
      </w:r>
      <w:r w:rsidRPr="00721077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da</w:t>
      </w:r>
      <w:r w:rsidRPr="00721077">
        <w:rPr>
          <w:rFonts w:asciiTheme="minorHAnsi" w:hAnsiTheme="minorHAnsi" w:cstheme="minorHAnsi"/>
          <w:b/>
          <w:spacing w:val="-1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solução</w:t>
      </w:r>
      <w:r w:rsidRPr="00721077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com</w:t>
      </w:r>
      <w:r w:rsidRPr="00721077">
        <w:rPr>
          <w:rFonts w:asciiTheme="minorHAnsi" w:hAnsiTheme="minorHAnsi" w:cstheme="minorHAnsi"/>
          <w:b/>
          <w:spacing w:val="-3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um todo</w:t>
      </w:r>
    </w:p>
    <w:p w14:paraId="68FE0F4D" w14:textId="77777777" w:rsidR="009A75B2" w:rsidRPr="00721077" w:rsidRDefault="009A75B2" w:rsidP="000763CD">
      <w:pPr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Ind w:w="1134" w:type="dxa"/>
        <w:tblLook w:val="04A0" w:firstRow="1" w:lastRow="0" w:firstColumn="1" w:lastColumn="0" w:noHBand="0" w:noVBand="1"/>
      </w:tblPr>
      <w:tblGrid>
        <w:gridCol w:w="1980"/>
        <w:gridCol w:w="2629"/>
        <w:gridCol w:w="2360"/>
        <w:gridCol w:w="1941"/>
      </w:tblGrid>
      <w:tr w:rsidR="00D910E5" w:rsidRPr="00BB6783" w14:paraId="1668088E" w14:textId="512D1924" w:rsidTr="00D910E5">
        <w:tc>
          <w:tcPr>
            <w:tcW w:w="1980" w:type="dxa"/>
          </w:tcPr>
          <w:p w14:paraId="5F88320F" w14:textId="77777777" w:rsidR="00D910E5" w:rsidRPr="00BB6783" w:rsidRDefault="00D910E5" w:rsidP="007F3CDF">
            <w:pPr>
              <w:tabs>
                <w:tab w:val="left" w:pos="10206"/>
              </w:tabs>
              <w:ind w:right="-41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b/>
                <w:sz w:val="24"/>
                <w:szCs w:val="24"/>
              </w:rPr>
              <w:t>Soluções</w:t>
            </w:r>
          </w:p>
        </w:tc>
        <w:tc>
          <w:tcPr>
            <w:tcW w:w="2629" w:type="dxa"/>
          </w:tcPr>
          <w:p w14:paraId="06F55B92" w14:textId="77777777" w:rsidR="00D910E5" w:rsidRPr="00BB6783" w:rsidRDefault="00D910E5" w:rsidP="007F3CDF">
            <w:pPr>
              <w:tabs>
                <w:tab w:val="left" w:pos="10206"/>
              </w:tabs>
              <w:ind w:left="-3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b/>
                <w:sz w:val="24"/>
                <w:szCs w:val="24"/>
              </w:rPr>
              <w:t>Vantagens (pontos fortes)</w:t>
            </w:r>
          </w:p>
        </w:tc>
        <w:tc>
          <w:tcPr>
            <w:tcW w:w="2360" w:type="dxa"/>
          </w:tcPr>
          <w:p w14:paraId="0DC695A8" w14:textId="77777777" w:rsidR="00D910E5" w:rsidRPr="00BB6783" w:rsidRDefault="00D910E5" w:rsidP="007F3CDF">
            <w:pPr>
              <w:tabs>
                <w:tab w:val="left" w:pos="10206"/>
              </w:tabs>
              <w:ind w:right="2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b/>
                <w:sz w:val="24"/>
                <w:szCs w:val="24"/>
              </w:rPr>
              <w:t>Desvantagens (riscos, limitações, problemas)</w:t>
            </w:r>
          </w:p>
        </w:tc>
        <w:tc>
          <w:tcPr>
            <w:tcW w:w="1941" w:type="dxa"/>
          </w:tcPr>
          <w:p w14:paraId="4A2A6633" w14:textId="2CD81EEA" w:rsidR="00D910E5" w:rsidRPr="00BB6783" w:rsidRDefault="00D910E5" w:rsidP="007F3CDF">
            <w:pPr>
              <w:tabs>
                <w:tab w:val="left" w:pos="10206"/>
              </w:tabs>
              <w:ind w:right="2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b/>
                <w:sz w:val="24"/>
                <w:szCs w:val="24"/>
              </w:rPr>
              <w:t>Valor Estimado</w:t>
            </w:r>
          </w:p>
        </w:tc>
      </w:tr>
      <w:tr w:rsidR="00BB6783" w:rsidRPr="00BB6783" w14:paraId="5427EC84" w14:textId="579F907C" w:rsidTr="00BB6783">
        <w:tc>
          <w:tcPr>
            <w:tcW w:w="1980" w:type="dxa"/>
            <w:vMerge w:val="restart"/>
          </w:tcPr>
          <w:p w14:paraId="301CDDBE" w14:textId="4C72D2DE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1 - Aquisição</w:t>
            </w:r>
          </w:p>
        </w:tc>
        <w:tc>
          <w:tcPr>
            <w:tcW w:w="2629" w:type="dxa"/>
          </w:tcPr>
          <w:p w14:paraId="5E7397AA" w14:textId="705855D0" w:rsidR="00BB6783" w:rsidRPr="00BB6783" w:rsidRDefault="00BB6783" w:rsidP="00D910E5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Disponibilidade dos veículos 24 horas</w:t>
            </w:r>
          </w:p>
        </w:tc>
        <w:tc>
          <w:tcPr>
            <w:tcW w:w="2360" w:type="dxa"/>
          </w:tcPr>
          <w:p w14:paraId="138E4634" w14:textId="1F23A6FD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Necessidade de contratações correlatas (manutenção, seguros, taxas..)</w:t>
            </w:r>
          </w:p>
        </w:tc>
        <w:tc>
          <w:tcPr>
            <w:tcW w:w="1941" w:type="dxa"/>
            <w:vMerge w:val="restart"/>
            <w:vAlign w:val="center"/>
          </w:tcPr>
          <w:p w14:paraId="1F76DCB6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2AA37CFE" w14:textId="77777777" w:rsidTr="00D910E5">
        <w:tc>
          <w:tcPr>
            <w:tcW w:w="1980" w:type="dxa"/>
            <w:vMerge/>
          </w:tcPr>
          <w:p w14:paraId="3411B8D1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9" w:type="dxa"/>
          </w:tcPr>
          <w:p w14:paraId="26EBFD53" w14:textId="77777777" w:rsidR="00BB6783" w:rsidRPr="00BB6783" w:rsidRDefault="00BB6783" w:rsidP="00D910E5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60" w:type="dxa"/>
          </w:tcPr>
          <w:p w14:paraId="466212FF" w14:textId="45265BF9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Depreciação da frota em curto espaço de tempo</w:t>
            </w:r>
          </w:p>
        </w:tc>
        <w:tc>
          <w:tcPr>
            <w:tcW w:w="1941" w:type="dxa"/>
            <w:vMerge/>
          </w:tcPr>
          <w:p w14:paraId="3B7FA32B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189C19CB" w14:textId="77777777" w:rsidTr="00D910E5">
        <w:tc>
          <w:tcPr>
            <w:tcW w:w="1980" w:type="dxa"/>
            <w:vMerge/>
          </w:tcPr>
          <w:p w14:paraId="67955013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9" w:type="dxa"/>
          </w:tcPr>
          <w:p w14:paraId="662DDA91" w14:textId="77777777" w:rsidR="00BB6783" w:rsidRPr="00BB6783" w:rsidRDefault="00BB6783" w:rsidP="00D910E5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60" w:type="dxa"/>
          </w:tcPr>
          <w:p w14:paraId="0826DB93" w14:textId="67FE1E1C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Possibilidade de indisponibilidade do veículo (manutenção, avarias...)</w:t>
            </w:r>
          </w:p>
        </w:tc>
        <w:tc>
          <w:tcPr>
            <w:tcW w:w="1941" w:type="dxa"/>
            <w:vMerge/>
          </w:tcPr>
          <w:p w14:paraId="55C24349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7D07C853" w14:textId="2DFDE8AB" w:rsidTr="00BB6783">
        <w:tc>
          <w:tcPr>
            <w:tcW w:w="1980" w:type="dxa"/>
          </w:tcPr>
          <w:p w14:paraId="1AA96390" w14:textId="67B70FB3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2 – Adesão ARP</w:t>
            </w:r>
          </w:p>
        </w:tc>
        <w:tc>
          <w:tcPr>
            <w:tcW w:w="2629" w:type="dxa"/>
          </w:tcPr>
          <w:p w14:paraId="6F5D5C75" w14:textId="790AD584" w:rsidR="00BB6783" w:rsidRPr="00BB6783" w:rsidRDefault="00BB6783" w:rsidP="00D910E5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Disponibilidade dos veículos 24 horas</w:t>
            </w:r>
          </w:p>
        </w:tc>
        <w:tc>
          <w:tcPr>
            <w:tcW w:w="2360" w:type="dxa"/>
          </w:tcPr>
          <w:p w14:paraId="6BB0E9D7" w14:textId="087B7B16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Dificuldade na compatibilidade das Atas de Registros de Preços atenderem a demanda do Município.</w:t>
            </w:r>
          </w:p>
        </w:tc>
        <w:tc>
          <w:tcPr>
            <w:tcW w:w="1941" w:type="dxa"/>
            <w:vMerge w:val="restart"/>
            <w:vAlign w:val="center"/>
          </w:tcPr>
          <w:p w14:paraId="00D3A498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48D1EFF8" w14:textId="525DFEBC" w:rsidTr="00D910E5">
        <w:tc>
          <w:tcPr>
            <w:tcW w:w="1980" w:type="dxa"/>
          </w:tcPr>
          <w:p w14:paraId="2E9D15A9" w14:textId="54DB0EA3" w:rsidR="00BB6783" w:rsidRPr="00BB6783" w:rsidRDefault="00BB6783" w:rsidP="007F3CDF">
            <w:pPr>
              <w:tabs>
                <w:tab w:val="left" w:pos="10206"/>
              </w:tabs>
              <w:ind w:right="63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9" w:type="dxa"/>
          </w:tcPr>
          <w:p w14:paraId="5B54B176" w14:textId="3251C0B5" w:rsidR="00BB6783" w:rsidRPr="00BB6783" w:rsidRDefault="00BB6783" w:rsidP="00D910E5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Contratação integral de todo o serviços (seguros, manutenções, taxas)</w:t>
            </w:r>
          </w:p>
        </w:tc>
        <w:tc>
          <w:tcPr>
            <w:tcW w:w="2360" w:type="dxa"/>
          </w:tcPr>
          <w:p w14:paraId="5B28D721" w14:textId="5DF7F14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Preços inexequíveis.</w:t>
            </w:r>
          </w:p>
        </w:tc>
        <w:tc>
          <w:tcPr>
            <w:tcW w:w="1941" w:type="dxa"/>
            <w:vMerge/>
          </w:tcPr>
          <w:p w14:paraId="7B024FE1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1B3A4F86" w14:textId="22BF7163" w:rsidTr="00D910E5">
        <w:tc>
          <w:tcPr>
            <w:tcW w:w="1980" w:type="dxa"/>
          </w:tcPr>
          <w:p w14:paraId="260639DC" w14:textId="77777777" w:rsidR="00BB6783" w:rsidRPr="00BB6783" w:rsidRDefault="00BB6783" w:rsidP="007F3CDF">
            <w:pPr>
              <w:tabs>
                <w:tab w:val="left" w:pos="10206"/>
              </w:tabs>
              <w:ind w:right="63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9" w:type="dxa"/>
          </w:tcPr>
          <w:p w14:paraId="57E67CCB" w14:textId="634B8DED" w:rsidR="00BB6783" w:rsidRPr="00BB6783" w:rsidRDefault="00BB6783" w:rsidP="00D910E5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Não interrupção dos serviços (carros reserva, substituição)</w:t>
            </w:r>
          </w:p>
        </w:tc>
        <w:tc>
          <w:tcPr>
            <w:tcW w:w="2360" w:type="dxa"/>
          </w:tcPr>
          <w:p w14:paraId="404E69B6" w14:textId="4A1C27DB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Gerenciamento contratual</w:t>
            </w:r>
          </w:p>
        </w:tc>
        <w:tc>
          <w:tcPr>
            <w:tcW w:w="1941" w:type="dxa"/>
            <w:vMerge/>
          </w:tcPr>
          <w:p w14:paraId="256DA62D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045BCCC0" w14:textId="7A8CE390" w:rsidTr="00D910E5">
        <w:tc>
          <w:tcPr>
            <w:tcW w:w="1980" w:type="dxa"/>
          </w:tcPr>
          <w:p w14:paraId="27098A71" w14:textId="77777777" w:rsidR="00BB6783" w:rsidRPr="00BB6783" w:rsidRDefault="00BB6783" w:rsidP="007F3CDF">
            <w:pPr>
              <w:tabs>
                <w:tab w:val="left" w:pos="10206"/>
              </w:tabs>
              <w:ind w:right="63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9" w:type="dxa"/>
          </w:tcPr>
          <w:p w14:paraId="3410E4D2" w14:textId="72F0B3F2" w:rsidR="00BB6783" w:rsidRPr="00BB6783" w:rsidRDefault="00BB6783" w:rsidP="00D910E5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Não incorpora ao patrimônio do Município</w:t>
            </w:r>
          </w:p>
        </w:tc>
        <w:tc>
          <w:tcPr>
            <w:tcW w:w="2360" w:type="dxa"/>
          </w:tcPr>
          <w:p w14:paraId="072728FB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41" w:type="dxa"/>
            <w:vMerge/>
          </w:tcPr>
          <w:p w14:paraId="0A02F5A4" w14:textId="77777777" w:rsidR="00BB6783" w:rsidRPr="00BB6783" w:rsidRDefault="00BB6783" w:rsidP="00D910E5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2FDD2D54" w14:textId="77777777" w:rsidTr="00BB6783">
        <w:tc>
          <w:tcPr>
            <w:tcW w:w="1980" w:type="dxa"/>
          </w:tcPr>
          <w:p w14:paraId="0EA0E411" w14:textId="72CD746E" w:rsidR="00BB6783" w:rsidRPr="00BB6783" w:rsidRDefault="00BB6783" w:rsidP="00BB6783">
            <w:pPr>
              <w:tabs>
                <w:tab w:val="left" w:pos="10206"/>
              </w:tabs>
              <w:ind w:right="63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3 - Locação</w:t>
            </w:r>
          </w:p>
        </w:tc>
        <w:tc>
          <w:tcPr>
            <w:tcW w:w="2629" w:type="dxa"/>
          </w:tcPr>
          <w:p w14:paraId="4D5A0A96" w14:textId="5DBFA2C2" w:rsidR="00BB6783" w:rsidRPr="00BB6783" w:rsidRDefault="00BB6783" w:rsidP="00BB6783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Disponibilidade dos veículos 24 horas</w:t>
            </w:r>
          </w:p>
        </w:tc>
        <w:tc>
          <w:tcPr>
            <w:tcW w:w="2360" w:type="dxa"/>
          </w:tcPr>
          <w:p w14:paraId="1254EEFE" w14:textId="05D2C66E" w:rsidR="00BB6783" w:rsidRPr="00BB6783" w:rsidRDefault="00BB6783" w:rsidP="00BB6783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Gerenciamento contratual</w:t>
            </w:r>
          </w:p>
        </w:tc>
        <w:tc>
          <w:tcPr>
            <w:tcW w:w="1941" w:type="dxa"/>
            <w:vMerge w:val="restart"/>
            <w:vAlign w:val="center"/>
          </w:tcPr>
          <w:p w14:paraId="5F613939" w14:textId="77777777" w:rsidR="00BB6783" w:rsidRPr="00BB6783" w:rsidRDefault="00BB6783" w:rsidP="00BB6783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4B22F8AD" w14:textId="77777777" w:rsidTr="00D910E5">
        <w:tc>
          <w:tcPr>
            <w:tcW w:w="1980" w:type="dxa"/>
          </w:tcPr>
          <w:p w14:paraId="2E9BE3BF" w14:textId="77777777" w:rsidR="00BB6783" w:rsidRPr="00BB6783" w:rsidRDefault="00BB6783" w:rsidP="00BB6783">
            <w:pPr>
              <w:tabs>
                <w:tab w:val="left" w:pos="10206"/>
              </w:tabs>
              <w:ind w:right="63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9" w:type="dxa"/>
          </w:tcPr>
          <w:p w14:paraId="2D7CEEBB" w14:textId="13DFB893" w:rsidR="00BB6783" w:rsidRPr="00BB6783" w:rsidRDefault="00BB6783" w:rsidP="00BB6783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Contratação integral de todo o serviços (seguros, manutenções, taxas)</w:t>
            </w:r>
          </w:p>
        </w:tc>
        <w:tc>
          <w:tcPr>
            <w:tcW w:w="2360" w:type="dxa"/>
          </w:tcPr>
          <w:p w14:paraId="2CDF3555" w14:textId="0476A21D" w:rsidR="00BB6783" w:rsidRPr="00BB6783" w:rsidRDefault="00BB6783" w:rsidP="00BB6783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Possibilidade de inexecução contratual</w:t>
            </w:r>
          </w:p>
        </w:tc>
        <w:tc>
          <w:tcPr>
            <w:tcW w:w="1941" w:type="dxa"/>
            <w:vMerge/>
          </w:tcPr>
          <w:p w14:paraId="0A0DB69A" w14:textId="77777777" w:rsidR="00BB6783" w:rsidRPr="00BB6783" w:rsidRDefault="00BB6783" w:rsidP="00BB6783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0BC0025F" w14:textId="77777777" w:rsidTr="00D910E5">
        <w:tc>
          <w:tcPr>
            <w:tcW w:w="1980" w:type="dxa"/>
          </w:tcPr>
          <w:p w14:paraId="2555EC81" w14:textId="77777777" w:rsidR="00BB6783" w:rsidRPr="00BB6783" w:rsidRDefault="00BB6783" w:rsidP="00BB6783">
            <w:pPr>
              <w:tabs>
                <w:tab w:val="left" w:pos="10206"/>
              </w:tabs>
              <w:ind w:right="63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9" w:type="dxa"/>
          </w:tcPr>
          <w:p w14:paraId="6C5EDF63" w14:textId="2CB1B3DF" w:rsidR="00BB6783" w:rsidRPr="00BB6783" w:rsidRDefault="00BB6783" w:rsidP="00BB6783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Não interrupção dos serviços (carros reserva, substituição)</w:t>
            </w:r>
          </w:p>
        </w:tc>
        <w:tc>
          <w:tcPr>
            <w:tcW w:w="2360" w:type="dxa"/>
          </w:tcPr>
          <w:p w14:paraId="0EACC098" w14:textId="77777777" w:rsidR="00BB6783" w:rsidRPr="00BB6783" w:rsidRDefault="00BB6783" w:rsidP="00BB6783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41" w:type="dxa"/>
            <w:vMerge/>
          </w:tcPr>
          <w:p w14:paraId="146542CA" w14:textId="77777777" w:rsidR="00BB6783" w:rsidRPr="00BB6783" w:rsidRDefault="00BB6783" w:rsidP="00BB6783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B6783" w:rsidRPr="00BB6783" w14:paraId="24E13B01" w14:textId="77777777" w:rsidTr="00D910E5">
        <w:tc>
          <w:tcPr>
            <w:tcW w:w="1980" w:type="dxa"/>
          </w:tcPr>
          <w:p w14:paraId="0621535F" w14:textId="5C045A59" w:rsidR="00BB6783" w:rsidRPr="00BB6783" w:rsidRDefault="00BB6783" w:rsidP="00BB6783">
            <w:pPr>
              <w:tabs>
                <w:tab w:val="left" w:pos="10206"/>
              </w:tabs>
              <w:ind w:right="63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9" w:type="dxa"/>
          </w:tcPr>
          <w:p w14:paraId="478818A3" w14:textId="1CFAC92C" w:rsidR="00BB6783" w:rsidRPr="00BB6783" w:rsidRDefault="00BB6783" w:rsidP="00BB6783">
            <w:pPr>
              <w:tabs>
                <w:tab w:val="left" w:pos="10206"/>
              </w:tabs>
              <w:ind w:right="11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B6783">
              <w:rPr>
                <w:rFonts w:asciiTheme="minorHAnsi" w:hAnsiTheme="minorHAnsi" w:cstheme="minorHAnsi"/>
                <w:sz w:val="24"/>
                <w:szCs w:val="24"/>
              </w:rPr>
              <w:t>Não incorpora ao patrimônio do Município</w:t>
            </w:r>
          </w:p>
        </w:tc>
        <w:tc>
          <w:tcPr>
            <w:tcW w:w="2360" w:type="dxa"/>
          </w:tcPr>
          <w:p w14:paraId="4B25F6BD" w14:textId="77777777" w:rsidR="00BB6783" w:rsidRPr="00BB6783" w:rsidRDefault="00BB6783" w:rsidP="00BB6783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41" w:type="dxa"/>
            <w:vMerge/>
          </w:tcPr>
          <w:p w14:paraId="0A777C1E" w14:textId="77777777" w:rsidR="00BB6783" w:rsidRPr="00BB6783" w:rsidRDefault="00BB6783" w:rsidP="00BB6783">
            <w:pPr>
              <w:tabs>
                <w:tab w:val="left" w:pos="1020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4C15A50" w14:textId="7BB21AB7" w:rsidR="00D910E5" w:rsidRPr="00790820" w:rsidRDefault="00D910E5" w:rsidP="00790820">
      <w:pPr>
        <w:ind w:right="635"/>
        <w:jc w:val="both"/>
        <w:rPr>
          <w:rFonts w:asciiTheme="minorHAnsi" w:hAnsiTheme="minorHAnsi" w:cstheme="minorHAnsi"/>
          <w:sz w:val="24"/>
          <w:szCs w:val="24"/>
        </w:rPr>
      </w:pPr>
    </w:p>
    <w:p w14:paraId="08B26F21" w14:textId="7AD23735" w:rsidR="00D910E5" w:rsidRPr="00BB6783" w:rsidRDefault="00D910E5" w:rsidP="00BB6783">
      <w:pPr>
        <w:pStyle w:val="PargrafodaLista"/>
        <w:numPr>
          <w:ilvl w:val="1"/>
          <w:numId w:val="19"/>
        </w:numPr>
        <w:spacing w:before="0"/>
        <w:ind w:right="635"/>
        <w:jc w:val="both"/>
        <w:rPr>
          <w:rFonts w:asciiTheme="minorHAnsi" w:hAnsiTheme="minorHAnsi" w:cstheme="minorHAnsi"/>
          <w:sz w:val="24"/>
          <w:szCs w:val="24"/>
        </w:rPr>
      </w:pPr>
      <w:r w:rsidRPr="00BB6783">
        <w:rPr>
          <w:rFonts w:asciiTheme="minorHAnsi" w:hAnsiTheme="minorHAnsi" w:cstheme="minorHAnsi"/>
          <w:sz w:val="24"/>
          <w:szCs w:val="24"/>
        </w:rPr>
        <w:t>Dessa</w:t>
      </w:r>
      <w:r w:rsidRPr="00BB678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B6783">
        <w:rPr>
          <w:rFonts w:asciiTheme="minorHAnsi" w:hAnsiTheme="minorHAnsi" w:cstheme="minorHAnsi"/>
          <w:sz w:val="24"/>
          <w:szCs w:val="24"/>
        </w:rPr>
        <w:t>forma,</w:t>
      </w:r>
      <w:r w:rsidRPr="00BB678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B6783">
        <w:rPr>
          <w:rFonts w:asciiTheme="minorHAnsi" w:hAnsiTheme="minorHAnsi" w:cstheme="minorHAnsi"/>
          <w:sz w:val="24"/>
          <w:szCs w:val="24"/>
        </w:rPr>
        <w:t>essa coordenadoria</w:t>
      </w:r>
      <w:r w:rsidRPr="00BB678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B6783">
        <w:rPr>
          <w:rFonts w:asciiTheme="minorHAnsi" w:hAnsiTheme="minorHAnsi" w:cstheme="minorHAnsi"/>
          <w:sz w:val="24"/>
          <w:szCs w:val="24"/>
        </w:rPr>
        <w:t>entende</w:t>
      </w:r>
      <w:r w:rsidRPr="00BB678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B6783">
        <w:rPr>
          <w:rFonts w:asciiTheme="minorHAnsi" w:hAnsiTheme="minorHAnsi" w:cstheme="minorHAnsi"/>
          <w:sz w:val="24"/>
          <w:szCs w:val="24"/>
        </w:rPr>
        <w:t>que</w:t>
      </w:r>
      <w:r w:rsidRPr="00BB678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B6783">
        <w:rPr>
          <w:rFonts w:asciiTheme="minorHAnsi" w:hAnsiTheme="minorHAnsi" w:cstheme="minorHAnsi"/>
          <w:sz w:val="24"/>
          <w:szCs w:val="24"/>
        </w:rPr>
        <w:t>a</w:t>
      </w:r>
      <w:r w:rsidRPr="00BB678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B6783">
        <w:rPr>
          <w:rFonts w:asciiTheme="minorHAnsi" w:hAnsiTheme="minorHAnsi" w:cstheme="minorHAnsi"/>
          <w:sz w:val="24"/>
          <w:szCs w:val="24"/>
        </w:rPr>
        <w:t>solução apresentada é a mais vantajosa.</w:t>
      </w:r>
    </w:p>
    <w:p w14:paraId="79A63A52" w14:textId="77777777" w:rsidR="00E354AC" w:rsidRPr="00721077" w:rsidRDefault="0071753C" w:rsidP="000763CD">
      <w:pPr>
        <w:pStyle w:val="PargrafodaLista"/>
        <w:numPr>
          <w:ilvl w:val="0"/>
          <w:numId w:val="2"/>
        </w:numPr>
        <w:tabs>
          <w:tab w:val="left" w:pos="1334"/>
          <w:tab w:val="left" w:pos="10206"/>
        </w:tabs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lastRenderedPageBreak/>
        <w:t>Justificativa</w:t>
      </w:r>
      <w:r w:rsidRPr="00721077">
        <w:rPr>
          <w:rFonts w:asciiTheme="minorHAnsi" w:hAnsiTheme="minorHAnsi" w:cstheme="minorHAnsi"/>
          <w:b/>
          <w:spacing w:val="-1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para</w:t>
      </w:r>
      <w:r w:rsidRPr="00721077">
        <w:rPr>
          <w:rFonts w:asciiTheme="minorHAnsi" w:hAnsiTheme="minorHAnsi" w:cstheme="minorHAnsi"/>
          <w:b/>
          <w:spacing w:val="-4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o</w:t>
      </w:r>
      <w:r w:rsidRPr="00721077">
        <w:rPr>
          <w:rFonts w:asciiTheme="minorHAnsi" w:hAnsiTheme="minorHAnsi" w:cstheme="minorHAnsi"/>
          <w:b/>
          <w:spacing w:val="-1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Parcelamento</w:t>
      </w:r>
      <w:r w:rsidRPr="00721077">
        <w:rPr>
          <w:rFonts w:asciiTheme="minorHAnsi" w:hAnsiTheme="minorHAnsi" w:cstheme="minorHAnsi"/>
          <w:b/>
          <w:spacing w:val="-3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ou</w:t>
      </w:r>
      <w:r w:rsidRPr="00721077">
        <w:rPr>
          <w:rFonts w:asciiTheme="minorHAnsi" w:hAnsiTheme="minorHAnsi" w:cstheme="minorHAnsi"/>
          <w:b/>
          <w:spacing w:val="-5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não</w:t>
      </w:r>
      <w:r w:rsidRPr="00721077">
        <w:rPr>
          <w:rFonts w:asciiTheme="minorHAnsi" w:hAnsiTheme="minorHAnsi" w:cstheme="minorHAnsi"/>
          <w:b/>
          <w:spacing w:val="-4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do</w:t>
      </w:r>
      <w:r w:rsidRPr="00721077">
        <w:rPr>
          <w:rFonts w:asciiTheme="minorHAnsi" w:hAnsiTheme="minorHAnsi" w:cstheme="minorHAnsi"/>
          <w:b/>
          <w:spacing w:val="4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objeto</w:t>
      </w:r>
    </w:p>
    <w:p w14:paraId="79184A9B" w14:textId="77777777" w:rsidR="00E354AC" w:rsidRPr="00721077" w:rsidRDefault="00E354AC" w:rsidP="000763CD">
      <w:pPr>
        <w:pStyle w:val="Corpodetexto"/>
        <w:tabs>
          <w:tab w:val="left" w:pos="10206"/>
        </w:tabs>
        <w:spacing w:before="3"/>
        <w:ind w:left="1134" w:right="635"/>
        <w:rPr>
          <w:rFonts w:asciiTheme="minorHAnsi" w:hAnsiTheme="minorHAnsi" w:cstheme="minorHAnsi"/>
          <w:b/>
          <w:sz w:val="24"/>
          <w:szCs w:val="24"/>
        </w:rPr>
      </w:pPr>
    </w:p>
    <w:p w14:paraId="4E614EE6" w14:textId="549BC096" w:rsidR="00E354AC" w:rsidRPr="00721077" w:rsidRDefault="009215E5" w:rsidP="000763CD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8.1. </w:t>
      </w:r>
      <w:r w:rsidR="00BB6783">
        <w:rPr>
          <w:rFonts w:asciiTheme="minorHAnsi" w:hAnsiTheme="minorHAnsi" w:cstheme="minorHAnsi"/>
          <w:sz w:val="24"/>
          <w:szCs w:val="24"/>
        </w:rPr>
        <w:t>A licitação deverá ser realizada por item, considerando a possibilidade de aproveitamento do mercado de montadoras e representantes comerciais, possibilitando a disputa entre os itens d</w:t>
      </w:r>
      <w:r>
        <w:rPr>
          <w:rFonts w:asciiTheme="minorHAnsi" w:hAnsiTheme="minorHAnsi" w:cstheme="minorHAnsi"/>
          <w:sz w:val="24"/>
          <w:szCs w:val="24"/>
        </w:rPr>
        <w:t>a licitação, prioirzando a economia de escala e aumentando a competitividade do certame, conforme disciplina a súmula 247 do Tribunal de Contas da União.</w:t>
      </w:r>
    </w:p>
    <w:p w14:paraId="115027C8" w14:textId="77777777" w:rsidR="00E354AC" w:rsidRPr="00721077" w:rsidRDefault="0071753C" w:rsidP="000763CD">
      <w:pPr>
        <w:pStyle w:val="PargrafodaLista"/>
        <w:numPr>
          <w:ilvl w:val="0"/>
          <w:numId w:val="2"/>
        </w:numPr>
        <w:tabs>
          <w:tab w:val="left" w:pos="1405"/>
          <w:tab w:val="left" w:pos="10206"/>
        </w:tabs>
        <w:spacing w:before="89"/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pacing w:val="-3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Resultados</w:t>
      </w:r>
      <w:r w:rsidRPr="00721077">
        <w:rPr>
          <w:rFonts w:asciiTheme="minorHAnsi" w:hAnsiTheme="minorHAnsi" w:cstheme="minorHAnsi"/>
          <w:b/>
          <w:spacing w:val="-4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Pretendidos</w:t>
      </w:r>
    </w:p>
    <w:p w14:paraId="1B6894A9" w14:textId="77777777" w:rsidR="009215E5" w:rsidRDefault="009215E5" w:rsidP="009215E5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  <w:r w:rsidRPr="009215E5">
        <w:rPr>
          <w:rFonts w:asciiTheme="minorHAnsi" w:hAnsiTheme="minorHAnsi" w:cstheme="minorHAnsi"/>
          <w:sz w:val="24"/>
          <w:szCs w:val="24"/>
        </w:rPr>
        <w:t>9.1.</w:t>
      </w:r>
      <w:r>
        <w:t xml:space="preserve"> </w:t>
      </w:r>
      <w:r w:rsidRPr="009215E5">
        <w:rPr>
          <w:rFonts w:asciiTheme="minorHAnsi" w:hAnsiTheme="minorHAnsi" w:cstheme="minorHAnsi"/>
          <w:sz w:val="24"/>
          <w:szCs w:val="24"/>
        </w:rPr>
        <w:t xml:space="preserve">Os resultados pretendidos com a presente contratação são: </w:t>
      </w:r>
    </w:p>
    <w:p w14:paraId="490FB9B0" w14:textId="46A3C1CB" w:rsidR="009215E5" w:rsidRDefault="009215E5" w:rsidP="009215E5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9.1.1 </w:t>
      </w:r>
      <w:r>
        <w:rPr>
          <w:rFonts w:asciiTheme="minorHAnsi" w:hAnsiTheme="minorHAnsi" w:cstheme="minorHAnsi"/>
          <w:b/>
          <w:sz w:val="24"/>
          <w:szCs w:val="24"/>
        </w:rPr>
        <w:t>Quanto</w:t>
      </w:r>
      <w:r w:rsidRPr="009215E5">
        <w:rPr>
          <w:rFonts w:asciiTheme="minorHAnsi" w:hAnsiTheme="minorHAnsi" w:cstheme="minorHAnsi"/>
          <w:b/>
          <w:sz w:val="24"/>
          <w:szCs w:val="24"/>
        </w:rPr>
        <w:t xml:space="preserve"> à eficácia</w:t>
      </w:r>
      <w:r w:rsidRPr="009215E5">
        <w:rPr>
          <w:rFonts w:asciiTheme="minorHAnsi" w:hAnsiTheme="minorHAnsi" w:cstheme="minorHAnsi"/>
          <w:sz w:val="24"/>
          <w:szCs w:val="24"/>
        </w:rPr>
        <w:t xml:space="preserve">: atendimento de todas as demandas de transporte, no suporte à atividade finalística do órgão; </w:t>
      </w:r>
    </w:p>
    <w:p w14:paraId="3FA4D7A0" w14:textId="77777777" w:rsidR="009215E5" w:rsidRDefault="009215E5" w:rsidP="009215E5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9.1.2. </w:t>
      </w:r>
      <w:r w:rsidRPr="009215E5">
        <w:rPr>
          <w:rFonts w:asciiTheme="minorHAnsi" w:hAnsiTheme="minorHAnsi" w:cstheme="minorHAnsi"/>
          <w:b/>
          <w:sz w:val="24"/>
          <w:szCs w:val="24"/>
        </w:rPr>
        <w:t>Quanto à eficiência</w:t>
      </w:r>
      <w:r w:rsidRPr="009215E5">
        <w:rPr>
          <w:rFonts w:asciiTheme="minorHAnsi" w:hAnsiTheme="minorHAnsi" w:cstheme="minorHAnsi"/>
          <w:sz w:val="24"/>
          <w:szCs w:val="24"/>
        </w:rPr>
        <w:t xml:space="preserve">: assegurar a continuidade da prestação de tais serviços, e do uso racional dos recursos financeiros; </w:t>
      </w:r>
    </w:p>
    <w:p w14:paraId="7FC1C82F" w14:textId="4932DAAB" w:rsidR="00E354AC" w:rsidRPr="00721077" w:rsidRDefault="009215E5" w:rsidP="009215E5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91.3.</w:t>
      </w:r>
      <w:r w:rsidRPr="009215E5">
        <w:rPr>
          <w:rFonts w:asciiTheme="minorHAnsi" w:hAnsiTheme="minorHAnsi" w:cstheme="minorHAnsi"/>
          <w:sz w:val="24"/>
          <w:szCs w:val="24"/>
        </w:rPr>
        <w:t xml:space="preserve"> Com a contratação dos serviços busca-se também, atender ao princípio da economicidade, cuja meta é a obtenção da melhor relação custo-benefício possível que uma alocação de recursos financeiros, econômicos e administrativos possa alcançar, permitindo assim que os serviços sejam realizados de forma rápida, econômica e sustentável</w:t>
      </w:r>
      <w:r>
        <w:t>.</w:t>
      </w:r>
    </w:p>
    <w:p w14:paraId="00799772" w14:textId="2492B094" w:rsidR="00E354AC" w:rsidRPr="00721077" w:rsidRDefault="0071753C" w:rsidP="000763CD">
      <w:pPr>
        <w:pStyle w:val="PargrafodaLista"/>
        <w:numPr>
          <w:ilvl w:val="0"/>
          <w:numId w:val="2"/>
        </w:numPr>
        <w:tabs>
          <w:tab w:val="left" w:pos="1468"/>
          <w:tab w:val="left" w:pos="10206"/>
        </w:tabs>
        <w:spacing w:before="89"/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Providências</w:t>
      </w:r>
      <w:r w:rsidRPr="00721077">
        <w:rPr>
          <w:rFonts w:asciiTheme="minorHAnsi" w:hAnsiTheme="minorHAnsi" w:cstheme="minorHAnsi"/>
          <w:b/>
          <w:spacing w:val="-6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a</w:t>
      </w:r>
      <w:r w:rsidRPr="00721077">
        <w:rPr>
          <w:rFonts w:asciiTheme="minorHAnsi" w:hAnsiTheme="minorHAnsi" w:cstheme="minorHAnsi"/>
          <w:b/>
          <w:spacing w:val="-1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serem</w:t>
      </w:r>
      <w:r w:rsidRPr="00721077">
        <w:rPr>
          <w:rFonts w:asciiTheme="minorHAnsi" w:hAnsiTheme="minorHAnsi" w:cstheme="minorHAnsi"/>
          <w:b/>
          <w:spacing w:val="-4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adotadas</w:t>
      </w:r>
      <w:r w:rsidR="00FB11AD" w:rsidRPr="00721077">
        <w:rPr>
          <w:rFonts w:asciiTheme="minorHAnsi" w:hAnsiTheme="minorHAnsi" w:cstheme="minorHAnsi"/>
          <w:b/>
          <w:sz w:val="24"/>
          <w:szCs w:val="24"/>
          <w:u w:val="thick"/>
        </w:rPr>
        <w:t xml:space="preserve"> previamente à celebração do contrato</w:t>
      </w:r>
    </w:p>
    <w:p w14:paraId="53B3913B" w14:textId="4378D4A1" w:rsidR="00E354AC" w:rsidRPr="00721077" w:rsidRDefault="00E354AC" w:rsidP="000763CD">
      <w:pPr>
        <w:pStyle w:val="Corpodetexto"/>
        <w:tabs>
          <w:tab w:val="left" w:pos="10206"/>
        </w:tabs>
        <w:ind w:left="1134" w:right="635"/>
        <w:rPr>
          <w:rFonts w:asciiTheme="minorHAnsi" w:hAnsiTheme="minorHAnsi" w:cstheme="minorHAnsi"/>
          <w:b/>
          <w:sz w:val="24"/>
          <w:szCs w:val="24"/>
        </w:rPr>
      </w:pPr>
    </w:p>
    <w:p w14:paraId="2AD773B4" w14:textId="011D22F4" w:rsidR="00E354AC" w:rsidRPr="00721077" w:rsidRDefault="009215E5" w:rsidP="000763CD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Não foram identificadas providências a serem adotadas pela Administração.</w:t>
      </w:r>
    </w:p>
    <w:p w14:paraId="50A03D4D" w14:textId="77777777" w:rsidR="006A1781" w:rsidRPr="00721077" w:rsidRDefault="006A1781" w:rsidP="000763CD">
      <w:pPr>
        <w:pStyle w:val="PargrafodaLista"/>
        <w:numPr>
          <w:ilvl w:val="0"/>
          <w:numId w:val="2"/>
        </w:numPr>
        <w:tabs>
          <w:tab w:val="left" w:pos="1468"/>
          <w:tab w:val="left" w:pos="10206"/>
        </w:tabs>
        <w:spacing w:before="234"/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Contratações</w:t>
      </w:r>
      <w:r w:rsidRPr="00721077">
        <w:rPr>
          <w:rFonts w:asciiTheme="minorHAnsi" w:hAnsiTheme="minorHAnsi" w:cstheme="minorHAnsi"/>
          <w:b/>
          <w:spacing w:val="-5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Correlatas</w:t>
      </w:r>
      <w:r w:rsidRPr="00721077">
        <w:rPr>
          <w:rFonts w:asciiTheme="minorHAnsi" w:hAnsiTheme="minorHAnsi" w:cstheme="minorHAnsi"/>
          <w:b/>
          <w:spacing w:val="-4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e/ou</w:t>
      </w:r>
      <w:r w:rsidRPr="00721077">
        <w:rPr>
          <w:rFonts w:asciiTheme="minorHAnsi" w:hAnsiTheme="minorHAnsi" w:cstheme="minorHAnsi"/>
          <w:b/>
          <w:spacing w:val="-3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Interdependentes</w:t>
      </w:r>
    </w:p>
    <w:p w14:paraId="6408A028" w14:textId="77777777" w:rsidR="009215E5" w:rsidRDefault="009215E5" w:rsidP="000763CD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</w:p>
    <w:p w14:paraId="0AE67D9B" w14:textId="3C354E46" w:rsidR="00721077" w:rsidRPr="00721077" w:rsidRDefault="009215E5" w:rsidP="000763CD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Não foram identificadas contratações para complementação da que se pretende realizar.</w:t>
      </w:r>
    </w:p>
    <w:p w14:paraId="0111A63C" w14:textId="67CB2EA2" w:rsidR="00E354AC" w:rsidRPr="00721077" w:rsidRDefault="00FB11AD" w:rsidP="000763CD">
      <w:pPr>
        <w:pStyle w:val="PargrafodaLista"/>
        <w:numPr>
          <w:ilvl w:val="0"/>
          <w:numId w:val="2"/>
        </w:numPr>
        <w:tabs>
          <w:tab w:val="left" w:pos="1468"/>
          <w:tab w:val="left" w:pos="10206"/>
        </w:tabs>
        <w:spacing w:before="89"/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P</w:t>
      </w:r>
      <w:r w:rsidR="0071753C" w:rsidRPr="00721077">
        <w:rPr>
          <w:rFonts w:asciiTheme="minorHAnsi" w:hAnsiTheme="minorHAnsi" w:cstheme="minorHAnsi"/>
          <w:b/>
          <w:sz w:val="24"/>
          <w:szCs w:val="24"/>
          <w:u w:val="thick"/>
        </w:rPr>
        <w:t>ossíveis</w:t>
      </w:r>
      <w:r w:rsidR="0071753C" w:rsidRPr="00721077">
        <w:rPr>
          <w:rFonts w:asciiTheme="minorHAnsi" w:hAnsiTheme="minorHAnsi" w:cstheme="minorHAnsi"/>
          <w:b/>
          <w:spacing w:val="-5"/>
          <w:sz w:val="24"/>
          <w:szCs w:val="24"/>
          <w:u w:val="thick"/>
        </w:rPr>
        <w:t xml:space="preserve"> </w:t>
      </w:r>
      <w:r w:rsidR="0071753C" w:rsidRPr="00721077">
        <w:rPr>
          <w:rFonts w:asciiTheme="minorHAnsi" w:hAnsiTheme="minorHAnsi" w:cstheme="minorHAnsi"/>
          <w:b/>
          <w:sz w:val="24"/>
          <w:szCs w:val="24"/>
          <w:u w:val="thick"/>
        </w:rPr>
        <w:t>Impactos</w:t>
      </w:r>
      <w:r w:rsidR="0071753C" w:rsidRPr="00721077">
        <w:rPr>
          <w:rFonts w:asciiTheme="minorHAnsi" w:hAnsiTheme="minorHAnsi" w:cstheme="minorHAnsi"/>
          <w:b/>
          <w:spacing w:val="-4"/>
          <w:sz w:val="24"/>
          <w:szCs w:val="24"/>
          <w:u w:val="thick"/>
        </w:rPr>
        <w:t xml:space="preserve"> </w:t>
      </w:r>
      <w:r w:rsidR="0071753C" w:rsidRPr="00721077">
        <w:rPr>
          <w:rFonts w:asciiTheme="minorHAnsi" w:hAnsiTheme="minorHAnsi" w:cstheme="minorHAnsi"/>
          <w:b/>
          <w:sz w:val="24"/>
          <w:szCs w:val="24"/>
          <w:u w:val="thick"/>
        </w:rPr>
        <w:t>Ambientais</w:t>
      </w:r>
    </w:p>
    <w:p w14:paraId="1D22FA68" w14:textId="4C7D0B6A" w:rsidR="00E354AC" w:rsidRPr="00721077" w:rsidRDefault="00E354AC" w:rsidP="000763CD">
      <w:pPr>
        <w:pStyle w:val="Corpodetexto"/>
        <w:tabs>
          <w:tab w:val="left" w:pos="10206"/>
        </w:tabs>
        <w:ind w:left="1134" w:right="635"/>
        <w:rPr>
          <w:rFonts w:asciiTheme="minorHAnsi" w:hAnsiTheme="minorHAnsi" w:cstheme="minorHAnsi"/>
          <w:b/>
          <w:sz w:val="24"/>
          <w:szCs w:val="24"/>
        </w:rPr>
      </w:pPr>
    </w:p>
    <w:p w14:paraId="61ED1A82" w14:textId="264D2401" w:rsidR="00E354AC" w:rsidRPr="009215E5" w:rsidRDefault="009215E5" w:rsidP="009215E5">
      <w:pPr>
        <w:pStyle w:val="Corpodetexto"/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215E5">
        <w:rPr>
          <w:rFonts w:asciiTheme="minorHAnsi" w:hAnsiTheme="minorHAnsi" w:cstheme="minorHAnsi"/>
          <w:sz w:val="24"/>
          <w:szCs w:val="24"/>
        </w:rPr>
        <w:t>12.1. Eventuais impactos ambientais (poluição atmosférica, produtos tóxicos na fabricação, consumo de combustíveis etc.) serão mitigados com o atendimento das características e condições elencadas</w:t>
      </w:r>
      <w:r w:rsidR="00504766">
        <w:rPr>
          <w:rFonts w:asciiTheme="minorHAnsi" w:hAnsiTheme="minorHAnsi" w:cstheme="minorHAnsi"/>
          <w:sz w:val="24"/>
          <w:szCs w:val="24"/>
        </w:rPr>
        <w:t xml:space="preserve"> na descrição do objeto no termo de referência.</w:t>
      </w:r>
    </w:p>
    <w:p w14:paraId="1955C6E7" w14:textId="77777777" w:rsidR="00E354AC" w:rsidRPr="00721077" w:rsidRDefault="0071753C" w:rsidP="000763CD">
      <w:pPr>
        <w:pStyle w:val="PargrafodaLista"/>
        <w:numPr>
          <w:ilvl w:val="0"/>
          <w:numId w:val="2"/>
        </w:numPr>
        <w:tabs>
          <w:tab w:val="left" w:pos="1468"/>
          <w:tab w:val="left" w:pos="10206"/>
        </w:tabs>
        <w:ind w:left="1134" w:right="63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Declaração de</w:t>
      </w:r>
      <w:r w:rsidRPr="00721077">
        <w:rPr>
          <w:rFonts w:asciiTheme="minorHAnsi" w:hAnsiTheme="minorHAnsi" w:cstheme="minorHAnsi"/>
          <w:b/>
          <w:spacing w:val="-5"/>
          <w:sz w:val="24"/>
          <w:szCs w:val="24"/>
          <w:u w:val="thick"/>
        </w:rPr>
        <w:t xml:space="preserve"> </w:t>
      </w:r>
      <w:r w:rsidRPr="00721077">
        <w:rPr>
          <w:rFonts w:asciiTheme="minorHAnsi" w:hAnsiTheme="minorHAnsi" w:cstheme="minorHAnsi"/>
          <w:b/>
          <w:sz w:val="24"/>
          <w:szCs w:val="24"/>
          <w:u w:val="thick"/>
        </w:rPr>
        <w:t>viabilidade</w:t>
      </w:r>
    </w:p>
    <w:p w14:paraId="4EB13BC5" w14:textId="742BC589" w:rsidR="00E354AC" w:rsidRPr="00721077" w:rsidRDefault="00E354AC" w:rsidP="000763CD">
      <w:pPr>
        <w:pStyle w:val="Corpodetexto"/>
        <w:tabs>
          <w:tab w:val="left" w:pos="10206"/>
        </w:tabs>
        <w:spacing w:before="11"/>
        <w:ind w:left="1134" w:right="635"/>
        <w:rPr>
          <w:rFonts w:asciiTheme="minorHAnsi" w:hAnsiTheme="minorHAnsi" w:cstheme="minorHAnsi"/>
          <w:sz w:val="24"/>
          <w:szCs w:val="24"/>
        </w:rPr>
      </w:pPr>
    </w:p>
    <w:p w14:paraId="3CEFE0E7" w14:textId="169108C6" w:rsidR="00833C80" w:rsidRDefault="00504766" w:rsidP="000763CD">
      <w:pPr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sz w:val="24"/>
          <w:szCs w:val="24"/>
        </w:rPr>
      </w:pPr>
      <w:r w:rsidRPr="00504766">
        <w:rPr>
          <w:rFonts w:asciiTheme="minorHAnsi" w:hAnsiTheme="minorHAnsi" w:cstheme="minorHAnsi"/>
          <w:sz w:val="24"/>
          <w:szCs w:val="24"/>
        </w:rPr>
        <w:t>13.1. Diante do apresentado no presente estudo, declaramos a contratação em questão técnica e economicamente viáve</w:t>
      </w:r>
      <w:r>
        <w:rPr>
          <w:rFonts w:asciiTheme="minorHAnsi" w:hAnsiTheme="minorHAnsi" w:cstheme="minorHAnsi"/>
          <w:sz w:val="24"/>
          <w:szCs w:val="24"/>
        </w:rPr>
        <w:t>l, atendendo ao que se pretende realizar com a formalização da demanda por parte das secretarias interessadas.</w:t>
      </w:r>
    </w:p>
    <w:p w14:paraId="550A563E" w14:textId="77777777" w:rsidR="00504766" w:rsidRPr="00504766" w:rsidRDefault="00504766" w:rsidP="000763CD">
      <w:pPr>
        <w:tabs>
          <w:tab w:val="left" w:pos="10206"/>
        </w:tabs>
        <w:ind w:left="1134" w:right="635"/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14:paraId="14A9E31B" w14:textId="22E01F22" w:rsidR="00833C80" w:rsidRDefault="00FA7C00" w:rsidP="000763CD">
      <w:pPr>
        <w:tabs>
          <w:tab w:val="left" w:pos="10206"/>
        </w:tabs>
        <w:ind w:left="1134" w:right="635"/>
        <w:jc w:val="right"/>
        <w:rPr>
          <w:rFonts w:asciiTheme="minorHAnsi" w:hAnsiTheme="minorHAnsi" w:cstheme="minorHAnsi"/>
          <w:sz w:val="24"/>
          <w:szCs w:val="24"/>
          <w:lang w:val="pt-BR"/>
        </w:rPr>
      </w:pPr>
      <w:r>
        <w:rPr>
          <w:rFonts w:asciiTheme="minorHAnsi" w:hAnsiTheme="minorHAnsi" w:cstheme="minorHAnsi"/>
          <w:sz w:val="24"/>
          <w:szCs w:val="24"/>
          <w:lang w:val="pt-BR"/>
        </w:rPr>
        <w:t>Santa Helena de Goiás</w:t>
      </w:r>
      <w:r w:rsidR="00833C80" w:rsidRPr="00721077">
        <w:rPr>
          <w:rFonts w:asciiTheme="minorHAnsi" w:hAnsiTheme="minorHAnsi" w:cstheme="minorHAnsi"/>
          <w:sz w:val="24"/>
          <w:szCs w:val="24"/>
          <w:lang w:val="pt-BR"/>
        </w:rPr>
        <w:t xml:space="preserve"> - GO, </w:t>
      </w:r>
      <w:r w:rsidR="00302B65">
        <w:rPr>
          <w:rFonts w:asciiTheme="minorHAnsi" w:hAnsiTheme="minorHAnsi" w:cstheme="minorHAnsi"/>
          <w:sz w:val="24"/>
          <w:szCs w:val="24"/>
          <w:lang w:val="pt-BR"/>
        </w:rPr>
        <w:t>09</w:t>
      </w:r>
      <w:r w:rsidR="00504766">
        <w:rPr>
          <w:rFonts w:asciiTheme="minorHAnsi" w:hAnsiTheme="minorHAnsi" w:cstheme="minorHAnsi"/>
          <w:sz w:val="24"/>
          <w:szCs w:val="24"/>
          <w:lang w:val="pt-BR"/>
        </w:rPr>
        <w:t xml:space="preserve"> de </w:t>
      </w:r>
      <w:r w:rsidR="00302B65">
        <w:rPr>
          <w:rFonts w:asciiTheme="minorHAnsi" w:hAnsiTheme="minorHAnsi" w:cstheme="minorHAnsi"/>
          <w:sz w:val="24"/>
          <w:szCs w:val="24"/>
          <w:lang w:val="pt-BR"/>
        </w:rPr>
        <w:t>agost</w:t>
      </w:r>
      <w:r w:rsidR="00504766">
        <w:rPr>
          <w:rFonts w:asciiTheme="minorHAnsi" w:hAnsiTheme="minorHAnsi" w:cstheme="minorHAnsi"/>
          <w:sz w:val="24"/>
          <w:szCs w:val="24"/>
          <w:lang w:val="pt-BR"/>
        </w:rPr>
        <w:t>o</w:t>
      </w:r>
      <w:r w:rsidR="00833C80" w:rsidRPr="00721077">
        <w:rPr>
          <w:rFonts w:asciiTheme="minorHAnsi" w:hAnsiTheme="minorHAnsi" w:cstheme="minorHAnsi"/>
          <w:sz w:val="24"/>
          <w:szCs w:val="24"/>
          <w:lang w:val="pt-BR"/>
        </w:rPr>
        <w:t xml:space="preserve"> de 202</w:t>
      </w:r>
      <w:r w:rsidR="00504766">
        <w:rPr>
          <w:rFonts w:asciiTheme="minorHAnsi" w:hAnsiTheme="minorHAnsi" w:cstheme="minorHAnsi"/>
          <w:sz w:val="24"/>
          <w:szCs w:val="24"/>
          <w:lang w:val="pt-BR"/>
        </w:rPr>
        <w:t>4</w:t>
      </w:r>
      <w:r w:rsidR="00833C80" w:rsidRPr="00721077">
        <w:rPr>
          <w:rFonts w:asciiTheme="minorHAnsi" w:hAnsiTheme="minorHAnsi" w:cstheme="minorHAnsi"/>
          <w:sz w:val="24"/>
          <w:szCs w:val="24"/>
          <w:lang w:val="pt-BR"/>
        </w:rPr>
        <w:t>.</w:t>
      </w:r>
    </w:p>
    <w:p w14:paraId="3D4CBCF8" w14:textId="77777777" w:rsidR="00302B65" w:rsidRPr="00721077" w:rsidRDefault="00302B65" w:rsidP="000763CD">
      <w:pPr>
        <w:tabs>
          <w:tab w:val="left" w:pos="10206"/>
        </w:tabs>
        <w:ind w:left="1134" w:right="635"/>
        <w:jc w:val="right"/>
        <w:rPr>
          <w:rFonts w:asciiTheme="minorHAnsi" w:hAnsiTheme="minorHAnsi" w:cstheme="minorHAnsi"/>
          <w:sz w:val="24"/>
          <w:szCs w:val="24"/>
          <w:lang w:val="pt-BR"/>
        </w:rPr>
      </w:pPr>
    </w:p>
    <w:p w14:paraId="3BC030DA" w14:textId="5ACFC861" w:rsidR="00E000F7" w:rsidRDefault="00E000F7" w:rsidP="00E000F7">
      <w:pPr>
        <w:pStyle w:val="Corpodetexto"/>
        <w:spacing w:before="7"/>
        <w:ind w:left="3165" w:right="2574"/>
        <w:jc w:val="center"/>
        <w:rPr>
          <w:rFonts w:ascii="Arial" w:hAnsi="Arial" w:cs="Arial"/>
        </w:rPr>
      </w:pPr>
    </w:p>
    <w:p w14:paraId="704715DD" w14:textId="5967321F" w:rsidR="00302B65" w:rsidRDefault="00302B65" w:rsidP="00E000F7">
      <w:pPr>
        <w:pStyle w:val="Corpodetexto"/>
        <w:spacing w:before="7"/>
        <w:ind w:left="3165" w:right="2574"/>
        <w:jc w:val="center"/>
        <w:rPr>
          <w:rFonts w:ascii="Arial" w:hAnsi="Arial" w:cs="Arial"/>
        </w:rPr>
      </w:pPr>
    </w:p>
    <w:p w14:paraId="66FAB7EF" w14:textId="3B6F4283" w:rsidR="00302B65" w:rsidRDefault="00302B65" w:rsidP="00E000F7">
      <w:pPr>
        <w:pStyle w:val="Corpodetexto"/>
        <w:spacing w:before="7"/>
        <w:ind w:left="3165" w:right="2574"/>
        <w:jc w:val="center"/>
        <w:rPr>
          <w:rFonts w:ascii="Arial" w:hAnsi="Arial" w:cs="Arial"/>
        </w:rPr>
      </w:pPr>
    </w:p>
    <w:p w14:paraId="36576AA4" w14:textId="77777777" w:rsidR="00302B65" w:rsidRDefault="00302B65" w:rsidP="00E000F7">
      <w:pPr>
        <w:pStyle w:val="Corpodetexto"/>
        <w:spacing w:before="7"/>
        <w:ind w:left="3165" w:right="2574"/>
        <w:jc w:val="center"/>
        <w:rPr>
          <w:rFonts w:ascii="Arial" w:hAnsi="Arial" w:cs="Arial"/>
        </w:rPr>
      </w:pPr>
    </w:p>
    <w:p w14:paraId="74A6F001" w14:textId="77777777" w:rsidR="00302B65" w:rsidRPr="00871C09" w:rsidRDefault="00302B65" w:rsidP="00302B65">
      <w:pPr>
        <w:pStyle w:val="Corpodetexto"/>
        <w:spacing w:before="7"/>
        <w:ind w:left="3165" w:right="2574"/>
        <w:jc w:val="center"/>
        <w:rPr>
          <w:rFonts w:ascii="Arial" w:hAnsi="Arial" w:cs="Arial"/>
        </w:rPr>
      </w:pPr>
      <w:r>
        <w:rPr>
          <w:rFonts w:ascii="Arial" w:hAnsi="Arial" w:cs="Arial"/>
        </w:rPr>
        <w:t>Secretaria da Guarda Municipal de Trânsito</w:t>
      </w:r>
    </w:p>
    <w:sectPr w:rsidR="00302B65" w:rsidRPr="00871C09" w:rsidSect="00601BDE">
      <w:pgSz w:w="11910" w:h="16840"/>
      <w:pgMar w:top="1400" w:right="428" w:bottom="1134" w:left="6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420A"/>
    <w:multiLevelType w:val="hybridMultilevel"/>
    <w:tmpl w:val="C9763FB0"/>
    <w:lvl w:ilvl="0" w:tplc="3BCEA6A6">
      <w:start w:val="1"/>
      <w:numFmt w:val="upperRoman"/>
      <w:lvlText w:val="%1-"/>
      <w:lvlJc w:val="left"/>
      <w:pPr>
        <w:ind w:left="154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1" w:hanging="360"/>
      </w:pPr>
    </w:lvl>
    <w:lvl w:ilvl="2" w:tplc="0416001B" w:tentative="1">
      <w:start w:val="1"/>
      <w:numFmt w:val="lowerRoman"/>
      <w:lvlText w:val="%3."/>
      <w:lvlJc w:val="right"/>
      <w:pPr>
        <w:ind w:left="2621" w:hanging="180"/>
      </w:pPr>
    </w:lvl>
    <w:lvl w:ilvl="3" w:tplc="0416000F" w:tentative="1">
      <w:start w:val="1"/>
      <w:numFmt w:val="decimal"/>
      <w:lvlText w:val="%4."/>
      <w:lvlJc w:val="left"/>
      <w:pPr>
        <w:ind w:left="3341" w:hanging="360"/>
      </w:pPr>
    </w:lvl>
    <w:lvl w:ilvl="4" w:tplc="04160019" w:tentative="1">
      <w:start w:val="1"/>
      <w:numFmt w:val="lowerLetter"/>
      <w:lvlText w:val="%5."/>
      <w:lvlJc w:val="left"/>
      <w:pPr>
        <w:ind w:left="4061" w:hanging="360"/>
      </w:pPr>
    </w:lvl>
    <w:lvl w:ilvl="5" w:tplc="0416001B" w:tentative="1">
      <w:start w:val="1"/>
      <w:numFmt w:val="lowerRoman"/>
      <w:lvlText w:val="%6."/>
      <w:lvlJc w:val="right"/>
      <w:pPr>
        <w:ind w:left="4781" w:hanging="180"/>
      </w:pPr>
    </w:lvl>
    <w:lvl w:ilvl="6" w:tplc="0416000F" w:tentative="1">
      <w:start w:val="1"/>
      <w:numFmt w:val="decimal"/>
      <w:lvlText w:val="%7."/>
      <w:lvlJc w:val="left"/>
      <w:pPr>
        <w:ind w:left="5501" w:hanging="360"/>
      </w:pPr>
    </w:lvl>
    <w:lvl w:ilvl="7" w:tplc="04160019" w:tentative="1">
      <w:start w:val="1"/>
      <w:numFmt w:val="lowerLetter"/>
      <w:lvlText w:val="%8."/>
      <w:lvlJc w:val="left"/>
      <w:pPr>
        <w:ind w:left="6221" w:hanging="360"/>
      </w:pPr>
    </w:lvl>
    <w:lvl w:ilvl="8" w:tplc="0416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1" w15:restartNumberingAfterBreak="0">
    <w:nsid w:val="0AC9654D"/>
    <w:multiLevelType w:val="multilevel"/>
    <w:tmpl w:val="2DA45FB6"/>
    <w:lvl w:ilvl="0">
      <w:start w:val="4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4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4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4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28" w:hanging="2160"/>
      </w:pPr>
      <w:rPr>
        <w:rFonts w:hint="default"/>
      </w:rPr>
    </w:lvl>
  </w:abstractNum>
  <w:abstractNum w:abstractNumId="2" w15:restartNumberingAfterBreak="0">
    <w:nsid w:val="0B5279C8"/>
    <w:multiLevelType w:val="hybridMultilevel"/>
    <w:tmpl w:val="5BE284C6"/>
    <w:lvl w:ilvl="0" w:tplc="2AD81010">
      <w:numFmt w:val="bullet"/>
      <w:lvlText w:val=""/>
      <w:lvlJc w:val="left"/>
      <w:pPr>
        <w:ind w:left="730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954AADDA">
      <w:numFmt w:val="bullet"/>
      <w:lvlText w:val="•"/>
      <w:lvlJc w:val="left"/>
      <w:pPr>
        <w:ind w:left="1511" w:hanging="360"/>
      </w:pPr>
      <w:rPr>
        <w:rFonts w:hint="default"/>
        <w:lang w:val="pt-PT" w:eastAsia="en-US" w:bidi="ar-SA"/>
      </w:rPr>
    </w:lvl>
    <w:lvl w:ilvl="2" w:tplc="EE72556C">
      <w:numFmt w:val="bullet"/>
      <w:lvlText w:val="•"/>
      <w:lvlJc w:val="left"/>
      <w:pPr>
        <w:ind w:left="2282" w:hanging="360"/>
      </w:pPr>
      <w:rPr>
        <w:rFonts w:hint="default"/>
        <w:lang w:val="pt-PT" w:eastAsia="en-US" w:bidi="ar-SA"/>
      </w:rPr>
    </w:lvl>
    <w:lvl w:ilvl="3" w:tplc="64660486">
      <w:numFmt w:val="bullet"/>
      <w:lvlText w:val="•"/>
      <w:lvlJc w:val="left"/>
      <w:pPr>
        <w:ind w:left="3054" w:hanging="360"/>
      </w:pPr>
      <w:rPr>
        <w:rFonts w:hint="default"/>
        <w:lang w:val="pt-PT" w:eastAsia="en-US" w:bidi="ar-SA"/>
      </w:rPr>
    </w:lvl>
    <w:lvl w:ilvl="4" w:tplc="EE84DB96">
      <w:numFmt w:val="bullet"/>
      <w:lvlText w:val="•"/>
      <w:lvlJc w:val="left"/>
      <w:pPr>
        <w:ind w:left="3825" w:hanging="360"/>
      </w:pPr>
      <w:rPr>
        <w:rFonts w:hint="default"/>
        <w:lang w:val="pt-PT" w:eastAsia="en-US" w:bidi="ar-SA"/>
      </w:rPr>
    </w:lvl>
    <w:lvl w:ilvl="5" w:tplc="88A82E70">
      <w:numFmt w:val="bullet"/>
      <w:lvlText w:val="•"/>
      <w:lvlJc w:val="left"/>
      <w:pPr>
        <w:ind w:left="4597" w:hanging="360"/>
      </w:pPr>
      <w:rPr>
        <w:rFonts w:hint="default"/>
        <w:lang w:val="pt-PT" w:eastAsia="en-US" w:bidi="ar-SA"/>
      </w:rPr>
    </w:lvl>
    <w:lvl w:ilvl="6" w:tplc="E46CB90C">
      <w:numFmt w:val="bullet"/>
      <w:lvlText w:val="•"/>
      <w:lvlJc w:val="left"/>
      <w:pPr>
        <w:ind w:left="5368" w:hanging="360"/>
      </w:pPr>
      <w:rPr>
        <w:rFonts w:hint="default"/>
        <w:lang w:val="pt-PT" w:eastAsia="en-US" w:bidi="ar-SA"/>
      </w:rPr>
    </w:lvl>
    <w:lvl w:ilvl="7" w:tplc="952AD4F8">
      <w:numFmt w:val="bullet"/>
      <w:lvlText w:val="•"/>
      <w:lvlJc w:val="left"/>
      <w:pPr>
        <w:ind w:left="6140" w:hanging="360"/>
      </w:pPr>
      <w:rPr>
        <w:rFonts w:hint="default"/>
        <w:lang w:val="pt-PT" w:eastAsia="en-US" w:bidi="ar-SA"/>
      </w:rPr>
    </w:lvl>
    <w:lvl w:ilvl="8" w:tplc="CE8EBB10">
      <w:numFmt w:val="bullet"/>
      <w:lvlText w:val="•"/>
      <w:lvlJc w:val="left"/>
      <w:pPr>
        <w:ind w:left="6911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D24633D"/>
    <w:multiLevelType w:val="multilevel"/>
    <w:tmpl w:val="E8F0BC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21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70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56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05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91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40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2258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752" w:hanging="1800"/>
      </w:pPr>
      <w:rPr>
        <w:rFonts w:hint="default"/>
        <w:b w:val="0"/>
      </w:rPr>
    </w:lvl>
  </w:abstractNum>
  <w:abstractNum w:abstractNumId="4" w15:restartNumberingAfterBreak="0">
    <w:nsid w:val="15922B39"/>
    <w:multiLevelType w:val="multilevel"/>
    <w:tmpl w:val="38EC2FF4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80" w:hanging="1800"/>
      </w:pPr>
      <w:rPr>
        <w:rFonts w:hint="default"/>
      </w:rPr>
    </w:lvl>
  </w:abstractNum>
  <w:abstractNum w:abstractNumId="5" w15:restartNumberingAfterBreak="0">
    <w:nsid w:val="307D65B1"/>
    <w:multiLevelType w:val="hybridMultilevel"/>
    <w:tmpl w:val="76DC6454"/>
    <w:lvl w:ilvl="0" w:tplc="FFFFFFFF">
      <w:start w:val="1"/>
      <w:numFmt w:val="decimal"/>
      <w:lvlText w:val="%1."/>
      <w:lvlJc w:val="left"/>
      <w:pPr>
        <w:ind w:left="1782" w:hanging="360"/>
        <w:jc w:val="right"/>
      </w:pPr>
      <w:rPr>
        <w:rFonts w:hint="default"/>
        <w:spacing w:val="0"/>
        <w:w w:val="100"/>
        <w:lang w:val="pt-PT" w:eastAsia="en-US" w:bidi="ar-SA"/>
      </w:rPr>
    </w:lvl>
    <w:lvl w:ilvl="1" w:tplc="FFFFFFFF">
      <w:numFmt w:val="bullet"/>
      <w:lvlText w:val="•"/>
      <w:lvlJc w:val="left"/>
      <w:pPr>
        <w:ind w:left="2662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545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427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310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19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75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958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841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311959FE"/>
    <w:multiLevelType w:val="multilevel"/>
    <w:tmpl w:val="38EC2FF4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80" w:hanging="1800"/>
      </w:pPr>
      <w:rPr>
        <w:rFonts w:hint="default"/>
      </w:rPr>
    </w:lvl>
  </w:abstractNum>
  <w:abstractNum w:abstractNumId="7" w15:restartNumberingAfterBreak="0">
    <w:nsid w:val="352749A3"/>
    <w:multiLevelType w:val="hybridMultilevel"/>
    <w:tmpl w:val="5B646F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F80540"/>
    <w:multiLevelType w:val="multilevel"/>
    <w:tmpl w:val="25C20F0E"/>
    <w:lvl w:ilvl="0">
      <w:start w:val="7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hint="default"/>
      </w:rPr>
    </w:lvl>
  </w:abstractNum>
  <w:abstractNum w:abstractNumId="9" w15:restartNumberingAfterBreak="0">
    <w:nsid w:val="3C4B3860"/>
    <w:multiLevelType w:val="multilevel"/>
    <w:tmpl w:val="71368DFC"/>
    <w:lvl w:ilvl="0">
      <w:start w:val="1"/>
      <w:numFmt w:val="decimal"/>
      <w:lvlText w:val="%1."/>
      <w:lvlJc w:val="left"/>
      <w:pPr>
        <w:ind w:left="1361" w:hanging="540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1" w:hanging="708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21" w:hanging="1416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1" w:hanging="1416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366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3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9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6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1416"/>
      </w:pPr>
      <w:rPr>
        <w:rFonts w:hint="default"/>
        <w:lang w:val="pt-PT" w:eastAsia="en-US" w:bidi="ar-SA"/>
      </w:rPr>
    </w:lvl>
  </w:abstractNum>
  <w:abstractNum w:abstractNumId="10" w15:restartNumberingAfterBreak="0">
    <w:nsid w:val="4DFB59D9"/>
    <w:multiLevelType w:val="hybridMultilevel"/>
    <w:tmpl w:val="4DDECC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3F1829"/>
    <w:multiLevelType w:val="hybridMultilevel"/>
    <w:tmpl w:val="35CAF81A"/>
    <w:lvl w:ilvl="0" w:tplc="BCFC982E">
      <w:start w:val="1"/>
      <w:numFmt w:val="decimal"/>
      <w:lvlText w:val="%1."/>
      <w:lvlJc w:val="left"/>
      <w:pPr>
        <w:ind w:left="1803" w:hanging="360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  <w:lang w:val="pt-PT" w:eastAsia="en-US" w:bidi="ar-SA"/>
      </w:rPr>
    </w:lvl>
    <w:lvl w:ilvl="1" w:tplc="8FF2BF54">
      <w:numFmt w:val="bullet"/>
      <w:lvlText w:val="•"/>
      <w:lvlJc w:val="left"/>
      <w:pPr>
        <w:ind w:left="2680" w:hanging="360"/>
      </w:pPr>
      <w:rPr>
        <w:rFonts w:hint="default"/>
        <w:lang w:val="pt-PT" w:eastAsia="en-US" w:bidi="ar-SA"/>
      </w:rPr>
    </w:lvl>
    <w:lvl w:ilvl="2" w:tplc="B3C66030">
      <w:numFmt w:val="bullet"/>
      <w:lvlText w:val="•"/>
      <w:lvlJc w:val="left"/>
      <w:pPr>
        <w:ind w:left="3561" w:hanging="360"/>
      </w:pPr>
      <w:rPr>
        <w:rFonts w:hint="default"/>
        <w:lang w:val="pt-PT" w:eastAsia="en-US" w:bidi="ar-SA"/>
      </w:rPr>
    </w:lvl>
    <w:lvl w:ilvl="3" w:tplc="77244274">
      <w:numFmt w:val="bullet"/>
      <w:lvlText w:val="•"/>
      <w:lvlJc w:val="left"/>
      <w:pPr>
        <w:ind w:left="4441" w:hanging="360"/>
      </w:pPr>
      <w:rPr>
        <w:rFonts w:hint="default"/>
        <w:lang w:val="pt-PT" w:eastAsia="en-US" w:bidi="ar-SA"/>
      </w:rPr>
    </w:lvl>
    <w:lvl w:ilvl="4" w:tplc="E3C242C2">
      <w:numFmt w:val="bullet"/>
      <w:lvlText w:val="•"/>
      <w:lvlJc w:val="left"/>
      <w:pPr>
        <w:ind w:left="5322" w:hanging="360"/>
      </w:pPr>
      <w:rPr>
        <w:rFonts w:hint="default"/>
        <w:lang w:val="pt-PT" w:eastAsia="en-US" w:bidi="ar-SA"/>
      </w:rPr>
    </w:lvl>
    <w:lvl w:ilvl="5" w:tplc="7C3EF660">
      <w:numFmt w:val="bullet"/>
      <w:lvlText w:val="•"/>
      <w:lvlJc w:val="left"/>
      <w:pPr>
        <w:ind w:left="6203" w:hanging="360"/>
      </w:pPr>
      <w:rPr>
        <w:rFonts w:hint="default"/>
        <w:lang w:val="pt-PT" w:eastAsia="en-US" w:bidi="ar-SA"/>
      </w:rPr>
    </w:lvl>
    <w:lvl w:ilvl="6" w:tplc="635634FC">
      <w:numFmt w:val="bullet"/>
      <w:lvlText w:val="•"/>
      <w:lvlJc w:val="left"/>
      <w:pPr>
        <w:ind w:left="7083" w:hanging="360"/>
      </w:pPr>
      <w:rPr>
        <w:rFonts w:hint="default"/>
        <w:lang w:val="pt-PT" w:eastAsia="en-US" w:bidi="ar-SA"/>
      </w:rPr>
    </w:lvl>
    <w:lvl w:ilvl="7" w:tplc="15F23BE0">
      <w:numFmt w:val="bullet"/>
      <w:lvlText w:val="•"/>
      <w:lvlJc w:val="left"/>
      <w:pPr>
        <w:ind w:left="7964" w:hanging="360"/>
      </w:pPr>
      <w:rPr>
        <w:rFonts w:hint="default"/>
        <w:lang w:val="pt-PT" w:eastAsia="en-US" w:bidi="ar-SA"/>
      </w:rPr>
    </w:lvl>
    <w:lvl w:ilvl="8" w:tplc="8160CD8E">
      <w:numFmt w:val="bullet"/>
      <w:lvlText w:val="•"/>
      <w:lvlJc w:val="left"/>
      <w:pPr>
        <w:ind w:left="8845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57F21F1B"/>
    <w:multiLevelType w:val="hybridMultilevel"/>
    <w:tmpl w:val="C9763FB0"/>
    <w:lvl w:ilvl="0" w:tplc="3BCEA6A6">
      <w:start w:val="1"/>
      <w:numFmt w:val="upperRoman"/>
      <w:lvlText w:val="%1-"/>
      <w:lvlJc w:val="left"/>
      <w:pPr>
        <w:ind w:left="154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1" w:hanging="360"/>
      </w:pPr>
    </w:lvl>
    <w:lvl w:ilvl="2" w:tplc="0416001B" w:tentative="1">
      <w:start w:val="1"/>
      <w:numFmt w:val="lowerRoman"/>
      <w:lvlText w:val="%3."/>
      <w:lvlJc w:val="right"/>
      <w:pPr>
        <w:ind w:left="2621" w:hanging="180"/>
      </w:pPr>
    </w:lvl>
    <w:lvl w:ilvl="3" w:tplc="0416000F" w:tentative="1">
      <w:start w:val="1"/>
      <w:numFmt w:val="decimal"/>
      <w:lvlText w:val="%4."/>
      <w:lvlJc w:val="left"/>
      <w:pPr>
        <w:ind w:left="3341" w:hanging="360"/>
      </w:pPr>
    </w:lvl>
    <w:lvl w:ilvl="4" w:tplc="04160019" w:tentative="1">
      <w:start w:val="1"/>
      <w:numFmt w:val="lowerLetter"/>
      <w:lvlText w:val="%5."/>
      <w:lvlJc w:val="left"/>
      <w:pPr>
        <w:ind w:left="4061" w:hanging="360"/>
      </w:pPr>
    </w:lvl>
    <w:lvl w:ilvl="5" w:tplc="0416001B" w:tentative="1">
      <w:start w:val="1"/>
      <w:numFmt w:val="lowerRoman"/>
      <w:lvlText w:val="%6."/>
      <w:lvlJc w:val="right"/>
      <w:pPr>
        <w:ind w:left="4781" w:hanging="180"/>
      </w:pPr>
    </w:lvl>
    <w:lvl w:ilvl="6" w:tplc="0416000F" w:tentative="1">
      <w:start w:val="1"/>
      <w:numFmt w:val="decimal"/>
      <w:lvlText w:val="%7."/>
      <w:lvlJc w:val="left"/>
      <w:pPr>
        <w:ind w:left="5501" w:hanging="360"/>
      </w:pPr>
    </w:lvl>
    <w:lvl w:ilvl="7" w:tplc="04160019" w:tentative="1">
      <w:start w:val="1"/>
      <w:numFmt w:val="lowerLetter"/>
      <w:lvlText w:val="%8."/>
      <w:lvlJc w:val="left"/>
      <w:pPr>
        <w:ind w:left="6221" w:hanging="360"/>
      </w:pPr>
    </w:lvl>
    <w:lvl w:ilvl="8" w:tplc="0416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13" w15:restartNumberingAfterBreak="0">
    <w:nsid w:val="63C72604"/>
    <w:multiLevelType w:val="hybridMultilevel"/>
    <w:tmpl w:val="F38021EA"/>
    <w:lvl w:ilvl="0" w:tplc="6EA2C0B2">
      <w:start w:val="1"/>
      <w:numFmt w:val="lowerLetter"/>
      <w:lvlText w:val="%1)"/>
      <w:lvlJc w:val="left"/>
      <w:pPr>
        <w:ind w:left="149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6590208C"/>
    <w:multiLevelType w:val="hybridMultilevel"/>
    <w:tmpl w:val="EA0C8964"/>
    <w:lvl w:ilvl="0" w:tplc="C2281F00">
      <w:start w:val="1"/>
      <w:numFmt w:val="decimal"/>
      <w:lvlText w:val="%1."/>
      <w:lvlJc w:val="left"/>
      <w:pPr>
        <w:ind w:left="1782" w:hanging="360"/>
        <w:jc w:val="right"/>
      </w:pPr>
      <w:rPr>
        <w:rFonts w:hint="default"/>
        <w:spacing w:val="0"/>
        <w:w w:val="100"/>
        <w:lang w:val="pt-PT" w:eastAsia="en-US" w:bidi="ar-SA"/>
      </w:rPr>
    </w:lvl>
    <w:lvl w:ilvl="1" w:tplc="890E7EB0">
      <w:numFmt w:val="bullet"/>
      <w:lvlText w:val="•"/>
      <w:lvlJc w:val="left"/>
      <w:pPr>
        <w:ind w:left="2662" w:hanging="360"/>
      </w:pPr>
      <w:rPr>
        <w:rFonts w:hint="default"/>
        <w:lang w:val="pt-PT" w:eastAsia="en-US" w:bidi="ar-SA"/>
      </w:rPr>
    </w:lvl>
    <w:lvl w:ilvl="2" w:tplc="A792106E">
      <w:numFmt w:val="bullet"/>
      <w:lvlText w:val="•"/>
      <w:lvlJc w:val="left"/>
      <w:pPr>
        <w:ind w:left="3545" w:hanging="360"/>
      </w:pPr>
      <w:rPr>
        <w:rFonts w:hint="default"/>
        <w:lang w:val="pt-PT" w:eastAsia="en-US" w:bidi="ar-SA"/>
      </w:rPr>
    </w:lvl>
    <w:lvl w:ilvl="3" w:tplc="C952F308">
      <w:numFmt w:val="bullet"/>
      <w:lvlText w:val="•"/>
      <w:lvlJc w:val="left"/>
      <w:pPr>
        <w:ind w:left="4427" w:hanging="360"/>
      </w:pPr>
      <w:rPr>
        <w:rFonts w:hint="default"/>
        <w:lang w:val="pt-PT" w:eastAsia="en-US" w:bidi="ar-SA"/>
      </w:rPr>
    </w:lvl>
    <w:lvl w:ilvl="4" w:tplc="03029CCC">
      <w:numFmt w:val="bullet"/>
      <w:lvlText w:val="•"/>
      <w:lvlJc w:val="left"/>
      <w:pPr>
        <w:ind w:left="5310" w:hanging="360"/>
      </w:pPr>
      <w:rPr>
        <w:rFonts w:hint="default"/>
        <w:lang w:val="pt-PT" w:eastAsia="en-US" w:bidi="ar-SA"/>
      </w:rPr>
    </w:lvl>
    <w:lvl w:ilvl="5" w:tplc="C674CA18">
      <w:numFmt w:val="bullet"/>
      <w:lvlText w:val="•"/>
      <w:lvlJc w:val="left"/>
      <w:pPr>
        <w:ind w:left="6193" w:hanging="360"/>
      </w:pPr>
      <w:rPr>
        <w:rFonts w:hint="default"/>
        <w:lang w:val="pt-PT" w:eastAsia="en-US" w:bidi="ar-SA"/>
      </w:rPr>
    </w:lvl>
    <w:lvl w:ilvl="6" w:tplc="8D26654C">
      <w:numFmt w:val="bullet"/>
      <w:lvlText w:val="•"/>
      <w:lvlJc w:val="left"/>
      <w:pPr>
        <w:ind w:left="7075" w:hanging="360"/>
      </w:pPr>
      <w:rPr>
        <w:rFonts w:hint="default"/>
        <w:lang w:val="pt-PT" w:eastAsia="en-US" w:bidi="ar-SA"/>
      </w:rPr>
    </w:lvl>
    <w:lvl w:ilvl="7" w:tplc="9852FB50">
      <w:numFmt w:val="bullet"/>
      <w:lvlText w:val="•"/>
      <w:lvlJc w:val="left"/>
      <w:pPr>
        <w:ind w:left="7958" w:hanging="360"/>
      </w:pPr>
      <w:rPr>
        <w:rFonts w:hint="default"/>
        <w:lang w:val="pt-PT" w:eastAsia="en-US" w:bidi="ar-SA"/>
      </w:rPr>
    </w:lvl>
    <w:lvl w:ilvl="8" w:tplc="D9BA6DBE">
      <w:numFmt w:val="bullet"/>
      <w:lvlText w:val="•"/>
      <w:lvlJc w:val="left"/>
      <w:pPr>
        <w:ind w:left="8841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6081934"/>
    <w:multiLevelType w:val="multilevel"/>
    <w:tmpl w:val="080609FA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4" w:hanging="2160"/>
      </w:pPr>
      <w:rPr>
        <w:rFonts w:hint="default"/>
      </w:rPr>
    </w:lvl>
  </w:abstractNum>
  <w:abstractNum w:abstractNumId="16" w15:restartNumberingAfterBreak="0">
    <w:nsid w:val="6A034164"/>
    <w:multiLevelType w:val="hybridMultilevel"/>
    <w:tmpl w:val="3CF2A3EE"/>
    <w:lvl w:ilvl="0" w:tplc="11843E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73B52B99"/>
    <w:multiLevelType w:val="hybridMultilevel"/>
    <w:tmpl w:val="FCBEB576"/>
    <w:lvl w:ilvl="0" w:tplc="FFFFFFFF">
      <w:start w:val="1"/>
      <w:numFmt w:val="decimal"/>
      <w:lvlText w:val="%1."/>
      <w:lvlJc w:val="left"/>
      <w:pPr>
        <w:ind w:left="1782" w:hanging="360"/>
        <w:jc w:val="right"/>
      </w:pPr>
      <w:rPr>
        <w:rFonts w:hint="default"/>
        <w:spacing w:val="0"/>
        <w:w w:val="100"/>
        <w:lang w:val="pt-PT" w:eastAsia="en-US" w:bidi="ar-SA"/>
      </w:rPr>
    </w:lvl>
    <w:lvl w:ilvl="1" w:tplc="FFFFFFFF">
      <w:numFmt w:val="bullet"/>
      <w:lvlText w:val="•"/>
      <w:lvlJc w:val="left"/>
      <w:pPr>
        <w:ind w:left="2662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545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427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310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19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75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958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841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7554C3D"/>
    <w:multiLevelType w:val="hybridMultilevel"/>
    <w:tmpl w:val="EA0C8964"/>
    <w:lvl w:ilvl="0" w:tplc="FFFFFFFF">
      <w:start w:val="1"/>
      <w:numFmt w:val="decimal"/>
      <w:lvlText w:val="%1."/>
      <w:lvlJc w:val="left"/>
      <w:pPr>
        <w:ind w:left="1782" w:hanging="360"/>
        <w:jc w:val="right"/>
      </w:pPr>
      <w:rPr>
        <w:rFonts w:hint="default"/>
        <w:spacing w:val="0"/>
        <w:w w:val="100"/>
        <w:lang w:val="pt-PT" w:eastAsia="en-US" w:bidi="ar-SA"/>
      </w:rPr>
    </w:lvl>
    <w:lvl w:ilvl="1" w:tplc="FFFFFFFF">
      <w:numFmt w:val="bullet"/>
      <w:lvlText w:val="•"/>
      <w:lvlJc w:val="left"/>
      <w:pPr>
        <w:ind w:left="2662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545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427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310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19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75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958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841" w:hanging="36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10"/>
  </w:num>
  <w:num w:numId="5">
    <w:abstractNumId w:val="5"/>
  </w:num>
  <w:num w:numId="6">
    <w:abstractNumId w:val="17"/>
  </w:num>
  <w:num w:numId="7">
    <w:abstractNumId w:val="18"/>
  </w:num>
  <w:num w:numId="8">
    <w:abstractNumId w:val="16"/>
  </w:num>
  <w:num w:numId="9">
    <w:abstractNumId w:val="13"/>
  </w:num>
  <w:num w:numId="10">
    <w:abstractNumId w:val="9"/>
  </w:num>
  <w:num w:numId="11">
    <w:abstractNumId w:val="12"/>
  </w:num>
  <w:num w:numId="12">
    <w:abstractNumId w:val="0"/>
  </w:num>
  <w:num w:numId="13">
    <w:abstractNumId w:val="3"/>
  </w:num>
  <w:num w:numId="14">
    <w:abstractNumId w:val="7"/>
  </w:num>
  <w:num w:numId="15">
    <w:abstractNumId w:val="1"/>
  </w:num>
  <w:num w:numId="16">
    <w:abstractNumId w:val="15"/>
  </w:num>
  <w:num w:numId="17">
    <w:abstractNumId w:val="6"/>
  </w:num>
  <w:num w:numId="18">
    <w:abstractNumId w:val="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4AC"/>
    <w:rsid w:val="000763CD"/>
    <w:rsid w:val="00135646"/>
    <w:rsid w:val="00145FF8"/>
    <w:rsid w:val="00280703"/>
    <w:rsid w:val="002819C6"/>
    <w:rsid w:val="00286E76"/>
    <w:rsid w:val="00293C71"/>
    <w:rsid w:val="002E4F6F"/>
    <w:rsid w:val="00302B65"/>
    <w:rsid w:val="00344784"/>
    <w:rsid w:val="00360E88"/>
    <w:rsid w:val="003746EB"/>
    <w:rsid w:val="00377D5A"/>
    <w:rsid w:val="003C1C74"/>
    <w:rsid w:val="003E1BFE"/>
    <w:rsid w:val="004308C9"/>
    <w:rsid w:val="004531CC"/>
    <w:rsid w:val="00476411"/>
    <w:rsid w:val="00487E1A"/>
    <w:rsid w:val="00504766"/>
    <w:rsid w:val="00506A8D"/>
    <w:rsid w:val="005201EA"/>
    <w:rsid w:val="00563533"/>
    <w:rsid w:val="00601BDE"/>
    <w:rsid w:val="006901CD"/>
    <w:rsid w:val="006A1781"/>
    <w:rsid w:val="0071753C"/>
    <w:rsid w:val="00721077"/>
    <w:rsid w:val="00755204"/>
    <w:rsid w:val="00790820"/>
    <w:rsid w:val="00831752"/>
    <w:rsid w:val="00833C80"/>
    <w:rsid w:val="008C4D61"/>
    <w:rsid w:val="009215E5"/>
    <w:rsid w:val="009372F6"/>
    <w:rsid w:val="009A75B2"/>
    <w:rsid w:val="009F3A4B"/>
    <w:rsid w:val="00A1689B"/>
    <w:rsid w:val="00A25EED"/>
    <w:rsid w:val="00A5733A"/>
    <w:rsid w:val="00AC420D"/>
    <w:rsid w:val="00B45429"/>
    <w:rsid w:val="00BB6783"/>
    <w:rsid w:val="00BE46DE"/>
    <w:rsid w:val="00BF23D6"/>
    <w:rsid w:val="00C227AF"/>
    <w:rsid w:val="00C440D3"/>
    <w:rsid w:val="00C64C31"/>
    <w:rsid w:val="00C765DD"/>
    <w:rsid w:val="00D03D26"/>
    <w:rsid w:val="00D5681C"/>
    <w:rsid w:val="00D910E5"/>
    <w:rsid w:val="00E000F7"/>
    <w:rsid w:val="00E354AC"/>
    <w:rsid w:val="00E960A4"/>
    <w:rsid w:val="00EF51A0"/>
    <w:rsid w:val="00EF6775"/>
    <w:rsid w:val="00F203E9"/>
    <w:rsid w:val="00F44101"/>
    <w:rsid w:val="00F44BCF"/>
    <w:rsid w:val="00F515FB"/>
    <w:rsid w:val="00F53EB9"/>
    <w:rsid w:val="00F564DD"/>
    <w:rsid w:val="00F60E5F"/>
    <w:rsid w:val="00FA7C00"/>
    <w:rsid w:val="00FB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C9C17"/>
  <w15:docId w15:val="{97E87157-285E-4EAA-A5B5-6D8A3BFB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3746EB"/>
    <w:pPr>
      <w:ind w:left="1528" w:hanging="707"/>
      <w:outlineLvl w:val="0"/>
    </w:pPr>
    <w:rPr>
      <w:rFonts w:ascii="Courier New" w:eastAsia="Courier New" w:hAnsi="Courier New" w:cs="Courier New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7"/>
      <w:szCs w:val="27"/>
    </w:rPr>
  </w:style>
  <w:style w:type="paragraph" w:styleId="PargrafodaLista">
    <w:name w:val="List Paragraph"/>
    <w:basedOn w:val="Normal"/>
    <w:uiPriority w:val="1"/>
    <w:qFormat/>
    <w:pPr>
      <w:spacing w:before="90"/>
      <w:ind w:left="1333" w:hanging="272"/>
    </w:pPr>
  </w:style>
  <w:style w:type="paragraph" w:customStyle="1" w:styleId="TableParagraph">
    <w:name w:val="Table Paragraph"/>
    <w:basedOn w:val="Normal"/>
    <w:uiPriority w:val="1"/>
    <w:qFormat/>
    <w:pPr>
      <w:ind w:left="66"/>
    </w:pPr>
    <w:rPr>
      <w:rFonts w:ascii="Calibri" w:eastAsia="Calibri" w:hAnsi="Calibri" w:cs="Calibri"/>
    </w:rPr>
  </w:style>
  <w:style w:type="character" w:customStyle="1" w:styleId="halyaf">
    <w:name w:val="halyaf"/>
    <w:rsid w:val="00506A8D"/>
  </w:style>
  <w:style w:type="table" w:styleId="Tabelacomgrade">
    <w:name w:val="Table Grid"/>
    <w:basedOn w:val="Tabelanormal"/>
    <w:uiPriority w:val="39"/>
    <w:rsid w:val="008C4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763C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3746EB"/>
    <w:rPr>
      <w:rFonts w:ascii="Courier New" w:eastAsia="Courier New" w:hAnsi="Courier New" w:cs="Courier New"/>
      <w:b/>
      <w:bCs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C227AF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302B65"/>
    <w:rPr>
      <w:rFonts w:ascii="Times New Roman" w:eastAsia="Times New Roman" w:hAnsi="Times New Roman" w:cs="Times New Roman"/>
      <w:sz w:val="27"/>
      <w:szCs w:val="2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prasnet.gov.br/livre/pregao/ata2.asp?co_no_uasg=925162&amp;numprp=240202023&amp;codigoModalidade=5&amp;f_lstSrp=&amp;f_Uf=&amp;f_numPrp=&amp;f_coduasg=&amp;f_codMod=&amp;f_tpPregao=&amp;f_lstICMS=&amp;f_dtAberturaIni=&amp;f_dtAberturaFi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quisicoes.seplag.mt.gov.br/home/images/files/20032023091929.ATA_005_2023__PREGAO_ELETRONICO_N_0032023_SEPLAG__LOCACAO___ART_CAR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br/mds/pt-br/acesso-a-informacao/licitacoes-e-contratos/editais-abertos/atadoprego22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veiculos.fipe.org.br?carro/renault/2-2024/025325-1/32000/g/gwbfbk70bfj%201f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stemas.tce.pe.gov.br/audinArquivos/licon/processo_licitatorio/edital/719/LICON_Edital_719_2023_8_125124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2233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gabriel ribeiro dos santos</cp:lastModifiedBy>
  <cp:revision>24</cp:revision>
  <cp:lastPrinted>2024-08-29T19:43:00Z</cp:lastPrinted>
  <dcterms:created xsi:type="dcterms:W3CDTF">2024-01-29T00:29:00Z</dcterms:created>
  <dcterms:modified xsi:type="dcterms:W3CDTF">2024-08-29T19:43:00Z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2021-11-01T00:00:00Z</vt:filetime>
  </property>
  <property fmtid="{D5CDD505-2E9C-101B-9397-08002B2CF9AE}" pid="3" name="Creator">
    <vt:lpwstr>PDFium</vt:lpwstr>
  </property>
  <property fmtid="{D5CDD505-2E9C-101B-9397-08002B2CF9AE}" pid="4" name="LastSaved">
    <vt:filetime>2021-11-01T00:00:00Z</vt:filetime>
  </property>
</Properties>
</file>