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F23AE" w14:textId="77777777" w:rsidR="00EE190B" w:rsidRPr="00EE190B" w:rsidRDefault="00EE190B" w:rsidP="00EE190B">
      <w:pPr>
        <w:spacing w:after="160" w:line="25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AnexoII"/>
      <w:r w:rsidRPr="00EE190B">
        <w:rPr>
          <w:rFonts w:ascii="Calibri" w:hAnsi="Calibri" w:cs="Calibri"/>
          <w:b/>
          <w:bCs/>
          <w:sz w:val="22"/>
          <w:szCs w:val="22"/>
        </w:rPr>
        <w:t>ANEXO II – MODELO DE PROPOSTA COMERCIAL</w:t>
      </w:r>
    </w:p>
    <w:bookmarkEnd w:id="0"/>
    <w:p w14:paraId="2308A94C" w14:textId="77777777" w:rsidR="00EE190B" w:rsidRPr="00EE190B" w:rsidRDefault="00EE190B" w:rsidP="00EE190B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07547535" w14:textId="77777777" w:rsidR="005260B9" w:rsidRPr="005260B9" w:rsidRDefault="005260B9" w:rsidP="005260B9">
      <w:pPr>
        <w:spacing w:line="259" w:lineRule="auto"/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À Câmara Municipal de Curvelo</w:t>
      </w:r>
    </w:p>
    <w:p w14:paraId="4E213910" w14:textId="77777777" w:rsidR="005260B9" w:rsidRPr="005260B9" w:rsidRDefault="005260B9" w:rsidP="005260B9">
      <w:pPr>
        <w:spacing w:before="120" w:line="276" w:lineRule="auto"/>
        <w:rPr>
          <w:rFonts w:ascii="Calibri" w:hAnsi="Calibri" w:cs="Calibri"/>
          <w:b/>
          <w:spacing w:val="2"/>
          <w:sz w:val="22"/>
          <w:szCs w:val="22"/>
        </w:rPr>
      </w:pPr>
      <w:bookmarkStart w:id="1" w:name="_Hlk99923750"/>
      <w:r w:rsidRPr="005260B9">
        <w:rPr>
          <w:rFonts w:ascii="Calibri" w:hAnsi="Calibri" w:cs="Calibri"/>
          <w:b/>
          <w:spacing w:val="2"/>
          <w:sz w:val="22"/>
          <w:szCs w:val="22"/>
        </w:rPr>
        <w:t>PROCESSO LICITATÓRIO N.º 08/2026</w:t>
      </w:r>
    </w:p>
    <w:p w14:paraId="6B96E73D" w14:textId="77777777" w:rsidR="005260B9" w:rsidRPr="005260B9" w:rsidRDefault="005260B9" w:rsidP="005260B9">
      <w:pPr>
        <w:spacing w:before="60" w:after="120" w:line="360" w:lineRule="auto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PREGÃO ELETRÔNICO N.º 02/2026</w:t>
      </w:r>
    </w:p>
    <w:bookmarkEnd w:id="1"/>
    <w:p w14:paraId="1731F37E" w14:textId="77777777" w:rsidR="005260B9" w:rsidRPr="005260B9" w:rsidRDefault="005260B9" w:rsidP="005260B9">
      <w:pPr>
        <w:spacing w:line="276" w:lineRule="auto"/>
        <w:jc w:val="both"/>
        <w:rPr>
          <w:rFonts w:asciiTheme="minorHAnsi" w:hAnsiTheme="minorHAnsi" w:cstheme="minorHAnsi"/>
          <w:bCs/>
          <w:spacing w:val="2"/>
          <w:sz w:val="22"/>
          <w:szCs w:val="22"/>
        </w:rPr>
      </w:pPr>
      <w:r w:rsidRPr="005260B9">
        <w:rPr>
          <w:rFonts w:asciiTheme="minorHAnsi" w:hAnsiTheme="minorHAnsi" w:cstheme="minorHAnsi"/>
          <w:b/>
          <w:spacing w:val="2"/>
          <w:sz w:val="22"/>
          <w:szCs w:val="22"/>
        </w:rPr>
        <w:t>OBJETO:</w:t>
      </w:r>
      <w:r w:rsidRPr="005260B9">
        <w:t xml:space="preserve"> </w:t>
      </w:r>
      <w:r w:rsidRPr="005260B9">
        <w:rPr>
          <w:rFonts w:asciiTheme="minorHAnsi" w:hAnsiTheme="minorHAnsi" w:cstheme="minorHAnsi"/>
          <w:bCs/>
          <w:spacing w:val="2"/>
          <w:sz w:val="22"/>
          <w:szCs w:val="22"/>
        </w:rPr>
        <w:t>Aquisição de dois veículos automotores zero-quilômetro, sendo um modelo elétrico e um modelo híbrido plug-in, e de duas estações de recarga para veículos eletrificados, destinados ao atendimento das demandas institucionais da Câmara Municipal de Curvelo.</w:t>
      </w:r>
    </w:p>
    <w:p w14:paraId="7256E4A3" w14:textId="77777777" w:rsidR="005260B9" w:rsidRPr="005260B9" w:rsidRDefault="005260B9" w:rsidP="005260B9">
      <w:pPr>
        <w:jc w:val="both"/>
        <w:rPr>
          <w:rFonts w:ascii="Calibri" w:hAnsi="Calibri" w:cs="Calibri"/>
          <w:spacing w:val="2"/>
          <w:sz w:val="22"/>
          <w:szCs w:val="22"/>
        </w:rPr>
      </w:pPr>
    </w:p>
    <w:p w14:paraId="0A8E4671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Razão Social da Licitante:</w:t>
      </w:r>
    </w:p>
    <w:p w14:paraId="0F310F08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CNPJ:</w:t>
      </w:r>
    </w:p>
    <w:p w14:paraId="681A5F4D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Inscrição Estadual/Municipal:</w:t>
      </w:r>
    </w:p>
    <w:p w14:paraId="56C6EC0E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Endereço:</w:t>
      </w:r>
    </w:p>
    <w:p w14:paraId="285AC22F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i/>
          <w:iCs/>
          <w:spacing w:val="2"/>
          <w:sz w:val="22"/>
          <w:szCs w:val="22"/>
        </w:rPr>
        <w:t>E-mail:</w:t>
      </w:r>
    </w:p>
    <w:p w14:paraId="3CD84A89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>Telefone:</w:t>
      </w:r>
    </w:p>
    <w:p w14:paraId="50B02BDB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 xml:space="preserve">Representante: </w:t>
      </w:r>
    </w:p>
    <w:p w14:paraId="118F5258" w14:textId="77777777" w:rsidR="005260B9" w:rsidRPr="005260B9" w:rsidRDefault="005260B9" w:rsidP="00526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5260B9">
        <w:rPr>
          <w:rFonts w:ascii="Calibri" w:hAnsi="Calibri" w:cs="Calibri"/>
          <w:b/>
          <w:spacing w:val="2"/>
          <w:sz w:val="22"/>
          <w:szCs w:val="22"/>
        </w:rPr>
        <w:t xml:space="preserve">Qualificação: </w:t>
      </w:r>
    </w:p>
    <w:p w14:paraId="4256AF05" w14:textId="77777777" w:rsidR="005260B9" w:rsidRPr="005260B9" w:rsidRDefault="005260B9" w:rsidP="005260B9">
      <w:pPr>
        <w:jc w:val="both"/>
        <w:rPr>
          <w:rFonts w:ascii="Calibri" w:hAnsi="Calibri" w:cs="Calibri"/>
          <w:spacing w:val="2"/>
          <w:sz w:val="22"/>
          <w:szCs w:val="22"/>
        </w:rPr>
      </w:pPr>
    </w:p>
    <w:tbl>
      <w:tblPr>
        <w:tblStyle w:val="Tabelacomgrade3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851"/>
        <w:gridCol w:w="992"/>
        <w:gridCol w:w="1276"/>
        <w:gridCol w:w="1275"/>
        <w:gridCol w:w="1418"/>
      </w:tblGrid>
      <w:tr w:rsidR="005260B9" w:rsidRPr="005260B9" w14:paraId="6326E2DF" w14:textId="77777777" w:rsidTr="00332695">
        <w:trPr>
          <w:trHeight w:val="461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12851D60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ITEM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17C49517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B984315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UNID.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B527184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QUANT.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4D9BC94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MARCA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20245BA0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VALOR UNITÁRIO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DDBC525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pacing w:val="2"/>
              </w:rPr>
              <w:t>VALOR TOTAL</w:t>
            </w:r>
          </w:p>
        </w:tc>
      </w:tr>
      <w:tr w:rsidR="005260B9" w:rsidRPr="005260B9" w14:paraId="1E641349" w14:textId="77777777" w:rsidTr="00332695">
        <w:trPr>
          <w:trHeight w:val="918"/>
        </w:trPr>
        <w:tc>
          <w:tcPr>
            <w:tcW w:w="710" w:type="dxa"/>
            <w:vAlign w:val="center"/>
          </w:tcPr>
          <w:p w14:paraId="65DA7B52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t>01</w:t>
            </w:r>
          </w:p>
        </w:tc>
        <w:tc>
          <w:tcPr>
            <w:tcW w:w="3685" w:type="dxa"/>
            <w:vAlign w:val="center"/>
          </w:tcPr>
          <w:p w14:paraId="09B9F1B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Veículo Elétrico - Tipo </w:t>
            </w:r>
            <w:proofErr w:type="spellStart"/>
            <w:r w:rsidRPr="005260B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>Hatchback</w:t>
            </w:r>
            <w:proofErr w:type="spellEnd"/>
            <w:r w:rsidRPr="005260B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ou Sedan</w:t>
            </w:r>
          </w:p>
          <w:p w14:paraId="3D7B267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Veículo automotor novo, zero-quilômetro, tipo </w:t>
            </w:r>
            <w:proofErr w:type="spellStart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hatchback</w:t>
            </w:r>
            <w:proofErr w:type="spellEnd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ou sedan, com propulsão exclusivamente elétrica, com as seguintes características técnicas mínimas ou superiores:</w:t>
            </w:r>
          </w:p>
          <w:p w14:paraId="388072E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Veículo elétrico, síncrono de imãs permanentes com redutor integrado; </w:t>
            </w:r>
          </w:p>
          <w:p w14:paraId="32C524E5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Potência mínima de 80 CV ou superior; </w:t>
            </w:r>
          </w:p>
          <w:p w14:paraId="50252D4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Ano: Mínimo 2025/2026; </w:t>
            </w:r>
          </w:p>
          <w:p w14:paraId="3D46A63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 (quatro) portas laterais;</w:t>
            </w:r>
          </w:p>
          <w:p w14:paraId="5A63EA1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 (cinco) lugares;</w:t>
            </w:r>
          </w:p>
          <w:p w14:paraId="461776B3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Autonomia mínima de 180 km (ciclo urbano); </w:t>
            </w:r>
          </w:p>
          <w:p w14:paraId="0D3199C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Cor: preta; </w:t>
            </w:r>
          </w:p>
          <w:p w14:paraId="42E53E9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Ar Condicionado; </w:t>
            </w:r>
          </w:p>
          <w:p w14:paraId="6F9ECB6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Freio com sistema ABS/EBD/ESC/TCS; </w:t>
            </w:r>
          </w:p>
          <w:p w14:paraId="39EEBA4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Direção hidráulica ou elétrica; </w:t>
            </w:r>
          </w:p>
          <w:p w14:paraId="166D6A73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Transmissão automática 1 (uma) velocidade avante e 1 (uma) ré; </w:t>
            </w:r>
          </w:p>
          <w:p w14:paraId="7E996EC7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Roda aro 15 e pneus originais compatíveis de fábrica com sobressalente (estepe) ou kit de reparo; </w:t>
            </w:r>
          </w:p>
          <w:p w14:paraId="5F3BC08D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 xml:space="preserve">Baterias de íon-lítio, de 30 kWh ou superior; </w:t>
            </w:r>
          </w:p>
          <w:p w14:paraId="1256CF9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Porta-malas: mínimo de 120 litros; </w:t>
            </w:r>
          </w:p>
          <w:p w14:paraId="2766C30D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Torque mínimo: 150 </w:t>
            </w:r>
            <w:proofErr w:type="spellStart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Nm</w:t>
            </w:r>
            <w:proofErr w:type="spellEnd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;</w:t>
            </w:r>
          </w:p>
          <w:p w14:paraId="2C55927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Airbag: mínimo de 2 frontais; </w:t>
            </w:r>
          </w:p>
          <w:p w14:paraId="69E13A7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Luzes de circulação diurna; </w:t>
            </w:r>
          </w:p>
          <w:p w14:paraId="008CF9DF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Retrovisores elétricos; </w:t>
            </w:r>
          </w:p>
          <w:p w14:paraId="3B5A7F2F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Sensor de estacionamento traseiro; </w:t>
            </w:r>
          </w:p>
          <w:p w14:paraId="19CDF722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 xml:space="preserve">Câmera de ré; </w:t>
            </w:r>
          </w:p>
          <w:p w14:paraId="0D8E961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O veículo deverá ser fornecido com carregador portátil compatível com tomada padrão brasileiro (220 V), potência mínima de 3,6 kW, acompanhado de cabos e dispositivos de proteção, permitindo recarga em rede elétrica convencional;</w:t>
            </w:r>
          </w:p>
          <w:p w14:paraId="3221AA4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 xml:space="preserve">Frenagem regenerativa; </w:t>
            </w:r>
          </w:p>
          <w:p w14:paraId="508F4F0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Alarme antifurto;</w:t>
            </w:r>
          </w:p>
          <w:p w14:paraId="24D7671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Sistema multimídia com tela sensível 8” ou superior;</w:t>
            </w:r>
          </w:p>
          <w:p w14:paraId="769B4D0C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Conexão Bluetooth;</w:t>
            </w:r>
          </w:p>
          <w:p w14:paraId="3EE7C82F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Porta USB: mínimo de 1 (uma);</w:t>
            </w:r>
          </w:p>
          <w:p w14:paraId="5CF7929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 xml:space="preserve">Vidros elétricos dianteiros e traseiros; </w:t>
            </w:r>
          </w:p>
          <w:p w14:paraId="20C034D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Garantia mínima de 5 anos;</w:t>
            </w:r>
          </w:p>
          <w:p w14:paraId="08B8624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Carregamento:  AC e DC;</w:t>
            </w:r>
          </w:p>
          <w:p w14:paraId="249F9B95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Catálogo técnico, com todas as características do equipamento, de forma a não gerar dúvidas quanto às especificações, em língua portuguesa do Brasil (PT-BR);</w:t>
            </w:r>
          </w:p>
          <w:p w14:paraId="1A206FC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Manual de manutenção em língua portuguesa do Brasil (PT-BR).</w:t>
            </w:r>
          </w:p>
          <w:p w14:paraId="696D1E86" w14:textId="77777777" w:rsidR="005260B9" w:rsidRPr="005260B9" w:rsidRDefault="005260B9" w:rsidP="005260B9">
            <w:pPr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Obs.: O veículo deverá ser entregue emplacado.</w:t>
            </w:r>
          </w:p>
        </w:tc>
        <w:tc>
          <w:tcPr>
            <w:tcW w:w="851" w:type="dxa"/>
            <w:vAlign w:val="center"/>
          </w:tcPr>
          <w:p w14:paraId="1A38F6D7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166248C3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76" w:type="dxa"/>
            <w:vAlign w:val="center"/>
          </w:tcPr>
          <w:p w14:paraId="538E0C39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B77C711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D1CA149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  <w:tr w:rsidR="005260B9" w:rsidRPr="005260B9" w14:paraId="026BAB88" w14:textId="77777777" w:rsidTr="00332695">
        <w:trPr>
          <w:trHeight w:val="567"/>
        </w:trPr>
        <w:tc>
          <w:tcPr>
            <w:tcW w:w="710" w:type="dxa"/>
            <w:vAlign w:val="center"/>
          </w:tcPr>
          <w:p w14:paraId="00449FFB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t>02</w:t>
            </w:r>
          </w:p>
        </w:tc>
        <w:tc>
          <w:tcPr>
            <w:tcW w:w="3685" w:type="dxa"/>
            <w:vAlign w:val="center"/>
          </w:tcPr>
          <w:p w14:paraId="63BA061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Veículo Híbrido - Tipo SUV </w:t>
            </w:r>
          </w:p>
          <w:p w14:paraId="7288C37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Veículo automotor novo, zero-quilômetro, tipo SUV, com motorização híbrida plug-in, com as seguintes características técnicas mínimas ou superiores: </w:t>
            </w:r>
          </w:p>
          <w:p w14:paraId="03BFF1BF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Eletricidade e gasolina;</w:t>
            </w:r>
          </w:p>
          <w:p w14:paraId="75A9D85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 (quatro) portas laterais;</w:t>
            </w:r>
          </w:p>
          <w:p w14:paraId="0FDE7FE5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Ano: Mínimo 2025/2026; </w:t>
            </w:r>
          </w:p>
          <w:p w14:paraId="65DD1D7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Monobloco original de fábrica; </w:t>
            </w:r>
          </w:p>
          <w:p w14:paraId="6EC0AE6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Rodas aro 17 ou superior; </w:t>
            </w:r>
          </w:p>
          <w:p w14:paraId="70EEB00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Cor: preta;</w:t>
            </w:r>
          </w:p>
          <w:p w14:paraId="0FE2FE7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Motor: 1.5 (ou superior), sistema híbrido;</w:t>
            </w:r>
          </w:p>
          <w:p w14:paraId="1247F412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Potência combinada: mínimo de 121 cv;</w:t>
            </w:r>
          </w:p>
          <w:p w14:paraId="6D6B00CC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Autonomia híbrida combinada mínima de 400 km (conforme norma da WLTP);</w:t>
            </w:r>
          </w:p>
          <w:p w14:paraId="3D0A7D0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Autonomia elétrica mínima de 50 Km (conforme norma da WLTP);</w:t>
            </w:r>
          </w:p>
          <w:p w14:paraId="566B7D8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Freio com sistema ABS/EBD/ESP/TCS</w:t>
            </w:r>
          </w:p>
          <w:p w14:paraId="74BBE49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Direção: hidráulica ou elétrica;</w:t>
            </w:r>
          </w:p>
          <w:p w14:paraId="673E0777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Alimentação: injeção eletrônica;</w:t>
            </w:r>
          </w:p>
          <w:p w14:paraId="51B1557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Torque mínimo: 250 </w:t>
            </w:r>
            <w:proofErr w:type="spellStart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Nm</w:t>
            </w:r>
            <w:proofErr w:type="spellEnd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(ou superior);</w:t>
            </w:r>
          </w:p>
          <w:p w14:paraId="1B29A6E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Bateria: 12 kWh ou superior;</w:t>
            </w:r>
          </w:p>
          <w:p w14:paraId="27F3D2F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Partes/Equipamentos/Acessórios: com todas as partes, equipamentos e acessórios de série e demais itens exigidos pela legislação em vigor; </w:t>
            </w:r>
          </w:p>
          <w:p w14:paraId="4FF2182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Revestimento Interno: de série;</w:t>
            </w:r>
          </w:p>
          <w:p w14:paraId="1595DE73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Capacidade: mínimo para 5 (cinco) passageiros, incluindo o motorista; </w:t>
            </w:r>
          </w:p>
          <w:p w14:paraId="3183976D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Transmissão-Câmbio: automática, ou continuamente variada (CVT), ou </w:t>
            </w:r>
            <w:proofErr w:type="spellStart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transaxle</w:t>
            </w:r>
            <w:proofErr w:type="spellEnd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CVT; </w:t>
            </w:r>
          </w:p>
          <w:p w14:paraId="20550C8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Airbag: mínimo 06 airbags;</w:t>
            </w:r>
          </w:p>
          <w:p w14:paraId="79CEB8BC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Bancos e revestimento interno em couro ou material sintético; </w:t>
            </w:r>
          </w:p>
          <w:p w14:paraId="0A9203C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Sistema multimídia com tela sensível 8” ou superior;</w:t>
            </w:r>
          </w:p>
          <w:p w14:paraId="1EA6B58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Sistema de </w:t>
            </w:r>
            <w:proofErr w:type="spellStart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pré</w:t>
            </w:r>
            <w:proofErr w:type="spellEnd"/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-colisão com alerta sonoro e visual; </w:t>
            </w:r>
          </w:p>
          <w:p w14:paraId="7C8F525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Acendimento automático de faróis e lanternas em led e luzes diurnas; </w:t>
            </w:r>
          </w:p>
          <w:p w14:paraId="215699F7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Computador de bordo com visor multifunção e tela 7” ou superior; </w:t>
            </w:r>
          </w:p>
          <w:p w14:paraId="125D61C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Ar condicionado automático e digital; </w:t>
            </w:r>
          </w:p>
          <w:p w14:paraId="237D39AF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Vidros e travas elétricas;</w:t>
            </w:r>
          </w:p>
          <w:p w14:paraId="161AA400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Veículo em conformidade com a legislação em vigor;</w:t>
            </w:r>
          </w:p>
          <w:p w14:paraId="17125B0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Carregamento: AC;</w:t>
            </w:r>
          </w:p>
          <w:p w14:paraId="363B233D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O veículo deverá ser fornecido com carregador portátil compatível com tomada padrão brasileiro (220 V), potência mínima de 3,6 kW, acompanhado de cabos e dispositivos de proteção, permitindo recarga em rede elétrica convencional</w:t>
            </w: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;</w:t>
            </w:r>
          </w:p>
          <w:p w14:paraId="15C3B32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Tanque de combustível mínimo: 45 litros;</w:t>
            </w:r>
          </w:p>
          <w:p w14:paraId="0FBBB5E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Porta-malas: mínimo de 400 litros;</w:t>
            </w:r>
          </w:p>
          <w:p w14:paraId="2F3E529C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ADAS: Nível 1 ou superior.</w:t>
            </w:r>
          </w:p>
          <w:p w14:paraId="04F3EF8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Garantia mínima de 5 anos;</w:t>
            </w:r>
          </w:p>
          <w:p w14:paraId="1D390B7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Catálogo técnico, com todas as características do veículo, de forma a não gerar dúvidas quanto às especificações, em Língua Portuguesa do Brasil (PT-BR);</w:t>
            </w:r>
          </w:p>
          <w:p w14:paraId="3079FD58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Manual de manutenção em Língua Portuguesa do Brasil (PT-BR).</w:t>
            </w:r>
          </w:p>
          <w:p w14:paraId="52F8F162" w14:textId="77777777" w:rsidR="005260B9" w:rsidRPr="005260B9" w:rsidRDefault="005260B9" w:rsidP="005260B9">
            <w:pPr>
              <w:spacing w:after="40"/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Obs.: O veículo deverá ser entregue emplacado.</w:t>
            </w:r>
          </w:p>
        </w:tc>
        <w:tc>
          <w:tcPr>
            <w:tcW w:w="851" w:type="dxa"/>
            <w:vAlign w:val="center"/>
          </w:tcPr>
          <w:p w14:paraId="33512354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4AC5287A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76" w:type="dxa"/>
            <w:vAlign w:val="center"/>
          </w:tcPr>
          <w:p w14:paraId="08AEBDCB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32B3D6AF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383FCB6B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  <w:tr w:rsidR="005260B9" w:rsidRPr="005260B9" w14:paraId="66BD8EF6" w14:textId="77777777" w:rsidTr="00332695">
        <w:trPr>
          <w:trHeight w:val="567"/>
        </w:trPr>
        <w:tc>
          <w:tcPr>
            <w:tcW w:w="710" w:type="dxa"/>
            <w:vAlign w:val="center"/>
          </w:tcPr>
          <w:p w14:paraId="77A023D8" w14:textId="77777777" w:rsidR="005260B9" w:rsidRPr="005260B9" w:rsidRDefault="005260B9" w:rsidP="005260B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lastRenderedPageBreak/>
              <w:t>03</w:t>
            </w:r>
          </w:p>
        </w:tc>
        <w:tc>
          <w:tcPr>
            <w:tcW w:w="3685" w:type="dxa"/>
            <w:vAlign w:val="center"/>
          </w:tcPr>
          <w:p w14:paraId="558C1273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Estação de Recarga para Veículo Elétrico</w:t>
            </w:r>
          </w:p>
          <w:p w14:paraId="79ACB5CB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Potência nominal mínima de 7,4 kW, admitindo-se equipamentos de maior potência compatíveis com a instalação elétrica;</w:t>
            </w:r>
          </w:p>
          <w:p w14:paraId="71C71BCA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Alimentação em rede elétrica monofásica (220 V) ou trifásica (380 V), compatível com a potência do equipamento;</w:t>
            </w:r>
          </w:p>
          <w:p w14:paraId="7E81F5B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Corrente nominal mínima de 32A;</w:t>
            </w:r>
          </w:p>
          <w:p w14:paraId="5ABC4585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Conector padrão Tipo 2, conforme norma IEC 62196;</w:t>
            </w:r>
          </w:p>
          <w:p w14:paraId="03C3E9A5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Modo de carregamento 3, conforme norma IEC 61851;</w:t>
            </w:r>
          </w:p>
          <w:p w14:paraId="0DE708C1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Cabo de carregamento integrado ou removível (devendo, nesse caso, ser fornecido juntamente com o equipamento), com comprimento mínimo de 4 metros;</w:t>
            </w:r>
          </w:p>
          <w:p w14:paraId="7347953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Compatibilidade com veículos elétricos e híbridos plug-in comercializados no Brasil;</w:t>
            </w:r>
          </w:p>
          <w:p w14:paraId="1C34A5FE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Proteções elétricas adequadas, contemplando, no mínimo, proteção contra sobrecorrente, sobretensão e falha de aterramento;</w:t>
            </w:r>
          </w:p>
          <w:p w14:paraId="2AD0C589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Grau de proteção mínimo IP55 ou superior;</w:t>
            </w:r>
          </w:p>
          <w:p w14:paraId="2636DE74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Sistema de indicação visual de operação, por meio de LEDs, display ou tecnologia equivalente;</w:t>
            </w:r>
          </w:p>
          <w:p w14:paraId="2200DF22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lastRenderedPageBreak/>
              <w:t>Equipamento próprio para fixação em parede (</w:t>
            </w:r>
            <w:proofErr w:type="spellStart"/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wallbox</w:t>
            </w:r>
            <w:proofErr w:type="spellEnd"/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);</w:t>
            </w:r>
          </w:p>
          <w:p w14:paraId="167CF0C6" w14:textId="77777777" w:rsidR="005260B9" w:rsidRPr="005260B9" w:rsidRDefault="005260B9" w:rsidP="005260B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Fornecido em embalagem original de fábrica, lacrada, contendo identificação do fabricante e do modelo.</w:t>
            </w:r>
          </w:p>
          <w:p w14:paraId="522D921A" w14:textId="77777777" w:rsidR="005260B9" w:rsidRPr="005260B9" w:rsidRDefault="005260B9" w:rsidP="005260B9">
            <w:pPr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5260B9">
              <w:rPr>
                <w:rFonts w:asciiTheme="minorHAnsi" w:hAnsiTheme="minorHAnsi" w:cstheme="minorHAnsi"/>
                <w:sz w:val="22"/>
                <w:szCs w:val="22"/>
              </w:rPr>
              <w:t>Garantia mínima de 12 (doze) meses.</w:t>
            </w:r>
          </w:p>
        </w:tc>
        <w:tc>
          <w:tcPr>
            <w:tcW w:w="851" w:type="dxa"/>
            <w:vAlign w:val="center"/>
          </w:tcPr>
          <w:p w14:paraId="394AD5CC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06F8D199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5260B9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276" w:type="dxa"/>
            <w:vAlign w:val="center"/>
          </w:tcPr>
          <w:p w14:paraId="128D8FEF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5BD783E3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5EB80EA" w14:textId="77777777" w:rsidR="005260B9" w:rsidRPr="005260B9" w:rsidRDefault="005260B9" w:rsidP="005260B9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</w:tbl>
    <w:p w14:paraId="11225A3F" w14:textId="77777777" w:rsidR="005260B9" w:rsidRPr="005260B9" w:rsidRDefault="005260B9" w:rsidP="005260B9">
      <w:pPr>
        <w:spacing w:line="276" w:lineRule="auto"/>
        <w:rPr>
          <w:rFonts w:ascii="Calibri" w:hAnsi="Calibri" w:cs="Calibri"/>
          <w:spacing w:val="2"/>
          <w:sz w:val="22"/>
          <w:szCs w:val="22"/>
        </w:rPr>
      </w:pPr>
    </w:p>
    <w:p w14:paraId="6DECE56C" w14:textId="77777777" w:rsidR="005260B9" w:rsidRPr="005260B9" w:rsidRDefault="005260B9" w:rsidP="005260B9">
      <w:pPr>
        <w:rPr>
          <w:rFonts w:ascii="Calibri" w:hAnsi="Calibri" w:cs="Calibri"/>
          <w:spacing w:val="2"/>
          <w:sz w:val="22"/>
          <w:szCs w:val="22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>Valor Total: R$ ____ (_______)</w:t>
      </w:r>
    </w:p>
    <w:p w14:paraId="342A4577" w14:textId="77777777" w:rsidR="005260B9" w:rsidRPr="005260B9" w:rsidRDefault="005260B9" w:rsidP="005260B9">
      <w:pPr>
        <w:rPr>
          <w:rFonts w:ascii="Calibri" w:hAnsi="Calibri" w:cs="Calibri"/>
          <w:spacing w:val="2"/>
          <w:sz w:val="22"/>
          <w:szCs w:val="22"/>
        </w:rPr>
      </w:pPr>
    </w:p>
    <w:p w14:paraId="54B7A8FE" w14:textId="77777777" w:rsidR="005260B9" w:rsidRPr="005260B9" w:rsidRDefault="005260B9" w:rsidP="005260B9">
      <w:pPr>
        <w:spacing w:line="276" w:lineRule="auto"/>
        <w:jc w:val="both"/>
        <w:rPr>
          <w:rFonts w:ascii="Calibri" w:hAnsi="Calibri" w:cs="Calibri"/>
          <w:spacing w:val="2"/>
          <w:sz w:val="22"/>
          <w:szCs w:val="22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>Validade desta proposta: _____ [no mínimo 60 (sessenta) dias contados a partir da presente data (data de apresentação da proposta)].</w:t>
      </w:r>
    </w:p>
    <w:p w14:paraId="24DAEC0C" w14:textId="77777777" w:rsidR="005260B9" w:rsidRPr="005260B9" w:rsidRDefault="005260B9" w:rsidP="005260B9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 xml:space="preserve">Condições e prazo de fornecimento/execução: </w:t>
      </w:r>
      <w:r w:rsidRPr="005260B9">
        <w:rPr>
          <w:rFonts w:ascii="Calibri" w:hAnsi="Calibri" w:cs="Calibri"/>
          <w:i/>
          <w:spacing w:val="2"/>
          <w:sz w:val="22"/>
          <w:szCs w:val="22"/>
          <w:u w:val="single"/>
        </w:rPr>
        <w:t>Conforme Edital</w:t>
      </w:r>
      <w:r w:rsidRPr="005260B9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7D9E3EAE" w14:textId="77777777" w:rsidR="005260B9" w:rsidRPr="005260B9" w:rsidRDefault="005260B9" w:rsidP="005260B9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 xml:space="preserve">Condições de pagamento: </w:t>
      </w:r>
      <w:r w:rsidRPr="005260B9">
        <w:rPr>
          <w:rFonts w:ascii="Calibri" w:hAnsi="Calibri" w:cs="Calibri"/>
          <w:i/>
          <w:spacing w:val="2"/>
          <w:sz w:val="22"/>
          <w:szCs w:val="22"/>
          <w:u w:val="single"/>
        </w:rPr>
        <w:t>Conforme Edital</w:t>
      </w:r>
      <w:r w:rsidRPr="005260B9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3AD78D80" w14:textId="77777777" w:rsidR="005260B9" w:rsidRPr="005260B9" w:rsidRDefault="005260B9" w:rsidP="005260B9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 xml:space="preserve">Condições de garantia, obrigações e demais exigências: </w:t>
      </w:r>
      <w:r w:rsidRPr="005260B9">
        <w:rPr>
          <w:rFonts w:ascii="Calibri" w:hAnsi="Calibri" w:cs="Calibri"/>
          <w:i/>
          <w:iCs/>
          <w:spacing w:val="2"/>
          <w:sz w:val="22"/>
          <w:szCs w:val="22"/>
          <w:u w:val="single"/>
        </w:rPr>
        <w:t>Conforme Edital</w:t>
      </w:r>
      <w:r w:rsidRPr="005260B9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7A5C3DBD" w14:textId="77777777" w:rsidR="005260B9" w:rsidRPr="005260B9" w:rsidRDefault="005260B9" w:rsidP="005260B9">
      <w:pPr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</w:p>
    <w:p w14:paraId="3FB97E7C" w14:textId="77777777" w:rsidR="005260B9" w:rsidRPr="005260B9" w:rsidRDefault="005260B9" w:rsidP="005260B9">
      <w:pPr>
        <w:jc w:val="both"/>
        <w:rPr>
          <w:rFonts w:ascii="Calibri" w:hAnsi="Calibri" w:cs="Calibri"/>
          <w:spacing w:val="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5260B9" w:rsidRPr="005260B9" w14:paraId="40B419CC" w14:textId="77777777" w:rsidTr="00332695">
        <w:trPr>
          <w:trHeight w:val="699"/>
        </w:trPr>
        <w:tc>
          <w:tcPr>
            <w:tcW w:w="9887" w:type="dxa"/>
          </w:tcPr>
          <w:p w14:paraId="4A363A95" w14:textId="77777777" w:rsidR="005260B9" w:rsidRPr="005260B9" w:rsidRDefault="005260B9" w:rsidP="005260B9">
            <w:pPr>
              <w:spacing w:before="60" w:line="360" w:lineRule="auto"/>
              <w:jc w:val="both"/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</w:pPr>
            <w:r w:rsidRPr="005260B9">
              <w:rPr>
                <w:rFonts w:ascii="Calibri" w:eastAsia="Calibri" w:hAnsi="Calibri" w:cs="Calibri"/>
                <w:b/>
                <w:bCs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DECLARO</w:t>
            </w:r>
            <w:r w:rsidRPr="005260B9"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1D72304F" w14:textId="77777777" w:rsidR="005260B9" w:rsidRPr="005260B9" w:rsidRDefault="005260B9" w:rsidP="005260B9">
            <w:pPr>
              <w:spacing w:before="120" w:line="360" w:lineRule="auto"/>
              <w:jc w:val="both"/>
              <w:rPr>
                <w:rFonts w:ascii="Calibri" w:hAnsi="Calibri" w:cs="Calibri"/>
                <w:spacing w:val="2"/>
                <w:sz w:val="22"/>
                <w:szCs w:val="22"/>
              </w:rPr>
            </w:pPr>
            <w:r w:rsidRPr="005260B9">
              <w:rPr>
                <w:rFonts w:ascii="Calibri" w:eastAsia="Calibri" w:hAnsi="Calibri" w:cs="Calibri"/>
                <w:b/>
                <w:bCs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DECLARO</w:t>
            </w:r>
            <w:r w:rsidRPr="005260B9"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, ainda, estar de acordo com todos os termos do edital, do termo de referência, projeto executivo e demais anexos.</w:t>
            </w:r>
          </w:p>
        </w:tc>
      </w:tr>
    </w:tbl>
    <w:p w14:paraId="584E6B71" w14:textId="77777777" w:rsidR="005260B9" w:rsidRPr="005260B9" w:rsidRDefault="005260B9" w:rsidP="005260B9">
      <w:pPr>
        <w:jc w:val="both"/>
        <w:rPr>
          <w:rFonts w:ascii="Calibri" w:hAnsi="Calibri" w:cs="Calibri"/>
          <w:spacing w:val="2"/>
          <w:sz w:val="22"/>
          <w:szCs w:val="22"/>
        </w:rPr>
      </w:pPr>
    </w:p>
    <w:p w14:paraId="537CC111" w14:textId="77777777" w:rsidR="005260B9" w:rsidRPr="005260B9" w:rsidRDefault="005260B9" w:rsidP="005260B9">
      <w:pPr>
        <w:spacing w:after="120"/>
        <w:jc w:val="center"/>
        <w:rPr>
          <w:rFonts w:ascii="Calibri" w:hAnsi="Calibri" w:cs="Calibri"/>
          <w:spacing w:val="2"/>
          <w:sz w:val="22"/>
          <w:szCs w:val="22"/>
        </w:rPr>
      </w:pPr>
    </w:p>
    <w:p w14:paraId="74077C0B" w14:textId="77777777" w:rsidR="005260B9" w:rsidRPr="005260B9" w:rsidRDefault="005260B9" w:rsidP="005260B9">
      <w:pPr>
        <w:spacing w:before="120" w:after="120"/>
        <w:jc w:val="center"/>
        <w:rPr>
          <w:rFonts w:ascii="Calibri" w:hAnsi="Calibri" w:cs="Calibri"/>
          <w:spacing w:val="2"/>
          <w:sz w:val="22"/>
          <w:szCs w:val="22"/>
        </w:rPr>
      </w:pPr>
      <w:r w:rsidRPr="005260B9">
        <w:rPr>
          <w:rFonts w:ascii="Calibri" w:hAnsi="Calibri" w:cs="Arial"/>
          <w:spacing w:val="2"/>
          <w:sz w:val="22"/>
          <w:szCs w:val="22"/>
        </w:rPr>
        <w:t>(Local)</w:t>
      </w:r>
      <w:r w:rsidRPr="005260B9">
        <w:rPr>
          <w:rFonts w:ascii="Calibri" w:hAnsi="Calibri" w:cs="Calibri"/>
          <w:spacing w:val="2"/>
          <w:sz w:val="22"/>
          <w:szCs w:val="22"/>
        </w:rPr>
        <w:t xml:space="preserve"> ________________, __ de maio de 2026.</w:t>
      </w:r>
    </w:p>
    <w:p w14:paraId="5E2EAE27" w14:textId="77777777" w:rsidR="005260B9" w:rsidRPr="005260B9" w:rsidRDefault="005260B9" w:rsidP="005260B9">
      <w:pPr>
        <w:spacing w:before="120" w:after="120"/>
        <w:rPr>
          <w:rFonts w:ascii="Calibri" w:hAnsi="Calibri" w:cs="Calibri"/>
          <w:spacing w:val="2"/>
          <w:sz w:val="22"/>
          <w:szCs w:val="22"/>
        </w:rPr>
      </w:pPr>
    </w:p>
    <w:p w14:paraId="3FDBE742" w14:textId="77777777" w:rsidR="005260B9" w:rsidRPr="005260B9" w:rsidRDefault="005260B9" w:rsidP="005260B9">
      <w:pPr>
        <w:spacing w:before="120" w:after="120"/>
        <w:rPr>
          <w:rFonts w:ascii="Calibri" w:hAnsi="Calibri" w:cs="Calibri"/>
          <w:spacing w:val="2"/>
          <w:sz w:val="22"/>
          <w:szCs w:val="22"/>
        </w:rPr>
      </w:pPr>
    </w:p>
    <w:p w14:paraId="7243A7B0" w14:textId="77777777" w:rsidR="005260B9" w:rsidRPr="005260B9" w:rsidRDefault="005260B9" w:rsidP="005260B9">
      <w:pPr>
        <w:jc w:val="center"/>
        <w:rPr>
          <w:rFonts w:ascii="Calibri" w:hAnsi="Calibri" w:cs="Calibri"/>
          <w:spacing w:val="2"/>
          <w:sz w:val="22"/>
          <w:szCs w:val="22"/>
        </w:rPr>
      </w:pPr>
      <w:r w:rsidRPr="005260B9">
        <w:rPr>
          <w:rFonts w:ascii="Calibri" w:hAnsi="Calibri" w:cs="Calibri"/>
          <w:spacing w:val="2"/>
          <w:sz w:val="22"/>
          <w:szCs w:val="22"/>
        </w:rPr>
        <w:t>__________________________________</w:t>
      </w:r>
    </w:p>
    <w:p w14:paraId="28850D8A" w14:textId="77777777" w:rsidR="005260B9" w:rsidRPr="005260B9" w:rsidRDefault="005260B9" w:rsidP="005260B9">
      <w:pPr>
        <w:spacing w:after="195" w:line="263" w:lineRule="auto"/>
        <w:ind w:left="130" w:hanging="10"/>
        <w:jc w:val="center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136531B1" w14:textId="77777777" w:rsidR="005260B9" w:rsidRPr="005260B9" w:rsidRDefault="005260B9" w:rsidP="005260B9">
      <w:pPr>
        <w:spacing w:after="160" w:line="259" w:lineRule="auto"/>
        <w:rPr>
          <w:rFonts w:ascii="Gadugi" w:hAnsi="Gadugi" w:cs="Calibri"/>
          <w:b/>
          <w:bCs/>
          <w:spacing w:val="2"/>
          <w:sz w:val="24"/>
          <w:szCs w:val="24"/>
        </w:rPr>
      </w:pPr>
    </w:p>
    <w:p w14:paraId="2C2FFC83" w14:textId="77777777" w:rsidR="005260B9" w:rsidRPr="005260B9" w:rsidRDefault="005260B9" w:rsidP="005260B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60B9">
        <w:rPr>
          <w:rFonts w:asciiTheme="minorHAnsi" w:hAnsiTheme="minorHAnsi" w:cstheme="minorHAnsi"/>
          <w:b/>
          <w:bCs/>
          <w:spacing w:val="2"/>
          <w:sz w:val="22"/>
          <w:szCs w:val="22"/>
        </w:rPr>
        <w:br w:type="page"/>
      </w:r>
    </w:p>
    <w:p w14:paraId="47F703AF" w14:textId="77777777" w:rsidR="005260B9" w:rsidRPr="005260B9" w:rsidRDefault="005260B9" w:rsidP="005260B9">
      <w:pPr>
        <w:spacing w:after="160" w:line="256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bookmarkStart w:id="2" w:name="AnexoIII"/>
      <w:r w:rsidRPr="005260B9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ANEXO IV – </w:t>
      </w:r>
      <w:r w:rsidRPr="005260B9">
        <w:rPr>
          <w:rFonts w:asciiTheme="minorHAnsi" w:hAnsiTheme="minorHAnsi" w:cstheme="minorHAnsi"/>
          <w:b/>
          <w:bCs/>
          <w:spacing w:val="2"/>
          <w:sz w:val="22"/>
          <w:szCs w:val="22"/>
        </w:rPr>
        <w:t>MODELO DE DECLARAÇÃO CONJUNTA</w:t>
      </w:r>
    </w:p>
    <w:bookmarkEnd w:id="2"/>
    <w:p w14:paraId="6A551F19" w14:textId="77777777" w:rsidR="005260B9" w:rsidRPr="005260B9" w:rsidRDefault="005260B9" w:rsidP="005260B9">
      <w:pPr>
        <w:spacing w:line="360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5E96E9B5" w14:textId="77777777" w:rsidR="005260B9" w:rsidRPr="005260B9" w:rsidRDefault="005260B9" w:rsidP="005260B9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5260B9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À Câmara Municipal de Curvelo</w:t>
      </w:r>
    </w:p>
    <w:p w14:paraId="5E90A69C" w14:textId="77777777" w:rsidR="005260B9" w:rsidRPr="005260B9" w:rsidRDefault="005260B9" w:rsidP="005260B9">
      <w:pPr>
        <w:autoSpaceDE w:val="0"/>
        <w:autoSpaceDN w:val="0"/>
        <w:adjustRightInd w:val="0"/>
        <w:spacing w:before="60"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5260B9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PROCESSO LICITATÓRIO N.º 08/2026</w:t>
      </w:r>
    </w:p>
    <w:p w14:paraId="6E54910D" w14:textId="77777777" w:rsidR="005260B9" w:rsidRPr="005260B9" w:rsidRDefault="005260B9" w:rsidP="005260B9">
      <w:pPr>
        <w:autoSpaceDE w:val="0"/>
        <w:autoSpaceDN w:val="0"/>
        <w:adjustRightInd w:val="0"/>
        <w:spacing w:before="60"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5260B9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PREGÃO ELETRÔNICO N.º 02/2026</w:t>
      </w:r>
    </w:p>
    <w:p w14:paraId="3D4D8C85" w14:textId="77777777" w:rsidR="005260B9" w:rsidRPr="005260B9" w:rsidRDefault="005260B9" w:rsidP="005260B9">
      <w:pPr>
        <w:spacing w:line="259" w:lineRule="auto"/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</w:pPr>
    </w:p>
    <w:p w14:paraId="63149A43" w14:textId="77777777" w:rsidR="005260B9" w:rsidRPr="005260B9" w:rsidRDefault="005260B9" w:rsidP="005260B9">
      <w:pPr>
        <w:spacing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O(A)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(nome/razão social)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___________________, inscrito(a) no CNPJ/CPF ___________, sediada/residente na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>(endereço completo)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____________________, por intermédio de seu representante legal, o(a) Sr.(a) _________________,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(sócio proprietário/procurador)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____________, portador(a) da Carteira de Identidade n.º ____________ e do CPF n.º __________, na qualidade de proponente do processo licitatório acima especificado e, sob as penas da lei:</w:t>
      </w:r>
    </w:p>
    <w:p w14:paraId="286EF547" w14:textId="77777777" w:rsidR="005260B9" w:rsidRPr="005260B9" w:rsidRDefault="005260B9" w:rsidP="005260B9">
      <w:pPr>
        <w:spacing w:line="259" w:lineRule="auto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:u w:val="single"/>
          <w14:ligatures w14:val="standardContextual"/>
        </w:rPr>
      </w:pPr>
    </w:p>
    <w:p w14:paraId="43C45EB6" w14:textId="77777777" w:rsidR="005260B9" w:rsidRPr="005260B9" w:rsidRDefault="005260B9" w:rsidP="005260B9">
      <w:pPr>
        <w:spacing w:after="236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Declara, sob as penas da Lei, que não está sujeita a quaisquer dos impedimentos do § 4º do art. 3º da Lei Complementar n.º 123/2006, estando apta a usufruir do tratamento favorecido estabelecido nos </w:t>
      </w:r>
      <w:proofErr w:type="spell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arts</w:t>
      </w:r>
      <w:proofErr w:type="spell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. 42 a 49 da citada lei, cumprindo os requisitos legais para qualificação como:</w:t>
      </w:r>
    </w:p>
    <w:p w14:paraId="5F72559D" w14:textId="77777777" w:rsidR="005260B9" w:rsidRPr="005260B9" w:rsidRDefault="005260B9" w:rsidP="005260B9">
      <w:pPr>
        <w:spacing w:line="259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Microempresa - </w:t>
      </w: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ME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ou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</w:t>
      </w: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Empresa de Pequeno Porte - EPP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, definida nos incisos I e II do art. 3º da Lei Complementar n.º 123/2006;</w:t>
      </w:r>
    </w:p>
    <w:p w14:paraId="404B5EA6" w14:textId="77777777" w:rsidR="005260B9" w:rsidRPr="005260B9" w:rsidRDefault="005260B9" w:rsidP="005260B9">
      <w:pPr>
        <w:spacing w:before="120" w:line="259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</w:t>
      </w: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Sociedade cooperativa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equiparada à ME/EPP, que cumpra os requisitos estabelecidos no artigo 16 da Lei n.º 14.133/2021, tendo auferido, no ano-calendário anterior, receita bruta correspondente aos limites definidos no inciso II do art. 3° da Lei Complementar n.º 123/2006, ela incluídos os atos cooperados e não cooperados;</w:t>
      </w:r>
    </w:p>
    <w:p w14:paraId="504C7BC3" w14:textId="77777777" w:rsidR="005260B9" w:rsidRPr="005260B9" w:rsidRDefault="005260B9" w:rsidP="005260B9">
      <w:pPr>
        <w:spacing w:before="120" w:line="276" w:lineRule="auto"/>
        <w:jc w:val="both"/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</w:t>
      </w:r>
      <w:r w:rsidRPr="005260B9"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  <w:t>que no atual ano-calendário ainda não celebrou contratos com a Administração Pública cujos valores somados extrapolem a receita bruta máxima admitida para fins de enquadramento como ME/EPP.</w:t>
      </w:r>
    </w:p>
    <w:p w14:paraId="2134D2D7" w14:textId="28876437" w:rsidR="005260B9" w:rsidRPr="005260B9" w:rsidRDefault="005260B9" w:rsidP="005260B9">
      <w:pPr>
        <w:spacing w:before="6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(    )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02894445" w14:textId="4F19B6D2" w:rsidR="005260B9" w:rsidRPr="005260B9" w:rsidRDefault="005260B9" w:rsidP="005260B9">
      <w:pPr>
        <w:spacing w:before="6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670CCD73" w14:textId="267E1C8B" w:rsidR="005260B9" w:rsidRPr="005260B9" w:rsidRDefault="005260B9" w:rsidP="005260B9">
      <w:pPr>
        <w:spacing w:before="6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para fins do inciso XXXIII do artigo 7º da Constituição Federal, com redação dada pela Emenda Constitucional, n.º 20/98, que não emprega menores de 18 anos em trabalho noturno, perigoso ou insalubre e de que qualquer trabalho a menores de 16 anos, salvo na condição de aprendiz, a partir de 14 (quatorze) anos;</w:t>
      </w:r>
    </w:p>
    <w:p w14:paraId="7132B26F" w14:textId="6D1C6838" w:rsidR="005260B9" w:rsidRPr="005260B9" w:rsidRDefault="005260B9" w:rsidP="005260B9">
      <w:pPr>
        <w:spacing w:before="60" w:line="276" w:lineRule="auto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="00E71361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</w:t>
      </w:r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>) Declara cumprir as exigências de reserva de cargos para pessoa com deficiência e para reabilitado da Previdência Social, previstas em lei e em outras normas específicas, caso esteja sujeita a tal obrigação.</w:t>
      </w:r>
    </w:p>
    <w:p w14:paraId="40F42E41" w14:textId="77777777" w:rsidR="005260B9" w:rsidRPr="005260B9" w:rsidRDefault="005260B9" w:rsidP="00071F0A">
      <w:pPr>
        <w:spacing w:before="200" w:after="120" w:line="264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5260B9">
        <w:rPr>
          <w:rFonts w:ascii="Calibri" w:eastAsia="Calibri" w:hAnsi="Calibri" w:cs="Arial"/>
          <w:color w:val="000000"/>
          <w:spacing w:val="2"/>
          <w:kern w:val="2"/>
          <w:sz w:val="22"/>
          <w:szCs w:val="22"/>
          <w14:ligatures w14:val="standardContextual"/>
        </w:rPr>
        <w:t>(Local)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________________,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___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de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__________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de</w:t>
      </w:r>
      <w:proofErr w:type="spell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2026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.</w:t>
      </w:r>
    </w:p>
    <w:p w14:paraId="729F5D09" w14:textId="77777777" w:rsidR="005260B9" w:rsidRPr="005260B9" w:rsidRDefault="005260B9" w:rsidP="00071F0A">
      <w:pPr>
        <w:spacing w:before="120" w:after="120" w:line="360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</w:p>
    <w:p w14:paraId="66C111E9" w14:textId="77777777" w:rsidR="005260B9" w:rsidRPr="005260B9" w:rsidRDefault="005260B9" w:rsidP="005260B9">
      <w:pPr>
        <w:spacing w:line="263" w:lineRule="auto"/>
        <w:ind w:left="130" w:hanging="10"/>
        <w:jc w:val="center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__________________________________</w:t>
      </w:r>
    </w:p>
    <w:p w14:paraId="17D90A5D" w14:textId="77777777" w:rsidR="005260B9" w:rsidRPr="005260B9" w:rsidRDefault="005260B9" w:rsidP="005260B9">
      <w:pPr>
        <w:spacing w:after="195" w:line="263" w:lineRule="auto"/>
        <w:ind w:left="130" w:hanging="10"/>
        <w:jc w:val="center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32788801" w14:textId="77777777" w:rsidR="009F0E61" w:rsidRPr="00EE190B" w:rsidRDefault="009F0E61" w:rsidP="005260B9">
      <w:pPr>
        <w:spacing w:before="120" w:after="120" w:line="276" w:lineRule="auto"/>
      </w:pPr>
    </w:p>
    <w:sectPr w:rsidR="009F0E61" w:rsidRPr="00EE190B" w:rsidSect="005260B9">
      <w:headerReference w:type="default" r:id="rId7"/>
      <w:pgSz w:w="11906" w:h="16838"/>
      <w:pgMar w:top="1418" w:right="1133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BEC9E" w14:textId="77777777" w:rsidR="008B6D03" w:rsidRDefault="008B6D03" w:rsidP="008B6D03">
      <w:r>
        <w:separator/>
      </w:r>
    </w:p>
  </w:endnote>
  <w:endnote w:type="continuationSeparator" w:id="0">
    <w:p w14:paraId="5F1510CE" w14:textId="77777777" w:rsidR="008B6D03" w:rsidRDefault="008B6D03" w:rsidP="008B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D1920" w14:textId="77777777" w:rsidR="008B6D03" w:rsidRDefault="008B6D03" w:rsidP="008B6D03">
      <w:r>
        <w:separator/>
      </w:r>
    </w:p>
  </w:footnote>
  <w:footnote w:type="continuationSeparator" w:id="0">
    <w:p w14:paraId="6423B4FE" w14:textId="77777777" w:rsidR="008B6D03" w:rsidRDefault="008B6D03" w:rsidP="008B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92684" w14:textId="632B24E0" w:rsidR="008B6D03" w:rsidRDefault="008B6D03" w:rsidP="008B6D03">
    <w:pPr>
      <w:pStyle w:val="Cabealho"/>
      <w:jc w:val="center"/>
    </w:pPr>
    <w:r>
      <w:t>[TIMBRE DA EMPRESA]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24B06"/>
    <w:multiLevelType w:val="hybridMultilevel"/>
    <w:tmpl w:val="B770BAFE"/>
    <w:lvl w:ilvl="0" w:tplc="8C82F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6046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FC"/>
    <w:rsid w:val="00064DA4"/>
    <w:rsid w:val="00071F0A"/>
    <w:rsid w:val="000D36D8"/>
    <w:rsid w:val="00304CE7"/>
    <w:rsid w:val="003366E0"/>
    <w:rsid w:val="003B117D"/>
    <w:rsid w:val="00434815"/>
    <w:rsid w:val="0048622E"/>
    <w:rsid w:val="00513763"/>
    <w:rsid w:val="005260B9"/>
    <w:rsid w:val="006446E0"/>
    <w:rsid w:val="00651C71"/>
    <w:rsid w:val="00656E8D"/>
    <w:rsid w:val="00676146"/>
    <w:rsid w:val="0072696C"/>
    <w:rsid w:val="007541F4"/>
    <w:rsid w:val="0079548B"/>
    <w:rsid w:val="00824838"/>
    <w:rsid w:val="00842A36"/>
    <w:rsid w:val="0084765F"/>
    <w:rsid w:val="008A62D6"/>
    <w:rsid w:val="008B6D03"/>
    <w:rsid w:val="008D38E0"/>
    <w:rsid w:val="00933189"/>
    <w:rsid w:val="009F0E61"/>
    <w:rsid w:val="00A225FC"/>
    <w:rsid w:val="00A553EE"/>
    <w:rsid w:val="00A75EBB"/>
    <w:rsid w:val="00A93B82"/>
    <w:rsid w:val="00AA3F90"/>
    <w:rsid w:val="00AB30BC"/>
    <w:rsid w:val="00AD3522"/>
    <w:rsid w:val="00B021DA"/>
    <w:rsid w:val="00B22E9E"/>
    <w:rsid w:val="00C30CFD"/>
    <w:rsid w:val="00C96921"/>
    <w:rsid w:val="00CE03AE"/>
    <w:rsid w:val="00D07E05"/>
    <w:rsid w:val="00D40A98"/>
    <w:rsid w:val="00D84F27"/>
    <w:rsid w:val="00D92DE0"/>
    <w:rsid w:val="00E71361"/>
    <w:rsid w:val="00ED3E09"/>
    <w:rsid w:val="00EE190B"/>
    <w:rsid w:val="00F15004"/>
    <w:rsid w:val="00F5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562F"/>
  <w15:chartTrackingRefBased/>
  <w15:docId w15:val="{F02D610A-BE57-4038-8135-B5B87B96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B6D03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B6D03"/>
    <w:rPr>
      <w:rFonts w:ascii="Cambria" w:eastAsia="Times New Roman" w:hAnsi="Cambria" w:cs="Times New Roman"/>
      <w:b/>
      <w:bCs/>
      <w:color w:val="4F81BD"/>
      <w:sz w:val="24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8B6D03"/>
    <w:pPr>
      <w:spacing w:after="120" w:line="276" w:lineRule="auto"/>
    </w:pPr>
    <w:rPr>
      <w:rFonts w:ascii="Calibri" w:eastAsia="Calibri" w:hAnsi="Calibri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6D0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rpodetexto31">
    <w:name w:val="Corpo de texto 31"/>
    <w:basedOn w:val="Normal"/>
    <w:rsid w:val="008B6D03"/>
    <w:pPr>
      <w:widowControl w:val="0"/>
      <w:suppressAutoHyphens/>
      <w:spacing w:line="360" w:lineRule="auto"/>
      <w:jc w:val="center"/>
    </w:pPr>
    <w:rPr>
      <w:rFonts w:ascii="Arial" w:eastAsia="Lucida Sans Unicode" w:hAnsi="Arial"/>
      <w:b/>
      <w:sz w:val="28"/>
    </w:rPr>
  </w:style>
  <w:style w:type="paragraph" w:styleId="PargrafodaLista">
    <w:name w:val="List Paragraph"/>
    <w:basedOn w:val="Normal"/>
    <w:uiPriority w:val="34"/>
    <w:qFormat/>
    <w:rsid w:val="009F0E61"/>
    <w:pPr>
      <w:spacing w:line="360" w:lineRule="auto"/>
      <w:ind w:left="720"/>
      <w:contextualSpacing/>
      <w:jc w:val="both"/>
    </w:pPr>
    <w:rPr>
      <w:rFonts w:ascii="Arial" w:hAnsi="Arial" w:cs="Arial"/>
      <w:sz w:val="22"/>
      <w:szCs w:val="24"/>
    </w:rPr>
  </w:style>
  <w:style w:type="table" w:styleId="Tabelacomgrade">
    <w:name w:val="Table Grid"/>
    <w:basedOn w:val="Tabelanormal"/>
    <w:uiPriority w:val="39"/>
    <w:rsid w:val="00D92DE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D07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3B117D"/>
    <w:pPr>
      <w:spacing w:after="0" w:line="240" w:lineRule="auto"/>
    </w:pPr>
    <w:rPr>
      <w:kern w:val="2"/>
      <w14:ligatures w14:val="standardContextual"/>
    </w:rPr>
  </w:style>
  <w:style w:type="character" w:customStyle="1" w:styleId="SemEspaamentoChar">
    <w:name w:val="Sem Espaçamento Char"/>
    <w:link w:val="SemEspaamento"/>
    <w:uiPriority w:val="1"/>
    <w:rsid w:val="003B117D"/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39"/>
    <w:rsid w:val="000D36D8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E190B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5260B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1492</Words>
  <Characters>8061</Characters>
  <Application>Microsoft Office Word</Application>
  <DocSecurity>0</DocSecurity>
  <Lines>67</Lines>
  <Paragraphs>19</Paragraphs>
  <ScaleCrop>false</ScaleCrop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2022-06-09T00:21:00Z</dcterms:created>
  <dcterms:modified xsi:type="dcterms:W3CDTF">2026-04-17T01:06:00Z</dcterms:modified>
</cp:coreProperties>
</file>