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9BB71C" w14:textId="46D72D44" w:rsidR="00EF50E7" w:rsidRPr="00784FFB" w:rsidRDefault="00EF50E7" w:rsidP="00784FFB">
      <w:pPr>
        <w:autoSpaceDE w:val="0"/>
        <w:autoSpaceDN w:val="0"/>
        <w:adjustRightInd w:val="0"/>
        <w:spacing w:after="0" w:line="240" w:lineRule="auto"/>
        <w:jc w:val="center"/>
        <w:rPr>
          <w:rFonts w:ascii="Times New Roman" w:hAnsi="Times New Roman"/>
          <w:b/>
          <w:sz w:val="24"/>
          <w:szCs w:val="24"/>
          <w:u w:val="single"/>
        </w:rPr>
      </w:pPr>
      <w:r w:rsidRPr="00784FFB">
        <w:rPr>
          <w:rFonts w:ascii="Times New Roman" w:hAnsi="Times New Roman"/>
          <w:b/>
          <w:sz w:val="24"/>
          <w:szCs w:val="24"/>
          <w:u w:val="single"/>
        </w:rPr>
        <w:t>ANÁLISE DE RISCOS</w:t>
      </w:r>
    </w:p>
    <w:p w14:paraId="26CC8AC2"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0FF4094C" w14:textId="5DFA0073" w:rsidR="00EF50E7" w:rsidRPr="00784FFB" w:rsidRDefault="00EF50E7" w:rsidP="00784FFB">
      <w:pPr>
        <w:spacing w:after="0" w:line="240" w:lineRule="auto"/>
        <w:jc w:val="both"/>
        <w:rPr>
          <w:rFonts w:ascii="Times New Roman" w:hAnsi="Times New Roman"/>
          <w:sz w:val="24"/>
          <w:szCs w:val="24"/>
        </w:rPr>
      </w:pPr>
      <w:r w:rsidRPr="00784FFB">
        <w:rPr>
          <w:rFonts w:ascii="Times New Roman" w:hAnsi="Times New Roman"/>
          <w:sz w:val="24"/>
          <w:szCs w:val="24"/>
        </w:rPr>
        <w:t xml:space="preserve">Este Mapa de Riscos será parte integrante ao Termo de, instruído com a finalidade de realizar a </w:t>
      </w:r>
      <w:r w:rsidR="00784FFB" w:rsidRPr="00784FFB">
        <w:rPr>
          <w:rFonts w:ascii="Times New Roman" w:hAnsi="Times New Roman"/>
          <w:bCs/>
          <w:sz w:val="24"/>
          <w:szCs w:val="24"/>
        </w:rPr>
        <w:t xml:space="preserve">aquisição parcelada de equipamentos, periféricos, componentes, acessórios, materiais de consumo e suprimentos de informática, destinados à manutenção, modernização e ampliação da infraestrutura tecnológica, </w:t>
      </w:r>
      <w:r w:rsidRPr="00784FFB">
        <w:rPr>
          <w:rFonts w:ascii="Times New Roman" w:hAnsi="Times New Roman"/>
          <w:sz w:val="24"/>
          <w:szCs w:val="24"/>
        </w:rPr>
        <w:t>conforme condições, quantidades e exigências estabelecidas neste Instrumento e seus anexos.</w:t>
      </w:r>
    </w:p>
    <w:p w14:paraId="201573C4"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7206E0CB" w14:textId="77777777" w:rsidR="00EF50E7" w:rsidRPr="00784FFB" w:rsidRDefault="00EF50E7" w:rsidP="00784FFB">
      <w:pPr>
        <w:shd w:val="clear" w:color="auto" w:fill="BFBFBF" w:themeFill="background1" w:themeFillShade="BF"/>
        <w:autoSpaceDE w:val="0"/>
        <w:autoSpaceDN w:val="0"/>
        <w:adjustRightInd w:val="0"/>
        <w:spacing w:after="0" w:line="240" w:lineRule="auto"/>
        <w:jc w:val="both"/>
        <w:rPr>
          <w:rFonts w:ascii="Times New Roman" w:hAnsi="Times New Roman"/>
          <w:b/>
          <w:sz w:val="24"/>
          <w:szCs w:val="24"/>
          <w:u w:val="single"/>
        </w:rPr>
      </w:pPr>
      <w:r w:rsidRPr="00784FFB">
        <w:rPr>
          <w:rFonts w:ascii="Times New Roman" w:hAnsi="Times New Roman"/>
          <w:b/>
          <w:sz w:val="24"/>
          <w:szCs w:val="24"/>
          <w:u w:val="single"/>
        </w:rPr>
        <w:t>1. DADOS DO PROCESSO:</w:t>
      </w:r>
    </w:p>
    <w:p w14:paraId="0CEACD9A"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26DE382E" w14:textId="649DC901"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r w:rsidRPr="00784FFB">
        <w:rPr>
          <w:rFonts w:ascii="Times New Roman" w:hAnsi="Times New Roman"/>
          <w:sz w:val="24"/>
          <w:szCs w:val="24"/>
        </w:rPr>
        <w:t xml:space="preserve">Objeto: </w:t>
      </w:r>
      <w:r w:rsidR="00784FFB" w:rsidRPr="00784FFB">
        <w:rPr>
          <w:rFonts w:ascii="Times New Roman" w:hAnsi="Times New Roman"/>
          <w:bCs/>
          <w:sz w:val="24"/>
          <w:szCs w:val="24"/>
        </w:rPr>
        <w:t>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w:t>
      </w:r>
      <w:r w:rsidR="00040394" w:rsidRPr="00784FFB">
        <w:rPr>
          <w:rFonts w:ascii="Times New Roman" w:hAnsi="Times New Roman"/>
          <w:sz w:val="24"/>
          <w:szCs w:val="24"/>
        </w:rPr>
        <w:t>, com participação exclusiva para ME e EPP</w:t>
      </w:r>
      <w:r w:rsidR="00040394" w:rsidRPr="00784FFB">
        <w:rPr>
          <w:rFonts w:ascii="Times New Roman" w:hAnsi="Times New Roman"/>
          <w:bCs/>
          <w:sz w:val="24"/>
          <w:szCs w:val="24"/>
        </w:rPr>
        <w:t>,</w:t>
      </w:r>
      <w:r w:rsidR="00040394" w:rsidRPr="00784FFB">
        <w:rPr>
          <w:rFonts w:ascii="Times New Roman" w:hAnsi="Times New Roman"/>
          <w:sz w:val="24"/>
          <w:szCs w:val="24"/>
        </w:rPr>
        <w:t xml:space="preserve"> nos termos do inciso I do art. 48 da Lei Complementar nº 123/06</w:t>
      </w:r>
      <w:r w:rsidR="00040394" w:rsidRPr="00784FFB">
        <w:rPr>
          <w:rFonts w:ascii="Times New Roman" w:hAnsi="Times New Roman"/>
          <w:bCs/>
          <w:sz w:val="24"/>
          <w:szCs w:val="24"/>
        </w:rPr>
        <w:t>, conforme descrições constantes no Termo de Referência</w:t>
      </w:r>
      <w:r w:rsidR="00040394" w:rsidRPr="00784FFB">
        <w:rPr>
          <w:rFonts w:ascii="Times New Roman" w:hAnsi="Times New Roman"/>
          <w:sz w:val="24"/>
          <w:szCs w:val="24"/>
        </w:rPr>
        <w:t>.</w:t>
      </w:r>
    </w:p>
    <w:p w14:paraId="361E0F22"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3A375DB3" w14:textId="77777777" w:rsidR="00EF50E7" w:rsidRPr="00784FFB" w:rsidRDefault="00EF50E7" w:rsidP="00784FFB">
      <w:pPr>
        <w:shd w:val="clear" w:color="auto" w:fill="BFBFBF" w:themeFill="background1" w:themeFillShade="BF"/>
        <w:autoSpaceDE w:val="0"/>
        <w:autoSpaceDN w:val="0"/>
        <w:adjustRightInd w:val="0"/>
        <w:spacing w:after="0" w:line="240" w:lineRule="auto"/>
        <w:jc w:val="both"/>
        <w:rPr>
          <w:rFonts w:ascii="Times New Roman" w:hAnsi="Times New Roman"/>
          <w:b/>
          <w:sz w:val="24"/>
          <w:szCs w:val="24"/>
          <w:u w:val="single"/>
        </w:rPr>
      </w:pPr>
      <w:r w:rsidRPr="00784FFB">
        <w:rPr>
          <w:rFonts w:ascii="Times New Roman" w:hAnsi="Times New Roman"/>
          <w:b/>
          <w:sz w:val="24"/>
          <w:szCs w:val="24"/>
          <w:u w:val="single"/>
        </w:rPr>
        <w:t>2. FASE PROCESSUAL:</w:t>
      </w:r>
    </w:p>
    <w:p w14:paraId="79126767"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5215D048" w14:textId="49F6745B"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r w:rsidRPr="00784FFB">
        <w:rPr>
          <w:rFonts w:ascii="Times New Roman" w:hAnsi="Times New Roman"/>
          <w:sz w:val="24"/>
          <w:szCs w:val="24"/>
        </w:rPr>
        <w:t xml:space="preserve">Modalidade de Pregão Eletrônico, fundamentado no Art. 6° Inciso XLI, Art. 17° §2 </w:t>
      </w:r>
      <w:r w:rsidR="00FA5C50" w:rsidRPr="00784FFB">
        <w:rPr>
          <w:rFonts w:ascii="Times New Roman" w:hAnsi="Times New Roman"/>
          <w:sz w:val="24"/>
          <w:szCs w:val="24"/>
        </w:rPr>
        <w:t>d</w:t>
      </w:r>
      <w:r w:rsidRPr="00784FFB">
        <w:rPr>
          <w:rFonts w:ascii="Times New Roman" w:hAnsi="Times New Roman"/>
          <w:sz w:val="24"/>
          <w:szCs w:val="24"/>
        </w:rPr>
        <w:t xml:space="preserve">a </w:t>
      </w:r>
      <w:r w:rsidR="00FA5C50" w:rsidRPr="00784FFB">
        <w:rPr>
          <w:rFonts w:ascii="Times New Roman" w:hAnsi="Times New Roman"/>
          <w:sz w:val="24"/>
          <w:szCs w:val="24"/>
        </w:rPr>
        <w:t>Lei Federal nº 14.133</w:t>
      </w:r>
      <w:r w:rsidRPr="00784FFB">
        <w:rPr>
          <w:rFonts w:ascii="Times New Roman" w:hAnsi="Times New Roman"/>
          <w:sz w:val="24"/>
          <w:szCs w:val="24"/>
        </w:rPr>
        <w:t>/2021, a qual institui normas para licitações e contratos administrativos.</w:t>
      </w:r>
    </w:p>
    <w:p w14:paraId="29E4295B"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311361AD" w14:textId="77777777" w:rsidR="00EF50E7" w:rsidRPr="00784FFB" w:rsidRDefault="00EF50E7" w:rsidP="00784FFB">
      <w:pPr>
        <w:autoSpaceDE w:val="0"/>
        <w:autoSpaceDN w:val="0"/>
        <w:adjustRightInd w:val="0"/>
        <w:spacing w:after="0" w:line="240" w:lineRule="auto"/>
        <w:jc w:val="both"/>
        <w:rPr>
          <w:rFonts w:ascii="Times New Roman" w:hAnsi="Times New Roman"/>
          <w:b/>
          <w:sz w:val="24"/>
          <w:szCs w:val="24"/>
          <w:u w:val="single"/>
        </w:rPr>
      </w:pPr>
      <w:r w:rsidRPr="00784FFB">
        <w:rPr>
          <w:rFonts w:ascii="Times New Roman" w:hAnsi="Times New Roman"/>
          <w:b/>
          <w:sz w:val="24"/>
          <w:szCs w:val="24"/>
          <w:u w:val="single"/>
        </w:rPr>
        <w:t>Riscos referentes à fase Inicial do Processo:</w:t>
      </w:r>
    </w:p>
    <w:p w14:paraId="732AB6EF" w14:textId="77777777" w:rsidR="00FA5C50" w:rsidRPr="00784FFB" w:rsidRDefault="00FA5C50" w:rsidP="00784FFB">
      <w:pPr>
        <w:autoSpaceDE w:val="0"/>
        <w:autoSpaceDN w:val="0"/>
        <w:adjustRightInd w:val="0"/>
        <w:spacing w:after="0" w:line="240" w:lineRule="auto"/>
        <w:jc w:val="both"/>
        <w:rPr>
          <w:rFonts w:ascii="Times New Roman" w:hAnsi="Times New Roman"/>
          <w:b/>
          <w:sz w:val="24"/>
          <w:szCs w:val="24"/>
          <w:u w:val="single"/>
        </w:rPr>
      </w:pPr>
    </w:p>
    <w:p w14:paraId="4F96E69D"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01: Planejamento deficiente:</w:t>
      </w:r>
    </w:p>
    <w:p w14:paraId="761EDAAC"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B19FAC9" w14:textId="48B8D70D"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1F6EF0B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5EB6E47C" w14:textId="3C7CEBCD"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622E87E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29683F71" w14:textId="18B7E73B"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Impacto:</w:t>
      </w:r>
    </w:p>
    <w:p w14:paraId="2A849CB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1F569617" w14:textId="1D5394EA"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x ) Médio (  ) Alto</w:t>
      </w:r>
    </w:p>
    <w:p w14:paraId="21366B9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57C8A122" w14:textId="2E201E48"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0D194408"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46DA78B5" w14:textId="33A2F18C"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O prejuízo ao atendimento das demandas desta Secretaria.</w:t>
      </w:r>
    </w:p>
    <w:p w14:paraId="3A1D397B"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6558C0C" w14:textId="3FC9C1D1"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6CD7F37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5AEA8F76" w14:textId="6254DE10"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Realizar planejamento eficiente e quantificar adequadamente o objeto conforme as necessidades desta Secretaria.</w:t>
      </w:r>
    </w:p>
    <w:p w14:paraId="53AB0111"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738E794E" w14:textId="0E32F343"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3BD0A491" w14:textId="77777777"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Revisão de quantitativos.</w:t>
      </w:r>
    </w:p>
    <w:p w14:paraId="7145C763" w14:textId="178C5F58"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02: Elaboração do Termo de Referência inadequado:</w:t>
      </w:r>
    </w:p>
    <w:p w14:paraId="1494C59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1CFF0871" w14:textId="7E155CC4"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09FAA5EF"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7EF3AB0B" w14:textId="2A6BF09E"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64F5B696" w14:textId="50A5191A"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lastRenderedPageBreak/>
        <w:t>Impacto:</w:t>
      </w:r>
    </w:p>
    <w:p w14:paraId="1FC0B9EE"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416A806B" w14:textId="49C4D8DF"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X ) Médio (   ) Alto</w:t>
      </w:r>
    </w:p>
    <w:p w14:paraId="6B81A44D"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2DCD603D" w14:textId="3FA9ADE9"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0E69635D"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3AF1D60F" w14:textId="678903F3"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Utilização, por parte da CONTRATADA, do serviço de baixa qualidade, bem como de produtos que não possuem a qualidade necessária para atender o solicitado, ou o serviço prestado, não atendendo da maneira esperada.</w:t>
      </w:r>
    </w:p>
    <w:p w14:paraId="6275BD6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AADC561" w14:textId="7C159157"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63E02EA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277A0277" w14:textId="59EFE990"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Elaborar adequadamente o Termo de Referência conforme as características do serviço pretendido e solicitar a revisão deste, pelo setor competente.</w:t>
      </w:r>
    </w:p>
    <w:p w14:paraId="52F22F5E"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0EBD5C1C" w14:textId="2A6A8161"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72ED62F5"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11835F96" w14:textId="30100DC7"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Refazer o Termo de Referência.</w:t>
      </w:r>
    </w:p>
    <w:p w14:paraId="77F6C6EB"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513A25DF"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03: Indisponibilidade financeira:</w:t>
      </w:r>
    </w:p>
    <w:p w14:paraId="76470FD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ECBC9A2" w14:textId="17FA3EC7"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0B2291A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2B031BBA" w14:textId="1F368F42"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7F1E9B7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14B7A2D" w14:textId="483A4966"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Impacto:</w:t>
      </w:r>
    </w:p>
    <w:p w14:paraId="020CC6D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379ACE64" w14:textId="543EA355"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x ) Médio (   ) Alto</w:t>
      </w:r>
    </w:p>
    <w:p w14:paraId="58BCDC6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8EC9517" w14:textId="3F34696A"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68325C44" w14:textId="77777777" w:rsidR="00FA5C50" w:rsidRPr="00784FFB" w:rsidRDefault="00FA5C50" w:rsidP="00784FFB">
      <w:pPr>
        <w:spacing w:after="0" w:line="240" w:lineRule="auto"/>
        <w:ind w:left="1134"/>
        <w:jc w:val="both"/>
        <w:rPr>
          <w:rFonts w:ascii="Times New Roman" w:hAnsi="Times New Roman"/>
          <w:sz w:val="24"/>
          <w:szCs w:val="24"/>
        </w:rPr>
      </w:pPr>
    </w:p>
    <w:p w14:paraId="37206720" w14:textId="6060448A" w:rsidR="00EF50E7" w:rsidRPr="00784FFB" w:rsidRDefault="00EF50E7" w:rsidP="00784FFB">
      <w:pPr>
        <w:spacing w:after="0" w:line="240" w:lineRule="auto"/>
        <w:ind w:left="1134"/>
        <w:jc w:val="both"/>
        <w:rPr>
          <w:rFonts w:ascii="Times New Roman" w:hAnsi="Times New Roman"/>
          <w:sz w:val="24"/>
          <w:szCs w:val="24"/>
        </w:rPr>
      </w:pPr>
      <w:r w:rsidRPr="00784FFB">
        <w:rPr>
          <w:rFonts w:ascii="Times New Roman" w:hAnsi="Times New Roman"/>
          <w:sz w:val="24"/>
          <w:szCs w:val="24"/>
        </w:rPr>
        <w:t>A não contratação do serviço solicitado.</w:t>
      </w:r>
    </w:p>
    <w:p w14:paraId="7FDFBF4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7121134F" w14:textId="6F0A7963"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63E30C18"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1CEEB1FE" w14:textId="45B8F6DB"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Planejamento financeiro para contratação.</w:t>
      </w:r>
    </w:p>
    <w:p w14:paraId="6408200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0C2F0D28" w14:textId="1853DB13"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63D54E41"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04186DA2" w14:textId="26C161E5"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Reprogramação de Planejamento financeiro.</w:t>
      </w:r>
    </w:p>
    <w:p w14:paraId="383298DF"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081F859F"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04: Contratação de Empresa que não tenha capacidade de executar o Contrato ou seu equivalente:</w:t>
      </w:r>
    </w:p>
    <w:p w14:paraId="5D8AD8C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C55D9BD" w14:textId="0927F912"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5B480E4B"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448EEB3F" w14:textId="32AABE02"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Baixa ( x ) Média (   ) Alta</w:t>
      </w:r>
    </w:p>
    <w:p w14:paraId="58767BE4" w14:textId="77777777" w:rsidR="00FA5C50"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71DA30B9" w14:textId="77777777" w:rsidR="00784FFB" w:rsidRDefault="00784FFB" w:rsidP="00784FFB">
      <w:pPr>
        <w:autoSpaceDE w:val="0"/>
        <w:autoSpaceDN w:val="0"/>
        <w:adjustRightInd w:val="0"/>
        <w:spacing w:after="0" w:line="240" w:lineRule="auto"/>
        <w:ind w:left="1134"/>
        <w:jc w:val="both"/>
        <w:rPr>
          <w:rFonts w:ascii="Times New Roman" w:hAnsi="Times New Roman"/>
          <w:b/>
          <w:sz w:val="24"/>
          <w:szCs w:val="24"/>
        </w:rPr>
      </w:pPr>
    </w:p>
    <w:p w14:paraId="4DAD57DC" w14:textId="77777777" w:rsidR="00784FFB" w:rsidRPr="00784FFB" w:rsidRDefault="00784FFB" w:rsidP="00784FFB">
      <w:pPr>
        <w:autoSpaceDE w:val="0"/>
        <w:autoSpaceDN w:val="0"/>
        <w:adjustRightInd w:val="0"/>
        <w:spacing w:after="0" w:line="240" w:lineRule="auto"/>
        <w:ind w:left="1134"/>
        <w:jc w:val="both"/>
        <w:rPr>
          <w:rFonts w:ascii="Times New Roman" w:hAnsi="Times New Roman"/>
          <w:b/>
          <w:sz w:val="24"/>
          <w:szCs w:val="24"/>
        </w:rPr>
      </w:pPr>
    </w:p>
    <w:p w14:paraId="39E3A395" w14:textId="76593C98"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lastRenderedPageBreak/>
        <w:t>Impacto:</w:t>
      </w:r>
    </w:p>
    <w:p w14:paraId="45D026B2" w14:textId="77777777" w:rsidR="001C70F4" w:rsidRPr="00784FFB" w:rsidRDefault="001C70F4" w:rsidP="00784FFB">
      <w:pPr>
        <w:autoSpaceDE w:val="0"/>
        <w:autoSpaceDN w:val="0"/>
        <w:adjustRightInd w:val="0"/>
        <w:spacing w:after="0" w:line="240" w:lineRule="auto"/>
        <w:ind w:left="1134"/>
        <w:jc w:val="both"/>
        <w:rPr>
          <w:rFonts w:ascii="Times New Roman" w:hAnsi="Times New Roman"/>
          <w:b/>
          <w:sz w:val="24"/>
          <w:szCs w:val="24"/>
        </w:rPr>
      </w:pPr>
    </w:p>
    <w:p w14:paraId="6D0760D8" w14:textId="77777777"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 Médio ( x ) Alto</w:t>
      </w:r>
    </w:p>
    <w:p w14:paraId="2CFE06E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F1B36E1" w14:textId="547BD097"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33F74435"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62152BAE" w14:textId="285A86EF"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Prejuízo ao atendimento das necessidades de qualidade do serviço.</w:t>
      </w:r>
    </w:p>
    <w:p w14:paraId="1F3DC03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1399929" w14:textId="300086BD"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5AAA6BC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79B5A9C2" w14:textId="1F033F91"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Avaliação da Capacidade Técnica Operacional da empresa pelo setor de licitações.</w:t>
      </w:r>
    </w:p>
    <w:p w14:paraId="7E35E6AD"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93E7EF2" w14:textId="56F488EE"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3D71E89B"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7D98F356" w14:textId="74DF8157"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Rescisão contratual e reinício do processo licitatório.</w:t>
      </w:r>
    </w:p>
    <w:p w14:paraId="6FBC19E2"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1E39E5D2" w14:textId="77777777" w:rsidR="00EF50E7" w:rsidRPr="00784FFB" w:rsidRDefault="00EF50E7" w:rsidP="00784FFB">
      <w:pPr>
        <w:shd w:val="clear" w:color="auto" w:fill="BFBFBF" w:themeFill="background1" w:themeFillShade="BF"/>
        <w:autoSpaceDE w:val="0"/>
        <w:autoSpaceDN w:val="0"/>
        <w:adjustRightInd w:val="0"/>
        <w:spacing w:after="0" w:line="240" w:lineRule="auto"/>
        <w:jc w:val="both"/>
        <w:rPr>
          <w:rFonts w:ascii="Times New Roman" w:hAnsi="Times New Roman"/>
          <w:b/>
          <w:sz w:val="24"/>
          <w:szCs w:val="24"/>
          <w:u w:val="single"/>
        </w:rPr>
      </w:pPr>
      <w:r w:rsidRPr="00784FFB">
        <w:rPr>
          <w:rFonts w:ascii="Times New Roman" w:hAnsi="Times New Roman"/>
          <w:b/>
          <w:sz w:val="24"/>
          <w:szCs w:val="24"/>
          <w:u w:val="single"/>
        </w:rPr>
        <w:t>3. FASE DE GESTÃO/EXECUÇÃO DO OBJETO:</w:t>
      </w:r>
    </w:p>
    <w:p w14:paraId="2E32605D"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5DA796AA"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r w:rsidRPr="00784FFB">
        <w:rPr>
          <w:rFonts w:ascii="Times New Roman" w:hAnsi="Times New Roman"/>
          <w:sz w:val="24"/>
          <w:szCs w:val="24"/>
        </w:rPr>
        <w:t>Adjudicação da licitação, Homologação, Empenho da Despesa e Contrato (ou equivalente).</w:t>
      </w:r>
    </w:p>
    <w:p w14:paraId="014BF185"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597D3529" w14:textId="77777777" w:rsidR="00EF50E7" w:rsidRPr="00784FFB" w:rsidRDefault="00EF50E7" w:rsidP="00784FFB">
      <w:pPr>
        <w:autoSpaceDE w:val="0"/>
        <w:autoSpaceDN w:val="0"/>
        <w:adjustRightInd w:val="0"/>
        <w:spacing w:after="0" w:line="240" w:lineRule="auto"/>
        <w:jc w:val="both"/>
        <w:rPr>
          <w:rFonts w:ascii="Times New Roman" w:hAnsi="Times New Roman"/>
          <w:b/>
          <w:sz w:val="24"/>
          <w:szCs w:val="24"/>
          <w:u w:val="single"/>
        </w:rPr>
      </w:pPr>
      <w:r w:rsidRPr="00784FFB">
        <w:rPr>
          <w:rFonts w:ascii="Times New Roman" w:hAnsi="Times New Roman"/>
          <w:b/>
          <w:sz w:val="24"/>
          <w:szCs w:val="24"/>
          <w:u w:val="single"/>
        </w:rPr>
        <w:t>Riscos referente à fase de Gestão/Execução do objeto:</w:t>
      </w:r>
    </w:p>
    <w:p w14:paraId="41B765A6" w14:textId="77777777" w:rsidR="00FA5C50" w:rsidRPr="00784FFB" w:rsidRDefault="00FA5C50" w:rsidP="00784FFB">
      <w:pPr>
        <w:autoSpaceDE w:val="0"/>
        <w:autoSpaceDN w:val="0"/>
        <w:adjustRightInd w:val="0"/>
        <w:spacing w:after="0" w:line="240" w:lineRule="auto"/>
        <w:ind w:left="851"/>
        <w:jc w:val="both"/>
        <w:rPr>
          <w:rFonts w:ascii="Times New Roman" w:hAnsi="Times New Roman"/>
          <w:b/>
          <w:sz w:val="24"/>
          <w:szCs w:val="24"/>
        </w:rPr>
      </w:pPr>
    </w:p>
    <w:p w14:paraId="336D486D" w14:textId="55F561D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01: Atraso na contratação:</w:t>
      </w:r>
    </w:p>
    <w:p w14:paraId="69EF87C0" w14:textId="77777777" w:rsidR="00FA5C50" w:rsidRPr="00784FFB" w:rsidRDefault="00FA5C50" w:rsidP="00784FFB">
      <w:pPr>
        <w:spacing w:after="0" w:line="240" w:lineRule="auto"/>
        <w:ind w:left="1134"/>
        <w:jc w:val="both"/>
        <w:rPr>
          <w:rFonts w:ascii="Times New Roman" w:hAnsi="Times New Roman"/>
          <w:b/>
          <w:sz w:val="24"/>
          <w:szCs w:val="24"/>
        </w:rPr>
      </w:pPr>
    </w:p>
    <w:p w14:paraId="02805D6F" w14:textId="33C36467" w:rsidR="00EF50E7" w:rsidRPr="00784FFB" w:rsidRDefault="00EF50E7" w:rsidP="00784FFB">
      <w:pPr>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675E0912"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118D2B04" w14:textId="2537C3C4"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1027CCAF"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FB7FB10" w14:textId="1D8EF3B3"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Impacto:</w:t>
      </w:r>
    </w:p>
    <w:p w14:paraId="0305975E"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00279804" w14:textId="61E400F5"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x ) Médio (   ) Alto</w:t>
      </w:r>
    </w:p>
    <w:p w14:paraId="1438BAF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09FF8708" w14:textId="088C94E5"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6334FC4D"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2AEBEC84" w14:textId="561AF4FA"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Deficiência na entrega e/ou execução do serviço solicitado.</w:t>
      </w:r>
    </w:p>
    <w:p w14:paraId="6041C47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7DD450F" w14:textId="5F692874"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1A2E9B6A"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3EAF151F" w14:textId="02BFFBE1"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Fiscalizar o contrato ou seu equivalente sobre prazo de execução para entrega e/ou execução do objeto pelo fiscal designado.</w:t>
      </w:r>
    </w:p>
    <w:p w14:paraId="52B5F24F"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5DCA1F20" w14:textId="090CFF97"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734AC8EF"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2E18F8CD" w14:textId="291DB238"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Aplicar as penalidades previstas em contrato para que a CONTRATADA venha a cumprir todas as demandas assumidas.</w:t>
      </w:r>
    </w:p>
    <w:p w14:paraId="2E069D16" w14:textId="77777777" w:rsidR="001C70F4" w:rsidRPr="00784FFB" w:rsidRDefault="001C70F4" w:rsidP="00784FFB">
      <w:pPr>
        <w:autoSpaceDE w:val="0"/>
        <w:autoSpaceDN w:val="0"/>
        <w:adjustRightInd w:val="0"/>
        <w:spacing w:after="0" w:line="240" w:lineRule="auto"/>
        <w:jc w:val="both"/>
        <w:rPr>
          <w:rFonts w:ascii="Times New Roman" w:hAnsi="Times New Roman"/>
          <w:sz w:val="24"/>
          <w:szCs w:val="24"/>
        </w:rPr>
      </w:pPr>
    </w:p>
    <w:p w14:paraId="16C2197A"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02: Aquisição com preço acima da média do mercado:</w:t>
      </w:r>
    </w:p>
    <w:p w14:paraId="2E6E1072"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2F580A21" w14:textId="170B7AAE"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7C943F34" w14:textId="77777777" w:rsidR="001C70F4" w:rsidRPr="00784FFB" w:rsidRDefault="001C70F4" w:rsidP="00784FFB">
      <w:pPr>
        <w:autoSpaceDE w:val="0"/>
        <w:autoSpaceDN w:val="0"/>
        <w:adjustRightInd w:val="0"/>
        <w:spacing w:after="0" w:line="240" w:lineRule="auto"/>
        <w:ind w:left="1134"/>
        <w:jc w:val="both"/>
        <w:rPr>
          <w:rFonts w:ascii="Times New Roman" w:hAnsi="Times New Roman"/>
          <w:b/>
          <w:sz w:val="24"/>
          <w:szCs w:val="24"/>
        </w:rPr>
      </w:pPr>
    </w:p>
    <w:p w14:paraId="5F895F4A" w14:textId="77777777"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lastRenderedPageBreak/>
        <w:t>( X ) Baixa (   ) Média(   ) Alta</w:t>
      </w:r>
    </w:p>
    <w:p w14:paraId="0B8E5F18"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41988C7" w14:textId="4F79B7D6"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Impacto:</w:t>
      </w:r>
    </w:p>
    <w:p w14:paraId="6908BBCB"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52A10D8A" w14:textId="6FE2C0BB"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x ) Médio ( x ) Alto</w:t>
      </w:r>
    </w:p>
    <w:p w14:paraId="592AC05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07913968" w14:textId="0F195050"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76AE5D8D"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69540F30" w14:textId="1A47DDB1"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proofErr w:type="spellStart"/>
      <w:r w:rsidRPr="00784FFB">
        <w:rPr>
          <w:rFonts w:ascii="Times New Roman" w:hAnsi="Times New Roman"/>
          <w:sz w:val="24"/>
          <w:szCs w:val="24"/>
        </w:rPr>
        <w:t>Dano</w:t>
      </w:r>
      <w:proofErr w:type="spellEnd"/>
      <w:r w:rsidRPr="00784FFB">
        <w:rPr>
          <w:rFonts w:ascii="Times New Roman" w:hAnsi="Times New Roman"/>
          <w:sz w:val="24"/>
          <w:szCs w:val="24"/>
        </w:rPr>
        <w:t xml:space="preserve"> ao erário.</w:t>
      </w:r>
    </w:p>
    <w:p w14:paraId="1A2A1F2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58D79E6B" w14:textId="5DF1A3EA"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77E6713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62E563FB" w14:textId="5CF9D828"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Pesquisas de preços diversificadas para média de preços o mais próximo possível do valor de mercado.</w:t>
      </w:r>
    </w:p>
    <w:p w14:paraId="0159F694"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153990B8" w14:textId="5E91258A"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2842A0E1" w14:textId="77777777" w:rsidR="00FA5C50" w:rsidRPr="00784FFB" w:rsidRDefault="00FA5C50" w:rsidP="00784FFB">
      <w:pPr>
        <w:spacing w:after="0" w:line="240" w:lineRule="auto"/>
        <w:ind w:left="1134"/>
        <w:jc w:val="both"/>
        <w:rPr>
          <w:rFonts w:ascii="Times New Roman" w:hAnsi="Times New Roman"/>
          <w:sz w:val="24"/>
          <w:szCs w:val="24"/>
        </w:rPr>
      </w:pPr>
    </w:p>
    <w:p w14:paraId="5C7191F9" w14:textId="73553E44" w:rsidR="00EF50E7" w:rsidRPr="00784FFB" w:rsidRDefault="00EF50E7" w:rsidP="00784FFB">
      <w:pPr>
        <w:spacing w:after="0" w:line="240" w:lineRule="auto"/>
        <w:ind w:left="1134"/>
        <w:jc w:val="both"/>
        <w:rPr>
          <w:rFonts w:ascii="Times New Roman" w:hAnsi="Times New Roman"/>
          <w:sz w:val="24"/>
          <w:szCs w:val="24"/>
        </w:rPr>
      </w:pPr>
      <w:r w:rsidRPr="00784FFB">
        <w:rPr>
          <w:rFonts w:ascii="Times New Roman" w:hAnsi="Times New Roman"/>
          <w:sz w:val="24"/>
          <w:szCs w:val="24"/>
        </w:rPr>
        <w:t>Evitar contratação do material não adequado em desacordo com o estipulado.</w:t>
      </w:r>
    </w:p>
    <w:p w14:paraId="0BF9E0F7"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0C381F9A"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03: Falta de empenho vigente para liquidação e pagamento à CONTRATADA:</w:t>
      </w:r>
    </w:p>
    <w:p w14:paraId="0F376122"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0210F71" w14:textId="1F22A597"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49E0330C"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6F5A3A3D" w14:textId="5A960F92"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319139FE"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73792E58" w14:textId="3913397D"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Impacto:</w:t>
      </w:r>
    </w:p>
    <w:p w14:paraId="30C956DA"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0AF3CD4C" w14:textId="2B6A86FD"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 Médio ( x ) Alto</w:t>
      </w:r>
    </w:p>
    <w:p w14:paraId="567B1DE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617A2AB" w14:textId="3715B2DA"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4E0066FA"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13C84D98" w14:textId="4C35FB8E"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Fornecedor se recusar a realizar a entrega e/ou a executar o objeto licitado.</w:t>
      </w:r>
    </w:p>
    <w:p w14:paraId="1A91AC8C"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06558109" w14:textId="007B7059"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665135DC" w14:textId="77777777" w:rsidR="00784FFB" w:rsidRDefault="00784FFB" w:rsidP="00784FFB">
      <w:pPr>
        <w:autoSpaceDE w:val="0"/>
        <w:autoSpaceDN w:val="0"/>
        <w:adjustRightInd w:val="0"/>
        <w:spacing w:after="0" w:line="240" w:lineRule="auto"/>
        <w:ind w:left="1134"/>
        <w:jc w:val="both"/>
        <w:rPr>
          <w:rFonts w:ascii="Times New Roman" w:hAnsi="Times New Roman"/>
          <w:sz w:val="24"/>
          <w:szCs w:val="24"/>
        </w:rPr>
      </w:pPr>
    </w:p>
    <w:p w14:paraId="1943EE52" w14:textId="288A8D08"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Planejamento Financeiro pelo setor responsável.</w:t>
      </w:r>
    </w:p>
    <w:p w14:paraId="06716FAB"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5E1A6E2B" w14:textId="47C25CDD"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282EDABF" w14:textId="77777777" w:rsidR="00784FFB" w:rsidRDefault="00784FFB" w:rsidP="00784FFB">
      <w:pPr>
        <w:autoSpaceDE w:val="0"/>
        <w:autoSpaceDN w:val="0"/>
        <w:adjustRightInd w:val="0"/>
        <w:spacing w:after="0" w:line="240" w:lineRule="auto"/>
        <w:ind w:left="1134"/>
        <w:jc w:val="both"/>
        <w:rPr>
          <w:rFonts w:ascii="Times New Roman" w:hAnsi="Times New Roman"/>
          <w:sz w:val="24"/>
          <w:szCs w:val="24"/>
        </w:rPr>
      </w:pPr>
    </w:p>
    <w:p w14:paraId="3701522C" w14:textId="0E107395"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Reservar os recursos com antecedência.</w:t>
      </w:r>
    </w:p>
    <w:p w14:paraId="27F0187A" w14:textId="77777777" w:rsidR="001C70F4" w:rsidRPr="00784FFB" w:rsidRDefault="001C70F4" w:rsidP="00784FFB">
      <w:pPr>
        <w:autoSpaceDE w:val="0"/>
        <w:autoSpaceDN w:val="0"/>
        <w:adjustRightInd w:val="0"/>
        <w:spacing w:after="0" w:line="240" w:lineRule="auto"/>
        <w:jc w:val="both"/>
        <w:rPr>
          <w:rFonts w:ascii="Times New Roman" w:hAnsi="Times New Roman"/>
          <w:sz w:val="24"/>
          <w:szCs w:val="24"/>
        </w:rPr>
      </w:pPr>
    </w:p>
    <w:p w14:paraId="27854E24" w14:textId="77777777" w:rsidR="00EF50E7" w:rsidRPr="00784FFB" w:rsidRDefault="00EF50E7" w:rsidP="00784FFB">
      <w:pPr>
        <w:autoSpaceDE w:val="0"/>
        <w:autoSpaceDN w:val="0"/>
        <w:adjustRightInd w:val="0"/>
        <w:spacing w:after="0" w:line="240" w:lineRule="auto"/>
        <w:ind w:left="851"/>
        <w:jc w:val="both"/>
        <w:rPr>
          <w:rFonts w:ascii="Times New Roman" w:hAnsi="Times New Roman"/>
          <w:b/>
          <w:sz w:val="24"/>
          <w:szCs w:val="24"/>
        </w:rPr>
      </w:pPr>
      <w:r w:rsidRPr="00784FFB">
        <w:rPr>
          <w:rFonts w:ascii="Times New Roman" w:hAnsi="Times New Roman"/>
          <w:b/>
          <w:sz w:val="24"/>
          <w:szCs w:val="24"/>
        </w:rPr>
        <w:t>Risco 04: Execução do objeto da aquisição em desacordo com o acordado:</w:t>
      </w:r>
    </w:p>
    <w:p w14:paraId="46037D29"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013901F" w14:textId="48D59D61"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Probabilidade:</w:t>
      </w:r>
    </w:p>
    <w:p w14:paraId="12F17BA7"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498CD552" w14:textId="0EE56F74"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 ) Baixa (   ) Média(   ) Alta</w:t>
      </w:r>
    </w:p>
    <w:p w14:paraId="7D5B6727" w14:textId="77777777" w:rsidR="00FA5C50"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1E53A205" w14:textId="77777777" w:rsidR="00784FFB" w:rsidRDefault="00784FFB" w:rsidP="00784FFB">
      <w:pPr>
        <w:autoSpaceDE w:val="0"/>
        <w:autoSpaceDN w:val="0"/>
        <w:adjustRightInd w:val="0"/>
        <w:spacing w:after="0" w:line="240" w:lineRule="auto"/>
        <w:ind w:left="1134"/>
        <w:jc w:val="both"/>
        <w:rPr>
          <w:rFonts w:ascii="Times New Roman" w:hAnsi="Times New Roman"/>
          <w:b/>
          <w:sz w:val="24"/>
          <w:szCs w:val="24"/>
        </w:rPr>
      </w:pPr>
    </w:p>
    <w:p w14:paraId="5DEBBE67" w14:textId="77777777" w:rsidR="00784FFB" w:rsidRPr="00784FFB" w:rsidRDefault="00784FFB" w:rsidP="00784FFB">
      <w:pPr>
        <w:autoSpaceDE w:val="0"/>
        <w:autoSpaceDN w:val="0"/>
        <w:adjustRightInd w:val="0"/>
        <w:spacing w:after="0" w:line="240" w:lineRule="auto"/>
        <w:ind w:left="1134"/>
        <w:jc w:val="both"/>
        <w:rPr>
          <w:rFonts w:ascii="Times New Roman" w:hAnsi="Times New Roman"/>
          <w:b/>
          <w:sz w:val="24"/>
          <w:szCs w:val="24"/>
        </w:rPr>
      </w:pPr>
    </w:p>
    <w:p w14:paraId="3AE07F62" w14:textId="55216638"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lastRenderedPageBreak/>
        <w:t>Impacto:</w:t>
      </w:r>
    </w:p>
    <w:p w14:paraId="7ED7F99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5183AF36" w14:textId="36914A31"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 Baixo (   ) Médio ( x ) Alto</w:t>
      </w:r>
    </w:p>
    <w:p w14:paraId="67A01AD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43E597F0" w14:textId="3E8DF941"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Dano(s):</w:t>
      </w:r>
    </w:p>
    <w:p w14:paraId="1F0B62F6"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5A02AC8D" w14:textId="043276FC"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Prejuízo ao erário.</w:t>
      </w:r>
    </w:p>
    <w:p w14:paraId="4022AC40"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33A27950" w14:textId="12E040CD"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Preventiva(s):</w:t>
      </w:r>
    </w:p>
    <w:p w14:paraId="0C669D3C"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7B14AE9A" w14:textId="0D36DA6F"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 xml:space="preserve">Elaboração do Termo de Referência e Especificações técnicas adequadas; fiscalização de contrato; fiscalização do material </w:t>
      </w:r>
    </w:p>
    <w:p w14:paraId="4A34D28F" w14:textId="77777777" w:rsidR="00FA5C50" w:rsidRPr="00784FFB" w:rsidRDefault="00FA5C50" w:rsidP="00784FFB">
      <w:pPr>
        <w:autoSpaceDE w:val="0"/>
        <w:autoSpaceDN w:val="0"/>
        <w:adjustRightInd w:val="0"/>
        <w:spacing w:after="0" w:line="240" w:lineRule="auto"/>
        <w:ind w:left="1134"/>
        <w:jc w:val="both"/>
        <w:rPr>
          <w:rFonts w:ascii="Times New Roman" w:hAnsi="Times New Roman"/>
          <w:b/>
          <w:sz w:val="24"/>
          <w:szCs w:val="24"/>
        </w:rPr>
      </w:pPr>
    </w:p>
    <w:p w14:paraId="637B4128" w14:textId="57AAB028" w:rsidR="00EF50E7" w:rsidRPr="00784FFB" w:rsidRDefault="00EF50E7" w:rsidP="00784FFB">
      <w:pPr>
        <w:autoSpaceDE w:val="0"/>
        <w:autoSpaceDN w:val="0"/>
        <w:adjustRightInd w:val="0"/>
        <w:spacing w:after="0" w:line="240" w:lineRule="auto"/>
        <w:ind w:left="1134"/>
        <w:jc w:val="both"/>
        <w:rPr>
          <w:rFonts w:ascii="Times New Roman" w:hAnsi="Times New Roman"/>
          <w:b/>
          <w:sz w:val="24"/>
          <w:szCs w:val="24"/>
        </w:rPr>
      </w:pPr>
      <w:r w:rsidRPr="00784FFB">
        <w:rPr>
          <w:rFonts w:ascii="Times New Roman" w:hAnsi="Times New Roman"/>
          <w:b/>
          <w:sz w:val="24"/>
          <w:szCs w:val="24"/>
        </w:rPr>
        <w:t>Ação(</w:t>
      </w:r>
      <w:proofErr w:type="spellStart"/>
      <w:r w:rsidRPr="00784FFB">
        <w:rPr>
          <w:rFonts w:ascii="Times New Roman" w:hAnsi="Times New Roman"/>
          <w:b/>
          <w:sz w:val="24"/>
          <w:szCs w:val="24"/>
        </w:rPr>
        <w:t>ões</w:t>
      </w:r>
      <w:proofErr w:type="spellEnd"/>
      <w:r w:rsidRPr="00784FFB">
        <w:rPr>
          <w:rFonts w:ascii="Times New Roman" w:hAnsi="Times New Roman"/>
          <w:b/>
          <w:sz w:val="24"/>
          <w:szCs w:val="24"/>
        </w:rPr>
        <w:t>) de Contingência:</w:t>
      </w:r>
    </w:p>
    <w:p w14:paraId="007D4399" w14:textId="77777777" w:rsidR="00FA5C50" w:rsidRPr="00784FFB" w:rsidRDefault="00FA5C50" w:rsidP="00784FFB">
      <w:pPr>
        <w:autoSpaceDE w:val="0"/>
        <w:autoSpaceDN w:val="0"/>
        <w:adjustRightInd w:val="0"/>
        <w:spacing w:after="0" w:line="240" w:lineRule="auto"/>
        <w:ind w:left="1134"/>
        <w:jc w:val="both"/>
        <w:rPr>
          <w:rFonts w:ascii="Times New Roman" w:hAnsi="Times New Roman"/>
          <w:sz w:val="24"/>
          <w:szCs w:val="24"/>
        </w:rPr>
      </w:pPr>
    </w:p>
    <w:p w14:paraId="0A7F7513" w14:textId="677EA498" w:rsidR="00EF50E7" w:rsidRPr="00784FFB" w:rsidRDefault="00EF50E7" w:rsidP="00784FFB">
      <w:pPr>
        <w:autoSpaceDE w:val="0"/>
        <w:autoSpaceDN w:val="0"/>
        <w:adjustRightInd w:val="0"/>
        <w:spacing w:after="0" w:line="240" w:lineRule="auto"/>
        <w:ind w:left="1134"/>
        <w:jc w:val="both"/>
        <w:rPr>
          <w:rFonts w:ascii="Times New Roman" w:hAnsi="Times New Roman"/>
          <w:sz w:val="24"/>
          <w:szCs w:val="24"/>
        </w:rPr>
      </w:pPr>
      <w:r w:rsidRPr="00784FFB">
        <w:rPr>
          <w:rFonts w:ascii="Times New Roman" w:hAnsi="Times New Roman"/>
          <w:sz w:val="24"/>
          <w:szCs w:val="24"/>
        </w:rPr>
        <w:t>Sanções e penalidades previstas no Contrato (ou equivalente.</w:t>
      </w:r>
    </w:p>
    <w:p w14:paraId="56BB0FB3" w14:textId="77777777"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p>
    <w:p w14:paraId="61562FE6" w14:textId="77777777" w:rsidR="00EF50E7" w:rsidRPr="00784FFB" w:rsidRDefault="00EF50E7" w:rsidP="00784FFB">
      <w:pPr>
        <w:shd w:val="clear" w:color="auto" w:fill="BFBFBF" w:themeFill="background1" w:themeFillShade="BF"/>
        <w:autoSpaceDE w:val="0"/>
        <w:autoSpaceDN w:val="0"/>
        <w:adjustRightInd w:val="0"/>
        <w:spacing w:after="0" w:line="240" w:lineRule="auto"/>
        <w:jc w:val="both"/>
        <w:rPr>
          <w:rFonts w:ascii="Times New Roman" w:hAnsi="Times New Roman"/>
          <w:b/>
          <w:sz w:val="24"/>
          <w:szCs w:val="24"/>
        </w:rPr>
      </w:pPr>
      <w:r w:rsidRPr="00784FFB">
        <w:rPr>
          <w:rFonts w:ascii="Times New Roman" w:hAnsi="Times New Roman"/>
          <w:b/>
          <w:sz w:val="24"/>
          <w:szCs w:val="24"/>
        </w:rPr>
        <w:t>4. RESPONSÁVEIS PELA ELABORAÇÃO DO MAPA DE RISCOS:</w:t>
      </w:r>
    </w:p>
    <w:p w14:paraId="1ADC8772" w14:textId="77777777" w:rsidR="00FA5C50" w:rsidRPr="00784FFB" w:rsidRDefault="00FA5C50" w:rsidP="00784FFB">
      <w:pPr>
        <w:autoSpaceDE w:val="0"/>
        <w:autoSpaceDN w:val="0"/>
        <w:adjustRightInd w:val="0"/>
        <w:spacing w:after="0" w:line="240" w:lineRule="auto"/>
        <w:jc w:val="both"/>
        <w:rPr>
          <w:rFonts w:ascii="Times New Roman" w:hAnsi="Times New Roman"/>
          <w:sz w:val="24"/>
          <w:szCs w:val="24"/>
        </w:rPr>
      </w:pPr>
    </w:p>
    <w:p w14:paraId="2378FCC8" w14:textId="30DE604F" w:rsidR="00EF50E7" w:rsidRPr="00784FFB" w:rsidRDefault="00EF50E7" w:rsidP="00784FFB">
      <w:pPr>
        <w:autoSpaceDE w:val="0"/>
        <w:autoSpaceDN w:val="0"/>
        <w:adjustRightInd w:val="0"/>
        <w:spacing w:after="0" w:line="240" w:lineRule="auto"/>
        <w:jc w:val="both"/>
        <w:rPr>
          <w:rFonts w:ascii="Times New Roman" w:hAnsi="Times New Roman"/>
          <w:sz w:val="24"/>
          <w:szCs w:val="24"/>
        </w:rPr>
      </w:pPr>
      <w:r w:rsidRPr="00784FFB">
        <w:rPr>
          <w:rFonts w:ascii="Times New Roman" w:hAnsi="Times New Roman"/>
          <w:sz w:val="24"/>
          <w:szCs w:val="24"/>
        </w:rPr>
        <w:t xml:space="preserve">Declaro, para devidos fins, que a Secretaria </w:t>
      </w:r>
      <w:r w:rsidR="00FA5C50" w:rsidRPr="00784FFB">
        <w:rPr>
          <w:rFonts w:ascii="Times New Roman" w:hAnsi="Times New Roman"/>
          <w:sz w:val="24"/>
          <w:szCs w:val="24"/>
        </w:rPr>
        <w:t xml:space="preserve">Municipal de </w:t>
      </w:r>
      <w:r w:rsidR="001C70F4" w:rsidRPr="00784FFB">
        <w:rPr>
          <w:rFonts w:ascii="Times New Roman" w:hAnsi="Times New Roman"/>
          <w:sz w:val="24"/>
          <w:szCs w:val="24"/>
        </w:rPr>
        <w:t>Administração</w:t>
      </w:r>
      <w:r w:rsidRPr="00784FFB">
        <w:rPr>
          <w:rFonts w:ascii="Times New Roman" w:hAnsi="Times New Roman"/>
          <w:sz w:val="24"/>
          <w:szCs w:val="24"/>
        </w:rPr>
        <w:t xml:space="preserve"> é responsável pela elaboração do presente documento, através dos seus representantes abaixo assinalados.</w:t>
      </w:r>
    </w:p>
    <w:p w14:paraId="2F4DF8E4" w14:textId="77777777" w:rsidR="00FA5C50" w:rsidRPr="00784FFB" w:rsidRDefault="00FA5C50" w:rsidP="00784FFB">
      <w:pPr>
        <w:spacing w:after="0" w:line="240" w:lineRule="auto"/>
        <w:rPr>
          <w:rFonts w:ascii="Times New Roman" w:hAnsi="Times New Roman"/>
          <w:sz w:val="24"/>
          <w:szCs w:val="24"/>
        </w:rPr>
      </w:pPr>
    </w:p>
    <w:p w14:paraId="0F590286" w14:textId="77777777" w:rsidR="00784FFB" w:rsidRPr="00784FFB" w:rsidRDefault="00784FFB" w:rsidP="00784FFB">
      <w:pPr>
        <w:spacing w:after="0" w:line="240" w:lineRule="auto"/>
        <w:jc w:val="both"/>
        <w:rPr>
          <w:rFonts w:ascii="Times New Roman" w:hAnsi="Times New Roman"/>
          <w:sz w:val="24"/>
          <w:szCs w:val="24"/>
        </w:rPr>
      </w:pPr>
    </w:p>
    <w:p w14:paraId="64C28D05" w14:textId="544E2175" w:rsidR="00784FFB" w:rsidRPr="00784FFB" w:rsidRDefault="00784FFB" w:rsidP="00784FFB">
      <w:pPr>
        <w:spacing w:after="0" w:line="240" w:lineRule="auto"/>
        <w:jc w:val="both"/>
        <w:rPr>
          <w:rFonts w:ascii="Times New Roman" w:hAnsi="Times New Roman"/>
          <w:sz w:val="24"/>
          <w:szCs w:val="24"/>
        </w:rPr>
      </w:pPr>
      <w:r w:rsidRPr="00784FFB">
        <w:rPr>
          <w:rFonts w:ascii="Times New Roman" w:hAnsi="Times New Roman"/>
          <w:sz w:val="24"/>
          <w:szCs w:val="24"/>
        </w:rPr>
        <w:t xml:space="preserve">                                                                                         Itambacuri-MG, </w:t>
      </w:r>
      <w:r w:rsidR="00EC0E75" w:rsidRPr="00F839D5">
        <w:rPr>
          <w:rFonts w:ascii="Times New Roman" w:hAnsi="Times New Roman"/>
          <w:sz w:val="24"/>
          <w:szCs w:val="24"/>
        </w:rPr>
        <w:t>08 de maio de 2026</w:t>
      </w:r>
      <w:r w:rsidRPr="00784FFB">
        <w:rPr>
          <w:rFonts w:ascii="Times New Roman" w:hAnsi="Times New Roman"/>
          <w:sz w:val="24"/>
          <w:szCs w:val="24"/>
        </w:rPr>
        <w:t>.</w:t>
      </w:r>
    </w:p>
    <w:p w14:paraId="16A8D774" w14:textId="77777777" w:rsidR="00784FFB" w:rsidRPr="00784FFB" w:rsidRDefault="00784FFB" w:rsidP="00784FFB">
      <w:pPr>
        <w:spacing w:after="0" w:line="240" w:lineRule="auto"/>
        <w:jc w:val="both"/>
        <w:rPr>
          <w:rFonts w:ascii="Times New Roman" w:hAnsi="Times New Roman"/>
          <w:sz w:val="24"/>
          <w:szCs w:val="24"/>
        </w:rPr>
      </w:pPr>
    </w:p>
    <w:p w14:paraId="665E406D" w14:textId="77777777" w:rsidR="00784FFB" w:rsidRPr="00784FFB" w:rsidRDefault="00784FFB" w:rsidP="00784FFB">
      <w:pPr>
        <w:spacing w:after="0" w:line="240" w:lineRule="auto"/>
        <w:jc w:val="both"/>
        <w:rPr>
          <w:rFonts w:ascii="Times New Roman" w:hAnsi="Times New Roman"/>
          <w:color w:val="000000"/>
        </w:rPr>
      </w:pPr>
    </w:p>
    <w:p w14:paraId="48DA73C8" w14:textId="77777777" w:rsidR="00784FFB" w:rsidRPr="00784FFB" w:rsidRDefault="00784FFB" w:rsidP="00784FFB">
      <w:pPr>
        <w:spacing w:after="0" w:line="240" w:lineRule="auto"/>
        <w:jc w:val="both"/>
        <w:rPr>
          <w:rFonts w:ascii="Times New Roman" w:hAnsi="Times New Roman"/>
          <w:sz w:val="24"/>
          <w:szCs w:val="24"/>
        </w:rPr>
      </w:pPr>
    </w:p>
    <w:p w14:paraId="7F98A5DB" w14:textId="77777777" w:rsidR="00784FFB" w:rsidRPr="00784FFB" w:rsidRDefault="00784FFB" w:rsidP="00784FFB">
      <w:pPr>
        <w:spacing w:after="0" w:line="240" w:lineRule="auto"/>
        <w:contextualSpacing/>
        <w:jc w:val="center"/>
        <w:rPr>
          <w:rFonts w:ascii="Times New Roman" w:hAnsi="Times New Roman"/>
          <w:b/>
          <w:bCs/>
          <w:sz w:val="24"/>
          <w:szCs w:val="24"/>
        </w:rPr>
      </w:pPr>
      <w:r w:rsidRPr="00784FFB">
        <w:rPr>
          <w:rFonts w:ascii="Times New Roman" w:hAnsi="Times New Roman"/>
          <w:b/>
          <w:bCs/>
          <w:sz w:val="24"/>
          <w:szCs w:val="24"/>
        </w:rPr>
        <w:t>Gabriel Ribeiro Pereira</w:t>
      </w:r>
    </w:p>
    <w:p w14:paraId="1E1FB979" w14:textId="77777777" w:rsidR="00784FFB" w:rsidRPr="00784FFB" w:rsidRDefault="00784FFB" w:rsidP="00784FFB">
      <w:pPr>
        <w:spacing w:after="0" w:line="240" w:lineRule="auto"/>
        <w:contextualSpacing/>
        <w:jc w:val="center"/>
        <w:rPr>
          <w:rFonts w:ascii="Times New Roman" w:hAnsi="Times New Roman"/>
          <w:sz w:val="24"/>
          <w:szCs w:val="24"/>
        </w:rPr>
      </w:pPr>
      <w:r w:rsidRPr="00784FFB">
        <w:rPr>
          <w:rFonts w:ascii="Times New Roman" w:hAnsi="Times New Roman"/>
          <w:sz w:val="24"/>
          <w:szCs w:val="24"/>
        </w:rPr>
        <w:t>Auxiliar Administrativo</w:t>
      </w:r>
    </w:p>
    <w:p w14:paraId="421B14A0" w14:textId="77777777" w:rsidR="00784FFB" w:rsidRPr="00784FFB" w:rsidRDefault="00784FFB" w:rsidP="00784FFB">
      <w:pPr>
        <w:spacing w:after="0" w:line="240" w:lineRule="auto"/>
        <w:contextualSpacing/>
        <w:jc w:val="center"/>
        <w:rPr>
          <w:rFonts w:ascii="Times New Roman" w:hAnsi="Times New Roman"/>
          <w:sz w:val="24"/>
          <w:szCs w:val="24"/>
        </w:rPr>
      </w:pPr>
      <w:proofErr w:type="spellStart"/>
      <w:r w:rsidRPr="00784FFB">
        <w:rPr>
          <w:rFonts w:ascii="Times New Roman" w:hAnsi="Times New Roman"/>
          <w:sz w:val="24"/>
          <w:szCs w:val="24"/>
        </w:rPr>
        <w:t>Resp</w:t>
      </w:r>
      <w:proofErr w:type="spellEnd"/>
      <w:r w:rsidRPr="00784FFB">
        <w:rPr>
          <w:rFonts w:ascii="Times New Roman" w:hAnsi="Times New Roman"/>
          <w:sz w:val="24"/>
          <w:szCs w:val="24"/>
        </w:rPr>
        <w:t>: Setor de Compras</w:t>
      </w:r>
    </w:p>
    <w:p w14:paraId="23F30469" w14:textId="77777777" w:rsidR="00784FFB" w:rsidRPr="00784FFB" w:rsidRDefault="00784FFB" w:rsidP="00784FFB">
      <w:pPr>
        <w:spacing w:after="0" w:line="240" w:lineRule="auto"/>
        <w:contextualSpacing/>
        <w:jc w:val="center"/>
        <w:rPr>
          <w:rFonts w:ascii="Times New Roman" w:hAnsi="Times New Roman"/>
          <w:sz w:val="24"/>
          <w:szCs w:val="24"/>
        </w:rPr>
      </w:pPr>
      <w:r w:rsidRPr="00784FFB">
        <w:rPr>
          <w:rFonts w:ascii="Times New Roman" w:hAnsi="Times New Roman"/>
          <w:sz w:val="24"/>
          <w:szCs w:val="24"/>
        </w:rPr>
        <w:t>SAAE de Itambacuri – MG</w:t>
      </w:r>
    </w:p>
    <w:p w14:paraId="554694F4" w14:textId="77777777" w:rsidR="00FC48F1" w:rsidRPr="00784FFB" w:rsidRDefault="00FC48F1" w:rsidP="00784FFB">
      <w:pPr>
        <w:spacing w:after="0" w:line="240" w:lineRule="auto"/>
        <w:rPr>
          <w:rFonts w:ascii="Times New Roman" w:hAnsi="Times New Roman"/>
          <w:sz w:val="20"/>
          <w:szCs w:val="20"/>
        </w:rPr>
      </w:pPr>
    </w:p>
    <w:sectPr w:rsidR="00FC48F1" w:rsidRPr="00784FFB" w:rsidSect="00784FFB">
      <w:headerReference w:type="default" r:id="rId8"/>
      <w:pgSz w:w="11907" w:h="16670" w:code="9"/>
      <w:pgMar w:top="1701" w:right="1134" w:bottom="567" w:left="1418" w:header="357" w:footer="3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7C932" w14:textId="77777777" w:rsidR="00F34183" w:rsidRDefault="00F34183">
      <w:r>
        <w:separator/>
      </w:r>
    </w:p>
  </w:endnote>
  <w:endnote w:type="continuationSeparator" w:id="0">
    <w:p w14:paraId="25D69384" w14:textId="77777777" w:rsidR="00F34183" w:rsidRDefault="00F3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ericana BT">
    <w:altName w:val="Times New Roman"/>
    <w:charset w:val="00"/>
    <w:family w:val="auto"/>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itstream Vera Serif">
    <w:altName w:val="Times New Roman"/>
    <w:charset w:val="00"/>
    <w:family w:val="roman"/>
    <w:pitch w:val="variable"/>
  </w:font>
  <w:font w:name="Bitstream Vera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898A6" w14:textId="77777777" w:rsidR="00F34183" w:rsidRDefault="00F34183">
      <w:r>
        <w:separator/>
      </w:r>
    </w:p>
  </w:footnote>
  <w:footnote w:type="continuationSeparator" w:id="0">
    <w:p w14:paraId="416928FF" w14:textId="77777777" w:rsidR="00F34183" w:rsidRDefault="00F34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24"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36"/>
      <w:gridCol w:w="7488"/>
    </w:tblGrid>
    <w:tr w:rsidR="00784FFB" w14:paraId="2F5F6D65" w14:textId="77777777" w:rsidTr="00566F9A">
      <w:trPr>
        <w:trHeight w:val="1525"/>
        <w:jc w:val="center"/>
      </w:trPr>
      <w:tc>
        <w:tcPr>
          <w:tcW w:w="1936" w:type="dxa"/>
          <w:tcBorders>
            <w:right w:val="nil"/>
          </w:tcBorders>
          <w:vAlign w:val="center"/>
        </w:tcPr>
        <w:p w14:paraId="26E892D4" w14:textId="77777777" w:rsidR="00784FFB" w:rsidRDefault="00784FFB" w:rsidP="00784FFB">
          <w:pPr>
            <w:spacing w:after="0" w:line="240" w:lineRule="auto"/>
            <w:jc w:val="center"/>
          </w:pPr>
          <w:bookmarkStart w:id="0" w:name="_Hlk100672281"/>
          <w:bookmarkStart w:id="1" w:name="_Hlk100672282"/>
          <w:bookmarkStart w:id="2" w:name="_Hlk160716921"/>
          <w:bookmarkStart w:id="3" w:name="_Hlk160716922"/>
          <w:r w:rsidRPr="00B02F9D">
            <w:rPr>
              <w:noProof/>
            </w:rPr>
            <w:drawing>
              <wp:inline distT="0" distB="0" distL="0" distR="0" wp14:anchorId="7AF4971A" wp14:editId="1455B15E">
                <wp:extent cx="962025" cy="962025"/>
                <wp:effectExtent l="0" t="0" r="9525" b="9525"/>
                <wp:docPr id="211576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7488" w:type="dxa"/>
          <w:tcBorders>
            <w:top w:val="single" w:sz="6" w:space="0" w:color="auto"/>
            <w:left w:val="single" w:sz="6" w:space="0" w:color="auto"/>
            <w:bottom w:val="single" w:sz="6" w:space="0" w:color="auto"/>
          </w:tcBorders>
          <w:shd w:val="clear" w:color="auto" w:fill="auto"/>
          <w:vAlign w:val="center"/>
        </w:tcPr>
        <w:p w14:paraId="435587BD" w14:textId="77777777" w:rsidR="00784FFB" w:rsidRPr="007D259D" w:rsidRDefault="00784FFB" w:rsidP="00784FFB">
          <w:pPr>
            <w:pStyle w:val="Ttulo3"/>
            <w:spacing w:after="0"/>
            <w:rPr>
              <w:rFonts w:cs="Arial"/>
              <w:b w:val="0"/>
              <w:bCs w:val="0"/>
              <w:sz w:val="24"/>
              <w:szCs w:val="24"/>
            </w:rPr>
          </w:pPr>
          <w:r w:rsidRPr="007D259D">
            <w:rPr>
              <w:rFonts w:cs="Arial"/>
              <w:sz w:val="24"/>
              <w:szCs w:val="24"/>
            </w:rPr>
            <w:t>SERVIÇO AUTÔNOMO DE ÁGUA E ESGOTO</w:t>
          </w:r>
        </w:p>
        <w:p w14:paraId="43452465" w14:textId="77777777" w:rsidR="00784FFB" w:rsidRPr="007D259D" w:rsidRDefault="00784FFB" w:rsidP="00784FFB">
          <w:pPr>
            <w:spacing w:after="0" w:line="240" w:lineRule="auto"/>
            <w:jc w:val="center"/>
            <w:rPr>
              <w:rFonts w:ascii="Arial" w:hAnsi="Arial" w:cs="Arial"/>
              <w:b/>
              <w:bCs/>
              <w:sz w:val="24"/>
              <w:szCs w:val="24"/>
            </w:rPr>
          </w:pPr>
          <w:r w:rsidRPr="007D259D">
            <w:rPr>
              <w:rFonts w:ascii="Arial" w:hAnsi="Arial" w:cs="Arial"/>
              <w:b/>
              <w:bCs/>
              <w:sz w:val="24"/>
              <w:szCs w:val="24"/>
            </w:rPr>
            <w:t>Rua Professor Mendonça, 36 – Centro</w:t>
          </w:r>
        </w:p>
        <w:p w14:paraId="4E91FC26" w14:textId="77777777" w:rsidR="00784FFB" w:rsidRPr="007D259D" w:rsidRDefault="00784FFB" w:rsidP="00784FFB">
          <w:pPr>
            <w:spacing w:after="0" w:line="240" w:lineRule="auto"/>
            <w:jc w:val="center"/>
            <w:rPr>
              <w:rFonts w:ascii="Arial" w:hAnsi="Arial" w:cs="Arial"/>
              <w:b/>
              <w:bCs/>
              <w:sz w:val="24"/>
              <w:szCs w:val="24"/>
            </w:rPr>
          </w:pPr>
          <w:r w:rsidRPr="007D259D">
            <w:rPr>
              <w:rFonts w:ascii="Arial" w:hAnsi="Arial" w:cs="Arial"/>
              <w:b/>
              <w:bCs/>
              <w:sz w:val="24"/>
              <w:szCs w:val="24"/>
            </w:rPr>
            <w:t>CEP: 39.830-000 – ITAMBACURI-MG</w:t>
          </w:r>
        </w:p>
        <w:p w14:paraId="51832641" w14:textId="77777777" w:rsidR="00784FFB" w:rsidRPr="00E12860" w:rsidRDefault="00784FFB" w:rsidP="00784FFB">
          <w:pPr>
            <w:spacing w:after="0" w:line="240" w:lineRule="auto"/>
            <w:jc w:val="center"/>
            <w:rPr>
              <w:rFonts w:ascii="Arial" w:hAnsi="Arial" w:cs="Arial"/>
              <w:b/>
            </w:rPr>
          </w:pPr>
          <w:r w:rsidRPr="007D259D">
            <w:rPr>
              <w:rFonts w:ascii="Arial" w:hAnsi="Arial" w:cs="Arial"/>
              <w:b/>
              <w:bCs/>
              <w:sz w:val="24"/>
              <w:szCs w:val="24"/>
            </w:rPr>
            <w:t>CNPJ: 21.161.690/0001-30</w:t>
          </w:r>
        </w:p>
      </w:tc>
    </w:tr>
    <w:bookmarkEnd w:id="0"/>
    <w:bookmarkEnd w:id="1"/>
    <w:bookmarkEnd w:id="2"/>
    <w:bookmarkEnd w:id="3"/>
  </w:tbl>
  <w:p w14:paraId="10EB7AAD" w14:textId="70C2D2AA" w:rsidR="00FA5C50" w:rsidRPr="00784FFB" w:rsidRDefault="00FA5C50" w:rsidP="00784FFB">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83B19"/>
    <w:multiLevelType w:val="hybridMultilevel"/>
    <w:tmpl w:val="D2603E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2FC374A"/>
    <w:multiLevelType w:val="hybridMultilevel"/>
    <w:tmpl w:val="27880F9A"/>
    <w:lvl w:ilvl="0" w:tplc="0416000B">
      <w:start w:val="1"/>
      <w:numFmt w:val="bullet"/>
      <w:lvlText w:val=""/>
      <w:lvlJc w:val="left"/>
      <w:pPr>
        <w:tabs>
          <w:tab w:val="num" w:pos="960"/>
        </w:tabs>
        <w:ind w:left="960" w:hanging="360"/>
      </w:pPr>
      <w:rPr>
        <w:rFonts w:ascii="Wingdings" w:hAnsi="Wingdings" w:hint="default"/>
      </w:rPr>
    </w:lvl>
    <w:lvl w:ilvl="1" w:tplc="04160003" w:tentative="1">
      <w:start w:val="1"/>
      <w:numFmt w:val="bullet"/>
      <w:lvlText w:val="o"/>
      <w:lvlJc w:val="left"/>
      <w:pPr>
        <w:tabs>
          <w:tab w:val="num" w:pos="1680"/>
        </w:tabs>
        <w:ind w:left="1680" w:hanging="360"/>
      </w:pPr>
      <w:rPr>
        <w:rFonts w:ascii="Courier New" w:hAnsi="Courier New" w:cs="Courier New" w:hint="default"/>
      </w:rPr>
    </w:lvl>
    <w:lvl w:ilvl="2" w:tplc="04160005" w:tentative="1">
      <w:start w:val="1"/>
      <w:numFmt w:val="bullet"/>
      <w:lvlText w:val=""/>
      <w:lvlJc w:val="left"/>
      <w:pPr>
        <w:tabs>
          <w:tab w:val="num" w:pos="2400"/>
        </w:tabs>
        <w:ind w:left="2400" w:hanging="360"/>
      </w:pPr>
      <w:rPr>
        <w:rFonts w:ascii="Wingdings" w:hAnsi="Wingdings" w:hint="default"/>
      </w:rPr>
    </w:lvl>
    <w:lvl w:ilvl="3" w:tplc="04160001" w:tentative="1">
      <w:start w:val="1"/>
      <w:numFmt w:val="bullet"/>
      <w:lvlText w:val=""/>
      <w:lvlJc w:val="left"/>
      <w:pPr>
        <w:tabs>
          <w:tab w:val="num" w:pos="3120"/>
        </w:tabs>
        <w:ind w:left="3120" w:hanging="360"/>
      </w:pPr>
      <w:rPr>
        <w:rFonts w:ascii="Symbol" w:hAnsi="Symbol" w:hint="default"/>
      </w:rPr>
    </w:lvl>
    <w:lvl w:ilvl="4" w:tplc="04160003" w:tentative="1">
      <w:start w:val="1"/>
      <w:numFmt w:val="bullet"/>
      <w:lvlText w:val="o"/>
      <w:lvlJc w:val="left"/>
      <w:pPr>
        <w:tabs>
          <w:tab w:val="num" w:pos="3840"/>
        </w:tabs>
        <w:ind w:left="3840" w:hanging="360"/>
      </w:pPr>
      <w:rPr>
        <w:rFonts w:ascii="Courier New" w:hAnsi="Courier New" w:cs="Courier New" w:hint="default"/>
      </w:rPr>
    </w:lvl>
    <w:lvl w:ilvl="5" w:tplc="04160005" w:tentative="1">
      <w:start w:val="1"/>
      <w:numFmt w:val="bullet"/>
      <w:lvlText w:val=""/>
      <w:lvlJc w:val="left"/>
      <w:pPr>
        <w:tabs>
          <w:tab w:val="num" w:pos="4560"/>
        </w:tabs>
        <w:ind w:left="4560" w:hanging="360"/>
      </w:pPr>
      <w:rPr>
        <w:rFonts w:ascii="Wingdings" w:hAnsi="Wingdings" w:hint="default"/>
      </w:rPr>
    </w:lvl>
    <w:lvl w:ilvl="6" w:tplc="04160001" w:tentative="1">
      <w:start w:val="1"/>
      <w:numFmt w:val="bullet"/>
      <w:lvlText w:val=""/>
      <w:lvlJc w:val="left"/>
      <w:pPr>
        <w:tabs>
          <w:tab w:val="num" w:pos="5280"/>
        </w:tabs>
        <w:ind w:left="5280" w:hanging="360"/>
      </w:pPr>
      <w:rPr>
        <w:rFonts w:ascii="Symbol" w:hAnsi="Symbol" w:hint="default"/>
      </w:rPr>
    </w:lvl>
    <w:lvl w:ilvl="7" w:tplc="04160003" w:tentative="1">
      <w:start w:val="1"/>
      <w:numFmt w:val="bullet"/>
      <w:lvlText w:val="o"/>
      <w:lvlJc w:val="left"/>
      <w:pPr>
        <w:tabs>
          <w:tab w:val="num" w:pos="6000"/>
        </w:tabs>
        <w:ind w:left="6000" w:hanging="360"/>
      </w:pPr>
      <w:rPr>
        <w:rFonts w:ascii="Courier New" w:hAnsi="Courier New" w:cs="Courier New" w:hint="default"/>
      </w:rPr>
    </w:lvl>
    <w:lvl w:ilvl="8" w:tplc="04160005" w:tentative="1">
      <w:start w:val="1"/>
      <w:numFmt w:val="bullet"/>
      <w:lvlText w:val=""/>
      <w:lvlJc w:val="left"/>
      <w:pPr>
        <w:tabs>
          <w:tab w:val="num" w:pos="6720"/>
        </w:tabs>
        <w:ind w:left="6720" w:hanging="360"/>
      </w:pPr>
      <w:rPr>
        <w:rFonts w:ascii="Wingdings" w:hAnsi="Wingdings" w:hint="default"/>
      </w:rPr>
    </w:lvl>
  </w:abstractNum>
  <w:abstractNum w:abstractNumId="2" w15:restartNumberingAfterBreak="0">
    <w:nsid w:val="4DF32F39"/>
    <w:multiLevelType w:val="multilevel"/>
    <w:tmpl w:val="8ECC91AA"/>
    <w:lvl w:ilvl="0">
      <w:start w:val="8"/>
      <w:numFmt w:val="decimal"/>
      <w:lvlText w:val="%1"/>
      <w:lvlJc w:val="left"/>
      <w:pPr>
        <w:tabs>
          <w:tab w:val="num" w:pos="525"/>
        </w:tabs>
        <w:ind w:left="525" w:hanging="525"/>
      </w:pPr>
      <w:rPr>
        <w:rFonts w:hint="default"/>
        <w:b/>
      </w:rPr>
    </w:lvl>
    <w:lvl w:ilvl="1">
      <w:start w:val="4"/>
      <w:numFmt w:val="decimal"/>
      <w:lvlText w:val="%1.%2"/>
      <w:lvlJc w:val="left"/>
      <w:pPr>
        <w:tabs>
          <w:tab w:val="num" w:pos="525"/>
        </w:tabs>
        <w:ind w:left="525" w:hanging="525"/>
      </w:pPr>
      <w:rPr>
        <w:rFonts w:hint="default"/>
        <w:b/>
      </w:rPr>
    </w:lvl>
    <w:lvl w:ilvl="2">
      <w:start w:val="7"/>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5701775E"/>
    <w:multiLevelType w:val="hybridMultilevel"/>
    <w:tmpl w:val="1A8A7538"/>
    <w:lvl w:ilvl="0" w:tplc="AA727064">
      <w:start w:val="21"/>
      <w:numFmt w:val="bullet"/>
      <w:lvlText w:val=""/>
      <w:lvlJc w:val="left"/>
      <w:pPr>
        <w:tabs>
          <w:tab w:val="num" w:pos="720"/>
        </w:tabs>
        <w:ind w:left="720" w:hanging="360"/>
      </w:pPr>
      <w:rPr>
        <w:rFonts w:ascii="Symbol" w:eastAsia="Times New Roman" w:hAnsi="Symbol" w:cs="Arial"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FF3B3B"/>
    <w:multiLevelType w:val="hybridMultilevel"/>
    <w:tmpl w:val="EFCAAD7A"/>
    <w:lvl w:ilvl="0" w:tplc="1C541C20">
      <w:start w:val="1"/>
      <w:numFmt w:val="lowerLetter"/>
      <w:lvlText w:val="%1)"/>
      <w:lvlJc w:val="left"/>
      <w:pPr>
        <w:tabs>
          <w:tab w:val="num" w:pos="3420"/>
        </w:tabs>
        <w:ind w:left="1980" w:firstLine="0"/>
      </w:pPr>
      <w:rPr>
        <w:rFonts w:ascii="Arial" w:hAnsi="Arial" w:hint="default"/>
        <w:b/>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05372790">
    <w:abstractNumId w:val="0"/>
  </w:num>
  <w:num w:numId="2" w16cid:durableId="920263046">
    <w:abstractNumId w:val="4"/>
  </w:num>
  <w:num w:numId="3" w16cid:durableId="1628777807">
    <w:abstractNumId w:val="3"/>
  </w:num>
  <w:num w:numId="4" w16cid:durableId="1889342525">
    <w:abstractNumId w:val="2"/>
  </w:num>
  <w:num w:numId="5" w16cid:durableId="196288198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4D7E"/>
    <w:rsid w:val="00004414"/>
    <w:rsid w:val="0000611B"/>
    <w:rsid w:val="000066DD"/>
    <w:rsid w:val="00006FC0"/>
    <w:rsid w:val="000179FB"/>
    <w:rsid w:val="00022823"/>
    <w:rsid w:val="00023DCA"/>
    <w:rsid w:val="00027ED9"/>
    <w:rsid w:val="0003018D"/>
    <w:rsid w:val="000307FA"/>
    <w:rsid w:val="00030D3D"/>
    <w:rsid w:val="0003215F"/>
    <w:rsid w:val="00032B60"/>
    <w:rsid w:val="00032E06"/>
    <w:rsid w:val="000339F1"/>
    <w:rsid w:val="0003462E"/>
    <w:rsid w:val="00034924"/>
    <w:rsid w:val="00040059"/>
    <w:rsid w:val="00040394"/>
    <w:rsid w:val="00043218"/>
    <w:rsid w:val="00043B39"/>
    <w:rsid w:val="00046A8F"/>
    <w:rsid w:val="00056645"/>
    <w:rsid w:val="00062415"/>
    <w:rsid w:val="00062961"/>
    <w:rsid w:val="00062E66"/>
    <w:rsid w:val="00064D1C"/>
    <w:rsid w:val="0006636B"/>
    <w:rsid w:val="0006788E"/>
    <w:rsid w:val="000704C1"/>
    <w:rsid w:val="00072501"/>
    <w:rsid w:val="00072CD0"/>
    <w:rsid w:val="000813F4"/>
    <w:rsid w:val="0008593B"/>
    <w:rsid w:val="00087466"/>
    <w:rsid w:val="00087DB0"/>
    <w:rsid w:val="0009152F"/>
    <w:rsid w:val="00091BBF"/>
    <w:rsid w:val="00092F51"/>
    <w:rsid w:val="00095502"/>
    <w:rsid w:val="00097C37"/>
    <w:rsid w:val="000A2043"/>
    <w:rsid w:val="000A44F0"/>
    <w:rsid w:val="000A70C0"/>
    <w:rsid w:val="000A7F5A"/>
    <w:rsid w:val="000B0FB0"/>
    <w:rsid w:val="000B19C9"/>
    <w:rsid w:val="000B1C81"/>
    <w:rsid w:val="000B4401"/>
    <w:rsid w:val="000B5621"/>
    <w:rsid w:val="000C041A"/>
    <w:rsid w:val="000C0489"/>
    <w:rsid w:val="000C0D68"/>
    <w:rsid w:val="000C4067"/>
    <w:rsid w:val="000C440B"/>
    <w:rsid w:val="000C4BB7"/>
    <w:rsid w:val="000C5AA5"/>
    <w:rsid w:val="000C60F5"/>
    <w:rsid w:val="000D1747"/>
    <w:rsid w:val="000D2036"/>
    <w:rsid w:val="000D2727"/>
    <w:rsid w:val="000D35D7"/>
    <w:rsid w:val="000D3D45"/>
    <w:rsid w:val="000D3FDF"/>
    <w:rsid w:val="000D5B54"/>
    <w:rsid w:val="000E2FCB"/>
    <w:rsid w:val="000E4B29"/>
    <w:rsid w:val="000E4F1C"/>
    <w:rsid w:val="000F3196"/>
    <w:rsid w:val="000F5C23"/>
    <w:rsid w:val="001013DD"/>
    <w:rsid w:val="00102F72"/>
    <w:rsid w:val="001105E2"/>
    <w:rsid w:val="001110C6"/>
    <w:rsid w:val="00116174"/>
    <w:rsid w:val="00125E2F"/>
    <w:rsid w:val="00126244"/>
    <w:rsid w:val="0012717E"/>
    <w:rsid w:val="0012758B"/>
    <w:rsid w:val="00133038"/>
    <w:rsid w:val="001342FC"/>
    <w:rsid w:val="00134D7E"/>
    <w:rsid w:val="00136019"/>
    <w:rsid w:val="00137183"/>
    <w:rsid w:val="0014080D"/>
    <w:rsid w:val="00142185"/>
    <w:rsid w:val="00143788"/>
    <w:rsid w:val="001442A1"/>
    <w:rsid w:val="001456C1"/>
    <w:rsid w:val="00151D2C"/>
    <w:rsid w:val="00154448"/>
    <w:rsid w:val="001562AB"/>
    <w:rsid w:val="00156BB3"/>
    <w:rsid w:val="001733F6"/>
    <w:rsid w:val="001767DA"/>
    <w:rsid w:val="00176943"/>
    <w:rsid w:val="00182D70"/>
    <w:rsid w:val="001866F3"/>
    <w:rsid w:val="00186962"/>
    <w:rsid w:val="00187607"/>
    <w:rsid w:val="00190AFE"/>
    <w:rsid w:val="00191E06"/>
    <w:rsid w:val="00196BC8"/>
    <w:rsid w:val="001A29B1"/>
    <w:rsid w:val="001A2F94"/>
    <w:rsid w:val="001B149B"/>
    <w:rsid w:val="001B2724"/>
    <w:rsid w:val="001B47E1"/>
    <w:rsid w:val="001B5EE6"/>
    <w:rsid w:val="001B7117"/>
    <w:rsid w:val="001B735B"/>
    <w:rsid w:val="001C43BF"/>
    <w:rsid w:val="001C4C4A"/>
    <w:rsid w:val="001C623D"/>
    <w:rsid w:val="001C70F4"/>
    <w:rsid w:val="001D0070"/>
    <w:rsid w:val="001D0C45"/>
    <w:rsid w:val="001D12C9"/>
    <w:rsid w:val="001D3A6D"/>
    <w:rsid w:val="001D4B08"/>
    <w:rsid w:val="001E4498"/>
    <w:rsid w:val="001E7106"/>
    <w:rsid w:val="001F093D"/>
    <w:rsid w:val="001F2B31"/>
    <w:rsid w:val="001F2F9F"/>
    <w:rsid w:val="001F6A3A"/>
    <w:rsid w:val="00202CFE"/>
    <w:rsid w:val="002032A1"/>
    <w:rsid w:val="00207752"/>
    <w:rsid w:val="002077D8"/>
    <w:rsid w:val="0021066B"/>
    <w:rsid w:val="0021269C"/>
    <w:rsid w:val="0021454C"/>
    <w:rsid w:val="00221823"/>
    <w:rsid w:val="002237A1"/>
    <w:rsid w:val="00224688"/>
    <w:rsid w:val="00224757"/>
    <w:rsid w:val="00225EED"/>
    <w:rsid w:val="00226809"/>
    <w:rsid w:val="002314E7"/>
    <w:rsid w:val="00233BDC"/>
    <w:rsid w:val="00234DE7"/>
    <w:rsid w:val="002355E6"/>
    <w:rsid w:val="0023567A"/>
    <w:rsid w:val="0023678E"/>
    <w:rsid w:val="00237968"/>
    <w:rsid w:val="00237EFB"/>
    <w:rsid w:val="00240645"/>
    <w:rsid w:val="00245B91"/>
    <w:rsid w:val="00250325"/>
    <w:rsid w:val="00250627"/>
    <w:rsid w:val="00251301"/>
    <w:rsid w:val="00251765"/>
    <w:rsid w:val="00252B4E"/>
    <w:rsid w:val="0025514E"/>
    <w:rsid w:val="002558F1"/>
    <w:rsid w:val="002578E4"/>
    <w:rsid w:val="00260ECF"/>
    <w:rsid w:val="002623EF"/>
    <w:rsid w:val="00263DD2"/>
    <w:rsid w:val="002651B2"/>
    <w:rsid w:val="00265578"/>
    <w:rsid w:val="0026559D"/>
    <w:rsid w:val="0027167B"/>
    <w:rsid w:val="00271F4F"/>
    <w:rsid w:val="002757AE"/>
    <w:rsid w:val="00275BF9"/>
    <w:rsid w:val="0027705E"/>
    <w:rsid w:val="002821EE"/>
    <w:rsid w:val="0028437E"/>
    <w:rsid w:val="0028475E"/>
    <w:rsid w:val="00284F4D"/>
    <w:rsid w:val="0028531A"/>
    <w:rsid w:val="0028683D"/>
    <w:rsid w:val="002906FF"/>
    <w:rsid w:val="00290A25"/>
    <w:rsid w:val="00290A28"/>
    <w:rsid w:val="002927C8"/>
    <w:rsid w:val="002939F4"/>
    <w:rsid w:val="00293D7A"/>
    <w:rsid w:val="002A1A78"/>
    <w:rsid w:val="002A4FD6"/>
    <w:rsid w:val="002A6207"/>
    <w:rsid w:val="002A652E"/>
    <w:rsid w:val="002A7500"/>
    <w:rsid w:val="002B4452"/>
    <w:rsid w:val="002B58A1"/>
    <w:rsid w:val="002C005C"/>
    <w:rsid w:val="002C0957"/>
    <w:rsid w:val="002C25F7"/>
    <w:rsid w:val="002C271E"/>
    <w:rsid w:val="002C2C14"/>
    <w:rsid w:val="002C3856"/>
    <w:rsid w:val="002C40AB"/>
    <w:rsid w:val="002C6136"/>
    <w:rsid w:val="002C6654"/>
    <w:rsid w:val="002C7D2B"/>
    <w:rsid w:val="002D10DA"/>
    <w:rsid w:val="002D1188"/>
    <w:rsid w:val="002D3221"/>
    <w:rsid w:val="002D3A41"/>
    <w:rsid w:val="002D55CF"/>
    <w:rsid w:val="002D5D92"/>
    <w:rsid w:val="002E0B0D"/>
    <w:rsid w:val="002E4A74"/>
    <w:rsid w:val="002E75BB"/>
    <w:rsid w:val="002F4045"/>
    <w:rsid w:val="002F55EF"/>
    <w:rsid w:val="002F5AEE"/>
    <w:rsid w:val="002F63E7"/>
    <w:rsid w:val="002F6619"/>
    <w:rsid w:val="002F7623"/>
    <w:rsid w:val="00303AFA"/>
    <w:rsid w:val="00305D4F"/>
    <w:rsid w:val="00310D2C"/>
    <w:rsid w:val="00312D68"/>
    <w:rsid w:val="003134ED"/>
    <w:rsid w:val="00315664"/>
    <w:rsid w:val="00316F44"/>
    <w:rsid w:val="003175A0"/>
    <w:rsid w:val="00320F5D"/>
    <w:rsid w:val="003216FD"/>
    <w:rsid w:val="00322AC3"/>
    <w:rsid w:val="00326D7E"/>
    <w:rsid w:val="003341AB"/>
    <w:rsid w:val="00340B1A"/>
    <w:rsid w:val="00344C43"/>
    <w:rsid w:val="00344F48"/>
    <w:rsid w:val="003509A4"/>
    <w:rsid w:val="003564DF"/>
    <w:rsid w:val="003568DE"/>
    <w:rsid w:val="00363B11"/>
    <w:rsid w:val="0036452B"/>
    <w:rsid w:val="003676D8"/>
    <w:rsid w:val="00367E62"/>
    <w:rsid w:val="00375090"/>
    <w:rsid w:val="00375F38"/>
    <w:rsid w:val="00376670"/>
    <w:rsid w:val="003823A1"/>
    <w:rsid w:val="00382852"/>
    <w:rsid w:val="003835AB"/>
    <w:rsid w:val="00384457"/>
    <w:rsid w:val="0038486D"/>
    <w:rsid w:val="0038579E"/>
    <w:rsid w:val="00386654"/>
    <w:rsid w:val="00391FD8"/>
    <w:rsid w:val="00393A21"/>
    <w:rsid w:val="00395318"/>
    <w:rsid w:val="003A0645"/>
    <w:rsid w:val="003A259A"/>
    <w:rsid w:val="003A2E2B"/>
    <w:rsid w:val="003A3DE2"/>
    <w:rsid w:val="003A63C5"/>
    <w:rsid w:val="003A7117"/>
    <w:rsid w:val="003A7E37"/>
    <w:rsid w:val="003C031F"/>
    <w:rsid w:val="003C1054"/>
    <w:rsid w:val="003C18BC"/>
    <w:rsid w:val="003C29C4"/>
    <w:rsid w:val="003C3760"/>
    <w:rsid w:val="003D0CB6"/>
    <w:rsid w:val="003D0E78"/>
    <w:rsid w:val="003D1744"/>
    <w:rsid w:val="003D26D9"/>
    <w:rsid w:val="003D334B"/>
    <w:rsid w:val="003D393C"/>
    <w:rsid w:val="003D5DBF"/>
    <w:rsid w:val="003D5FAE"/>
    <w:rsid w:val="003F158B"/>
    <w:rsid w:val="003F1CC5"/>
    <w:rsid w:val="00400C4A"/>
    <w:rsid w:val="00402B15"/>
    <w:rsid w:val="00403005"/>
    <w:rsid w:val="004033B3"/>
    <w:rsid w:val="00403641"/>
    <w:rsid w:val="00403F97"/>
    <w:rsid w:val="00404DF7"/>
    <w:rsid w:val="004061CA"/>
    <w:rsid w:val="00406C5D"/>
    <w:rsid w:val="00406C66"/>
    <w:rsid w:val="004100C5"/>
    <w:rsid w:val="004114DF"/>
    <w:rsid w:val="00413196"/>
    <w:rsid w:val="00415264"/>
    <w:rsid w:val="00415C59"/>
    <w:rsid w:val="00420C36"/>
    <w:rsid w:val="004211B3"/>
    <w:rsid w:val="0042184B"/>
    <w:rsid w:val="00423093"/>
    <w:rsid w:val="00426867"/>
    <w:rsid w:val="00426CD7"/>
    <w:rsid w:val="00431007"/>
    <w:rsid w:val="0043411D"/>
    <w:rsid w:val="00434C61"/>
    <w:rsid w:val="00436092"/>
    <w:rsid w:val="004360C5"/>
    <w:rsid w:val="0043615A"/>
    <w:rsid w:val="00437264"/>
    <w:rsid w:val="004376E7"/>
    <w:rsid w:val="00437B39"/>
    <w:rsid w:val="004411C0"/>
    <w:rsid w:val="004415C5"/>
    <w:rsid w:val="00444AFC"/>
    <w:rsid w:val="00444C85"/>
    <w:rsid w:val="004520DC"/>
    <w:rsid w:val="00452A0A"/>
    <w:rsid w:val="00455A78"/>
    <w:rsid w:val="00455D6A"/>
    <w:rsid w:val="0046203A"/>
    <w:rsid w:val="00464994"/>
    <w:rsid w:val="004675A0"/>
    <w:rsid w:val="00467D5D"/>
    <w:rsid w:val="00473A95"/>
    <w:rsid w:val="004749ED"/>
    <w:rsid w:val="0048124F"/>
    <w:rsid w:val="00482B8E"/>
    <w:rsid w:val="004860A6"/>
    <w:rsid w:val="00486F40"/>
    <w:rsid w:val="004873CC"/>
    <w:rsid w:val="004A0F93"/>
    <w:rsid w:val="004A2BFF"/>
    <w:rsid w:val="004A46FE"/>
    <w:rsid w:val="004B5F71"/>
    <w:rsid w:val="004C1C5C"/>
    <w:rsid w:val="004C20AF"/>
    <w:rsid w:val="004C300C"/>
    <w:rsid w:val="004C44B7"/>
    <w:rsid w:val="004C5E1D"/>
    <w:rsid w:val="004D0277"/>
    <w:rsid w:val="004D54DE"/>
    <w:rsid w:val="004D6425"/>
    <w:rsid w:val="004D66F5"/>
    <w:rsid w:val="004E2C62"/>
    <w:rsid w:val="004E5C0A"/>
    <w:rsid w:val="004E61C2"/>
    <w:rsid w:val="004E6FB9"/>
    <w:rsid w:val="004F07C8"/>
    <w:rsid w:val="004F1FA6"/>
    <w:rsid w:val="004F44A4"/>
    <w:rsid w:val="00502C10"/>
    <w:rsid w:val="00505778"/>
    <w:rsid w:val="00510951"/>
    <w:rsid w:val="00510BB4"/>
    <w:rsid w:val="00510FAD"/>
    <w:rsid w:val="005142E5"/>
    <w:rsid w:val="005200C5"/>
    <w:rsid w:val="00522A59"/>
    <w:rsid w:val="00523D61"/>
    <w:rsid w:val="00526B3E"/>
    <w:rsid w:val="005334BF"/>
    <w:rsid w:val="00534270"/>
    <w:rsid w:val="005378CE"/>
    <w:rsid w:val="0054062B"/>
    <w:rsid w:val="00540723"/>
    <w:rsid w:val="00541107"/>
    <w:rsid w:val="005433D3"/>
    <w:rsid w:val="005468FD"/>
    <w:rsid w:val="005475A1"/>
    <w:rsid w:val="005543E1"/>
    <w:rsid w:val="005603A9"/>
    <w:rsid w:val="00560747"/>
    <w:rsid w:val="00561EEB"/>
    <w:rsid w:val="005622C4"/>
    <w:rsid w:val="00562A1F"/>
    <w:rsid w:val="0056639C"/>
    <w:rsid w:val="00567593"/>
    <w:rsid w:val="00567DB8"/>
    <w:rsid w:val="0057028E"/>
    <w:rsid w:val="00570794"/>
    <w:rsid w:val="005708F5"/>
    <w:rsid w:val="00571EDC"/>
    <w:rsid w:val="00574EA0"/>
    <w:rsid w:val="00575E69"/>
    <w:rsid w:val="00581E65"/>
    <w:rsid w:val="00583F31"/>
    <w:rsid w:val="0058420D"/>
    <w:rsid w:val="00585AAD"/>
    <w:rsid w:val="00591AD3"/>
    <w:rsid w:val="005921BE"/>
    <w:rsid w:val="00595AB6"/>
    <w:rsid w:val="00595C76"/>
    <w:rsid w:val="0059712F"/>
    <w:rsid w:val="005A0F03"/>
    <w:rsid w:val="005A1E08"/>
    <w:rsid w:val="005A20D4"/>
    <w:rsid w:val="005A3E6F"/>
    <w:rsid w:val="005A75B9"/>
    <w:rsid w:val="005B31B8"/>
    <w:rsid w:val="005B3F16"/>
    <w:rsid w:val="005B4878"/>
    <w:rsid w:val="005B4AD1"/>
    <w:rsid w:val="005D2FA4"/>
    <w:rsid w:val="005D419D"/>
    <w:rsid w:val="005D5208"/>
    <w:rsid w:val="005D57E0"/>
    <w:rsid w:val="005D7011"/>
    <w:rsid w:val="005E4AB3"/>
    <w:rsid w:val="005E4D1E"/>
    <w:rsid w:val="005F001F"/>
    <w:rsid w:val="005F0610"/>
    <w:rsid w:val="005F410D"/>
    <w:rsid w:val="005F46D8"/>
    <w:rsid w:val="005F5143"/>
    <w:rsid w:val="00600CC6"/>
    <w:rsid w:val="00601992"/>
    <w:rsid w:val="00603F4A"/>
    <w:rsid w:val="0060453A"/>
    <w:rsid w:val="0060497E"/>
    <w:rsid w:val="00604B44"/>
    <w:rsid w:val="00605887"/>
    <w:rsid w:val="0060690F"/>
    <w:rsid w:val="00610940"/>
    <w:rsid w:val="00612551"/>
    <w:rsid w:val="00612F81"/>
    <w:rsid w:val="0062286F"/>
    <w:rsid w:val="00624A97"/>
    <w:rsid w:val="0062579D"/>
    <w:rsid w:val="00631C69"/>
    <w:rsid w:val="00634E1F"/>
    <w:rsid w:val="006373C1"/>
    <w:rsid w:val="00640FD7"/>
    <w:rsid w:val="0064199D"/>
    <w:rsid w:val="00642B7D"/>
    <w:rsid w:val="00644781"/>
    <w:rsid w:val="0064520B"/>
    <w:rsid w:val="006470BC"/>
    <w:rsid w:val="00650E46"/>
    <w:rsid w:val="0065486F"/>
    <w:rsid w:val="00656525"/>
    <w:rsid w:val="00656627"/>
    <w:rsid w:val="00663D0B"/>
    <w:rsid w:val="0066561E"/>
    <w:rsid w:val="006674E8"/>
    <w:rsid w:val="00674646"/>
    <w:rsid w:val="006778D1"/>
    <w:rsid w:val="006846BA"/>
    <w:rsid w:val="00686203"/>
    <w:rsid w:val="006901CE"/>
    <w:rsid w:val="00690848"/>
    <w:rsid w:val="00693123"/>
    <w:rsid w:val="00693872"/>
    <w:rsid w:val="006938CB"/>
    <w:rsid w:val="00694F31"/>
    <w:rsid w:val="00695634"/>
    <w:rsid w:val="00695BB3"/>
    <w:rsid w:val="006965A9"/>
    <w:rsid w:val="00696616"/>
    <w:rsid w:val="006A2FBF"/>
    <w:rsid w:val="006A367B"/>
    <w:rsid w:val="006A38B2"/>
    <w:rsid w:val="006A3C76"/>
    <w:rsid w:val="006A4274"/>
    <w:rsid w:val="006A45E5"/>
    <w:rsid w:val="006A700E"/>
    <w:rsid w:val="006A75A6"/>
    <w:rsid w:val="006B1456"/>
    <w:rsid w:val="006B24CA"/>
    <w:rsid w:val="006B32E2"/>
    <w:rsid w:val="006B4B9A"/>
    <w:rsid w:val="006B4BE3"/>
    <w:rsid w:val="006B5D07"/>
    <w:rsid w:val="006B70CD"/>
    <w:rsid w:val="006C3897"/>
    <w:rsid w:val="006C4F4C"/>
    <w:rsid w:val="006C59FC"/>
    <w:rsid w:val="006D1184"/>
    <w:rsid w:val="006D2628"/>
    <w:rsid w:val="006D3B7D"/>
    <w:rsid w:val="006D407D"/>
    <w:rsid w:val="006E0869"/>
    <w:rsid w:val="006E0D55"/>
    <w:rsid w:val="006E189E"/>
    <w:rsid w:val="006E33C9"/>
    <w:rsid w:val="006E4799"/>
    <w:rsid w:val="006E6500"/>
    <w:rsid w:val="006F4A29"/>
    <w:rsid w:val="006F510B"/>
    <w:rsid w:val="006F53CA"/>
    <w:rsid w:val="006F6453"/>
    <w:rsid w:val="006F7C76"/>
    <w:rsid w:val="00704E5F"/>
    <w:rsid w:val="00705D8F"/>
    <w:rsid w:val="0071141C"/>
    <w:rsid w:val="00712606"/>
    <w:rsid w:val="007175B2"/>
    <w:rsid w:val="00717A7C"/>
    <w:rsid w:val="00720085"/>
    <w:rsid w:val="0072730B"/>
    <w:rsid w:val="00727BFF"/>
    <w:rsid w:val="0073019F"/>
    <w:rsid w:val="0073024E"/>
    <w:rsid w:val="00733559"/>
    <w:rsid w:val="007341A5"/>
    <w:rsid w:val="00735BBD"/>
    <w:rsid w:val="00736CEB"/>
    <w:rsid w:val="00740B8E"/>
    <w:rsid w:val="00743B73"/>
    <w:rsid w:val="0074457E"/>
    <w:rsid w:val="007462E8"/>
    <w:rsid w:val="007471DE"/>
    <w:rsid w:val="00750553"/>
    <w:rsid w:val="00753580"/>
    <w:rsid w:val="00753DA4"/>
    <w:rsid w:val="007658F9"/>
    <w:rsid w:val="007667A0"/>
    <w:rsid w:val="00770B1D"/>
    <w:rsid w:val="00770B65"/>
    <w:rsid w:val="00771D3F"/>
    <w:rsid w:val="00773C77"/>
    <w:rsid w:val="007763DA"/>
    <w:rsid w:val="00780E78"/>
    <w:rsid w:val="00783A3C"/>
    <w:rsid w:val="00784FFB"/>
    <w:rsid w:val="007903E1"/>
    <w:rsid w:val="0079055C"/>
    <w:rsid w:val="00792972"/>
    <w:rsid w:val="007A0320"/>
    <w:rsid w:val="007A1E2B"/>
    <w:rsid w:val="007A2013"/>
    <w:rsid w:val="007A28B8"/>
    <w:rsid w:val="007A2C33"/>
    <w:rsid w:val="007A4AEA"/>
    <w:rsid w:val="007A4CEC"/>
    <w:rsid w:val="007A4DEE"/>
    <w:rsid w:val="007A50EB"/>
    <w:rsid w:val="007A6A33"/>
    <w:rsid w:val="007B1283"/>
    <w:rsid w:val="007B22BE"/>
    <w:rsid w:val="007B27AE"/>
    <w:rsid w:val="007B2CDD"/>
    <w:rsid w:val="007B3D9C"/>
    <w:rsid w:val="007B42B6"/>
    <w:rsid w:val="007B46D9"/>
    <w:rsid w:val="007B4F1F"/>
    <w:rsid w:val="007B61AD"/>
    <w:rsid w:val="007B697C"/>
    <w:rsid w:val="007B6A95"/>
    <w:rsid w:val="007C354B"/>
    <w:rsid w:val="007C3A7C"/>
    <w:rsid w:val="007C3E33"/>
    <w:rsid w:val="007C431F"/>
    <w:rsid w:val="007D0406"/>
    <w:rsid w:val="007D0D6D"/>
    <w:rsid w:val="007D6F00"/>
    <w:rsid w:val="007D7CD3"/>
    <w:rsid w:val="007E046F"/>
    <w:rsid w:val="007E1CEE"/>
    <w:rsid w:val="007E41BA"/>
    <w:rsid w:val="007E5EC9"/>
    <w:rsid w:val="007E5EF5"/>
    <w:rsid w:val="007F1B93"/>
    <w:rsid w:val="007F7B53"/>
    <w:rsid w:val="00800604"/>
    <w:rsid w:val="0080243A"/>
    <w:rsid w:val="00803509"/>
    <w:rsid w:val="008054A0"/>
    <w:rsid w:val="00812852"/>
    <w:rsid w:val="0081724F"/>
    <w:rsid w:val="008206AF"/>
    <w:rsid w:val="008209B5"/>
    <w:rsid w:val="00824263"/>
    <w:rsid w:val="00824B27"/>
    <w:rsid w:val="00831070"/>
    <w:rsid w:val="00832106"/>
    <w:rsid w:val="00833FDC"/>
    <w:rsid w:val="008377EB"/>
    <w:rsid w:val="00840AF0"/>
    <w:rsid w:val="00841143"/>
    <w:rsid w:val="00841A45"/>
    <w:rsid w:val="0084207F"/>
    <w:rsid w:val="008427FE"/>
    <w:rsid w:val="00844CFF"/>
    <w:rsid w:val="00847056"/>
    <w:rsid w:val="00850975"/>
    <w:rsid w:val="00851441"/>
    <w:rsid w:val="00853662"/>
    <w:rsid w:val="0085530E"/>
    <w:rsid w:val="00856AA2"/>
    <w:rsid w:val="00857B73"/>
    <w:rsid w:val="00860AEA"/>
    <w:rsid w:val="00860F87"/>
    <w:rsid w:val="0086198C"/>
    <w:rsid w:val="00862F77"/>
    <w:rsid w:val="00866982"/>
    <w:rsid w:val="008713DE"/>
    <w:rsid w:val="00872122"/>
    <w:rsid w:val="00873CD1"/>
    <w:rsid w:val="00875AAC"/>
    <w:rsid w:val="00875F1E"/>
    <w:rsid w:val="00881B36"/>
    <w:rsid w:val="00881D5C"/>
    <w:rsid w:val="00883D73"/>
    <w:rsid w:val="008844E4"/>
    <w:rsid w:val="00884D60"/>
    <w:rsid w:val="00884FF6"/>
    <w:rsid w:val="00885418"/>
    <w:rsid w:val="0088631F"/>
    <w:rsid w:val="0088642E"/>
    <w:rsid w:val="008874D5"/>
    <w:rsid w:val="00890516"/>
    <w:rsid w:val="008919C8"/>
    <w:rsid w:val="00892AE7"/>
    <w:rsid w:val="00897050"/>
    <w:rsid w:val="008974AA"/>
    <w:rsid w:val="008A0CD2"/>
    <w:rsid w:val="008A179D"/>
    <w:rsid w:val="008A2C70"/>
    <w:rsid w:val="008A483F"/>
    <w:rsid w:val="008A4D9E"/>
    <w:rsid w:val="008A51E0"/>
    <w:rsid w:val="008A5E2D"/>
    <w:rsid w:val="008A6EAB"/>
    <w:rsid w:val="008B03F4"/>
    <w:rsid w:val="008B0F44"/>
    <w:rsid w:val="008B25AC"/>
    <w:rsid w:val="008B70C3"/>
    <w:rsid w:val="008C4742"/>
    <w:rsid w:val="008C4DF4"/>
    <w:rsid w:val="008D0267"/>
    <w:rsid w:val="008D1B84"/>
    <w:rsid w:val="008D78EA"/>
    <w:rsid w:val="008E24AC"/>
    <w:rsid w:val="008E3C1B"/>
    <w:rsid w:val="008E4842"/>
    <w:rsid w:val="008F0783"/>
    <w:rsid w:val="008F1AE7"/>
    <w:rsid w:val="008F20FA"/>
    <w:rsid w:val="008F35B8"/>
    <w:rsid w:val="008F3C85"/>
    <w:rsid w:val="008F4BD3"/>
    <w:rsid w:val="009035B6"/>
    <w:rsid w:val="00903DE4"/>
    <w:rsid w:val="00904C36"/>
    <w:rsid w:val="00907D03"/>
    <w:rsid w:val="009141BE"/>
    <w:rsid w:val="00914DA5"/>
    <w:rsid w:val="00914E18"/>
    <w:rsid w:val="00921D69"/>
    <w:rsid w:val="00922853"/>
    <w:rsid w:val="00922FD8"/>
    <w:rsid w:val="00924234"/>
    <w:rsid w:val="009343DD"/>
    <w:rsid w:val="00937E87"/>
    <w:rsid w:val="00941E79"/>
    <w:rsid w:val="00943630"/>
    <w:rsid w:val="00944D25"/>
    <w:rsid w:val="00946ADB"/>
    <w:rsid w:val="00946B8D"/>
    <w:rsid w:val="009514B3"/>
    <w:rsid w:val="009532E9"/>
    <w:rsid w:val="009535B2"/>
    <w:rsid w:val="00953E99"/>
    <w:rsid w:val="00957558"/>
    <w:rsid w:val="00970558"/>
    <w:rsid w:val="00971570"/>
    <w:rsid w:val="0097236A"/>
    <w:rsid w:val="00972D2E"/>
    <w:rsid w:val="00975F9C"/>
    <w:rsid w:val="00976E04"/>
    <w:rsid w:val="00977683"/>
    <w:rsid w:val="00984301"/>
    <w:rsid w:val="009874A8"/>
    <w:rsid w:val="00991184"/>
    <w:rsid w:val="0099169A"/>
    <w:rsid w:val="00993ADB"/>
    <w:rsid w:val="00994720"/>
    <w:rsid w:val="009A113E"/>
    <w:rsid w:val="009A1815"/>
    <w:rsid w:val="009A1E65"/>
    <w:rsid w:val="009A42AC"/>
    <w:rsid w:val="009B04F3"/>
    <w:rsid w:val="009B2039"/>
    <w:rsid w:val="009B249F"/>
    <w:rsid w:val="009B2726"/>
    <w:rsid w:val="009B4240"/>
    <w:rsid w:val="009B7406"/>
    <w:rsid w:val="009C05ED"/>
    <w:rsid w:val="009C522F"/>
    <w:rsid w:val="009D08FB"/>
    <w:rsid w:val="009D3849"/>
    <w:rsid w:val="009D538D"/>
    <w:rsid w:val="009D6322"/>
    <w:rsid w:val="009E0516"/>
    <w:rsid w:val="009E13FF"/>
    <w:rsid w:val="009E40AE"/>
    <w:rsid w:val="009E4474"/>
    <w:rsid w:val="009F3AA2"/>
    <w:rsid w:val="009F48FE"/>
    <w:rsid w:val="009F59F6"/>
    <w:rsid w:val="00A0292B"/>
    <w:rsid w:val="00A04AFF"/>
    <w:rsid w:val="00A12937"/>
    <w:rsid w:val="00A12BC0"/>
    <w:rsid w:val="00A1639C"/>
    <w:rsid w:val="00A16E5B"/>
    <w:rsid w:val="00A21683"/>
    <w:rsid w:val="00A26E66"/>
    <w:rsid w:val="00A3314C"/>
    <w:rsid w:val="00A33C8F"/>
    <w:rsid w:val="00A36B07"/>
    <w:rsid w:val="00A439F5"/>
    <w:rsid w:val="00A43BBB"/>
    <w:rsid w:val="00A476D4"/>
    <w:rsid w:val="00A56C2D"/>
    <w:rsid w:val="00A572FC"/>
    <w:rsid w:val="00A57B74"/>
    <w:rsid w:val="00A602C8"/>
    <w:rsid w:val="00A607A3"/>
    <w:rsid w:val="00A612C2"/>
    <w:rsid w:val="00A61810"/>
    <w:rsid w:val="00A639D9"/>
    <w:rsid w:val="00A7101D"/>
    <w:rsid w:val="00A738FD"/>
    <w:rsid w:val="00A755FE"/>
    <w:rsid w:val="00A77A05"/>
    <w:rsid w:val="00A8270C"/>
    <w:rsid w:val="00A874E5"/>
    <w:rsid w:val="00A8791C"/>
    <w:rsid w:val="00A87C04"/>
    <w:rsid w:val="00A87F46"/>
    <w:rsid w:val="00A9078E"/>
    <w:rsid w:val="00A91F3D"/>
    <w:rsid w:val="00A92F52"/>
    <w:rsid w:val="00A94852"/>
    <w:rsid w:val="00A95BD1"/>
    <w:rsid w:val="00A95D7F"/>
    <w:rsid w:val="00A97B2D"/>
    <w:rsid w:val="00AA09A5"/>
    <w:rsid w:val="00AA1578"/>
    <w:rsid w:val="00AA1E5D"/>
    <w:rsid w:val="00AA2743"/>
    <w:rsid w:val="00AA3622"/>
    <w:rsid w:val="00AA3772"/>
    <w:rsid w:val="00AA3D75"/>
    <w:rsid w:val="00AA5004"/>
    <w:rsid w:val="00AA60A0"/>
    <w:rsid w:val="00AA6A9B"/>
    <w:rsid w:val="00AA7AB4"/>
    <w:rsid w:val="00AA7C12"/>
    <w:rsid w:val="00AB0510"/>
    <w:rsid w:val="00AB0B82"/>
    <w:rsid w:val="00AB4AE3"/>
    <w:rsid w:val="00AC09B2"/>
    <w:rsid w:val="00AC0AA1"/>
    <w:rsid w:val="00AC219F"/>
    <w:rsid w:val="00AC22A2"/>
    <w:rsid w:val="00AC5B9E"/>
    <w:rsid w:val="00AC6B71"/>
    <w:rsid w:val="00AD12A7"/>
    <w:rsid w:val="00AD2BB1"/>
    <w:rsid w:val="00AD2BD6"/>
    <w:rsid w:val="00AD78D7"/>
    <w:rsid w:val="00AE2E17"/>
    <w:rsid w:val="00AE4573"/>
    <w:rsid w:val="00AE4DF2"/>
    <w:rsid w:val="00AE6067"/>
    <w:rsid w:val="00AE6F6F"/>
    <w:rsid w:val="00AF132B"/>
    <w:rsid w:val="00AF2A45"/>
    <w:rsid w:val="00AF4079"/>
    <w:rsid w:val="00AF443A"/>
    <w:rsid w:val="00B01A66"/>
    <w:rsid w:val="00B03DB8"/>
    <w:rsid w:val="00B100E2"/>
    <w:rsid w:val="00B108BC"/>
    <w:rsid w:val="00B13AF5"/>
    <w:rsid w:val="00B167DB"/>
    <w:rsid w:val="00B20C70"/>
    <w:rsid w:val="00B20D83"/>
    <w:rsid w:val="00B23185"/>
    <w:rsid w:val="00B23A52"/>
    <w:rsid w:val="00B23BBC"/>
    <w:rsid w:val="00B263D7"/>
    <w:rsid w:val="00B2774E"/>
    <w:rsid w:val="00B3077D"/>
    <w:rsid w:val="00B31938"/>
    <w:rsid w:val="00B33D97"/>
    <w:rsid w:val="00B352A5"/>
    <w:rsid w:val="00B360D0"/>
    <w:rsid w:val="00B41EA8"/>
    <w:rsid w:val="00B44F1A"/>
    <w:rsid w:val="00B46330"/>
    <w:rsid w:val="00B463CA"/>
    <w:rsid w:val="00B4665A"/>
    <w:rsid w:val="00B46C22"/>
    <w:rsid w:val="00B46C38"/>
    <w:rsid w:val="00B46C97"/>
    <w:rsid w:val="00B46D08"/>
    <w:rsid w:val="00B51287"/>
    <w:rsid w:val="00B5131A"/>
    <w:rsid w:val="00B522C2"/>
    <w:rsid w:val="00B529DA"/>
    <w:rsid w:val="00B619AC"/>
    <w:rsid w:val="00B620FF"/>
    <w:rsid w:val="00B64F40"/>
    <w:rsid w:val="00B65144"/>
    <w:rsid w:val="00B65B12"/>
    <w:rsid w:val="00B67735"/>
    <w:rsid w:val="00B7029E"/>
    <w:rsid w:val="00B70B35"/>
    <w:rsid w:val="00B72A3B"/>
    <w:rsid w:val="00B759E0"/>
    <w:rsid w:val="00B75AE9"/>
    <w:rsid w:val="00B769AA"/>
    <w:rsid w:val="00B77BCC"/>
    <w:rsid w:val="00B8089A"/>
    <w:rsid w:val="00B8198C"/>
    <w:rsid w:val="00B834E7"/>
    <w:rsid w:val="00B8725D"/>
    <w:rsid w:val="00B87F3D"/>
    <w:rsid w:val="00B90764"/>
    <w:rsid w:val="00B90AA3"/>
    <w:rsid w:val="00B910E2"/>
    <w:rsid w:val="00B92A5E"/>
    <w:rsid w:val="00B95543"/>
    <w:rsid w:val="00B9594C"/>
    <w:rsid w:val="00B97677"/>
    <w:rsid w:val="00B97DB3"/>
    <w:rsid w:val="00BA1299"/>
    <w:rsid w:val="00BA1A97"/>
    <w:rsid w:val="00BA3834"/>
    <w:rsid w:val="00BA785F"/>
    <w:rsid w:val="00BB00DF"/>
    <w:rsid w:val="00BB437A"/>
    <w:rsid w:val="00BB5969"/>
    <w:rsid w:val="00BC121F"/>
    <w:rsid w:val="00BC2C55"/>
    <w:rsid w:val="00BC665C"/>
    <w:rsid w:val="00BC766C"/>
    <w:rsid w:val="00BD0618"/>
    <w:rsid w:val="00BD6C4E"/>
    <w:rsid w:val="00BE028F"/>
    <w:rsid w:val="00BE292C"/>
    <w:rsid w:val="00BE2B9D"/>
    <w:rsid w:val="00BE488F"/>
    <w:rsid w:val="00BE6762"/>
    <w:rsid w:val="00BF2669"/>
    <w:rsid w:val="00BF3ACF"/>
    <w:rsid w:val="00BF5385"/>
    <w:rsid w:val="00C02905"/>
    <w:rsid w:val="00C03A1F"/>
    <w:rsid w:val="00C04886"/>
    <w:rsid w:val="00C048C8"/>
    <w:rsid w:val="00C04C5E"/>
    <w:rsid w:val="00C07613"/>
    <w:rsid w:val="00C078E9"/>
    <w:rsid w:val="00C1215E"/>
    <w:rsid w:val="00C1225B"/>
    <w:rsid w:val="00C165B4"/>
    <w:rsid w:val="00C241FD"/>
    <w:rsid w:val="00C26222"/>
    <w:rsid w:val="00C27853"/>
    <w:rsid w:val="00C32597"/>
    <w:rsid w:val="00C3643A"/>
    <w:rsid w:val="00C37E09"/>
    <w:rsid w:val="00C40B26"/>
    <w:rsid w:val="00C42A25"/>
    <w:rsid w:val="00C42ADA"/>
    <w:rsid w:val="00C45715"/>
    <w:rsid w:val="00C46C07"/>
    <w:rsid w:val="00C46C2D"/>
    <w:rsid w:val="00C47980"/>
    <w:rsid w:val="00C47A70"/>
    <w:rsid w:val="00C51572"/>
    <w:rsid w:val="00C564C6"/>
    <w:rsid w:val="00C6142B"/>
    <w:rsid w:val="00C628E5"/>
    <w:rsid w:val="00C62934"/>
    <w:rsid w:val="00C632A2"/>
    <w:rsid w:val="00C63E26"/>
    <w:rsid w:val="00C64D17"/>
    <w:rsid w:val="00C71548"/>
    <w:rsid w:val="00C746EA"/>
    <w:rsid w:val="00C74C39"/>
    <w:rsid w:val="00C76CF7"/>
    <w:rsid w:val="00C81A1B"/>
    <w:rsid w:val="00C81FF6"/>
    <w:rsid w:val="00C83992"/>
    <w:rsid w:val="00C8409E"/>
    <w:rsid w:val="00C9284C"/>
    <w:rsid w:val="00C92C7C"/>
    <w:rsid w:val="00C92E48"/>
    <w:rsid w:val="00C93F83"/>
    <w:rsid w:val="00C9438E"/>
    <w:rsid w:val="00CA0E33"/>
    <w:rsid w:val="00CA0F70"/>
    <w:rsid w:val="00CA49B5"/>
    <w:rsid w:val="00CA5102"/>
    <w:rsid w:val="00CB279A"/>
    <w:rsid w:val="00CB2F4C"/>
    <w:rsid w:val="00CB7C41"/>
    <w:rsid w:val="00CC27AD"/>
    <w:rsid w:val="00CC7D5B"/>
    <w:rsid w:val="00CD5067"/>
    <w:rsid w:val="00CE0EA1"/>
    <w:rsid w:val="00CE0EF2"/>
    <w:rsid w:val="00CE2BE3"/>
    <w:rsid w:val="00CE4033"/>
    <w:rsid w:val="00CE63FF"/>
    <w:rsid w:val="00CE67F8"/>
    <w:rsid w:val="00CE6803"/>
    <w:rsid w:val="00CE7B61"/>
    <w:rsid w:val="00D00ABB"/>
    <w:rsid w:val="00D01235"/>
    <w:rsid w:val="00D018C2"/>
    <w:rsid w:val="00D020C9"/>
    <w:rsid w:val="00D021FD"/>
    <w:rsid w:val="00D03005"/>
    <w:rsid w:val="00D05EEB"/>
    <w:rsid w:val="00D06288"/>
    <w:rsid w:val="00D06784"/>
    <w:rsid w:val="00D0751D"/>
    <w:rsid w:val="00D122CE"/>
    <w:rsid w:val="00D134A7"/>
    <w:rsid w:val="00D15EFD"/>
    <w:rsid w:val="00D17184"/>
    <w:rsid w:val="00D17F24"/>
    <w:rsid w:val="00D23A88"/>
    <w:rsid w:val="00D23EC8"/>
    <w:rsid w:val="00D302F3"/>
    <w:rsid w:val="00D32AAE"/>
    <w:rsid w:val="00D37B2B"/>
    <w:rsid w:val="00D43997"/>
    <w:rsid w:val="00D43F0C"/>
    <w:rsid w:val="00D4524B"/>
    <w:rsid w:val="00D52722"/>
    <w:rsid w:val="00D52828"/>
    <w:rsid w:val="00D53E2A"/>
    <w:rsid w:val="00D56877"/>
    <w:rsid w:val="00D60795"/>
    <w:rsid w:val="00D60B91"/>
    <w:rsid w:val="00D61312"/>
    <w:rsid w:val="00D63D9F"/>
    <w:rsid w:val="00D6788A"/>
    <w:rsid w:val="00D67BDD"/>
    <w:rsid w:val="00D739DA"/>
    <w:rsid w:val="00D7521A"/>
    <w:rsid w:val="00D80407"/>
    <w:rsid w:val="00D80B2A"/>
    <w:rsid w:val="00D8160C"/>
    <w:rsid w:val="00D82428"/>
    <w:rsid w:val="00D83121"/>
    <w:rsid w:val="00D8329F"/>
    <w:rsid w:val="00D83687"/>
    <w:rsid w:val="00D83B69"/>
    <w:rsid w:val="00D8498A"/>
    <w:rsid w:val="00D8644D"/>
    <w:rsid w:val="00D86EE8"/>
    <w:rsid w:val="00D946E7"/>
    <w:rsid w:val="00D95CE1"/>
    <w:rsid w:val="00D96EAA"/>
    <w:rsid w:val="00DA58FF"/>
    <w:rsid w:val="00DA7508"/>
    <w:rsid w:val="00DB3621"/>
    <w:rsid w:val="00DB398C"/>
    <w:rsid w:val="00DB4196"/>
    <w:rsid w:val="00DB56D5"/>
    <w:rsid w:val="00DB7EA3"/>
    <w:rsid w:val="00DC2228"/>
    <w:rsid w:val="00DC2B1B"/>
    <w:rsid w:val="00DC48F6"/>
    <w:rsid w:val="00DD07C9"/>
    <w:rsid w:val="00DD14A3"/>
    <w:rsid w:val="00DD39ED"/>
    <w:rsid w:val="00DD4839"/>
    <w:rsid w:val="00DE1F69"/>
    <w:rsid w:val="00DE21CD"/>
    <w:rsid w:val="00DE7778"/>
    <w:rsid w:val="00DF1E00"/>
    <w:rsid w:val="00DF663C"/>
    <w:rsid w:val="00DF7327"/>
    <w:rsid w:val="00E02CA5"/>
    <w:rsid w:val="00E0547C"/>
    <w:rsid w:val="00E054A2"/>
    <w:rsid w:val="00E07B86"/>
    <w:rsid w:val="00E10F40"/>
    <w:rsid w:val="00E11185"/>
    <w:rsid w:val="00E12CE5"/>
    <w:rsid w:val="00E13BC4"/>
    <w:rsid w:val="00E13E8F"/>
    <w:rsid w:val="00E13E97"/>
    <w:rsid w:val="00E1576A"/>
    <w:rsid w:val="00E1597B"/>
    <w:rsid w:val="00E20176"/>
    <w:rsid w:val="00E24135"/>
    <w:rsid w:val="00E25D7A"/>
    <w:rsid w:val="00E316BA"/>
    <w:rsid w:val="00E31AAE"/>
    <w:rsid w:val="00E31BD3"/>
    <w:rsid w:val="00E31DAE"/>
    <w:rsid w:val="00E3249E"/>
    <w:rsid w:val="00E335F3"/>
    <w:rsid w:val="00E35601"/>
    <w:rsid w:val="00E356F8"/>
    <w:rsid w:val="00E35EB5"/>
    <w:rsid w:val="00E4129C"/>
    <w:rsid w:val="00E4239A"/>
    <w:rsid w:val="00E445FC"/>
    <w:rsid w:val="00E45269"/>
    <w:rsid w:val="00E456C9"/>
    <w:rsid w:val="00E45CEA"/>
    <w:rsid w:val="00E50B39"/>
    <w:rsid w:val="00E54413"/>
    <w:rsid w:val="00E54CB2"/>
    <w:rsid w:val="00E55258"/>
    <w:rsid w:val="00E5549D"/>
    <w:rsid w:val="00E564CA"/>
    <w:rsid w:val="00E56C8B"/>
    <w:rsid w:val="00E6571F"/>
    <w:rsid w:val="00E729C4"/>
    <w:rsid w:val="00E73E34"/>
    <w:rsid w:val="00E74F35"/>
    <w:rsid w:val="00E7709B"/>
    <w:rsid w:val="00E819C4"/>
    <w:rsid w:val="00E81C60"/>
    <w:rsid w:val="00E8315B"/>
    <w:rsid w:val="00E87E72"/>
    <w:rsid w:val="00E9037E"/>
    <w:rsid w:val="00E9397F"/>
    <w:rsid w:val="00E96161"/>
    <w:rsid w:val="00E96F2A"/>
    <w:rsid w:val="00E975FE"/>
    <w:rsid w:val="00EA1045"/>
    <w:rsid w:val="00EA1415"/>
    <w:rsid w:val="00EA14BD"/>
    <w:rsid w:val="00EA29F1"/>
    <w:rsid w:val="00EA338E"/>
    <w:rsid w:val="00EA384E"/>
    <w:rsid w:val="00EA4C3F"/>
    <w:rsid w:val="00EA54ED"/>
    <w:rsid w:val="00EA60CE"/>
    <w:rsid w:val="00EA66A2"/>
    <w:rsid w:val="00EA758E"/>
    <w:rsid w:val="00EB5587"/>
    <w:rsid w:val="00EB5644"/>
    <w:rsid w:val="00EB7F2A"/>
    <w:rsid w:val="00EC0E75"/>
    <w:rsid w:val="00EC12C9"/>
    <w:rsid w:val="00EC32F2"/>
    <w:rsid w:val="00EC40B7"/>
    <w:rsid w:val="00ED48AF"/>
    <w:rsid w:val="00ED5246"/>
    <w:rsid w:val="00ED7DE2"/>
    <w:rsid w:val="00EE14C3"/>
    <w:rsid w:val="00EE3BD2"/>
    <w:rsid w:val="00EF22CD"/>
    <w:rsid w:val="00EF4867"/>
    <w:rsid w:val="00EF4D18"/>
    <w:rsid w:val="00EF50E7"/>
    <w:rsid w:val="00EF6299"/>
    <w:rsid w:val="00EF6930"/>
    <w:rsid w:val="00EF6EC7"/>
    <w:rsid w:val="00F00F7D"/>
    <w:rsid w:val="00F05575"/>
    <w:rsid w:val="00F05C33"/>
    <w:rsid w:val="00F06BCD"/>
    <w:rsid w:val="00F1174C"/>
    <w:rsid w:val="00F15A0A"/>
    <w:rsid w:val="00F24339"/>
    <w:rsid w:val="00F24D1B"/>
    <w:rsid w:val="00F31360"/>
    <w:rsid w:val="00F31D23"/>
    <w:rsid w:val="00F33878"/>
    <w:rsid w:val="00F33976"/>
    <w:rsid w:val="00F34183"/>
    <w:rsid w:val="00F35CBD"/>
    <w:rsid w:val="00F36644"/>
    <w:rsid w:val="00F42041"/>
    <w:rsid w:val="00F42330"/>
    <w:rsid w:val="00F42A88"/>
    <w:rsid w:val="00F44A5A"/>
    <w:rsid w:val="00F50C6B"/>
    <w:rsid w:val="00F5107E"/>
    <w:rsid w:val="00F518CC"/>
    <w:rsid w:val="00F530FE"/>
    <w:rsid w:val="00F53635"/>
    <w:rsid w:val="00F57B8E"/>
    <w:rsid w:val="00F57F34"/>
    <w:rsid w:val="00F602E6"/>
    <w:rsid w:val="00F60499"/>
    <w:rsid w:val="00F62401"/>
    <w:rsid w:val="00F628C1"/>
    <w:rsid w:val="00F63421"/>
    <w:rsid w:val="00F65BE9"/>
    <w:rsid w:val="00F672EA"/>
    <w:rsid w:val="00F73604"/>
    <w:rsid w:val="00F73DD7"/>
    <w:rsid w:val="00F75884"/>
    <w:rsid w:val="00F779DB"/>
    <w:rsid w:val="00F8223C"/>
    <w:rsid w:val="00F93AC3"/>
    <w:rsid w:val="00F951E9"/>
    <w:rsid w:val="00F954D1"/>
    <w:rsid w:val="00F96D72"/>
    <w:rsid w:val="00F97E73"/>
    <w:rsid w:val="00F97ED1"/>
    <w:rsid w:val="00FA2A31"/>
    <w:rsid w:val="00FA5C50"/>
    <w:rsid w:val="00FA5ED4"/>
    <w:rsid w:val="00FA67F8"/>
    <w:rsid w:val="00FA72C0"/>
    <w:rsid w:val="00FA7597"/>
    <w:rsid w:val="00FA7890"/>
    <w:rsid w:val="00FB0503"/>
    <w:rsid w:val="00FB1732"/>
    <w:rsid w:val="00FB1A9C"/>
    <w:rsid w:val="00FB3693"/>
    <w:rsid w:val="00FB484B"/>
    <w:rsid w:val="00FB4BED"/>
    <w:rsid w:val="00FC1B77"/>
    <w:rsid w:val="00FC214F"/>
    <w:rsid w:val="00FC27D5"/>
    <w:rsid w:val="00FC3135"/>
    <w:rsid w:val="00FC48F1"/>
    <w:rsid w:val="00FC5A81"/>
    <w:rsid w:val="00FC60E7"/>
    <w:rsid w:val="00FC7821"/>
    <w:rsid w:val="00FD7BCA"/>
    <w:rsid w:val="00FE107F"/>
    <w:rsid w:val="00FE420D"/>
    <w:rsid w:val="00FE4348"/>
    <w:rsid w:val="00FE5026"/>
    <w:rsid w:val="00FE6791"/>
    <w:rsid w:val="00FF0FC6"/>
    <w:rsid w:val="00FF12D5"/>
    <w:rsid w:val="00FF3A87"/>
    <w:rsid w:val="00FF4CF9"/>
    <w:rsid w:val="00FF51E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94A63C"/>
  <w15:docId w15:val="{C7198A62-50E8-4D52-83BC-0E3E9778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23EF"/>
    <w:pPr>
      <w:spacing w:after="200" w:line="276" w:lineRule="auto"/>
    </w:pPr>
    <w:rPr>
      <w:rFonts w:ascii="Calibri" w:hAnsi="Calibri"/>
      <w:sz w:val="22"/>
      <w:szCs w:val="22"/>
    </w:rPr>
  </w:style>
  <w:style w:type="paragraph" w:styleId="Ttulo1">
    <w:name w:val="heading 1"/>
    <w:basedOn w:val="Normal"/>
    <w:next w:val="Normal"/>
    <w:link w:val="Ttulo1Char"/>
    <w:qFormat/>
    <w:pPr>
      <w:keepNext/>
      <w:jc w:val="center"/>
      <w:outlineLvl w:val="0"/>
    </w:pPr>
    <w:rPr>
      <w:rFonts w:ascii="Times New Roman" w:hAnsi="Times New Roman"/>
      <w:b/>
      <w:bCs/>
      <w:sz w:val="32"/>
      <w:szCs w:val="20"/>
      <w:u w:val="single"/>
    </w:rPr>
  </w:style>
  <w:style w:type="paragraph" w:styleId="Ttulo2">
    <w:name w:val="heading 2"/>
    <w:basedOn w:val="Normal"/>
    <w:next w:val="Normal"/>
    <w:link w:val="Ttulo2Char"/>
    <w:qFormat/>
    <w:pPr>
      <w:keepNext/>
      <w:jc w:val="both"/>
      <w:outlineLvl w:val="1"/>
    </w:pPr>
    <w:rPr>
      <w:szCs w:val="20"/>
    </w:rPr>
  </w:style>
  <w:style w:type="paragraph" w:styleId="Ttulo3">
    <w:name w:val="heading 3"/>
    <w:basedOn w:val="Normal"/>
    <w:next w:val="Normal"/>
    <w:link w:val="Ttulo3Char"/>
    <w:qFormat/>
    <w:pPr>
      <w:keepNext/>
      <w:jc w:val="center"/>
      <w:outlineLvl w:val="2"/>
    </w:pPr>
    <w:rPr>
      <w:b/>
      <w:bCs/>
    </w:rPr>
  </w:style>
  <w:style w:type="paragraph" w:styleId="Ttulo4">
    <w:name w:val="heading 4"/>
    <w:basedOn w:val="Normal"/>
    <w:next w:val="Normal"/>
    <w:link w:val="Ttulo4Char"/>
    <w:qFormat/>
    <w:pPr>
      <w:keepNext/>
      <w:ind w:left="720"/>
      <w:jc w:val="center"/>
      <w:outlineLvl w:val="3"/>
    </w:pPr>
    <w:rPr>
      <w:rFonts w:ascii="Americana BT" w:hAnsi="Americana BT"/>
      <w:b/>
      <w:bCs/>
      <w:sz w:val="32"/>
    </w:rPr>
  </w:style>
  <w:style w:type="paragraph" w:styleId="Ttulo5">
    <w:name w:val="heading 5"/>
    <w:basedOn w:val="Normal"/>
    <w:next w:val="Normal"/>
    <w:link w:val="Ttulo5Char"/>
    <w:qFormat/>
    <w:pPr>
      <w:keepNext/>
      <w:outlineLvl w:val="4"/>
    </w:pPr>
    <w:rPr>
      <w:b/>
      <w:bCs/>
      <w:szCs w:val="20"/>
    </w:rPr>
  </w:style>
  <w:style w:type="paragraph" w:styleId="Ttulo6">
    <w:name w:val="heading 6"/>
    <w:basedOn w:val="Normal"/>
    <w:next w:val="Normal"/>
    <w:link w:val="Ttulo6Char"/>
    <w:qFormat/>
    <w:pPr>
      <w:keepNext/>
      <w:ind w:left="100"/>
      <w:jc w:val="center"/>
      <w:outlineLvl w:val="5"/>
    </w:pPr>
    <w:rPr>
      <w:rFonts w:ascii="Arial" w:hAnsi="Arial" w:cs="Arial"/>
      <w:b/>
      <w:bCs/>
    </w:rPr>
  </w:style>
  <w:style w:type="paragraph" w:styleId="Ttulo7">
    <w:name w:val="heading 7"/>
    <w:basedOn w:val="Normal"/>
    <w:next w:val="Normal"/>
    <w:link w:val="Ttulo7Char"/>
    <w:qFormat/>
    <w:pPr>
      <w:keepNext/>
      <w:jc w:val="center"/>
      <w:outlineLvl w:val="6"/>
    </w:pPr>
    <w:rPr>
      <w:b/>
      <w:bCs/>
      <w:szCs w:val="20"/>
    </w:rPr>
  </w:style>
  <w:style w:type="paragraph" w:styleId="Ttulo8">
    <w:name w:val="heading 8"/>
    <w:basedOn w:val="Normal"/>
    <w:next w:val="Normal"/>
    <w:link w:val="Ttulo8Char"/>
    <w:qFormat/>
    <w:pPr>
      <w:keepNext/>
      <w:ind w:left="1416"/>
      <w:outlineLvl w:val="7"/>
    </w:pPr>
    <w:rPr>
      <w:sz w:val="28"/>
    </w:rPr>
  </w:style>
  <w:style w:type="paragraph" w:styleId="Ttulo9">
    <w:name w:val="heading 9"/>
    <w:basedOn w:val="Normal"/>
    <w:next w:val="Normal"/>
    <w:qFormat/>
    <w:pPr>
      <w:keepNext/>
      <w:outlineLvl w:val="8"/>
    </w:pPr>
    <w:rPr>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75884"/>
    <w:rPr>
      <w:b/>
      <w:bCs/>
      <w:sz w:val="32"/>
      <w:u w:val="single"/>
      <w:lang w:val="pt-BR" w:eastAsia="pt-BR" w:bidi="ar-SA"/>
    </w:rPr>
  </w:style>
  <w:style w:type="character" w:customStyle="1" w:styleId="Ttulo2Char">
    <w:name w:val="Título 2 Char"/>
    <w:link w:val="Ttulo2"/>
    <w:semiHidden/>
    <w:rsid w:val="00F75884"/>
    <w:rPr>
      <w:rFonts w:ascii="Calibri" w:hAnsi="Calibri"/>
      <w:sz w:val="22"/>
      <w:lang w:val="pt-BR" w:eastAsia="pt-BR" w:bidi="ar-SA"/>
    </w:rPr>
  </w:style>
  <w:style w:type="character" w:customStyle="1" w:styleId="Ttulo3Char">
    <w:name w:val="Título 3 Char"/>
    <w:link w:val="Ttulo3"/>
    <w:semiHidden/>
    <w:rsid w:val="00F75884"/>
    <w:rPr>
      <w:rFonts w:ascii="Calibri" w:hAnsi="Calibri"/>
      <w:b/>
      <w:bCs/>
      <w:sz w:val="22"/>
      <w:szCs w:val="22"/>
      <w:lang w:val="pt-BR" w:eastAsia="pt-BR" w:bidi="ar-SA"/>
    </w:rPr>
  </w:style>
  <w:style w:type="character" w:customStyle="1" w:styleId="Ttulo4Char">
    <w:name w:val="Título 4 Char"/>
    <w:link w:val="Ttulo4"/>
    <w:rsid w:val="00F75884"/>
    <w:rPr>
      <w:rFonts w:ascii="Americana BT" w:hAnsi="Americana BT"/>
      <w:b/>
      <w:bCs/>
      <w:sz w:val="32"/>
      <w:szCs w:val="22"/>
      <w:lang w:val="pt-BR" w:eastAsia="pt-BR" w:bidi="ar-SA"/>
    </w:rPr>
  </w:style>
  <w:style w:type="character" w:customStyle="1" w:styleId="Ttulo5Char">
    <w:name w:val="Título 5 Char"/>
    <w:link w:val="Ttulo5"/>
    <w:semiHidden/>
    <w:rsid w:val="00F75884"/>
    <w:rPr>
      <w:rFonts w:ascii="Calibri" w:hAnsi="Calibri"/>
      <w:b/>
      <w:bCs/>
      <w:sz w:val="22"/>
      <w:lang w:val="pt-BR" w:eastAsia="pt-BR" w:bidi="ar-SA"/>
    </w:rPr>
  </w:style>
  <w:style w:type="character" w:customStyle="1" w:styleId="Ttulo6Char">
    <w:name w:val="Título 6 Char"/>
    <w:link w:val="Ttulo6"/>
    <w:rsid w:val="00F75884"/>
    <w:rPr>
      <w:rFonts w:ascii="Arial" w:hAnsi="Arial" w:cs="Arial"/>
      <w:b/>
      <w:bCs/>
      <w:sz w:val="22"/>
      <w:szCs w:val="22"/>
      <w:lang w:val="pt-BR" w:eastAsia="pt-BR" w:bidi="ar-SA"/>
    </w:rPr>
  </w:style>
  <w:style w:type="character" w:customStyle="1" w:styleId="Ttulo7Char">
    <w:name w:val="Título 7 Char"/>
    <w:link w:val="Ttulo7"/>
    <w:semiHidden/>
    <w:rsid w:val="00F75884"/>
    <w:rPr>
      <w:rFonts w:ascii="Calibri" w:hAnsi="Calibri"/>
      <w:b/>
      <w:bCs/>
      <w:sz w:val="22"/>
      <w:lang w:val="pt-BR" w:eastAsia="pt-BR" w:bidi="ar-SA"/>
    </w:rPr>
  </w:style>
  <w:style w:type="character" w:customStyle="1" w:styleId="Ttulo8Char">
    <w:name w:val="Título 8 Char"/>
    <w:link w:val="Ttulo8"/>
    <w:rsid w:val="00F75884"/>
    <w:rPr>
      <w:rFonts w:ascii="Calibri" w:hAnsi="Calibri"/>
      <w:sz w:val="28"/>
      <w:szCs w:val="22"/>
      <w:lang w:val="pt-BR" w:eastAsia="pt-BR" w:bidi="ar-SA"/>
    </w:rPr>
  </w:style>
  <w:style w:type="paragraph" w:styleId="Cabealho">
    <w:name w:val="header"/>
    <w:aliases w:val="Heading 1a,hd,he,foote Char Char Char Char,foote Char Char Char,Cabeçalho superior,h,HeaderNN,encabezado,Char Char Char Char Char Char,Char Char Char Char, Char Char Char Char Char Char, Char Char Char Char"/>
    <w:basedOn w:val="Normal"/>
    <w:link w:val="CabealhoChar"/>
    <w:qFormat/>
    <w:pPr>
      <w:tabs>
        <w:tab w:val="center" w:pos="4419"/>
        <w:tab w:val="right" w:pos="8838"/>
      </w:tabs>
    </w:pPr>
    <w:rPr>
      <w:rFonts w:ascii="Times New Roman" w:hAnsi="Times New Roman"/>
      <w:sz w:val="20"/>
      <w:szCs w:val="20"/>
    </w:rPr>
  </w:style>
  <w:style w:type="character" w:customStyle="1" w:styleId="CabealhoChar">
    <w:name w:val="Cabeçalho Char"/>
    <w:aliases w:val="Heading 1a Char,hd Char,he Char,foote Char Char Char Char Char,foote Char Char Char Char1,Cabeçalho superior Char,h Char,HeaderNN Char,encabezado Char,Char Char Char Char Char Char Char,Char Char Char Char Char, Char Char Char Char Char"/>
    <w:link w:val="Cabealho"/>
    <w:rsid w:val="00F75884"/>
    <w:rPr>
      <w:lang w:val="pt-BR" w:eastAsia="pt-BR" w:bidi="ar-SA"/>
    </w:rPr>
  </w:style>
  <w:style w:type="paragraph" w:styleId="Rodap">
    <w:name w:val="footer"/>
    <w:basedOn w:val="Normal"/>
    <w:link w:val="RodapChar"/>
    <w:pPr>
      <w:tabs>
        <w:tab w:val="center" w:pos="4419"/>
        <w:tab w:val="right" w:pos="8838"/>
      </w:tabs>
    </w:pPr>
    <w:rPr>
      <w:rFonts w:ascii="Times New Roman" w:hAnsi="Times New Roman"/>
      <w:sz w:val="20"/>
      <w:szCs w:val="20"/>
    </w:rPr>
  </w:style>
  <w:style w:type="character" w:customStyle="1" w:styleId="RodapChar">
    <w:name w:val="Rodapé Char"/>
    <w:link w:val="Rodap"/>
    <w:rsid w:val="00F75884"/>
    <w:rPr>
      <w:lang w:val="pt-BR" w:eastAsia="pt-BR" w:bidi="ar-SA"/>
    </w:rPr>
  </w:style>
  <w:style w:type="paragraph" w:styleId="Ttulo">
    <w:name w:val="Title"/>
    <w:basedOn w:val="Normal"/>
    <w:qFormat/>
    <w:pPr>
      <w:jc w:val="center"/>
    </w:pPr>
    <w:rPr>
      <w:b/>
      <w:bCs/>
    </w:rPr>
  </w:style>
  <w:style w:type="paragraph" w:styleId="Corpodetexto">
    <w:name w:val="Body Text"/>
    <w:basedOn w:val="Normal"/>
    <w:link w:val="CorpodetextoChar"/>
    <w:pPr>
      <w:jc w:val="both"/>
    </w:pPr>
    <w:rPr>
      <w:rFonts w:ascii="Times New Roman" w:hAnsi="Times New Roman"/>
      <w:sz w:val="24"/>
      <w:szCs w:val="24"/>
    </w:rPr>
  </w:style>
  <w:style w:type="character" w:customStyle="1" w:styleId="CorpodetextoChar">
    <w:name w:val="Corpo de texto Char"/>
    <w:link w:val="Corpodetexto"/>
    <w:semiHidden/>
    <w:rsid w:val="00F75884"/>
    <w:rPr>
      <w:sz w:val="24"/>
      <w:szCs w:val="24"/>
      <w:lang w:val="pt-BR" w:eastAsia="pt-BR" w:bidi="ar-SA"/>
    </w:rPr>
  </w:style>
  <w:style w:type="paragraph" w:styleId="Recuodecorpodetexto">
    <w:name w:val="Body Text Indent"/>
    <w:basedOn w:val="Normal"/>
    <w:link w:val="RecuodecorpodetextoChar"/>
    <w:pPr>
      <w:ind w:firstLine="2880"/>
      <w:jc w:val="both"/>
    </w:pPr>
    <w:rPr>
      <w:rFonts w:ascii="Times New Roman" w:hAnsi="Times New Roman"/>
      <w:sz w:val="24"/>
      <w:szCs w:val="24"/>
    </w:rPr>
  </w:style>
  <w:style w:type="character" w:customStyle="1" w:styleId="RecuodecorpodetextoChar">
    <w:name w:val="Recuo de corpo de texto Char"/>
    <w:link w:val="Recuodecorpodetexto"/>
    <w:semiHidden/>
    <w:rsid w:val="00F75884"/>
    <w:rPr>
      <w:sz w:val="24"/>
      <w:szCs w:val="24"/>
      <w:lang w:val="pt-BR" w:eastAsia="pt-BR" w:bidi="ar-SA"/>
    </w:rPr>
  </w:style>
  <w:style w:type="paragraph" w:styleId="Recuodecorpodetexto2">
    <w:name w:val="Body Text Indent 2"/>
    <w:basedOn w:val="Normal"/>
    <w:pPr>
      <w:ind w:firstLine="2880"/>
      <w:jc w:val="both"/>
    </w:pPr>
    <w:rPr>
      <w:sz w:val="28"/>
    </w:rPr>
  </w:style>
  <w:style w:type="paragraph" w:styleId="Corpodetexto2">
    <w:name w:val="Body Text 2"/>
    <w:basedOn w:val="Normal"/>
    <w:link w:val="Corpodetexto2Char"/>
    <w:pPr>
      <w:jc w:val="both"/>
    </w:pPr>
    <w:rPr>
      <w:rFonts w:ascii="Times New Roman" w:hAnsi="Times New Roman"/>
      <w:b/>
      <w:bCs/>
      <w:sz w:val="24"/>
      <w:szCs w:val="24"/>
    </w:rPr>
  </w:style>
  <w:style w:type="character" w:customStyle="1" w:styleId="Corpodetexto2Char">
    <w:name w:val="Corpo de texto 2 Char"/>
    <w:link w:val="Corpodetexto2"/>
    <w:rsid w:val="00F75884"/>
    <w:rPr>
      <w:b/>
      <w:bCs/>
      <w:sz w:val="24"/>
      <w:szCs w:val="24"/>
      <w:lang w:val="pt-BR" w:eastAsia="pt-BR" w:bidi="ar-SA"/>
    </w:rPr>
  </w:style>
  <w:style w:type="paragraph" w:styleId="Corpodetexto3">
    <w:name w:val="Body Text 3"/>
    <w:basedOn w:val="Normal"/>
    <w:link w:val="Corpodetexto3Char"/>
    <w:rPr>
      <w:b/>
      <w:bCs/>
    </w:rPr>
  </w:style>
  <w:style w:type="character" w:customStyle="1" w:styleId="Corpodetexto3Char">
    <w:name w:val="Corpo de texto 3 Char"/>
    <w:link w:val="Corpodetexto3"/>
    <w:semiHidden/>
    <w:rsid w:val="00F75884"/>
    <w:rPr>
      <w:rFonts w:ascii="Calibri" w:hAnsi="Calibri"/>
      <w:b/>
      <w:bCs/>
      <w:sz w:val="22"/>
      <w:szCs w:val="22"/>
      <w:lang w:val="pt-BR" w:eastAsia="pt-BR" w:bidi="ar-SA"/>
    </w:rPr>
  </w:style>
  <w:style w:type="paragraph" w:customStyle="1" w:styleId="DefaultText">
    <w:name w:val="Default Text"/>
    <w:pPr>
      <w:autoSpaceDE w:val="0"/>
      <w:autoSpaceDN w:val="0"/>
      <w:adjustRightInd w:val="0"/>
    </w:pPr>
    <w:rPr>
      <w:color w:val="000000"/>
    </w:rPr>
  </w:style>
  <w:style w:type="paragraph" w:customStyle="1" w:styleId="Textopadro">
    <w:name w:val="Texto padrão"/>
    <w:pPr>
      <w:autoSpaceDE w:val="0"/>
      <w:autoSpaceDN w:val="0"/>
      <w:adjustRightInd w:val="0"/>
    </w:pPr>
    <w:rPr>
      <w:color w:val="000000"/>
      <w:sz w:val="24"/>
    </w:rPr>
  </w:style>
  <w:style w:type="paragraph" w:styleId="Recuodecorpodetexto3">
    <w:name w:val="Body Text Indent 3"/>
    <w:basedOn w:val="Normal"/>
    <w:link w:val="Recuodecorpodetexto3Char"/>
    <w:pPr>
      <w:tabs>
        <w:tab w:val="left" w:pos="0"/>
      </w:tabs>
      <w:ind w:left="4524"/>
      <w:jc w:val="both"/>
    </w:pPr>
    <w:rPr>
      <w:rFonts w:ascii="Times New Roman" w:hAnsi="Times New Roman"/>
      <w:b/>
      <w:bCs/>
      <w:sz w:val="24"/>
      <w:szCs w:val="20"/>
    </w:rPr>
  </w:style>
  <w:style w:type="character" w:customStyle="1" w:styleId="Recuodecorpodetexto3Char">
    <w:name w:val="Recuo de corpo de texto 3 Char"/>
    <w:link w:val="Recuodecorpodetexto3"/>
    <w:semiHidden/>
    <w:rsid w:val="00F75884"/>
    <w:rPr>
      <w:b/>
      <w:bCs/>
      <w:sz w:val="24"/>
      <w:lang w:val="pt-BR" w:eastAsia="pt-BR" w:bidi="ar-SA"/>
    </w:rPr>
  </w:style>
  <w:style w:type="paragraph" w:styleId="Textodebalo">
    <w:name w:val="Balloon Text"/>
    <w:basedOn w:val="Normal"/>
    <w:link w:val="TextodebaloChar"/>
    <w:semiHidden/>
    <w:rsid w:val="00E054A2"/>
    <w:rPr>
      <w:rFonts w:ascii="Tahoma" w:hAnsi="Tahoma" w:cs="Tahoma"/>
      <w:sz w:val="16"/>
      <w:szCs w:val="16"/>
    </w:rPr>
  </w:style>
  <w:style w:type="character" w:customStyle="1" w:styleId="TextodebaloChar">
    <w:name w:val="Texto de balão Char"/>
    <w:link w:val="Textodebalo"/>
    <w:semiHidden/>
    <w:rsid w:val="00F75884"/>
    <w:rPr>
      <w:rFonts w:ascii="Tahoma" w:hAnsi="Tahoma" w:cs="Tahoma"/>
      <w:sz w:val="16"/>
      <w:szCs w:val="16"/>
      <w:lang w:val="pt-BR" w:eastAsia="pt-BR" w:bidi="ar-SA"/>
    </w:rPr>
  </w:style>
  <w:style w:type="paragraph" w:customStyle="1" w:styleId="ecmsonormal">
    <w:name w:val="ec_msonormal"/>
    <w:basedOn w:val="Normal"/>
    <w:rsid w:val="00221823"/>
    <w:pPr>
      <w:spacing w:before="100" w:beforeAutospacing="1" w:after="100" w:afterAutospacing="1"/>
    </w:pPr>
  </w:style>
  <w:style w:type="paragraph" w:customStyle="1" w:styleId="PADRAO">
    <w:name w:val="PADRAO"/>
    <w:basedOn w:val="Normal"/>
    <w:rsid w:val="00F75884"/>
    <w:pPr>
      <w:spacing w:after="0" w:line="240" w:lineRule="auto"/>
      <w:jc w:val="both"/>
    </w:pPr>
    <w:rPr>
      <w:rFonts w:ascii="Tms Rmn" w:hAnsi="Tms Rmn" w:cs="Tms Rmn"/>
      <w:sz w:val="24"/>
      <w:szCs w:val="24"/>
    </w:rPr>
  </w:style>
  <w:style w:type="paragraph" w:customStyle="1" w:styleId="texto1">
    <w:name w:val="texto1"/>
    <w:basedOn w:val="Normal"/>
    <w:rsid w:val="00F75884"/>
    <w:pPr>
      <w:spacing w:before="100" w:beforeAutospacing="1" w:after="100" w:afterAutospacing="1" w:line="472" w:lineRule="atLeast"/>
      <w:jc w:val="both"/>
    </w:pPr>
    <w:rPr>
      <w:rFonts w:ascii="Arial" w:eastAsia="Arial Unicode MS" w:hAnsi="Arial" w:cs="Arial"/>
      <w:sz w:val="26"/>
      <w:szCs w:val="26"/>
    </w:rPr>
  </w:style>
  <w:style w:type="paragraph" w:customStyle="1" w:styleId="P30">
    <w:name w:val="P30"/>
    <w:basedOn w:val="Normal"/>
    <w:rsid w:val="00F75884"/>
    <w:pPr>
      <w:snapToGrid w:val="0"/>
      <w:spacing w:after="0" w:line="240" w:lineRule="auto"/>
      <w:jc w:val="both"/>
    </w:pPr>
    <w:rPr>
      <w:rFonts w:ascii="Times New Roman" w:hAnsi="Times New Roman"/>
      <w:b/>
      <w:sz w:val="24"/>
      <w:szCs w:val="20"/>
    </w:rPr>
  </w:style>
  <w:style w:type="character" w:styleId="Forte">
    <w:name w:val="Strong"/>
    <w:qFormat/>
    <w:rsid w:val="00F75884"/>
    <w:rPr>
      <w:b/>
      <w:bCs/>
    </w:rPr>
  </w:style>
  <w:style w:type="paragraph" w:styleId="PargrafodaLista">
    <w:name w:val="List Paragraph"/>
    <w:basedOn w:val="Normal"/>
    <w:qFormat/>
    <w:rsid w:val="00F75884"/>
    <w:pPr>
      <w:ind w:left="720"/>
      <w:contextualSpacing/>
    </w:pPr>
  </w:style>
  <w:style w:type="paragraph" w:customStyle="1" w:styleId="10">
    <w:name w:val="10"/>
    <w:basedOn w:val="Normal"/>
    <w:rsid w:val="00F75884"/>
    <w:pPr>
      <w:spacing w:after="0" w:line="240" w:lineRule="auto"/>
      <w:ind w:left="851" w:hanging="567"/>
      <w:jc w:val="both"/>
    </w:pPr>
    <w:rPr>
      <w:rFonts w:ascii="Times New Roman" w:hAnsi="Times New Roman"/>
      <w:sz w:val="24"/>
      <w:szCs w:val="24"/>
    </w:rPr>
  </w:style>
  <w:style w:type="paragraph" w:customStyle="1" w:styleId="11">
    <w:name w:val="11"/>
    <w:basedOn w:val="Normal"/>
    <w:rsid w:val="00F75884"/>
    <w:pPr>
      <w:spacing w:after="0" w:line="240" w:lineRule="auto"/>
      <w:ind w:left="1701" w:hanging="850"/>
      <w:jc w:val="both"/>
    </w:pPr>
    <w:rPr>
      <w:rFonts w:ascii="Times New Roman" w:hAnsi="Times New Roman"/>
      <w:sz w:val="24"/>
      <w:szCs w:val="24"/>
    </w:rPr>
  </w:style>
  <w:style w:type="paragraph" w:customStyle="1" w:styleId="c1">
    <w:name w:val="c1"/>
    <w:basedOn w:val="Normal"/>
    <w:rsid w:val="00F75884"/>
    <w:pPr>
      <w:widowControl w:val="0"/>
      <w:spacing w:after="0" w:line="240" w:lineRule="atLeast"/>
      <w:jc w:val="center"/>
    </w:pPr>
    <w:rPr>
      <w:rFonts w:ascii="Times New Roman" w:hAnsi="Times New Roman"/>
      <w:snapToGrid w:val="0"/>
      <w:sz w:val="24"/>
      <w:szCs w:val="20"/>
    </w:rPr>
  </w:style>
  <w:style w:type="paragraph" w:customStyle="1" w:styleId="BodyText21">
    <w:name w:val="Body Text 21"/>
    <w:basedOn w:val="Normal"/>
    <w:rsid w:val="00F75884"/>
    <w:pPr>
      <w:spacing w:after="0" w:line="240" w:lineRule="auto"/>
      <w:jc w:val="both"/>
    </w:pPr>
    <w:rPr>
      <w:rFonts w:ascii="Times New Roman" w:hAnsi="Times New Roman"/>
      <w:sz w:val="24"/>
      <w:szCs w:val="24"/>
    </w:rPr>
  </w:style>
  <w:style w:type="paragraph" w:customStyle="1" w:styleId="p0">
    <w:name w:val="p0"/>
    <w:basedOn w:val="Normal"/>
    <w:rsid w:val="00F75884"/>
    <w:pPr>
      <w:widowControl w:val="0"/>
      <w:tabs>
        <w:tab w:val="left" w:pos="720"/>
      </w:tabs>
      <w:autoSpaceDE w:val="0"/>
      <w:autoSpaceDN w:val="0"/>
      <w:adjustRightInd w:val="0"/>
      <w:spacing w:after="0" w:line="240" w:lineRule="atLeast"/>
      <w:jc w:val="both"/>
    </w:pPr>
    <w:rPr>
      <w:rFonts w:ascii="Times New Roman" w:hAnsi="Times New Roman"/>
      <w:sz w:val="24"/>
      <w:szCs w:val="24"/>
    </w:rPr>
  </w:style>
  <w:style w:type="paragraph" w:customStyle="1" w:styleId="Document1">
    <w:name w:val="Document 1"/>
    <w:rsid w:val="00F75884"/>
    <w:pPr>
      <w:keepNext/>
      <w:keepLines/>
      <w:tabs>
        <w:tab w:val="left" w:pos="-720"/>
      </w:tabs>
      <w:suppressAutoHyphens/>
    </w:pPr>
    <w:rPr>
      <w:rFonts w:ascii="Courier New" w:hAnsi="Courier New"/>
      <w:sz w:val="24"/>
      <w:lang w:val="en-US"/>
    </w:rPr>
  </w:style>
  <w:style w:type="paragraph" w:styleId="TextosemFormatao">
    <w:name w:val="Plain Text"/>
    <w:basedOn w:val="Normal"/>
    <w:link w:val="TextosemFormataoChar"/>
    <w:rsid w:val="00F75884"/>
    <w:pPr>
      <w:spacing w:after="0" w:line="240" w:lineRule="auto"/>
    </w:pPr>
    <w:rPr>
      <w:rFonts w:ascii="Courier New" w:hAnsi="Courier New"/>
      <w:sz w:val="20"/>
      <w:szCs w:val="20"/>
    </w:rPr>
  </w:style>
  <w:style w:type="character" w:customStyle="1" w:styleId="TextosemFormataoChar">
    <w:name w:val="Texto sem Formatação Char"/>
    <w:link w:val="TextosemFormatao"/>
    <w:rsid w:val="00F75884"/>
    <w:rPr>
      <w:rFonts w:ascii="Courier New" w:hAnsi="Courier New"/>
      <w:lang w:val="pt-BR" w:eastAsia="pt-BR" w:bidi="ar-SA"/>
    </w:rPr>
  </w:style>
  <w:style w:type="paragraph" w:customStyle="1" w:styleId="AAA-RECUO-F10-2">
    <w:name w:val="AAA-RECUO-F10-2"/>
    <w:basedOn w:val="Normal"/>
    <w:rsid w:val="00F75884"/>
    <w:pPr>
      <w:autoSpaceDE w:val="0"/>
      <w:autoSpaceDN w:val="0"/>
      <w:spacing w:before="30" w:after="30" w:line="220" w:lineRule="exact"/>
      <w:ind w:left="851"/>
      <w:jc w:val="both"/>
    </w:pPr>
    <w:rPr>
      <w:rFonts w:ascii="Times New Roman" w:hAnsi="Times New Roman"/>
      <w:i/>
      <w:sz w:val="20"/>
      <w:szCs w:val="20"/>
    </w:rPr>
  </w:style>
  <w:style w:type="paragraph" w:styleId="NormalWeb">
    <w:name w:val="Normal (Web)"/>
    <w:basedOn w:val="Normal"/>
    <w:rsid w:val="00F75884"/>
    <w:pPr>
      <w:spacing w:before="100" w:beforeAutospacing="1" w:after="100" w:afterAutospacing="1" w:line="240" w:lineRule="auto"/>
    </w:pPr>
    <w:rPr>
      <w:rFonts w:ascii="Times New Roman" w:hAnsi="Times New Roman"/>
      <w:sz w:val="24"/>
      <w:szCs w:val="24"/>
      <w:lang w:val="en-US" w:eastAsia="en-US"/>
    </w:rPr>
  </w:style>
  <w:style w:type="paragraph" w:customStyle="1" w:styleId="nomedocapitulo">
    <w:name w:val="nome do capitulo"/>
    <w:basedOn w:val="Normal"/>
    <w:autoRedefine/>
    <w:rsid w:val="00F75884"/>
    <w:pPr>
      <w:spacing w:after="0" w:line="240" w:lineRule="auto"/>
      <w:jc w:val="both"/>
    </w:pPr>
    <w:rPr>
      <w:rFonts w:ascii="Arial" w:hAnsi="Arial" w:cs="Arial"/>
      <w:b/>
      <w:bCs/>
      <w:sz w:val="18"/>
      <w:szCs w:val="20"/>
    </w:rPr>
  </w:style>
  <w:style w:type="paragraph" w:customStyle="1" w:styleId="xl24">
    <w:name w:val="xl24"/>
    <w:basedOn w:val="Normal"/>
    <w:rsid w:val="00F75884"/>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i/>
      <w:iCs/>
      <w:sz w:val="24"/>
      <w:szCs w:val="24"/>
    </w:rPr>
  </w:style>
  <w:style w:type="paragraph" w:customStyle="1" w:styleId="xl31">
    <w:name w:val="xl31"/>
    <w:basedOn w:val="Normal"/>
    <w:rsid w:val="00F75884"/>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rPr>
  </w:style>
  <w:style w:type="paragraph" w:customStyle="1" w:styleId="xl28">
    <w:name w:val="xl28"/>
    <w:basedOn w:val="Normal"/>
    <w:rsid w:val="00F75884"/>
    <w:pPr>
      <w:pBdr>
        <w:bottom w:val="single" w:sz="4" w:space="0" w:color="auto"/>
      </w:pBdr>
      <w:spacing w:before="100" w:beforeAutospacing="1" w:after="100" w:afterAutospacing="1" w:line="240" w:lineRule="auto"/>
    </w:pPr>
    <w:rPr>
      <w:rFonts w:ascii="Book Antiqua" w:eastAsia="Arial Unicode MS" w:hAnsi="Book Antiqua" w:cs="Arial Unicode MS"/>
      <w:sz w:val="24"/>
      <w:szCs w:val="24"/>
    </w:rPr>
  </w:style>
  <w:style w:type="paragraph" w:customStyle="1" w:styleId="xl26">
    <w:name w:val="xl26"/>
    <w:basedOn w:val="Normal"/>
    <w:rsid w:val="00F75884"/>
    <w:pPr>
      <w:pBdr>
        <w:top w:val="single" w:sz="4" w:space="0" w:color="auto"/>
        <w:left w:val="single" w:sz="4" w:space="0" w:color="auto"/>
        <w:bottom w:val="single" w:sz="4" w:space="0" w:color="auto"/>
      </w:pBdr>
      <w:spacing w:before="100" w:beforeAutospacing="1" w:after="100" w:afterAutospacing="1" w:line="240" w:lineRule="auto"/>
      <w:jc w:val="right"/>
    </w:pPr>
    <w:rPr>
      <w:rFonts w:ascii="Book Antiqua" w:eastAsia="Arial Unicode MS" w:hAnsi="Book Antiqua" w:cs="Arial Unicode MS"/>
      <w:sz w:val="24"/>
      <w:szCs w:val="24"/>
    </w:rPr>
  </w:style>
  <w:style w:type="paragraph" w:customStyle="1" w:styleId="xl25">
    <w:name w:val="xl25"/>
    <w:basedOn w:val="Normal"/>
    <w:rsid w:val="00F758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sz w:val="24"/>
      <w:szCs w:val="24"/>
    </w:rPr>
  </w:style>
  <w:style w:type="paragraph" w:customStyle="1" w:styleId="xl27">
    <w:name w:val="xl27"/>
    <w:basedOn w:val="Normal"/>
    <w:rsid w:val="00F758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rPr>
  </w:style>
  <w:style w:type="paragraph" w:customStyle="1" w:styleId="xl29">
    <w:name w:val="xl29"/>
    <w:basedOn w:val="Normal"/>
    <w:rsid w:val="00F75884"/>
    <w:pPr>
      <w:spacing w:before="100" w:beforeAutospacing="1" w:after="100" w:afterAutospacing="1" w:line="240" w:lineRule="auto"/>
    </w:pPr>
    <w:rPr>
      <w:rFonts w:ascii="Book Antiqua" w:eastAsia="Arial Unicode MS" w:hAnsi="Book Antiqua" w:cs="Arial Unicode MS"/>
      <w:sz w:val="24"/>
      <w:szCs w:val="24"/>
    </w:rPr>
  </w:style>
  <w:style w:type="paragraph" w:customStyle="1" w:styleId="xl30">
    <w:name w:val="xl30"/>
    <w:basedOn w:val="Normal"/>
    <w:rsid w:val="00F75884"/>
    <w:pPr>
      <w:spacing w:before="100" w:beforeAutospacing="1" w:after="100" w:afterAutospacing="1" w:line="240" w:lineRule="auto"/>
      <w:jc w:val="center"/>
    </w:pPr>
    <w:rPr>
      <w:rFonts w:ascii="Book Antiqua" w:eastAsia="Arial Unicode MS" w:hAnsi="Book Antiqua" w:cs="Arial Unicode MS"/>
      <w:sz w:val="24"/>
      <w:szCs w:val="24"/>
    </w:rPr>
  </w:style>
  <w:style w:type="paragraph" w:customStyle="1" w:styleId="xl32">
    <w:name w:val="xl32"/>
    <w:basedOn w:val="Normal"/>
    <w:rsid w:val="00F75884"/>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rPr>
  </w:style>
  <w:style w:type="paragraph" w:customStyle="1" w:styleId="xl33">
    <w:name w:val="xl33"/>
    <w:basedOn w:val="Normal"/>
    <w:rsid w:val="00F75884"/>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rPr>
  </w:style>
  <w:style w:type="paragraph" w:customStyle="1" w:styleId="xl34">
    <w:name w:val="xl34"/>
    <w:basedOn w:val="Normal"/>
    <w:rsid w:val="00F75884"/>
    <w:pPr>
      <w:pBdr>
        <w:top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rPr>
  </w:style>
  <w:style w:type="paragraph" w:customStyle="1" w:styleId="xl35">
    <w:name w:val="xl35"/>
    <w:basedOn w:val="Normal"/>
    <w:rsid w:val="00F75884"/>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rPr>
  </w:style>
  <w:style w:type="paragraph" w:customStyle="1" w:styleId="xl36">
    <w:name w:val="xl36"/>
    <w:basedOn w:val="Normal"/>
    <w:rsid w:val="00F758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rPr>
  </w:style>
  <w:style w:type="paragraph" w:customStyle="1" w:styleId="xl37">
    <w:name w:val="xl37"/>
    <w:basedOn w:val="Normal"/>
    <w:rsid w:val="00F75884"/>
    <w:pPr>
      <w:pBdr>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rPr>
  </w:style>
  <w:style w:type="paragraph" w:customStyle="1" w:styleId="xl38">
    <w:name w:val="xl38"/>
    <w:basedOn w:val="Normal"/>
    <w:rsid w:val="00F75884"/>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rPr>
  </w:style>
  <w:style w:type="paragraph" w:customStyle="1" w:styleId="xl39">
    <w:name w:val="xl39"/>
    <w:basedOn w:val="Normal"/>
    <w:rsid w:val="00F75884"/>
    <w:pPr>
      <w:spacing w:before="100" w:beforeAutospacing="1" w:after="100" w:afterAutospacing="1" w:line="240" w:lineRule="auto"/>
    </w:pPr>
    <w:rPr>
      <w:rFonts w:ascii="Book Antiqua" w:eastAsia="Arial Unicode MS" w:hAnsi="Book Antiqua" w:cs="Arial Unicode MS"/>
      <w:sz w:val="24"/>
      <w:szCs w:val="24"/>
    </w:rPr>
  </w:style>
  <w:style w:type="paragraph" w:customStyle="1" w:styleId="xl40">
    <w:name w:val="xl40"/>
    <w:basedOn w:val="Normal"/>
    <w:rsid w:val="00F75884"/>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rPr>
  </w:style>
  <w:style w:type="paragraph" w:customStyle="1" w:styleId="xl41">
    <w:name w:val="xl41"/>
    <w:basedOn w:val="Normal"/>
    <w:rsid w:val="00F75884"/>
    <w:pPr>
      <w:spacing w:before="100" w:beforeAutospacing="1" w:after="100" w:afterAutospacing="1" w:line="240" w:lineRule="auto"/>
    </w:pPr>
    <w:rPr>
      <w:rFonts w:ascii="Book Antiqua" w:eastAsia="Arial Unicode MS" w:hAnsi="Book Antiqua" w:cs="Arial Unicode MS"/>
    </w:rPr>
  </w:style>
  <w:style w:type="paragraph" w:customStyle="1" w:styleId="xl42">
    <w:name w:val="xl42"/>
    <w:basedOn w:val="Normal"/>
    <w:rsid w:val="00F758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rPr>
  </w:style>
  <w:style w:type="paragraph" w:customStyle="1" w:styleId="xl43">
    <w:name w:val="xl43"/>
    <w:basedOn w:val="Normal"/>
    <w:rsid w:val="00F758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rPr>
  </w:style>
  <w:style w:type="paragraph" w:customStyle="1" w:styleId="xl44">
    <w:name w:val="xl44"/>
    <w:basedOn w:val="Normal"/>
    <w:rsid w:val="00F75884"/>
    <w:pPr>
      <w:pBdr>
        <w:top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rPr>
  </w:style>
  <w:style w:type="paragraph" w:customStyle="1" w:styleId="xl45">
    <w:name w:val="xl45"/>
    <w:basedOn w:val="Normal"/>
    <w:rsid w:val="00F75884"/>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rPr>
  </w:style>
  <w:style w:type="table" w:styleId="Tabelacomgrade">
    <w:name w:val="Table Grid"/>
    <w:basedOn w:val="Tabelanormal"/>
    <w:rsid w:val="00EB5644"/>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C5A81"/>
    <w:rPr>
      <w:color w:val="0000FF"/>
      <w:u w:val="single"/>
    </w:rPr>
  </w:style>
  <w:style w:type="character" w:styleId="HiperlinkVisitado">
    <w:name w:val="FollowedHyperlink"/>
    <w:uiPriority w:val="99"/>
    <w:rsid w:val="00FC5A81"/>
    <w:rPr>
      <w:color w:val="800080"/>
      <w:u w:val="single"/>
    </w:rPr>
  </w:style>
  <w:style w:type="paragraph" w:customStyle="1" w:styleId="font5">
    <w:name w:val="font5"/>
    <w:basedOn w:val="Normal"/>
    <w:rsid w:val="00FC5A81"/>
    <w:pPr>
      <w:spacing w:before="100" w:beforeAutospacing="1" w:after="100" w:afterAutospacing="1" w:line="240" w:lineRule="auto"/>
    </w:pPr>
    <w:rPr>
      <w:rFonts w:ascii="Arial" w:hAnsi="Arial" w:cs="Arial"/>
      <w:sz w:val="20"/>
      <w:szCs w:val="20"/>
    </w:rPr>
  </w:style>
  <w:style w:type="paragraph" w:customStyle="1" w:styleId="xl65">
    <w:name w:val="xl65"/>
    <w:basedOn w:val="Normal"/>
    <w:rsid w:val="00FC5A8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4"/>
      <w:szCs w:val="24"/>
    </w:rPr>
  </w:style>
  <w:style w:type="paragraph" w:customStyle="1" w:styleId="xl66">
    <w:name w:val="xl66"/>
    <w:basedOn w:val="Normal"/>
    <w:rsid w:val="00FC5A81"/>
    <w:pPr>
      <w:pBdr>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4"/>
      <w:szCs w:val="24"/>
    </w:rPr>
  </w:style>
  <w:style w:type="paragraph" w:customStyle="1" w:styleId="xl67">
    <w:name w:val="xl67"/>
    <w:basedOn w:val="Normal"/>
    <w:rsid w:val="00FC5A81"/>
    <w:pPr>
      <w:pBdr>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rPr>
  </w:style>
  <w:style w:type="paragraph" w:customStyle="1" w:styleId="xl68">
    <w:name w:val="xl68"/>
    <w:basedOn w:val="Normal"/>
    <w:rsid w:val="00FC5A81"/>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sz w:val="24"/>
      <w:szCs w:val="24"/>
    </w:rPr>
  </w:style>
  <w:style w:type="paragraph" w:customStyle="1" w:styleId="xl69">
    <w:name w:val="xl69"/>
    <w:basedOn w:val="Normal"/>
    <w:rsid w:val="00FC5A81"/>
    <w:pPr>
      <w:pBdr>
        <w:bottom w:val="single" w:sz="8" w:space="0" w:color="auto"/>
        <w:right w:val="single" w:sz="8" w:space="0" w:color="auto"/>
      </w:pBdr>
      <w:spacing w:before="100" w:beforeAutospacing="1" w:after="100" w:afterAutospacing="1" w:line="240" w:lineRule="auto"/>
      <w:jc w:val="center"/>
      <w:textAlignment w:val="top"/>
    </w:pPr>
    <w:rPr>
      <w:rFonts w:ascii="Arial" w:hAnsi="Arial" w:cs="Arial"/>
      <w:sz w:val="24"/>
      <w:szCs w:val="24"/>
    </w:rPr>
  </w:style>
  <w:style w:type="paragraph" w:customStyle="1" w:styleId="xl70">
    <w:name w:val="xl70"/>
    <w:basedOn w:val="Normal"/>
    <w:rsid w:val="00FC5A81"/>
    <w:pPr>
      <w:pBdr>
        <w:bottom w:val="single" w:sz="8" w:space="0" w:color="auto"/>
        <w:right w:val="single" w:sz="8" w:space="0" w:color="auto"/>
      </w:pBdr>
      <w:spacing w:before="100" w:beforeAutospacing="1" w:after="100" w:afterAutospacing="1" w:line="240" w:lineRule="auto"/>
      <w:jc w:val="both"/>
      <w:textAlignment w:val="top"/>
    </w:pPr>
    <w:rPr>
      <w:rFonts w:ascii="Arial" w:hAnsi="Arial" w:cs="Arial"/>
      <w:sz w:val="24"/>
      <w:szCs w:val="24"/>
    </w:rPr>
  </w:style>
  <w:style w:type="paragraph" w:customStyle="1" w:styleId="xl71">
    <w:name w:val="xl71"/>
    <w:basedOn w:val="Normal"/>
    <w:rsid w:val="00FC5A81"/>
    <w:pPr>
      <w:pBdr>
        <w:bottom w:val="single" w:sz="8" w:space="0" w:color="auto"/>
        <w:right w:val="single" w:sz="8" w:space="0" w:color="auto"/>
      </w:pBdr>
      <w:spacing w:before="100" w:beforeAutospacing="1" w:after="100" w:afterAutospacing="1" w:line="240" w:lineRule="auto"/>
    </w:pPr>
    <w:rPr>
      <w:rFonts w:ascii="Arial" w:hAnsi="Arial" w:cs="Arial"/>
      <w:sz w:val="24"/>
      <w:szCs w:val="24"/>
    </w:rPr>
  </w:style>
  <w:style w:type="paragraph" w:customStyle="1" w:styleId="xl72">
    <w:name w:val="xl72"/>
    <w:basedOn w:val="Normal"/>
    <w:rsid w:val="00FC5A81"/>
    <w:pPr>
      <w:pBdr>
        <w:bottom w:val="single" w:sz="8" w:space="0" w:color="auto"/>
        <w:right w:val="single" w:sz="8"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73">
    <w:name w:val="xl73"/>
    <w:basedOn w:val="Normal"/>
    <w:rsid w:val="00FC5A81"/>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sz w:val="24"/>
      <w:szCs w:val="24"/>
    </w:rPr>
  </w:style>
  <w:style w:type="paragraph" w:customStyle="1" w:styleId="xl74">
    <w:name w:val="xl74"/>
    <w:basedOn w:val="Normal"/>
    <w:rsid w:val="00FC5A81"/>
    <w:pPr>
      <w:pBdr>
        <w:bottom w:val="single" w:sz="8" w:space="0" w:color="auto"/>
        <w:right w:val="single" w:sz="8" w:space="0" w:color="auto"/>
      </w:pBdr>
      <w:spacing w:before="100" w:beforeAutospacing="1" w:after="100" w:afterAutospacing="1" w:line="240" w:lineRule="auto"/>
      <w:jc w:val="center"/>
    </w:pPr>
    <w:rPr>
      <w:rFonts w:ascii="Arial" w:hAnsi="Arial" w:cs="Arial"/>
      <w:sz w:val="24"/>
      <w:szCs w:val="24"/>
    </w:rPr>
  </w:style>
  <w:style w:type="paragraph" w:customStyle="1" w:styleId="xl75">
    <w:name w:val="xl75"/>
    <w:basedOn w:val="Normal"/>
    <w:rsid w:val="00FC5A81"/>
    <w:pPr>
      <w:pBdr>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4"/>
      <w:szCs w:val="24"/>
    </w:rPr>
  </w:style>
  <w:style w:type="paragraph" w:customStyle="1" w:styleId="xl76">
    <w:name w:val="xl76"/>
    <w:basedOn w:val="Normal"/>
    <w:rsid w:val="00FC5A81"/>
    <w:pPr>
      <w:pBdr>
        <w:bottom w:val="single" w:sz="8" w:space="0" w:color="auto"/>
        <w:right w:val="single" w:sz="8" w:space="0" w:color="auto"/>
      </w:pBdr>
      <w:spacing w:before="100" w:beforeAutospacing="1" w:after="100" w:afterAutospacing="1" w:line="240" w:lineRule="auto"/>
      <w:jc w:val="both"/>
      <w:textAlignment w:val="top"/>
    </w:pPr>
    <w:rPr>
      <w:rFonts w:ascii="Arial" w:hAnsi="Arial" w:cs="Arial"/>
      <w:b/>
      <w:bCs/>
      <w:sz w:val="24"/>
      <w:szCs w:val="24"/>
    </w:rPr>
  </w:style>
  <w:style w:type="paragraph" w:customStyle="1" w:styleId="xl77">
    <w:name w:val="xl77"/>
    <w:basedOn w:val="Normal"/>
    <w:rsid w:val="00FC5A81"/>
    <w:pPr>
      <w:pBdr>
        <w:bottom w:val="single" w:sz="8" w:space="0" w:color="auto"/>
        <w:right w:val="single" w:sz="8" w:space="0" w:color="auto"/>
      </w:pBdr>
      <w:spacing w:before="100" w:beforeAutospacing="1" w:after="100" w:afterAutospacing="1" w:line="240" w:lineRule="auto"/>
      <w:jc w:val="both"/>
      <w:textAlignment w:val="top"/>
    </w:pPr>
    <w:rPr>
      <w:rFonts w:ascii="Arial" w:hAnsi="Arial" w:cs="Arial"/>
      <w:sz w:val="24"/>
      <w:szCs w:val="24"/>
    </w:rPr>
  </w:style>
  <w:style w:type="paragraph" w:customStyle="1" w:styleId="xl78">
    <w:name w:val="xl78"/>
    <w:basedOn w:val="Normal"/>
    <w:rsid w:val="00FC5A81"/>
    <w:pPr>
      <w:pBdr>
        <w:bottom w:val="single" w:sz="8" w:space="0" w:color="auto"/>
        <w:right w:val="single" w:sz="8" w:space="0" w:color="auto"/>
      </w:pBdr>
      <w:spacing w:before="100" w:beforeAutospacing="1" w:after="100" w:afterAutospacing="1" w:line="240" w:lineRule="auto"/>
    </w:pPr>
    <w:rPr>
      <w:rFonts w:ascii="Arial" w:hAnsi="Arial" w:cs="Arial"/>
      <w:sz w:val="24"/>
      <w:szCs w:val="24"/>
    </w:rPr>
  </w:style>
  <w:style w:type="paragraph" w:customStyle="1" w:styleId="xl79">
    <w:name w:val="xl79"/>
    <w:basedOn w:val="Normal"/>
    <w:rsid w:val="00FC5A81"/>
    <w:pPr>
      <w:pBdr>
        <w:bottom w:val="single" w:sz="8" w:space="0" w:color="auto"/>
        <w:right w:val="single" w:sz="8" w:space="0" w:color="auto"/>
      </w:pBdr>
      <w:spacing w:before="100" w:beforeAutospacing="1" w:after="100" w:afterAutospacing="1" w:line="240" w:lineRule="auto"/>
    </w:pPr>
    <w:rPr>
      <w:rFonts w:ascii="Arial" w:hAnsi="Arial" w:cs="Arial"/>
      <w:sz w:val="24"/>
      <w:szCs w:val="24"/>
    </w:rPr>
  </w:style>
  <w:style w:type="paragraph" w:customStyle="1" w:styleId="xl80">
    <w:name w:val="xl80"/>
    <w:basedOn w:val="Normal"/>
    <w:rsid w:val="00FC5A81"/>
    <w:pPr>
      <w:pBdr>
        <w:bottom w:val="single" w:sz="8" w:space="0" w:color="auto"/>
        <w:right w:val="single" w:sz="8" w:space="0" w:color="auto"/>
      </w:pBdr>
      <w:spacing w:before="100" w:beforeAutospacing="1" w:after="100" w:afterAutospacing="1" w:line="240" w:lineRule="auto"/>
    </w:pPr>
    <w:rPr>
      <w:rFonts w:ascii="Arial" w:hAnsi="Arial" w:cs="Arial"/>
      <w:color w:val="FF0000"/>
      <w:sz w:val="24"/>
      <w:szCs w:val="24"/>
    </w:rPr>
  </w:style>
  <w:style w:type="paragraph" w:customStyle="1" w:styleId="xl81">
    <w:name w:val="xl81"/>
    <w:basedOn w:val="Normal"/>
    <w:rsid w:val="00FC5A81"/>
    <w:pPr>
      <w:pBdr>
        <w:top w:val="single" w:sz="8" w:space="0" w:color="auto"/>
        <w:left w:val="single" w:sz="8" w:space="0" w:color="auto"/>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2">
    <w:name w:val="xl82"/>
    <w:basedOn w:val="Normal"/>
    <w:rsid w:val="00FC5A81"/>
    <w:pPr>
      <w:pBdr>
        <w:top w:val="single" w:sz="8" w:space="0" w:color="auto"/>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3">
    <w:name w:val="xl83"/>
    <w:basedOn w:val="Normal"/>
    <w:rsid w:val="00FC5A81"/>
    <w:pPr>
      <w:pBdr>
        <w:top w:val="single" w:sz="8" w:space="0" w:color="auto"/>
        <w:right w:val="single" w:sz="8" w:space="0" w:color="000000"/>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4">
    <w:name w:val="xl84"/>
    <w:basedOn w:val="Normal"/>
    <w:rsid w:val="00FC5A81"/>
    <w:pPr>
      <w:pBdr>
        <w:left w:val="single" w:sz="8" w:space="0" w:color="auto"/>
        <w:bottom w:val="single" w:sz="8" w:space="0" w:color="auto"/>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5">
    <w:name w:val="xl85"/>
    <w:basedOn w:val="Normal"/>
    <w:rsid w:val="00FC5A81"/>
    <w:pPr>
      <w:pBdr>
        <w:bottom w:val="single" w:sz="8" w:space="0" w:color="auto"/>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6">
    <w:name w:val="xl86"/>
    <w:basedOn w:val="Normal"/>
    <w:rsid w:val="00FC5A81"/>
    <w:pPr>
      <w:pBdr>
        <w:bottom w:val="single" w:sz="8" w:space="0" w:color="auto"/>
        <w:right w:val="single" w:sz="8" w:space="0" w:color="000000"/>
      </w:pBdr>
      <w:shd w:val="clear" w:color="auto" w:fill="C0C0C0"/>
      <w:spacing w:before="100" w:beforeAutospacing="1" w:after="100" w:afterAutospacing="1" w:line="240" w:lineRule="auto"/>
      <w:jc w:val="center"/>
    </w:pPr>
    <w:rPr>
      <w:rFonts w:ascii="Arial" w:hAnsi="Arial" w:cs="Arial"/>
      <w:b/>
      <w:bCs/>
      <w:sz w:val="24"/>
      <w:szCs w:val="24"/>
    </w:rPr>
  </w:style>
  <w:style w:type="paragraph" w:customStyle="1" w:styleId="xl87">
    <w:name w:val="xl87"/>
    <w:basedOn w:val="Normal"/>
    <w:rsid w:val="00FC5A81"/>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FF0000"/>
      <w:sz w:val="24"/>
      <w:szCs w:val="24"/>
    </w:rPr>
  </w:style>
  <w:style w:type="paragraph" w:customStyle="1" w:styleId="xl88">
    <w:name w:val="xl88"/>
    <w:basedOn w:val="Normal"/>
    <w:rsid w:val="00FC5A81"/>
    <w:pPr>
      <w:pBdr>
        <w:top w:val="single" w:sz="8" w:space="0" w:color="auto"/>
        <w:bottom w:val="single" w:sz="8" w:space="0" w:color="auto"/>
      </w:pBdr>
      <w:spacing w:before="100" w:beforeAutospacing="1" w:after="100" w:afterAutospacing="1" w:line="240" w:lineRule="auto"/>
      <w:jc w:val="center"/>
      <w:textAlignment w:val="top"/>
    </w:pPr>
    <w:rPr>
      <w:rFonts w:ascii="Arial" w:hAnsi="Arial" w:cs="Arial"/>
      <w:color w:val="FF0000"/>
      <w:sz w:val="24"/>
      <w:szCs w:val="24"/>
    </w:rPr>
  </w:style>
  <w:style w:type="paragraph" w:customStyle="1" w:styleId="xl89">
    <w:name w:val="xl89"/>
    <w:basedOn w:val="Normal"/>
    <w:rsid w:val="00FC5A81"/>
    <w:pPr>
      <w:pBdr>
        <w:top w:val="single" w:sz="8" w:space="0" w:color="auto"/>
        <w:bottom w:val="single" w:sz="8" w:space="0" w:color="auto"/>
        <w:right w:val="single" w:sz="8" w:space="0" w:color="000000"/>
      </w:pBdr>
      <w:spacing w:before="100" w:beforeAutospacing="1" w:after="100" w:afterAutospacing="1" w:line="240" w:lineRule="auto"/>
      <w:jc w:val="center"/>
      <w:textAlignment w:val="top"/>
    </w:pPr>
    <w:rPr>
      <w:rFonts w:ascii="Arial" w:hAnsi="Arial" w:cs="Arial"/>
      <w:color w:val="FF0000"/>
      <w:sz w:val="24"/>
      <w:szCs w:val="24"/>
    </w:rPr>
  </w:style>
  <w:style w:type="paragraph" w:customStyle="1" w:styleId="xl90">
    <w:name w:val="xl90"/>
    <w:basedOn w:val="Normal"/>
    <w:rsid w:val="00FC5A81"/>
    <w:pPr>
      <w:pBdr>
        <w:top w:val="single" w:sz="8" w:space="0" w:color="auto"/>
        <w:left w:val="single" w:sz="8" w:space="0" w:color="auto"/>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1">
    <w:name w:val="xl91"/>
    <w:basedOn w:val="Normal"/>
    <w:rsid w:val="00FC5A81"/>
    <w:pPr>
      <w:pBdr>
        <w:top w:val="single" w:sz="8" w:space="0" w:color="auto"/>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2">
    <w:name w:val="xl92"/>
    <w:basedOn w:val="Normal"/>
    <w:rsid w:val="00FC5A81"/>
    <w:pPr>
      <w:pBdr>
        <w:top w:val="single" w:sz="8" w:space="0" w:color="auto"/>
        <w:right w:val="single" w:sz="8" w:space="0" w:color="000000"/>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3">
    <w:name w:val="xl93"/>
    <w:basedOn w:val="Normal"/>
    <w:rsid w:val="00FC5A81"/>
    <w:pPr>
      <w:pBdr>
        <w:left w:val="single" w:sz="8" w:space="0" w:color="auto"/>
        <w:bottom w:val="single" w:sz="8" w:space="0" w:color="auto"/>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4">
    <w:name w:val="xl94"/>
    <w:basedOn w:val="Normal"/>
    <w:rsid w:val="00FC5A81"/>
    <w:pPr>
      <w:pBdr>
        <w:bottom w:val="single" w:sz="8" w:space="0" w:color="auto"/>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5">
    <w:name w:val="xl95"/>
    <w:basedOn w:val="Normal"/>
    <w:rsid w:val="00FC5A81"/>
    <w:pPr>
      <w:pBdr>
        <w:bottom w:val="single" w:sz="8" w:space="0" w:color="auto"/>
        <w:right w:val="single" w:sz="8" w:space="0" w:color="000000"/>
      </w:pBdr>
      <w:shd w:val="clear" w:color="auto" w:fill="C0C0C0"/>
      <w:spacing w:before="100" w:beforeAutospacing="1" w:after="100" w:afterAutospacing="1" w:line="240" w:lineRule="auto"/>
      <w:jc w:val="center"/>
      <w:textAlignment w:val="top"/>
    </w:pPr>
    <w:rPr>
      <w:rFonts w:ascii="Arial" w:hAnsi="Arial" w:cs="Arial"/>
      <w:b/>
      <w:bCs/>
      <w:sz w:val="24"/>
      <w:szCs w:val="24"/>
    </w:rPr>
  </w:style>
  <w:style w:type="paragraph" w:customStyle="1" w:styleId="xl96">
    <w:name w:val="xl96"/>
    <w:basedOn w:val="Normal"/>
    <w:rsid w:val="00FC5A8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color w:val="FF0000"/>
      <w:sz w:val="24"/>
      <w:szCs w:val="24"/>
    </w:rPr>
  </w:style>
  <w:style w:type="paragraph" w:customStyle="1" w:styleId="xl97">
    <w:name w:val="xl97"/>
    <w:basedOn w:val="Normal"/>
    <w:rsid w:val="00FC5A81"/>
    <w:pPr>
      <w:pBdr>
        <w:top w:val="single" w:sz="8" w:space="0" w:color="auto"/>
        <w:bottom w:val="single" w:sz="8" w:space="0" w:color="auto"/>
      </w:pBdr>
      <w:spacing w:before="100" w:beforeAutospacing="1" w:after="100" w:afterAutospacing="1" w:line="240" w:lineRule="auto"/>
      <w:jc w:val="center"/>
    </w:pPr>
    <w:rPr>
      <w:rFonts w:ascii="Arial" w:hAnsi="Arial" w:cs="Arial"/>
      <w:color w:val="FF0000"/>
      <w:sz w:val="24"/>
      <w:szCs w:val="24"/>
    </w:rPr>
  </w:style>
  <w:style w:type="paragraph" w:customStyle="1" w:styleId="xl98">
    <w:name w:val="xl98"/>
    <w:basedOn w:val="Normal"/>
    <w:rsid w:val="00FC5A8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color w:val="FF0000"/>
      <w:sz w:val="24"/>
      <w:szCs w:val="24"/>
    </w:rPr>
  </w:style>
  <w:style w:type="paragraph" w:customStyle="1" w:styleId="xl99">
    <w:name w:val="xl99"/>
    <w:basedOn w:val="Normal"/>
    <w:rsid w:val="00FC5A8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sz w:val="24"/>
      <w:szCs w:val="24"/>
    </w:rPr>
  </w:style>
  <w:style w:type="paragraph" w:customStyle="1" w:styleId="xl100">
    <w:name w:val="xl100"/>
    <w:basedOn w:val="Normal"/>
    <w:rsid w:val="00FC5A81"/>
    <w:pPr>
      <w:pBdr>
        <w:top w:val="single" w:sz="8" w:space="0" w:color="auto"/>
        <w:bottom w:val="single" w:sz="8" w:space="0" w:color="auto"/>
      </w:pBdr>
      <w:spacing w:before="100" w:beforeAutospacing="1" w:after="100" w:afterAutospacing="1" w:line="240" w:lineRule="auto"/>
      <w:jc w:val="center"/>
    </w:pPr>
    <w:rPr>
      <w:rFonts w:ascii="Arial" w:hAnsi="Arial" w:cs="Arial"/>
      <w:sz w:val="24"/>
      <w:szCs w:val="24"/>
    </w:rPr>
  </w:style>
  <w:style w:type="paragraph" w:customStyle="1" w:styleId="xl101">
    <w:name w:val="xl101"/>
    <w:basedOn w:val="Normal"/>
    <w:rsid w:val="00FC5A81"/>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hAnsi="Arial" w:cs="Arial"/>
      <w:sz w:val="24"/>
      <w:szCs w:val="24"/>
    </w:rPr>
  </w:style>
  <w:style w:type="paragraph" w:customStyle="1" w:styleId="xl102">
    <w:name w:val="xl102"/>
    <w:basedOn w:val="Normal"/>
    <w:rsid w:val="00FC5A81"/>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hAnsi="Arial" w:cs="Arial"/>
      <w:color w:val="FF0000"/>
      <w:sz w:val="24"/>
      <w:szCs w:val="24"/>
    </w:rPr>
  </w:style>
  <w:style w:type="paragraph" w:customStyle="1" w:styleId="Default">
    <w:name w:val="Default"/>
    <w:rsid w:val="002E4A74"/>
    <w:pPr>
      <w:autoSpaceDE w:val="0"/>
      <w:autoSpaceDN w:val="0"/>
      <w:adjustRightInd w:val="0"/>
    </w:pPr>
    <w:rPr>
      <w:rFonts w:ascii="Arial" w:hAnsi="Arial" w:cs="Arial"/>
      <w:color w:val="000000"/>
      <w:sz w:val="24"/>
      <w:szCs w:val="24"/>
    </w:rPr>
  </w:style>
  <w:style w:type="character" w:styleId="Nmerodepgina">
    <w:name w:val="page number"/>
    <w:basedOn w:val="Fontepargpadro"/>
    <w:rsid w:val="002E4A74"/>
  </w:style>
  <w:style w:type="paragraph" w:customStyle="1" w:styleId="WW-Corpodetexto2">
    <w:name w:val="WW-Corpo de texto 2"/>
    <w:basedOn w:val="Normal"/>
    <w:rsid w:val="002E4A74"/>
    <w:pPr>
      <w:widowControl w:val="0"/>
      <w:suppressAutoHyphens/>
      <w:autoSpaceDE w:val="0"/>
      <w:spacing w:after="0" w:line="240" w:lineRule="auto"/>
      <w:jc w:val="both"/>
    </w:pPr>
    <w:rPr>
      <w:rFonts w:ascii="Bitstream Vera Serif" w:eastAsia="Bitstream Vera Sans" w:hAnsi="Bitstream Vera Serif"/>
      <w:sz w:val="24"/>
      <w:szCs w:val="20"/>
      <w:lang w:eastAsia="ar-SA"/>
    </w:rPr>
  </w:style>
  <w:style w:type="character" w:customStyle="1" w:styleId="editsection">
    <w:name w:val="editsection"/>
    <w:basedOn w:val="Fontepargpadro"/>
    <w:rsid w:val="002E4A74"/>
  </w:style>
  <w:style w:type="character" w:customStyle="1" w:styleId="mw-headline">
    <w:name w:val="mw-headline"/>
    <w:basedOn w:val="Fontepargpadro"/>
    <w:rsid w:val="002E4A74"/>
  </w:style>
  <w:style w:type="paragraph" w:customStyle="1" w:styleId="Corpodetexto21">
    <w:name w:val="Corpo de texto 21"/>
    <w:basedOn w:val="Normal"/>
    <w:rsid w:val="002E4A74"/>
    <w:pPr>
      <w:widowControl w:val="0"/>
      <w:overflowPunct w:val="0"/>
      <w:autoSpaceDE w:val="0"/>
      <w:autoSpaceDN w:val="0"/>
      <w:adjustRightInd w:val="0"/>
      <w:spacing w:after="0" w:line="360" w:lineRule="auto"/>
      <w:ind w:firstLine="239"/>
      <w:jc w:val="both"/>
      <w:textAlignment w:val="baseline"/>
    </w:pPr>
    <w:rPr>
      <w:rFonts w:ascii="Times New Roman" w:hAnsi="Times New Roman"/>
      <w:szCs w:val="20"/>
      <w:lang w:eastAsia="en-US"/>
    </w:rPr>
  </w:style>
  <w:style w:type="paragraph" w:styleId="Textodecomentrio">
    <w:name w:val="annotation text"/>
    <w:basedOn w:val="Normal"/>
    <w:link w:val="TextodecomentrioChar"/>
    <w:rsid w:val="00403641"/>
    <w:pPr>
      <w:spacing w:after="0" w:line="240" w:lineRule="auto"/>
      <w:jc w:val="both"/>
    </w:pPr>
    <w:rPr>
      <w:rFonts w:ascii="Arial" w:hAnsi="Arial"/>
      <w:sz w:val="20"/>
      <w:szCs w:val="20"/>
    </w:rPr>
  </w:style>
  <w:style w:type="character" w:customStyle="1" w:styleId="TextodecomentrioChar">
    <w:name w:val="Texto de comentário Char"/>
    <w:link w:val="Textodecomentrio"/>
    <w:rsid w:val="0040364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40724">
      <w:bodyDiv w:val="1"/>
      <w:marLeft w:val="0"/>
      <w:marRight w:val="0"/>
      <w:marTop w:val="0"/>
      <w:marBottom w:val="0"/>
      <w:divBdr>
        <w:top w:val="none" w:sz="0" w:space="0" w:color="auto"/>
        <w:left w:val="none" w:sz="0" w:space="0" w:color="auto"/>
        <w:bottom w:val="none" w:sz="0" w:space="0" w:color="auto"/>
        <w:right w:val="none" w:sz="0" w:space="0" w:color="auto"/>
      </w:divBdr>
    </w:div>
    <w:div w:id="288628319">
      <w:bodyDiv w:val="1"/>
      <w:marLeft w:val="0"/>
      <w:marRight w:val="0"/>
      <w:marTop w:val="0"/>
      <w:marBottom w:val="0"/>
      <w:divBdr>
        <w:top w:val="none" w:sz="0" w:space="0" w:color="auto"/>
        <w:left w:val="none" w:sz="0" w:space="0" w:color="auto"/>
        <w:bottom w:val="none" w:sz="0" w:space="0" w:color="auto"/>
        <w:right w:val="none" w:sz="0" w:space="0" w:color="auto"/>
      </w:divBdr>
    </w:div>
    <w:div w:id="436684097">
      <w:bodyDiv w:val="1"/>
      <w:marLeft w:val="0"/>
      <w:marRight w:val="0"/>
      <w:marTop w:val="0"/>
      <w:marBottom w:val="0"/>
      <w:divBdr>
        <w:top w:val="none" w:sz="0" w:space="0" w:color="auto"/>
        <w:left w:val="none" w:sz="0" w:space="0" w:color="auto"/>
        <w:bottom w:val="none" w:sz="0" w:space="0" w:color="auto"/>
        <w:right w:val="none" w:sz="0" w:space="0" w:color="auto"/>
      </w:divBdr>
    </w:div>
    <w:div w:id="608439867">
      <w:bodyDiv w:val="1"/>
      <w:marLeft w:val="0"/>
      <w:marRight w:val="0"/>
      <w:marTop w:val="0"/>
      <w:marBottom w:val="0"/>
      <w:divBdr>
        <w:top w:val="none" w:sz="0" w:space="0" w:color="auto"/>
        <w:left w:val="none" w:sz="0" w:space="0" w:color="auto"/>
        <w:bottom w:val="none" w:sz="0" w:space="0" w:color="auto"/>
        <w:right w:val="none" w:sz="0" w:space="0" w:color="auto"/>
      </w:divBdr>
    </w:div>
    <w:div w:id="733284267">
      <w:bodyDiv w:val="1"/>
      <w:marLeft w:val="0"/>
      <w:marRight w:val="0"/>
      <w:marTop w:val="0"/>
      <w:marBottom w:val="0"/>
      <w:divBdr>
        <w:top w:val="none" w:sz="0" w:space="0" w:color="auto"/>
        <w:left w:val="none" w:sz="0" w:space="0" w:color="auto"/>
        <w:bottom w:val="none" w:sz="0" w:space="0" w:color="auto"/>
        <w:right w:val="none" w:sz="0" w:space="0" w:color="auto"/>
      </w:divBdr>
    </w:div>
    <w:div w:id="1197500080">
      <w:bodyDiv w:val="1"/>
      <w:marLeft w:val="0"/>
      <w:marRight w:val="0"/>
      <w:marTop w:val="0"/>
      <w:marBottom w:val="0"/>
      <w:divBdr>
        <w:top w:val="none" w:sz="0" w:space="0" w:color="auto"/>
        <w:left w:val="none" w:sz="0" w:space="0" w:color="auto"/>
        <w:bottom w:val="none" w:sz="0" w:space="0" w:color="auto"/>
        <w:right w:val="none" w:sz="0" w:space="0" w:color="auto"/>
      </w:divBdr>
    </w:div>
    <w:div w:id="1201209482">
      <w:bodyDiv w:val="1"/>
      <w:marLeft w:val="0"/>
      <w:marRight w:val="0"/>
      <w:marTop w:val="0"/>
      <w:marBottom w:val="0"/>
      <w:divBdr>
        <w:top w:val="none" w:sz="0" w:space="0" w:color="auto"/>
        <w:left w:val="none" w:sz="0" w:space="0" w:color="auto"/>
        <w:bottom w:val="none" w:sz="0" w:space="0" w:color="auto"/>
        <w:right w:val="none" w:sz="0" w:space="0" w:color="auto"/>
      </w:divBdr>
    </w:div>
    <w:div w:id="1330526941">
      <w:bodyDiv w:val="1"/>
      <w:marLeft w:val="0"/>
      <w:marRight w:val="0"/>
      <w:marTop w:val="0"/>
      <w:marBottom w:val="0"/>
      <w:divBdr>
        <w:top w:val="none" w:sz="0" w:space="0" w:color="auto"/>
        <w:left w:val="none" w:sz="0" w:space="0" w:color="auto"/>
        <w:bottom w:val="none" w:sz="0" w:space="0" w:color="auto"/>
        <w:right w:val="none" w:sz="0" w:space="0" w:color="auto"/>
      </w:divBdr>
    </w:div>
    <w:div w:id="1363625913">
      <w:bodyDiv w:val="1"/>
      <w:marLeft w:val="0"/>
      <w:marRight w:val="0"/>
      <w:marTop w:val="0"/>
      <w:marBottom w:val="0"/>
      <w:divBdr>
        <w:top w:val="none" w:sz="0" w:space="0" w:color="auto"/>
        <w:left w:val="none" w:sz="0" w:space="0" w:color="auto"/>
        <w:bottom w:val="none" w:sz="0" w:space="0" w:color="auto"/>
        <w:right w:val="none" w:sz="0" w:space="0" w:color="auto"/>
      </w:divBdr>
    </w:div>
    <w:div w:id="1373770518">
      <w:bodyDiv w:val="1"/>
      <w:marLeft w:val="0"/>
      <w:marRight w:val="0"/>
      <w:marTop w:val="0"/>
      <w:marBottom w:val="0"/>
      <w:divBdr>
        <w:top w:val="none" w:sz="0" w:space="0" w:color="auto"/>
        <w:left w:val="none" w:sz="0" w:space="0" w:color="auto"/>
        <w:bottom w:val="none" w:sz="0" w:space="0" w:color="auto"/>
        <w:right w:val="none" w:sz="0" w:space="0" w:color="auto"/>
      </w:divBdr>
    </w:div>
    <w:div w:id="1484274533">
      <w:bodyDiv w:val="1"/>
      <w:marLeft w:val="0"/>
      <w:marRight w:val="0"/>
      <w:marTop w:val="0"/>
      <w:marBottom w:val="0"/>
      <w:divBdr>
        <w:top w:val="none" w:sz="0" w:space="0" w:color="auto"/>
        <w:left w:val="none" w:sz="0" w:space="0" w:color="auto"/>
        <w:bottom w:val="none" w:sz="0" w:space="0" w:color="auto"/>
        <w:right w:val="none" w:sz="0" w:space="0" w:color="auto"/>
      </w:divBdr>
    </w:div>
    <w:div w:id="1495683112">
      <w:bodyDiv w:val="1"/>
      <w:marLeft w:val="0"/>
      <w:marRight w:val="0"/>
      <w:marTop w:val="0"/>
      <w:marBottom w:val="0"/>
      <w:divBdr>
        <w:top w:val="none" w:sz="0" w:space="0" w:color="auto"/>
        <w:left w:val="none" w:sz="0" w:space="0" w:color="auto"/>
        <w:bottom w:val="none" w:sz="0" w:space="0" w:color="auto"/>
        <w:right w:val="none" w:sz="0" w:space="0" w:color="auto"/>
      </w:divBdr>
    </w:div>
    <w:div w:id="1527601825">
      <w:bodyDiv w:val="1"/>
      <w:marLeft w:val="0"/>
      <w:marRight w:val="0"/>
      <w:marTop w:val="0"/>
      <w:marBottom w:val="0"/>
      <w:divBdr>
        <w:top w:val="none" w:sz="0" w:space="0" w:color="auto"/>
        <w:left w:val="none" w:sz="0" w:space="0" w:color="auto"/>
        <w:bottom w:val="none" w:sz="0" w:space="0" w:color="auto"/>
        <w:right w:val="none" w:sz="0" w:space="0" w:color="auto"/>
      </w:divBdr>
    </w:div>
    <w:div w:id="1528175398">
      <w:bodyDiv w:val="1"/>
      <w:marLeft w:val="0"/>
      <w:marRight w:val="0"/>
      <w:marTop w:val="0"/>
      <w:marBottom w:val="0"/>
      <w:divBdr>
        <w:top w:val="none" w:sz="0" w:space="0" w:color="auto"/>
        <w:left w:val="none" w:sz="0" w:space="0" w:color="auto"/>
        <w:bottom w:val="none" w:sz="0" w:space="0" w:color="auto"/>
        <w:right w:val="none" w:sz="0" w:space="0" w:color="auto"/>
      </w:divBdr>
    </w:div>
    <w:div w:id="1796630236">
      <w:bodyDiv w:val="1"/>
      <w:marLeft w:val="0"/>
      <w:marRight w:val="0"/>
      <w:marTop w:val="0"/>
      <w:marBottom w:val="0"/>
      <w:divBdr>
        <w:top w:val="none" w:sz="0" w:space="0" w:color="auto"/>
        <w:left w:val="none" w:sz="0" w:space="0" w:color="auto"/>
        <w:bottom w:val="none" w:sz="0" w:space="0" w:color="auto"/>
        <w:right w:val="none" w:sz="0" w:space="0" w:color="auto"/>
      </w:divBdr>
    </w:div>
    <w:div w:id="1961913480">
      <w:bodyDiv w:val="1"/>
      <w:marLeft w:val="0"/>
      <w:marRight w:val="0"/>
      <w:marTop w:val="0"/>
      <w:marBottom w:val="0"/>
      <w:divBdr>
        <w:top w:val="none" w:sz="0" w:space="0" w:color="auto"/>
        <w:left w:val="none" w:sz="0" w:space="0" w:color="auto"/>
        <w:bottom w:val="none" w:sz="0" w:space="0" w:color="auto"/>
        <w:right w:val="none" w:sz="0" w:space="0" w:color="auto"/>
      </w:divBdr>
    </w:div>
    <w:div w:id="200921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2F57E-F0EA-4BA8-AA6A-C7FA71AA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843</Words>
  <Characters>4556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EXMO Sr</vt:lpstr>
    </vt:vector>
  </TitlesOfParts>
  <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 Sr</dc:title>
  <dc:creator>MARIA DE PAULA NOGUEIRA SILVA</dc:creator>
  <cp:lastModifiedBy>Kleyton Costa</cp:lastModifiedBy>
  <cp:revision>14</cp:revision>
  <cp:lastPrinted>2025-01-09T15:12:00Z</cp:lastPrinted>
  <dcterms:created xsi:type="dcterms:W3CDTF">2024-04-05T12:50:00Z</dcterms:created>
  <dcterms:modified xsi:type="dcterms:W3CDTF">2026-06-30T13:26:00Z</dcterms:modified>
</cp:coreProperties>
</file>