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48DDD" w14:textId="77777777" w:rsidR="00E21663" w:rsidRPr="008A50ED" w:rsidRDefault="00E21663" w:rsidP="00E21663">
      <w:pPr>
        <w:spacing w:after="0" w:line="240" w:lineRule="auto"/>
        <w:jc w:val="center"/>
        <w:rPr>
          <w:rFonts w:ascii="Arial" w:eastAsia="Arial" w:hAnsi="Arial" w:cs="Arial"/>
          <w:b/>
          <w:sz w:val="24"/>
          <w:szCs w:val="24"/>
        </w:rPr>
      </w:pPr>
      <w:r w:rsidRPr="008A50ED">
        <w:rPr>
          <w:rFonts w:ascii="Arial" w:eastAsia="Arial" w:hAnsi="Arial" w:cs="Arial"/>
          <w:b/>
          <w:sz w:val="24"/>
          <w:szCs w:val="24"/>
        </w:rPr>
        <w:t>EDITAL DE PREGÃO ELETRÔNICO</w:t>
      </w:r>
    </w:p>
    <w:p w14:paraId="0873377F" w14:textId="77777777" w:rsidR="00E21663" w:rsidRPr="008A50ED" w:rsidRDefault="00E21663" w:rsidP="00E21663">
      <w:pPr>
        <w:shd w:val="clear" w:color="auto" w:fill="FFFFFF"/>
        <w:spacing w:after="0" w:line="240" w:lineRule="auto"/>
        <w:jc w:val="both"/>
        <w:rPr>
          <w:rFonts w:ascii="Arial" w:eastAsia="Arial" w:hAnsi="Arial" w:cs="Arial"/>
          <w:sz w:val="24"/>
          <w:szCs w:val="24"/>
        </w:rPr>
      </w:pPr>
    </w:p>
    <w:p w14:paraId="4724BF4E" w14:textId="49172EFA" w:rsidR="00E21663" w:rsidRPr="008A50ED" w:rsidRDefault="00E21663" w:rsidP="00E21663">
      <w:pPr>
        <w:shd w:val="clear" w:color="auto" w:fill="FFFFFF"/>
        <w:spacing w:after="0" w:line="240" w:lineRule="auto"/>
        <w:jc w:val="center"/>
        <w:rPr>
          <w:rFonts w:ascii="Arial" w:eastAsia="Arial" w:hAnsi="Arial" w:cs="Arial"/>
          <w:b/>
          <w:bCs/>
          <w:sz w:val="24"/>
          <w:szCs w:val="24"/>
        </w:rPr>
      </w:pPr>
      <w:r w:rsidRPr="008A50ED">
        <w:rPr>
          <w:rFonts w:ascii="Arial" w:eastAsia="Arial" w:hAnsi="Arial" w:cs="Arial"/>
          <w:b/>
          <w:bCs/>
          <w:sz w:val="24"/>
          <w:szCs w:val="24"/>
        </w:rPr>
        <w:t>PROCESSO DE LICITAÇÃO Nº:</w:t>
      </w:r>
      <w:r w:rsidR="00F3250D" w:rsidRPr="008A50ED">
        <w:rPr>
          <w:rFonts w:ascii="Arial" w:eastAsia="Arial" w:hAnsi="Arial" w:cs="Arial"/>
          <w:b/>
          <w:bCs/>
          <w:sz w:val="24"/>
          <w:szCs w:val="24"/>
        </w:rPr>
        <w:t>013/2026</w:t>
      </w:r>
    </w:p>
    <w:p w14:paraId="67CBE7B4" w14:textId="77777777" w:rsidR="00E21663" w:rsidRPr="008A50ED" w:rsidRDefault="00E21663" w:rsidP="00E21663">
      <w:pPr>
        <w:spacing w:after="0" w:line="240" w:lineRule="auto"/>
        <w:jc w:val="center"/>
        <w:rPr>
          <w:rFonts w:ascii="Arial" w:eastAsia="Arial" w:hAnsi="Arial" w:cs="Arial"/>
          <w:b/>
          <w:bCs/>
          <w:sz w:val="24"/>
          <w:szCs w:val="24"/>
        </w:rPr>
      </w:pPr>
    </w:p>
    <w:p w14:paraId="1484D277" w14:textId="3B750D26" w:rsidR="00E21663" w:rsidRPr="008A50ED" w:rsidRDefault="00E21663" w:rsidP="00E21663">
      <w:pPr>
        <w:spacing w:after="0" w:line="240" w:lineRule="auto"/>
        <w:jc w:val="center"/>
        <w:rPr>
          <w:rFonts w:ascii="Arial" w:eastAsia="Arial" w:hAnsi="Arial" w:cs="Arial"/>
          <w:b/>
          <w:bCs/>
          <w:sz w:val="24"/>
          <w:szCs w:val="24"/>
        </w:rPr>
      </w:pPr>
      <w:r w:rsidRPr="008A50ED">
        <w:rPr>
          <w:rFonts w:ascii="Arial" w:eastAsia="Arial" w:hAnsi="Arial" w:cs="Arial"/>
          <w:b/>
          <w:bCs/>
          <w:sz w:val="24"/>
          <w:szCs w:val="24"/>
        </w:rPr>
        <w:t>PREGÃO ELETRÔNICO Nº:</w:t>
      </w:r>
      <w:r w:rsidR="00F3250D" w:rsidRPr="008A50ED">
        <w:rPr>
          <w:rFonts w:ascii="Arial" w:eastAsia="Arial" w:hAnsi="Arial" w:cs="Arial"/>
          <w:b/>
          <w:bCs/>
          <w:sz w:val="24"/>
          <w:szCs w:val="24"/>
        </w:rPr>
        <w:t>005/2026</w:t>
      </w:r>
      <w:r w:rsidRPr="008A50ED">
        <w:rPr>
          <w:rFonts w:ascii="Arial" w:eastAsia="Arial" w:hAnsi="Arial" w:cs="Arial"/>
          <w:b/>
          <w:bCs/>
          <w:sz w:val="24"/>
          <w:szCs w:val="24"/>
        </w:rPr>
        <w:t xml:space="preserve"> </w:t>
      </w:r>
      <w:r w:rsidRPr="008A50ED">
        <w:rPr>
          <w:rFonts w:ascii="Arial" w:eastAsia="Arial" w:hAnsi="Arial" w:cs="Arial"/>
          <w:b/>
          <w:sz w:val="24"/>
          <w:szCs w:val="24"/>
        </w:rPr>
        <w:t>– Sistema de Registro de Preços</w:t>
      </w:r>
    </w:p>
    <w:p w14:paraId="468ACC30" w14:textId="77777777" w:rsidR="00E21663" w:rsidRPr="008A50ED" w:rsidRDefault="00E21663" w:rsidP="00E21663">
      <w:pPr>
        <w:spacing w:after="0" w:line="240" w:lineRule="auto"/>
        <w:jc w:val="both"/>
        <w:rPr>
          <w:rFonts w:ascii="Arial" w:hAnsi="Arial" w:cs="Arial"/>
          <w:sz w:val="24"/>
          <w:szCs w:val="24"/>
        </w:rPr>
      </w:pPr>
    </w:p>
    <w:p w14:paraId="55C826AD" w14:textId="77777777" w:rsidR="00E21663" w:rsidRPr="008A50ED" w:rsidRDefault="00E21663" w:rsidP="00E21663">
      <w:pPr>
        <w:shd w:val="clear" w:color="auto" w:fill="FFFFFF"/>
        <w:spacing w:after="0" w:line="240" w:lineRule="auto"/>
        <w:rPr>
          <w:rFonts w:ascii="Arial" w:eastAsia="Arial" w:hAnsi="Arial" w:cs="Arial"/>
          <w:b/>
          <w:sz w:val="24"/>
          <w:szCs w:val="24"/>
        </w:rPr>
      </w:pPr>
      <w:r w:rsidRPr="008A50ED">
        <w:rPr>
          <w:rFonts w:ascii="Arial" w:eastAsia="Arial" w:hAnsi="Arial" w:cs="Arial"/>
          <w:b/>
          <w:sz w:val="24"/>
          <w:szCs w:val="24"/>
        </w:rPr>
        <w:t>ORIENTAÇÕES E COMUNICADOS BÁSICOS:</w:t>
      </w:r>
    </w:p>
    <w:p w14:paraId="7A80A17F" w14:textId="77777777" w:rsidR="00E21663" w:rsidRPr="008A50ED" w:rsidRDefault="00E21663" w:rsidP="00E21663">
      <w:pPr>
        <w:spacing w:after="0" w:line="240" w:lineRule="auto"/>
        <w:jc w:val="both"/>
        <w:rPr>
          <w:rFonts w:ascii="Arial" w:hAnsi="Arial" w:cs="Arial"/>
          <w:sz w:val="24"/>
          <w:szCs w:val="24"/>
        </w:rPr>
      </w:pPr>
    </w:p>
    <w:p w14:paraId="7AE7F670" w14:textId="15471224" w:rsidR="00E21663" w:rsidRPr="008A50ED" w:rsidRDefault="009D25A5" w:rsidP="00E21663">
      <w:pPr>
        <w:widowControl w:val="0"/>
        <w:pBdr>
          <w:top w:val="nil"/>
          <w:left w:val="nil"/>
          <w:bottom w:val="nil"/>
          <w:right w:val="nil"/>
          <w:between w:val="nil"/>
        </w:pBdr>
        <w:tabs>
          <w:tab w:val="left" w:pos="360"/>
          <w:tab w:val="left" w:pos="708"/>
        </w:tabs>
        <w:spacing w:after="0" w:line="240" w:lineRule="auto"/>
        <w:jc w:val="both"/>
        <w:rPr>
          <w:rFonts w:ascii="Arial" w:hAnsi="Arial" w:cs="Arial"/>
          <w:sz w:val="24"/>
          <w:szCs w:val="24"/>
        </w:rPr>
      </w:pPr>
      <w:r w:rsidRPr="008A50ED">
        <w:rPr>
          <w:rFonts w:ascii="Arial" w:hAnsi="Arial" w:cs="Arial"/>
          <w:sz w:val="24"/>
          <w:szCs w:val="24"/>
        </w:rPr>
        <w:t>Regido pela Lei Federal nº 14.133, de 1º de abril de 2021, pela Lei Complementar nº 123, de 14 de dezembro de 2006, pelo Decreto Municipal nº 065, de 22 de dezembro de 2023, que regulamenta a aplicação da Lei Federal nº 14.133/2021 no âmbito do Município de Itambacuri, Estado de Minas Gerais, pelas demais normas legais e regulamentares aplicáveis à matéria e pelas condições estabelecidas neste Edital e em seus anexos.</w:t>
      </w:r>
    </w:p>
    <w:p w14:paraId="7A5E60FF" w14:textId="77777777" w:rsidR="009D25A5" w:rsidRPr="008A50ED" w:rsidRDefault="009D25A5" w:rsidP="00E21663">
      <w:pPr>
        <w:widowControl w:val="0"/>
        <w:pBdr>
          <w:top w:val="nil"/>
          <w:left w:val="nil"/>
          <w:bottom w:val="nil"/>
          <w:right w:val="nil"/>
          <w:between w:val="nil"/>
        </w:pBdr>
        <w:tabs>
          <w:tab w:val="left" w:pos="360"/>
          <w:tab w:val="left" w:pos="708"/>
        </w:tabs>
        <w:spacing w:after="0" w:line="240" w:lineRule="auto"/>
        <w:jc w:val="both"/>
        <w:rPr>
          <w:rFonts w:ascii="Arial" w:eastAsia="Arial" w:hAnsi="Arial" w:cs="Arial"/>
          <w:b/>
          <w:sz w:val="24"/>
          <w:szCs w:val="24"/>
        </w:rPr>
      </w:pPr>
    </w:p>
    <w:p w14:paraId="1CBC99A0" w14:textId="30F9536D" w:rsidR="00F3250D" w:rsidRPr="008A50ED" w:rsidRDefault="00E21663" w:rsidP="00E21663">
      <w:pPr>
        <w:widowControl w:val="0"/>
        <w:pBdr>
          <w:top w:val="nil"/>
          <w:left w:val="nil"/>
          <w:bottom w:val="nil"/>
          <w:right w:val="nil"/>
          <w:between w:val="nil"/>
        </w:pBdr>
        <w:tabs>
          <w:tab w:val="left" w:pos="360"/>
          <w:tab w:val="left" w:pos="708"/>
        </w:tabs>
        <w:spacing w:after="0" w:line="240" w:lineRule="auto"/>
        <w:jc w:val="both"/>
        <w:rPr>
          <w:rFonts w:ascii="Arial" w:hAnsi="Arial" w:cs="Arial"/>
          <w:bCs/>
          <w:sz w:val="24"/>
          <w:szCs w:val="24"/>
        </w:rPr>
      </w:pPr>
      <w:r w:rsidRPr="008A50ED">
        <w:rPr>
          <w:rFonts w:ascii="Arial" w:eastAsia="Arial" w:hAnsi="Arial" w:cs="Arial"/>
          <w:b/>
          <w:sz w:val="24"/>
          <w:szCs w:val="24"/>
        </w:rPr>
        <w:t xml:space="preserve">OBJETO: </w:t>
      </w:r>
      <w:bookmarkStart w:id="0" w:name="_Hlk190854523"/>
      <w:r w:rsidR="00F3250D" w:rsidRPr="008A50ED">
        <w:rPr>
          <w:rFonts w:ascii="Arial" w:hAnsi="Arial" w:cs="Arial"/>
          <w:bCs/>
          <w:sz w:val="24"/>
          <w:szCs w:val="24"/>
        </w:rPr>
        <w:t xml:space="preserve">Registro de Preços para futura e eventual 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9D25A5" w:rsidRPr="008A50ED">
        <w:rPr>
          <w:rFonts w:ascii="Arial" w:hAnsi="Arial" w:cs="Arial"/>
          <w:sz w:val="24"/>
          <w:szCs w:val="24"/>
        </w:rPr>
        <w:t>com participação exclusiva para ME e EPP</w:t>
      </w:r>
      <w:r w:rsidR="009D25A5" w:rsidRPr="008A50ED">
        <w:rPr>
          <w:rFonts w:ascii="Arial" w:hAnsi="Arial" w:cs="Arial"/>
          <w:bCs/>
          <w:sz w:val="24"/>
          <w:szCs w:val="24"/>
        </w:rPr>
        <w:t>,</w:t>
      </w:r>
      <w:r w:rsidR="009D25A5" w:rsidRPr="008A50ED">
        <w:rPr>
          <w:rFonts w:ascii="Arial" w:hAnsi="Arial" w:cs="Arial"/>
          <w:sz w:val="24"/>
          <w:szCs w:val="24"/>
        </w:rPr>
        <w:t xml:space="preserve"> nos termos do inciso I do art. 48 da Lei Complementar nº 123/06</w:t>
      </w:r>
      <w:r w:rsidR="009D25A5" w:rsidRPr="008A50ED">
        <w:rPr>
          <w:rFonts w:ascii="Arial" w:hAnsi="Arial" w:cs="Arial"/>
          <w:bCs/>
          <w:sz w:val="24"/>
          <w:szCs w:val="24"/>
        </w:rPr>
        <w:t>, conforme descrições constantes no Termo de Referência.</w:t>
      </w:r>
    </w:p>
    <w:p w14:paraId="240A0A21" w14:textId="77777777" w:rsidR="00F3250D" w:rsidRPr="008A50ED" w:rsidRDefault="00F3250D" w:rsidP="00E21663">
      <w:pPr>
        <w:widowControl w:val="0"/>
        <w:pBdr>
          <w:top w:val="nil"/>
          <w:left w:val="nil"/>
          <w:bottom w:val="nil"/>
          <w:right w:val="nil"/>
          <w:between w:val="nil"/>
        </w:pBdr>
        <w:tabs>
          <w:tab w:val="left" w:pos="360"/>
          <w:tab w:val="left" w:pos="708"/>
        </w:tabs>
        <w:spacing w:after="0" w:line="240" w:lineRule="auto"/>
        <w:jc w:val="both"/>
        <w:rPr>
          <w:rFonts w:ascii="Arial" w:hAnsi="Arial" w:cs="Arial"/>
          <w:bCs/>
          <w:sz w:val="24"/>
          <w:szCs w:val="24"/>
        </w:rPr>
      </w:pPr>
    </w:p>
    <w:bookmarkEnd w:id="0"/>
    <w:p w14:paraId="5D743A2C" w14:textId="77777777" w:rsidR="00F3250D" w:rsidRPr="008A50ED" w:rsidRDefault="00F3250D" w:rsidP="00F3250D">
      <w:pPr>
        <w:spacing w:after="0" w:line="240" w:lineRule="auto"/>
        <w:jc w:val="both"/>
        <w:rPr>
          <w:rFonts w:ascii="Arial" w:hAnsi="Arial" w:cs="Arial"/>
          <w:b/>
          <w:sz w:val="24"/>
          <w:szCs w:val="24"/>
        </w:rPr>
      </w:pPr>
      <w:r w:rsidRPr="008A50ED">
        <w:rPr>
          <w:rFonts w:ascii="Arial" w:hAnsi="Arial" w:cs="Arial"/>
          <w:b/>
          <w:sz w:val="24"/>
          <w:szCs w:val="24"/>
        </w:rPr>
        <w:t xml:space="preserve">UASG: </w:t>
      </w:r>
      <w:r w:rsidRPr="008A50ED">
        <w:rPr>
          <w:rFonts w:ascii="Arial" w:eastAsia="Times New Roman" w:hAnsi="Arial" w:cs="Arial"/>
          <w:b/>
          <w:sz w:val="24"/>
          <w:szCs w:val="24"/>
          <w:lang w:eastAsia="pt-BR"/>
        </w:rPr>
        <w:t>Serviço Autônomo de Água e Esgoto – SAAE de Itambacuri</w:t>
      </w:r>
    </w:p>
    <w:p w14:paraId="4EE88D44" w14:textId="77777777" w:rsidR="00F3250D" w:rsidRPr="008A50ED" w:rsidRDefault="00F3250D" w:rsidP="00F3250D">
      <w:pPr>
        <w:spacing w:after="0" w:line="240" w:lineRule="auto"/>
        <w:jc w:val="both"/>
        <w:rPr>
          <w:rFonts w:ascii="Arial" w:eastAsia="Arial" w:hAnsi="Arial" w:cs="Arial"/>
          <w:b/>
          <w:sz w:val="24"/>
          <w:szCs w:val="24"/>
        </w:rPr>
      </w:pPr>
    </w:p>
    <w:p w14:paraId="4A803707" w14:textId="1FE1DF66" w:rsidR="00F3250D" w:rsidRPr="008A50ED" w:rsidRDefault="00F3250D" w:rsidP="00F3250D">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DATA DE ABERTURA DE PROPOSTAS: </w:t>
      </w:r>
      <w:r w:rsidR="00E05656" w:rsidRPr="008A50ED">
        <w:rPr>
          <w:rFonts w:ascii="Arial" w:eastAsia="Arial" w:hAnsi="Arial" w:cs="Arial"/>
          <w:sz w:val="24"/>
          <w:szCs w:val="24"/>
        </w:rPr>
        <w:t>20</w:t>
      </w:r>
      <w:r w:rsidRPr="008A50ED">
        <w:rPr>
          <w:rFonts w:ascii="Arial" w:eastAsia="Arial" w:hAnsi="Arial" w:cs="Arial"/>
          <w:sz w:val="24"/>
          <w:szCs w:val="24"/>
        </w:rPr>
        <w:t xml:space="preserve"> de julho de 2026.</w:t>
      </w:r>
    </w:p>
    <w:p w14:paraId="33CBF2C4" w14:textId="77777777" w:rsidR="00F3250D" w:rsidRPr="008A50ED" w:rsidRDefault="00F3250D" w:rsidP="00F3250D">
      <w:pPr>
        <w:spacing w:after="0" w:line="240" w:lineRule="auto"/>
        <w:jc w:val="both"/>
        <w:rPr>
          <w:rFonts w:ascii="Arial" w:eastAsia="Arial" w:hAnsi="Arial" w:cs="Arial"/>
          <w:b/>
          <w:sz w:val="24"/>
          <w:szCs w:val="24"/>
        </w:rPr>
      </w:pPr>
    </w:p>
    <w:p w14:paraId="322D2045" w14:textId="70980A6D" w:rsidR="00F3250D" w:rsidRPr="008A50ED" w:rsidRDefault="00F3250D" w:rsidP="00F3250D">
      <w:pPr>
        <w:spacing w:after="0" w:line="240" w:lineRule="auto"/>
        <w:jc w:val="both"/>
        <w:rPr>
          <w:rFonts w:ascii="Arial" w:eastAsia="Arial" w:hAnsi="Arial" w:cs="Arial"/>
          <w:b/>
          <w:sz w:val="24"/>
          <w:szCs w:val="24"/>
        </w:rPr>
      </w:pPr>
      <w:r w:rsidRPr="008A50ED">
        <w:rPr>
          <w:rFonts w:ascii="Arial" w:eastAsia="Arial" w:hAnsi="Arial" w:cs="Arial"/>
          <w:b/>
          <w:sz w:val="24"/>
          <w:szCs w:val="24"/>
        </w:rPr>
        <w:t>RECEBIMENTO DE PROPOSTAS:</w:t>
      </w:r>
      <w:r w:rsidRPr="008A50ED">
        <w:rPr>
          <w:rFonts w:ascii="Arial" w:eastAsia="Arial" w:hAnsi="Arial" w:cs="Arial"/>
          <w:sz w:val="24"/>
          <w:szCs w:val="24"/>
        </w:rPr>
        <w:t xml:space="preserve"> até as 08h00, de </w:t>
      </w:r>
      <w:r w:rsidR="00B8509B" w:rsidRPr="008A50ED">
        <w:rPr>
          <w:rFonts w:ascii="Arial" w:eastAsia="Arial" w:hAnsi="Arial" w:cs="Arial"/>
          <w:sz w:val="24"/>
          <w:szCs w:val="24"/>
        </w:rPr>
        <w:t>20</w:t>
      </w:r>
      <w:r w:rsidRPr="008A50ED">
        <w:rPr>
          <w:rFonts w:ascii="Arial" w:eastAsia="Arial" w:hAnsi="Arial" w:cs="Arial"/>
          <w:sz w:val="24"/>
          <w:szCs w:val="24"/>
        </w:rPr>
        <w:t>/07/2026.</w:t>
      </w:r>
    </w:p>
    <w:p w14:paraId="083BD375" w14:textId="77777777" w:rsidR="00F3250D" w:rsidRPr="008A50ED" w:rsidRDefault="00F3250D" w:rsidP="00F3250D">
      <w:pPr>
        <w:spacing w:after="0" w:line="240" w:lineRule="auto"/>
        <w:jc w:val="both"/>
        <w:rPr>
          <w:rFonts w:ascii="Arial" w:eastAsia="Arial" w:hAnsi="Arial" w:cs="Arial"/>
          <w:b/>
          <w:sz w:val="24"/>
          <w:szCs w:val="24"/>
        </w:rPr>
      </w:pPr>
    </w:p>
    <w:p w14:paraId="7A2BE18E" w14:textId="77777777" w:rsidR="00F3250D" w:rsidRPr="008A50ED" w:rsidRDefault="00F3250D" w:rsidP="00F3250D">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ABERTURA DAS PROPOSTAS: </w:t>
      </w:r>
      <w:r w:rsidRPr="008A50ED">
        <w:rPr>
          <w:rFonts w:ascii="Arial" w:eastAsia="Arial" w:hAnsi="Arial" w:cs="Arial"/>
          <w:sz w:val="24"/>
          <w:szCs w:val="24"/>
        </w:rPr>
        <w:t>08h21min</w:t>
      </w:r>
    </w:p>
    <w:p w14:paraId="0078EB51" w14:textId="77777777" w:rsidR="00F3250D" w:rsidRPr="008A50ED" w:rsidRDefault="00F3250D" w:rsidP="00F3250D">
      <w:pPr>
        <w:spacing w:after="0" w:line="240" w:lineRule="auto"/>
        <w:jc w:val="both"/>
        <w:rPr>
          <w:rFonts w:ascii="Arial" w:eastAsia="Arial" w:hAnsi="Arial" w:cs="Arial"/>
          <w:b/>
          <w:sz w:val="24"/>
          <w:szCs w:val="24"/>
        </w:rPr>
      </w:pPr>
    </w:p>
    <w:p w14:paraId="39E8371A" w14:textId="77777777" w:rsidR="00F3250D" w:rsidRPr="008A50ED" w:rsidRDefault="00F3250D" w:rsidP="00F3250D">
      <w:pPr>
        <w:spacing w:after="0" w:line="240" w:lineRule="auto"/>
        <w:jc w:val="both"/>
        <w:rPr>
          <w:rFonts w:ascii="Arial" w:hAnsi="Arial" w:cs="Arial"/>
          <w:sz w:val="24"/>
          <w:szCs w:val="24"/>
        </w:rPr>
      </w:pPr>
      <w:r w:rsidRPr="008A50ED">
        <w:rPr>
          <w:rFonts w:ascii="Arial" w:eastAsia="Arial" w:hAnsi="Arial" w:cs="Arial"/>
          <w:b/>
          <w:sz w:val="24"/>
          <w:szCs w:val="24"/>
        </w:rPr>
        <w:t xml:space="preserve">REFERÊNCIA DE TEMPO: </w:t>
      </w:r>
      <w:r w:rsidRPr="008A50ED">
        <w:rPr>
          <w:rFonts w:ascii="Arial" w:hAnsi="Arial" w:cs="Arial"/>
          <w:sz w:val="24"/>
          <w:szCs w:val="24"/>
        </w:rPr>
        <w:t xml:space="preserve">Para todas as referências de tempo será observado o horário de Brasília (DF). </w:t>
      </w:r>
    </w:p>
    <w:p w14:paraId="1C96AE86" w14:textId="77777777" w:rsidR="00F3250D" w:rsidRPr="008A50ED" w:rsidRDefault="00F3250D" w:rsidP="00F3250D">
      <w:pPr>
        <w:spacing w:after="0" w:line="240" w:lineRule="auto"/>
        <w:jc w:val="both"/>
        <w:rPr>
          <w:rFonts w:ascii="Arial" w:eastAsia="Arial" w:hAnsi="Arial" w:cs="Arial"/>
          <w:b/>
          <w:sz w:val="24"/>
          <w:szCs w:val="24"/>
        </w:rPr>
      </w:pPr>
    </w:p>
    <w:p w14:paraId="5BB213F5" w14:textId="77777777" w:rsidR="00F3250D" w:rsidRPr="008A50ED" w:rsidRDefault="00F3250D" w:rsidP="00F3250D">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LOCAL DA SESSÃO PÚBLICA: </w:t>
      </w:r>
      <w:r w:rsidRPr="008A50ED">
        <w:rPr>
          <w:rFonts w:ascii="Arial" w:eastAsia="Arial" w:hAnsi="Arial" w:cs="Arial"/>
          <w:sz w:val="24"/>
          <w:szCs w:val="24"/>
        </w:rPr>
        <w:t xml:space="preserve"> </w:t>
      </w:r>
      <w:r w:rsidRPr="008A50ED">
        <w:rPr>
          <w:rFonts w:ascii="Arial" w:hAnsi="Arial" w:cs="Arial"/>
          <w:bCs/>
          <w:sz w:val="24"/>
          <w:szCs w:val="24"/>
        </w:rPr>
        <w:t>www.licitardigital.com.br</w:t>
      </w:r>
      <w:r w:rsidRPr="008A50ED">
        <w:rPr>
          <w:rFonts w:ascii="Arial" w:hAnsi="Arial" w:cs="Arial"/>
          <w:sz w:val="24"/>
          <w:szCs w:val="24"/>
        </w:rPr>
        <w:t xml:space="preserve"> “Acesso Identificado”</w:t>
      </w:r>
    </w:p>
    <w:p w14:paraId="59B49091" w14:textId="77777777" w:rsidR="00F3250D" w:rsidRPr="008A50ED" w:rsidRDefault="00F3250D" w:rsidP="00F3250D">
      <w:pPr>
        <w:tabs>
          <w:tab w:val="left" w:pos="1701"/>
        </w:tabs>
        <w:spacing w:after="0" w:line="240" w:lineRule="auto"/>
        <w:jc w:val="both"/>
        <w:rPr>
          <w:rFonts w:ascii="Arial" w:hAnsi="Arial" w:cs="Arial"/>
          <w:b/>
          <w:sz w:val="24"/>
          <w:szCs w:val="24"/>
        </w:rPr>
      </w:pPr>
    </w:p>
    <w:p w14:paraId="7F1B0076" w14:textId="349DB57B" w:rsidR="00F3250D" w:rsidRPr="008A50ED" w:rsidRDefault="00F3250D" w:rsidP="00F3250D">
      <w:pPr>
        <w:spacing w:after="0" w:line="240" w:lineRule="auto"/>
        <w:jc w:val="both"/>
        <w:rPr>
          <w:rFonts w:ascii="Arial" w:hAnsi="Arial" w:cs="Arial"/>
          <w:b/>
          <w:sz w:val="24"/>
          <w:szCs w:val="24"/>
        </w:rPr>
      </w:pPr>
      <w:r w:rsidRPr="008A50ED">
        <w:rPr>
          <w:rFonts w:ascii="Arial" w:hAnsi="Arial" w:cs="Arial"/>
          <w:b/>
          <w:sz w:val="24"/>
          <w:szCs w:val="24"/>
        </w:rPr>
        <w:t xml:space="preserve">ATO DE DESIGNAÇÃO DO PREGOEIRO OFICIAL: </w:t>
      </w:r>
      <w:r w:rsidRPr="008A50ED">
        <w:rPr>
          <w:rFonts w:ascii="Arial" w:hAnsi="Arial" w:cs="Arial"/>
          <w:b/>
          <w:bCs/>
          <w:sz w:val="24"/>
          <w:szCs w:val="24"/>
        </w:rPr>
        <w:t xml:space="preserve">Sr. </w:t>
      </w:r>
      <w:r w:rsidR="009D25A5" w:rsidRPr="008A50ED">
        <w:rPr>
          <w:rFonts w:ascii="Arial" w:hAnsi="Arial" w:cs="Arial"/>
          <w:b/>
          <w:bCs/>
          <w:sz w:val="24"/>
          <w:szCs w:val="24"/>
        </w:rPr>
        <w:t>Gilmar Pereira</w:t>
      </w:r>
      <w:r w:rsidRPr="008A50ED">
        <w:rPr>
          <w:rFonts w:ascii="Arial" w:hAnsi="Arial" w:cs="Arial"/>
          <w:b/>
          <w:bCs/>
          <w:sz w:val="24"/>
          <w:szCs w:val="24"/>
        </w:rPr>
        <w:t xml:space="preserve"> Duarte</w:t>
      </w:r>
      <w:r w:rsidRPr="008A50ED">
        <w:rPr>
          <w:rFonts w:ascii="Arial" w:hAnsi="Arial" w:cs="Arial"/>
          <w:sz w:val="24"/>
          <w:szCs w:val="24"/>
        </w:rPr>
        <w:t xml:space="preserve">, através da </w:t>
      </w:r>
      <w:r w:rsidR="00B8509B" w:rsidRPr="008A50ED">
        <w:rPr>
          <w:rFonts w:ascii="Arial" w:hAnsi="Arial" w:cs="Arial"/>
          <w:sz w:val="24"/>
          <w:szCs w:val="24"/>
        </w:rPr>
        <w:t>Portaria Nº:005, de 08 de junho de 2026</w:t>
      </w:r>
      <w:r w:rsidRPr="008A50ED">
        <w:rPr>
          <w:rFonts w:ascii="Arial" w:hAnsi="Arial" w:cs="Arial"/>
          <w:sz w:val="24"/>
          <w:szCs w:val="24"/>
        </w:rPr>
        <w:t>.</w:t>
      </w:r>
    </w:p>
    <w:p w14:paraId="49ED9D63" w14:textId="77777777" w:rsidR="00F3250D" w:rsidRPr="008A50ED" w:rsidRDefault="00F3250D" w:rsidP="00F3250D">
      <w:pPr>
        <w:spacing w:after="0" w:line="240" w:lineRule="auto"/>
        <w:jc w:val="both"/>
        <w:rPr>
          <w:rFonts w:ascii="Arial" w:eastAsia="Arial" w:hAnsi="Arial" w:cs="Arial"/>
          <w:b/>
          <w:sz w:val="24"/>
          <w:szCs w:val="24"/>
        </w:rPr>
      </w:pPr>
    </w:p>
    <w:p w14:paraId="3BBBB5CF" w14:textId="77777777" w:rsidR="00F3250D" w:rsidRPr="008A50ED" w:rsidRDefault="00F3250D" w:rsidP="00F3250D">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TIPO: </w:t>
      </w:r>
      <w:r w:rsidRPr="008A50ED">
        <w:rPr>
          <w:rFonts w:ascii="Arial" w:hAnsi="Arial" w:cs="Arial"/>
          <w:sz w:val="24"/>
          <w:szCs w:val="24"/>
        </w:rPr>
        <w:t>Menor</w:t>
      </w:r>
      <w:r w:rsidRPr="008A50ED">
        <w:rPr>
          <w:rFonts w:ascii="Arial" w:hAnsi="Arial" w:cs="Arial"/>
          <w:spacing w:val="26"/>
          <w:sz w:val="24"/>
          <w:szCs w:val="24"/>
        </w:rPr>
        <w:t xml:space="preserve"> </w:t>
      </w:r>
      <w:r w:rsidRPr="008A50ED">
        <w:rPr>
          <w:rFonts w:ascii="Arial" w:hAnsi="Arial" w:cs="Arial"/>
          <w:sz w:val="24"/>
          <w:szCs w:val="24"/>
        </w:rPr>
        <w:t>Preço por Item</w:t>
      </w:r>
    </w:p>
    <w:p w14:paraId="2B3A8DAF" w14:textId="77777777" w:rsidR="00F3250D" w:rsidRPr="008A50ED" w:rsidRDefault="00F3250D" w:rsidP="00F3250D">
      <w:pPr>
        <w:spacing w:after="0" w:line="240" w:lineRule="auto"/>
        <w:jc w:val="both"/>
        <w:rPr>
          <w:rFonts w:ascii="Arial" w:eastAsia="Arial" w:hAnsi="Arial" w:cs="Arial"/>
          <w:b/>
          <w:sz w:val="24"/>
          <w:szCs w:val="24"/>
        </w:rPr>
      </w:pPr>
    </w:p>
    <w:p w14:paraId="005A30FE" w14:textId="77777777" w:rsidR="00F3250D" w:rsidRPr="008A50ED" w:rsidRDefault="00F3250D" w:rsidP="00F3250D">
      <w:pPr>
        <w:spacing w:after="0" w:line="240" w:lineRule="auto"/>
        <w:jc w:val="both"/>
        <w:rPr>
          <w:rFonts w:ascii="Arial" w:eastAsia="Arial" w:hAnsi="Arial" w:cs="Arial"/>
          <w:b/>
          <w:sz w:val="24"/>
          <w:szCs w:val="24"/>
        </w:rPr>
      </w:pPr>
      <w:r w:rsidRPr="008A50ED">
        <w:rPr>
          <w:rFonts w:ascii="Arial" w:eastAsia="Arial" w:hAnsi="Arial" w:cs="Arial"/>
          <w:b/>
          <w:sz w:val="24"/>
          <w:szCs w:val="24"/>
        </w:rPr>
        <w:t xml:space="preserve">ESCLARECIMENTOS: </w:t>
      </w:r>
    </w:p>
    <w:p w14:paraId="1F163F84" w14:textId="77777777" w:rsidR="00F3250D" w:rsidRPr="008A50ED" w:rsidRDefault="00F3250D" w:rsidP="00F3250D">
      <w:pPr>
        <w:spacing w:after="0" w:line="240" w:lineRule="auto"/>
        <w:jc w:val="both"/>
        <w:rPr>
          <w:rFonts w:ascii="Arial" w:eastAsia="Arial" w:hAnsi="Arial" w:cs="Arial"/>
          <w:b/>
          <w:sz w:val="24"/>
          <w:szCs w:val="24"/>
        </w:rPr>
      </w:pPr>
    </w:p>
    <w:p w14:paraId="338F6A1F" w14:textId="3FC2E1BA" w:rsidR="00F3250D" w:rsidRPr="008A50ED" w:rsidRDefault="00F3250D" w:rsidP="00F3250D">
      <w:pPr>
        <w:spacing w:after="0" w:line="240" w:lineRule="auto"/>
        <w:jc w:val="both"/>
        <w:rPr>
          <w:rFonts w:ascii="Arial" w:hAnsi="Arial" w:cs="Arial"/>
          <w:sz w:val="24"/>
          <w:szCs w:val="24"/>
        </w:rPr>
      </w:pPr>
      <w:r w:rsidRPr="008A50ED">
        <w:rPr>
          <w:rFonts w:ascii="Arial" w:eastAsia="Arial" w:hAnsi="Arial" w:cs="Arial"/>
          <w:b/>
          <w:sz w:val="24"/>
          <w:szCs w:val="24"/>
        </w:rPr>
        <w:t xml:space="preserve">Diretamente pela plataforma de licitações – </w:t>
      </w:r>
      <w:r w:rsidRPr="008A50ED">
        <w:rPr>
          <w:rFonts w:ascii="Arial" w:hAnsi="Arial" w:cs="Arial"/>
          <w:bCs/>
          <w:sz w:val="24"/>
          <w:szCs w:val="24"/>
        </w:rPr>
        <w:t xml:space="preserve">Diretamente pela plataforma de licitações – </w:t>
      </w:r>
      <w:hyperlink r:id="rId8">
        <w:r w:rsidRPr="008A50ED">
          <w:rPr>
            <w:rFonts w:ascii="Arial" w:hAnsi="Arial" w:cs="Arial"/>
            <w:bCs/>
            <w:sz w:val="24"/>
            <w:szCs w:val="24"/>
          </w:rPr>
          <w:t>www.licitardigital.com.br</w:t>
        </w:r>
      </w:hyperlink>
      <w:r w:rsidRPr="008A50ED">
        <w:rPr>
          <w:rFonts w:ascii="Arial" w:hAnsi="Arial" w:cs="Arial"/>
          <w:bCs/>
          <w:sz w:val="24"/>
          <w:szCs w:val="24"/>
        </w:rPr>
        <w:t xml:space="preserve"> &gt; Edital da Pregão Eletrônico Nº:005/2026 &gt; esclarecimentos</w:t>
      </w:r>
      <w:r w:rsidRPr="008A50ED">
        <w:rPr>
          <w:rFonts w:ascii="Arial" w:hAnsi="Arial" w:cs="Arial"/>
          <w:sz w:val="24"/>
          <w:szCs w:val="24"/>
        </w:rPr>
        <w:t xml:space="preserve">, telefone </w:t>
      </w:r>
      <w:r w:rsidRPr="008A50ED">
        <w:rPr>
          <w:rFonts w:ascii="Arial" w:hAnsi="Arial" w:cs="Arial"/>
          <w:bCs/>
          <w:sz w:val="24"/>
          <w:szCs w:val="24"/>
        </w:rPr>
        <w:t>(33) 98449-2518</w:t>
      </w:r>
      <w:r w:rsidRPr="008A50ED">
        <w:rPr>
          <w:rFonts w:ascii="Arial" w:hAnsi="Arial" w:cs="Arial"/>
          <w:sz w:val="24"/>
          <w:szCs w:val="24"/>
        </w:rPr>
        <w:t>.</w:t>
      </w:r>
    </w:p>
    <w:p w14:paraId="1FE6EDD9" w14:textId="77777777" w:rsidR="00F3250D" w:rsidRPr="008A50ED" w:rsidRDefault="00F3250D" w:rsidP="00F3250D">
      <w:pPr>
        <w:spacing w:after="0" w:line="240" w:lineRule="auto"/>
        <w:jc w:val="both"/>
        <w:rPr>
          <w:rFonts w:ascii="Arial" w:eastAsia="Arial" w:hAnsi="Arial" w:cs="Arial"/>
          <w:b/>
          <w:sz w:val="24"/>
          <w:szCs w:val="24"/>
        </w:rPr>
      </w:pPr>
    </w:p>
    <w:p w14:paraId="793F555A" w14:textId="77777777" w:rsidR="00F3250D" w:rsidRPr="008A50ED" w:rsidRDefault="00F3250D" w:rsidP="00F3250D">
      <w:pPr>
        <w:spacing w:after="0" w:line="240" w:lineRule="auto"/>
        <w:jc w:val="both"/>
        <w:rPr>
          <w:rFonts w:ascii="Arial" w:eastAsia="Arial" w:hAnsi="Arial" w:cs="Arial"/>
          <w:sz w:val="24"/>
          <w:szCs w:val="24"/>
        </w:rPr>
      </w:pPr>
      <w:r w:rsidRPr="008A50ED">
        <w:rPr>
          <w:rFonts w:ascii="Arial" w:eastAsia="Arial" w:hAnsi="Arial" w:cs="Arial"/>
          <w:b/>
          <w:sz w:val="24"/>
          <w:szCs w:val="24"/>
        </w:rPr>
        <w:t>Horário de funcionamento:</w:t>
      </w:r>
      <w:r w:rsidRPr="008A50ED">
        <w:rPr>
          <w:rFonts w:ascii="Arial" w:eastAsia="Arial" w:hAnsi="Arial" w:cs="Arial"/>
          <w:sz w:val="24"/>
          <w:szCs w:val="24"/>
        </w:rPr>
        <w:t xml:space="preserve"> 08h00 às 12h00 e das 13h00 às 17h00.</w:t>
      </w:r>
    </w:p>
    <w:p w14:paraId="0DBA4E64" w14:textId="77777777" w:rsidR="00F3250D" w:rsidRPr="008A50ED" w:rsidRDefault="00F3250D" w:rsidP="00F3250D">
      <w:pPr>
        <w:spacing w:after="0" w:line="240" w:lineRule="auto"/>
        <w:jc w:val="both"/>
        <w:rPr>
          <w:rFonts w:ascii="Arial" w:eastAsia="Arial" w:hAnsi="Arial" w:cs="Arial"/>
          <w:b/>
          <w:sz w:val="24"/>
          <w:szCs w:val="24"/>
        </w:rPr>
      </w:pPr>
    </w:p>
    <w:p w14:paraId="3F5E0CFF"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O</w:t>
      </w:r>
      <w:r w:rsidRPr="008A50ED">
        <w:rPr>
          <w:rFonts w:ascii="Arial" w:hAnsi="Arial" w:cs="Arial"/>
          <w:spacing w:val="1"/>
        </w:rPr>
        <w:t xml:space="preserve"> </w:t>
      </w:r>
      <w:r w:rsidRPr="008A50ED">
        <w:rPr>
          <w:rFonts w:ascii="Arial" w:hAnsi="Arial" w:cs="Arial"/>
        </w:rPr>
        <w:t>Pregão</w:t>
      </w:r>
      <w:r w:rsidRPr="008A50ED">
        <w:rPr>
          <w:rFonts w:ascii="Arial" w:hAnsi="Arial" w:cs="Arial"/>
          <w:spacing w:val="1"/>
        </w:rPr>
        <w:t xml:space="preserve"> </w:t>
      </w:r>
      <w:r w:rsidRPr="008A50ED">
        <w:rPr>
          <w:rFonts w:ascii="Arial" w:hAnsi="Arial" w:cs="Arial"/>
        </w:rPr>
        <w:t>Eletrônico</w:t>
      </w:r>
      <w:r w:rsidRPr="008A50ED">
        <w:rPr>
          <w:rFonts w:ascii="Arial" w:hAnsi="Arial" w:cs="Arial"/>
          <w:spacing w:val="1"/>
        </w:rPr>
        <w:t xml:space="preserve"> </w:t>
      </w:r>
      <w:r w:rsidRPr="008A50ED">
        <w:rPr>
          <w:rFonts w:ascii="Arial" w:hAnsi="Arial" w:cs="Arial"/>
        </w:rPr>
        <w:t>será</w:t>
      </w:r>
      <w:r w:rsidRPr="008A50ED">
        <w:rPr>
          <w:rFonts w:ascii="Arial" w:hAnsi="Arial" w:cs="Arial"/>
          <w:spacing w:val="1"/>
        </w:rPr>
        <w:t xml:space="preserve"> </w:t>
      </w:r>
      <w:r w:rsidRPr="008A50ED">
        <w:rPr>
          <w:rFonts w:ascii="Arial" w:hAnsi="Arial" w:cs="Arial"/>
        </w:rPr>
        <w:t>realizado</w:t>
      </w:r>
      <w:r w:rsidRPr="008A50ED">
        <w:rPr>
          <w:rFonts w:ascii="Arial" w:hAnsi="Arial" w:cs="Arial"/>
          <w:spacing w:val="1"/>
        </w:rPr>
        <w:t xml:space="preserve"> </w:t>
      </w:r>
      <w:r w:rsidRPr="008A50ED">
        <w:rPr>
          <w:rFonts w:ascii="Arial" w:hAnsi="Arial" w:cs="Arial"/>
        </w:rPr>
        <w:t>em</w:t>
      </w:r>
      <w:r w:rsidRPr="008A50ED">
        <w:rPr>
          <w:rFonts w:ascii="Arial" w:hAnsi="Arial" w:cs="Arial"/>
          <w:spacing w:val="1"/>
        </w:rPr>
        <w:t xml:space="preserve"> </w:t>
      </w:r>
      <w:r w:rsidRPr="008A50ED">
        <w:rPr>
          <w:rFonts w:ascii="Arial" w:hAnsi="Arial" w:cs="Arial"/>
        </w:rPr>
        <w:t>sessão</w:t>
      </w:r>
      <w:r w:rsidRPr="008A50ED">
        <w:rPr>
          <w:rFonts w:ascii="Arial" w:hAnsi="Arial" w:cs="Arial"/>
          <w:spacing w:val="1"/>
        </w:rPr>
        <w:t xml:space="preserve"> </w:t>
      </w:r>
      <w:r w:rsidRPr="008A50ED">
        <w:rPr>
          <w:rFonts w:ascii="Arial" w:hAnsi="Arial" w:cs="Arial"/>
        </w:rPr>
        <w:t>pública,</w:t>
      </w:r>
      <w:r w:rsidRPr="008A50ED">
        <w:rPr>
          <w:rFonts w:ascii="Arial" w:hAnsi="Arial" w:cs="Arial"/>
          <w:spacing w:val="1"/>
        </w:rPr>
        <w:t xml:space="preserve"> </w:t>
      </w:r>
      <w:r w:rsidRPr="008A50ED">
        <w:rPr>
          <w:rFonts w:ascii="Arial" w:hAnsi="Arial" w:cs="Arial"/>
        </w:rPr>
        <w:t>por</w:t>
      </w:r>
      <w:r w:rsidRPr="008A50ED">
        <w:rPr>
          <w:rFonts w:ascii="Arial" w:hAnsi="Arial" w:cs="Arial"/>
          <w:spacing w:val="1"/>
        </w:rPr>
        <w:t xml:space="preserve"> </w:t>
      </w:r>
      <w:r w:rsidRPr="008A50ED">
        <w:rPr>
          <w:rFonts w:ascii="Arial" w:hAnsi="Arial" w:cs="Arial"/>
        </w:rPr>
        <w:t>meio</w:t>
      </w:r>
      <w:r w:rsidRPr="008A50ED">
        <w:rPr>
          <w:rFonts w:ascii="Arial" w:hAnsi="Arial" w:cs="Arial"/>
          <w:spacing w:val="1"/>
        </w:rPr>
        <w:t xml:space="preserve"> </w:t>
      </w:r>
      <w:r w:rsidRPr="008A50ED">
        <w:rPr>
          <w:rFonts w:ascii="Arial" w:hAnsi="Arial" w:cs="Arial"/>
        </w:rPr>
        <w:t>de</w:t>
      </w:r>
      <w:r w:rsidRPr="008A50ED">
        <w:rPr>
          <w:rFonts w:ascii="Arial" w:hAnsi="Arial" w:cs="Arial"/>
          <w:spacing w:val="1"/>
        </w:rPr>
        <w:t xml:space="preserve"> </w:t>
      </w:r>
      <w:r w:rsidRPr="008A50ED">
        <w:rPr>
          <w:rFonts w:ascii="Arial" w:hAnsi="Arial" w:cs="Arial"/>
        </w:rPr>
        <w:t>sistema</w:t>
      </w:r>
      <w:r w:rsidRPr="008A50ED">
        <w:rPr>
          <w:rFonts w:ascii="Arial" w:hAnsi="Arial" w:cs="Arial"/>
          <w:spacing w:val="1"/>
        </w:rPr>
        <w:t xml:space="preserve"> </w:t>
      </w:r>
      <w:r w:rsidRPr="008A50ED">
        <w:rPr>
          <w:rFonts w:ascii="Arial" w:hAnsi="Arial" w:cs="Arial"/>
        </w:rPr>
        <w:t>eletrônico</w:t>
      </w:r>
      <w:r w:rsidRPr="008A50ED">
        <w:rPr>
          <w:rFonts w:ascii="Arial" w:hAnsi="Arial" w:cs="Arial"/>
          <w:spacing w:val="1"/>
        </w:rPr>
        <w:t xml:space="preserve"> </w:t>
      </w:r>
      <w:r w:rsidRPr="008A50ED">
        <w:rPr>
          <w:rFonts w:ascii="Arial" w:hAnsi="Arial" w:cs="Arial"/>
        </w:rPr>
        <w:t>que</w:t>
      </w:r>
      <w:r w:rsidRPr="008A50ED">
        <w:rPr>
          <w:rFonts w:ascii="Arial" w:hAnsi="Arial" w:cs="Arial"/>
          <w:spacing w:val="1"/>
        </w:rPr>
        <w:t xml:space="preserve"> </w:t>
      </w:r>
      <w:r w:rsidRPr="008A50ED">
        <w:rPr>
          <w:rFonts w:ascii="Arial" w:hAnsi="Arial" w:cs="Arial"/>
        </w:rPr>
        <w:lastRenderedPageBreak/>
        <w:t>promova</w:t>
      </w:r>
      <w:r w:rsidRPr="008A50ED">
        <w:rPr>
          <w:rFonts w:ascii="Arial" w:hAnsi="Arial" w:cs="Arial"/>
          <w:spacing w:val="1"/>
        </w:rPr>
        <w:t xml:space="preserve"> </w:t>
      </w:r>
      <w:r w:rsidRPr="008A50ED">
        <w:rPr>
          <w:rFonts w:ascii="Arial" w:hAnsi="Arial" w:cs="Arial"/>
        </w:rPr>
        <w:t>a</w:t>
      </w:r>
      <w:r w:rsidRPr="008A50ED">
        <w:rPr>
          <w:rFonts w:ascii="Arial" w:hAnsi="Arial" w:cs="Arial"/>
          <w:spacing w:val="1"/>
        </w:rPr>
        <w:t xml:space="preserve"> </w:t>
      </w:r>
      <w:r w:rsidRPr="008A50ED">
        <w:rPr>
          <w:rFonts w:ascii="Arial" w:hAnsi="Arial" w:cs="Arial"/>
        </w:rPr>
        <w:t>comunicação</w:t>
      </w:r>
      <w:r w:rsidRPr="008A50ED">
        <w:rPr>
          <w:rFonts w:ascii="Arial" w:hAnsi="Arial" w:cs="Arial"/>
          <w:spacing w:val="1"/>
        </w:rPr>
        <w:t xml:space="preserve"> </w:t>
      </w:r>
      <w:r w:rsidRPr="008A50ED">
        <w:rPr>
          <w:rFonts w:ascii="Arial" w:hAnsi="Arial" w:cs="Arial"/>
        </w:rPr>
        <w:t>via</w:t>
      </w:r>
      <w:r w:rsidRPr="008A50ED">
        <w:rPr>
          <w:rFonts w:ascii="Arial" w:hAnsi="Arial" w:cs="Arial"/>
          <w:spacing w:val="1"/>
        </w:rPr>
        <w:t xml:space="preserve"> </w:t>
      </w:r>
      <w:r w:rsidRPr="008A50ED">
        <w:rPr>
          <w:rFonts w:ascii="Arial" w:hAnsi="Arial" w:cs="Arial"/>
        </w:rPr>
        <w:t>Internet,</w:t>
      </w:r>
      <w:r w:rsidRPr="008A50ED">
        <w:rPr>
          <w:rFonts w:ascii="Arial" w:hAnsi="Arial" w:cs="Arial"/>
          <w:spacing w:val="1"/>
        </w:rPr>
        <w:t xml:space="preserve"> </w:t>
      </w:r>
      <w:r w:rsidRPr="008A50ED">
        <w:rPr>
          <w:rFonts w:ascii="Arial" w:hAnsi="Arial" w:cs="Arial"/>
        </w:rPr>
        <w:t>mediante</w:t>
      </w:r>
      <w:r w:rsidRPr="008A50ED">
        <w:rPr>
          <w:rFonts w:ascii="Arial" w:hAnsi="Arial" w:cs="Arial"/>
          <w:spacing w:val="1"/>
        </w:rPr>
        <w:t xml:space="preserve"> </w:t>
      </w:r>
      <w:r w:rsidRPr="008A50ED">
        <w:rPr>
          <w:rFonts w:ascii="Arial" w:hAnsi="Arial" w:cs="Arial"/>
        </w:rPr>
        <w:t>condições de segurança, utilizando-se, para tanto, os recursos da criptografia e</w:t>
      </w:r>
      <w:r w:rsidRPr="008A50ED">
        <w:rPr>
          <w:rFonts w:ascii="Arial" w:hAnsi="Arial" w:cs="Arial"/>
          <w:spacing w:val="1"/>
        </w:rPr>
        <w:t xml:space="preserve"> </w:t>
      </w:r>
      <w:r w:rsidRPr="008A50ED">
        <w:rPr>
          <w:rFonts w:ascii="Arial" w:hAnsi="Arial" w:cs="Arial"/>
        </w:rPr>
        <w:t>autenticação</w:t>
      </w:r>
      <w:r w:rsidRPr="008A50ED">
        <w:rPr>
          <w:rFonts w:ascii="Arial" w:hAnsi="Arial" w:cs="Arial"/>
          <w:spacing w:val="1"/>
        </w:rPr>
        <w:t xml:space="preserve"> </w:t>
      </w:r>
      <w:r w:rsidRPr="008A50ED">
        <w:rPr>
          <w:rFonts w:ascii="Arial" w:hAnsi="Arial" w:cs="Arial"/>
        </w:rPr>
        <w:t>em</w:t>
      </w:r>
      <w:r w:rsidRPr="008A50ED">
        <w:rPr>
          <w:rFonts w:ascii="Arial" w:hAnsi="Arial" w:cs="Arial"/>
          <w:spacing w:val="1"/>
        </w:rPr>
        <w:t xml:space="preserve"> </w:t>
      </w:r>
      <w:r w:rsidRPr="008A50ED">
        <w:rPr>
          <w:rFonts w:ascii="Arial" w:hAnsi="Arial" w:cs="Arial"/>
        </w:rPr>
        <w:t>todas</w:t>
      </w:r>
      <w:r w:rsidRPr="008A50ED">
        <w:rPr>
          <w:rFonts w:ascii="Arial" w:hAnsi="Arial" w:cs="Arial"/>
          <w:spacing w:val="1"/>
        </w:rPr>
        <w:t xml:space="preserve"> </w:t>
      </w:r>
      <w:r w:rsidRPr="008A50ED">
        <w:rPr>
          <w:rFonts w:ascii="Arial" w:hAnsi="Arial" w:cs="Arial"/>
        </w:rPr>
        <w:t>as</w:t>
      </w:r>
      <w:r w:rsidRPr="008A50ED">
        <w:rPr>
          <w:rFonts w:ascii="Arial" w:hAnsi="Arial" w:cs="Arial"/>
          <w:spacing w:val="1"/>
        </w:rPr>
        <w:t xml:space="preserve"> </w:t>
      </w:r>
      <w:r w:rsidRPr="008A50ED">
        <w:rPr>
          <w:rFonts w:ascii="Arial" w:hAnsi="Arial" w:cs="Arial"/>
        </w:rPr>
        <w:t>suas</w:t>
      </w:r>
      <w:r w:rsidRPr="008A50ED">
        <w:rPr>
          <w:rFonts w:ascii="Arial" w:hAnsi="Arial" w:cs="Arial"/>
          <w:spacing w:val="1"/>
        </w:rPr>
        <w:t xml:space="preserve"> </w:t>
      </w:r>
      <w:r w:rsidRPr="008A50ED">
        <w:rPr>
          <w:rFonts w:ascii="Arial" w:hAnsi="Arial" w:cs="Arial"/>
        </w:rPr>
        <w:t>fases,</w:t>
      </w:r>
      <w:r w:rsidRPr="008A50ED">
        <w:rPr>
          <w:rFonts w:ascii="Arial" w:hAnsi="Arial" w:cs="Arial"/>
          <w:spacing w:val="1"/>
        </w:rPr>
        <w:t xml:space="preserve"> </w:t>
      </w:r>
      <w:r w:rsidRPr="008A50ED">
        <w:rPr>
          <w:rFonts w:ascii="Arial" w:hAnsi="Arial" w:cs="Arial"/>
        </w:rPr>
        <w:t>através</w:t>
      </w:r>
      <w:r w:rsidRPr="008A50ED">
        <w:rPr>
          <w:rFonts w:ascii="Arial" w:hAnsi="Arial" w:cs="Arial"/>
          <w:spacing w:val="1"/>
        </w:rPr>
        <w:t xml:space="preserve"> </w:t>
      </w:r>
      <w:r w:rsidRPr="008A50ED">
        <w:rPr>
          <w:rFonts w:ascii="Arial" w:hAnsi="Arial" w:cs="Arial"/>
        </w:rPr>
        <w:t>do</w:t>
      </w:r>
      <w:r w:rsidRPr="008A50ED">
        <w:rPr>
          <w:rFonts w:ascii="Arial" w:hAnsi="Arial" w:cs="Arial"/>
          <w:spacing w:val="1"/>
        </w:rPr>
        <w:t xml:space="preserve"> </w:t>
      </w:r>
      <w:r w:rsidRPr="008A50ED">
        <w:rPr>
          <w:rFonts w:ascii="Arial" w:hAnsi="Arial" w:cs="Arial"/>
        </w:rPr>
        <w:t>site:</w:t>
      </w:r>
      <w:r w:rsidRPr="008A50ED">
        <w:rPr>
          <w:rFonts w:ascii="Arial" w:hAnsi="Arial" w:cs="Arial"/>
          <w:spacing w:val="1"/>
        </w:rPr>
        <w:t xml:space="preserve"> </w:t>
      </w:r>
      <w:r w:rsidRPr="008A50ED">
        <w:rPr>
          <w:rFonts w:ascii="Arial" w:hAnsi="Arial" w:cs="Arial"/>
          <w:bCs/>
        </w:rPr>
        <w:t>www.licitardigital.com.br</w:t>
      </w:r>
      <w:r w:rsidRPr="008A50ED">
        <w:rPr>
          <w:rFonts w:ascii="Arial" w:hAnsi="Arial" w:cs="Arial"/>
        </w:rPr>
        <w:t xml:space="preserve"> “Acesso Identificado”. No dia, hora e local indicado e de acordo</w:t>
      </w:r>
      <w:r w:rsidRPr="008A50ED">
        <w:rPr>
          <w:rFonts w:ascii="Arial" w:hAnsi="Arial" w:cs="Arial"/>
          <w:spacing w:val="1"/>
        </w:rPr>
        <w:t xml:space="preserve"> </w:t>
      </w:r>
      <w:r w:rsidRPr="008A50ED">
        <w:rPr>
          <w:rFonts w:ascii="Arial" w:hAnsi="Arial" w:cs="Arial"/>
        </w:rPr>
        <w:t>com</w:t>
      </w:r>
      <w:r w:rsidRPr="008A50ED">
        <w:rPr>
          <w:rFonts w:ascii="Arial" w:hAnsi="Arial" w:cs="Arial"/>
          <w:spacing w:val="1"/>
        </w:rPr>
        <w:t xml:space="preserve"> </w:t>
      </w:r>
      <w:r w:rsidRPr="008A50ED">
        <w:rPr>
          <w:rFonts w:ascii="Arial" w:hAnsi="Arial" w:cs="Arial"/>
        </w:rPr>
        <w:t>a</w:t>
      </w:r>
      <w:r w:rsidRPr="008A50ED">
        <w:rPr>
          <w:rFonts w:ascii="Arial" w:hAnsi="Arial" w:cs="Arial"/>
          <w:spacing w:val="1"/>
        </w:rPr>
        <w:t xml:space="preserve"> </w:t>
      </w:r>
      <w:r w:rsidRPr="008A50ED">
        <w:rPr>
          <w:rFonts w:ascii="Arial" w:hAnsi="Arial" w:cs="Arial"/>
        </w:rPr>
        <w:t>legislação</w:t>
      </w:r>
      <w:r w:rsidRPr="008A50ED">
        <w:rPr>
          <w:rFonts w:ascii="Arial" w:hAnsi="Arial" w:cs="Arial"/>
          <w:spacing w:val="1"/>
        </w:rPr>
        <w:t xml:space="preserve"> </w:t>
      </w:r>
      <w:r w:rsidRPr="008A50ED">
        <w:rPr>
          <w:rFonts w:ascii="Arial" w:hAnsi="Arial" w:cs="Arial"/>
        </w:rPr>
        <w:t>mencionada</w:t>
      </w:r>
      <w:r w:rsidRPr="008A50ED">
        <w:rPr>
          <w:rFonts w:ascii="Arial" w:hAnsi="Arial" w:cs="Arial"/>
          <w:spacing w:val="1"/>
        </w:rPr>
        <w:t xml:space="preserve"> </w:t>
      </w:r>
      <w:r w:rsidRPr="008A50ED">
        <w:rPr>
          <w:rFonts w:ascii="Arial" w:hAnsi="Arial" w:cs="Arial"/>
        </w:rPr>
        <w:t>no</w:t>
      </w:r>
      <w:r w:rsidRPr="008A50ED">
        <w:rPr>
          <w:rFonts w:ascii="Arial" w:hAnsi="Arial" w:cs="Arial"/>
          <w:spacing w:val="1"/>
        </w:rPr>
        <w:t xml:space="preserve"> </w:t>
      </w:r>
      <w:r w:rsidRPr="008A50ED">
        <w:rPr>
          <w:rFonts w:ascii="Arial" w:hAnsi="Arial" w:cs="Arial"/>
        </w:rPr>
        <w:t>preâmbulo</w:t>
      </w:r>
      <w:r w:rsidRPr="008A50ED">
        <w:rPr>
          <w:rFonts w:ascii="Arial" w:hAnsi="Arial" w:cs="Arial"/>
          <w:spacing w:val="1"/>
        </w:rPr>
        <w:t xml:space="preserve"> </w:t>
      </w:r>
      <w:r w:rsidRPr="008A50ED">
        <w:rPr>
          <w:rFonts w:ascii="Arial" w:hAnsi="Arial" w:cs="Arial"/>
        </w:rPr>
        <w:t>deste Edital.</w:t>
      </w:r>
    </w:p>
    <w:p w14:paraId="16257518"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3609E71F"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Na</w:t>
      </w:r>
      <w:r w:rsidRPr="008A50ED">
        <w:rPr>
          <w:rFonts w:ascii="Arial" w:hAnsi="Arial" w:cs="Arial"/>
          <w:spacing w:val="1"/>
        </w:rPr>
        <w:t xml:space="preserve"> </w:t>
      </w:r>
      <w:r w:rsidRPr="008A50ED">
        <w:rPr>
          <w:rFonts w:ascii="Arial" w:hAnsi="Arial" w:cs="Arial"/>
        </w:rPr>
        <w:t>contagem</w:t>
      </w:r>
      <w:r w:rsidRPr="008A50ED">
        <w:rPr>
          <w:rFonts w:ascii="Arial" w:hAnsi="Arial" w:cs="Arial"/>
          <w:spacing w:val="66"/>
        </w:rPr>
        <w:t xml:space="preserve"> </w:t>
      </w:r>
      <w:proofErr w:type="gramStart"/>
      <w:r w:rsidRPr="008A50ED">
        <w:rPr>
          <w:rFonts w:ascii="Arial" w:hAnsi="Arial" w:cs="Arial"/>
        </w:rPr>
        <w:t xml:space="preserve">de </w:t>
      </w:r>
      <w:r w:rsidRPr="008A50ED">
        <w:rPr>
          <w:rFonts w:ascii="Arial" w:hAnsi="Arial" w:cs="Arial"/>
          <w:spacing w:val="-64"/>
        </w:rPr>
        <w:t xml:space="preserve"> </w:t>
      </w:r>
      <w:r w:rsidRPr="008A50ED">
        <w:rPr>
          <w:rFonts w:ascii="Arial" w:hAnsi="Arial" w:cs="Arial"/>
        </w:rPr>
        <w:t>todos</w:t>
      </w:r>
      <w:proofErr w:type="gramEnd"/>
      <w:r w:rsidRPr="008A50ED">
        <w:rPr>
          <w:rFonts w:ascii="Arial" w:hAnsi="Arial" w:cs="Arial"/>
        </w:rPr>
        <w:t xml:space="preserve"> os prazos estabelecidos neste Edital, excluir-se-á o dia de início e incluir-se-á o do vencimento, e considerar-se-ão os dias úteis, exceto quando for</w:t>
      </w:r>
      <w:r w:rsidRPr="008A50ED">
        <w:rPr>
          <w:rFonts w:ascii="Arial" w:hAnsi="Arial" w:cs="Arial"/>
          <w:spacing w:val="1"/>
        </w:rPr>
        <w:t xml:space="preserve"> </w:t>
      </w:r>
      <w:r w:rsidRPr="008A50ED">
        <w:rPr>
          <w:rFonts w:ascii="Arial" w:hAnsi="Arial" w:cs="Arial"/>
        </w:rPr>
        <w:t>explicitamente disposto</w:t>
      </w:r>
      <w:r w:rsidRPr="008A50ED">
        <w:rPr>
          <w:rFonts w:ascii="Arial" w:hAnsi="Arial" w:cs="Arial"/>
          <w:spacing w:val="1"/>
        </w:rPr>
        <w:t xml:space="preserve"> </w:t>
      </w:r>
      <w:r w:rsidRPr="008A50ED">
        <w:rPr>
          <w:rFonts w:ascii="Arial" w:hAnsi="Arial" w:cs="Arial"/>
        </w:rPr>
        <w:t>em</w:t>
      </w:r>
      <w:r w:rsidRPr="008A50ED">
        <w:rPr>
          <w:rFonts w:ascii="Arial" w:hAnsi="Arial" w:cs="Arial"/>
          <w:spacing w:val="2"/>
        </w:rPr>
        <w:t xml:space="preserve"> </w:t>
      </w:r>
      <w:r w:rsidRPr="008A50ED">
        <w:rPr>
          <w:rFonts w:ascii="Arial" w:hAnsi="Arial" w:cs="Arial"/>
        </w:rPr>
        <w:t>contrário.</w:t>
      </w:r>
    </w:p>
    <w:p w14:paraId="34F45C17"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1D7DB14E"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Ocorrendo à decretação de feriado ou qualquer fato superveniente que</w:t>
      </w:r>
      <w:r w:rsidRPr="008A50ED">
        <w:rPr>
          <w:rFonts w:ascii="Arial" w:hAnsi="Arial" w:cs="Arial"/>
          <w:spacing w:val="1"/>
        </w:rPr>
        <w:t xml:space="preserve"> </w:t>
      </w:r>
      <w:r w:rsidRPr="008A50ED">
        <w:rPr>
          <w:rFonts w:ascii="Arial" w:hAnsi="Arial" w:cs="Arial"/>
        </w:rPr>
        <w:t>impeça a realização do certame na data marcada, todas as datas constantes</w:t>
      </w:r>
      <w:r w:rsidRPr="008A50ED">
        <w:rPr>
          <w:rFonts w:ascii="Arial" w:hAnsi="Arial" w:cs="Arial"/>
          <w:spacing w:val="1"/>
        </w:rPr>
        <w:t xml:space="preserve"> </w:t>
      </w:r>
      <w:r w:rsidRPr="008A50ED">
        <w:rPr>
          <w:rFonts w:ascii="Arial" w:hAnsi="Arial" w:cs="Arial"/>
        </w:rPr>
        <w:t>deste Edital serão transferidas, automaticamente, para o primeiro dia útil, ou de</w:t>
      </w:r>
      <w:r w:rsidRPr="008A50ED">
        <w:rPr>
          <w:rFonts w:ascii="Arial" w:hAnsi="Arial" w:cs="Arial"/>
          <w:spacing w:val="-64"/>
        </w:rPr>
        <w:t xml:space="preserve">       </w:t>
      </w:r>
      <w:r w:rsidRPr="008A50ED">
        <w:rPr>
          <w:rFonts w:ascii="Arial" w:hAnsi="Arial" w:cs="Arial"/>
        </w:rPr>
        <w:t>expediente normal,</w:t>
      </w:r>
      <w:r w:rsidRPr="008A50ED">
        <w:rPr>
          <w:rFonts w:ascii="Arial" w:hAnsi="Arial" w:cs="Arial"/>
          <w:spacing w:val="-2"/>
        </w:rPr>
        <w:t xml:space="preserve"> </w:t>
      </w:r>
      <w:r w:rsidRPr="008A50ED">
        <w:rPr>
          <w:rFonts w:ascii="Arial" w:hAnsi="Arial" w:cs="Arial"/>
        </w:rPr>
        <w:t>subsequente</w:t>
      </w:r>
      <w:r w:rsidRPr="008A50ED">
        <w:rPr>
          <w:rFonts w:ascii="Arial" w:hAnsi="Arial" w:cs="Arial"/>
          <w:spacing w:val="1"/>
        </w:rPr>
        <w:t xml:space="preserve"> </w:t>
      </w:r>
      <w:r w:rsidRPr="008A50ED">
        <w:rPr>
          <w:rFonts w:ascii="Arial" w:hAnsi="Arial" w:cs="Arial"/>
        </w:rPr>
        <w:t>ao</w:t>
      </w:r>
      <w:r w:rsidRPr="008A50ED">
        <w:rPr>
          <w:rFonts w:ascii="Arial" w:hAnsi="Arial" w:cs="Arial"/>
          <w:spacing w:val="1"/>
        </w:rPr>
        <w:t xml:space="preserve"> </w:t>
      </w:r>
      <w:r w:rsidRPr="008A50ED">
        <w:rPr>
          <w:rFonts w:ascii="Arial" w:hAnsi="Arial" w:cs="Arial"/>
        </w:rPr>
        <w:t>ora</w:t>
      </w:r>
      <w:r w:rsidRPr="008A50ED">
        <w:rPr>
          <w:rFonts w:ascii="Arial" w:hAnsi="Arial" w:cs="Arial"/>
          <w:spacing w:val="1"/>
        </w:rPr>
        <w:t xml:space="preserve"> </w:t>
      </w:r>
      <w:r w:rsidRPr="008A50ED">
        <w:rPr>
          <w:rFonts w:ascii="Arial" w:hAnsi="Arial" w:cs="Arial"/>
        </w:rPr>
        <w:t>fixado.</w:t>
      </w:r>
    </w:p>
    <w:p w14:paraId="7A07B3BB"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14870832"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Não será aceito protocolo de solicitação de expedição de documentos e</w:t>
      </w:r>
      <w:r w:rsidRPr="008A50ED">
        <w:rPr>
          <w:rFonts w:ascii="Arial" w:hAnsi="Arial" w:cs="Arial"/>
          <w:spacing w:val="1"/>
        </w:rPr>
        <w:t xml:space="preserve"> </w:t>
      </w:r>
      <w:r w:rsidRPr="008A50ED">
        <w:rPr>
          <w:rFonts w:ascii="Arial" w:hAnsi="Arial" w:cs="Arial"/>
        </w:rPr>
        <w:t>certidões, para entrega em substituição aos documentos requeridos para a</w:t>
      </w:r>
      <w:r w:rsidRPr="008A50ED">
        <w:rPr>
          <w:rFonts w:ascii="Arial" w:hAnsi="Arial" w:cs="Arial"/>
          <w:spacing w:val="1"/>
        </w:rPr>
        <w:t xml:space="preserve"> </w:t>
      </w:r>
      <w:r w:rsidRPr="008A50ED">
        <w:rPr>
          <w:rFonts w:ascii="Arial" w:hAnsi="Arial" w:cs="Arial"/>
        </w:rPr>
        <w:t>habilitação no</w:t>
      </w:r>
      <w:r w:rsidRPr="008A50ED">
        <w:rPr>
          <w:rFonts w:ascii="Arial" w:hAnsi="Arial" w:cs="Arial"/>
          <w:spacing w:val="1"/>
        </w:rPr>
        <w:t xml:space="preserve"> </w:t>
      </w:r>
      <w:r w:rsidRPr="008A50ED">
        <w:rPr>
          <w:rFonts w:ascii="Arial" w:hAnsi="Arial" w:cs="Arial"/>
        </w:rPr>
        <w:t>presente</w:t>
      </w:r>
      <w:r w:rsidRPr="008A50ED">
        <w:rPr>
          <w:rFonts w:ascii="Arial" w:hAnsi="Arial" w:cs="Arial"/>
          <w:spacing w:val="1"/>
        </w:rPr>
        <w:t xml:space="preserve"> </w:t>
      </w:r>
      <w:r w:rsidRPr="008A50ED">
        <w:rPr>
          <w:rFonts w:ascii="Arial" w:hAnsi="Arial" w:cs="Arial"/>
        </w:rPr>
        <w:t>Edital.</w:t>
      </w:r>
    </w:p>
    <w:p w14:paraId="1B521200"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36894771"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Será comunicado, via Internet através de mensagens, e pelos meios de</w:t>
      </w:r>
      <w:r w:rsidRPr="008A50ED">
        <w:rPr>
          <w:rFonts w:ascii="Arial" w:hAnsi="Arial" w:cs="Arial"/>
          <w:spacing w:val="1"/>
        </w:rPr>
        <w:t xml:space="preserve"> </w:t>
      </w:r>
      <w:r w:rsidRPr="008A50ED">
        <w:rPr>
          <w:rFonts w:ascii="Arial" w:hAnsi="Arial" w:cs="Arial"/>
        </w:rPr>
        <w:t>divulgação inicial, qualquer alteração no edital que importe em modificação de</w:t>
      </w:r>
      <w:r w:rsidRPr="008A50ED">
        <w:rPr>
          <w:rFonts w:ascii="Arial" w:hAnsi="Arial" w:cs="Arial"/>
          <w:spacing w:val="1"/>
        </w:rPr>
        <w:t xml:space="preserve"> </w:t>
      </w:r>
      <w:r w:rsidRPr="008A50ED">
        <w:rPr>
          <w:rFonts w:ascii="Arial" w:hAnsi="Arial" w:cs="Arial"/>
        </w:rPr>
        <w:t>seus</w:t>
      </w:r>
      <w:r w:rsidRPr="008A50ED">
        <w:rPr>
          <w:rFonts w:ascii="Arial" w:hAnsi="Arial" w:cs="Arial"/>
          <w:spacing w:val="-1"/>
        </w:rPr>
        <w:t xml:space="preserve"> </w:t>
      </w:r>
      <w:r w:rsidRPr="008A50ED">
        <w:rPr>
          <w:rFonts w:ascii="Arial" w:hAnsi="Arial" w:cs="Arial"/>
        </w:rPr>
        <w:t>termos,</w:t>
      </w:r>
      <w:r w:rsidRPr="008A50ED">
        <w:rPr>
          <w:rFonts w:ascii="Arial" w:hAnsi="Arial" w:cs="Arial"/>
          <w:spacing w:val="1"/>
        </w:rPr>
        <w:t xml:space="preserve"> </w:t>
      </w:r>
      <w:r w:rsidRPr="008A50ED">
        <w:rPr>
          <w:rFonts w:ascii="Arial" w:hAnsi="Arial" w:cs="Arial"/>
        </w:rPr>
        <w:t>que</w:t>
      </w:r>
      <w:r w:rsidRPr="008A50ED">
        <w:rPr>
          <w:rFonts w:ascii="Arial" w:hAnsi="Arial" w:cs="Arial"/>
          <w:spacing w:val="1"/>
        </w:rPr>
        <w:t xml:space="preserve"> </w:t>
      </w:r>
      <w:r w:rsidRPr="008A50ED">
        <w:rPr>
          <w:rFonts w:ascii="Arial" w:hAnsi="Arial" w:cs="Arial"/>
        </w:rPr>
        <w:t>venha</w:t>
      </w:r>
      <w:r w:rsidRPr="008A50ED">
        <w:rPr>
          <w:rFonts w:ascii="Arial" w:hAnsi="Arial" w:cs="Arial"/>
          <w:spacing w:val="1"/>
        </w:rPr>
        <w:t xml:space="preserve"> </w:t>
      </w:r>
      <w:r w:rsidRPr="008A50ED">
        <w:rPr>
          <w:rFonts w:ascii="Arial" w:hAnsi="Arial" w:cs="Arial"/>
        </w:rPr>
        <w:t>a</w:t>
      </w:r>
      <w:r w:rsidRPr="008A50ED">
        <w:rPr>
          <w:rFonts w:ascii="Arial" w:hAnsi="Arial" w:cs="Arial"/>
          <w:spacing w:val="-2"/>
        </w:rPr>
        <w:t xml:space="preserve"> </w:t>
      </w:r>
      <w:r w:rsidRPr="008A50ED">
        <w:rPr>
          <w:rFonts w:ascii="Arial" w:hAnsi="Arial" w:cs="Arial"/>
        </w:rPr>
        <w:t>ocorrer</w:t>
      </w:r>
      <w:r w:rsidRPr="008A50ED">
        <w:rPr>
          <w:rFonts w:ascii="Arial" w:hAnsi="Arial" w:cs="Arial"/>
          <w:spacing w:val="-1"/>
        </w:rPr>
        <w:t xml:space="preserve"> </w:t>
      </w:r>
      <w:r w:rsidRPr="008A50ED">
        <w:rPr>
          <w:rFonts w:ascii="Arial" w:hAnsi="Arial" w:cs="Arial"/>
        </w:rPr>
        <w:t>nele</w:t>
      </w:r>
      <w:r w:rsidRPr="008A50ED">
        <w:rPr>
          <w:rFonts w:ascii="Arial" w:hAnsi="Arial" w:cs="Arial"/>
          <w:spacing w:val="1"/>
        </w:rPr>
        <w:t xml:space="preserve"> </w:t>
      </w:r>
      <w:r w:rsidRPr="008A50ED">
        <w:rPr>
          <w:rFonts w:ascii="Arial" w:hAnsi="Arial" w:cs="Arial"/>
        </w:rPr>
        <w:t>ou</w:t>
      </w:r>
      <w:r w:rsidRPr="008A50ED">
        <w:rPr>
          <w:rFonts w:ascii="Arial" w:hAnsi="Arial" w:cs="Arial"/>
          <w:spacing w:val="1"/>
        </w:rPr>
        <w:t xml:space="preserve"> </w:t>
      </w:r>
      <w:r w:rsidRPr="008A50ED">
        <w:rPr>
          <w:rFonts w:ascii="Arial" w:hAnsi="Arial" w:cs="Arial"/>
        </w:rPr>
        <w:t>em</w:t>
      </w:r>
      <w:r w:rsidRPr="008A50ED">
        <w:rPr>
          <w:rFonts w:ascii="Arial" w:hAnsi="Arial" w:cs="Arial"/>
          <w:spacing w:val="-2"/>
        </w:rPr>
        <w:t xml:space="preserve"> </w:t>
      </w:r>
      <w:r w:rsidRPr="008A50ED">
        <w:rPr>
          <w:rFonts w:ascii="Arial" w:hAnsi="Arial" w:cs="Arial"/>
        </w:rPr>
        <w:t>seus</w:t>
      </w:r>
      <w:r w:rsidRPr="008A50ED">
        <w:rPr>
          <w:rFonts w:ascii="Arial" w:hAnsi="Arial" w:cs="Arial"/>
          <w:spacing w:val="-2"/>
        </w:rPr>
        <w:t xml:space="preserve"> </w:t>
      </w:r>
      <w:r w:rsidRPr="008A50ED">
        <w:rPr>
          <w:rFonts w:ascii="Arial" w:hAnsi="Arial" w:cs="Arial"/>
        </w:rPr>
        <w:t>anexos.</w:t>
      </w:r>
    </w:p>
    <w:p w14:paraId="4B8691CB"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0493E720"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r w:rsidRPr="008A50ED">
        <w:rPr>
          <w:rFonts w:ascii="Arial" w:hAnsi="Arial" w:cs="Arial"/>
        </w:rPr>
        <w:t>Em nenhuma hipótese serão recebidas propostas e documentação fora do prazo estabelecido</w:t>
      </w:r>
      <w:r w:rsidRPr="008A50ED">
        <w:rPr>
          <w:rFonts w:ascii="Arial" w:hAnsi="Arial" w:cs="Arial"/>
          <w:spacing w:val="-1"/>
        </w:rPr>
        <w:t xml:space="preserve"> </w:t>
      </w:r>
      <w:r w:rsidRPr="008A50ED">
        <w:rPr>
          <w:rFonts w:ascii="Arial" w:hAnsi="Arial" w:cs="Arial"/>
        </w:rPr>
        <w:t>neste Edital,</w:t>
      </w:r>
      <w:r w:rsidRPr="008A50ED">
        <w:rPr>
          <w:rFonts w:ascii="Arial" w:hAnsi="Arial" w:cs="Arial"/>
          <w:spacing w:val="1"/>
        </w:rPr>
        <w:t xml:space="preserve"> </w:t>
      </w:r>
      <w:r w:rsidRPr="008A50ED">
        <w:rPr>
          <w:rFonts w:ascii="Arial" w:hAnsi="Arial" w:cs="Arial"/>
        </w:rPr>
        <w:t>excetuadas</w:t>
      </w:r>
      <w:r w:rsidRPr="008A50ED">
        <w:rPr>
          <w:rFonts w:ascii="Arial" w:hAnsi="Arial" w:cs="Arial"/>
          <w:spacing w:val="-3"/>
        </w:rPr>
        <w:t xml:space="preserve"> </w:t>
      </w:r>
      <w:r w:rsidRPr="008A50ED">
        <w:rPr>
          <w:rFonts w:ascii="Arial" w:hAnsi="Arial" w:cs="Arial"/>
        </w:rPr>
        <w:t>as permissões legais.</w:t>
      </w:r>
    </w:p>
    <w:p w14:paraId="391669F4" w14:textId="77777777" w:rsidR="00F3250D" w:rsidRPr="008A50ED" w:rsidRDefault="00F3250D" w:rsidP="00F3250D">
      <w:pPr>
        <w:pStyle w:val="xl30"/>
        <w:widowControl w:val="0"/>
        <w:tabs>
          <w:tab w:val="left" w:pos="1040"/>
        </w:tabs>
        <w:autoSpaceDE w:val="0"/>
        <w:autoSpaceDN w:val="0"/>
        <w:spacing w:before="0" w:beforeAutospacing="0" w:after="0" w:afterAutospacing="0"/>
        <w:jc w:val="both"/>
        <w:rPr>
          <w:rFonts w:ascii="Arial" w:hAnsi="Arial" w:cs="Arial"/>
        </w:rPr>
      </w:pPr>
    </w:p>
    <w:p w14:paraId="2BEB7961" w14:textId="77777777" w:rsidR="00F3250D" w:rsidRPr="008A50ED" w:rsidRDefault="00F3250D" w:rsidP="00F3250D">
      <w:pPr>
        <w:spacing w:after="0" w:line="240" w:lineRule="auto"/>
        <w:jc w:val="both"/>
        <w:rPr>
          <w:rFonts w:ascii="Arial" w:hAnsi="Arial" w:cs="Arial"/>
          <w:sz w:val="24"/>
          <w:szCs w:val="24"/>
        </w:rPr>
      </w:pPr>
      <w:r w:rsidRPr="008A50ED">
        <w:rPr>
          <w:rFonts w:ascii="Arial" w:hAnsi="Arial" w:cs="Arial"/>
          <w:sz w:val="24"/>
          <w:szCs w:val="24"/>
        </w:rPr>
        <w:t xml:space="preserve">Toda e qualquer alteração que possivelmente ocorrer neste Edital, tais como errata, adendo, suspensão ou revogação, deverá ser consultada pelos pretensos licitantes no endereço eletrônico da </w:t>
      </w:r>
      <w:r w:rsidRPr="008A50ED">
        <w:rPr>
          <w:rFonts w:ascii="Arial" w:eastAsia="Arial" w:hAnsi="Arial" w:cs="Arial"/>
          <w:sz w:val="24"/>
          <w:szCs w:val="24"/>
        </w:rPr>
        <w:t xml:space="preserve">Plataforma Licitar Digital, no seguinte endereço eletrônico: </w:t>
      </w:r>
      <w:r w:rsidRPr="008A50ED">
        <w:rPr>
          <w:rFonts w:ascii="Arial" w:hAnsi="Arial" w:cs="Arial"/>
          <w:bCs/>
          <w:sz w:val="24"/>
          <w:szCs w:val="24"/>
        </w:rPr>
        <w:t>www.licitardigital.com.br</w:t>
      </w:r>
      <w:r w:rsidRPr="008A50ED">
        <w:rPr>
          <w:rFonts w:ascii="Arial" w:hAnsi="Arial" w:cs="Arial"/>
          <w:sz w:val="24"/>
          <w:szCs w:val="24"/>
        </w:rPr>
        <w:t xml:space="preserve"> “Acesso Identificado”</w:t>
      </w:r>
      <w:r w:rsidRPr="008A50ED">
        <w:rPr>
          <w:rFonts w:ascii="Arial" w:eastAsia="Arial" w:hAnsi="Arial" w:cs="Arial"/>
          <w:sz w:val="24"/>
          <w:szCs w:val="24"/>
        </w:rPr>
        <w:t>,</w:t>
      </w:r>
      <w:r w:rsidRPr="008A50ED">
        <w:rPr>
          <w:rFonts w:ascii="Arial" w:hAnsi="Arial" w:cs="Arial"/>
          <w:sz w:val="24"/>
          <w:szCs w:val="24"/>
        </w:rPr>
        <w:t xml:space="preserve"> bem como, no site do Serviço Autônomo de Água e Esgoto - SAAE no seguinte endereço: https://www.saaedeitambacuri.com.br.</w:t>
      </w:r>
    </w:p>
    <w:p w14:paraId="039C3983" w14:textId="77777777" w:rsidR="00F3250D" w:rsidRPr="008A50ED" w:rsidRDefault="00F3250D" w:rsidP="00F3250D">
      <w:pPr>
        <w:spacing w:after="0" w:line="240" w:lineRule="auto"/>
        <w:jc w:val="both"/>
        <w:rPr>
          <w:rFonts w:ascii="Arial" w:hAnsi="Arial" w:cs="Arial"/>
          <w:sz w:val="24"/>
          <w:szCs w:val="24"/>
        </w:rPr>
      </w:pPr>
    </w:p>
    <w:p w14:paraId="1B56FDB4" w14:textId="77777777" w:rsidR="00F3250D" w:rsidRPr="008A50ED" w:rsidRDefault="00F3250D" w:rsidP="00F3250D">
      <w:pPr>
        <w:spacing w:after="0" w:line="240" w:lineRule="auto"/>
        <w:jc w:val="both"/>
        <w:rPr>
          <w:rFonts w:ascii="Arial" w:hAnsi="Arial" w:cs="Arial"/>
          <w:sz w:val="24"/>
          <w:szCs w:val="24"/>
        </w:rPr>
      </w:pPr>
      <w:r w:rsidRPr="008A50ED">
        <w:rPr>
          <w:rFonts w:ascii="Arial" w:hAnsi="Arial" w:cs="Arial"/>
          <w:sz w:val="24"/>
          <w:szCs w:val="24"/>
        </w:rPr>
        <w:t>A Administração não se responsabilizará caso o pretenso licitante não acesse o e-mail informado ou não visualize a alteração no site supracitado consequentemente desconhecendo o teor dos Avisos publicados.</w:t>
      </w:r>
    </w:p>
    <w:p w14:paraId="734FB52F" w14:textId="77777777" w:rsidR="00F3250D" w:rsidRPr="008A50ED" w:rsidRDefault="00F3250D" w:rsidP="00F3250D">
      <w:pPr>
        <w:tabs>
          <w:tab w:val="left" w:pos="993"/>
          <w:tab w:val="left" w:pos="8789"/>
        </w:tabs>
        <w:spacing w:after="0" w:line="240" w:lineRule="auto"/>
        <w:jc w:val="both"/>
        <w:rPr>
          <w:rFonts w:ascii="Arial" w:hAnsi="Arial" w:cs="Arial"/>
          <w:sz w:val="24"/>
          <w:szCs w:val="24"/>
        </w:rPr>
      </w:pPr>
    </w:p>
    <w:p w14:paraId="53E6C143" w14:textId="77777777" w:rsidR="00F3250D" w:rsidRPr="008A50ED" w:rsidRDefault="00F3250D" w:rsidP="00F3250D">
      <w:pPr>
        <w:autoSpaceDE w:val="0"/>
        <w:autoSpaceDN w:val="0"/>
        <w:adjustRightInd w:val="0"/>
        <w:spacing w:after="0" w:line="240" w:lineRule="auto"/>
        <w:jc w:val="both"/>
        <w:rPr>
          <w:rFonts w:ascii="Arial" w:hAnsi="Arial" w:cs="Arial"/>
          <w:b/>
          <w:bCs/>
          <w:color w:val="000000"/>
          <w:sz w:val="24"/>
          <w:szCs w:val="24"/>
        </w:rPr>
      </w:pPr>
      <w:r w:rsidRPr="008A50ED">
        <w:rPr>
          <w:rFonts w:ascii="Arial" w:hAnsi="Arial" w:cs="Arial"/>
          <w:b/>
          <w:bCs/>
          <w:color w:val="000000"/>
          <w:sz w:val="24"/>
          <w:szCs w:val="24"/>
        </w:rPr>
        <w:t xml:space="preserve">DOS PROCEDIMENTOS: </w:t>
      </w:r>
    </w:p>
    <w:p w14:paraId="5691047A"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14658DB2" w14:textId="3670CFE2" w:rsidR="00F3250D" w:rsidRPr="008A50ED" w:rsidRDefault="00F3250D" w:rsidP="00F3250D">
      <w:pPr>
        <w:shd w:val="clear" w:color="auto" w:fill="FFFFFF"/>
        <w:spacing w:after="0" w:line="240" w:lineRule="auto"/>
        <w:jc w:val="both"/>
        <w:rPr>
          <w:rFonts w:ascii="Arial" w:hAnsi="Arial" w:cs="Arial"/>
          <w:sz w:val="24"/>
          <w:szCs w:val="24"/>
        </w:rPr>
      </w:pPr>
      <w:r w:rsidRPr="008A50ED">
        <w:rPr>
          <w:rFonts w:ascii="Arial" w:hAnsi="Arial" w:cs="Arial"/>
          <w:sz w:val="24"/>
          <w:szCs w:val="24"/>
        </w:rPr>
        <w:t xml:space="preserve">Os trabalhos serão conduzidos por servidor da Administração Municipal, denominado </w:t>
      </w:r>
      <w:r w:rsidR="009D25A5" w:rsidRPr="008A50ED">
        <w:rPr>
          <w:rFonts w:ascii="Arial" w:hAnsi="Arial" w:cs="Arial"/>
          <w:sz w:val="24"/>
          <w:szCs w:val="24"/>
        </w:rPr>
        <w:t>Pregoeiro Oficial</w:t>
      </w:r>
      <w:r w:rsidRPr="008A50ED">
        <w:rPr>
          <w:rFonts w:ascii="Arial" w:hAnsi="Arial" w:cs="Arial"/>
          <w:sz w:val="24"/>
          <w:szCs w:val="24"/>
        </w:rPr>
        <w:t xml:space="preserve">, </w:t>
      </w:r>
      <w:r w:rsidRPr="008A50ED">
        <w:rPr>
          <w:rFonts w:ascii="Arial" w:hAnsi="Arial" w:cs="Arial"/>
          <w:b/>
          <w:bCs/>
          <w:sz w:val="24"/>
          <w:szCs w:val="24"/>
        </w:rPr>
        <w:t xml:space="preserve">Sr. </w:t>
      </w:r>
      <w:r w:rsidR="009D25A5" w:rsidRPr="008A50ED">
        <w:rPr>
          <w:rFonts w:ascii="Arial" w:hAnsi="Arial" w:cs="Arial"/>
          <w:b/>
          <w:bCs/>
          <w:sz w:val="24"/>
          <w:szCs w:val="24"/>
        </w:rPr>
        <w:t>Gilmar Pereira</w:t>
      </w:r>
      <w:r w:rsidRPr="008A50ED">
        <w:rPr>
          <w:rFonts w:ascii="Arial" w:hAnsi="Arial" w:cs="Arial"/>
          <w:b/>
          <w:bCs/>
          <w:sz w:val="24"/>
          <w:szCs w:val="24"/>
        </w:rPr>
        <w:t xml:space="preserve"> Duarte</w:t>
      </w:r>
      <w:r w:rsidRPr="008A50ED">
        <w:rPr>
          <w:rFonts w:ascii="Arial" w:hAnsi="Arial" w:cs="Arial"/>
          <w:sz w:val="24"/>
          <w:szCs w:val="24"/>
        </w:rPr>
        <w:t>, através da Portaria Nº:</w:t>
      </w:r>
      <w:r w:rsidR="00B8509B" w:rsidRPr="008A50ED">
        <w:rPr>
          <w:rFonts w:ascii="Arial" w:hAnsi="Arial" w:cs="Arial"/>
          <w:sz w:val="24"/>
          <w:szCs w:val="24"/>
        </w:rPr>
        <w:t>5</w:t>
      </w:r>
      <w:r w:rsidRPr="008A50ED">
        <w:rPr>
          <w:rFonts w:ascii="Arial" w:hAnsi="Arial" w:cs="Arial"/>
          <w:sz w:val="24"/>
          <w:szCs w:val="24"/>
        </w:rPr>
        <w:t xml:space="preserve">, de </w:t>
      </w:r>
      <w:r w:rsidR="00B8509B" w:rsidRPr="008A50ED">
        <w:rPr>
          <w:rFonts w:ascii="Arial" w:hAnsi="Arial" w:cs="Arial"/>
          <w:sz w:val="24"/>
          <w:szCs w:val="24"/>
        </w:rPr>
        <w:t>08</w:t>
      </w:r>
      <w:r w:rsidRPr="008A50ED">
        <w:rPr>
          <w:rFonts w:ascii="Arial" w:hAnsi="Arial" w:cs="Arial"/>
          <w:sz w:val="24"/>
          <w:szCs w:val="24"/>
        </w:rPr>
        <w:t xml:space="preserve"> de </w:t>
      </w:r>
      <w:r w:rsidR="00B8509B" w:rsidRPr="008A50ED">
        <w:rPr>
          <w:rFonts w:ascii="Arial" w:hAnsi="Arial" w:cs="Arial"/>
          <w:sz w:val="24"/>
          <w:szCs w:val="24"/>
        </w:rPr>
        <w:t>junho</w:t>
      </w:r>
      <w:r w:rsidRPr="008A50ED">
        <w:rPr>
          <w:rFonts w:ascii="Arial" w:hAnsi="Arial" w:cs="Arial"/>
          <w:sz w:val="24"/>
          <w:szCs w:val="24"/>
        </w:rPr>
        <w:t xml:space="preserve"> de 202</w:t>
      </w:r>
      <w:r w:rsidR="00B8509B" w:rsidRPr="008A50ED">
        <w:rPr>
          <w:rFonts w:ascii="Arial" w:hAnsi="Arial" w:cs="Arial"/>
          <w:sz w:val="24"/>
          <w:szCs w:val="24"/>
        </w:rPr>
        <w:t>6</w:t>
      </w:r>
      <w:r w:rsidRPr="008A50ED">
        <w:rPr>
          <w:rFonts w:ascii="Arial" w:hAnsi="Arial" w:cs="Arial"/>
          <w:sz w:val="24"/>
          <w:szCs w:val="24"/>
        </w:rPr>
        <w:t xml:space="preserve">, mediante a inserção e monitoramento de dados gerados ou transferidos para o aplicativo Licitações constantes da página eletrônica do Site da Licitar Digital: </w:t>
      </w:r>
      <w:hyperlink r:id="rId9" w:history="1">
        <w:r w:rsidRPr="008A50ED">
          <w:rPr>
            <w:rStyle w:val="Hyperlink"/>
            <w:rFonts w:ascii="Arial" w:hAnsi="Arial" w:cs="Arial"/>
            <w:color w:val="auto"/>
            <w:sz w:val="24"/>
            <w:szCs w:val="24"/>
            <w:u w:val="none"/>
          </w:rPr>
          <w:t>www.licitardigital.com.br</w:t>
        </w:r>
      </w:hyperlink>
      <w:r w:rsidRPr="008A50ED">
        <w:rPr>
          <w:rFonts w:ascii="Arial" w:hAnsi="Arial" w:cs="Arial"/>
          <w:sz w:val="24"/>
          <w:szCs w:val="24"/>
        </w:rPr>
        <w:t>.</w:t>
      </w:r>
    </w:p>
    <w:p w14:paraId="16F9A32F" w14:textId="77777777" w:rsidR="00F3250D" w:rsidRPr="008A50ED" w:rsidRDefault="00F3250D" w:rsidP="00F3250D">
      <w:pPr>
        <w:shd w:val="clear" w:color="auto" w:fill="FFFFFF"/>
        <w:spacing w:after="0" w:line="240" w:lineRule="auto"/>
        <w:jc w:val="both"/>
        <w:rPr>
          <w:rFonts w:ascii="Arial" w:hAnsi="Arial" w:cs="Arial"/>
          <w:sz w:val="24"/>
          <w:szCs w:val="24"/>
        </w:rPr>
      </w:pPr>
    </w:p>
    <w:p w14:paraId="01F5FA6D"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Os licitantes deverão inserir suas propostas iniciais dentro do sistema até a data e horários definidos no preâmbulo deste edital. </w:t>
      </w:r>
    </w:p>
    <w:p w14:paraId="5494CB7D"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6B4F547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 proposta de preços deverá ser formulada e enviada em formulário específico, exclusivamente por meio de Sistema Eletrônico. </w:t>
      </w:r>
    </w:p>
    <w:p w14:paraId="5D68A38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1256A91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lastRenderedPageBreak/>
        <w:t>O licitante se responsabilizará por todas as transações que forem efetuadas em seu nome no Sistema Eletrônico, assumindo como firmes e verdadeiras suas propostas, assim como os lances inseridos durante a sessão pública.</w:t>
      </w:r>
    </w:p>
    <w:p w14:paraId="3EB76C97" w14:textId="77777777" w:rsidR="009D25A5" w:rsidRPr="008A50ED" w:rsidRDefault="009D25A5" w:rsidP="00F3250D">
      <w:pPr>
        <w:autoSpaceDE w:val="0"/>
        <w:autoSpaceDN w:val="0"/>
        <w:adjustRightInd w:val="0"/>
        <w:spacing w:after="0" w:line="240" w:lineRule="auto"/>
        <w:jc w:val="both"/>
        <w:rPr>
          <w:rFonts w:ascii="Arial" w:hAnsi="Arial" w:cs="Arial"/>
          <w:color w:val="000000"/>
          <w:sz w:val="24"/>
          <w:szCs w:val="24"/>
        </w:rPr>
      </w:pPr>
    </w:p>
    <w:p w14:paraId="57648B4E" w14:textId="53B21BB0"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desclassificará, fundamentadamente, as propostas que não atenderem às exigências do Edital. </w:t>
      </w:r>
    </w:p>
    <w:p w14:paraId="52161BFB"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47410341" w14:textId="23A6B77A"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Após a classificação das propostas para a participação na fase de disputa de preços,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dará sequência ao processo de Pregão, comunicando aos fornecedores classificados na data e horários definidos no edital. </w:t>
      </w:r>
    </w:p>
    <w:p w14:paraId="2426BF3D"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7D834CD7"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 julgamento das propostas será feito pelo menor valor por item de acordo com a especificação da plataforma de licitações. </w:t>
      </w:r>
    </w:p>
    <w:p w14:paraId="3127D176"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5F9B715C" w14:textId="2DD9DD50"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via sistema eletrônico dará início à Sessão Pública, na data e horário previstos neste Edital, com divulgação da melhor proposta para cada item. </w:t>
      </w:r>
    </w:p>
    <w:p w14:paraId="6958B9ED"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0BE19B55"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 preço de abertura da etapa de lances corresponde ao menor preço ofertado na etapa de propostas. </w:t>
      </w:r>
    </w:p>
    <w:p w14:paraId="6910C45F"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434A6F11"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No caso de nenhum licitante apresentar lance na respectiva etapa, valem os valores obtidos na etapa de propostas. </w:t>
      </w:r>
    </w:p>
    <w:p w14:paraId="1993B100"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51FA0DF6" w14:textId="106365AD"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Aberta a etapa competitiva (Sessão Pública), os licitantes deverão encaminhar lances, com </w:t>
      </w:r>
      <w:r w:rsidRPr="008A50ED">
        <w:rPr>
          <w:rFonts w:ascii="Arial" w:hAnsi="Arial" w:cs="Arial"/>
          <w:b/>
          <w:bCs/>
          <w:color w:val="000000"/>
          <w:sz w:val="24"/>
          <w:szCs w:val="24"/>
        </w:rPr>
        <w:t xml:space="preserve">intervalo mínimo </w:t>
      </w:r>
      <w:r w:rsidRPr="008A50ED">
        <w:rPr>
          <w:rFonts w:ascii="Arial" w:hAnsi="Arial" w:cs="Arial"/>
          <w:color w:val="000000"/>
          <w:sz w:val="24"/>
          <w:szCs w:val="24"/>
        </w:rPr>
        <w:t xml:space="preserve">de </w:t>
      </w:r>
      <w:r w:rsidRPr="008A50ED">
        <w:rPr>
          <w:rFonts w:ascii="Arial" w:hAnsi="Arial" w:cs="Arial"/>
          <w:b/>
          <w:bCs/>
          <w:color w:val="000000"/>
          <w:sz w:val="24"/>
          <w:szCs w:val="24"/>
        </w:rPr>
        <w:t xml:space="preserve">R$ </w:t>
      </w:r>
      <w:r w:rsidR="009D25A5" w:rsidRPr="008A50ED">
        <w:rPr>
          <w:rFonts w:ascii="Arial" w:hAnsi="Arial" w:cs="Arial"/>
          <w:b/>
          <w:bCs/>
          <w:color w:val="000000"/>
          <w:sz w:val="24"/>
          <w:szCs w:val="24"/>
        </w:rPr>
        <w:t>1,00 (</w:t>
      </w:r>
      <w:proofErr w:type="spellStart"/>
      <w:r w:rsidR="009D25A5" w:rsidRPr="008A50ED">
        <w:rPr>
          <w:rFonts w:ascii="Arial" w:hAnsi="Arial" w:cs="Arial"/>
          <w:b/>
          <w:bCs/>
          <w:color w:val="000000"/>
          <w:sz w:val="24"/>
          <w:szCs w:val="24"/>
        </w:rPr>
        <w:t>hum</w:t>
      </w:r>
      <w:proofErr w:type="spellEnd"/>
      <w:r w:rsidR="009D25A5" w:rsidRPr="008A50ED">
        <w:rPr>
          <w:rFonts w:ascii="Arial" w:hAnsi="Arial" w:cs="Arial"/>
          <w:b/>
          <w:bCs/>
          <w:color w:val="000000"/>
          <w:sz w:val="24"/>
          <w:szCs w:val="24"/>
        </w:rPr>
        <w:t xml:space="preserve"> real)</w:t>
      </w:r>
      <w:r w:rsidRPr="008A50ED">
        <w:rPr>
          <w:rFonts w:ascii="Arial" w:hAnsi="Arial" w:cs="Arial"/>
          <w:b/>
          <w:bCs/>
          <w:color w:val="000000"/>
          <w:sz w:val="24"/>
          <w:szCs w:val="24"/>
        </w:rPr>
        <w:t xml:space="preserve"> para cada item, </w:t>
      </w:r>
      <w:r w:rsidRPr="008A50ED">
        <w:rPr>
          <w:rFonts w:ascii="Arial" w:hAnsi="Arial" w:cs="Arial"/>
          <w:color w:val="000000"/>
          <w:sz w:val="24"/>
          <w:szCs w:val="24"/>
        </w:rPr>
        <w:t xml:space="preserve">exclusivamente por meio de sistema eletrônico, sendo o proponente imediatamente informado do seu recebimento e respectivo valor. </w:t>
      </w:r>
    </w:p>
    <w:p w14:paraId="00F682B8"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0C0172FC"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Os licitantes poderão oferecer lances sucessivos, pelo </w:t>
      </w:r>
      <w:r w:rsidRPr="008A50ED">
        <w:rPr>
          <w:rFonts w:ascii="Arial" w:hAnsi="Arial" w:cs="Arial"/>
          <w:b/>
          <w:bCs/>
          <w:color w:val="000000"/>
          <w:sz w:val="24"/>
          <w:szCs w:val="24"/>
        </w:rPr>
        <w:t>Valor Unitário do Item</w:t>
      </w:r>
      <w:r w:rsidRPr="008A50ED">
        <w:rPr>
          <w:rFonts w:ascii="Arial" w:hAnsi="Arial" w:cs="Arial"/>
          <w:color w:val="000000"/>
          <w:sz w:val="24"/>
          <w:szCs w:val="24"/>
        </w:rPr>
        <w:t xml:space="preserve">, </w:t>
      </w:r>
      <w:r w:rsidRPr="008A50ED">
        <w:rPr>
          <w:rFonts w:ascii="Arial" w:hAnsi="Arial" w:cs="Arial"/>
          <w:b/>
          <w:bCs/>
          <w:color w:val="000000"/>
          <w:sz w:val="24"/>
          <w:szCs w:val="24"/>
        </w:rPr>
        <w:t>com o máximo de duas casas após a vírgula</w:t>
      </w:r>
      <w:r w:rsidRPr="008A50ED">
        <w:rPr>
          <w:rFonts w:ascii="Arial" w:hAnsi="Arial" w:cs="Arial"/>
          <w:color w:val="000000"/>
          <w:sz w:val="24"/>
          <w:szCs w:val="24"/>
        </w:rPr>
        <w:t xml:space="preserve">, observando o horário fixado e as regras de aceitação dos mesmos. </w:t>
      </w:r>
    </w:p>
    <w:p w14:paraId="2EA4F27C"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08F7423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Somente serão aceitos os lances cujos valores forem inferiores ao último lance que tenha sido anteriormente registrado no sistema. </w:t>
      </w:r>
    </w:p>
    <w:p w14:paraId="10B44543"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6ED1CE2D" w14:textId="5C7046C3"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Se algum licitante fizer um lance que esteja em desacordo com a licitação (preços e diferenças inexequíveis ou excessivas) poderá tê-lo cancelado pelo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através do sistema. </w:t>
      </w:r>
    </w:p>
    <w:p w14:paraId="01DF8AB3"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77D8B7EF"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Não serão aceitos dois ou mais lances de mesmo valor, prevalecendo aquele que foi recebido e registrado em primeiro lugar pelo sistema eletrônico. </w:t>
      </w:r>
    </w:p>
    <w:p w14:paraId="501553E5"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5D4063B6"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Durante a Sessão Pública do Pregão Eletrônico, as licitantes serão informadas, em tempo real, do valor do menor lance registrado, </w:t>
      </w:r>
      <w:r w:rsidRPr="008A50ED">
        <w:rPr>
          <w:rFonts w:ascii="Arial" w:hAnsi="Arial" w:cs="Arial"/>
          <w:b/>
          <w:bCs/>
          <w:color w:val="000000"/>
          <w:sz w:val="24"/>
          <w:szCs w:val="24"/>
        </w:rPr>
        <w:t>VEDADO A IDENTIFICAÇÃO DO SEU DETENTOR</w:t>
      </w:r>
      <w:r w:rsidRPr="008A50ED">
        <w:rPr>
          <w:rFonts w:ascii="Arial" w:hAnsi="Arial" w:cs="Arial"/>
          <w:color w:val="000000"/>
          <w:sz w:val="24"/>
          <w:szCs w:val="24"/>
        </w:rPr>
        <w:t xml:space="preserve">. </w:t>
      </w:r>
    </w:p>
    <w:p w14:paraId="0A3E3010"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0EC67B5B" w14:textId="6E3A737A"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 identificação do participante durante o certame implicará em desclassificação, assim como a comunicação em qualquer forma com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w:t>
      </w:r>
    </w:p>
    <w:p w14:paraId="6F77059B"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441F0A50"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lastRenderedPageBreak/>
        <w:t xml:space="preserve">A etapa de lances da sessão pública durará </w:t>
      </w:r>
      <w:r w:rsidRPr="008A50ED">
        <w:rPr>
          <w:rFonts w:ascii="Arial" w:hAnsi="Arial" w:cs="Arial"/>
          <w:b/>
          <w:bCs/>
          <w:color w:val="000000"/>
          <w:sz w:val="24"/>
          <w:szCs w:val="24"/>
        </w:rPr>
        <w:t>10 (dez) minutos</w:t>
      </w:r>
      <w:r w:rsidRPr="008A50ED">
        <w:rPr>
          <w:rFonts w:ascii="Arial" w:hAnsi="Arial" w:cs="Arial"/>
          <w:color w:val="000000"/>
          <w:sz w:val="24"/>
          <w:szCs w:val="24"/>
        </w:rPr>
        <w:t xml:space="preserve">, e, após isso, será prorrogada automaticamente pelo sistema quando houver lance ofertado nos últimos 02 (dois) minutos do período de duração da sessão pública. </w:t>
      </w:r>
    </w:p>
    <w:p w14:paraId="75DB7467"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7F0D8F5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 prorrogação automática da etapa de envio de lances será de 02 (dois) minutos e ocorrerá sucessivamente, sempre que houver lances enviados nesse período de prorrogação, inclusive quando se tratar de lances intermediários. </w:t>
      </w:r>
    </w:p>
    <w:p w14:paraId="50233BD0" w14:textId="77777777" w:rsidR="009D25A5" w:rsidRPr="008A50ED" w:rsidRDefault="009D25A5" w:rsidP="00F3250D">
      <w:pPr>
        <w:autoSpaceDE w:val="0"/>
        <w:autoSpaceDN w:val="0"/>
        <w:adjustRightInd w:val="0"/>
        <w:spacing w:after="0" w:line="240" w:lineRule="auto"/>
        <w:jc w:val="both"/>
        <w:rPr>
          <w:rFonts w:ascii="Arial" w:hAnsi="Arial" w:cs="Arial"/>
          <w:color w:val="000000"/>
          <w:sz w:val="24"/>
          <w:szCs w:val="24"/>
        </w:rPr>
      </w:pPr>
    </w:p>
    <w:p w14:paraId="464133F4" w14:textId="19B45C88" w:rsidR="00F3250D" w:rsidRPr="008A50ED" w:rsidRDefault="00F3250D" w:rsidP="00F3250D">
      <w:pPr>
        <w:shd w:val="clear" w:color="auto" w:fill="FFFFFF"/>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Na hipótese de não haver novos lances, a sessão pública será encerrada automaticamente, facultando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admitir o reinício da etapa de envio de lances.</w:t>
      </w:r>
    </w:p>
    <w:p w14:paraId="4E7303C3"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2D642DCD" w14:textId="00D84DAE"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No caso de desconexão com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no decorrer da etapa competitiva do Pregão Eletrônico, o sistema eletrônico poderá permanecer acessível às licitantes para a recepção dos lances, retornando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quando possível, à sua atuação no certame, sem prejuízo dos atos realizados. </w:t>
      </w:r>
    </w:p>
    <w:p w14:paraId="773DE2C4"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1C317C7B"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Quando a desconexão persistir por tempo superior a 10 (dez) minutos a Sessão do Pregão Eletrônico será suspensa e terá reinício somente após comunicação expressa aos participantes. </w:t>
      </w:r>
    </w:p>
    <w:p w14:paraId="31813727"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452D9D0C" w14:textId="0449576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Após o fechamento da etapa de lances,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poderá encaminhar, pelo sistema eletrônico, contrapropostas diretamente à proponente que tenha apresentado o lance de menor valor, para que seja obtido preço melhor, bem como decidir sobre a sua aceitação. </w:t>
      </w:r>
    </w:p>
    <w:p w14:paraId="01EEB2F3"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3D53C2BC" w14:textId="0E5341A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Após análise da proposta e da documentação,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anunciará a proponente vencedora. </w:t>
      </w:r>
    </w:p>
    <w:p w14:paraId="51627174"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48A740BD" w14:textId="4913DD3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Na hipótese da proposta ou do lance de menor valor não ser aceito ou se a proponente vencedora desatender as exigências habilitatórias,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examinará a proposta ou lance subsequente, verificando a sua aceitabilidade e procedendo a habilitação do proponente, na ordem de classificação, segundo o critério de menor preço por item, e assim sucessivamente, até a apuração de uma proposta ou lance que atenda o Edital. </w:t>
      </w:r>
    </w:p>
    <w:p w14:paraId="536B6515"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5A11A8F9"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Não poderá haver desistência dos lances ofertados, sujeitando-se o proponente desistente às penalidades previstas no Termo de Referência deste Edital. Quando não houver mais lances, será encerrada a etapa competitiva e ordenadas as ofertas, exclusivamente pelo critério do menor preço por item. </w:t>
      </w:r>
    </w:p>
    <w:p w14:paraId="728C4A32"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0B075608" w14:textId="7EF6017F"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Sendo aceitável a oferta, será verificado o atendimento das condições habilitatórias do proponente. Se não aceitável,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examinará as ofertas subsequentes, na ordem de classificação, até a apuração de uma proposta que atenda a todas as exigências, prosseguindo-se o certame. </w:t>
      </w:r>
    </w:p>
    <w:p w14:paraId="337C19BE" w14:textId="77777777" w:rsidR="00F3250D" w:rsidRPr="008A50ED" w:rsidRDefault="00F3250D" w:rsidP="00F3250D">
      <w:pPr>
        <w:autoSpaceDE w:val="0"/>
        <w:autoSpaceDN w:val="0"/>
        <w:adjustRightInd w:val="0"/>
        <w:spacing w:after="0" w:line="240" w:lineRule="auto"/>
        <w:jc w:val="both"/>
        <w:rPr>
          <w:rFonts w:ascii="Arial" w:hAnsi="Arial" w:cs="Arial"/>
          <w:color w:val="000000"/>
          <w:sz w:val="24"/>
          <w:szCs w:val="24"/>
        </w:rPr>
      </w:pPr>
    </w:p>
    <w:p w14:paraId="3AF467A3" w14:textId="77777777" w:rsidR="00F3250D" w:rsidRPr="008A50ED" w:rsidRDefault="00F3250D" w:rsidP="00F3250D">
      <w:pPr>
        <w:shd w:val="clear" w:color="auto" w:fill="FFFFFF"/>
        <w:spacing w:after="0" w:line="240" w:lineRule="auto"/>
        <w:jc w:val="both"/>
        <w:rPr>
          <w:rFonts w:ascii="Arial" w:eastAsia="Arial" w:hAnsi="Arial" w:cs="Arial"/>
          <w:b/>
          <w:sz w:val="24"/>
          <w:szCs w:val="24"/>
        </w:rPr>
      </w:pPr>
      <w:r w:rsidRPr="008A50ED">
        <w:rPr>
          <w:rFonts w:ascii="Arial" w:hAnsi="Arial" w:cs="Arial"/>
          <w:color w:val="000000"/>
          <w:sz w:val="24"/>
          <w:szCs w:val="24"/>
        </w:rPr>
        <w:t>Terminada a sessão, o sistema automaticamente rejeitará qualquer tentativa de envio de lances.</w:t>
      </w:r>
    </w:p>
    <w:p w14:paraId="7ECC59B9" w14:textId="77777777" w:rsidR="00FA1CD9" w:rsidRPr="008A50ED" w:rsidRDefault="00FA1CD9" w:rsidP="00E21663">
      <w:pPr>
        <w:shd w:val="clear" w:color="auto" w:fill="FFFFFF"/>
        <w:spacing w:after="0" w:line="240" w:lineRule="auto"/>
        <w:jc w:val="center"/>
        <w:rPr>
          <w:rFonts w:ascii="Arial" w:eastAsia="Arial" w:hAnsi="Arial" w:cs="Arial"/>
          <w:b/>
          <w:sz w:val="24"/>
          <w:szCs w:val="24"/>
        </w:rPr>
      </w:pPr>
    </w:p>
    <w:p w14:paraId="591431FD" w14:textId="77777777" w:rsidR="00FA1CD9" w:rsidRPr="008A50ED" w:rsidRDefault="00FA1CD9" w:rsidP="00E21663">
      <w:pPr>
        <w:shd w:val="clear" w:color="auto" w:fill="FFFFFF"/>
        <w:spacing w:after="0" w:line="240" w:lineRule="auto"/>
        <w:jc w:val="center"/>
        <w:rPr>
          <w:rFonts w:ascii="Arial" w:eastAsia="Arial" w:hAnsi="Arial" w:cs="Arial"/>
          <w:b/>
          <w:sz w:val="24"/>
          <w:szCs w:val="24"/>
        </w:rPr>
      </w:pPr>
    </w:p>
    <w:p w14:paraId="6FFDF714" w14:textId="77777777" w:rsidR="00FA1CD9" w:rsidRPr="008A50ED" w:rsidRDefault="00FA1CD9" w:rsidP="00E21663">
      <w:pPr>
        <w:shd w:val="clear" w:color="auto" w:fill="FFFFFF"/>
        <w:spacing w:after="0" w:line="240" w:lineRule="auto"/>
        <w:jc w:val="center"/>
        <w:rPr>
          <w:rFonts w:ascii="Arial" w:eastAsia="Arial" w:hAnsi="Arial" w:cs="Arial"/>
          <w:b/>
          <w:sz w:val="24"/>
          <w:szCs w:val="24"/>
        </w:rPr>
      </w:pPr>
    </w:p>
    <w:p w14:paraId="63F8FCB8" w14:textId="77777777" w:rsidR="00850A76" w:rsidRPr="008A50ED" w:rsidRDefault="00850A76" w:rsidP="00E21663">
      <w:pPr>
        <w:shd w:val="clear" w:color="auto" w:fill="FFFFFF"/>
        <w:spacing w:after="0" w:line="240" w:lineRule="auto"/>
        <w:jc w:val="center"/>
        <w:rPr>
          <w:rFonts w:ascii="Arial" w:eastAsia="Arial" w:hAnsi="Arial" w:cs="Arial"/>
          <w:b/>
          <w:sz w:val="24"/>
          <w:szCs w:val="24"/>
        </w:rPr>
      </w:pPr>
    </w:p>
    <w:p w14:paraId="54FE2278" w14:textId="76CEA0DB" w:rsidR="00E21663" w:rsidRPr="008A50ED" w:rsidRDefault="00E21663" w:rsidP="00E21663">
      <w:pPr>
        <w:shd w:val="clear" w:color="auto" w:fill="FFFFFF"/>
        <w:spacing w:after="0" w:line="240" w:lineRule="auto"/>
        <w:jc w:val="center"/>
        <w:rPr>
          <w:rFonts w:ascii="Arial" w:eastAsia="Arial" w:hAnsi="Arial" w:cs="Arial"/>
          <w:b/>
          <w:bCs/>
          <w:sz w:val="24"/>
          <w:szCs w:val="24"/>
        </w:rPr>
      </w:pPr>
      <w:r w:rsidRPr="008A50ED">
        <w:rPr>
          <w:rFonts w:ascii="Arial" w:eastAsia="Arial" w:hAnsi="Arial" w:cs="Arial"/>
          <w:b/>
          <w:sz w:val="24"/>
          <w:szCs w:val="24"/>
        </w:rPr>
        <w:lastRenderedPageBreak/>
        <w:t>INSTRUMENTO CONVOCATÓRIO - EDITAL DE PREGÃO ELETRÔNICO</w:t>
      </w:r>
      <w:r w:rsidR="000747FA" w:rsidRPr="008A50ED">
        <w:rPr>
          <w:rFonts w:ascii="Arial" w:eastAsia="Arial" w:hAnsi="Arial" w:cs="Arial"/>
          <w:b/>
          <w:sz w:val="24"/>
          <w:szCs w:val="24"/>
        </w:rPr>
        <w:t xml:space="preserve"> - SRP</w:t>
      </w:r>
    </w:p>
    <w:p w14:paraId="244ACA14" w14:textId="77777777" w:rsidR="00850A76" w:rsidRPr="008A50ED" w:rsidRDefault="00850A76" w:rsidP="00850A76">
      <w:pPr>
        <w:shd w:val="clear" w:color="auto" w:fill="FFFFFF"/>
        <w:spacing w:after="0" w:line="240" w:lineRule="auto"/>
        <w:jc w:val="center"/>
        <w:rPr>
          <w:rFonts w:ascii="Arial" w:eastAsia="Arial" w:hAnsi="Arial" w:cs="Arial"/>
          <w:b/>
          <w:bCs/>
          <w:sz w:val="24"/>
          <w:szCs w:val="24"/>
        </w:rPr>
      </w:pPr>
    </w:p>
    <w:p w14:paraId="64371FE7" w14:textId="50C57E09" w:rsidR="00850A76" w:rsidRPr="008A50ED" w:rsidRDefault="00850A76" w:rsidP="00850A76">
      <w:pPr>
        <w:spacing w:after="0" w:line="240" w:lineRule="auto"/>
        <w:jc w:val="center"/>
        <w:rPr>
          <w:rFonts w:ascii="Arial" w:hAnsi="Arial" w:cs="Arial"/>
          <w:b/>
          <w:sz w:val="24"/>
          <w:szCs w:val="24"/>
        </w:rPr>
      </w:pPr>
      <w:r w:rsidRPr="008A50ED">
        <w:rPr>
          <w:rFonts w:ascii="Arial" w:hAnsi="Arial" w:cs="Arial"/>
          <w:b/>
          <w:sz w:val="24"/>
          <w:szCs w:val="24"/>
        </w:rPr>
        <w:t>COM PARTICIPAÇÃO EXCLUSIVA PARA</w:t>
      </w:r>
      <w:r w:rsidRPr="008A50ED">
        <w:rPr>
          <w:rFonts w:ascii="Arial" w:hAnsi="Arial" w:cs="Arial"/>
          <w:b/>
          <w:caps/>
          <w:sz w:val="24"/>
          <w:szCs w:val="24"/>
        </w:rPr>
        <w:t xml:space="preserve"> Microempresas </w:t>
      </w:r>
      <w:r w:rsidR="00AC2316" w:rsidRPr="008A50ED">
        <w:rPr>
          <w:rFonts w:ascii="Arial" w:hAnsi="Arial" w:cs="Arial"/>
          <w:b/>
          <w:caps/>
          <w:sz w:val="24"/>
          <w:szCs w:val="24"/>
        </w:rPr>
        <w:t>-</w:t>
      </w:r>
      <w:r w:rsidRPr="008A50ED">
        <w:rPr>
          <w:rFonts w:ascii="Arial" w:hAnsi="Arial" w:cs="Arial"/>
          <w:b/>
          <w:caps/>
          <w:sz w:val="24"/>
          <w:szCs w:val="24"/>
        </w:rPr>
        <w:t xml:space="preserve"> ME, Empresas de Pequeno Porte </w:t>
      </w:r>
      <w:r w:rsidR="00AC2316" w:rsidRPr="008A50ED">
        <w:rPr>
          <w:rFonts w:ascii="Arial" w:hAnsi="Arial" w:cs="Arial"/>
          <w:b/>
          <w:caps/>
          <w:sz w:val="24"/>
          <w:szCs w:val="24"/>
        </w:rPr>
        <w:t>-</w:t>
      </w:r>
      <w:r w:rsidRPr="008A50ED">
        <w:rPr>
          <w:rFonts w:ascii="Arial" w:hAnsi="Arial" w:cs="Arial"/>
          <w:b/>
          <w:caps/>
          <w:sz w:val="24"/>
          <w:szCs w:val="24"/>
        </w:rPr>
        <w:t xml:space="preserve"> EPP ou equiparadas</w:t>
      </w:r>
      <w:r w:rsidRPr="008A50ED">
        <w:rPr>
          <w:rFonts w:ascii="Arial" w:hAnsi="Arial" w:cs="Arial"/>
          <w:b/>
          <w:sz w:val="24"/>
          <w:szCs w:val="24"/>
          <w:vertAlign w:val="superscript"/>
        </w:rPr>
        <w:footnoteReference w:id="1"/>
      </w:r>
      <w:r w:rsidRPr="008A50ED">
        <w:rPr>
          <w:rFonts w:ascii="Arial" w:hAnsi="Arial" w:cs="Arial"/>
          <w:b/>
          <w:sz w:val="24"/>
          <w:szCs w:val="24"/>
        </w:rPr>
        <w:t>, NOS TERMOS DO INCISO I DO ART. 48 DA LEI COMPLEMENTAR N</w:t>
      </w:r>
      <w:r w:rsidRPr="008A50ED">
        <w:rPr>
          <w:rFonts w:ascii="Arial" w:hAnsi="Arial" w:cs="Arial"/>
          <w:b/>
          <w:sz w:val="24"/>
          <w:szCs w:val="24"/>
          <w:vertAlign w:val="superscript"/>
        </w:rPr>
        <w:t>o</w:t>
      </w:r>
      <w:r w:rsidRPr="008A50ED">
        <w:rPr>
          <w:rFonts w:ascii="Arial" w:hAnsi="Arial" w:cs="Arial"/>
          <w:b/>
          <w:sz w:val="24"/>
          <w:szCs w:val="24"/>
        </w:rPr>
        <w:t xml:space="preserve"> 123/06</w:t>
      </w:r>
      <w:r w:rsidRPr="008A50ED">
        <w:rPr>
          <w:rFonts w:ascii="Arial" w:hAnsi="Arial" w:cs="Arial"/>
          <w:b/>
          <w:bCs/>
          <w:sz w:val="24"/>
          <w:szCs w:val="24"/>
        </w:rPr>
        <w:t xml:space="preserve">, REGIDO PELA LEI FEDERAL N° 14.133/2021 </w:t>
      </w:r>
    </w:p>
    <w:p w14:paraId="59AB8644" w14:textId="77777777" w:rsidR="00850A76" w:rsidRPr="008A50ED" w:rsidRDefault="00850A76" w:rsidP="00E21663">
      <w:pPr>
        <w:shd w:val="clear" w:color="auto" w:fill="FFFFFF"/>
        <w:spacing w:after="0" w:line="240" w:lineRule="auto"/>
        <w:jc w:val="center"/>
        <w:rPr>
          <w:rFonts w:ascii="Arial" w:eastAsia="Arial" w:hAnsi="Arial" w:cs="Arial"/>
          <w:b/>
          <w:bCs/>
          <w:sz w:val="24"/>
          <w:szCs w:val="24"/>
        </w:rPr>
      </w:pPr>
    </w:p>
    <w:p w14:paraId="14EEE9C0" w14:textId="7A6D0F20" w:rsidR="00E21663" w:rsidRPr="008A50ED" w:rsidRDefault="00E21663" w:rsidP="00E21663">
      <w:pPr>
        <w:shd w:val="clear" w:color="auto" w:fill="FFFFFF"/>
        <w:spacing w:after="0" w:line="240" w:lineRule="auto"/>
        <w:jc w:val="both"/>
        <w:rPr>
          <w:rFonts w:ascii="Arial" w:eastAsia="Arial" w:hAnsi="Arial" w:cs="Arial"/>
          <w:b/>
          <w:sz w:val="24"/>
          <w:szCs w:val="24"/>
        </w:rPr>
      </w:pPr>
      <w:r w:rsidRPr="008A50ED">
        <w:rPr>
          <w:rFonts w:ascii="Arial" w:eastAsia="Arial" w:hAnsi="Arial" w:cs="Arial"/>
          <w:b/>
          <w:sz w:val="24"/>
          <w:szCs w:val="24"/>
        </w:rPr>
        <w:t>PROCESSO ADMINISTRATIVO Nº:</w:t>
      </w:r>
      <w:r w:rsidR="00F3250D" w:rsidRPr="008A50ED">
        <w:rPr>
          <w:rFonts w:ascii="Arial" w:eastAsia="Arial" w:hAnsi="Arial" w:cs="Arial"/>
          <w:b/>
          <w:sz w:val="24"/>
          <w:szCs w:val="24"/>
        </w:rPr>
        <w:t>013/2026</w:t>
      </w:r>
    </w:p>
    <w:p w14:paraId="2C8A1802"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48C7D37A" w14:textId="75B8CB2C" w:rsidR="00E21663" w:rsidRPr="008A50ED" w:rsidRDefault="00E21663" w:rsidP="00E21663">
      <w:pPr>
        <w:shd w:val="clear" w:color="auto" w:fill="FFFFFF"/>
        <w:spacing w:after="0" w:line="240" w:lineRule="auto"/>
        <w:jc w:val="both"/>
        <w:rPr>
          <w:rFonts w:ascii="Arial" w:eastAsia="Arial" w:hAnsi="Arial" w:cs="Arial"/>
          <w:b/>
          <w:sz w:val="24"/>
          <w:szCs w:val="24"/>
        </w:rPr>
      </w:pPr>
      <w:r w:rsidRPr="008A50ED">
        <w:rPr>
          <w:rFonts w:ascii="Arial" w:eastAsia="Arial" w:hAnsi="Arial" w:cs="Arial"/>
          <w:b/>
          <w:sz w:val="24"/>
          <w:szCs w:val="24"/>
        </w:rPr>
        <w:t>PREGÃO ELETRÔNICO Nº:</w:t>
      </w:r>
      <w:r w:rsidR="00F3250D" w:rsidRPr="008A50ED">
        <w:rPr>
          <w:rFonts w:ascii="Arial" w:eastAsia="Arial" w:hAnsi="Arial" w:cs="Arial"/>
          <w:b/>
          <w:sz w:val="24"/>
          <w:szCs w:val="24"/>
        </w:rPr>
        <w:t>005/2026</w:t>
      </w:r>
      <w:r w:rsidRPr="008A50ED">
        <w:rPr>
          <w:rFonts w:ascii="Arial" w:eastAsia="Arial" w:hAnsi="Arial" w:cs="Arial"/>
          <w:b/>
          <w:sz w:val="24"/>
          <w:szCs w:val="24"/>
        </w:rPr>
        <w:t xml:space="preserve"> – Sistema de Registro de Preços</w:t>
      </w:r>
    </w:p>
    <w:p w14:paraId="3508C57D"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2C8D21E8" w14:textId="5935AF0B" w:rsidR="00E21663" w:rsidRPr="008A50ED" w:rsidRDefault="00E21663" w:rsidP="00E21663">
      <w:pPr>
        <w:shd w:val="clear" w:color="auto" w:fill="FFFFFF"/>
        <w:spacing w:after="0" w:line="240" w:lineRule="auto"/>
        <w:jc w:val="both"/>
        <w:rPr>
          <w:rFonts w:ascii="Arial" w:eastAsia="Arial" w:hAnsi="Arial" w:cs="Arial"/>
          <w:b/>
          <w:sz w:val="24"/>
          <w:szCs w:val="24"/>
        </w:rPr>
      </w:pPr>
      <w:r w:rsidRPr="008A50ED">
        <w:rPr>
          <w:rFonts w:ascii="Arial" w:eastAsia="Arial" w:hAnsi="Arial" w:cs="Arial"/>
          <w:b/>
          <w:sz w:val="24"/>
          <w:szCs w:val="24"/>
        </w:rPr>
        <w:t xml:space="preserve">TIPO: </w:t>
      </w:r>
      <w:r w:rsidR="009D25A5" w:rsidRPr="008A50ED">
        <w:rPr>
          <w:rFonts w:ascii="Arial" w:eastAsia="Arial" w:hAnsi="Arial" w:cs="Arial"/>
          <w:bCs/>
          <w:sz w:val="24"/>
          <w:szCs w:val="24"/>
        </w:rPr>
        <w:t>Menor Preço por Item</w:t>
      </w:r>
    </w:p>
    <w:p w14:paraId="3D5A7E6C" w14:textId="77777777" w:rsidR="00E21663" w:rsidRPr="008A50ED" w:rsidRDefault="00E21663" w:rsidP="00E21663">
      <w:pPr>
        <w:pStyle w:val="NormalWeb"/>
        <w:widowControl w:val="0"/>
        <w:spacing w:before="0" w:beforeAutospacing="0" w:after="0" w:afterAutospacing="0"/>
        <w:jc w:val="both"/>
        <w:rPr>
          <w:rFonts w:ascii="Arial" w:eastAsia="Arial" w:hAnsi="Arial" w:cs="Arial"/>
          <w:b/>
        </w:rPr>
      </w:pPr>
    </w:p>
    <w:p w14:paraId="53B0D77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eastAsia="Arial" w:hAnsi="Arial" w:cs="Arial"/>
          <w:b/>
          <w:sz w:val="24"/>
          <w:szCs w:val="24"/>
        </w:rPr>
        <w:t>MODO DE DISPUTA</w:t>
      </w:r>
      <w:r w:rsidRPr="008A50ED">
        <w:rPr>
          <w:rFonts w:ascii="Arial" w:eastAsia="Arial" w:hAnsi="Arial" w:cs="Arial"/>
          <w:sz w:val="24"/>
          <w:szCs w:val="24"/>
        </w:rPr>
        <w:t xml:space="preserve">: ABERTO, </w:t>
      </w:r>
      <w:r w:rsidRPr="008A50ED">
        <w:rPr>
          <w:rFonts w:ascii="Arial" w:hAnsi="Arial" w:cs="Arial"/>
          <w:color w:val="000000"/>
          <w:sz w:val="24"/>
          <w:szCs w:val="24"/>
        </w:rPr>
        <w:t xml:space="preserve">em que os licitantes apresentarão lances públicos e sucessivos, com prorrogações. </w:t>
      </w:r>
    </w:p>
    <w:p w14:paraId="4246CF17" w14:textId="77777777" w:rsidR="00E21663" w:rsidRPr="008A50ED" w:rsidRDefault="00E21663" w:rsidP="00E21663">
      <w:pPr>
        <w:widowControl w:val="0"/>
        <w:spacing w:after="0" w:line="240" w:lineRule="auto"/>
        <w:jc w:val="both"/>
        <w:rPr>
          <w:rFonts w:ascii="Arial" w:eastAsia="Arial" w:hAnsi="Arial" w:cs="Arial"/>
          <w:sz w:val="24"/>
          <w:szCs w:val="24"/>
        </w:rPr>
      </w:pPr>
    </w:p>
    <w:p w14:paraId="31837D8C" w14:textId="77777777" w:rsidR="00E21663" w:rsidRPr="008A50ED" w:rsidRDefault="00E21663" w:rsidP="00E21663">
      <w:pPr>
        <w:widowControl w:val="0"/>
        <w:spacing w:after="0" w:line="240" w:lineRule="auto"/>
        <w:jc w:val="both"/>
        <w:rPr>
          <w:rFonts w:ascii="Arial" w:eastAsia="Arial" w:hAnsi="Arial" w:cs="Arial"/>
          <w:b/>
          <w:sz w:val="24"/>
          <w:szCs w:val="24"/>
        </w:rPr>
      </w:pPr>
      <w:r w:rsidRPr="008A50ED">
        <w:rPr>
          <w:rFonts w:ascii="Arial" w:eastAsia="Arial" w:hAnsi="Arial" w:cs="Arial"/>
          <w:b/>
          <w:bCs/>
          <w:sz w:val="24"/>
          <w:szCs w:val="24"/>
        </w:rPr>
        <w:t>PLATAFORMA:</w:t>
      </w:r>
      <w:r w:rsidRPr="008A50ED">
        <w:rPr>
          <w:rFonts w:ascii="Arial" w:eastAsia="Arial" w:hAnsi="Arial" w:cs="Arial"/>
          <w:sz w:val="24"/>
          <w:szCs w:val="24"/>
        </w:rPr>
        <w:t xml:space="preserve"> Licitar Digital</w:t>
      </w:r>
    </w:p>
    <w:p w14:paraId="1C7435AF" w14:textId="77777777" w:rsidR="00E21663" w:rsidRPr="008A50ED" w:rsidRDefault="00E21663" w:rsidP="007922DE">
      <w:pPr>
        <w:autoSpaceDE w:val="0"/>
        <w:autoSpaceDN w:val="0"/>
        <w:adjustRightInd w:val="0"/>
        <w:spacing w:after="0" w:line="240" w:lineRule="auto"/>
        <w:jc w:val="both"/>
        <w:rPr>
          <w:rFonts w:ascii="Arial" w:hAnsi="Arial" w:cs="Arial"/>
          <w:color w:val="000000"/>
          <w:sz w:val="24"/>
          <w:szCs w:val="24"/>
        </w:rPr>
      </w:pPr>
    </w:p>
    <w:p w14:paraId="313C3B8A" w14:textId="61C25FD2" w:rsidR="00E21663" w:rsidRPr="008A50ED" w:rsidRDefault="00E21663" w:rsidP="007922DE">
      <w:pPr>
        <w:pStyle w:val="Default"/>
        <w:jc w:val="both"/>
        <w:rPr>
          <w:rFonts w:ascii="Arial" w:hAnsi="Arial" w:cs="Arial"/>
        </w:rPr>
      </w:pPr>
      <w:r w:rsidRPr="008A50ED">
        <w:rPr>
          <w:rFonts w:ascii="Arial" w:hAnsi="Arial" w:cs="Arial"/>
          <w:b/>
          <w:bCs/>
        </w:rPr>
        <w:t xml:space="preserve">FUNDAMENTAÇÃO LEGAL: </w:t>
      </w:r>
      <w:r w:rsidR="007922DE" w:rsidRPr="008A50ED">
        <w:rPr>
          <w:rFonts w:ascii="Arial" w:hAnsi="Arial" w:cs="Arial"/>
        </w:rPr>
        <w:t>O presente contrato é regido pela Lei Federal n</w:t>
      </w:r>
      <w:r w:rsidR="007922DE" w:rsidRPr="008A50ED">
        <w:rPr>
          <w:rFonts w:ascii="Arial" w:hAnsi="Arial" w:cs="Arial"/>
          <w:vertAlign w:val="superscript"/>
        </w:rPr>
        <w:t>o</w:t>
      </w:r>
      <w:r w:rsidR="007922DE" w:rsidRPr="008A50ED">
        <w:rPr>
          <w:rFonts w:ascii="Arial" w:hAnsi="Arial" w:cs="Arial"/>
        </w:rPr>
        <w:t xml:space="preserve"> 14.133/21, </w:t>
      </w:r>
      <w:r w:rsidR="009D25A5" w:rsidRPr="008A50ED">
        <w:rPr>
          <w:rFonts w:ascii="Arial" w:hAnsi="Arial" w:cs="Arial"/>
        </w:rPr>
        <w:t>Decreto Municipal Nº:065, de 22 de dezembro de 2023</w:t>
      </w:r>
      <w:r w:rsidR="007922DE" w:rsidRPr="008A50ED">
        <w:rPr>
          <w:rFonts w:ascii="Arial" w:hAnsi="Arial" w:cs="Arial"/>
        </w:rPr>
        <w:t>, bem como pelas cláusulas e condições constantes no presente Edital. Os casos omissos serão resolvidos à luz da Lei Federal n° 14.133/21, recorrendo-se à analogia, aos costumes e aos princípios gerais de direito</w:t>
      </w:r>
      <w:r w:rsidRPr="008A50ED">
        <w:rPr>
          <w:rFonts w:ascii="Arial" w:hAnsi="Arial" w:cs="Arial"/>
        </w:rPr>
        <w:t>.</w:t>
      </w:r>
    </w:p>
    <w:p w14:paraId="6EC4E31D" w14:textId="77777777" w:rsidR="00E21663" w:rsidRPr="008A50ED" w:rsidRDefault="00E21663" w:rsidP="007922DE">
      <w:pPr>
        <w:pStyle w:val="NormalWeb"/>
        <w:widowControl w:val="0"/>
        <w:spacing w:before="0" w:beforeAutospacing="0" w:after="0" w:afterAutospacing="0"/>
        <w:jc w:val="both"/>
        <w:rPr>
          <w:rFonts w:ascii="Arial" w:hAnsi="Arial" w:cs="Arial"/>
          <w:color w:val="000000"/>
        </w:rPr>
      </w:pPr>
    </w:p>
    <w:p w14:paraId="1249C26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sz w:val="24"/>
          <w:szCs w:val="24"/>
        </w:rPr>
        <w:t xml:space="preserve">REFERÊNCIA DE TEMPO: </w:t>
      </w:r>
      <w:r w:rsidRPr="008A50ED">
        <w:rPr>
          <w:rFonts w:ascii="Arial" w:hAnsi="Arial" w:cs="Arial"/>
          <w:color w:val="000000"/>
          <w:sz w:val="24"/>
          <w:szCs w:val="24"/>
        </w:rPr>
        <w:t xml:space="preserve">Todas as referências de tempo no edital, no aviso e durante a sessão virtual do pregão eletrônico, observarão obrigatoriamente o </w:t>
      </w:r>
      <w:r w:rsidRPr="008A50ED">
        <w:rPr>
          <w:rFonts w:ascii="Arial" w:hAnsi="Arial" w:cs="Arial"/>
          <w:b/>
          <w:bCs/>
          <w:color w:val="000000"/>
          <w:sz w:val="24"/>
          <w:szCs w:val="24"/>
        </w:rPr>
        <w:t xml:space="preserve">horário de Brasília/DF </w:t>
      </w:r>
      <w:r w:rsidRPr="008A50ED">
        <w:rPr>
          <w:rFonts w:ascii="Arial" w:hAnsi="Arial" w:cs="Arial"/>
          <w:color w:val="000000"/>
          <w:sz w:val="24"/>
          <w:szCs w:val="24"/>
        </w:rPr>
        <w:t xml:space="preserve">e, dessa forma, serão registradas no sistema </w:t>
      </w:r>
      <w:r w:rsidRPr="008A50ED">
        <w:rPr>
          <w:rFonts w:ascii="Arial" w:hAnsi="Arial" w:cs="Arial"/>
          <w:sz w:val="24"/>
          <w:szCs w:val="24"/>
        </w:rPr>
        <w:t>eletrônico e na documentação relativa ao certame.</w:t>
      </w:r>
    </w:p>
    <w:p w14:paraId="32B3AE6E" w14:textId="77777777" w:rsidR="00E21663" w:rsidRPr="008A50ED" w:rsidRDefault="00E21663" w:rsidP="00E21663">
      <w:pPr>
        <w:pStyle w:val="NormalWeb"/>
        <w:widowControl w:val="0"/>
        <w:spacing w:before="0" w:beforeAutospacing="0" w:after="0" w:afterAutospacing="0"/>
        <w:jc w:val="both"/>
        <w:rPr>
          <w:rFonts w:ascii="Arial" w:hAnsi="Arial" w:cs="Arial"/>
          <w:color w:val="000000"/>
        </w:rPr>
      </w:pPr>
    </w:p>
    <w:p w14:paraId="3237709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OBSERVAÇÕES: </w:t>
      </w:r>
      <w:r w:rsidRPr="008A50ED">
        <w:rPr>
          <w:rFonts w:ascii="Arial"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promotor da licitação por eventuais danos decorrentes de uso indevido das credenciais de acesso, ainda que por terceiros. É de responsabilidade do cadastrado conferir a exatidão dos seus dados cadastrais na plataforma e mantê-los atualizados junto aos órgãos responsáveis pela informação, devendo proceder, imediatamente, à correção ou à alteração dos registros tão logo identifique incorreção ou aqueles se tornem desatualizados.</w:t>
      </w:r>
    </w:p>
    <w:p w14:paraId="13E79818" w14:textId="77777777" w:rsidR="00E21663" w:rsidRPr="008A50ED" w:rsidRDefault="00E21663" w:rsidP="00E21663">
      <w:pPr>
        <w:pStyle w:val="NormalWeb"/>
        <w:widowControl w:val="0"/>
        <w:spacing w:before="0" w:beforeAutospacing="0" w:after="0" w:afterAutospacing="0"/>
        <w:jc w:val="both"/>
        <w:rPr>
          <w:rFonts w:ascii="Arial" w:eastAsia="Arial" w:hAnsi="Arial" w:cs="Arial"/>
          <w:b/>
        </w:rPr>
      </w:pPr>
    </w:p>
    <w:p w14:paraId="36C28385" w14:textId="6923B15B" w:rsidR="00E21663" w:rsidRPr="008A50ED" w:rsidRDefault="00E21663" w:rsidP="00E21663">
      <w:pPr>
        <w:pStyle w:val="NormalWeb"/>
        <w:widowControl w:val="0"/>
        <w:spacing w:before="0" w:beforeAutospacing="0" w:after="0" w:afterAutospacing="0"/>
        <w:jc w:val="both"/>
        <w:rPr>
          <w:rFonts w:ascii="Arial" w:hAnsi="Arial" w:cs="Arial"/>
          <w:bCs/>
        </w:rPr>
      </w:pPr>
      <w:r w:rsidRPr="008A50ED">
        <w:rPr>
          <w:rFonts w:ascii="Arial" w:eastAsia="Arial" w:hAnsi="Arial" w:cs="Arial"/>
          <w:b/>
        </w:rPr>
        <w:t xml:space="preserve">1 - </w:t>
      </w:r>
      <w:r w:rsidR="009D25A5" w:rsidRPr="008A50ED">
        <w:rPr>
          <w:rFonts w:ascii="Arial" w:eastAsia="Arial" w:hAnsi="Arial" w:cs="Arial"/>
          <w:b/>
        </w:rPr>
        <w:t>PREÂMBULO -</w:t>
      </w:r>
      <w:r w:rsidR="009D25A5" w:rsidRPr="008A50ED">
        <w:rPr>
          <w:rFonts w:ascii="Arial" w:hAnsi="Arial" w:cs="Arial"/>
        </w:rPr>
        <w:t xml:space="preserve"> </w:t>
      </w:r>
      <w:r w:rsidR="009D25A5" w:rsidRPr="008A50ED">
        <w:rPr>
          <w:rFonts w:ascii="Arial" w:hAnsi="Arial" w:cs="Arial"/>
          <w:b/>
        </w:rPr>
        <w:t>O</w:t>
      </w:r>
      <w:r w:rsidR="009D25A5" w:rsidRPr="008A50ED">
        <w:rPr>
          <w:rFonts w:ascii="Arial" w:hAnsi="Arial" w:cs="Arial"/>
          <w:b/>
          <w:spacing w:val="-7"/>
        </w:rPr>
        <w:t xml:space="preserve"> </w:t>
      </w:r>
      <w:r w:rsidR="009D25A5" w:rsidRPr="008A50ED">
        <w:rPr>
          <w:rFonts w:ascii="Arial" w:hAnsi="Arial" w:cs="Arial"/>
          <w:b/>
          <w:bCs/>
        </w:rPr>
        <w:t>SERVIÇO AUTÔNOMO DE ÁGUA E ESGOTO - SAAE</w:t>
      </w:r>
      <w:r w:rsidR="009D25A5" w:rsidRPr="008A50ED">
        <w:rPr>
          <w:rFonts w:ascii="Arial" w:hAnsi="Arial" w:cs="Arial"/>
        </w:rPr>
        <w:t>, Estado de Minas Gerais, sediado na Rua Professor Mendonça, 36 – Bairro Várzea</w:t>
      </w:r>
      <w:r w:rsidR="009D25A5" w:rsidRPr="008A50ED">
        <w:rPr>
          <w:rFonts w:ascii="Arial" w:hAnsi="Arial" w:cs="Arial"/>
          <w:bCs/>
        </w:rPr>
        <w:t>, na cidade de Itambacuri, Estado de Minas Gerais, CEP:</w:t>
      </w:r>
      <w:r w:rsidR="009D25A5" w:rsidRPr="008A50ED">
        <w:rPr>
          <w:rFonts w:ascii="Arial" w:hAnsi="Arial" w:cs="Arial"/>
        </w:rPr>
        <w:t xml:space="preserve">39.830-000, por meio do Agente de Contratação, </w:t>
      </w:r>
      <w:r w:rsidR="009D25A5" w:rsidRPr="008A50ED">
        <w:rPr>
          <w:rFonts w:ascii="Arial" w:hAnsi="Arial" w:cs="Arial"/>
          <w:b/>
          <w:bCs/>
        </w:rPr>
        <w:t xml:space="preserve">Sr. Gilmar Pereira Duarte. </w:t>
      </w:r>
      <w:r w:rsidR="009D25A5" w:rsidRPr="008A50ED">
        <w:rPr>
          <w:rFonts w:ascii="Arial" w:hAnsi="Arial" w:cs="Arial"/>
        </w:rPr>
        <w:t xml:space="preserve">através da </w:t>
      </w:r>
      <w:r w:rsidR="00B8509B" w:rsidRPr="008A50ED">
        <w:rPr>
          <w:rFonts w:ascii="Arial" w:hAnsi="Arial" w:cs="Arial"/>
        </w:rPr>
        <w:t>Portaria Nº:005, de 08 de junho de 2026</w:t>
      </w:r>
      <w:r w:rsidR="009D25A5" w:rsidRPr="008A50ED">
        <w:rPr>
          <w:rFonts w:ascii="Arial" w:hAnsi="Arial" w:cs="Arial"/>
        </w:rPr>
        <w:t>, torna público, que se acha aberta, licitação na modalidade PREGÃO ELETRÔNICO, tipo MENOR PREÇO POR ITEM, nos termos da Lei Federal nº 14.133/21, Leis Complementares 123/06, 147/14 e 155/16, Decreto Municipal nº 065, de 22 de dezembro de 2023</w:t>
      </w:r>
      <w:r w:rsidR="009D25A5" w:rsidRPr="008A50ED">
        <w:rPr>
          <w:rFonts w:ascii="Arial" w:hAnsi="Arial" w:cs="Arial"/>
          <w:bCs/>
        </w:rPr>
        <w:t>,</w:t>
      </w:r>
      <w:r w:rsidR="009D25A5" w:rsidRPr="008A50ED">
        <w:rPr>
          <w:rFonts w:ascii="Arial" w:hAnsi="Arial" w:cs="Arial"/>
        </w:rPr>
        <w:t xml:space="preserve">  que </w:t>
      </w:r>
      <w:r w:rsidR="009D25A5" w:rsidRPr="008A50ED">
        <w:rPr>
          <w:rFonts w:ascii="Arial" w:eastAsia="Arial" w:hAnsi="Arial" w:cs="Arial"/>
        </w:rPr>
        <w:t xml:space="preserve">dispõe sobre a regulamentação da Lei Federal nº 14.133, de 01 de abril de 2021, </w:t>
      </w:r>
      <w:r w:rsidR="009D25A5" w:rsidRPr="008A50ED">
        <w:rPr>
          <w:rFonts w:ascii="Arial" w:hAnsi="Arial" w:cs="Arial"/>
        </w:rPr>
        <w:t xml:space="preserve">encerrando-se o prazo </w:t>
      </w:r>
      <w:r w:rsidR="009D25A5" w:rsidRPr="008A50ED">
        <w:rPr>
          <w:rFonts w:ascii="Arial" w:hAnsi="Arial" w:cs="Arial"/>
        </w:rPr>
        <w:lastRenderedPageBreak/>
        <w:t>para recebimento das PROPOSTAS DE PREÇOS e dos DOCUMENTOS DE HABILITAÇÃO no local, dia e hora acima mencionados</w:t>
      </w:r>
      <w:r w:rsidR="009D25A5" w:rsidRPr="008A50ED">
        <w:rPr>
          <w:rFonts w:ascii="Arial" w:eastAsia="Arial" w:hAnsi="Arial" w:cs="Arial"/>
        </w:rPr>
        <w:t xml:space="preserve">, em sessão pública a ser realizada na </w:t>
      </w:r>
      <w:bookmarkStart w:id="1" w:name="_Hlk161214986"/>
      <w:r w:rsidR="009D25A5" w:rsidRPr="008A50ED">
        <w:rPr>
          <w:rFonts w:ascii="Arial" w:eastAsia="Arial" w:hAnsi="Arial" w:cs="Arial"/>
          <w:bCs/>
        </w:rPr>
        <w:t>Plataforma Licitar Digital</w:t>
      </w:r>
      <w:bookmarkEnd w:id="1"/>
      <w:r w:rsidR="009D25A5" w:rsidRPr="008A50ED">
        <w:rPr>
          <w:rFonts w:ascii="Arial" w:eastAsia="Arial" w:hAnsi="Arial" w:cs="Arial"/>
          <w:bCs/>
        </w:rPr>
        <w:t xml:space="preserve"> - </w:t>
      </w:r>
      <w:hyperlink r:id="rId10">
        <w:r w:rsidR="009D25A5" w:rsidRPr="008A50ED">
          <w:rPr>
            <w:rFonts w:ascii="Arial" w:hAnsi="Arial" w:cs="Arial"/>
            <w:bCs/>
          </w:rPr>
          <w:t>www.licitardigital.com.br</w:t>
        </w:r>
      </w:hyperlink>
      <w:r w:rsidRPr="008A50ED">
        <w:rPr>
          <w:rFonts w:ascii="Arial" w:hAnsi="Arial" w:cs="Arial"/>
          <w:bCs/>
        </w:rPr>
        <w:t>.</w:t>
      </w:r>
    </w:p>
    <w:p w14:paraId="708BFB35" w14:textId="77777777" w:rsidR="00136EBE" w:rsidRPr="008A50ED" w:rsidRDefault="00136EBE" w:rsidP="00E21663">
      <w:pPr>
        <w:pStyle w:val="NormalWeb"/>
        <w:widowControl w:val="0"/>
        <w:spacing w:before="0" w:beforeAutospacing="0" w:after="0" w:afterAutospacing="0"/>
        <w:jc w:val="both"/>
        <w:rPr>
          <w:rFonts w:ascii="Arial" w:hAnsi="Arial" w:cs="Arial"/>
        </w:rPr>
      </w:pPr>
    </w:p>
    <w:p w14:paraId="2AFB891E" w14:textId="5BEB800E" w:rsidR="00E21663" w:rsidRPr="008A50ED" w:rsidRDefault="00E21663" w:rsidP="007922DE">
      <w:pPr>
        <w:spacing w:after="0" w:line="240" w:lineRule="auto"/>
        <w:jc w:val="both"/>
        <w:rPr>
          <w:rFonts w:ascii="Arial" w:eastAsia="Arial" w:hAnsi="Arial" w:cs="Arial"/>
          <w:sz w:val="24"/>
          <w:szCs w:val="24"/>
        </w:rPr>
      </w:pPr>
      <w:r w:rsidRPr="008A50ED">
        <w:rPr>
          <w:rFonts w:ascii="Arial" w:eastAsia="Arial" w:hAnsi="Arial" w:cs="Arial"/>
          <w:b/>
          <w:sz w:val="24"/>
          <w:szCs w:val="24"/>
        </w:rPr>
        <w:t>1.1 -</w:t>
      </w:r>
      <w:r w:rsidRPr="008A50ED">
        <w:rPr>
          <w:rFonts w:ascii="Arial" w:eastAsia="Arial" w:hAnsi="Arial" w:cs="Arial"/>
          <w:sz w:val="24"/>
          <w:szCs w:val="24"/>
        </w:rPr>
        <w:t xml:space="preserve"> Os trabalhos serão conduzidos pelo </w:t>
      </w:r>
      <w:r w:rsidR="00FA1CD9" w:rsidRPr="008A50ED">
        <w:rPr>
          <w:rFonts w:ascii="Arial" w:hAnsi="Arial" w:cs="Arial"/>
          <w:b/>
          <w:sz w:val="24"/>
          <w:szCs w:val="24"/>
        </w:rPr>
        <w:t xml:space="preserve">Sr. </w:t>
      </w:r>
      <w:r w:rsidR="009D25A5" w:rsidRPr="008A50ED">
        <w:rPr>
          <w:rFonts w:ascii="Arial" w:hAnsi="Arial" w:cs="Arial"/>
          <w:b/>
          <w:sz w:val="24"/>
          <w:szCs w:val="24"/>
        </w:rPr>
        <w:t>Gilmar Pereira Duarte</w:t>
      </w:r>
      <w:r w:rsidRPr="008A50ED">
        <w:rPr>
          <w:rFonts w:ascii="Arial" w:hAnsi="Arial" w:cs="Arial"/>
          <w:bCs/>
          <w:sz w:val="24"/>
          <w:szCs w:val="24"/>
        </w:rPr>
        <w:t xml:space="preserve">, através </w:t>
      </w:r>
      <w:r w:rsidR="00FA1CD9" w:rsidRPr="008A50ED">
        <w:rPr>
          <w:rFonts w:ascii="Arial" w:hAnsi="Arial" w:cs="Arial"/>
          <w:bCs/>
          <w:sz w:val="24"/>
          <w:szCs w:val="24"/>
        </w:rPr>
        <w:t xml:space="preserve">da </w:t>
      </w:r>
      <w:r w:rsidR="00B8509B" w:rsidRPr="008A50ED">
        <w:rPr>
          <w:rFonts w:ascii="Arial" w:hAnsi="Arial" w:cs="Arial"/>
          <w:bCs/>
          <w:sz w:val="24"/>
          <w:szCs w:val="24"/>
        </w:rPr>
        <w:t>Portaria Nº:005, de 08 de junho de 2026</w:t>
      </w:r>
      <w:r w:rsidRPr="008A50ED">
        <w:rPr>
          <w:rFonts w:ascii="Arial" w:eastAsia="Arial" w:hAnsi="Arial" w:cs="Arial"/>
          <w:sz w:val="24"/>
          <w:szCs w:val="24"/>
        </w:rPr>
        <w:t xml:space="preserve"> e pela Equipe de Apoio, anexado aos autos do procedimento de contratação.</w:t>
      </w:r>
    </w:p>
    <w:p w14:paraId="0B39688D" w14:textId="77777777" w:rsidR="00850A76" w:rsidRPr="008A50ED" w:rsidRDefault="00850A76" w:rsidP="007922DE">
      <w:pPr>
        <w:spacing w:after="0" w:line="240" w:lineRule="auto"/>
        <w:jc w:val="both"/>
        <w:rPr>
          <w:rFonts w:ascii="Arial" w:eastAsia="Arial" w:hAnsi="Arial" w:cs="Arial"/>
          <w:sz w:val="24"/>
          <w:szCs w:val="24"/>
        </w:rPr>
      </w:pPr>
    </w:p>
    <w:p w14:paraId="449CC4D3" w14:textId="77777777" w:rsidR="009D25A5" w:rsidRPr="008A50ED" w:rsidRDefault="009D25A5" w:rsidP="009D25A5">
      <w:pPr>
        <w:spacing w:after="0" w:line="240" w:lineRule="auto"/>
        <w:jc w:val="both"/>
        <w:rPr>
          <w:rFonts w:ascii="Arial" w:eastAsia="Arial" w:hAnsi="Arial" w:cs="Arial"/>
          <w:sz w:val="24"/>
          <w:szCs w:val="24"/>
        </w:rPr>
      </w:pPr>
      <w:r w:rsidRPr="008A50ED">
        <w:rPr>
          <w:rFonts w:ascii="Arial" w:eastAsia="Arial" w:hAnsi="Arial" w:cs="Arial"/>
          <w:b/>
          <w:sz w:val="24"/>
          <w:szCs w:val="24"/>
        </w:rPr>
        <w:t>1.2 -</w:t>
      </w:r>
      <w:r w:rsidRPr="008A50ED">
        <w:rPr>
          <w:rFonts w:ascii="Arial" w:eastAsia="Arial" w:hAnsi="Arial" w:cs="Arial"/>
          <w:sz w:val="24"/>
          <w:szCs w:val="24"/>
        </w:rPr>
        <w:t xml:space="preserve"> </w:t>
      </w:r>
      <w:r w:rsidRPr="008A50ED">
        <w:rPr>
          <w:rFonts w:ascii="Arial" w:hAnsi="Arial" w:cs="Arial"/>
          <w:sz w:val="24"/>
          <w:szCs w:val="24"/>
        </w:rPr>
        <w:t xml:space="preserve">O Edital e seus Anexos poderão ser obtidos gratuitamente no site do Serviço Autônomo de Água e Esgoto - SAAE, através do endereço eletrônico </w:t>
      </w:r>
      <w:hyperlink r:id="rId11" w:history="1">
        <w:r w:rsidRPr="008A50ED">
          <w:rPr>
            <w:rFonts w:ascii="Arial" w:hAnsi="Arial" w:cs="Arial"/>
            <w:sz w:val="24"/>
            <w:szCs w:val="24"/>
          </w:rPr>
          <w:t>https://www.saaedeitambacuri.com.br</w:t>
        </w:r>
      </w:hyperlink>
      <w:r w:rsidRPr="008A50ED">
        <w:rPr>
          <w:rFonts w:ascii="Arial" w:hAnsi="Arial" w:cs="Arial"/>
          <w:sz w:val="24"/>
          <w:szCs w:val="24"/>
        </w:rPr>
        <w:t xml:space="preserve">, na Plataforma Licitar Digital, através do endereço eletrônico </w:t>
      </w:r>
      <w:hyperlink r:id="rId12" w:history="1">
        <w:r w:rsidRPr="008A50ED">
          <w:rPr>
            <w:rFonts w:ascii="Arial" w:hAnsi="Arial" w:cs="Arial"/>
            <w:sz w:val="24"/>
            <w:szCs w:val="24"/>
          </w:rPr>
          <w:t>www.licitardigital.com.br</w:t>
        </w:r>
      </w:hyperlink>
      <w:r w:rsidRPr="008A50ED">
        <w:rPr>
          <w:rFonts w:ascii="Arial" w:hAnsi="Arial" w:cs="Arial"/>
          <w:sz w:val="24"/>
          <w:szCs w:val="24"/>
        </w:rPr>
        <w:t xml:space="preserve"> e também </w:t>
      </w:r>
      <w:bookmarkStart w:id="2" w:name="bookmark28"/>
      <w:bookmarkEnd w:id="2"/>
      <w:r w:rsidRPr="008A50ED">
        <w:rPr>
          <w:rFonts w:ascii="Arial" w:hAnsi="Arial" w:cs="Arial"/>
          <w:sz w:val="24"/>
          <w:szCs w:val="24"/>
        </w:rPr>
        <w:t>no prédio sede do Serviço Autônomo de Água e Esgoto - SAAE, ou diretamente no Setor de Licitações desta Autarquia Municipal, no endereço: Rua Professor Mendonça, 36 - centro, Itambacuri/MG - CEP:39.830-000 / Fone: (33) 98449-2518, a partir da data de sua publicação</w:t>
      </w:r>
      <w:r w:rsidRPr="008A50ED">
        <w:rPr>
          <w:rFonts w:ascii="Arial" w:eastAsia="Arial" w:hAnsi="Arial" w:cs="Arial"/>
          <w:sz w:val="24"/>
          <w:szCs w:val="24"/>
        </w:rPr>
        <w:t>.</w:t>
      </w:r>
    </w:p>
    <w:p w14:paraId="4D37B5DB" w14:textId="77777777" w:rsidR="009D25A5" w:rsidRPr="008A50ED" w:rsidRDefault="009D25A5" w:rsidP="009D25A5">
      <w:pPr>
        <w:spacing w:after="0" w:line="240" w:lineRule="auto"/>
        <w:jc w:val="both"/>
        <w:rPr>
          <w:rFonts w:ascii="Arial" w:eastAsia="Arial" w:hAnsi="Arial" w:cs="Arial"/>
          <w:b/>
          <w:sz w:val="24"/>
          <w:szCs w:val="24"/>
        </w:rPr>
      </w:pPr>
    </w:p>
    <w:p w14:paraId="6D487F47" w14:textId="77777777" w:rsidR="009D25A5" w:rsidRPr="008A50ED" w:rsidRDefault="009D25A5" w:rsidP="009D25A5">
      <w:pPr>
        <w:spacing w:after="0" w:line="240" w:lineRule="auto"/>
        <w:jc w:val="both"/>
        <w:rPr>
          <w:rFonts w:ascii="Arial" w:hAnsi="Arial" w:cs="Arial"/>
          <w:sz w:val="24"/>
          <w:szCs w:val="24"/>
        </w:rPr>
      </w:pPr>
      <w:r w:rsidRPr="008A50ED">
        <w:rPr>
          <w:rFonts w:ascii="Arial" w:eastAsia="Arial" w:hAnsi="Arial" w:cs="Arial"/>
          <w:b/>
          <w:sz w:val="24"/>
          <w:szCs w:val="24"/>
        </w:rPr>
        <w:t>1.3 -</w:t>
      </w:r>
      <w:r w:rsidRPr="008A50ED">
        <w:rPr>
          <w:rFonts w:ascii="Arial" w:eastAsia="Arial" w:hAnsi="Arial" w:cs="Arial"/>
          <w:sz w:val="24"/>
          <w:szCs w:val="24"/>
        </w:rPr>
        <w:t xml:space="preserve"> Toda e qualquer alteração que possivelmente ocorrer neste Edital, tais como errata, adendo, suspensão ou revogação, deverá ser consultada pelos pretensos licitantes no endereço eletrônico da Plataforma Licitar Digital, através do endereço eletrônico </w:t>
      </w:r>
      <w:hyperlink r:id="rId13">
        <w:r w:rsidRPr="008A50ED">
          <w:rPr>
            <w:rFonts w:ascii="Arial" w:hAnsi="Arial" w:cs="Arial"/>
            <w:sz w:val="24"/>
            <w:szCs w:val="24"/>
          </w:rPr>
          <w:t>www.licitardigital.com.br</w:t>
        </w:r>
      </w:hyperlink>
      <w:r w:rsidRPr="008A50ED">
        <w:rPr>
          <w:rFonts w:ascii="Arial" w:hAnsi="Arial" w:cs="Arial"/>
          <w:sz w:val="24"/>
          <w:szCs w:val="24"/>
        </w:rPr>
        <w:t>, bem como, no site do Serviço Autônomo de Água e Esgoto - SAAE, em https://www.saaedeitambacuri.com.br.</w:t>
      </w:r>
    </w:p>
    <w:p w14:paraId="1147B624" w14:textId="77777777" w:rsidR="009D25A5" w:rsidRPr="008A50ED" w:rsidRDefault="009D25A5" w:rsidP="009D25A5">
      <w:pPr>
        <w:spacing w:after="0" w:line="240" w:lineRule="auto"/>
        <w:jc w:val="both"/>
        <w:rPr>
          <w:rFonts w:ascii="Arial" w:eastAsia="Arial" w:hAnsi="Arial" w:cs="Arial"/>
          <w:b/>
          <w:sz w:val="24"/>
          <w:szCs w:val="24"/>
        </w:rPr>
      </w:pPr>
    </w:p>
    <w:p w14:paraId="260803B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1.4 -</w:t>
      </w:r>
      <w:r w:rsidRPr="008A50ED">
        <w:rPr>
          <w:rFonts w:ascii="Arial" w:eastAsia="Arial" w:hAnsi="Arial" w:cs="Arial"/>
          <w:sz w:val="24"/>
          <w:szCs w:val="24"/>
        </w:rPr>
        <w:t xml:space="preserve"> A Administração não se responsabilizará caso o pretenso licitante não acesse o e-mail informado ou não visualize a alteração no site supracitado consequentemente desconhecendo o teor dos Avisos publicados.</w:t>
      </w:r>
    </w:p>
    <w:p w14:paraId="1C8260D0"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50C8D84A" w14:textId="60EABA48" w:rsidR="00E21663" w:rsidRPr="008A50ED" w:rsidRDefault="00E21663" w:rsidP="007922DE">
      <w:pPr>
        <w:pStyle w:val="PargrafodaLista"/>
        <w:pBdr>
          <w:top w:val="nil"/>
          <w:left w:val="nil"/>
          <w:bottom w:val="nil"/>
          <w:right w:val="nil"/>
          <w:between w:val="nil"/>
        </w:pBdr>
        <w:tabs>
          <w:tab w:val="left" w:pos="426"/>
        </w:tabs>
        <w:ind w:left="0"/>
        <w:rPr>
          <w:rFonts w:ascii="Arial" w:hAnsi="Arial" w:cs="Arial"/>
          <w:sz w:val="24"/>
          <w:szCs w:val="24"/>
        </w:rPr>
      </w:pPr>
      <w:r w:rsidRPr="008A50ED">
        <w:rPr>
          <w:rFonts w:ascii="Arial" w:eastAsia="Calibri" w:hAnsi="Arial" w:cs="Arial"/>
          <w:b/>
          <w:color w:val="000000"/>
          <w:sz w:val="24"/>
          <w:szCs w:val="24"/>
        </w:rPr>
        <w:t>1.5</w:t>
      </w:r>
      <w:r w:rsidR="00136EBE" w:rsidRPr="008A50ED">
        <w:rPr>
          <w:rFonts w:ascii="Arial" w:eastAsia="Calibri" w:hAnsi="Arial" w:cs="Arial"/>
          <w:b/>
          <w:color w:val="000000"/>
          <w:sz w:val="24"/>
          <w:szCs w:val="24"/>
        </w:rPr>
        <w:t xml:space="preserve"> -</w:t>
      </w:r>
      <w:r w:rsidRPr="008A50ED">
        <w:rPr>
          <w:rFonts w:ascii="Arial" w:eastAsia="Calibri" w:hAnsi="Arial" w:cs="Arial"/>
          <w:b/>
          <w:color w:val="000000"/>
          <w:sz w:val="24"/>
          <w:szCs w:val="24"/>
        </w:rPr>
        <w:t xml:space="preserve"> O critério de julgamento adotado será o menor preço por item</w:t>
      </w:r>
      <w:r w:rsidRPr="008A50ED">
        <w:rPr>
          <w:rFonts w:ascii="Arial" w:eastAsia="Calibri" w:hAnsi="Arial" w:cs="Arial"/>
          <w:color w:val="000000"/>
          <w:sz w:val="24"/>
          <w:szCs w:val="24"/>
        </w:rPr>
        <w:t xml:space="preserve">, considerado o menor dispêndio para a Administração, nos termos do art. 34 da Lei Federal nº 14.133/2021, e observadas as exigências contidas neste Edital e seus Anexos quanto às especificações do objeto. </w:t>
      </w:r>
    </w:p>
    <w:p w14:paraId="441E68B9" w14:textId="77777777" w:rsidR="00E21663" w:rsidRPr="008A50ED" w:rsidRDefault="00E21663" w:rsidP="007922DE">
      <w:pPr>
        <w:shd w:val="clear" w:color="auto" w:fill="FFFFFF"/>
        <w:spacing w:after="0" w:line="240" w:lineRule="auto"/>
        <w:jc w:val="both"/>
        <w:rPr>
          <w:rFonts w:ascii="Arial" w:eastAsia="Arial" w:hAnsi="Arial" w:cs="Arial"/>
          <w:b/>
          <w:sz w:val="24"/>
          <w:szCs w:val="24"/>
        </w:rPr>
      </w:pPr>
    </w:p>
    <w:p w14:paraId="5DA452E1" w14:textId="55C3867F" w:rsidR="00E21663" w:rsidRPr="008A50ED" w:rsidRDefault="00E21663" w:rsidP="007922DE">
      <w:pPr>
        <w:spacing w:after="0" w:line="240" w:lineRule="auto"/>
        <w:jc w:val="both"/>
      </w:pPr>
      <w:r w:rsidRPr="008A50ED">
        <w:rPr>
          <w:rFonts w:ascii="Arial" w:eastAsia="Arial" w:hAnsi="Arial" w:cs="Arial"/>
          <w:b/>
          <w:sz w:val="24"/>
          <w:szCs w:val="24"/>
        </w:rPr>
        <w:t xml:space="preserve">2 - OBJETO - </w:t>
      </w:r>
      <w:r w:rsidRPr="008A50ED">
        <w:rPr>
          <w:rFonts w:ascii="Arial" w:eastAsia="Arial" w:hAnsi="Arial" w:cs="Arial"/>
          <w:sz w:val="24"/>
          <w:szCs w:val="24"/>
        </w:rPr>
        <w:t xml:space="preserve">Constitui objeto da presente licitação </w:t>
      </w:r>
      <w:r w:rsidRPr="008A50ED">
        <w:rPr>
          <w:rFonts w:ascii="Arial" w:hAnsi="Arial" w:cs="Arial"/>
          <w:sz w:val="24"/>
          <w:szCs w:val="24"/>
        </w:rPr>
        <w:t xml:space="preserve">o </w:t>
      </w:r>
      <w:r w:rsidR="009D25A5" w:rsidRPr="008A50ED">
        <w:rPr>
          <w:rFonts w:ascii="Arial" w:hAnsi="Arial" w:cs="Arial"/>
          <w:bCs/>
          <w:sz w:val="24"/>
          <w:szCs w:val="24"/>
        </w:rPr>
        <w:t xml:space="preserve">Registro de Preços para futura e eventual 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9D25A5" w:rsidRPr="008A50ED">
        <w:rPr>
          <w:rFonts w:ascii="Arial" w:hAnsi="Arial" w:cs="Arial"/>
          <w:sz w:val="24"/>
          <w:szCs w:val="24"/>
        </w:rPr>
        <w:t>com participação exclusiva para ME e EPP</w:t>
      </w:r>
      <w:r w:rsidR="009D25A5" w:rsidRPr="008A50ED">
        <w:rPr>
          <w:rFonts w:ascii="Arial" w:hAnsi="Arial" w:cs="Arial"/>
          <w:bCs/>
          <w:sz w:val="24"/>
          <w:szCs w:val="24"/>
        </w:rPr>
        <w:t>,</w:t>
      </w:r>
      <w:r w:rsidR="009D25A5" w:rsidRPr="008A50ED">
        <w:rPr>
          <w:rFonts w:ascii="Arial" w:hAnsi="Arial" w:cs="Arial"/>
          <w:sz w:val="24"/>
          <w:szCs w:val="24"/>
        </w:rPr>
        <w:t xml:space="preserve"> nos termos do inciso I do art. 48 da Lei Complementar nº 123/06</w:t>
      </w:r>
      <w:r w:rsidR="009D25A5" w:rsidRPr="008A50ED">
        <w:rPr>
          <w:rFonts w:ascii="Arial" w:hAnsi="Arial" w:cs="Arial"/>
          <w:bCs/>
          <w:sz w:val="24"/>
          <w:szCs w:val="24"/>
        </w:rPr>
        <w:t>, conforme descrições constantes no Termo de Referência</w:t>
      </w:r>
      <w:r w:rsidRPr="008A50ED">
        <w:rPr>
          <w:rFonts w:ascii="Arial" w:hAnsi="Arial" w:cs="Arial"/>
          <w:sz w:val="24"/>
          <w:szCs w:val="24"/>
        </w:rPr>
        <w:t>, conforme especificações constantes do anexo I deste edital</w:t>
      </w:r>
      <w:r w:rsidRPr="008A50ED">
        <w:rPr>
          <w:rFonts w:ascii="Arial" w:eastAsia="Arial" w:hAnsi="Arial" w:cs="Arial"/>
          <w:sz w:val="24"/>
          <w:szCs w:val="24"/>
        </w:rPr>
        <w:t>.</w:t>
      </w:r>
    </w:p>
    <w:p w14:paraId="040C5B22" w14:textId="77777777" w:rsidR="00E21663" w:rsidRPr="008A50ED" w:rsidRDefault="00E21663" w:rsidP="007922DE">
      <w:pPr>
        <w:pStyle w:val="Nivel2"/>
        <w:spacing w:before="0" w:after="0" w:line="240" w:lineRule="auto"/>
        <w:rPr>
          <w:b/>
          <w:color w:val="auto"/>
          <w:sz w:val="24"/>
          <w:szCs w:val="24"/>
        </w:rPr>
      </w:pPr>
    </w:p>
    <w:p w14:paraId="66DB9D69" w14:textId="77777777" w:rsidR="00FD427E" w:rsidRPr="008A50ED" w:rsidRDefault="00FD427E" w:rsidP="00FD427E">
      <w:pPr>
        <w:pStyle w:val="Nivel2"/>
        <w:spacing w:before="0" w:after="0" w:line="240" w:lineRule="auto"/>
        <w:rPr>
          <w:b/>
          <w:color w:val="auto"/>
          <w:sz w:val="24"/>
          <w:szCs w:val="24"/>
        </w:rPr>
      </w:pPr>
      <w:r w:rsidRPr="008A50ED">
        <w:rPr>
          <w:rFonts w:eastAsia="Times New Roman"/>
          <w:b/>
          <w:bCs/>
          <w:sz w:val="24"/>
          <w:szCs w:val="24"/>
        </w:rPr>
        <w:t xml:space="preserve">2.1. </w:t>
      </w:r>
      <w:r w:rsidRPr="008A50ED">
        <w:rPr>
          <w:rFonts w:eastAsia="Times New Roman"/>
          <w:sz w:val="24"/>
          <w:szCs w:val="24"/>
        </w:rPr>
        <w:t>É de extrema importância que os interessados por esse certame, leia atentamente a toda documentação e exigências deste edital e seus anexos para participação do mesmo, sujeitando todas as condições estabelecida neste Instrumento Convocatório.</w:t>
      </w:r>
    </w:p>
    <w:p w14:paraId="1232A368" w14:textId="77777777" w:rsidR="00FD427E" w:rsidRPr="008A50ED" w:rsidRDefault="00FD427E" w:rsidP="00FD427E">
      <w:pPr>
        <w:spacing w:after="0" w:line="240" w:lineRule="auto"/>
        <w:jc w:val="both"/>
        <w:rPr>
          <w:rFonts w:ascii="Arial" w:hAnsi="Arial" w:cs="Arial"/>
          <w:b/>
          <w:bCs/>
          <w:iCs/>
          <w:sz w:val="24"/>
          <w:szCs w:val="24"/>
        </w:rPr>
      </w:pPr>
    </w:p>
    <w:p w14:paraId="3BB39397" w14:textId="77777777" w:rsidR="00FD427E" w:rsidRPr="008A50ED" w:rsidRDefault="00FD427E" w:rsidP="00FD427E">
      <w:pPr>
        <w:spacing w:after="0" w:line="240" w:lineRule="auto"/>
        <w:jc w:val="both"/>
        <w:rPr>
          <w:rFonts w:ascii="Arial" w:hAnsi="Arial" w:cs="Arial"/>
          <w:iCs/>
          <w:sz w:val="24"/>
          <w:szCs w:val="24"/>
        </w:rPr>
      </w:pPr>
      <w:r w:rsidRPr="008A50ED">
        <w:rPr>
          <w:rFonts w:ascii="Arial" w:hAnsi="Arial" w:cs="Arial"/>
          <w:b/>
          <w:bCs/>
          <w:iCs/>
          <w:sz w:val="24"/>
          <w:szCs w:val="24"/>
        </w:rPr>
        <w:t>2.2.</w:t>
      </w:r>
      <w:r w:rsidRPr="008A50ED">
        <w:rPr>
          <w:rFonts w:ascii="Arial" w:hAnsi="Arial" w:cs="Arial"/>
          <w:iCs/>
          <w:sz w:val="24"/>
          <w:szCs w:val="24"/>
        </w:rPr>
        <w:t xml:space="preserve"> Os preços de referência foram obtidos por meio de pesquisa de preços de mercado, entre empresas do ramo/atividade do objeto da contratação, cujas referências unitária, total e global resultam de média aritmética entre o mínimo de 03 (três) preços pesquisados, conforme demonstra Mapa Comparativo de Preços. </w:t>
      </w:r>
    </w:p>
    <w:p w14:paraId="7331D448" w14:textId="77777777" w:rsidR="00FD427E" w:rsidRPr="008A50ED" w:rsidRDefault="00FD427E" w:rsidP="00FD427E">
      <w:pPr>
        <w:spacing w:after="0" w:line="240" w:lineRule="auto"/>
        <w:jc w:val="both"/>
        <w:rPr>
          <w:rFonts w:ascii="Arial" w:hAnsi="Arial" w:cs="Arial"/>
          <w:iCs/>
          <w:sz w:val="24"/>
          <w:szCs w:val="24"/>
        </w:rPr>
      </w:pPr>
    </w:p>
    <w:p w14:paraId="59A9B27C" w14:textId="77777777" w:rsidR="00FD427E" w:rsidRPr="008A50ED" w:rsidRDefault="00FD427E" w:rsidP="00B4313B">
      <w:pPr>
        <w:spacing w:after="0" w:line="240" w:lineRule="auto"/>
        <w:jc w:val="both"/>
        <w:rPr>
          <w:rFonts w:ascii="Arial" w:hAnsi="Arial" w:cs="Arial"/>
          <w:sz w:val="24"/>
          <w:szCs w:val="24"/>
        </w:rPr>
      </w:pPr>
      <w:r w:rsidRPr="008A50ED">
        <w:rPr>
          <w:rFonts w:ascii="Arial" w:hAnsi="Arial" w:cs="Arial"/>
          <w:b/>
          <w:bCs/>
          <w:iCs/>
          <w:sz w:val="24"/>
          <w:szCs w:val="24"/>
        </w:rPr>
        <w:lastRenderedPageBreak/>
        <w:t>2.3.</w:t>
      </w:r>
      <w:r w:rsidRPr="008A50ED">
        <w:rPr>
          <w:rFonts w:ascii="Arial" w:hAnsi="Arial" w:cs="Arial"/>
          <w:iCs/>
          <w:sz w:val="24"/>
          <w:szCs w:val="24"/>
        </w:rPr>
        <w:t xml:space="preserve"> </w:t>
      </w:r>
      <w:r w:rsidRPr="008A50ED">
        <w:rPr>
          <w:rFonts w:ascii="Arial" w:hAnsi="Arial" w:cs="Arial"/>
          <w:sz w:val="24"/>
          <w:szCs w:val="24"/>
        </w:rPr>
        <w:t>Os produtos, objeto deste certame, devem ser fabricados e armazenados seguindo as recomendações das normas da Associação Brasileira de Normas Técnicas – ABNT e Código de Defesa do Consumidor (Lei Federal nº 8.078, de 1990).</w:t>
      </w:r>
    </w:p>
    <w:p w14:paraId="5E312147" w14:textId="77777777" w:rsidR="00FD427E" w:rsidRPr="008A50ED" w:rsidRDefault="00FD427E" w:rsidP="00B4313B">
      <w:pPr>
        <w:spacing w:after="0" w:line="240" w:lineRule="auto"/>
        <w:jc w:val="both"/>
        <w:rPr>
          <w:rFonts w:ascii="Arial" w:hAnsi="Arial" w:cs="Arial"/>
          <w:sz w:val="24"/>
          <w:szCs w:val="24"/>
        </w:rPr>
      </w:pPr>
    </w:p>
    <w:p w14:paraId="0BF9AA94" w14:textId="452E6797" w:rsidR="00B4313B" w:rsidRPr="008A50ED" w:rsidRDefault="00B4313B" w:rsidP="00B4313B">
      <w:pPr>
        <w:pStyle w:val="NormalWeb"/>
        <w:spacing w:before="0" w:beforeAutospacing="0" w:after="0" w:afterAutospacing="0"/>
        <w:jc w:val="both"/>
        <w:rPr>
          <w:rFonts w:ascii="Arial" w:hAnsi="Arial" w:cs="Arial"/>
        </w:rPr>
      </w:pPr>
      <w:r w:rsidRPr="008A50ED">
        <w:rPr>
          <w:rFonts w:ascii="Arial" w:hAnsi="Arial" w:cs="Arial"/>
          <w:b/>
          <w:bCs/>
        </w:rPr>
        <w:t>2.4.</w:t>
      </w:r>
      <w:r w:rsidRPr="008A50ED">
        <w:rPr>
          <w:rFonts w:ascii="Arial" w:hAnsi="Arial" w:cs="Arial"/>
        </w:rPr>
        <w:t xml:space="preserve"> Os equipamentos deverão ser novos, de primeiro uso, acompanhados de todos os acessórios, carregadores, cabos, manuais, licenças, documentação técnica, certificados e demais itens necessários ao seu pleno funcionamento.</w:t>
      </w:r>
    </w:p>
    <w:p w14:paraId="7F982CBF" w14:textId="77777777" w:rsidR="00B4313B" w:rsidRPr="008A50ED" w:rsidRDefault="00B4313B" w:rsidP="00B4313B">
      <w:pPr>
        <w:spacing w:after="0" w:line="240" w:lineRule="auto"/>
        <w:jc w:val="both"/>
        <w:rPr>
          <w:rFonts w:ascii="Arial" w:hAnsi="Arial" w:cs="Arial"/>
          <w:sz w:val="24"/>
          <w:szCs w:val="24"/>
        </w:rPr>
      </w:pPr>
    </w:p>
    <w:p w14:paraId="1DD67FA8" w14:textId="24D4EF8A" w:rsidR="00FD427E" w:rsidRPr="008A50ED" w:rsidRDefault="00FD427E" w:rsidP="00FD427E">
      <w:pPr>
        <w:autoSpaceDE w:val="0"/>
        <w:autoSpaceDN w:val="0"/>
        <w:adjustRightInd w:val="0"/>
        <w:spacing w:after="0" w:line="240" w:lineRule="auto"/>
        <w:jc w:val="both"/>
        <w:rPr>
          <w:rFonts w:ascii="Arial" w:hAnsi="Arial" w:cs="Arial"/>
          <w:bCs/>
          <w:color w:val="00000A"/>
          <w:sz w:val="24"/>
          <w:szCs w:val="24"/>
        </w:rPr>
      </w:pPr>
      <w:r w:rsidRPr="008A50ED">
        <w:rPr>
          <w:rFonts w:ascii="Arial" w:hAnsi="Arial" w:cs="Arial"/>
          <w:b/>
          <w:bCs/>
          <w:color w:val="00000A"/>
          <w:sz w:val="24"/>
          <w:szCs w:val="24"/>
        </w:rPr>
        <w:t>2.</w:t>
      </w:r>
      <w:r w:rsidR="00B4313B" w:rsidRPr="008A50ED">
        <w:rPr>
          <w:rFonts w:ascii="Arial" w:hAnsi="Arial" w:cs="Arial"/>
          <w:b/>
          <w:bCs/>
          <w:color w:val="00000A"/>
          <w:sz w:val="24"/>
          <w:szCs w:val="24"/>
        </w:rPr>
        <w:t>5</w:t>
      </w:r>
      <w:r w:rsidRPr="008A50ED">
        <w:rPr>
          <w:rFonts w:ascii="Arial" w:hAnsi="Arial" w:cs="Arial"/>
          <w:b/>
          <w:bCs/>
          <w:color w:val="00000A"/>
          <w:sz w:val="24"/>
          <w:szCs w:val="24"/>
        </w:rPr>
        <w:t xml:space="preserve">. </w:t>
      </w:r>
      <w:r w:rsidRPr="008A50ED">
        <w:rPr>
          <w:rFonts w:ascii="Arial" w:hAnsi="Arial" w:cs="Arial"/>
          <w:bCs/>
          <w:color w:val="00000A"/>
          <w:sz w:val="24"/>
          <w:szCs w:val="24"/>
        </w:rPr>
        <w:t>A metodologia de preços utilizada foi a mediana para obtenção dos preços estimados.</w:t>
      </w:r>
    </w:p>
    <w:p w14:paraId="48EC01DC" w14:textId="77777777" w:rsidR="00FD427E" w:rsidRPr="008A50ED" w:rsidRDefault="00FD427E" w:rsidP="00FD427E">
      <w:pPr>
        <w:shd w:val="clear" w:color="auto" w:fill="FFFFFF"/>
        <w:spacing w:after="0" w:line="240" w:lineRule="auto"/>
        <w:jc w:val="both"/>
        <w:rPr>
          <w:rFonts w:ascii="Arial" w:eastAsia="Arial" w:hAnsi="Arial" w:cs="Arial"/>
          <w:b/>
          <w:sz w:val="24"/>
          <w:szCs w:val="24"/>
        </w:rPr>
      </w:pPr>
    </w:p>
    <w:p w14:paraId="211026BF" w14:textId="5F88C596" w:rsidR="00FD427E" w:rsidRPr="008A50ED" w:rsidRDefault="00FD427E" w:rsidP="00FD427E">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w:t>
      </w:r>
      <w:r w:rsidR="00B4313B" w:rsidRPr="008A50ED">
        <w:rPr>
          <w:rFonts w:ascii="Arial" w:hAnsi="Arial" w:cs="Arial"/>
          <w:b/>
          <w:sz w:val="24"/>
          <w:szCs w:val="24"/>
        </w:rPr>
        <w:t>6</w:t>
      </w:r>
      <w:r w:rsidRPr="008A50ED">
        <w:rPr>
          <w:rFonts w:ascii="Arial" w:hAnsi="Arial" w:cs="Arial"/>
          <w:b/>
          <w:sz w:val="24"/>
          <w:szCs w:val="24"/>
        </w:rPr>
        <w:t xml:space="preserve">. </w:t>
      </w:r>
      <w:r w:rsidRPr="008A50ED">
        <w:rPr>
          <w:rFonts w:ascii="Arial" w:hAnsi="Arial" w:cs="Arial"/>
          <w:sz w:val="24"/>
          <w:szCs w:val="24"/>
        </w:rPr>
        <w:t>O Sistema de Registro de Preços não obriga a contratação, nem mesmo nas quantidades indicadas nos Anexos do presente Edital, podendo a Administração promover a aquisição e serviços de acordo com suas necessidades.</w:t>
      </w:r>
    </w:p>
    <w:p w14:paraId="03AB2E5B" w14:textId="77777777" w:rsidR="00FD427E" w:rsidRPr="008A50ED" w:rsidRDefault="00FD427E" w:rsidP="00FD427E">
      <w:pPr>
        <w:shd w:val="clear" w:color="auto" w:fill="FFFFFF"/>
        <w:spacing w:after="0" w:line="240" w:lineRule="auto"/>
        <w:jc w:val="both"/>
        <w:rPr>
          <w:rFonts w:ascii="Arial" w:eastAsia="Arial" w:hAnsi="Arial" w:cs="Arial"/>
          <w:b/>
          <w:sz w:val="24"/>
          <w:szCs w:val="24"/>
        </w:rPr>
      </w:pPr>
    </w:p>
    <w:p w14:paraId="591DF8AD" w14:textId="2F0C3F17" w:rsidR="00FD427E" w:rsidRPr="008A50ED" w:rsidRDefault="00FD427E" w:rsidP="00FD427E">
      <w:pPr>
        <w:tabs>
          <w:tab w:val="left" w:pos="139"/>
        </w:tabs>
        <w:spacing w:after="0" w:line="240" w:lineRule="auto"/>
        <w:jc w:val="both"/>
        <w:rPr>
          <w:rFonts w:ascii="Arial" w:eastAsia="Arial" w:hAnsi="Arial" w:cs="Arial"/>
          <w:sz w:val="24"/>
          <w:szCs w:val="24"/>
        </w:rPr>
      </w:pPr>
      <w:r w:rsidRPr="008A50ED">
        <w:rPr>
          <w:rFonts w:ascii="Arial" w:hAnsi="Arial" w:cs="Arial"/>
          <w:b/>
          <w:sz w:val="24"/>
          <w:szCs w:val="24"/>
        </w:rPr>
        <w:t>2.</w:t>
      </w:r>
      <w:r w:rsidR="00B4313B" w:rsidRPr="008A50ED">
        <w:rPr>
          <w:rFonts w:ascii="Arial" w:hAnsi="Arial" w:cs="Arial"/>
          <w:b/>
          <w:sz w:val="24"/>
          <w:szCs w:val="24"/>
        </w:rPr>
        <w:t>7</w:t>
      </w:r>
      <w:r w:rsidRPr="008A50ED">
        <w:rPr>
          <w:rFonts w:ascii="Arial" w:hAnsi="Arial" w:cs="Arial"/>
          <w:b/>
          <w:sz w:val="24"/>
          <w:szCs w:val="24"/>
        </w:rPr>
        <w:t>.</w:t>
      </w:r>
      <w:r w:rsidRPr="008A50ED">
        <w:rPr>
          <w:rFonts w:ascii="Arial" w:hAnsi="Arial" w:cs="Arial"/>
          <w:sz w:val="24"/>
          <w:szCs w:val="24"/>
        </w:rPr>
        <w:t xml:space="preserve"> A empresa participante DEVERÁ encaminhar juntamente com a proposta de preços folder, Catálogo Oficial do Fabricante, ficha técnica ou similar dos equipamentos, de forma individualizada para cada item, para verificação das exigências mínimas exigidas, onde constem suas especificações, via plataforma Eletrônica – LICITAR DIGITAL, sem qualquer identificação, sob pena de desclassificação de sua proposta, contendo</w:t>
      </w:r>
      <w:r w:rsidRPr="008A50ED">
        <w:rPr>
          <w:rFonts w:ascii="Arial" w:eastAsia="Arial" w:hAnsi="Arial" w:cs="Arial"/>
          <w:sz w:val="24"/>
          <w:szCs w:val="24"/>
        </w:rPr>
        <w:t>:</w:t>
      </w:r>
    </w:p>
    <w:p w14:paraId="6DD9F7B6" w14:textId="77777777" w:rsidR="00FD427E" w:rsidRPr="008A50ED" w:rsidRDefault="00FD427E" w:rsidP="00FD427E">
      <w:pPr>
        <w:spacing w:after="0" w:line="240" w:lineRule="auto"/>
        <w:jc w:val="both"/>
        <w:rPr>
          <w:rFonts w:ascii="Arial" w:hAnsi="Arial" w:cs="Arial"/>
          <w:b/>
          <w:bCs/>
          <w:sz w:val="24"/>
          <w:szCs w:val="24"/>
        </w:rPr>
      </w:pPr>
    </w:p>
    <w:p w14:paraId="5E00EC6A" w14:textId="6B2C142D" w:rsidR="00FD427E" w:rsidRPr="008A50ED" w:rsidRDefault="00FD427E" w:rsidP="00FD427E">
      <w:pPr>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O Catálogo dos produtos deverão ser apresentados anexo na plataforma eletrônica, anterior a fase de lances</w:t>
      </w:r>
      <w:r w:rsidR="00047ECA" w:rsidRPr="008A50ED">
        <w:rPr>
          <w:rFonts w:ascii="Arial" w:hAnsi="Arial" w:cs="Arial"/>
          <w:sz w:val="24"/>
          <w:szCs w:val="24"/>
        </w:rPr>
        <w:t xml:space="preserve"> para que</w:t>
      </w:r>
      <w:r w:rsidRPr="008A50ED">
        <w:rPr>
          <w:rFonts w:ascii="Arial" w:hAnsi="Arial" w:cs="Arial"/>
          <w:sz w:val="24"/>
          <w:szCs w:val="24"/>
        </w:rPr>
        <w:t xml:space="preserve"> todas as propostas </w:t>
      </w:r>
      <w:r w:rsidR="00047ECA" w:rsidRPr="008A50ED">
        <w:rPr>
          <w:rFonts w:ascii="Arial" w:hAnsi="Arial" w:cs="Arial"/>
          <w:sz w:val="24"/>
          <w:szCs w:val="24"/>
        </w:rPr>
        <w:t>sejam</w:t>
      </w:r>
      <w:r w:rsidRPr="008A50ED">
        <w:rPr>
          <w:rFonts w:ascii="Arial" w:hAnsi="Arial" w:cs="Arial"/>
          <w:sz w:val="24"/>
          <w:szCs w:val="24"/>
        </w:rPr>
        <w:t xml:space="preserve"> analisad</w:t>
      </w:r>
      <w:r w:rsidR="00047ECA" w:rsidRPr="008A50ED">
        <w:rPr>
          <w:rFonts w:ascii="Arial" w:hAnsi="Arial" w:cs="Arial"/>
          <w:sz w:val="24"/>
          <w:szCs w:val="24"/>
        </w:rPr>
        <w:t>a</w:t>
      </w:r>
      <w:r w:rsidRPr="008A50ED">
        <w:rPr>
          <w:rFonts w:ascii="Arial" w:hAnsi="Arial" w:cs="Arial"/>
          <w:sz w:val="24"/>
          <w:szCs w:val="24"/>
        </w:rPr>
        <w:t>s</w:t>
      </w:r>
      <w:r w:rsidR="00047ECA" w:rsidRPr="008A50ED">
        <w:rPr>
          <w:rFonts w:ascii="Arial" w:hAnsi="Arial" w:cs="Arial"/>
          <w:sz w:val="24"/>
          <w:szCs w:val="24"/>
        </w:rPr>
        <w:t xml:space="preserve"> com critérios técnicos</w:t>
      </w:r>
      <w:r w:rsidRPr="008A50ED">
        <w:rPr>
          <w:rFonts w:ascii="Arial" w:hAnsi="Arial" w:cs="Arial"/>
          <w:sz w:val="24"/>
          <w:szCs w:val="24"/>
        </w:rPr>
        <w:t>. E aquele que não atender as exigências do mesmo terão suas propostas desclassificadas para o item em desacordo;</w:t>
      </w:r>
    </w:p>
    <w:p w14:paraId="647A7C8A" w14:textId="77777777" w:rsidR="00FD427E" w:rsidRPr="008A50ED" w:rsidRDefault="00FD427E" w:rsidP="00FD427E">
      <w:pPr>
        <w:spacing w:after="0" w:line="240" w:lineRule="auto"/>
        <w:jc w:val="both"/>
        <w:rPr>
          <w:rFonts w:ascii="Arial" w:hAnsi="Arial" w:cs="Arial"/>
          <w:sz w:val="24"/>
          <w:szCs w:val="24"/>
        </w:rPr>
      </w:pPr>
    </w:p>
    <w:p w14:paraId="4A08B8C3" w14:textId="77777777" w:rsidR="00FD427E" w:rsidRPr="008A50ED" w:rsidRDefault="00FD427E" w:rsidP="00FD427E">
      <w:pPr>
        <w:spacing w:after="0" w:line="240" w:lineRule="auto"/>
        <w:jc w:val="both"/>
        <w:rPr>
          <w:rFonts w:ascii="Arial" w:hAnsi="Arial" w:cs="Arial"/>
          <w:sz w:val="24"/>
          <w:szCs w:val="24"/>
        </w:rPr>
      </w:pPr>
      <w:r w:rsidRPr="008A50ED">
        <w:rPr>
          <w:rFonts w:ascii="Arial" w:hAnsi="Arial" w:cs="Arial"/>
          <w:b/>
          <w:bCs/>
          <w:sz w:val="24"/>
          <w:szCs w:val="24"/>
        </w:rPr>
        <w:t xml:space="preserve">b) </w:t>
      </w:r>
      <w:r w:rsidRPr="008A50ED">
        <w:rPr>
          <w:rFonts w:ascii="Arial" w:hAnsi="Arial" w:cs="Arial"/>
          <w:sz w:val="24"/>
          <w:szCs w:val="24"/>
        </w:rPr>
        <w:t>Será obrigatória a informação de marca e modelo, bem como qualquer outra informação que seja necessária para a identificação do produto ofertado junto as documentações apresentadas e com o fabricante;</w:t>
      </w:r>
    </w:p>
    <w:p w14:paraId="4BA4E9A1" w14:textId="77777777" w:rsidR="00FD427E" w:rsidRPr="008A50ED" w:rsidRDefault="00FD427E" w:rsidP="00FD427E">
      <w:pPr>
        <w:pStyle w:val="PargrafodaLista"/>
        <w:rPr>
          <w:rFonts w:ascii="Arial" w:hAnsi="Arial" w:cs="Arial"/>
          <w:lang w:val="pt-BR"/>
        </w:rPr>
      </w:pPr>
    </w:p>
    <w:p w14:paraId="10A3A8B2" w14:textId="578DC127" w:rsidR="00FD427E" w:rsidRPr="008A50ED" w:rsidRDefault="00FD427E" w:rsidP="00FD427E">
      <w:pPr>
        <w:tabs>
          <w:tab w:val="left" w:pos="140"/>
        </w:tabs>
        <w:adjustRightInd w:val="0"/>
        <w:spacing w:after="0" w:line="240" w:lineRule="auto"/>
        <w:jc w:val="both"/>
        <w:rPr>
          <w:rFonts w:ascii="Arial" w:hAnsi="Arial" w:cs="Arial"/>
          <w:sz w:val="24"/>
          <w:szCs w:val="24"/>
        </w:rPr>
      </w:pPr>
      <w:r w:rsidRPr="008A50ED">
        <w:rPr>
          <w:rFonts w:ascii="Arial" w:hAnsi="Arial" w:cs="Arial"/>
          <w:b/>
          <w:sz w:val="24"/>
          <w:szCs w:val="24"/>
        </w:rPr>
        <w:t>2.</w:t>
      </w:r>
      <w:r w:rsidR="00B4313B" w:rsidRPr="008A50ED">
        <w:rPr>
          <w:rFonts w:ascii="Arial" w:hAnsi="Arial" w:cs="Arial"/>
          <w:b/>
          <w:sz w:val="24"/>
          <w:szCs w:val="24"/>
        </w:rPr>
        <w:t>8</w:t>
      </w:r>
      <w:r w:rsidRPr="008A50ED">
        <w:rPr>
          <w:rFonts w:ascii="Arial" w:hAnsi="Arial" w:cs="Arial"/>
          <w:b/>
          <w:sz w:val="24"/>
          <w:szCs w:val="24"/>
        </w:rPr>
        <w:t>.</w:t>
      </w:r>
      <w:r w:rsidRPr="008A50ED">
        <w:rPr>
          <w:rFonts w:ascii="Arial" w:hAnsi="Arial" w:cs="Arial"/>
          <w:sz w:val="24"/>
          <w:szCs w:val="24"/>
        </w:rPr>
        <w:t xml:space="preserve"> Dentre os documentos passíveis de solicitação pelo Pregoeiro Oficial, destacam-se os que contenham as características dos materiais e produtos ofertados, tais como: marca, modelo, tipo, fabricante e procedência, além de outras informações pertinentes, a exemplo de catálogos, folhetos ou propostas, encaminhados por meio eletrônico indico no Edital (Exe.: Como na própria plataforma), sem prejuízo do seu ulterior envio pelo sistema eletrônico, sob pena de não aceitação da proposta.</w:t>
      </w:r>
    </w:p>
    <w:p w14:paraId="718B7B05" w14:textId="77777777" w:rsidR="00FD427E" w:rsidRPr="008A50ED" w:rsidRDefault="00FD427E" w:rsidP="00FD427E">
      <w:pPr>
        <w:autoSpaceDE w:val="0"/>
        <w:autoSpaceDN w:val="0"/>
        <w:adjustRightInd w:val="0"/>
        <w:spacing w:after="0" w:line="240" w:lineRule="auto"/>
        <w:jc w:val="both"/>
        <w:rPr>
          <w:rFonts w:ascii="Arial" w:hAnsi="Arial" w:cs="Arial"/>
          <w:sz w:val="24"/>
          <w:szCs w:val="24"/>
        </w:rPr>
      </w:pPr>
    </w:p>
    <w:p w14:paraId="0EFB5E2A" w14:textId="1F744A37" w:rsidR="00FD427E" w:rsidRPr="008A50ED" w:rsidRDefault="00FD427E" w:rsidP="00FD427E">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w:t>
      </w:r>
      <w:r w:rsidR="00B4313B" w:rsidRPr="008A50ED">
        <w:rPr>
          <w:rFonts w:ascii="Arial" w:hAnsi="Arial" w:cs="Arial"/>
          <w:b/>
          <w:sz w:val="24"/>
          <w:szCs w:val="24"/>
        </w:rPr>
        <w:t>9</w:t>
      </w:r>
      <w:r w:rsidRPr="008A50ED">
        <w:rPr>
          <w:rFonts w:ascii="Arial" w:hAnsi="Arial" w:cs="Arial"/>
          <w:b/>
          <w:sz w:val="24"/>
          <w:szCs w:val="24"/>
        </w:rPr>
        <w:t>.</w:t>
      </w:r>
      <w:r w:rsidRPr="008A50ED">
        <w:rPr>
          <w:rFonts w:ascii="Arial" w:hAnsi="Arial" w:cs="Arial"/>
          <w:sz w:val="24"/>
          <w:szCs w:val="24"/>
        </w:rPr>
        <w:t xml:space="preserve"> </w:t>
      </w:r>
      <w:r w:rsidRPr="008A50ED">
        <w:rPr>
          <w:rFonts w:ascii="Arial" w:hAnsi="Arial" w:cs="Arial"/>
          <w:b/>
          <w:bCs/>
          <w:sz w:val="24"/>
          <w:szCs w:val="24"/>
        </w:rPr>
        <w:t xml:space="preserve">SISTEMA DE REGISTRO DE PREÇOS – SRP </w:t>
      </w:r>
      <w:r w:rsidRPr="008A50ED">
        <w:rPr>
          <w:rFonts w:ascii="Arial" w:hAnsi="Arial" w:cs="Arial"/>
          <w:sz w:val="24"/>
          <w:szCs w:val="24"/>
        </w:rPr>
        <w:t>– Conjunto de procedimentos para registro formal de preços relativos à prestação de serviços e aquisição de bens para contratações futuras.</w:t>
      </w:r>
    </w:p>
    <w:p w14:paraId="5C5821BC" w14:textId="77777777" w:rsidR="00FD427E" w:rsidRPr="008A50ED" w:rsidRDefault="00FD427E" w:rsidP="00FD427E">
      <w:pPr>
        <w:autoSpaceDE w:val="0"/>
        <w:autoSpaceDN w:val="0"/>
        <w:adjustRightInd w:val="0"/>
        <w:spacing w:after="0" w:line="240" w:lineRule="auto"/>
        <w:jc w:val="both"/>
        <w:rPr>
          <w:rFonts w:ascii="Arial" w:hAnsi="Arial" w:cs="Arial"/>
          <w:sz w:val="24"/>
          <w:szCs w:val="24"/>
        </w:rPr>
      </w:pPr>
    </w:p>
    <w:p w14:paraId="3C131724" w14:textId="35B2259C" w:rsidR="00FD427E" w:rsidRPr="008A50ED" w:rsidRDefault="00FD427E" w:rsidP="00FD427E">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w:t>
      </w:r>
      <w:r w:rsidR="00B4313B" w:rsidRPr="008A50ED">
        <w:rPr>
          <w:rFonts w:ascii="Arial" w:hAnsi="Arial" w:cs="Arial"/>
          <w:b/>
          <w:sz w:val="24"/>
          <w:szCs w:val="24"/>
        </w:rPr>
        <w:t>10</w:t>
      </w:r>
      <w:r w:rsidRPr="008A50ED">
        <w:rPr>
          <w:rFonts w:ascii="Arial" w:hAnsi="Arial" w:cs="Arial"/>
          <w:b/>
          <w:sz w:val="24"/>
          <w:szCs w:val="24"/>
        </w:rPr>
        <w:t>.</w:t>
      </w:r>
      <w:r w:rsidRPr="008A50ED">
        <w:rPr>
          <w:rFonts w:ascii="Arial" w:hAnsi="Arial" w:cs="Arial"/>
          <w:sz w:val="24"/>
          <w:szCs w:val="24"/>
        </w:rPr>
        <w:t xml:space="preserve"> </w:t>
      </w:r>
      <w:r w:rsidRPr="008A50ED">
        <w:rPr>
          <w:rFonts w:ascii="Arial" w:hAnsi="Arial" w:cs="Arial"/>
          <w:b/>
          <w:bCs/>
          <w:sz w:val="24"/>
          <w:szCs w:val="24"/>
        </w:rPr>
        <w:t xml:space="preserve">ATA DE REGISTRO DE PREÇOS </w:t>
      </w:r>
      <w:r w:rsidRPr="008A50ED">
        <w:rPr>
          <w:rFonts w:ascii="Arial" w:hAnsi="Arial" w:cs="Arial"/>
          <w:sz w:val="24"/>
          <w:szCs w:val="24"/>
        </w:rPr>
        <w:t>– Documento vinculativo, obrigacional, com característica de compromisso para futura contratação, em que se registram os preços, fornecedores, órgãos participantes e condições a serem praticadas, conforme as disposições contidas no instrumento convocatório e propostas apresentadas.</w:t>
      </w:r>
    </w:p>
    <w:p w14:paraId="436BA4DB" w14:textId="77777777" w:rsidR="00FD427E" w:rsidRPr="008A50ED" w:rsidRDefault="00FD427E" w:rsidP="00FD427E">
      <w:pPr>
        <w:autoSpaceDE w:val="0"/>
        <w:autoSpaceDN w:val="0"/>
        <w:adjustRightInd w:val="0"/>
        <w:spacing w:after="0" w:line="240" w:lineRule="auto"/>
        <w:jc w:val="both"/>
        <w:rPr>
          <w:rFonts w:ascii="Arial" w:hAnsi="Arial" w:cs="Arial"/>
          <w:sz w:val="24"/>
          <w:szCs w:val="24"/>
        </w:rPr>
      </w:pPr>
    </w:p>
    <w:p w14:paraId="13A04B2A" w14:textId="22886195" w:rsidR="00FD427E" w:rsidRPr="008A50ED" w:rsidRDefault="00FD427E" w:rsidP="00FD427E">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2.1</w:t>
      </w:r>
      <w:r w:rsidR="00B4313B" w:rsidRPr="008A50ED">
        <w:rPr>
          <w:rFonts w:ascii="Arial" w:hAnsi="Arial" w:cs="Arial"/>
          <w:b/>
          <w:sz w:val="24"/>
          <w:szCs w:val="24"/>
        </w:rPr>
        <w:t>1</w:t>
      </w:r>
      <w:r w:rsidRPr="008A50ED">
        <w:rPr>
          <w:rFonts w:ascii="Arial" w:hAnsi="Arial" w:cs="Arial"/>
          <w:b/>
          <w:sz w:val="24"/>
          <w:szCs w:val="24"/>
        </w:rPr>
        <w:t>.</w:t>
      </w:r>
      <w:r w:rsidRPr="008A50ED">
        <w:rPr>
          <w:rFonts w:ascii="Arial" w:hAnsi="Arial" w:cs="Arial"/>
          <w:sz w:val="24"/>
          <w:szCs w:val="24"/>
        </w:rPr>
        <w:t xml:space="preserve"> </w:t>
      </w:r>
      <w:r w:rsidRPr="008A50ED">
        <w:rPr>
          <w:rFonts w:ascii="Arial" w:hAnsi="Arial" w:cs="Arial"/>
          <w:b/>
          <w:bCs/>
          <w:sz w:val="24"/>
          <w:szCs w:val="24"/>
        </w:rPr>
        <w:t xml:space="preserve">ÓRGÃO GERENCIADOR </w:t>
      </w:r>
      <w:r w:rsidRPr="008A50ED">
        <w:rPr>
          <w:rFonts w:ascii="Arial" w:hAnsi="Arial" w:cs="Arial"/>
          <w:sz w:val="24"/>
          <w:szCs w:val="24"/>
        </w:rPr>
        <w:t>– Órgão ou entidade da Administração Pública responsável pela condução do conjunto de procedimentos do certame para registro de preços e gerenciamento da Ata referente ao Pregão.</w:t>
      </w:r>
    </w:p>
    <w:p w14:paraId="0770496D" w14:textId="77777777" w:rsidR="00FD427E" w:rsidRPr="008A50ED" w:rsidRDefault="00FD427E" w:rsidP="00FD427E">
      <w:pPr>
        <w:autoSpaceDE w:val="0"/>
        <w:autoSpaceDN w:val="0"/>
        <w:adjustRightInd w:val="0"/>
        <w:spacing w:after="0" w:line="240" w:lineRule="auto"/>
        <w:jc w:val="both"/>
        <w:rPr>
          <w:rFonts w:ascii="Arial" w:hAnsi="Arial" w:cs="Arial"/>
          <w:b/>
          <w:sz w:val="24"/>
          <w:szCs w:val="24"/>
        </w:rPr>
      </w:pPr>
    </w:p>
    <w:p w14:paraId="79BD92CA" w14:textId="56595751" w:rsidR="00FD427E" w:rsidRPr="008A50ED" w:rsidRDefault="00FD427E" w:rsidP="00FD427E">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lastRenderedPageBreak/>
        <w:t>2.1</w:t>
      </w:r>
      <w:r w:rsidR="00B4313B" w:rsidRPr="008A50ED">
        <w:rPr>
          <w:rFonts w:ascii="Arial" w:hAnsi="Arial" w:cs="Arial"/>
          <w:b/>
          <w:sz w:val="24"/>
          <w:szCs w:val="24"/>
        </w:rPr>
        <w:t>2</w:t>
      </w:r>
      <w:r w:rsidRPr="008A50ED">
        <w:rPr>
          <w:rFonts w:ascii="Arial" w:hAnsi="Arial" w:cs="Arial"/>
          <w:b/>
          <w:sz w:val="24"/>
          <w:szCs w:val="24"/>
        </w:rPr>
        <w:t>.</w:t>
      </w:r>
      <w:r w:rsidRPr="008A50ED">
        <w:rPr>
          <w:rFonts w:ascii="Arial" w:hAnsi="Arial" w:cs="Arial"/>
          <w:sz w:val="24"/>
          <w:szCs w:val="24"/>
        </w:rPr>
        <w:t xml:space="preserve"> </w:t>
      </w:r>
      <w:r w:rsidRPr="008A50ED">
        <w:rPr>
          <w:rFonts w:ascii="Arial" w:hAnsi="Arial" w:cs="Arial"/>
          <w:b/>
          <w:bCs/>
          <w:sz w:val="24"/>
          <w:szCs w:val="24"/>
        </w:rPr>
        <w:t xml:space="preserve">ÓRGÃO PARTICIPANTE – </w:t>
      </w:r>
      <w:r w:rsidRPr="008A50ED">
        <w:rPr>
          <w:rFonts w:ascii="Arial" w:hAnsi="Arial" w:cs="Arial"/>
          <w:sz w:val="24"/>
          <w:szCs w:val="24"/>
        </w:rPr>
        <w:t>Órgão ou entidade que participa dos procedimentos iniciais do Sistema de Registro de Preços e que integra a Ata de Registro de Preços.</w:t>
      </w:r>
    </w:p>
    <w:p w14:paraId="78B5586C" w14:textId="77777777" w:rsidR="00FD427E" w:rsidRPr="008A50ED" w:rsidRDefault="00FD427E" w:rsidP="00FD427E">
      <w:pPr>
        <w:autoSpaceDE w:val="0"/>
        <w:autoSpaceDN w:val="0"/>
        <w:adjustRightInd w:val="0"/>
        <w:spacing w:after="0" w:line="240" w:lineRule="auto"/>
        <w:jc w:val="both"/>
        <w:rPr>
          <w:rFonts w:ascii="Arial" w:hAnsi="Arial" w:cs="Arial"/>
          <w:sz w:val="24"/>
          <w:szCs w:val="24"/>
        </w:rPr>
      </w:pPr>
    </w:p>
    <w:p w14:paraId="0C1B4CF3" w14:textId="51E5A836" w:rsidR="009D25A5" w:rsidRPr="008A50ED" w:rsidRDefault="009D25A5" w:rsidP="009D25A5">
      <w:pPr>
        <w:spacing w:after="0" w:line="240" w:lineRule="auto"/>
        <w:jc w:val="both"/>
        <w:rPr>
          <w:rFonts w:ascii="Arial" w:hAnsi="Arial" w:cs="Arial"/>
          <w:sz w:val="24"/>
          <w:szCs w:val="24"/>
        </w:rPr>
      </w:pPr>
      <w:r w:rsidRPr="008A50ED">
        <w:rPr>
          <w:rFonts w:ascii="Arial" w:hAnsi="Arial" w:cs="Arial"/>
          <w:b/>
          <w:sz w:val="24"/>
          <w:szCs w:val="24"/>
        </w:rPr>
        <w:t>2.1</w:t>
      </w:r>
      <w:r w:rsidR="00B4313B" w:rsidRPr="008A50ED">
        <w:rPr>
          <w:rFonts w:ascii="Arial" w:hAnsi="Arial" w:cs="Arial"/>
          <w:b/>
          <w:sz w:val="24"/>
          <w:szCs w:val="24"/>
        </w:rPr>
        <w:t>3</w:t>
      </w:r>
      <w:r w:rsidRPr="008A50ED">
        <w:rPr>
          <w:rFonts w:ascii="Arial" w:hAnsi="Arial" w:cs="Arial"/>
          <w:b/>
          <w:sz w:val="24"/>
          <w:szCs w:val="24"/>
        </w:rPr>
        <w:t>.</w:t>
      </w:r>
      <w:r w:rsidRPr="008A50ED">
        <w:rPr>
          <w:rFonts w:ascii="Arial" w:hAnsi="Arial" w:cs="Arial"/>
          <w:sz w:val="24"/>
          <w:szCs w:val="24"/>
        </w:rPr>
        <w:t xml:space="preserve"> A licitação será dividida em itens, conforme divisão informada a seguir, facultando-se ao licitante a participação em quantos itens forem de seu interesse: </w:t>
      </w:r>
    </w:p>
    <w:p w14:paraId="0E63BAE1" w14:textId="77777777" w:rsidR="009D25A5" w:rsidRPr="008A50ED" w:rsidRDefault="009D25A5" w:rsidP="009D25A5">
      <w:pPr>
        <w:pStyle w:val="Default"/>
        <w:ind w:right="10"/>
        <w:jc w:val="both"/>
        <w:rPr>
          <w:rFonts w:ascii="Arial" w:hAnsi="Arial" w:cs="Arial"/>
          <w:color w:val="auto"/>
        </w:rPr>
      </w:pPr>
    </w:p>
    <w:p w14:paraId="230510D9" w14:textId="429ECF3C" w:rsidR="009D25A5" w:rsidRPr="008A50ED" w:rsidRDefault="009D25A5" w:rsidP="009D25A5">
      <w:pPr>
        <w:spacing w:after="0" w:line="240" w:lineRule="auto"/>
        <w:jc w:val="both"/>
        <w:rPr>
          <w:rFonts w:ascii="Arial" w:hAnsi="Arial" w:cs="Arial"/>
          <w:sz w:val="24"/>
          <w:szCs w:val="24"/>
        </w:rPr>
      </w:pPr>
      <w:r w:rsidRPr="008A50ED">
        <w:rPr>
          <w:rFonts w:ascii="Arial" w:hAnsi="Arial" w:cs="Arial"/>
          <w:b/>
          <w:sz w:val="24"/>
          <w:szCs w:val="24"/>
        </w:rPr>
        <w:t>2.1</w:t>
      </w:r>
      <w:r w:rsidR="00B4313B" w:rsidRPr="008A50ED">
        <w:rPr>
          <w:rFonts w:ascii="Arial" w:hAnsi="Arial" w:cs="Arial"/>
          <w:b/>
          <w:sz w:val="24"/>
          <w:szCs w:val="24"/>
        </w:rPr>
        <w:t>4</w:t>
      </w:r>
      <w:r w:rsidRPr="008A50ED">
        <w:rPr>
          <w:rFonts w:ascii="Arial" w:hAnsi="Arial" w:cs="Arial"/>
          <w:b/>
          <w:sz w:val="24"/>
          <w:szCs w:val="24"/>
        </w:rPr>
        <w:t>.</w:t>
      </w:r>
      <w:r w:rsidRPr="008A50ED">
        <w:rPr>
          <w:rFonts w:ascii="Arial" w:hAnsi="Arial" w:cs="Arial"/>
          <w:sz w:val="24"/>
          <w:szCs w:val="24"/>
        </w:rPr>
        <w:t xml:space="preserve"> Os participantes do certame deverão verificar diariamente as mensagens, alterações, informações e prazos, disponibilizadas pelo Agente de Contratação via chat no sistema eletrônico (</w:t>
      </w:r>
      <w:hyperlink r:id="rId14">
        <w:r w:rsidRPr="008A50ED">
          <w:rPr>
            <w:rFonts w:ascii="Arial" w:hAnsi="Arial" w:cs="Arial"/>
            <w:sz w:val="24"/>
            <w:szCs w:val="24"/>
          </w:rPr>
          <w:t>www.licitardigital.com.br</w:t>
        </w:r>
      </w:hyperlink>
      <w:r w:rsidRPr="008A50ED">
        <w:rPr>
          <w:rFonts w:ascii="Arial" w:hAnsi="Arial" w:cs="Arial"/>
          <w:sz w:val="24"/>
          <w:szCs w:val="24"/>
        </w:rPr>
        <w:t>) ou através de e-mail até o encerramento final da Licitação com a adjudicação do Objeto.</w:t>
      </w:r>
    </w:p>
    <w:p w14:paraId="146416C6" w14:textId="77777777" w:rsidR="009D25A5" w:rsidRPr="008A50ED" w:rsidRDefault="009D25A5" w:rsidP="009D25A5">
      <w:pPr>
        <w:spacing w:after="0" w:line="240" w:lineRule="auto"/>
        <w:jc w:val="both"/>
        <w:rPr>
          <w:rFonts w:ascii="Arial" w:hAnsi="Arial" w:cs="Arial"/>
          <w:sz w:val="24"/>
          <w:szCs w:val="24"/>
        </w:rPr>
      </w:pPr>
    </w:p>
    <w:p w14:paraId="5ECA5769" w14:textId="2B62C4D7" w:rsidR="009D25A5" w:rsidRPr="008A50ED" w:rsidRDefault="009D25A5" w:rsidP="009D25A5">
      <w:pPr>
        <w:spacing w:after="0" w:line="240" w:lineRule="auto"/>
        <w:jc w:val="both"/>
        <w:rPr>
          <w:rFonts w:ascii="Arial" w:hAnsi="Arial" w:cs="Arial"/>
          <w:b/>
          <w:sz w:val="24"/>
          <w:szCs w:val="24"/>
        </w:rPr>
      </w:pPr>
      <w:r w:rsidRPr="008A50ED">
        <w:rPr>
          <w:rFonts w:ascii="Arial" w:hAnsi="Arial" w:cs="Arial"/>
          <w:b/>
          <w:sz w:val="24"/>
          <w:szCs w:val="24"/>
        </w:rPr>
        <w:t>2.1</w:t>
      </w:r>
      <w:r w:rsidR="00B4313B" w:rsidRPr="008A50ED">
        <w:rPr>
          <w:rFonts w:ascii="Arial" w:hAnsi="Arial" w:cs="Arial"/>
          <w:b/>
          <w:sz w:val="24"/>
          <w:szCs w:val="24"/>
        </w:rPr>
        <w:t>5</w:t>
      </w:r>
      <w:r w:rsidRPr="008A50ED">
        <w:rPr>
          <w:rFonts w:ascii="Arial" w:hAnsi="Arial" w:cs="Arial"/>
          <w:b/>
          <w:sz w:val="24"/>
          <w:szCs w:val="24"/>
        </w:rPr>
        <w:t>.</w:t>
      </w:r>
      <w:r w:rsidRPr="008A50ED">
        <w:rPr>
          <w:rFonts w:ascii="Arial" w:hAnsi="Arial" w:cs="Arial"/>
          <w:sz w:val="24"/>
          <w:szCs w:val="24"/>
        </w:rPr>
        <w:t xml:space="preserve"> O recebimento das propostas, envio dos documentos de habilitação, abertura e disputa de preços, será exclusivamente por meio eletrônico, no endereço (</w:t>
      </w:r>
      <w:hyperlink r:id="rId15">
        <w:r w:rsidRPr="008A50ED">
          <w:rPr>
            <w:rFonts w:ascii="Arial" w:hAnsi="Arial" w:cs="Arial"/>
            <w:sz w:val="24"/>
            <w:szCs w:val="24"/>
          </w:rPr>
          <w:t>www.licitardigital.com.br</w:t>
        </w:r>
      </w:hyperlink>
      <w:r w:rsidRPr="008A50ED">
        <w:rPr>
          <w:rFonts w:ascii="Arial" w:hAnsi="Arial" w:cs="Arial"/>
          <w:sz w:val="24"/>
          <w:szCs w:val="24"/>
        </w:rPr>
        <w:t>), não conhecendo o envio fora deste canal (Plataforma Licitar de Digital), no endereço informado acima</w:t>
      </w:r>
    </w:p>
    <w:p w14:paraId="65BCA19A" w14:textId="77777777" w:rsidR="00AC2316" w:rsidRPr="008A50ED" w:rsidRDefault="00AC2316" w:rsidP="00AC2316">
      <w:pPr>
        <w:shd w:val="clear" w:color="auto" w:fill="FFFFFF"/>
        <w:spacing w:after="0" w:line="240" w:lineRule="auto"/>
        <w:jc w:val="both"/>
        <w:rPr>
          <w:rFonts w:ascii="Arial" w:eastAsia="Arial" w:hAnsi="Arial" w:cs="Arial"/>
          <w:b/>
          <w:sz w:val="24"/>
          <w:szCs w:val="24"/>
        </w:rPr>
      </w:pPr>
    </w:p>
    <w:p w14:paraId="109071E8" w14:textId="77777777" w:rsidR="00AC2316" w:rsidRPr="008A50ED" w:rsidRDefault="00AC2316" w:rsidP="00AC2316">
      <w:pPr>
        <w:shd w:val="clear" w:color="auto" w:fill="FFFFFF"/>
        <w:spacing w:after="0" w:line="240" w:lineRule="auto"/>
        <w:jc w:val="both"/>
        <w:rPr>
          <w:rFonts w:ascii="Arial" w:hAnsi="Arial" w:cs="Arial"/>
          <w:sz w:val="24"/>
          <w:szCs w:val="24"/>
          <w:lang w:eastAsia="ar-SA"/>
        </w:rPr>
      </w:pPr>
      <w:r w:rsidRPr="008A50ED">
        <w:rPr>
          <w:rFonts w:ascii="Arial" w:eastAsia="Arial" w:hAnsi="Arial" w:cs="Arial"/>
          <w:b/>
          <w:sz w:val="24"/>
          <w:szCs w:val="24"/>
        </w:rPr>
        <w:t xml:space="preserve">3 - CONDIÇÕES DE PARTICIPAÇÃO - </w:t>
      </w:r>
      <w:r w:rsidRPr="008A50ED">
        <w:rPr>
          <w:rFonts w:ascii="Arial" w:hAnsi="Arial" w:cs="Arial"/>
          <w:sz w:val="24"/>
          <w:szCs w:val="24"/>
        </w:rPr>
        <w:t>Poderão participar deste procedimento de contratação as interessadas estabelecidas no País, que satisfaçam as condições e disposições contidas neste Edital e nos seus Anexos, inclusive quanto à documentação, que desempenhem atividade pertinente e compatível com o objeto deste procedimento de contratação, previamente credenciadas no sistema “LICITAR DIGITAL” através do site www.licitardigital.com.br.</w:t>
      </w:r>
    </w:p>
    <w:p w14:paraId="106E8669" w14:textId="77777777" w:rsidR="00AC2316" w:rsidRPr="008A50ED" w:rsidRDefault="00AC2316" w:rsidP="00AC2316">
      <w:pPr>
        <w:spacing w:after="0" w:line="240" w:lineRule="auto"/>
        <w:jc w:val="both"/>
        <w:rPr>
          <w:rFonts w:ascii="Arial" w:hAnsi="Arial" w:cs="Arial"/>
          <w:b/>
          <w:sz w:val="24"/>
          <w:szCs w:val="24"/>
          <w:lang w:eastAsia="ar-SA"/>
        </w:rPr>
      </w:pPr>
    </w:p>
    <w:p w14:paraId="7B27154D"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3.1 -</w:t>
      </w:r>
      <w:r w:rsidRPr="008A50ED">
        <w:rPr>
          <w:rFonts w:ascii="Arial" w:hAnsi="Arial" w:cs="Arial"/>
          <w:sz w:val="24"/>
          <w:szCs w:val="24"/>
          <w:lang w:eastAsia="ar-SA"/>
        </w:rPr>
        <w:t xml:space="preserve"> Será admitida a participação de empresas reunidas em consórcio, para as quais deverão ser observadas as seguintes condições:</w:t>
      </w:r>
    </w:p>
    <w:p w14:paraId="25691CCA" w14:textId="77777777" w:rsidR="00AC2316" w:rsidRPr="008A50ED" w:rsidRDefault="00AC2316" w:rsidP="00AC2316">
      <w:pPr>
        <w:spacing w:after="0" w:line="240" w:lineRule="auto"/>
        <w:jc w:val="both"/>
        <w:rPr>
          <w:rFonts w:ascii="Arial" w:hAnsi="Arial" w:cs="Arial"/>
          <w:sz w:val="24"/>
          <w:szCs w:val="24"/>
          <w:lang w:eastAsia="ar-SA"/>
        </w:rPr>
      </w:pPr>
    </w:p>
    <w:p w14:paraId="4C8247ED"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3.1.1 -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deverá</w:t>
      </w:r>
      <w:proofErr w:type="gramEnd"/>
      <w:r w:rsidRPr="008A50ED">
        <w:rPr>
          <w:rFonts w:ascii="Arial" w:hAnsi="Arial" w:cs="Arial"/>
          <w:sz w:val="24"/>
          <w:szCs w:val="24"/>
          <w:lang w:eastAsia="ar-SA"/>
        </w:rPr>
        <w:t xml:space="preserve"> ser comprovada a existência de compromisso público ou particular de constituição de consórcio, com indicação da empresa-líder;</w:t>
      </w:r>
    </w:p>
    <w:p w14:paraId="3D0E2112" w14:textId="77777777" w:rsidR="00AC2316" w:rsidRPr="008A50ED" w:rsidRDefault="00AC2316" w:rsidP="00AC2316">
      <w:pPr>
        <w:spacing w:after="0" w:line="240" w:lineRule="auto"/>
        <w:jc w:val="both"/>
        <w:rPr>
          <w:rFonts w:ascii="Arial" w:hAnsi="Arial" w:cs="Arial"/>
          <w:sz w:val="24"/>
          <w:szCs w:val="24"/>
          <w:lang w:eastAsia="ar-SA"/>
        </w:rPr>
      </w:pPr>
    </w:p>
    <w:p w14:paraId="62177E70"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3.1.2 -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cada</w:t>
      </w:r>
      <w:proofErr w:type="gramEnd"/>
      <w:r w:rsidRPr="008A50ED">
        <w:rPr>
          <w:rFonts w:ascii="Arial" w:hAnsi="Arial" w:cs="Arial"/>
          <w:sz w:val="24"/>
          <w:szCs w:val="24"/>
          <w:lang w:eastAsia="ar-SA"/>
        </w:rPr>
        <w:t xml:space="preserve"> empresa consorciada deverá apresentar a documentação de habilitação exigida no Edital;</w:t>
      </w:r>
    </w:p>
    <w:p w14:paraId="3A5A72CB" w14:textId="77777777" w:rsidR="00AC2316" w:rsidRPr="008A50ED" w:rsidRDefault="00AC2316" w:rsidP="00AC2316">
      <w:pPr>
        <w:spacing w:after="0" w:line="240" w:lineRule="auto"/>
        <w:jc w:val="both"/>
        <w:rPr>
          <w:rFonts w:ascii="Arial" w:hAnsi="Arial" w:cs="Arial"/>
          <w:sz w:val="24"/>
          <w:szCs w:val="24"/>
          <w:lang w:eastAsia="ar-SA"/>
        </w:rPr>
      </w:pPr>
    </w:p>
    <w:p w14:paraId="3AF2A2FF"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3.1.3 -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para</w:t>
      </w:r>
      <w:proofErr w:type="gramEnd"/>
      <w:r w:rsidRPr="008A50ED">
        <w:rPr>
          <w:rFonts w:ascii="Arial" w:hAnsi="Arial" w:cs="Arial"/>
          <w:sz w:val="24"/>
          <w:szCs w:val="24"/>
          <w:lang w:eastAsia="ar-SA"/>
        </w:rPr>
        <w:t xml:space="preserve"> efeito de qualificação técnica do consórcio, admitir-se-á o somatório dos quantitativos de cada consorciado;</w:t>
      </w:r>
    </w:p>
    <w:p w14:paraId="0963F4E5" w14:textId="77777777" w:rsidR="00AC2316" w:rsidRPr="008A50ED" w:rsidRDefault="00AC2316" w:rsidP="00AC2316">
      <w:pPr>
        <w:spacing w:after="0" w:line="240" w:lineRule="auto"/>
        <w:jc w:val="both"/>
        <w:rPr>
          <w:rFonts w:ascii="Arial" w:hAnsi="Arial" w:cs="Arial"/>
          <w:sz w:val="24"/>
          <w:szCs w:val="24"/>
          <w:lang w:eastAsia="ar-SA"/>
        </w:rPr>
      </w:pPr>
    </w:p>
    <w:p w14:paraId="5AB6AA04"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3.1.4 -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para</w:t>
      </w:r>
      <w:proofErr w:type="gramEnd"/>
      <w:r w:rsidRPr="008A50ED">
        <w:rPr>
          <w:rFonts w:ascii="Arial" w:hAnsi="Arial" w:cs="Arial"/>
          <w:sz w:val="24"/>
          <w:szCs w:val="24"/>
          <w:lang w:eastAsia="ar-SA"/>
        </w:rPr>
        <w:t xml:space="preserve"> fins de qualificação econômico-financeira, será aceito o somatório dos valores de cada consorciado, na proporção de sua respectiva participação;</w:t>
      </w:r>
    </w:p>
    <w:p w14:paraId="2CA53777" w14:textId="77777777" w:rsidR="00AC2316" w:rsidRPr="008A50ED" w:rsidRDefault="00AC2316" w:rsidP="00AC2316">
      <w:pPr>
        <w:spacing w:after="0" w:line="240" w:lineRule="auto"/>
        <w:jc w:val="both"/>
        <w:rPr>
          <w:rFonts w:ascii="Arial" w:hAnsi="Arial" w:cs="Arial"/>
          <w:sz w:val="24"/>
          <w:szCs w:val="24"/>
          <w:lang w:eastAsia="ar-SA"/>
        </w:rPr>
      </w:pPr>
    </w:p>
    <w:p w14:paraId="594DAC2B"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3.1.5 -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as</w:t>
      </w:r>
      <w:proofErr w:type="gramEnd"/>
      <w:r w:rsidRPr="008A50ED">
        <w:rPr>
          <w:rFonts w:ascii="Arial" w:hAnsi="Arial" w:cs="Arial"/>
          <w:sz w:val="24"/>
          <w:szCs w:val="24"/>
          <w:lang w:eastAsia="ar-SA"/>
        </w:rPr>
        <w:t xml:space="preserve"> empresas consorciadas não poderão participar, na mesma licitação, de mais de um consórcio ou isoladamente;</w:t>
      </w:r>
    </w:p>
    <w:p w14:paraId="13D2C298" w14:textId="77777777" w:rsidR="00AC2316" w:rsidRPr="008A50ED" w:rsidRDefault="00AC2316" w:rsidP="00AC2316">
      <w:pPr>
        <w:spacing w:after="0" w:line="240" w:lineRule="auto"/>
        <w:jc w:val="both"/>
        <w:rPr>
          <w:rFonts w:ascii="Arial" w:hAnsi="Arial" w:cs="Arial"/>
          <w:sz w:val="24"/>
          <w:szCs w:val="24"/>
          <w:lang w:eastAsia="ar-SA"/>
        </w:rPr>
      </w:pPr>
    </w:p>
    <w:p w14:paraId="177FF3F3"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3.1.6 -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as</w:t>
      </w:r>
      <w:proofErr w:type="gramEnd"/>
      <w:r w:rsidRPr="008A50ED">
        <w:rPr>
          <w:rFonts w:ascii="Arial" w:hAnsi="Arial" w:cs="Arial"/>
          <w:sz w:val="24"/>
          <w:szCs w:val="24"/>
          <w:lang w:eastAsia="ar-SA"/>
        </w:rPr>
        <w:t xml:space="preserve"> empresas consorciadas serão solidariamente responsáveis pelas obrigações do consórcio nas fases de licitação e durante a vigência do contrato;</w:t>
      </w:r>
    </w:p>
    <w:p w14:paraId="22BE63A2" w14:textId="77777777" w:rsidR="00AC2316" w:rsidRPr="008A50ED" w:rsidRDefault="00AC2316" w:rsidP="00AC2316">
      <w:pPr>
        <w:spacing w:after="0" w:line="240" w:lineRule="auto"/>
        <w:jc w:val="both"/>
        <w:rPr>
          <w:rFonts w:ascii="Arial" w:hAnsi="Arial" w:cs="Arial"/>
          <w:sz w:val="24"/>
          <w:szCs w:val="24"/>
          <w:lang w:eastAsia="ar-SA"/>
        </w:rPr>
      </w:pPr>
    </w:p>
    <w:p w14:paraId="7D00F3B9"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3.2 -</w:t>
      </w:r>
      <w:r w:rsidRPr="008A50ED">
        <w:rPr>
          <w:rFonts w:ascii="Arial" w:hAnsi="Arial" w:cs="Arial"/>
          <w:sz w:val="24"/>
          <w:szCs w:val="24"/>
          <w:lang w:eastAsia="ar-SA"/>
        </w:rPr>
        <w:t xml:space="preserve"> A empresa-líder do consórcio deverá atender às seguintes condições de liderança:</w:t>
      </w:r>
    </w:p>
    <w:p w14:paraId="2892F10D" w14:textId="77777777" w:rsidR="00AC2316" w:rsidRPr="008A50ED" w:rsidRDefault="00AC2316" w:rsidP="00AC2316">
      <w:pPr>
        <w:spacing w:after="0" w:line="240" w:lineRule="auto"/>
        <w:jc w:val="both"/>
        <w:rPr>
          <w:rFonts w:ascii="Arial" w:hAnsi="Arial" w:cs="Arial"/>
          <w:sz w:val="24"/>
          <w:szCs w:val="24"/>
          <w:lang w:eastAsia="ar-SA"/>
        </w:rPr>
      </w:pPr>
    </w:p>
    <w:p w14:paraId="2836487B"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3.2.1 -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responsabilizar-se</w:t>
      </w:r>
      <w:proofErr w:type="gramEnd"/>
      <w:r w:rsidRPr="008A50ED">
        <w:rPr>
          <w:rFonts w:ascii="Arial" w:hAnsi="Arial" w:cs="Arial"/>
          <w:sz w:val="24"/>
          <w:szCs w:val="24"/>
          <w:lang w:eastAsia="ar-SA"/>
        </w:rPr>
        <w:t xml:space="preserve"> por todas as comunicações e informações do consórcio perante a Administração;</w:t>
      </w:r>
    </w:p>
    <w:p w14:paraId="45875878" w14:textId="77777777" w:rsidR="00AC2316" w:rsidRPr="008A50ED" w:rsidRDefault="00AC2316" w:rsidP="00AC2316">
      <w:pPr>
        <w:spacing w:after="0" w:line="240" w:lineRule="auto"/>
        <w:jc w:val="both"/>
        <w:rPr>
          <w:rFonts w:ascii="Arial" w:hAnsi="Arial" w:cs="Arial"/>
          <w:sz w:val="24"/>
          <w:szCs w:val="24"/>
          <w:lang w:eastAsia="ar-SA"/>
        </w:rPr>
      </w:pPr>
    </w:p>
    <w:p w14:paraId="7459DFDD" w14:textId="0C4AA8D3"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lastRenderedPageBreak/>
        <w:t>3.2.2 -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responsabilizar-se</w:t>
      </w:r>
      <w:proofErr w:type="gramEnd"/>
      <w:r w:rsidRPr="008A50ED">
        <w:rPr>
          <w:rFonts w:ascii="Arial" w:hAnsi="Arial" w:cs="Arial"/>
          <w:sz w:val="24"/>
          <w:szCs w:val="24"/>
          <w:lang w:eastAsia="ar-SA"/>
        </w:rPr>
        <w:t xml:space="preserve"> pelo contrato a ser firmado com o </w:t>
      </w:r>
      <w:r w:rsidR="009D25A5" w:rsidRPr="008A50ED">
        <w:rPr>
          <w:rFonts w:ascii="Arial" w:hAnsi="Arial" w:cs="Arial"/>
          <w:sz w:val="24"/>
          <w:szCs w:val="24"/>
          <w:lang w:eastAsia="ar-SA"/>
        </w:rPr>
        <w:t>SAAE de Itambacuri</w:t>
      </w:r>
      <w:r w:rsidRPr="008A50ED">
        <w:rPr>
          <w:rFonts w:ascii="Arial" w:hAnsi="Arial" w:cs="Arial"/>
          <w:sz w:val="24"/>
          <w:szCs w:val="24"/>
          <w:lang w:eastAsia="ar-SA"/>
        </w:rPr>
        <w:t>, sob os aspectos técnicos e administrativos, com poderes expressos inclusive para transferir, requerer, receber e dar quitação, tanto para fins deste Pregão Eletrônico, quanto na execução da ata ou contrato, sem prejuízo da responsabilidade de cada uma das consorciadas;</w:t>
      </w:r>
    </w:p>
    <w:p w14:paraId="36EE0D2F" w14:textId="6927AAAB"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sz w:val="24"/>
          <w:szCs w:val="24"/>
          <w:lang w:eastAsia="ar-SA"/>
        </w:rPr>
        <w:br/>
      </w:r>
      <w:r w:rsidRPr="008A50ED">
        <w:rPr>
          <w:rFonts w:ascii="Arial" w:hAnsi="Arial" w:cs="Arial"/>
          <w:b/>
          <w:sz w:val="24"/>
          <w:szCs w:val="24"/>
          <w:lang w:eastAsia="ar-SA"/>
        </w:rPr>
        <w:t>3.2.3 -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ter</w:t>
      </w:r>
      <w:proofErr w:type="gramEnd"/>
      <w:r w:rsidRPr="008A50ED">
        <w:rPr>
          <w:rFonts w:ascii="Arial" w:hAnsi="Arial" w:cs="Arial"/>
          <w:sz w:val="24"/>
          <w:szCs w:val="24"/>
          <w:lang w:eastAsia="ar-SA"/>
        </w:rPr>
        <w:t xml:space="preserve"> poderes expressos para receber citação e responder administrativa e judicialmente pelo </w:t>
      </w:r>
      <w:r w:rsidR="009D25A5" w:rsidRPr="008A50ED">
        <w:rPr>
          <w:rFonts w:ascii="Arial" w:hAnsi="Arial" w:cs="Arial"/>
          <w:sz w:val="24"/>
          <w:szCs w:val="24"/>
          <w:lang w:eastAsia="ar-SA"/>
        </w:rPr>
        <w:t>SAAE de Itambacuri</w:t>
      </w:r>
      <w:r w:rsidRPr="008A50ED">
        <w:rPr>
          <w:rFonts w:ascii="Arial" w:hAnsi="Arial" w:cs="Arial"/>
          <w:sz w:val="24"/>
          <w:szCs w:val="24"/>
          <w:lang w:eastAsia="ar-SA"/>
        </w:rPr>
        <w:t>;</w:t>
      </w:r>
    </w:p>
    <w:p w14:paraId="657C8D21" w14:textId="77777777" w:rsidR="00AC2316" w:rsidRPr="008A50ED" w:rsidRDefault="00AC2316" w:rsidP="00AC2316">
      <w:pPr>
        <w:spacing w:after="0" w:line="240" w:lineRule="auto"/>
        <w:jc w:val="both"/>
        <w:rPr>
          <w:rFonts w:ascii="Arial" w:hAnsi="Arial" w:cs="Arial"/>
          <w:sz w:val="24"/>
          <w:szCs w:val="24"/>
          <w:lang w:eastAsia="ar-SA"/>
        </w:rPr>
      </w:pPr>
    </w:p>
    <w:p w14:paraId="763F08A5" w14:textId="77777777" w:rsidR="00AC2316" w:rsidRPr="008A50ED" w:rsidRDefault="00AC2316" w:rsidP="00AC2316">
      <w:pPr>
        <w:spacing w:after="0" w:line="240" w:lineRule="auto"/>
        <w:jc w:val="both"/>
        <w:rPr>
          <w:rFonts w:ascii="Arial" w:hAnsi="Arial" w:cs="Arial"/>
          <w:sz w:val="24"/>
          <w:szCs w:val="24"/>
          <w:lang w:eastAsia="ar-SA"/>
        </w:rPr>
      </w:pPr>
      <w:r w:rsidRPr="008A50ED">
        <w:rPr>
          <w:rFonts w:ascii="Arial" w:hAnsi="Arial" w:cs="Arial"/>
          <w:b/>
          <w:sz w:val="24"/>
          <w:szCs w:val="24"/>
          <w:lang w:eastAsia="ar-SA"/>
        </w:rPr>
        <w:t>3.2.4 -</w:t>
      </w:r>
      <w:r w:rsidRPr="008A50ED">
        <w:rPr>
          <w:rFonts w:ascii="Arial" w:hAnsi="Arial" w:cs="Arial"/>
          <w:sz w:val="24"/>
          <w:szCs w:val="24"/>
          <w:lang w:eastAsia="ar-SA"/>
        </w:rPr>
        <w:t xml:space="preserve"> </w:t>
      </w:r>
      <w:proofErr w:type="gramStart"/>
      <w:r w:rsidRPr="008A50ED">
        <w:rPr>
          <w:rFonts w:ascii="Arial" w:hAnsi="Arial" w:cs="Arial"/>
          <w:sz w:val="24"/>
          <w:szCs w:val="24"/>
          <w:lang w:eastAsia="ar-SA"/>
        </w:rPr>
        <w:t>ter</w:t>
      </w:r>
      <w:proofErr w:type="gramEnd"/>
      <w:r w:rsidRPr="008A50ED">
        <w:rPr>
          <w:rFonts w:ascii="Arial" w:hAnsi="Arial" w:cs="Arial"/>
          <w:sz w:val="24"/>
          <w:szCs w:val="24"/>
          <w:lang w:eastAsia="ar-SA"/>
        </w:rPr>
        <w:t xml:space="preserve"> poderes expressos para representar o consórcio em todas as fases deste Pregão, podendo inclusive interpor e desistir de recursos, assinar contratos e praticar todos os atos necessários visando à perfeita execução de seu objeto até a sua conclusão.</w:t>
      </w:r>
    </w:p>
    <w:p w14:paraId="6B3BA417" w14:textId="77777777" w:rsidR="00AC2316" w:rsidRPr="008A50ED" w:rsidRDefault="00AC2316" w:rsidP="00AC2316">
      <w:pPr>
        <w:spacing w:after="0" w:line="240" w:lineRule="auto"/>
        <w:jc w:val="both"/>
        <w:rPr>
          <w:rFonts w:ascii="Arial" w:eastAsia="Arial" w:hAnsi="Arial" w:cs="Arial"/>
          <w:b/>
          <w:sz w:val="24"/>
          <w:szCs w:val="24"/>
        </w:rPr>
      </w:pPr>
    </w:p>
    <w:p w14:paraId="6A12F3D3"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3.3 -</w:t>
      </w:r>
      <w:r w:rsidRPr="008A50ED">
        <w:rPr>
          <w:rFonts w:ascii="Arial" w:eastAsia="Arial" w:hAnsi="Arial" w:cs="Arial"/>
          <w:sz w:val="24"/>
          <w:szCs w:val="24"/>
        </w:rPr>
        <w:t xml:space="preserve"> Não poderão participar da presente licitação:</w:t>
      </w:r>
    </w:p>
    <w:p w14:paraId="7420CE06" w14:textId="77777777" w:rsidR="00AC2316" w:rsidRPr="008A50ED" w:rsidRDefault="00AC2316" w:rsidP="00AC2316">
      <w:pPr>
        <w:spacing w:after="0" w:line="240" w:lineRule="auto"/>
        <w:jc w:val="both"/>
        <w:rPr>
          <w:rFonts w:ascii="Arial" w:eastAsia="Arial" w:hAnsi="Arial" w:cs="Arial"/>
          <w:b/>
          <w:sz w:val="24"/>
          <w:szCs w:val="24"/>
        </w:rPr>
      </w:pPr>
    </w:p>
    <w:p w14:paraId="298CBD5C" w14:textId="2BBE0CFF"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3.3.1 -</w:t>
      </w:r>
      <w:r w:rsidRPr="008A50ED">
        <w:rPr>
          <w:rFonts w:ascii="Arial" w:eastAsia="Arial" w:hAnsi="Arial" w:cs="Arial"/>
          <w:sz w:val="24"/>
          <w:szCs w:val="24"/>
        </w:rPr>
        <w:t xml:space="preserve"> Pessoa Jurídica suspensa de participar de licitação e impedida de contratar com o </w:t>
      </w:r>
      <w:r w:rsidR="009D25A5" w:rsidRPr="008A50ED">
        <w:rPr>
          <w:rFonts w:ascii="Arial" w:hAnsi="Arial" w:cs="Arial"/>
          <w:sz w:val="24"/>
          <w:szCs w:val="24"/>
          <w:lang w:eastAsia="ar-SA"/>
        </w:rPr>
        <w:t>SAAE de Itambacuri</w:t>
      </w:r>
      <w:r w:rsidRPr="008A50ED">
        <w:rPr>
          <w:rFonts w:ascii="Arial" w:eastAsia="Arial" w:hAnsi="Arial" w:cs="Arial"/>
          <w:sz w:val="24"/>
          <w:szCs w:val="24"/>
        </w:rPr>
        <w:t>, durante o prazo da sanção aplicada;</w:t>
      </w:r>
    </w:p>
    <w:p w14:paraId="17492B98" w14:textId="77777777" w:rsidR="00AC2316" w:rsidRPr="008A50ED" w:rsidRDefault="00AC2316" w:rsidP="00AC2316">
      <w:pPr>
        <w:spacing w:after="0" w:line="240" w:lineRule="auto"/>
        <w:jc w:val="both"/>
        <w:rPr>
          <w:rFonts w:ascii="Arial" w:eastAsia="Arial" w:hAnsi="Arial" w:cs="Arial"/>
          <w:b/>
          <w:sz w:val="24"/>
          <w:szCs w:val="24"/>
        </w:rPr>
      </w:pPr>
    </w:p>
    <w:p w14:paraId="6D1A3065"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3.3.2 -</w:t>
      </w:r>
      <w:r w:rsidRPr="008A50ED">
        <w:rPr>
          <w:rFonts w:ascii="Arial" w:eastAsia="Arial" w:hAnsi="Arial" w:cs="Arial"/>
          <w:sz w:val="24"/>
          <w:szCs w:val="24"/>
        </w:rPr>
        <w:t xml:space="preserve"> Pessoa Jurídica declarada inidônea para licitar ou contratar com a Administração Pública, enquanto perdurarem os motivos determinantes da punição ou até que seja promovida sua reabilitação;</w:t>
      </w:r>
    </w:p>
    <w:p w14:paraId="20BF8C27" w14:textId="77777777" w:rsidR="00AC2316" w:rsidRPr="008A50ED" w:rsidRDefault="00AC2316" w:rsidP="00AC2316">
      <w:pPr>
        <w:spacing w:after="0" w:line="240" w:lineRule="auto"/>
        <w:jc w:val="both"/>
        <w:rPr>
          <w:rFonts w:ascii="Arial" w:eastAsia="Arial" w:hAnsi="Arial" w:cs="Arial"/>
          <w:b/>
          <w:sz w:val="24"/>
          <w:szCs w:val="24"/>
        </w:rPr>
      </w:pPr>
    </w:p>
    <w:p w14:paraId="6F707893" w14:textId="2AEBC3D5"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3.3.3 -</w:t>
      </w:r>
      <w:r w:rsidRPr="008A50ED">
        <w:rPr>
          <w:rFonts w:ascii="Arial" w:eastAsia="Arial" w:hAnsi="Arial" w:cs="Arial"/>
          <w:sz w:val="24"/>
          <w:szCs w:val="24"/>
        </w:rPr>
        <w:t xml:space="preserve"> Pessoa Jurídica impedida de licitar e contratar com o </w:t>
      </w:r>
      <w:r w:rsidR="009D25A5" w:rsidRPr="008A50ED">
        <w:rPr>
          <w:rFonts w:ascii="Arial" w:hAnsi="Arial" w:cs="Arial"/>
          <w:sz w:val="24"/>
          <w:szCs w:val="24"/>
          <w:lang w:eastAsia="ar-SA"/>
        </w:rPr>
        <w:t>SAAE de Itambacuri</w:t>
      </w:r>
      <w:r w:rsidRPr="008A50ED">
        <w:rPr>
          <w:rFonts w:ascii="Arial" w:eastAsia="Arial" w:hAnsi="Arial" w:cs="Arial"/>
          <w:sz w:val="24"/>
          <w:szCs w:val="24"/>
        </w:rPr>
        <w:t>, durante o prazo da sanção aplicada;</w:t>
      </w:r>
    </w:p>
    <w:p w14:paraId="48CE9963" w14:textId="77777777" w:rsidR="00AC2316" w:rsidRPr="008A50ED" w:rsidRDefault="00AC2316" w:rsidP="00AC2316">
      <w:pPr>
        <w:spacing w:after="0" w:line="240" w:lineRule="auto"/>
        <w:jc w:val="both"/>
        <w:rPr>
          <w:rFonts w:ascii="Arial" w:eastAsia="Arial" w:hAnsi="Arial" w:cs="Arial"/>
          <w:b/>
          <w:sz w:val="24"/>
          <w:szCs w:val="24"/>
        </w:rPr>
      </w:pPr>
    </w:p>
    <w:p w14:paraId="38DF39B7"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3.3.4 -</w:t>
      </w:r>
      <w:r w:rsidRPr="008A50ED">
        <w:rPr>
          <w:rFonts w:ascii="Arial" w:eastAsia="Arial" w:hAnsi="Arial" w:cs="Arial"/>
          <w:sz w:val="24"/>
          <w:szCs w:val="24"/>
        </w:rPr>
        <w:t xml:space="preserve"> Pessoa Jurídica proibida de contratar com o Poder Público, em razão do disposto no art. 72, § 8º, V, da Lei nº 9.605/1998;</w:t>
      </w:r>
    </w:p>
    <w:p w14:paraId="66B5F7A5" w14:textId="77777777" w:rsidR="00AC2316" w:rsidRPr="008A50ED" w:rsidRDefault="00AC2316" w:rsidP="00AC2316">
      <w:pPr>
        <w:spacing w:after="0" w:line="240" w:lineRule="auto"/>
        <w:jc w:val="both"/>
        <w:rPr>
          <w:rFonts w:ascii="Arial" w:eastAsia="Arial" w:hAnsi="Arial" w:cs="Arial"/>
          <w:b/>
          <w:sz w:val="24"/>
          <w:szCs w:val="24"/>
        </w:rPr>
      </w:pPr>
    </w:p>
    <w:p w14:paraId="6DEA70CC"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3.3.5 -</w:t>
      </w:r>
      <w:r w:rsidRPr="008A50ED">
        <w:rPr>
          <w:rFonts w:ascii="Arial" w:eastAsia="Arial" w:hAnsi="Arial" w:cs="Arial"/>
          <w:sz w:val="24"/>
          <w:szCs w:val="24"/>
        </w:rPr>
        <w:t xml:space="preserve"> Pessoa Jurídica a proibida de contratar com o Poder Público, nos termos do art. 12 da Lei n.º 8.429/1992;</w:t>
      </w:r>
    </w:p>
    <w:p w14:paraId="55F6259D" w14:textId="77777777" w:rsidR="00AC2316" w:rsidRPr="008A50ED" w:rsidRDefault="00AC2316" w:rsidP="00AC2316">
      <w:pPr>
        <w:spacing w:after="0" w:line="240" w:lineRule="auto"/>
        <w:jc w:val="both"/>
        <w:rPr>
          <w:rFonts w:ascii="Arial" w:eastAsia="Arial" w:hAnsi="Arial" w:cs="Arial"/>
          <w:b/>
          <w:sz w:val="24"/>
          <w:szCs w:val="24"/>
        </w:rPr>
      </w:pPr>
    </w:p>
    <w:p w14:paraId="5F0DDA44" w14:textId="77777777" w:rsidR="00AC2316" w:rsidRPr="008A50ED" w:rsidRDefault="00AC2316" w:rsidP="00AC2316">
      <w:pPr>
        <w:spacing w:after="0" w:line="240" w:lineRule="auto"/>
        <w:jc w:val="both"/>
        <w:rPr>
          <w:rFonts w:ascii="Arial" w:hAnsi="Arial" w:cs="Arial"/>
          <w:sz w:val="24"/>
          <w:szCs w:val="24"/>
        </w:rPr>
      </w:pPr>
      <w:r w:rsidRPr="008A50ED">
        <w:rPr>
          <w:rFonts w:ascii="Arial" w:eastAsia="Arial" w:hAnsi="Arial" w:cs="Arial"/>
          <w:b/>
          <w:sz w:val="24"/>
          <w:szCs w:val="24"/>
        </w:rPr>
        <w:t>3.3.6 -</w:t>
      </w:r>
      <w:r w:rsidRPr="008A50ED">
        <w:rPr>
          <w:rFonts w:ascii="Arial" w:eastAsia="Arial" w:hAnsi="Arial" w:cs="Arial"/>
          <w:sz w:val="24"/>
          <w:szCs w:val="24"/>
        </w:rPr>
        <w:t xml:space="preserve"> </w:t>
      </w:r>
      <w:r w:rsidRPr="008A50ED">
        <w:rPr>
          <w:rFonts w:ascii="Arial" w:hAnsi="Arial" w:cs="Arial"/>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17B4190" w14:textId="77777777" w:rsidR="00AC2316" w:rsidRPr="008A50ED" w:rsidRDefault="00AC2316" w:rsidP="00AC2316">
      <w:pPr>
        <w:spacing w:after="0" w:line="240" w:lineRule="auto"/>
        <w:jc w:val="both"/>
        <w:rPr>
          <w:rFonts w:ascii="Arial" w:hAnsi="Arial" w:cs="Arial"/>
          <w:sz w:val="24"/>
          <w:szCs w:val="24"/>
        </w:rPr>
      </w:pPr>
    </w:p>
    <w:p w14:paraId="608F0980" w14:textId="77777777" w:rsidR="00AC2316" w:rsidRPr="008A50ED" w:rsidRDefault="00AC2316" w:rsidP="00AC2316">
      <w:pPr>
        <w:spacing w:after="0" w:line="240" w:lineRule="auto"/>
        <w:jc w:val="both"/>
        <w:rPr>
          <w:rFonts w:ascii="Arial" w:hAnsi="Arial" w:cs="Arial"/>
          <w:sz w:val="24"/>
          <w:szCs w:val="24"/>
        </w:rPr>
      </w:pPr>
      <w:r w:rsidRPr="008A50ED">
        <w:rPr>
          <w:rFonts w:ascii="Arial" w:eastAsia="Arial" w:hAnsi="Arial" w:cs="Arial"/>
          <w:b/>
          <w:sz w:val="24"/>
          <w:szCs w:val="24"/>
        </w:rPr>
        <w:t>3.3.7 -</w:t>
      </w:r>
      <w:r w:rsidRPr="008A50ED">
        <w:rPr>
          <w:rFonts w:ascii="Arial" w:eastAsia="Arial" w:hAnsi="Arial" w:cs="Arial"/>
          <w:sz w:val="24"/>
          <w:szCs w:val="24"/>
        </w:rPr>
        <w:t xml:space="preserve"> </w:t>
      </w:r>
      <w:r w:rsidRPr="008A50ED">
        <w:rPr>
          <w:rFonts w:ascii="Arial" w:hAnsi="Arial" w:cs="Arial"/>
          <w:sz w:val="24"/>
          <w:szCs w:val="24"/>
        </w:rPr>
        <w:t>Empresas controladoras, controladas ou coligadas, nos termos da Lei nº 6.404, de 15 de dezembro de 1976, concorrendo entre si;</w:t>
      </w:r>
    </w:p>
    <w:p w14:paraId="6A6C6BAF" w14:textId="77777777" w:rsidR="00AC2316" w:rsidRPr="008A50ED" w:rsidRDefault="00AC2316" w:rsidP="00AC2316">
      <w:pPr>
        <w:spacing w:after="0" w:line="240" w:lineRule="auto"/>
        <w:jc w:val="both"/>
        <w:rPr>
          <w:rFonts w:ascii="Arial" w:eastAsia="Arial" w:hAnsi="Arial" w:cs="Arial"/>
          <w:b/>
          <w:sz w:val="24"/>
          <w:szCs w:val="24"/>
        </w:rPr>
      </w:pPr>
    </w:p>
    <w:p w14:paraId="5C6BFFE6"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3.3.8 -</w:t>
      </w:r>
      <w:r w:rsidRPr="008A50ED">
        <w:rPr>
          <w:rFonts w:ascii="Arial" w:eastAsia="Arial" w:hAnsi="Arial" w:cs="Arial"/>
          <w:sz w:val="24"/>
          <w:szCs w:val="24"/>
        </w:rPr>
        <w:t xml:space="preserve"> </w:t>
      </w:r>
      <w:r w:rsidRPr="008A50ED">
        <w:rPr>
          <w:rFonts w:ascii="Arial" w:hAnsi="Arial" w:cs="Arial"/>
          <w:sz w:val="24"/>
          <w:szCs w:val="24"/>
        </w:rPr>
        <w:t>Pessoa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64506E7" w14:textId="77777777" w:rsidR="00AC2316" w:rsidRPr="008A50ED" w:rsidRDefault="00AC2316" w:rsidP="00AC2316">
      <w:pPr>
        <w:spacing w:after="0" w:line="240" w:lineRule="auto"/>
        <w:jc w:val="both"/>
        <w:rPr>
          <w:rFonts w:ascii="Arial" w:eastAsia="Arial" w:hAnsi="Arial" w:cs="Arial"/>
          <w:b/>
          <w:sz w:val="24"/>
          <w:szCs w:val="24"/>
        </w:rPr>
      </w:pPr>
    </w:p>
    <w:p w14:paraId="1126986C"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3.3.9 -</w:t>
      </w:r>
      <w:r w:rsidRPr="008A50ED">
        <w:rPr>
          <w:rFonts w:ascii="Arial" w:eastAsia="Arial" w:hAnsi="Arial" w:cs="Arial"/>
          <w:sz w:val="24"/>
          <w:szCs w:val="24"/>
        </w:rPr>
        <w:t xml:space="preserve"> Quaisquer interessados enquadrados nas vedações previstas no art. 9º, §1º, da Lei Federal nº 14.133/2021;</w:t>
      </w:r>
    </w:p>
    <w:p w14:paraId="10B22C2C" w14:textId="77777777" w:rsidR="00AC2316" w:rsidRPr="008A50ED" w:rsidRDefault="00AC2316" w:rsidP="00AC2316">
      <w:pPr>
        <w:spacing w:after="0" w:line="240" w:lineRule="auto"/>
        <w:jc w:val="both"/>
        <w:rPr>
          <w:rFonts w:ascii="Arial" w:eastAsia="Arial" w:hAnsi="Arial" w:cs="Arial"/>
          <w:b/>
          <w:sz w:val="24"/>
          <w:szCs w:val="24"/>
        </w:rPr>
      </w:pPr>
    </w:p>
    <w:p w14:paraId="1E554BA9"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3.3.9.1 -</w:t>
      </w:r>
      <w:r w:rsidRPr="008A50ED">
        <w:rPr>
          <w:rFonts w:ascii="Arial" w:eastAsia="Arial" w:hAnsi="Arial" w:cs="Arial"/>
          <w:sz w:val="24"/>
          <w:szCs w:val="24"/>
        </w:rPr>
        <w:t xml:space="preserve"> Entende-se por “participação indireta” a que alude o art. 9º §1º, da Lei Federal nº 14.133/2021 a participação no certame de empresa em que uma das pessoas listadas no mencionado dispositivo legal figure como sócia, pouco importando o seu conhecimento técnico acerca do objeto da licitação ou mesmo a atuação no processo licitatório.</w:t>
      </w:r>
    </w:p>
    <w:p w14:paraId="7A9DCC00" w14:textId="77777777" w:rsidR="00DB3E9B" w:rsidRPr="008A50ED" w:rsidRDefault="00DB3E9B" w:rsidP="00AC2316">
      <w:pPr>
        <w:spacing w:after="0" w:line="240" w:lineRule="auto"/>
        <w:jc w:val="both"/>
        <w:rPr>
          <w:rFonts w:ascii="Arial" w:eastAsia="Arial" w:hAnsi="Arial" w:cs="Arial"/>
          <w:sz w:val="24"/>
          <w:szCs w:val="24"/>
        </w:rPr>
      </w:pPr>
    </w:p>
    <w:p w14:paraId="5AFCF066"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3.3.10 -</w:t>
      </w:r>
      <w:r w:rsidRPr="008A50ED">
        <w:rPr>
          <w:rFonts w:ascii="Arial" w:eastAsia="Arial" w:hAnsi="Arial" w:cs="Arial"/>
          <w:sz w:val="24"/>
          <w:szCs w:val="24"/>
        </w:rPr>
        <w:t xml:space="preserve"> Sociedade estrangeira não autorizada a funcionar no País;</w:t>
      </w:r>
    </w:p>
    <w:p w14:paraId="349F5C43" w14:textId="77777777" w:rsidR="00AC2316" w:rsidRPr="008A50ED" w:rsidRDefault="00AC2316" w:rsidP="00AC2316">
      <w:pPr>
        <w:spacing w:after="0" w:line="240" w:lineRule="auto"/>
        <w:jc w:val="both"/>
        <w:rPr>
          <w:rFonts w:ascii="Arial" w:eastAsia="Arial" w:hAnsi="Arial" w:cs="Arial"/>
          <w:b/>
          <w:sz w:val="24"/>
          <w:szCs w:val="24"/>
        </w:rPr>
      </w:pPr>
    </w:p>
    <w:p w14:paraId="60A33CB2"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3.3.11 -</w:t>
      </w:r>
      <w:r w:rsidRPr="008A50ED">
        <w:rPr>
          <w:rFonts w:ascii="Arial" w:eastAsia="Arial" w:hAnsi="Arial" w:cs="Arial"/>
          <w:sz w:val="24"/>
          <w:szCs w:val="24"/>
        </w:rPr>
        <w:t xml:space="preserve"> Empresa cujo estatuto ou contrato social não seja pertinente e compatível com o objeto deste Pregão; </w:t>
      </w:r>
    </w:p>
    <w:p w14:paraId="715C6801" w14:textId="77777777" w:rsidR="00AC2316" w:rsidRPr="008A50ED" w:rsidRDefault="00AC2316" w:rsidP="00AC2316">
      <w:pPr>
        <w:spacing w:after="0" w:line="240" w:lineRule="auto"/>
        <w:jc w:val="both"/>
        <w:rPr>
          <w:rFonts w:ascii="Arial" w:eastAsia="Arial" w:hAnsi="Arial" w:cs="Arial"/>
          <w:b/>
          <w:sz w:val="24"/>
          <w:szCs w:val="24"/>
        </w:rPr>
      </w:pPr>
    </w:p>
    <w:p w14:paraId="010EEB6C"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3.3.12 -</w:t>
      </w:r>
      <w:r w:rsidRPr="008A50ED">
        <w:rPr>
          <w:rFonts w:ascii="Arial" w:eastAsia="Arial" w:hAnsi="Arial" w:cs="Arial"/>
          <w:sz w:val="24"/>
          <w:szCs w:val="24"/>
        </w:rPr>
        <w:t xml:space="preserve"> Empresa que se encontre em processo de dissolução ou falência; </w:t>
      </w:r>
    </w:p>
    <w:p w14:paraId="346A47DB" w14:textId="77777777" w:rsidR="00AC2316" w:rsidRPr="008A50ED" w:rsidRDefault="00AC2316" w:rsidP="00AC2316">
      <w:pPr>
        <w:spacing w:after="0" w:line="240" w:lineRule="auto"/>
        <w:jc w:val="both"/>
        <w:rPr>
          <w:rFonts w:ascii="Arial" w:eastAsia="Arial" w:hAnsi="Arial" w:cs="Arial"/>
          <w:b/>
          <w:sz w:val="24"/>
          <w:szCs w:val="24"/>
        </w:rPr>
      </w:pPr>
    </w:p>
    <w:p w14:paraId="6C536A2F"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3.3.13 -</w:t>
      </w:r>
      <w:r w:rsidRPr="008A50ED">
        <w:rPr>
          <w:rFonts w:ascii="Arial" w:eastAsia="Arial" w:hAnsi="Arial" w:cs="Arial"/>
          <w:sz w:val="24"/>
          <w:szCs w:val="24"/>
        </w:rPr>
        <w:t xml:space="preserve">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67FBB48" w14:textId="77777777" w:rsidR="00FD427E" w:rsidRPr="008A50ED" w:rsidRDefault="00FD427E" w:rsidP="00AC2316">
      <w:pPr>
        <w:spacing w:after="0" w:line="240" w:lineRule="auto"/>
        <w:jc w:val="both"/>
        <w:rPr>
          <w:rFonts w:ascii="Arial" w:eastAsia="Arial" w:hAnsi="Arial" w:cs="Arial"/>
          <w:sz w:val="24"/>
          <w:szCs w:val="24"/>
        </w:rPr>
      </w:pPr>
    </w:p>
    <w:p w14:paraId="20C3A10B"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3.3.14 -</w:t>
      </w:r>
      <w:r w:rsidRPr="008A50ED">
        <w:rPr>
          <w:rFonts w:ascii="Arial" w:eastAsia="Arial" w:hAnsi="Arial" w:cs="Arial"/>
          <w:sz w:val="24"/>
          <w:szCs w:val="24"/>
        </w:rPr>
        <w:t xml:space="preserve"> Consórcio de empresa, qualquer que seja sua forma de constituição.</w:t>
      </w:r>
    </w:p>
    <w:p w14:paraId="0C05F891" w14:textId="77777777" w:rsidR="00AC2316" w:rsidRPr="008A50ED" w:rsidRDefault="00AC2316" w:rsidP="00AC2316">
      <w:pPr>
        <w:spacing w:after="0" w:line="240" w:lineRule="auto"/>
        <w:jc w:val="both"/>
        <w:rPr>
          <w:rFonts w:ascii="Arial" w:eastAsia="Arial" w:hAnsi="Arial" w:cs="Arial"/>
          <w:sz w:val="24"/>
          <w:szCs w:val="24"/>
        </w:rPr>
      </w:pPr>
    </w:p>
    <w:p w14:paraId="5C1D96C9"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3.4 -</w:t>
      </w:r>
      <w:r w:rsidRPr="008A50ED">
        <w:rPr>
          <w:rFonts w:ascii="Arial" w:eastAsia="Arial" w:hAnsi="Arial" w:cs="Arial"/>
          <w:sz w:val="24"/>
          <w:szCs w:val="24"/>
        </w:rPr>
        <w:t xml:space="preserve"> Os licitantes deverão estar previamente cadastrados na plataforma de licitações, o qual poderá ser realizado em </w:t>
      </w:r>
      <w:hyperlink r:id="rId16">
        <w:r w:rsidRPr="008A50ED">
          <w:rPr>
            <w:rFonts w:ascii="Arial" w:hAnsi="Arial" w:cs="Arial"/>
            <w:bCs/>
            <w:sz w:val="24"/>
            <w:szCs w:val="24"/>
          </w:rPr>
          <w:t>www.licitardigital.com.br</w:t>
        </w:r>
      </w:hyperlink>
      <w:r w:rsidRPr="008A50ED">
        <w:rPr>
          <w:rFonts w:ascii="Arial" w:eastAsia="Arial" w:hAnsi="Arial" w:cs="Arial"/>
          <w:sz w:val="24"/>
          <w:szCs w:val="24"/>
        </w:rPr>
        <w:t xml:space="preserve">. </w:t>
      </w:r>
    </w:p>
    <w:p w14:paraId="762E7B20" w14:textId="77777777" w:rsidR="00AC2316" w:rsidRPr="008A50ED" w:rsidRDefault="00AC2316" w:rsidP="00AC2316">
      <w:pPr>
        <w:spacing w:after="0" w:line="240" w:lineRule="auto"/>
        <w:jc w:val="both"/>
        <w:rPr>
          <w:rFonts w:ascii="Arial" w:eastAsia="Arial" w:hAnsi="Arial" w:cs="Arial"/>
          <w:b/>
          <w:sz w:val="24"/>
          <w:szCs w:val="24"/>
        </w:rPr>
      </w:pPr>
    </w:p>
    <w:p w14:paraId="70368038" w14:textId="77777777" w:rsidR="00AC2316" w:rsidRPr="008A50ED" w:rsidRDefault="00AC2316" w:rsidP="00AC2316">
      <w:pPr>
        <w:spacing w:after="0" w:line="240" w:lineRule="auto"/>
        <w:jc w:val="both"/>
        <w:rPr>
          <w:rFonts w:ascii="Arial" w:eastAsia="Arial" w:hAnsi="Arial" w:cs="Arial"/>
          <w:sz w:val="24"/>
          <w:szCs w:val="24"/>
        </w:rPr>
      </w:pPr>
      <w:r w:rsidRPr="008A50ED">
        <w:rPr>
          <w:rFonts w:ascii="Arial" w:eastAsia="Arial" w:hAnsi="Arial" w:cs="Arial"/>
          <w:b/>
          <w:sz w:val="24"/>
          <w:szCs w:val="24"/>
        </w:rPr>
        <w:t>3.5 -</w:t>
      </w:r>
      <w:r w:rsidRPr="008A50ED">
        <w:rPr>
          <w:rFonts w:ascii="Arial" w:eastAsia="Arial" w:hAnsi="Arial" w:cs="Arial"/>
          <w:sz w:val="24"/>
          <w:szCs w:val="24"/>
        </w:rPr>
        <w:t xml:space="preserve"> A observância das vedações supra é de inteira responsabilidade da licitante que, pelo descumprimento, se sujeita às penalidades cabíveis.</w:t>
      </w:r>
    </w:p>
    <w:p w14:paraId="75E1DF73" w14:textId="77777777" w:rsidR="00AC2316" w:rsidRPr="008A50ED" w:rsidRDefault="00AC2316" w:rsidP="00AC2316">
      <w:pPr>
        <w:tabs>
          <w:tab w:val="left" w:pos="3135"/>
        </w:tabs>
        <w:spacing w:after="0" w:line="240" w:lineRule="auto"/>
        <w:jc w:val="both"/>
        <w:rPr>
          <w:rFonts w:ascii="Arial" w:eastAsia="Arial" w:hAnsi="Arial" w:cs="Arial"/>
          <w:b/>
          <w:sz w:val="24"/>
          <w:szCs w:val="24"/>
        </w:rPr>
      </w:pPr>
    </w:p>
    <w:p w14:paraId="75462966" w14:textId="77777777" w:rsidR="00AC2316" w:rsidRPr="008A50ED" w:rsidRDefault="00AC2316" w:rsidP="00AC2316">
      <w:pPr>
        <w:tabs>
          <w:tab w:val="left" w:pos="3135"/>
        </w:tabs>
        <w:spacing w:after="0" w:line="240" w:lineRule="auto"/>
        <w:jc w:val="both"/>
        <w:rPr>
          <w:rFonts w:ascii="Arial" w:hAnsi="Arial" w:cs="Arial"/>
          <w:sz w:val="24"/>
          <w:szCs w:val="24"/>
        </w:rPr>
      </w:pPr>
      <w:r w:rsidRPr="008A50ED">
        <w:rPr>
          <w:rFonts w:ascii="Arial" w:eastAsia="Arial" w:hAnsi="Arial" w:cs="Arial"/>
          <w:b/>
          <w:sz w:val="24"/>
          <w:szCs w:val="24"/>
        </w:rPr>
        <w:t>3.7 -</w:t>
      </w:r>
      <w:r w:rsidRPr="008A50ED">
        <w:rPr>
          <w:rFonts w:ascii="Arial" w:eastAsia="Arial" w:hAnsi="Arial" w:cs="Arial"/>
          <w:sz w:val="24"/>
          <w:szCs w:val="24"/>
        </w:rPr>
        <w:t xml:space="preserve"> </w:t>
      </w:r>
      <w:r w:rsidRPr="008A50ED">
        <w:rPr>
          <w:rFonts w:ascii="Arial" w:hAnsi="Arial" w:cs="Arial"/>
          <w:b/>
          <w:sz w:val="24"/>
          <w:szCs w:val="24"/>
        </w:rPr>
        <w:t>COMO CONDIÇÃO PARA PARTICIPAÇÃO NO PREGÃO, A LICITANTE ASSINALARÁ “SIM” OU “NÃO” EM CAMPO PRÓPRIO DO SISTEMA ELETRÔNICO (PLATAFORMA LICITAR DIGITAL), RELATIVO ÀS SEGUINTES DECLARAÇÕES</w:t>
      </w:r>
      <w:r w:rsidRPr="008A50ED">
        <w:rPr>
          <w:rFonts w:ascii="Arial" w:hAnsi="Arial" w:cs="Arial"/>
          <w:sz w:val="24"/>
          <w:szCs w:val="24"/>
        </w:rPr>
        <w:t>:</w:t>
      </w:r>
    </w:p>
    <w:p w14:paraId="1FAF1A2E" w14:textId="77777777" w:rsidR="00AC2316" w:rsidRPr="008A50ED" w:rsidRDefault="00AC2316" w:rsidP="00AC2316">
      <w:pPr>
        <w:tabs>
          <w:tab w:val="left" w:pos="3135"/>
        </w:tabs>
        <w:spacing w:after="0" w:line="240" w:lineRule="auto"/>
        <w:jc w:val="both"/>
        <w:rPr>
          <w:rFonts w:ascii="Arial" w:eastAsia="Arial" w:hAnsi="Arial" w:cs="Arial"/>
          <w:sz w:val="24"/>
          <w:szCs w:val="24"/>
        </w:rPr>
      </w:pPr>
    </w:p>
    <w:p w14:paraId="1B8C0E63" w14:textId="77777777" w:rsidR="00AC2316" w:rsidRPr="008A50ED" w:rsidRDefault="00AC2316" w:rsidP="00AC2316">
      <w:pPr>
        <w:shd w:val="clear" w:color="auto" w:fill="FFFFFF"/>
        <w:spacing w:after="0" w:line="240" w:lineRule="auto"/>
        <w:jc w:val="both"/>
        <w:rPr>
          <w:rFonts w:ascii="Arial" w:hAnsi="Arial" w:cs="Arial"/>
          <w:sz w:val="24"/>
          <w:szCs w:val="24"/>
        </w:rPr>
      </w:pPr>
      <w:proofErr w:type="gramStart"/>
      <w:r w:rsidRPr="008A50ED">
        <w:rPr>
          <w:rFonts w:ascii="Arial" w:hAnsi="Arial" w:cs="Arial"/>
          <w:sz w:val="24"/>
          <w:szCs w:val="24"/>
        </w:rPr>
        <w:t>(  )</w:t>
      </w:r>
      <w:proofErr w:type="gramEnd"/>
      <w:r w:rsidRPr="008A50ED">
        <w:rPr>
          <w:rFonts w:ascii="Arial" w:hAnsi="Arial" w:cs="Arial"/>
          <w:sz w:val="24"/>
          <w:szCs w:val="24"/>
        </w:rPr>
        <w:t xml:space="preserve"> Declaro que não incorro nas condições impeditivas do art. 14 da Lei Federal nº 14.133/2021.</w:t>
      </w:r>
    </w:p>
    <w:p w14:paraId="67109DDD" w14:textId="77777777" w:rsidR="00AC2316" w:rsidRPr="008A50ED" w:rsidRDefault="00AC2316" w:rsidP="00AC2316">
      <w:pPr>
        <w:shd w:val="clear" w:color="auto" w:fill="FFFFFF"/>
        <w:spacing w:after="0" w:line="240" w:lineRule="auto"/>
        <w:jc w:val="both"/>
        <w:rPr>
          <w:rFonts w:ascii="Arial" w:hAnsi="Arial" w:cs="Arial"/>
          <w:sz w:val="24"/>
          <w:szCs w:val="24"/>
        </w:rPr>
      </w:pPr>
    </w:p>
    <w:p w14:paraId="03852671"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que atendo aos requisitos de habilitação, conforme disposto no art. 63, inciso I, da Lei Federal nº 14.133/2021. </w:t>
      </w:r>
    </w:p>
    <w:p w14:paraId="262079E5"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46F10C8D"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que cumpro as exigências de reserva de cargos para pessoa com deficiência e para reabilitado da Previdência Social, previstas em lei e em outras normas específicas, conforme art. 63, inciso IV, da Lei Federal nº 14.133/2021. </w:t>
      </w:r>
    </w:p>
    <w:p w14:paraId="287B4634"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1C410F96"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que a proposta apresentada para essa licitação está em conformidade com as exigências do instrumento convocatório e me responsabilizo pela veracidade e autenticidade dos documentos apresentados. </w:t>
      </w:r>
    </w:p>
    <w:p w14:paraId="06FFA70A"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18B7F14B"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 </w:t>
      </w:r>
    </w:p>
    <w:p w14:paraId="63B088BC"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067A80DF"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lastRenderedPageBreak/>
        <w:t>(  )</w:t>
      </w:r>
      <w:proofErr w:type="gramEnd"/>
      <w:r w:rsidRPr="008A50ED">
        <w:rPr>
          <w:rFonts w:ascii="Arial" w:hAnsi="Arial" w:cs="Arial"/>
          <w:sz w:val="24"/>
          <w:szCs w:val="24"/>
        </w:rPr>
        <w:t xml:space="preserve"> Declaro que estou ciente do edital e concordo com as condições locais para o cumprimento das obrigações objeto da licitação, conforme o art. 67, inciso VI, da Lei Federal nº 14.133/2021; </w:t>
      </w:r>
    </w:p>
    <w:p w14:paraId="24AEA60F"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5B254605"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para fins do disposto no inciso VI do art. 68, da Lei Federal nº 14.133/2021, que não emprego menor de 18 (dezoito) anos em trabalho noturno, perigoso ou insalubre e não emprego menor de 16 (dezesseis) anos, salvo menor, a partir dos 14 (quatorze) anos, na condição de aprendiz, nos termos do inciso XXXIII, do art. 7º, da Constituição Federal/88. </w:t>
      </w:r>
    </w:p>
    <w:p w14:paraId="3FFC0CFA"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438AA085"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que não possuo, em minha cadeia produtiva, empregados executando trabalho degradante ou forçado, observando o disposto nos incisos III e IV do art. 1º e no inciso III do art. 5º da Constituição Federal/88. </w:t>
      </w:r>
    </w:p>
    <w:p w14:paraId="383CF605"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15B6E048"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 </w:t>
      </w:r>
    </w:p>
    <w:p w14:paraId="23C6E20E" w14:textId="77777777" w:rsidR="00AC2316" w:rsidRPr="008A50ED" w:rsidRDefault="00AC2316" w:rsidP="00AC2316">
      <w:pPr>
        <w:autoSpaceDE w:val="0"/>
        <w:autoSpaceDN w:val="0"/>
        <w:adjustRightInd w:val="0"/>
        <w:spacing w:after="0" w:line="240" w:lineRule="auto"/>
        <w:jc w:val="both"/>
        <w:rPr>
          <w:rFonts w:ascii="Arial" w:hAnsi="Arial" w:cs="Arial"/>
          <w:sz w:val="24"/>
          <w:szCs w:val="24"/>
        </w:rPr>
      </w:pPr>
    </w:p>
    <w:p w14:paraId="1FDAF9E5" w14:textId="77777777" w:rsidR="00AC2316" w:rsidRPr="008A50ED" w:rsidRDefault="00AC2316" w:rsidP="00AC2316">
      <w:pPr>
        <w:shd w:val="clear" w:color="auto" w:fill="FFFFFF"/>
        <w:spacing w:after="0" w:line="240" w:lineRule="auto"/>
        <w:jc w:val="both"/>
        <w:rPr>
          <w:rFonts w:ascii="Arial" w:hAnsi="Arial" w:cs="Arial"/>
          <w:sz w:val="24"/>
          <w:szCs w:val="24"/>
        </w:rPr>
      </w:pPr>
      <w:proofErr w:type="gramStart"/>
      <w:r w:rsidRPr="008A50ED">
        <w:rPr>
          <w:rFonts w:ascii="Arial" w:hAnsi="Arial" w:cs="Arial"/>
          <w:sz w:val="24"/>
          <w:szCs w:val="24"/>
        </w:rPr>
        <w:t xml:space="preserve">(  </w:t>
      </w:r>
      <w:proofErr w:type="gramEnd"/>
      <w:r w:rsidRPr="008A50ED">
        <w:rPr>
          <w:rFonts w:ascii="Arial" w:hAnsi="Arial" w:cs="Arial"/>
          <w:sz w:val="24"/>
          <w:szCs w:val="24"/>
        </w:rPr>
        <w:t xml:space="preserve"> ) Sim, ME ( ) Sim, EPP (   ) Não, outros enquadramentos</w:t>
      </w:r>
    </w:p>
    <w:p w14:paraId="2EB1929F" w14:textId="77777777" w:rsidR="00AC2316" w:rsidRPr="008A50ED" w:rsidRDefault="00AC2316" w:rsidP="00AC2316">
      <w:pPr>
        <w:shd w:val="clear" w:color="auto" w:fill="FFFFFF"/>
        <w:spacing w:after="0" w:line="240" w:lineRule="auto"/>
        <w:jc w:val="both"/>
        <w:rPr>
          <w:rFonts w:ascii="Arial" w:hAnsi="Arial" w:cs="Arial"/>
          <w:sz w:val="24"/>
          <w:szCs w:val="24"/>
        </w:rPr>
      </w:pPr>
    </w:p>
    <w:p w14:paraId="6D529BBA" w14:textId="77777777" w:rsidR="00AC2316" w:rsidRPr="008A50ED" w:rsidRDefault="00AC2316" w:rsidP="00AC2316">
      <w:pPr>
        <w:tabs>
          <w:tab w:val="left" w:pos="3135"/>
        </w:tabs>
        <w:spacing w:after="0" w:line="240" w:lineRule="auto"/>
        <w:jc w:val="both"/>
        <w:rPr>
          <w:rFonts w:ascii="Arial" w:hAnsi="Arial" w:cs="Arial"/>
          <w:sz w:val="24"/>
          <w:szCs w:val="24"/>
        </w:rPr>
      </w:pPr>
      <w:r w:rsidRPr="008A50ED">
        <w:rPr>
          <w:rFonts w:ascii="Arial" w:hAnsi="Arial" w:cs="Arial"/>
          <w:b/>
          <w:sz w:val="24"/>
          <w:szCs w:val="24"/>
        </w:rPr>
        <w:t>3.8 -</w:t>
      </w:r>
      <w:r w:rsidRPr="008A50ED">
        <w:rPr>
          <w:rFonts w:ascii="Arial" w:hAnsi="Arial" w:cs="Arial"/>
          <w:sz w:val="24"/>
          <w:szCs w:val="24"/>
        </w:rPr>
        <w:t xml:space="preserve"> A declaração falsa relativa ao cumprimento de qualquer condição sujeitará o licitante às sanções previstas em lei e neste Edital.</w:t>
      </w:r>
    </w:p>
    <w:p w14:paraId="4C7FB673" w14:textId="77777777" w:rsidR="00CE1406" w:rsidRPr="008A50ED" w:rsidRDefault="00CE1406" w:rsidP="00CE1406">
      <w:pPr>
        <w:shd w:val="clear" w:color="auto" w:fill="FFFFFF"/>
        <w:spacing w:after="0" w:line="240" w:lineRule="auto"/>
        <w:jc w:val="both"/>
        <w:rPr>
          <w:rFonts w:ascii="Arial" w:hAnsi="Arial" w:cs="Arial"/>
          <w:sz w:val="24"/>
          <w:szCs w:val="24"/>
        </w:rPr>
      </w:pPr>
    </w:p>
    <w:p w14:paraId="1BE86E48" w14:textId="77777777" w:rsidR="00E21663" w:rsidRPr="008A50ED" w:rsidRDefault="00E21663" w:rsidP="00CE1406">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4 - IMPUGNAÇÃO DO ATO CONVOCATÓRIO - </w:t>
      </w:r>
      <w:r w:rsidRPr="008A50ED">
        <w:rPr>
          <w:rFonts w:ascii="Arial" w:eastAsia="Arial" w:hAnsi="Arial" w:cs="Arial"/>
          <w:sz w:val="24"/>
          <w:szCs w:val="24"/>
        </w:rPr>
        <w:t xml:space="preserve">Até </w:t>
      </w:r>
      <w:r w:rsidRPr="008A50ED">
        <w:rPr>
          <w:rFonts w:ascii="Arial" w:eastAsia="Arial" w:hAnsi="Arial" w:cs="Arial"/>
          <w:b/>
          <w:sz w:val="24"/>
          <w:szCs w:val="24"/>
        </w:rPr>
        <w:t>03 (três) dias</w:t>
      </w:r>
      <w:r w:rsidRPr="008A50ED">
        <w:rPr>
          <w:rFonts w:ascii="Arial" w:eastAsia="Arial" w:hAnsi="Arial" w:cs="Arial"/>
          <w:sz w:val="24"/>
          <w:szCs w:val="24"/>
        </w:rPr>
        <w:t xml:space="preserve"> </w:t>
      </w:r>
      <w:r w:rsidRPr="008A50ED">
        <w:rPr>
          <w:rFonts w:ascii="Arial" w:eastAsia="Arial" w:hAnsi="Arial" w:cs="Arial"/>
          <w:b/>
          <w:sz w:val="24"/>
          <w:szCs w:val="24"/>
        </w:rPr>
        <w:t>úteis</w:t>
      </w:r>
      <w:r w:rsidRPr="008A50ED">
        <w:rPr>
          <w:rFonts w:ascii="Arial" w:eastAsia="Arial" w:hAnsi="Arial" w:cs="Arial"/>
          <w:sz w:val="24"/>
          <w:szCs w:val="24"/>
        </w:rPr>
        <w:t xml:space="preserve"> antes da data fixada para recebimento das propostas, qualquer pessoa poderá solicitar esclarecimentos ou impugnar o Ato Convocatório deste Pregão, devendo protocolizar o pedido diretamente pelo site </w:t>
      </w:r>
      <w:hyperlink r:id="rId17">
        <w:r w:rsidRPr="008A50ED">
          <w:rPr>
            <w:rFonts w:ascii="Arial" w:hAnsi="Arial" w:cs="Arial"/>
            <w:bCs/>
            <w:sz w:val="24"/>
            <w:szCs w:val="24"/>
          </w:rPr>
          <w:t>www.licitardigital.com.br</w:t>
        </w:r>
      </w:hyperlink>
      <w:r w:rsidRPr="008A50ED">
        <w:rPr>
          <w:rFonts w:ascii="Arial" w:eastAsia="Arial" w:hAnsi="Arial" w:cs="Arial"/>
          <w:sz w:val="24"/>
          <w:szCs w:val="24"/>
        </w:rPr>
        <w:t>, no local específico dentro do presente processo licitatório; cabendo o pregoeiro decidir sobre a petição no prazo de 03 (três) dias úteis,</w:t>
      </w:r>
      <w:r w:rsidRPr="008A50ED">
        <w:rPr>
          <w:rFonts w:ascii="Arial" w:hAnsi="Arial" w:cs="Arial"/>
          <w:sz w:val="24"/>
          <w:szCs w:val="24"/>
        </w:rPr>
        <w:t xml:space="preserve"> </w:t>
      </w:r>
      <w:r w:rsidRPr="008A50ED">
        <w:rPr>
          <w:rFonts w:ascii="Arial" w:eastAsia="Arial" w:hAnsi="Arial" w:cs="Arial"/>
          <w:sz w:val="24"/>
          <w:szCs w:val="24"/>
        </w:rPr>
        <w:t>limitado ao último dia útil anterior à data da abertura do certame.</w:t>
      </w:r>
    </w:p>
    <w:p w14:paraId="3EDB725C"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03BF01BA" w14:textId="77777777" w:rsidR="00E21663" w:rsidRPr="008A50ED" w:rsidRDefault="00E21663" w:rsidP="00E21663">
      <w:pPr>
        <w:pBdr>
          <w:top w:val="nil"/>
          <w:left w:val="nil"/>
          <w:bottom w:val="nil"/>
          <w:right w:val="nil"/>
          <w:between w:val="nil"/>
        </w:pBd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4.1 - </w:t>
      </w:r>
      <w:r w:rsidRPr="008A50ED">
        <w:rPr>
          <w:rFonts w:ascii="Arial" w:eastAsia="Arial" w:hAnsi="Arial" w:cs="Arial"/>
          <w:sz w:val="24"/>
          <w:szCs w:val="24"/>
        </w:rPr>
        <w:t xml:space="preserve">Caso seja acolhida a impugnação contra o Ato Convocatório, será designada nova data para a realização do Certame.  </w:t>
      </w:r>
    </w:p>
    <w:p w14:paraId="51B1E8ED" w14:textId="77777777" w:rsidR="00E21663" w:rsidRPr="008A50ED" w:rsidRDefault="00E21663" w:rsidP="00E21663">
      <w:pPr>
        <w:pBdr>
          <w:top w:val="nil"/>
          <w:left w:val="nil"/>
          <w:bottom w:val="nil"/>
          <w:right w:val="nil"/>
          <w:between w:val="nil"/>
        </w:pBdr>
        <w:spacing w:after="0" w:line="240" w:lineRule="auto"/>
        <w:jc w:val="both"/>
        <w:rPr>
          <w:rFonts w:ascii="Arial" w:eastAsia="Arial" w:hAnsi="Arial" w:cs="Arial"/>
          <w:sz w:val="24"/>
          <w:szCs w:val="24"/>
        </w:rPr>
      </w:pPr>
    </w:p>
    <w:p w14:paraId="3141BA52" w14:textId="77777777" w:rsidR="00E21663" w:rsidRPr="008A50ED" w:rsidRDefault="00E21663" w:rsidP="00E21663">
      <w:pPr>
        <w:pBdr>
          <w:top w:val="nil"/>
          <w:left w:val="nil"/>
          <w:bottom w:val="nil"/>
          <w:right w:val="nil"/>
          <w:between w:val="nil"/>
        </w:pBd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4.2 - </w:t>
      </w:r>
      <w:r w:rsidRPr="008A50ED">
        <w:rPr>
          <w:rFonts w:ascii="Arial" w:eastAsia="Arial" w:hAnsi="Arial" w:cs="Arial"/>
          <w:sz w:val="24"/>
          <w:szCs w:val="24"/>
        </w:rPr>
        <w:t>Decairá do direito de impugnar os termos deste edital, por falhas ou irregularidades, qualquer pessoa que não o fizer até o 3º (terceiro) dia útil que anteceder à data de realização da sessão pública do Pregão, hipótese em que tal comunicação não terá efeito de recurso.</w:t>
      </w:r>
    </w:p>
    <w:p w14:paraId="419596AF" w14:textId="77777777" w:rsidR="00E21663" w:rsidRPr="008A50ED" w:rsidRDefault="00E21663" w:rsidP="00E21663">
      <w:pPr>
        <w:pBdr>
          <w:top w:val="nil"/>
          <w:left w:val="nil"/>
          <w:bottom w:val="nil"/>
          <w:right w:val="nil"/>
          <w:between w:val="nil"/>
        </w:pBdr>
        <w:spacing w:after="0" w:line="240" w:lineRule="auto"/>
        <w:jc w:val="both"/>
        <w:rPr>
          <w:rFonts w:ascii="Arial" w:eastAsia="Arial" w:hAnsi="Arial" w:cs="Arial"/>
          <w:b/>
          <w:sz w:val="24"/>
          <w:szCs w:val="24"/>
        </w:rPr>
      </w:pPr>
    </w:p>
    <w:p w14:paraId="22C28893" w14:textId="77777777" w:rsidR="00E21663" w:rsidRPr="008A50ED" w:rsidRDefault="00E21663" w:rsidP="00CE1406">
      <w:pPr>
        <w:pBdr>
          <w:top w:val="nil"/>
          <w:left w:val="nil"/>
          <w:bottom w:val="nil"/>
          <w:right w:val="nil"/>
          <w:between w:val="nil"/>
        </w:pBd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4.3 - </w:t>
      </w:r>
      <w:r w:rsidRPr="008A50ED">
        <w:rPr>
          <w:rFonts w:ascii="Arial" w:eastAsia="Arial" w:hAnsi="Arial" w:cs="Arial"/>
          <w:sz w:val="24"/>
          <w:szCs w:val="24"/>
        </w:rPr>
        <w:t>A impugnação feita tempestivamente pelo proponente/licitante não o impedirá de participar do Certame.</w:t>
      </w:r>
    </w:p>
    <w:p w14:paraId="1BFE3071" w14:textId="77777777" w:rsidR="00E21663" w:rsidRPr="008A50ED" w:rsidRDefault="00E21663" w:rsidP="00CE1406">
      <w:pPr>
        <w:shd w:val="clear" w:color="auto" w:fill="FFFFFF"/>
        <w:spacing w:after="0" w:line="240" w:lineRule="auto"/>
        <w:jc w:val="both"/>
        <w:rPr>
          <w:rFonts w:ascii="Arial" w:eastAsia="Arial" w:hAnsi="Arial" w:cs="Arial"/>
          <w:b/>
          <w:sz w:val="24"/>
          <w:szCs w:val="24"/>
        </w:rPr>
      </w:pPr>
    </w:p>
    <w:p w14:paraId="01952C02" w14:textId="6F30620B" w:rsidR="00E21663" w:rsidRPr="008A50ED" w:rsidRDefault="00E21663" w:rsidP="00CE1406">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 xml:space="preserve">5 - </w:t>
      </w:r>
      <w:r w:rsidR="006863FF" w:rsidRPr="008A50ED">
        <w:rPr>
          <w:rFonts w:ascii="Arial" w:eastAsia="Arial" w:hAnsi="Arial" w:cs="Arial"/>
          <w:b/>
          <w:sz w:val="24"/>
          <w:szCs w:val="24"/>
        </w:rPr>
        <w:t xml:space="preserve">CREDENCIAMENTO NO SISTEMA E DA EFETIVA PARTICIPAÇÃO - </w:t>
      </w:r>
      <w:r w:rsidR="006863FF" w:rsidRPr="008A50ED">
        <w:rPr>
          <w:rFonts w:ascii="Arial" w:hAnsi="Arial" w:cs="Arial"/>
          <w:sz w:val="24"/>
          <w:szCs w:val="24"/>
          <w:lang w:eastAsia="ar-SA"/>
        </w:rPr>
        <w:t xml:space="preserve">O Credenciamento é o nível básico </w:t>
      </w:r>
      <w:r w:rsidR="006863FF" w:rsidRPr="008A50ED">
        <w:rPr>
          <w:rFonts w:ascii="Arial" w:hAnsi="Arial" w:cs="Arial"/>
          <w:sz w:val="24"/>
          <w:szCs w:val="24"/>
        </w:rPr>
        <w:t>na Plataforma Licitar Digital, no endereço (</w:t>
      </w:r>
      <w:hyperlink r:id="rId18" w:history="1">
        <w:r w:rsidR="006863FF" w:rsidRPr="008A50ED">
          <w:rPr>
            <w:rFonts w:ascii="Arial" w:hAnsi="Arial" w:cs="Arial"/>
            <w:sz w:val="24"/>
            <w:szCs w:val="24"/>
          </w:rPr>
          <w:t>www.licitardigital.com.br</w:t>
        </w:r>
      </w:hyperlink>
      <w:r w:rsidR="006863FF" w:rsidRPr="008A50ED">
        <w:rPr>
          <w:rFonts w:ascii="Arial" w:hAnsi="Arial" w:cs="Arial"/>
          <w:sz w:val="24"/>
          <w:szCs w:val="24"/>
        </w:rPr>
        <w:t>)</w:t>
      </w:r>
      <w:r w:rsidR="006863FF" w:rsidRPr="008A50ED">
        <w:rPr>
          <w:rFonts w:ascii="Arial" w:hAnsi="Arial" w:cs="Arial"/>
          <w:sz w:val="24"/>
          <w:szCs w:val="24"/>
          <w:lang w:eastAsia="ar-SA"/>
        </w:rPr>
        <w:t>, que permite a participação dos interessados na modalidade licitatória Pregão, em sua forma eletrônica</w:t>
      </w:r>
      <w:r w:rsidRPr="008A50ED">
        <w:rPr>
          <w:rFonts w:ascii="Arial" w:hAnsi="Arial" w:cs="Arial"/>
          <w:sz w:val="24"/>
          <w:szCs w:val="24"/>
          <w:lang w:eastAsia="ar-SA"/>
        </w:rPr>
        <w:t>.</w:t>
      </w:r>
      <w:r w:rsidRPr="008A50ED">
        <w:rPr>
          <w:rFonts w:ascii="Arial" w:hAnsi="Arial" w:cs="Arial"/>
          <w:sz w:val="24"/>
          <w:szCs w:val="24"/>
        </w:rPr>
        <w:t xml:space="preserve"> </w:t>
      </w:r>
    </w:p>
    <w:p w14:paraId="6641839E" w14:textId="77777777" w:rsidR="006D79EC" w:rsidRPr="008A50ED" w:rsidRDefault="006D79EC" w:rsidP="00CE1406">
      <w:pPr>
        <w:shd w:val="clear" w:color="auto" w:fill="FFFFFF"/>
        <w:spacing w:after="0" w:line="240" w:lineRule="auto"/>
        <w:jc w:val="both"/>
        <w:rPr>
          <w:rFonts w:ascii="Arial" w:hAnsi="Arial" w:cs="Arial"/>
          <w:sz w:val="24"/>
          <w:szCs w:val="24"/>
        </w:rPr>
      </w:pPr>
    </w:p>
    <w:p w14:paraId="0DCB66B3" w14:textId="77777777" w:rsidR="00E21663" w:rsidRPr="008A50ED" w:rsidRDefault="00E21663" w:rsidP="00E21663">
      <w:pPr>
        <w:tabs>
          <w:tab w:val="left" w:pos="-23979"/>
        </w:tabs>
        <w:spacing w:after="0" w:line="240" w:lineRule="auto"/>
        <w:jc w:val="both"/>
        <w:rPr>
          <w:rFonts w:ascii="Arial" w:hAnsi="Arial" w:cs="Arial"/>
          <w:sz w:val="24"/>
          <w:szCs w:val="24"/>
          <w:lang w:eastAsia="ar-SA"/>
        </w:rPr>
      </w:pPr>
      <w:r w:rsidRPr="008A50ED">
        <w:rPr>
          <w:rFonts w:ascii="Arial" w:hAnsi="Arial" w:cs="Arial"/>
          <w:b/>
          <w:sz w:val="24"/>
          <w:szCs w:val="24"/>
        </w:rPr>
        <w:t xml:space="preserve">5.1 - </w:t>
      </w:r>
      <w:r w:rsidRPr="008A50ED">
        <w:rPr>
          <w:rFonts w:ascii="Arial" w:hAnsi="Arial" w:cs="Arial"/>
          <w:sz w:val="24"/>
          <w:szCs w:val="24"/>
          <w:lang w:eastAsia="ar-SA"/>
        </w:rPr>
        <w:t xml:space="preserve">O credenciamento dar-se-á pela atribuição de chave de identificação e de senha, pessoal e intransferível, para acesso ao sistema eletrônico, no site </w:t>
      </w:r>
      <w:hyperlink r:id="rId19">
        <w:r w:rsidRPr="008A50ED">
          <w:rPr>
            <w:rFonts w:ascii="Arial" w:hAnsi="Arial" w:cs="Arial"/>
            <w:bCs/>
            <w:sz w:val="24"/>
            <w:szCs w:val="24"/>
          </w:rPr>
          <w:t>www.licitardigital.com.br</w:t>
        </w:r>
      </w:hyperlink>
      <w:r w:rsidRPr="008A50ED">
        <w:rPr>
          <w:rFonts w:ascii="Arial" w:hAnsi="Arial" w:cs="Arial"/>
          <w:sz w:val="24"/>
          <w:szCs w:val="24"/>
          <w:lang w:eastAsia="ar-SA"/>
        </w:rPr>
        <w:t>.</w:t>
      </w:r>
    </w:p>
    <w:p w14:paraId="37775F42" w14:textId="77777777" w:rsidR="00CE1406" w:rsidRPr="008A50ED" w:rsidRDefault="00CE1406" w:rsidP="00E21663">
      <w:pPr>
        <w:tabs>
          <w:tab w:val="left" w:pos="-23979"/>
        </w:tabs>
        <w:spacing w:after="0" w:line="240" w:lineRule="auto"/>
        <w:jc w:val="both"/>
        <w:rPr>
          <w:rFonts w:ascii="Arial" w:hAnsi="Arial" w:cs="Arial"/>
          <w:sz w:val="24"/>
          <w:szCs w:val="24"/>
        </w:rPr>
      </w:pPr>
    </w:p>
    <w:p w14:paraId="71329595" w14:textId="77777777" w:rsidR="00E21663" w:rsidRPr="008A50ED" w:rsidRDefault="00E21663" w:rsidP="00E21663">
      <w:pPr>
        <w:widowControl w:val="0"/>
        <w:tabs>
          <w:tab w:val="left" w:pos="-23979"/>
        </w:tabs>
        <w:suppressAutoHyphens/>
        <w:spacing w:after="0" w:line="240" w:lineRule="auto"/>
        <w:jc w:val="both"/>
        <w:rPr>
          <w:rFonts w:ascii="Arial" w:hAnsi="Arial" w:cs="Arial"/>
          <w:sz w:val="24"/>
          <w:szCs w:val="24"/>
          <w:lang w:eastAsia="ar-SA"/>
        </w:rPr>
      </w:pPr>
      <w:r w:rsidRPr="008A50ED">
        <w:rPr>
          <w:rFonts w:ascii="Arial" w:hAnsi="Arial" w:cs="Arial"/>
          <w:b/>
          <w:sz w:val="24"/>
          <w:szCs w:val="24"/>
        </w:rPr>
        <w:lastRenderedPageBreak/>
        <w:t xml:space="preserve">5.2 - </w:t>
      </w:r>
      <w:r w:rsidRPr="008A50ED">
        <w:rPr>
          <w:rFonts w:ascii="Arial" w:hAnsi="Arial" w:cs="Arial"/>
          <w:sz w:val="24"/>
          <w:szCs w:val="24"/>
          <w:lang w:eastAsia="ar-SA"/>
        </w:rPr>
        <w:t>Os licitantes ou seus representantes legais deverão estar previamente credenciados junto ao órgão provedor.</w:t>
      </w:r>
    </w:p>
    <w:p w14:paraId="5893F052" w14:textId="77777777" w:rsidR="009D25A5" w:rsidRPr="008A50ED" w:rsidRDefault="009D25A5" w:rsidP="00E21663">
      <w:pPr>
        <w:widowControl w:val="0"/>
        <w:tabs>
          <w:tab w:val="left" w:pos="-23979"/>
        </w:tabs>
        <w:suppressAutoHyphens/>
        <w:spacing w:after="0" w:line="240" w:lineRule="auto"/>
        <w:jc w:val="both"/>
        <w:rPr>
          <w:rFonts w:ascii="Arial" w:hAnsi="Arial" w:cs="Arial"/>
          <w:sz w:val="24"/>
          <w:szCs w:val="24"/>
          <w:lang w:eastAsia="ar-SA"/>
        </w:rPr>
      </w:pPr>
    </w:p>
    <w:p w14:paraId="16BDAB0C" w14:textId="77777777" w:rsidR="00E21663" w:rsidRPr="008A50ED" w:rsidRDefault="00E21663" w:rsidP="00E21663">
      <w:pPr>
        <w:widowControl w:val="0"/>
        <w:tabs>
          <w:tab w:val="left" w:pos="-23979"/>
        </w:tabs>
        <w:suppressAutoHyphens/>
        <w:spacing w:after="0" w:line="240" w:lineRule="auto"/>
        <w:jc w:val="both"/>
        <w:rPr>
          <w:rFonts w:ascii="Arial" w:hAnsi="Arial" w:cs="Arial"/>
          <w:sz w:val="24"/>
          <w:szCs w:val="24"/>
        </w:rPr>
      </w:pPr>
      <w:r w:rsidRPr="008A50ED">
        <w:rPr>
          <w:rFonts w:ascii="Arial" w:hAnsi="Arial" w:cs="Arial"/>
          <w:b/>
          <w:sz w:val="24"/>
          <w:szCs w:val="24"/>
        </w:rPr>
        <w:t xml:space="preserve">5.3 - </w:t>
      </w:r>
      <w:r w:rsidRPr="008A50ED">
        <w:rPr>
          <w:rFonts w:ascii="Arial" w:hAnsi="Arial" w:cs="Arial"/>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5579CAB" w14:textId="77777777" w:rsidR="00E21663" w:rsidRPr="008A50ED" w:rsidRDefault="00E21663" w:rsidP="00E21663">
      <w:pPr>
        <w:widowControl w:val="0"/>
        <w:tabs>
          <w:tab w:val="left" w:pos="-23979"/>
        </w:tabs>
        <w:suppressAutoHyphens/>
        <w:spacing w:after="0" w:line="240" w:lineRule="auto"/>
        <w:jc w:val="both"/>
        <w:rPr>
          <w:rFonts w:ascii="Arial" w:hAnsi="Arial" w:cs="Arial"/>
          <w:sz w:val="24"/>
          <w:szCs w:val="24"/>
        </w:rPr>
      </w:pPr>
    </w:p>
    <w:p w14:paraId="0D21ED2B" w14:textId="7FCC563A" w:rsidR="00E21663" w:rsidRPr="008A50ED" w:rsidRDefault="00E21663" w:rsidP="00E21663">
      <w:pPr>
        <w:widowControl w:val="0"/>
        <w:tabs>
          <w:tab w:val="left" w:pos="-23979"/>
        </w:tabs>
        <w:suppressAutoHyphens/>
        <w:spacing w:after="0" w:line="240" w:lineRule="auto"/>
        <w:jc w:val="both"/>
        <w:rPr>
          <w:rFonts w:ascii="Arial" w:hAnsi="Arial" w:cs="Arial"/>
          <w:sz w:val="24"/>
          <w:szCs w:val="24"/>
        </w:rPr>
      </w:pPr>
      <w:r w:rsidRPr="008A50ED">
        <w:rPr>
          <w:rFonts w:ascii="Arial" w:hAnsi="Arial" w:cs="Arial"/>
          <w:b/>
          <w:sz w:val="24"/>
          <w:szCs w:val="24"/>
        </w:rPr>
        <w:t xml:space="preserve">5.4 - </w:t>
      </w:r>
      <w:r w:rsidR="006863FF" w:rsidRPr="008A50ED">
        <w:rPr>
          <w:rFonts w:ascii="Arial" w:hAnsi="Arial" w:cs="Arial"/>
          <w:sz w:val="24"/>
          <w:szCs w:val="24"/>
        </w:rPr>
        <w:t>É de responsabilidade do cadastrado, conferir a exatidão dos seus dados cadastrais na Plataforma LICITAR DIGITAL e mantê-los atualizados junto aos órgãos responsáveis pela informação, devendo proceder, imediatamente, à correção ou à alteração dos registros tão logo identifique incorreção ou aqueles se tornem desatualizados</w:t>
      </w:r>
      <w:r w:rsidRPr="008A50ED">
        <w:rPr>
          <w:rFonts w:ascii="Arial" w:hAnsi="Arial" w:cs="Arial"/>
          <w:sz w:val="24"/>
          <w:szCs w:val="24"/>
        </w:rPr>
        <w:t>.</w:t>
      </w:r>
    </w:p>
    <w:p w14:paraId="69944211" w14:textId="77777777" w:rsidR="00E21663" w:rsidRPr="008A50ED" w:rsidRDefault="00E21663" w:rsidP="00E21663">
      <w:pPr>
        <w:widowControl w:val="0"/>
        <w:tabs>
          <w:tab w:val="left" w:pos="-23979"/>
        </w:tabs>
        <w:suppressAutoHyphens/>
        <w:spacing w:after="0" w:line="240" w:lineRule="auto"/>
        <w:jc w:val="both"/>
        <w:rPr>
          <w:rFonts w:ascii="Arial" w:hAnsi="Arial" w:cs="Arial"/>
          <w:sz w:val="24"/>
          <w:szCs w:val="24"/>
        </w:rPr>
      </w:pPr>
    </w:p>
    <w:p w14:paraId="77B76FE6" w14:textId="77777777" w:rsidR="00E21663" w:rsidRPr="008A50ED" w:rsidRDefault="00E21663" w:rsidP="00E21663">
      <w:pPr>
        <w:widowControl w:val="0"/>
        <w:tabs>
          <w:tab w:val="left" w:pos="-23979"/>
        </w:tabs>
        <w:suppressAutoHyphens/>
        <w:spacing w:after="0" w:line="240" w:lineRule="auto"/>
        <w:jc w:val="both"/>
        <w:rPr>
          <w:rFonts w:ascii="Arial" w:hAnsi="Arial" w:cs="Arial"/>
          <w:sz w:val="24"/>
          <w:szCs w:val="24"/>
        </w:rPr>
      </w:pPr>
      <w:r w:rsidRPr="008A50ED">
        <w:rPr>
          <w:rFonts w:ascii="Arial" w:hAnsi="Arial" w:cs="Arial"/>
          <w:b/>
          <w:sz w:val="24"/>
          <w:szCs w:val="24"/>
        </w:rPr>
        <w:t xml:space="preserve">5.5 - </w:t>
      </w:r>
      <w:r w:rsidRPr="008A50ED">
        <w:rPr>
          <w:rFonts w:ascii="Arial" w:hAnsi="Arial" w:cs="Arial"/>
          <w:sz w:val="24"/>
          <w:szCs w:val="24"/>
        </w:rPr>
        <w:t>A não observância do disposto no subitem anterior poderá ensejar desclassificação no momento da habilitação.</w:t>
      </w:r>
    </w:p>
    <w:p w14:paraId="534CAFB5" w14:textId="77777777" w:rsidR="00E21663" w:rsidRPr="008A50ED" w:rsidRDefault="00E21663" w:rsidP="00E21663">
      <w:pPr>
        <w:widowControl w:val="0"/>
        <w:tabs>
          <w:tab w:val="left" w:pos="-23979"/>
          <w:tab w:val="left" w:pos="-22816"/>
        </w:tabs>
        <w:suppressAutoHyphens/>
        <w:spacing w:after="0" w:line="240" w:lineRule="auto"/>
        <w:jc w:val="both"/>
        <w:rPr>
          <w:rFonts w:ascii="Arial" w:hAnsi="Arial" w:cs="Arial"/>
          <w:sz w:val="24"/>
          <w:szCs w:val="24"/>
          <w:lang w:eastAsia="ar-SA"/>
        </w:rPr>
      </w:pPr>
    </w:p>
    <w:p w14:paraId="3FFD94FC" w14:textId="77777777" w:rsidR="00E21663" w:rsidRPr="008A50ED" w:rsidRDefault="00E21663" w:rsidP="00E21663">
      <w:pPr>
        <w:widowControl w:val="0"/>
        <w:tabs>
          <w:tab w:val="left" w:pos="-23979"/>
          <w:tab w:val="left" w:pos="-22816"/>
        </w:tabs>
        <w:suppressAutoHyphens/>
        <w:spacing w:after="0" w:line="240" w:lineRule="auto"/>
        <w:jc w:val="both"/>
        <w:rPr>
          <w:rFonts w:ascii="Arial" w:hAnsi="Arial" w:cs="Arial"/>
          <w:sz w:val="24"/>
          <w:szCs w:val="24"/>
        </w:rPr>
      </w:pPr>
      <w:r w:rsidRPr="008A50ED">
        <w:rPr>
          <w:rFonts w:ascii="Arial" w:hAnsi="Arial" w:cs="Arial"/>
          <w:b/>
          <w:sz w:val="24"/>
          <w:szCs w:val="24"/>
        </w:rPr>
        <w:t xml:space="preserve">5.6 - </w:t>
      </w:r>
      <w:r w:rsidRPr="008A50ED">
        <w:rPr>
          <w:rFonts w:ascii="Arial" w:hAnsi="Arial" w:cs="Arial"/>
          <w:sz w:val="24"/>
          <w:szCs w:val="24"/>
          <w:lang w:eastAsia="ar-SA"/>
        </w:rPr>
        <w:t>O credenciamento junto ao provedor do sistema implica na responsabilidade legal do licitante ou de seu representante legal e na presunção de sua capacidade técnica para realização das transações inerentes ao pregão eletrônico.</w:t>
      </w:r>
    </w:p>
    <w:p w14:paraId="7E496667" w14:textId="77777777" w:rsidR="00E21663" w:rsidRPr="008A50ED" w:rsidRDefault="00E21663" w:rsidP="00E21663">
      <w:pPr>
        <w:widowControl w:val="0"/>
        <w:tabs>
          <w:tab w:val="left" w:pos="-23979"/>
          <w:tab w:val="left" w:pos="-22816"/>
        </w:tabs>
        <w:suppressAutoHyphens/>
        <w:spacing w:after="0" w:line="240" w:lineRule="auto"/>
        <w:jc w:val="both"/>
        <w:rPr>
          <w:rFonts w:ascii="Arial" w:hAnsi="Arial" w:cs="Arial"/>
          <w:sz w:val="24"/>
          <w:szCs w:val="24"/>
          <w:lang w:eastAsia="ar-SA"/>
        </w:rPr>
      </w:pPr>
    </w:p>
    <w:p w14:paraId="60EA7BF8" w14:textId="5465F281" w:rsidR="00E21663" w:rsidRPr="008A50ED" w:rsidRDefault="00E21663" w:rsidP="00E21663">
      <w:pPr>
        <w:widowControl w:val="0"/>
        <w:tabs>
          <w:tab w:val="left" w:pos="-23979"/>
          <w:tab w:val="left" w:pos="-22816"/>
        </w:tabs>
        <w:suppressAutoHyphens/>
        <w:spacing w:after="0" w:line="240" w:lineRule="auto"/>
        <w:jc w:val="both"/>
        <w:rPr>
          <w:rFonts w:ascii="Arial" w:hAnsi="Arial" w:cs="Arial"/>
          <w:sz w:val="24"/>
          <w:szCs w:val="24"/>
          <w:lang w:eastAsia="ar-SA"/>
        </w:rPr>
      </w:pPr>
      <w:r w:rsidRPr="008A50ED">
        <w:rPr>
          <w:rFonts w:ascii="Arial" w:hAnsi="Arial" w:cs="Arial"/>
          <w:b/>
          <w:sz w:val="24"/>
          <w:szCs w:val="24"/>
        </w:rPr>
        <w:t xml:space="preserve">5.7 - </w:t>
      </w:r>
      <w:r w:rsidRPr="008A50ED">
        <w:rPr>
          <w:rFonts w:ascii="Arial" w:hAnsi="Arial" w:cs="Arial"/>
          <w:sz w:val="24"/>
          <w:szCs w:val="24"/>
          <w:lang w:eastAsia="ar-SA"/>
        </w:rPr>
        <w:t xml:space="preserve">O uso da senha de acesso pelo licitante é de sua responsabilidade exclusiva, incluindo qualquer transação efetuada diretamente ou por seu representante, não cabendo ao provedor do sistema ou </w:t>
      </w:r>
      <w:r w:rsidR="009D25A5" w:rsidRPr="008A50ED">
        <w:rPr>
          <w:rFonts w:ascii="Arial" w:hAnsi="Arial" w:cs="Arial"/>
          <w:sz w:val="24"/>
          <w:szCs w:val="24"/>
          <w:lang w:eastAsia="ar-SA"/>
        </w:rPr>
        <w:t>ao</w:t>
      </w:r>
      <w:r w:rsidRPr="008A50ED">
        <w:rPr>
          <w:rFonts w:ascii="Arial" w:hAnsi="Arial" w:cs="Arial"/>
          <w:sz w:val="24"/>
          <w:szCs w:val="24"/>
          <w:lang w:eastAsia="ar-SA"/>
        </w:rPr>
        <w:t xml:space="preserve"> </w:t>
      </w:r>
      <w:r w:rsidR="009D25A5" w:rsidRPr="008A50ED">
        <w:rPr>
          <w:rFonts w:ascii="Arial" w:hAnsi="Arial" w:cs="Arial"/>
          <w:sz w:val="24"/>
          <w:szCs w:val="24"/>
        </w:rPr>
        <w:t>Serviço Autônomo de Água e Esgoto - SAAE de Itambacuri</w:t>
      </w:r>
      <w:r w:rsidRPr="008A50ED">
        <w:rPr>
          <w:rFonts w:ascii="Arial" w:hAnsi="Arial" w:cs="Arial"/>
          <w:sz w:val="24"/>
          <w:szCs w:val="24"/>
          <w:lang w:eastAsia="ar-SA"/>
        </w:rPr>
        <w:t>, promotor da licitação, responsabilidade por eventuais danos decorrentes do uso indevido da senha, ainda que por terceiros.</w:t>
      </w:r>
    </w:p>
    <w:p w14:paraId="1EA2D15B" w14:textId="77777777" w:rsidR="00E21663" w:rsidRPr="008A50ED" w:rsidRDefault="00E21663" w:rsidP="00E21663">
      <w:pPr>
        <w:pStyle w:val="Default"/>
        <w:widowControl w:val="0"/>
        <w:jc w:val="both"/>
        <w:rPr>
          <w:rFonts w:ascii="Arial" w:hAnsi="Arial" w:cs="Arial"/>
          <w:color w:val="auto"/>
        </w:rPr>
      </w:pPr>
    </w:p>
    <w:p w14:paraId="0D764BB2" w14:textId="77777777" w:rsidR="009D25A5" w:rsidRPr="008A50ED" w:rsidRDefault="009D25A5" w:rsidP="009D25A5">
      <w:pPr>
        <w:pStyle w:val="Default"/>
        <w:widowControl w:val="0"/>
        <w:jc w:val="both"/>
        <w:rPr>
          <w:rFonts w:ascii="Arial" w:hAnsi="Arial" w:cs="Arial"/>
          <w:color w:val="auto"/>
        </w:rPr>
      </w:pPr>
      <w:r w:rsidRPr="008A50ED">
        <w:rPr>
          <w:rFonts w:ascii="Arial" w:hAnsi="Arial" w:cs="Arial"/>
          <w:b/>
          <w:color w:val="auto"/>
        </w:rPr>
        <w:t xml:space="preserve">5.8 - </w:t>
      </w:r>
      <w:r w:rsidRPr="008A50ED">
        <w:rPr>
          <w:rFonts w:ascii="Arial" w:hAnsi="Arial" w:cs="Arial"/>
          <w:color w:val="auto"/>
        </w:rPr>
        <w:t xml:space="preserve">As empresas e/ou representantes que tiverem interesse em participar do certame, obrigam-se a acompanhar o processo no </w:t>
      </w:r>
      <w:r w:rsidRPr="008A50ED">
        <w:rPr>
          <w:rFonts w:ascii="Arial" w:hAnsi="Arial" w:cs="Arial"/>
          <w:iCs/>
          <w:color w:val="auto"/>
        </w:rPr>
        <w:t>sítio eletrônico do SAAE de Itambacuri,</w:t>
      </w:r>
      <w:r w:rsidRPr="008A50ED">
        <w:rPr>
          <w:rFonts w:ascii="Arial" w:hAnsi="Arial" w:cs="Arial"/>
          <w:color w:val="auto"/>
        </w:rPr>
        <w:t xml:space="preserve"> </w:t>
      </w:r>
      <w:r w:rsidRPr="008A50ED">
        <w:rPr>
          <w:rFonts w:ascii="Arial" w:hAnsi="Arial" w:cs="Arial"/>
        </w:rPr>
        <w:t>https://www.saaedeitambacuri.com.br</w:t>
      </w:r>
      <w:r w:rsidRPr="008A50ED">
        <w:rPr>
          <w:rFonts w:ascii="Arial" w:hAnsi="Arial" w:cs="Arial"/>
          <w:color w:val="auto"/>
        </w:rPr>
        <w:t xml:space="preserve"> e/ou</w:t>
      </w:r>
      <w:r w:rsidRPr="008A50ED">
        <w:rPr>
          <w:rFonts w:ascii="Arial" w:hAnsi="Arial" w:cs="Arial"/>
          <w:i/>
          <w:iCs/>
          <w:color w:val="auto"/>
        </w:rPr>
        <w:t xml:space="preserve"> </w:t>
      </w:r>
      <w:hyperlink r:id="rId20">
        <w:r w:rsidRPr="008A50ED">
          <w:rPr>
            <w:rFonts w:ascii="Arial" w:hAnsi="Arial" w:cs="Arial"/>
            <w:bCs/>
          </w:rPr>
          <w:t>www.licitardigital.com.br</w:t>
        </w:r>
      </w:hyperlink>
      <w:r w:rsidRPr="008A50ED">
        <w:rPr>
          <w:rFonts w:ascii="Arial" w:hAnsi="Arial" w:cs="Arial"/>
          <w:bCs/>
        </w:rPr>
        <w:t xml:space="preserve"> -</w:t>
      </w:r>
      <w:r w:rsidRPr="008A50ED">
        <w:rPr>
          <w:rFonts w:ascii="Arial" w:hAnsi="Arial" w:cs="Arial"/>
          <w:color w:val="auto"/>
        </w:rPr>
        <w:t xml:space="preserve"> link licitações, até a data de abertura dos envelopes. Alterações e avisos que se fizerem necessários serão disponibilizados nestes sites para conhecimento dos interessados.</w:t>
      </w:r>
    </w:p>
    <w:p w14:paraId="10AA6D23" w14:textId="77777777" w:rsidR="00E21663" w:rsidRPr="008A50ED" w:rsidRDefault="00E21663" w:rsidP="00E21663">
      <w:pPr>
        <w:pStyle w:val="Default"/>
        <w:widowControl w:val="0"/>
        <w:jc w:val="both"/>
        <w:rPr>
          <w:rFonts w:ascii="Arial" w:hAnsi="Arial" w:cs="Arial"/>
          <w:color w:val="auto"/>
        </w:rPr>
      </w:pPr>
    </w:p>
    <w:p w14:paraId="7529A497" w14:textId="77777777" w:rsidR="00E21663" w:rsidRPr="008A50ED" w:rsidRDefault="00E21663" w:rsidP="00E21663">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6 - APRESENTAÇÃO DA PROPOSTA E DOS DOCUMENTOS DE HABILITAÇÃO - </w:t>
      </w:r>
      <w:r w:rsidRPr="008A50ED">
        <w:rPr>
          <w:rFonts w:ascii="Arial" w:eastAsia="Arial" w:hAnsi="Arial" w:cs="Arial"/>
          <w:sz w:val="24"/>
          <w:szCs w:val="24"/>
        </w:rPr>
        <w:t>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599C1CA1"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5033C5B"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6.1</w:t>
      </w:r>
      <w:r w:rsidRPr="008A50ED">
        <w:rPr>
          <w:rFonts w:ascii="Arial" w:eastAsia="Arial" w:hAnsi="Arial" w:cs="Arial"/>
          <w:sz w:val="24"/>
          <w:szCs w:val="24"/>
        </w:rPr>
        <w:t xml:space="preserve"> - O envio da proposta, acompanhada dos documentos de habilitação exigidos neste Edital, ocorrerá por meio de chave de acesso e senha intransferíveis.</w:t>
      </w:r>
    </w:p>
    <w:p w14:paraId="4A667F4C" w14:textId="77777777" w:rsidR="00850A76" w:rsidRPr="008A50ED" w:rsidRDefault="00850A76" w:rsidP="00E21663">
      <w:pPr>
        <w:tabs>
          <w:tab w:val="left" w:pos="3135"/>
        </w:tabs>
        <w:spacing w:after="0" w:line="240" w:lineRule="auto"/>
        <w:jc w:val="both"/>
        <w:rPr>
          <w:rFonts w:ascii="Arial" w:eastAsia="Arial" w:hAnsi="Arial" w:cs="Arial"/>
          <w:sz w:val="24"/>
          <w:szCs w:val="24"/>
        </w:rPr>
      </w:pPr>
    </w:p>
    <w:p w14:paraId="4A2344AE"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6.2</w:t>
      </w:r>
      <w:r w:rsidRPr="008A50ED">
        <w:rPr>
          <w:rFonts w:ascii="Arial" w:eastAsia="Arial" w:hAnsi="Arial" w:cs="Arial"/>
          <w:sz w:val="24"/>
          <w:szCs w:val="24"/>
        </w:rPr>
        <w:t xml:space="preserve"> - As Microempresas e Empresas de Pequeno Porte deverão encaminhar a documentação de habilitação, ainda que haja alguma restrição de regularidade fiscal e trabalhista, nos termos do art. 43, § 1º da LC nº 123, de 2006.</w:t>
      </w:r>
    </w:p>
    <w:p w14:paraId="460EB6EE" w14:textId="77777777" w:rsidR="00E21663" w:rsidRPr="008A50ED" w:rsidRDefault="00E21663" w:rsidP="00E21663">
      <w:pPr>
        <w:widowControl w:val="0"/>
        <w:spacing w:after="0" w:line="240" w:lineRule="auto"/>
        <w:jc w:val="both"/>
        <w:rPr>
          <w:rFonts w:ascii="Arial" w:eastAsia="Arial" w:hAnsi="Arial" w:cs="Arial"/>
          <w:b/>
          <w:sz w:val="24"/>
          <w:szCs w:val="24"/>
        </w:rPr>
      </w:pPr>
    </w:p>
    <w:p w14:paraId="3D8C9BA2" w14:textId="77777777" w:rsidR="00E21663" w:rsidRPr="008A50ED" w:rsidRDefault="00E21663" w:rsidP="00E21663">
      <w:pPr>
        <w:widowControl w:val="0"/>
        <w:spacing w:after="0" w:line="240" w:lineRule="auto"/>
        <w:jc w:val="both"/>
        <w:rPr>
          <w:rFonts w:ascii="Arial" w:hAnsi="Arial" w:cs="Arial"/>
          <w:sz w:val="24"/>
          <w:szCs w:val="24"/>
        </w:rPr>
      </w:pPr>
      <w:r w:rsidRPr="008A50ED">
        <w:rPr>
          <w:rFonts w:ascii="Arial" w:eastAsia="Arial" w:hAnsi="Arial" w:cs="Arial"/>
          <w:b/>
          <w:sz w:val="24"/>
          <w:szCs w:val="24"/>
        </w:rPr>
        <w:t>6.2.1</w:t>
      </w:r>
      <w:r w:rsidRPr="008A50ED">
        <w:rPr>
          <w:rFonts w:ascii="Arial" w:eastAsia="Arial" w:hAnsi="Arial" w:cs="Arial"/>
          <w:sz w:val="24"/>
          <w:szCs w:val="24"/>
        </w:rPr>
        <w:t xml:space="preserve"> - </w:t>
      </w:r>
      <w:r w:rsidRPr="008A50ED">
        <w:rPr>
          <w:rFonts w:ascii="Arial" w:hAnsi="Arial" w:cs="Arial"/>
          <w:sz w:val="24"/>
          <w:szCs w:val="24"/>
        </w:rPr>
        <w:t>O documento a ser apresentado deve ser inserido via sistema, juntamente com os documentos de habilitação, concomitantemente com a inserção da Proposta Comercial.</w:t>
      </w:r>
    </w:p>
    <w:p w14:paraId="4829F4B8" w14:textId="77777777" w:rsidR="006D79EC" w:rsidRPr="008A50ED" w:rsidRDefault="006D79EC" w:rsidP="00E21663">
      <w:pPr>
        <w:widowControl w:val="0"/>
        <w:spacing w:after="0" w:line="240" w:lineRule="auto"/>
        <w:jc w:val="both"/>
        <w:rPr>
          <w:rFonts w:ascii="Arial" w:hAnsi="Arial" w:cs="Arial"/>
          <w:sz w:val="24"/>
          <w:szCs w:val="24"/>
        </w:rPr>
      </w:pPr>
    </w:p>
    <w:p w14:paraId="3F0B0410" w14:textId="77777777" w:rsidR="00E21663" w:rsidRPr="008A50ED" w:rsidRDefault="00E21663" w:rsidP="00E21663">
      <w:pPr>
        <w:widowControl w:val="0"/>
        <w:autoSpaceDE w:val="0"/>
        <w:autoSpaceDN w:val="0"/>
        <w:adjustRightInd w:val="0"/>
        <w:spacing w:after="0" w:line="240" w:lineRule="auto"/>
        <w:jc w:val="both"/>
        <w:rPr>
          <w:rFonts w:ascii="Arial" w:hAnsi="Arial" w:cs="Arial"/>
          <w:bCs/>
          <w:sz w:val="24"/>
          <w:szCs w:val="24"/>
        </w:rPr>
      </w:pPr>
      <w:r w:rsidRPr="008A50ED">
        <w:rPr>
          <w:rFonts w:ascii="Arial" w:eastAsia="Arial" w:hAnsi="Arial" w:cs="Arial"/>
          <w:b/>
          <w:sz w:val="24"/>
          <w:szCs w:val="24"/>
        </w:rPr>
        <w:lastRenderedPageBreak/>
        <w:t>6.2.3</w:t>
      </w:r>
      <w:r w:rsidRPr="008A50ED">
        <w:rPr>
          <w:rFonts w:ascii="Arial" w:eastAsia="Arial" w:hAnsi="Arial" w:cs="Arial"/>
          <w:sz w:val="24"/>
          <w:szCs w:val="24"/>
        </w:rPr>
        <w:t xml:space="preserve"> - </w:t>
      </w:r>
      <w:r w:rsidRPr="008A50ED">
        <w:rPr>
          <w:rFonts w:ascii="Arial" w:hAnsi="Arial" w:cs="Arial"/>
          <w:bCs/>
          <w:sz w:val="24"/>
          <w:szCs w:val="24"/>
        </w:rPr>
        <w:t>Havendo alguma restrição na comprovação da regularidade fiscal ou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14:paraId="24A7AD0F" w14:textId="77777777" w:rsidR="00E21663" w:rsidRPr="008A50ED" w:rsidRDefault="00E21663" w:rsidP="00E21663">
      <w:pPr>
        <w:widowControl w:val="0"/>
        <w:autoSpaceDE w:val="0"/>
        <w:autoSpaceDN w:val="0"/>
        <w:adjustRightInd w:val="0"/>
        <w:spacing w:after="0" w:line="240" w:lineRule="auto"/>
        <w:jc w:val="both"/>
        <w:rPr>
          <w:rFonts w:ascii="Arial" w:hAnsi="Arial" w:cs="Arial"/>
          <w:bCs/>
          <w:sz w:val="24"/>
          <w:szCs w:val="24"/>
        </w:rPr>
      </w:pPr>
    </w:p>
    <w:p w14:paraId="4FA6EAB8" w14:textId="77777777" w:rsidR="00E21663" w:rsidRPr="008A50ED" w:rsidRDefault="00E21663" w:rsidP="00E21663">
      <w:pPr>
        <w:widowControl w:val="0"/>
        <w:autoSpaceDE w:val="0"/>
        <w:autoSpaceDN w:val="0"/>
        <w:adjustRightInd w:val="0"/>
        <w:spacing w:after="0" w:line="240" w:lineRule="auto"/>
        <w:jc w:val="both"/>
        <w:rPr>
          <w:rFonts w:ascii="Arial" w:hAnsi="Arial" w:cs="Arial"/>
          <w:bCs/>
          <w:sz w:val="24"/>
          <w:szCs w:val="24"/>
        </w:rPr>
      </w:pPr>
      <w:r w:rsidRPr="008A50ED">
        <w:rPr>
          <w:rFonts w:ascii="Arial" w:eastAsia="Arial" w:hAnsi="Arial" w:cs="Arial"/>
          <w:b/>
          <w:sz w:val="24"/>
          <w:szCs w:val="24"/>
        </w:rPr>
        <w:t>6.2.3.1</w:t>
      </w:r>
      <w:r w:rsidRPr="008A50ED">
        <w:rPr>
          <w:rFonts w:ascii="Arial" w:eastAsia="Arial" w:hAnsi="Arial" w:cs="Arial"/>
          <w:sz w:val="24"/>
          <w:szCs w:val="24"/>
        </w:rPr>
        <w:t xml:space="preserve"> - </w:t>
      </w:r>
      <w:r w:rsidRPr="008A50ED">
        <w:rPr>
          <w:rFonts w:ascii="Arial" w:hAnsi="Arial" w:cs="Arial"/>
          <w:bCs/>
          <w:sz w:val="24"/>
          <w:szCs w:val="24"/>
        </w:rPr>
        <w:t>A não-regularização da documentação, no prazo previsto neste subitem, implicará decadência do direito à contratação, sendo facultado à Administração convocar os licitantes remanescentes, na ordem de classificação, para a assinatura do contrato, ou revogar a licitação.</w:t>
      </w:r>
    </w:p>
    <w:p w14:paraId="51877F9E"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637A404"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6.3</w:t>
      </w:r>
      <w:r w:rsidRPr="008A50ED">
        <w:rPr>
          <w:rFonts w:ascii="Arial" w:eastAsia="Arial" w:hAnsi="Arial" w:cs="Arial"/>
          <w:sz w:val="24"/>
          <w:szCs w:val="24"/>
        </w:rPr>
        <w:t xml:space="preserve"> -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2F9C2291"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3E6EAD9"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6.4</w:t>
      </w:r>
      <w:r w:rsidRPr="008A50ED">
        <w:rPr>
          <w:rFonts w:ascii="Arial" w:eastAsia="Arial" w:hAnsi="Arial" w:cs="Arial"/>
          <w:sz w:val="24"/>
          <w:szCs w:val="24"/>
        </w:rPr>
        <w:t xml:space="preserve"> - Até a abertura da sessão pública, os licitantes poderão retirar ou substituir a proposta e os documentos de habilitação anteriormente inseridos no sistema;</w:t>
      </w:r>
    </w:p>
    <w:p w14:paraId="1CCC35F7"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613F01DF"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6.5</w:t>
      </w:r>
      <w:r w:rsidRPr="008A50ED">
        <w:rPr>
          <w:rFonts w:ascii="Arial" w:eastAsia="Arial" w:hAnsi="Arial" w:cs="Arial"/>
          <w:sz w:val="24"/>
          <w:szCs w:val="24"/>
        </w:rPr>
        <w:t xml:space="preserve"> - Não será estabelecida, nessa etapa do certame, ordem de classificação entre as propostas apresentadas, o que somente ocorrerá após a realização dos procedimentos de negociação e julgamento da proposta.</w:t>
      </w:r>
    </w:p>
    <w:p w14:paraId="4937AA3E"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778AEB61" w14:textId="5676D3FF"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6.6</w:t>
      </w:r>
      <w:r w:rsidRPr="008A50ED">
        <w:rPr>
          <w:rFonts w:ascii="Arial" w:eastAsia="Arial" w:hAnsi="Arial" w:cs="Arial"/>
          <w:sz w:val="24"/>
          <w:szCs w:val="24"/>
        </w:rPr>
        <w:t xml:space="preserve"> - Os documentos que compõem a proposta e a habilitação do licitante melhor classificado somente serão disponibilizados para avaliação d</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e para acesso público após o encerramento do envio de lances.</w:t>
      </w:r>
    </w:p>
    <w:p w14:paraId="21BF5DD4" w14:textId="77777777" w:rsidR="006863FF" w:rsidRPr="008A50ED" w:rsidRDefault="006863FF" w:rsidP="00E21663">
      <w:pPr>
        <w:tabs>
          <w:tab w:val="left" w:pos="3135"/>
        </w:tabs>
        <w:spacing w:after="0" w:line="240" w:lineRule="auto"/>
        <w:jc w:val="both"/>
        <w:rPr>
          <w:rFonts w:ascii="Arial" w:eastAsia="Arial" w:hAnsi="Arial" w:cs="Arial"/>
          <w:sz w:val="24"/>
          <w:szCs w:val="24"/>
        </w:rPr>
      </w:pPr>
    </w:p>
    <w:p w14:paraId="4AC6CBA4"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6.7</w:t>
      </w:r>
      <w:r w:rsidRPr="008A50ED">
        <w:rPr>
          <w:rFonts w:ascii="Arial" w:eastAsia="Arial" w:hAnsi="Arial" w:cs="Arial"/>
          <w:sz w:val="24"/>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02 (duas) horas, sob pena de inabilitação, podendo ser prorrogado.</w:t>
      </w:r>
    </w:p>
    <w:p w14:paraId="566FE4F8" w14:textId="77777777" w:rsidR="004E3306" w:rsidRPr="008A50ED" w:rsidRDefault="004E3306" w:rsidP="00E21663">
      <w:pPr>
        <w:tabs>
          <w:tab w:val="left" w:pos="3135"/>
        </w:tabs>
        <w:spacing w:after="0" w:line="240" w:lineRule="auto"/>
        <w:jc w:val="both"/>
        <w:rPr>
          <w:rFonts w:ascii="Arial" w:eastAsia="Arial" w:hAnsi="Arial" w:cs="Arial"/>
          <w:sz w:val="24"/>
          <w:szCs w:val="24"/>
        </w:rPr>
      </w:pPr>
    </w:p>
    <w:p w14:paraId="77E8933C"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6.8</w:t>
      </w:r>
      <w:r w:rsidRPr="008A50ED">
        <w:rPr>
          <w:rFonts w:ascii="Arial" w:eastAsia="Arial" w:hAnsi="Arial" w:cs="Arial"/>
          <w:sz w:val="24"/>
          <w:szCs w:val="24"/>
        </w:rPr>
        <w:t xml:space="preserve"> - Somente haverá a necessidade de comprovação do preenchimento de requisitos mediante apresentação dos documentos originais não-digitais quando houver dúvida em relação à integridade do documento digital.</w:t>
      </w:r>
    </w:p>
    <w:p w14:paraId="3065580A"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AEF3932"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6.8.1</w:t>
      </w:r>
      <w:r w:rsidRPr="008A50ED">
        <w:rPr>
          <w:rFonts w:ascii="Arial" w:eastAsia="Arial" w:hAnsi="Arial" w:cs="Arial"/>
          <w:sz w:val="24"/>
          <w:szCs w:val="24"/>
        </w:rPr>
        <w:t xml:space="preserve"> - Nestes casos, a licitante deverá encaminhar a documentação original ou a cópia autenticada exigida, no prazo máximo de 03 (três) dias úteis, contados da data da solicitação do pregoeiro, via sistema.</w:t>
      </w:r>
    </w:p>
    <w:p w14:paraId="06720A89"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600AD54D"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6.9 -</w:t>
      </w:r>
      <w:r w:rsidRPr="008A50ED">
        <w:rPr>
          <w:rFonts w:ascii="Arial" w:eastAsia="Arial" w:hAnsi="Arial"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AA5D945"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78CEDED"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6.10 -</w:t>
      </w:r>
      <w:r w:rsidRPr="008A50ED">
        <w:rPr>
          <w:rFonts w:ascii="Arial" w:eastAsia="Arial" w:hAnsi="Arial" w:cs="Arial"/>
          <w:sz w:val="24"/>
          <w:szCs w:val="24"/>
        </w:rPr>
        <w:t xml:space="preserve"> Todos os documentos emitidos em língua estrangeira deverão ser entregues acompanhados da tradução para língua portuguesa, efetuada por Tradutor Juramentado, ou </w:t>
      </w:r>
      <w:r w:rsidRPr="008A50ED">
        <w:rPr>
          <w:rFonts w:ascii="Arial" w:eastAsia="Arial" w:hAnsi="Arial" w:cs="Arial"/>
          <w:sz w:val="24"/>
          <w:szCs w:val="24"/>
        </w:rPr>
        <w:lastRenderedPageBreak/>
        <w:t xml:space="preserve">de outro que venha a substituí-lo, ou </w:t>
      </w:r>
      <w:proofErr w:type="spellStart"/>
      <w:r w:rsidRPr="008A50ED">
        <w:rPr>
          <w:rFonts w:ascii="Arial" w:eastAsia="Arial" w:hAnsi="Arial" w:cs="Arial"/>
          <w:sz w:val="24"/>
          <w:szCs w:val="24"/>
        </w:rPr>
        <w:t>consularizados</w:t>
      </w:r>
      <w:proofErr w:type="spellEnd"/>
      <w:r w:rsidRPr="008A50ED">
        <w:rPr>
          <w:rFonts w:ascii="Arial" w:eastAsia="Arial" w:hAnsi="Arial" w:cs="Arial"/>
          <w:sz w:val="24"/>
          <w:szCs w:val="24"/>
        </w:rPr>
        <w:t xml:space="preserve"> pelos respectivos consulados ou embaixadas.</w:t>
      </w:r>
    </w:p>
    <w:p w14:paraId="24909057"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8FE1B04" w14:textId="1BD3ACD9" w:rsidR="00E21663" w:rsidRPr="008A50ED" w:rsidRDefault="00E21663" w:rsidP="00E21663">
      <w:pPr>
        <w:tabs>
          <w:tab w:val="left" w:pos="3135"/>
        </w:tabs>
        <w:spacing w:after="0" w:line="240" w:lineRule="auto"/>
        <w:jc w:val="both"/>
        <w:rPr>
          <w:rFonts w:ascii="Arial" w:eastAsia="Arial" w:hAnsi="Arial" w:cs="Arial"/>
          <w:color w:val="FF0000"/>
          <w:sz w:val="24"/>
          <w:szCs w:val="24"/>
        </w:rPr>
      </w:pPr>
      <w:r w:rsidRPr="008A50ED">
        <w:rPr>
          <w:rFonts w:ascii="Arial" w:eastAsia="Arial" w:hAnsi="Arial" w:cs="Arial"/>
          <w:b/>
          <w:sz w:val="24"/>
          <w:szCs w:val="24"/>
        </w:rPr>
        <w:t>6.11</w:t>
      </w:r>
      <w:r w:rsidRPr="008A50ED">
        <w:rPr>
          <w:rFonts w:ascii="Arial" w:eastAsia="Arial" w:hAnsi="Arial" w:cs="Arial"/>
          <w:sz w:val="24"/>
          <w:szCs w:val="24"/>
        </w:rPr>
        <w:t xml:space="preserve"> - Havendo necessidade de analisar minuciosamente os documentos exigidos,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suspenderá a sessão, informando no “</w:t>
      </w:r>
      <w:r w:rsidRPr="008A50ED">
        <w:rPr>
          <w:rFonts w:ascii="Arial" w:eastAsia="Arial" w:hAnsi="Arial" w:cs="Arial"/>
          <w:i/>
          <w:sz w:val="24"/>
          <w:szCs w:val="24"/>
        </w:rPr>
        <w:t>chat</w:t>
      </w:r>
      <w:r w:rsidRPr="008A50ED">
        <w:rPr>
          <w:rFonts w:ascii="Arial" w:eastAsia="Arial" w:hAnsi="Arial" w:cs="Arial"/>
          <w:sz w:val="24"/>
          <w:szCs w:val="24"/>
        </w:rPr>
        <w:t xml:space="preserve">” a nova data e horário para a continuidade da mesma. </w:t>
      </w:r>
    </w:p>
    <w:p w14:paraId="275F583F"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0FC94307"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6.12</w:t>
      </w:r>
      <w:r w:rsidRPr="008A50ED">
        <w:rPr>
          <w:rFonts w:ascii="Arial" w:eastAsia="Arial" w:hAnsi="Arial" w:cs="Arial"/>
          <w:sz w:val="24"/>
          <w:szCs w:val="24"/>
        </w:rPr>
        <w:t xml:space="preserve"> - Será inabilitado o licitante que não comprovar sua habilitação, seja por não apresentar quaisquer dos documentos exigidos, ou apresentá-los em desacordo com o estabelecido neste Edital.</w:t>
      </w:r>
    </w:p>
    <w:p w14:paraId="371D2ABA"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74FCEA79" w14:textId="77777777" w:rsidR="00E21663" w:rsidRPr="008A50ED" w:rsidRDefault="00E21663" w:rsidP="00E21663">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7 - PREENCHIMENTO DA PROPOSTA - </w:t>
      </w:r>
      <w:r w:rsidRPr="008A50ED">
        <w:rPr>
          <w:rFonts w:ascii="Arial" w:eastAsia="Arial" w:hAnsi="Arial" w:cs="Arial"/>
          <w:sz w:val="24"/>
          <w:szCs w:val="24"/>
        </w:rPr>
        <w:t>O licitante deverá enviar sua proposta mediante o preenchimento, no sistema eletrônico, dos seguintes campos:</w:t>
      </w:r>
    </w:p>
    <w:p w14:paraId="25BC1A0C"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C3FFC07"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7.1</w:t>
      </w:r>
      <w:r w:rsidRPr="008A50ED">
        <w:rPr>
          <w:rFonts w:ascii="Arial" w:eastAsia="Arial" w:hAnsi="Arial" w:cs="Arial"/>
          <w:sz w:val="24"/>
          <w:szCs w:val="24"/>
        </w:rPr>
        <w:t xml:space="preserve"> - Valor unitário e total;</w:t>
      </w:r>
    </w:p>
    <w:p w14:paraId="7DB45ED3"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0BA6AD08" w14:textId="65D1CF72"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7.2 </w:t>
      </w:r>
      <w:r w:rsidR="00850A76" w:rsidRPr="008A50ED">
        <w:rPr>
          <w:rFonts w:ascii="Arial" w:eastAsia="Arial" w:hAnsi="Arial" w:cs="Arial"/>
          <w:sz w:val="24"/>
          <w:szCs w:val="24"/>
        </w:rPr>
        <w:t>-</w:t>
      </w:r>
      <w:r w:rsidRPr="008A50ED">
        <w:rPr>
          <w:rFonts w:ascii="Arial" w:eastAsia="Arial" w:hAnsi="Arial" w:cs="Arial"/>
          <w:sz w:val="24"/>
          <w:szCs w:val="24"/>
        </w:rPr>
        <w:t xml:space="preserve"> Marca/modelo e fabricante do (s) produto (s) ofertado (s)</w:t>
      </w:r>
      <w:r w:rsidR="00E84699" w:rsidRPr="008A50ED">
        <w:rPr>
          <w:rFonts w:ascii="Arial" w:eastAsia="Arial" w:hAnsi="Arial" w:cs="Arial"/>
          <w:sz w:val="24"/>
          <w:szCs w:val="24"/>
        </w:rPr>
        <w:t>, quando houver;</w:t>
      </w:r>
    </w:p>
    <w:p w14:paraId="1448C06F"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460B2276"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7.3</w:t>
      </w:r>
      <w:r w:rsidRPr="008A50ED">
        <w:rPr>
          <w:rFonts w:ascii="Arial" w:eastAsia="Arial" w:hAnsi="Arial" w:cs="Arial"/>
          <w:sz w:val="24"/>
          <w:szCs w:val="24"/>
        </w:rPr>
        <w:t xml:space="preserve"> - Descrição detalhada do objeto, contendo as informações similares à especificação do Termo de Referência: indicando, no que for aplicável: modelo, prazo de garantia etc.</w:t>
      </w:r>
    </w:p>
    <w:p w14:paraId="3435F54A"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50FEB5B"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7.3.1</w:t>
      </w:r>
      <w:r w:rsidRPr="008A50ED">
        <w:rPr>
          <w:rFonts w:ascii="Arial" w:eastAsia="Arial" w:hAnsi="Arial" w:cs="Arial"/>
          <w:sz w:val="24"/>
          <w:szCs w:val="24"/>
        </w:rPr>
        <w:t xml:space="preserve"> - Todas as especificações do objeto contidas na proposta vinculam à Contratada.</w:t>
      </w:r>
    </w:p>
    <w:p w14:paraId="1EC4C2E0"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7D74C36B"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7.4</w:t>
      </w:r>
      <w:r w:rsidRPr="008A50ED">
        <w:rPr>
          <w:rFonts w:ascii="Arial" w:eastAsia="Arial" w:hAnsi="Arial" w:cs="Arial"/>
          <w:sz w:val="24"/>
          <w:szCs w:val="24"/>
        </w:rPr>
        <w:t xml:space="preserve"> - Nos valores propostos estarão inclusos todos os custos operacionais, encargos previdenciários, trabalhistas, tributários, comerciais e quaisquer outros que incidam direta ou indiretamente no fornecimento.</w:t>
      </w:r>
    </w:p>
    <w:p w14:paraId="7C57427A" w14:textId="77777777" w:rsidR="00CB7353" w:rsidRPr="008A50ED" w:rsidRDefault="00CB7353" w:rsidP="00E21663">
      <w:pPr>
        <w:tabs>
          <w:tab w:val="left" w:pos="3135"/>
        </w:tabs>
        <w:spacing w:after="0" w:line="240" w:lineRule="auto"/>
        <w:jc w:val="both"/>
        <w:rPr>
          <w:rFonts w:ascii="Arial" w:eastAsia="Arial" w:hAnsi="Arial" w:cs="Arial"/>
          <w:sz w:val="24"/>
          <w:szCs w:val="24"/>
        </w:rPr>
      </w:pPr>
    </w:p>
    <w:p w14:paraId="74D29371"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7.5</w:t>
      </w:r>
      <w:r w:rsidRPr="008A50ED">
        <w:rPr>
          <w:rFonts w:ascii="Arial" w:eastAsia="Arial" w:hAnsi="Arial" w:cs="Arial"/>
          <w:sz w:val="24"/>
          <w:szCs w:val="24"/>
        </w:rPr>
        <w:t xml:space="preserve"> - Iniciado o certame, os preços ofertados, tanto na proposta inicial, quanto na etapa de lances, serão de exclusiva responsabilidade do licitante, não lhe assistindo o direito de pleitear qualquer alteração sob alegação de erro, omissão ou qualquer outro pretexto.</w:t>
      </w:r>
    </w:p>
    <w:p w14:paraId="4D6F4219"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40479039"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7.6</w:t>
      </w:r>
      <w:r w:rsidRPr="008A50ED">
        <w:rPr>
          <w:rFonts w:ascii="Arial" w:eastAsia="Arial" w:hAnsi="Arial" w:cs="Arial"/>
          <w:sz w:val="24"/>
          <w:szCs w:val="24"/>
        </w:rPr>
        <w:t xml:space="preserve"> - O prazo de validade da proposta é fixado em 60 (sessenta) dias, a contar da data de sua apresentação.</w:t>
      </w:r>
    </w:p>
    <w:p w14:paraId="0006E5F7" w14:textId="77777777" w:rsidR="004E3306" w:rsidRPr="008A50ED" w:rsidRDefault="004E3306" w:rsidP="00E21663">
      <w:pPr>
        <w:tabs>
          <w:tab w:val="left" w:pos="3135"/>
        </w:tabs>
        <w:spacing w:after="0" w:line="240" w:lineRule="auto"/>
        <w:jc w:val="both"/>
        <w:rPr>
          <w:rFonts w:ascii="Arial" w:eastAsia="Arial" w:hAnsi="Arial" w:cs="Arial"/>
          <w:sz w:val="24"/>
          <w:szCs w:val="24"/>
        </w:rPr>
      </w:pPr>
    </w:p>
    <w:p w14:paraId="5DAC401B"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7.7</w:t>
      </w:r>
      <w:r w:rsidRPr="008A50ED">
        <w:rPr>
          <w:rFonts w:ascii="Arial" w:eastAsia="Arial" w:hAnsi="Arial" w:cs="Arial"/>
          <w:sz w:val="24"/>
          <w:szCs w:val="24"/>
        </w:rPr>
        <w:t xml:space="preserve"> - Os licitantes devem respeitar os preços máximos estabelecidos na presente licitação.</w:t>
      </w:r>
    </w:p>
    <w:p w14:paraId="342432E9"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BC1EC15"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r w:rsidRPr="008A50ED">
        <w:rPr>
          <w:rFonts w:ascii="Arial" w:eastAsia="Arial" w:hAnsi="Arial" w:cs="Arial"/>
          <w:b/>
          <w:sz w:val="24"/>
          <w:szCs w:val="24"/>
        </w:rPr>
        <w:t>7.8</w:t>
      </w:r>
      <w:r w:rsidRPr="008A50ED">
        <w:rPr>
          <w:rFonts w:ascii="Arial" w:eastAsia="Arial" w:hAnsi="Arial" w:cs="Arial"/>
          <w:sz w:val="24"/>
          <w:szCs w:val="24"/>
        </w:rPr>
        <w:t xml:space="preserve"> - No caso de alguma inconsistência no descritivo dos itens entre o Edital e o constante na plataforma do pregão Eletrônico, deverá ser considerado o descritivo do Edital, no seguinte endereço: </w:t>
      </w:r>
      <w:hyperlink r:id="rId21">
        <w:r w:rsidRPr="008A50ED">
          <w:rPr>
            <w:rFonts w:ascii="Arial" w:hAnsi="Arial" w:cs="Arial"/>
            <w:bCs/>
            <w:sz w:val="24"/>
            <w:szCs w:val="24"/>
          </w:rPr>
          <w:t>www.licitardigital.com.br</w:t>
        </w:r>
      </w:hyperlink>
    </w:p>
    <w:p w14:paraId="098AE0DC"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2FE11BE2"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7.9 -</w:t>
      </w:r>
      <w:r w:rsidRPr="008A50ED">
        <w:rPr>
          <w:rFonts w:ascii="Arial" w:hAnsi="Arial" w:cs="Arial"/>
          <w:sz w:val="24"/>
          <w:szCs w:val="24"/>
        </w:rPr>
        <w:t xml:space="preserve"> O licitante deverá cotar todas as unidades do item que concorrer.</w:t>
      </w:r>
    </w:p>
    <w:p w14:paraId="69F77D46"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568DCDE8"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7.10 -</w:t>
      </w:r>
      <w:r w:rsidRPr="008A50ED">
        <w:rPr>
          <w:rFonts w:ascii="Arial" w:hAnsi="Arial" w:cs="Arial"/>
          <w:sz w:val="24"/>
          <w:szCs w:val="24"/>
        </w:rPr>
        <w:t xml:space="preserve"> O licitante não poderá oferecer proposta em quantitativo inferior ao máximo previsto no edital. </w:t>
      </w:r>
    </w:p>
    <w:p w14:paraId="19211134" w14:textId="77777777" w:rsidR="00E21663" w:rsidRPr="008A50ED" w:rsidRDefault="00E21663" w:rsidP="00E21663">
      <w:pPr>
        <w:shd w:val="clear" w:color="auto" w:fill="FFFFFF"/>
        <w:spacing w:after="0" w:line="240" w:lineRule="auto"/>
        <w:jc w:val="both"/>
        <w:rPr>
          <w:rFonts w:ascii="Arial" w:hAnsi="Arial" w:cs="Arial"/>
          <w:sz w:val="24"/>
          <w:szCs w:val="24"/>
        </w:rPr>
      </w:pPr>
    </w:p>
    <w:p w14:paraId="249DBC27"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7.11</w:t>
      </w:r>
      <w:r w:rsidRPr="008A50ED">
        <w:rPr>
          <w:rFonts w:ascii="Arial" w:eastAsia="Arial" w:hAnsi="Arial" w:cs="Arial"/>
          <w:sz w:val="24"/>
          <w:szCs w:val="24"/>
        </w:rPr>
        <w:t xml:space="preserve"> - Os documentos listados no item da HABILITAÇÃO deverão ser anexados no sistema juntamente com a proposta, previamente à abertura da sessão pública e sua ausência ensejará em desclassificação.</w:t>
      </w:r>
    </w:p>
    <w:p w14:paraId="5247E9DA"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0923B0B7" w14:textId="5BB02449" w:rsidR="00E84699" w:rsidRPr="008A50ED" w:rsidRDefault="00E21663" w:rsidP="00E84699">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lastRenderedPageBreak/>
        <w:t xml:space="preserve">8 - </w:t>
      </w:r>
      <w:r w:rsidR="00E84699" w:rsidRPr="008A50ED">
        <w:rPr>
          <w:rFonts w:ascii="Arial" w:eastAsia="Arial" w:hAnsi="Arial" w:cs="Arial"/>
          <w:b/>
          <w:sz w:val="24"/>
          <w:szCs w:val="24"/>
        </w:rPr>
        <w:t xml:space="preserve">APRESENTAÇÃO DOS DOCUMENTOS DE HABILITAÇÃO – </w:t>
      </w:r>
      <w:r w:rsidR="00E84699" w:rsidRPr="008A50ED">
        <w:rPr>
          <w:rFonts w:ascii="Arial" w:hAnsi="Arial" w:cs="Arial"/>
          <w:sz w:val="24"/>
          <w:szCs w:val="24"/>
        </w:rPr>
        <w:t xml:space="preserve">Os licitantes interessados deverão apresentar os documentos abaixo relacionados, com o mesmo CNPJ, relativos ao estabelecimento que firmará contrato decorrente deste processo, com o </w:t>
      </w:r>
      <w:r w:rsidR="009D25A5" w:rsidRPr="008A50ED">
        <w:rPr>
          <w:rFonts w:ascii="Arial" w:hAnsi="Arial" w:cs="Arial"/>
          <w:sz w:val="24"/>
          <w:szCs w:val="24"/>
        </w:rPr>
        <w:t>SAAE de Itambacuri</w:t>
      </w:r>
      <w:r w:rsidR="00E84699" w:rsidRPr="008A50ED">
        <w:rPr>
          <w:rFonts w:ascii="Arial" w:hAnsi="Arial" w:cs="Arial"/>
          <w:sz w:val="24"/>
          <w:szCs w:val="24"/>
        </w:rPr>
        <w:t>, com vigência até a data fixada no preâmbulo deste instrumento.</w:t>
      </w:r>
    </w:p>
    <w:p w14:paraId="393F24A3"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p>
    <w:p w14:paraId="466D57FB" w14:textId="10B52DB4"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a) </w:t>
      </w:r>
      <w:r w:rsidRPr="008A50ED">
        <w:rPr>
          <w:rFonts w:ascii="Arial" w:eastAsia="Arial" w:hAnsi="Arial" w:cs="Arial"/>
          <w:bCs/>
          <w:sz w:val="24"/>
          <w:szCs w:val="24"/>
        </w:rPr>
        <w:t>Nos termos do inciso II do artigo 63 da Lei Federal nº 14.133/2021, a apresentação dos documentos de habilitação será exigida apenas do licitante declarado vencedor.</w:t>
      </w:r>
    </w:p>
    <w:p w14:paraId="6BD51F0F"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p>
    <w:p w14:paraId="6A156B59"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b) </w:t>
      </w:r>
      <w:r w:rsidRPr="008A50ED">
        <w:rPr>
          <w:rFonts w:ascii="Arial" w:eastAsia="Arial" w:hAnsi="Arial" w:cs="Arial"/>
          <w:bCs/>
          <w:sz w:val="24"/>
          <w:szCs w:val="24"/>
        </w:rPr>
        <w:t>Após a fase de classificação e disputa, o pregoeiro liberará o campo “pós-disputa” na plataforma eletrônica para que o licitante vencedor proceda com o envio dos documentos de habilitação.</w:t>
      </w:r>
    </w:p>
    <w:p w14:paraId="52C41A8F"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p>
    <w:p w14:paraId="483BC900"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c) </w:t>
      </w:r>
      <w:r w:rsidRPr="008A50ED">
        <w:rPr>
          <w:rFonts w:ascii="Arial" w:eastAsia="Arial" w:hAnsi="Arial" w:cs="Arial"/>
          <w:bCs/>
          <w:sz w:val="24"/>
          <w:szCs w:val="24"/>
        </w:rPr>
        <w:t xml:space="preserve">O prazo para inclusão dos documentos será de </w:t>
      </w:r>
      <w:r w:rsidRPr="008A50ED">
        <w:rPr>
          <w:rFonts w:ascii="Arial" w:eastAsia="Arial" w:hAnsi="Arial" w:cs="Arial"/>
          <w:b/>
          <w:sz w:val="24"/>
          <w:szCs w:val="24"/>
        </w:rPr>
        <w:t>02h00 (duas horas),</w:t>
      </w:r>
      <w:r w:rsidRPr="008A50ED">
        <w:rPr>
          <w:rFonts w:ascii="Arial" w:eastAsia="Arial" w:hAnsi="Arial" w:cs="Arial"/>
          <w:bCs/>
          <w:sz w:val="24"/>
          <w:szCs w:val="24"/>
        </w:rPr>
        <w:t xml:space="preserve"> contadas a partir da declaração do vencedor dos lances pelo pregoeiro.</w:t>
      </w:r>
    </w:p>
    <w:p w14:paraId="389AD1CD"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p>
    <w:p w14:paraId="266F8648"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d) </w:t>
      </w:r>
      <w:r w:rsidRPr="008A50ED">
        <w:rPr>
          <w:rFonts w:ascii="Arial" w:eastAsia="Arial" w:hAnsi="Arial" w:cs="Arial"/>
          <w:bCs/>
          <w:sz w:val="24"/>
          <w:szCs w:val="24"/>
        </w:rPr>
        <w:t xml:space="preserve">Expirado o prazo estabelecido, o pregoeiro procederá ao fechamento do campo </w:t>
      </w:r>
      <w:r w:rsidRPr="008A50ED">
        <w:rPr>
          <w:rFonts w:ascii="Arial" w:eastAsia="Arial" w:hAnsi="Arial" w:cs="Arial"/>
          <w:b/>
          <w:sz w:val="24"/>
          <w:szCs w:val="24"/>
        </w:rPr>
        <w:t xml:space="preserve">“pós-disputa” </w:t>
      </w:r>
      <w:r w:rsidRPr="008A50ED">
        <w:rPr>
          <w:rFonts w:ascii="Arial" w:eastAsia="Arial" w:hAnsi="Arial" w:cs="Arial"/>
          <w:bCs/>
          <w:sz w:val="24"/>
          <w:szCs w:val="24"/>
        </w:rPr>
        <w:t>e dará início à análise e julgamento da documentação apresentada.</w:t>
      </w:r>
    </w:p>
    <w:p w14:paraId="1F7F45B6" w14:textId="77777777" w:rsidR="00E84699" w:rsidRPr="008A50ED" w:rsidRDefault="00E84699" w:rsidP="00E84699">
      <w:pPr>
        <w:pBdr>
          <w:top w:val="nil"/>
          <w:left w:val="nil"/>
          <w:bottom w:val="nil"/>
          <w:right w:val="nil"/>
          <w:between w:val="nil"/>
        </w:pBdr>
        <w:spacing w:after="0" w:line="240" w:lineRule="auto"/>
        <w:jc w:val="both"/>
        <w:rPr>
          <w:rFonts w:ascii="Arial" w:eastAsia="Arial" w:hAnsi="Arial" w:cs="Arial"/>
          <w:b/>
          <w:sz w:val="24"/>
          <w:szCs w:val="24"/>
        </w:rPr>
      </w:pPr>
    </w:p>
    <w:p w14:paraId="70A20A84" w14:textId="77777777" w:rsidR="00E84699" w:rsidRPr="008A50ED" w:rsidRDefault="00E84699" w:rsidP="00CE1406">
      <w:pPr>
        <w:pBdr>
          <w:top w:val="nil"/>
          <w:left w:val="nil"/>
          <w:bottom w:val="nil"/>
          <w:right w:val="nil"/>
          <w:between w:val="nil"/>
        </w:pBd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e) </w:t>
      </w:r>
      <w:r w:rsidRPr="008A50ED">
        <w:rPr>
          <w:rFonts w:ascii="Arial" w:eastAsia="Arial" w:hAnsi="Arial" w:cs="Arial"/>
          <w:bCs/>
          <w:sz w:val="24"/>
          <w:szCs w:val="24"/>
        </w:rPr>
        <w:t>A não apresentação dos documentos de habilitação no prazo estipulado ensejará a inabilitação do licitante vencedor, aplicando-se o disposto na legislação vigente para convocação do próximo colocado.</w:t>
      </w:r>
    </w:p>
    <w:p w14:paraId="137A5B06" w14:textId="77777777" w:rsidR="00E84699" w:rsidRPr="008A50ED" w:rsidRDefault="00E84699" w:rsidP="00CE1406">
      <w:pPr>
        <w:pBdr>
          <w:top w:val="nil"/>
          <w:left w:val="nil"/>
          <w:bottom w:val="nil"/>
          <w:right w:val="nil"/>
          <w:between w:val="nil"/>
        </w:pBdr>
        <w:spacing w:after="0" w:line="240" w:lineRule="auto"/>
        <w:jc w:val="both"/>
        <w:rPr>
          <w:rFonts w:ascii="Arial" w:eastAsia="Arial" w:hAnsi="Arial" w:cs="Arial"/>
          <w:bCs/>
          <w:sz w:val="24"/>
          <w:szCs w:val="24"/>
        </w:rPr>
      </w:pPr>
    </w:p>
    <w:p w14:paraId="02A57E43" w14:textId="77777777" w:rsidR="009D25A5" w:rsidRPr="008A50ED" w:rsidRDefault="009D25A5" w:rsidP="009D25A5">
      <w:pPr>
        <w:spacing w:after="0" w:line="240" w:lineRule="auto"/>
        <w:jc w:val="both"/>
        <w:rPr>
          <w:rFonts w:ascii="Arial" w:hAnsi="Arial" w:cs="Arial"/>
          <w:sz w:val="24"/>
          <w:szCs w:val="24"/>
        </w:rPr>
      </w:pPr>
      <w:r w:rsidRPr="008A50ED">
        <w:rPr>
          <w:rFonts w:ascii="Arial" w:hAnsi="Arial" w:cs="Arial"/>
          <w:b/>
          <w:bCs/>
          <w:sz w:val="24"/>
          <w:szCs w:val="24"/>
        </w:rPr>
        <w:t>f) Para fins de celeridade processual,</w:t>
      </w:r>
      <w:r w:rsidRPr="008A50ED">
        <w:rPr>
          <w:rFonts w:ascii="Arial" w:hAnsi="Arial" w:cs="Arial"/>
          <w:sz w:val="24"/>
          <w:szCs w:val="24"/>
        </w:rPr>
        <w:t xml:space="preserve"> o licitante que já tiver anexado previamente toda a documentação de habilitação na referida plataforma no momento do envio de sua proposta, poderá </w:t>
      </w:r>
      <w:r w:rsidRPr="008A50ED">
        <w:rPr>
          <w:rFonts w:ascii="Arial" w:hAnsi="Arial" w:cs="Arial"/>
          <w:b/>
          <w:bCs/>
          <w:sz w:val="24"/>
          <w:szCs w:val="24"/>
        </w:rPr>
        <w:t>indicar expressamente na plataforma (chat)</w:t>
      </w:r>
      <w:r w:rsidRPr="008A50ED">
        <w:rPr>
          <w:rFonts w:ascii="Arial" w:hAnsi="Arial" w:cs="Arial"/>
          <w:sz w:val="24"/>
          <w:szCs w:val="24"/>
        </w:rPr>
        <w:t xml:space="preserve"> que seus documentos permanecem válidos e atualizados, </w:t>
      </w:r>
      <w:r w:rsidRPr="008A50ED">
        <w:rPr>
          <w:rFonts w:ascii="Arial" w:hAnsi="Arial" w:cs="Arial"/>
          <w:b/>
          <w:bCs/>
          <w:sz w:val="24"/>
          <w:szCs w:val="24"/>
        </w:rPr>
        <w:t>dispensando novo envio,</w:t>
      </w:r>
      <w:r w:rsidRPr="008A50ED">
        <w:rPr>
          <w:rFonts w:ascii="Arial" w:hAnsi="Arial" w:cs="Arial"/>
          <w:sz w:val="24"/>
          <w:szCs w:val="24"/>
        </w:rPr>
        <w:t xml:space="preserve"> cabendo à Agente de Contratação a conferência e validação dos mesmos no momento da análise.</w:t>
      </w:r>
    </w:p>
    <w:p w14:paraId="75636EFB" w14:textId="77777777" w:rsidR="009D25A5" w:rsidRPr="008A50ED" w:rsidRDefault="009D25A5" w:rsidP="00CE1406">
      <w:pPr>
        <w:pBdr>
          <w:top w:val="nil"/>
          <w:left w:val="nil"/>
          <w:bottom w:val="nil"/>
          <w:right w:val="nil"/>
          <w:between w:val="nil"/>
        </w:pBdr>
        <w:spacing w:after="0" w:line="240" w:lineRule="auto"/>
        <w:jc w:val="both"/>
        <w:rPr>
          <w:rFonts w:ascii="Arial" w:eastAsia="Arial" w:hAnsi="Arial" w:cs="Arial"/>
          <w:bCs/>
          <w:sz w:val="24"/>
          <w:szCs w:val="24"/>
        </w:rPr>
      </w:pPr>
    </w:p>
    <w:p w14:paraId="2C7C7B19" w14:textId="77777777" w:rsidR="00E21663" w:rsidRPr="008A50ED" w:rsidRDefault="00E21663" w:rsidP="00CE1406">
      <w:pPr>
        <w:pBdr>
          <w:top w:val="nil"/>
          <w:left w:val="nil"/>
          <w:bottom w:val="nil"/>
          <w:right w:val="nil"/>
          <w:between w:val="nil"/>
        </w:pBdr>
        <w:spacing w:after="0" w:line="240" w:lineRule="auto"/>
        <w:jc w:val="both"/>
        <w:rPr>
          <w:rFonts w:ascii="Arial" w:eastAsia="Arial" w:hAnsi="Arial" w:cs="Arial"/>
          <w:b/>
          <w:sz w:val="24"/>
          <w:szCs w:val="24"/>
        </w:rPr>
      </w:pPr>
      <w:r w:rsidRPr="008A50ED">
        <w:rPr>
          <w:rFonts w:ascii="Arial" w:eastAsia="Arial" w:hAnsi="Arial" w:cs="Arial"/>
          <w:b/>
          <w:sz w:val="24"/>
          <w:szCs w:val="24"/>
        </w:rPr>
        <w:t>8.1</w:t>
      </w:r>
      <w:r w:rsidRPr="008A50ED">
        <w:rPr>
          <w:rFonts w:ascii="Arial" w:eastAsia="Arial" w:hAnsi="Arial" w:cs="Arial"/>
          <w:sz w:val="24"/>
          <w:szCs w:val="24"/>
        </w:rPr>
        <w:t xml:space="preserve"> -</w:t>
      </w:r>
      <w:r w:rsidRPr="008A50ED">
        <w:rPr>
          <w:rFonts w:ascii="Arial" w:eastAsia="Arial" w:hAnsi="Arial" w:cs="Arial"/>
          <w:b/>
          <w:sz w:val="24"/>
          <w:szCs w:val="24"/>
        </w:rPr>
        <w:t xml:space="preserve"> HABILITAÇÃO JURÍDICA</w:t>
      </w:r>
    </w:p>
    <w:p w14:paraId="3E8B2E12" w14:textId="77777777" w:rsidR="00E21663" w:rsidRPr="008A50ED" w:rsidRDefault="00E21663" w:rsidP="00CE1406">
      <w:pPr>
        <w:spacing w:after="0" w:line="240" w:lineRule="auto"/>
        <w:jc w:val="both"/>
        <w:rPr>
          <w:rFonts w:ascii="Arial" w:eastAsia="Arial" w:hAnsi="Arial" w:cs="Arial"/>
          <w:b/>
          <w:sz w:val="24"/>
          <w:szCs w:val="24"/>
        </w:rPr>
      </w:pPr>
    </w:p>
    <w:p w14:paraId="7C734705" w14:textId="77777777" w:rsidR="00E21663" w:rsidRPr="008A50ED" w:rsidRDefault="00E21663" w:rsidP="00CE1406">
      <w:pPr>
        <w:spacing w:after="0" w:line="240" w:lineRule="auto"/>
        <w:jc w:val="both"/>
        <w:rPr>
          <w:rFonts w:ascii="Arial" w:hAnsi="Arial" w:cs="Arial"/>
          <w:sz w:val="24"/>
          <w:szCs w:val="24"/>
        </w:rPr>
      </w:pPr>
      <w:r w:rsidRPr="008A50ED">
        <w:rPr>
          <w:rFonts w:ascii="Arial" w:eastAsia="Arial" w:hAnsi="Arial" w:cs="Arial"/>
          <w:b/>
          <w:sz w:val="24"/>
          <w:szCs w:val="24"/>
        </w:rPr>
        <w:t xml:space="preserve">8.1.1 - </w:t>
      </w:r>
      <w:r w:rsidRPr="008A50ED">
        <w:rPr>
          <w:rFonts w:ascii="Arial" w:hAnsi="Arial" w:cs="Arial"/>
          <w:sz w:val="24"/>
          <w:szCs w:val="24"/>
        </w:rPr>
        <w:t>No</w:t>
      </w:r>
      <w:r w:rsidRPr="008A50ED">
        <w:rPr>
          <w:rFonts w:ascii="Arial" w:hAnsi="Arial" w:cs="Arial"/>
          <w:spacing w:val="-1"/>
          <w:sz w:val="24"/>
          <w:szCs w:val="24"/>
        </w:rPr>
        <w:t xml:space="preserve"> </w:t>
      </w:r>
      <w:r w:rsidRPr="008A50ED">
        <w:rPr>
          <w:rFonts w:ascii="Arial" w:hAnsi="Arial" w:cs="Arial"/>
          <w:sz w:val="24"/>
          <w:szCs w:val="24"/>
        </w:rPr>
        <w:t>caso de</w:t>
      </w:r>
      <w:r w:rsidRPr="008A50ED">
        <w:rPr>
          <w:rFonts w:ascii="Arial" w:hAnsi="Arial" w:cs="Arial"/>
          <w:spacing w:val="-1"/>
          <w:sz w:val="24"/>
          <w:szCs w:val="24"/>
        </w:rPr>
        <w:t xml:space="preserve"> </w:t>
      </w:r>
      <w:r w:rsidRPr="008A50ED">
        <w:rPr>
          <w:rFonts w:ascii="Arial" w:hAnsi="Arial" w:cs="Arial"/>
          <w:sz w:val="24"/>
          <w:szCs w:val="24"/>
        </w:rPr>
        <w:t>empresário individual:</w:t>
      </w:r>
      <w:r w:rsidRPr="008A50ED">
        <w:rPr>
          <w:rFonts w:ascii="Arial" w:hAnsi="Arial" w:cs="Arial"/>
          <w:spacing w:val="4"/>
          <w:sz w:val="24"/>
          <w:szCs w:val="24"/>
        </w:rPr>
        <w:t xml:space="preserve"> </w:t>
      </w:r>
      <w:r w:rsidRPr="008A50ED">
        <w:rPr>
          <w:rFonts w:ascii="Arial" w:hAnsi="Arial" w:cs="Arial"/>
          <w:sz w:val="24"/>
          <w:szCs w:val="24"/>
        </w:rPr>
        <w:t>inscrição no Registro</w:t>
      </w:r>
      <w:r w:rsidRPr="008A50ED">
        <w:rPr>
          <w:rFonts w:ascii="Arial" w:hAnsi="Arial" w:cs="Arial"/>
          <w:spacing w:val="-1"/>
          <w:sz w:val="24"/>
          <w:szCs w:val="24"/>
        </w:rPr>
        <w:t xml:space="preserve"> </w:t>
      </w:r>
      <w:r w:rsidRPr="008A50ED">
        <w:rPr>
          <w:rFonts w:ascii="Arial" w:hAnsi="Arial" w:cs="Arial"/>
          <w:sz w:val="24"/>
          <w:szCs w:val="24"/>
        </w:rPr>
        <w:t>Público de</w:t>
      </w:r>
      <w:r w:rsidRPr="008A50ED">
        <w:rPr>
          <w:rFonts w:ascii="Arial" w:hAnsi="Arial" w:cs="Arial"/>
          <w:spacing w:val="-2"/>
          <w:sz w:val="24"/>
          <w:szCs w:val="24"/>
        </w:rPr>
        <w:t xml:space="preserve"> </w:t>
      </w:r>
      <w:r w:rsidRPr="008A50ED">
        <w:rPr>
          <w:rFonts w:ascii="Arial" w:hAnsi="Arial" w:cs="Arial"/>
          <w:sz w:val="24"/>
          <w:szCs w:val="24"/>
        </w:rPr>
        <w:t>Empresas Mercantis, a</w:t>
      </w:r>
      <w:r w:rsidRPr="008A50ED">
        <w:rPr>
          <w:rFonts w:ascii="Arial" w:hAnsi="Arial" w:cs="Arial"/>
          <w:spacing w:val="-1"/>
          <w:sz w:val="24"/>
          <w:szCs w:val="24"/>
        </w:rPr>
        <w:t xml:space="preserve"> </w:t>
      </w:r>
      <w:r w:rsidRPr="008A50ED">
        <w:rPr>
          <w:rFonts w:ascii="Arial" w:hAnsi="Arial" w:cs="Arial"/>
          <w:sz w:val="24"/>
          <w:szCs w:val="24"/>
        </w:rPr>
        <w:t>cargo da</w:t>
      </w:r>
      <w:r w:rsidRPr="008A50ED">
        <w:rPr>
          <w:rFonts w:ascii="Arial" w:hAnsi="Arial" w:cs="Arial"/>
          <w:spacing w:val="-2"/>
          <w:sz w:val="24"/>
          <w:szCs w:val="24"/>
        </w:rPr>
        <w:t xml:space="preserve"> </w:t>
      </w:r>
      <w:r w:rsidRPr="008A50ED">
        <w:rPr>
          <w:rFonts w:ascii="Arial" w:hAnsi="Arial" w:cs="Arial"/>
          <w:sz w:val="24"/>
          <w:szCs w:val="24"/>
        </w:rPr>
        <w:t>Junta Comercial</w:t>
      </w:r>
      <w:r w:rsidRPr="008A50ED">
        <w:rPr>
          <w:rFonts w:ascii="Arial" w:hAnsi="Arial" w:cs="Arial"/>
          <w:spacing w:val="-1"/>
          <w:sz w:val="24"/>
          <w:szCs w:val="24"/>
        </w:rPr>
        <w:t xml:space="preserve"> </w:t>
      </w:r>
      <w:r w:rsidRPr="008A50ED">
        <w:rPr>
          <w:rFonts w:ascii="Arial" w:hAnsi="Arial" w:cs="Arial"/>
          <w:sz w:val="24"/>
          <w:szCs w:val="24"/>
        </w:rPr>
        <w:t>da</w:t>
      </w:r>
      <w:r w:rsidRPr="008A50ED">
        <w:rPr>
          <w:rFonts w:ascii="Arial" w:hAnsi="Arial" w:cs="Arial"/>
          <w:spacing w:val="-1"/>
          <w:sz w:val="24"/>
          <w:szCs w:val="24"/>
        </w:rPr>
        <w:t xml:space="preserve"> </w:t>
      </w:r>
      <w:r w:rsidRPr="008A50ED">
        <w:rPr>
          <w:rFonts w:ascii="Arial" w:hAnsi="Arial" w:cs="Arial"/>
          <w:sz w:val="24"/>
          <w:szCs w:val="24"/>
        </w:rPr>
        <w:t>respectiva</w:t>
      </w:r>
      <w:r w:rsidRPr="008A50ED">
        <w:rPr>
          <w:rFonts w:ascii="Arial" w:hAnsi="Arial" w:cs="Arial"/>
          <w:spacing w:val="-5"/>
          <w:sz w:val="24"/>
          <w:szCs w:val="24"/>
        </w:rPr>
        <w:t xml:space="preserve"> </w:t>
      </w:r>
      <w:r w:rsidRPr="008A50ED">
        <w:rPr>
          <w:rFonts w:ascii="Arial" w:hAnsi="Arial" w:cs="Arial"/>
          <w:sz w:val="24"/>
          <w:szCs w:val="24"/>
        </w:rPr>
        <w:t>sede;</w:t>
      </w:r>
    </w:p>
    <w:p w14:paraId="12A741C2" w14:textId="77777777" w:rsidR="006863FF" w:rsidRPr="008A50ED" w:rsidRDefault="006863FF" w:rsidP="00CE1406">
      <w:pPr>
        <w:spacing w:after="0" w:line="240" w:lineRule="auto"/>
        <w:jc w:val="both"/>
        <w:rPr>
          <w:rFonts w:ascii="Arial" w:hAnsi="Arial" w:cs="Arial"/>
          <w:sz w:val="24"/>
          <w:szCs w:val="24"/>
        </w:rPr>
      </w:pPr>
    </w:p>
    <w:p w14:paraId="44C1ED41" w14:textId="77777777" w:rsidR="00E21663" w:rsidRPr="008A50ED" w:rsidRDefault="00E21663" w:rsidP="00E21663">
      <w:pPr>
        <w:pStyle w:val="Corpodetexto"/>
        <w:rPr>
          <w:rFonts w:cs="Arial"/>
          <w:sz w:val="24"/>
          <w:szCs w:val="24"/>
          <w:lang w:val="pt-BR"/>
        </w:rPr>
      </w:pPr>
      <w:r w:rsidRPr="008A50ED">
        <w:rPr>
          <w:rFonts w:cs="Arial"/>
          <w:b/>
          <w:sz w:val="24"/>
          <w:szCs w:val="24"/>
          <w:lang w:val="pt-BR"/>
        </w:rPr>
        <w:t>8.1</w:t>
      </w:r>
      <w:r w:rsidRPr="008A50ED">
        <w:rPr>
          <w:rFonts w:cs="Arial"/>
          <w:b/>
          <w:sz w:val="24"/>
          <w:szCs w:val="24"/>
        </w:rPr>
        <w:t>.2</w:t>
      </w:r>
      <w:r w:rsidRPr="008A50ED">
        <w:rPr>
          <w:rFonts w:cs="Arial"/>
          <w:b/>
          <w:sz w:val="24"/>
          <w:szCs w:val="24"/>
          <w:lang w:val="pt-BR"/>
        </w:rPr>
        <w:t xml:space="preserve"> -</w:t>
      </w:r>
      <w:r w:rsidRPr="008A50ED">
        <w:rPr>
          <w:rFonts w:cs="Arial"/>
          <w:b/>
          <w:spacing w:val="1"/>
          <w:sz w:val="24"/>
          <w:szCs w:val="24"/>
        </w:rPr>
        <w:t xml:space="preserve"> </w:t>
      </w:r>
      <w:r w:rsidRPr="008A50ED">
        <w:rPr>
          <w:rFonts w:cs="Arial"/>
          <w:sz w:val="24"/>
          <w:szCs w:val="24"/>
        </w:rPr>
        <w:t>Em</w:t>
      </w:r>
      <w:r w:rsidRPr="008A50ED">
        <w:rPr>
          <w:rFonts w:cs="Arial"/>
          <w:spacing w:val="1"/>
          <w:sz w:val="24"/>
          <w:szCs w:val="24"/>
        </w:rPr>
        <w:t xml:space="preserve"> </w:t>
      </w:r>
      <w:r w:rsidRPr="008A50ED">
        <w:rPr>
          <w:rFonts w:cs="Arial"/>
          <w:sz w:val="24"/>
          <w:szCs w:val="24"/>
        </w:rPr>
        <w:t>se</w:t>
      </w:r>
      <w:r w:rsidRPr="008A50ED">
        <w:rPr>
          <w:rFonts w:cs="Arial"/>
          <w:spacing w:val="1"/>
          <w:sz w:val="24"/>
          <w:szCs w:val="24"/>
        </w:rPr>
        <w:t xml:space="preserve"> </w:t>
      </w:r>
      <w:r w:rsidRPr="008A50ED">
        <w:rPr>
          <w:rFonts w:cs="Arial"/>
          <w:sz w:val="24"/>
          <w:szCs w:val="24"/>
        </w:rPr>
        <w:t>tratando</w:t>
      </w:r>
      <w:r w:rsidRPr="008A50ED">
        <w:rPr>
          <w:rFonts w:cs="Arial"/>
          <w:spacing w:val="1"/>
          <w:sz w:val="24"/>
          <w:szCs w:val="24"/>
        </w:rPr>
        <w:t xml:space="preserve"> </w:t>
      </w:r>
      <w:r w:rsidRPr="008A50ED">
        <w:rPr>
          <w:rFonts w:cs="Arial"/>
          <w:sz w:val="24"/>
          <w:szCs w:val="24"/>
        </w:rPr>
        <w:t>de</w:t>
      </w:r>
      <w:r w:rsidRPr="008A50ED">
        <w:rPr>
          <w:rFonts w:cs="Arial"/>
          <w:spacing w:val="1"/>
          <w:sz w:val="24"/>
          <w:szCs w:val="24"/>
        </w:rPr>
        <w:t xml:space="preserve"> </w:t>
      </w:r>
      <w:r w:rsidRPr="008A50ED">
        <w:rPr>
          <w:rFonts w:cs="Arial"/>
          <w:sz w:val="24"/>
          <w:szCs w:val="24"/>
        </w:rPr>
        <w:t>microempreendedor</w:t>
      </w:r>
      <w:r w:rsidRPr="008A50ED">
        <w:rPr>
          <w:rFonts w:cs="Arial"/>
          <w:spacing w:val="1"/>
          <w:sz w:val="24"/>
          <w:szCs w:val="24"/>
        </w:rPr>
        <w:t xml:space="preserve"> </w:t>
      </w:r>
      <w:r w:rsidRPr="008A50ED">
        <w:rPr>
          <w:rFonts w:cs="Arial"/>
          <w:sz w:val="24"/>
          <w:szCs w:val="24"/>
        </w:rPr>
        <w:t>individual</w:t>
      </w:r>
      <w:r w:rsidRPr="008A50ED">
        <w:rPr>
          <w:rFonts w:cs="Arial"/>
          <w:spacing w:val="1"/>
          <w:sz w:val="24"/>
          <w:szCs w:val="24"/>
        </w:rPr>
        <w:t xml:space="preserve"> </w:t>
      </w:r>
      <w:r w:rsidRPr="008A50ED">
        <w:rPr>
          <w:rFonts w:cs="Arial"/>
          <w:sz w:val="24"/>
          <w:szCs w:val="24"/>
        </w:rPr>
        <w:t>–</w:t>
      </w:r>
      <w:r w:rsidRPr="008A50ED">
        <w:rPr>
          <w:rFonts w:cs="Arial"/>
          <w:spacing w:val="1"/>
          <w:sz w:val="24"/>
          <w:szCs w:val="24"/>
        </w:rPr>
        <w:t xml:space="preserve"> </w:t>
      </w:r>
      <w:r w:rsidRPr="008A50ED">
        <w:rPr>
          <w:rFonts w:cs="Arial"/>
          <w:sz w:val="24"/>
          <w:szCs w:val="24"/>
        </w:rPr>
        <w:t>MEI:</w:t>
      </w:r>
      <w:r w:rsidRPr="008A50ED">
        <w:rPr>
          <w:rFonts w:cs="Arial"/>
          <w:spacing w:val="1"/>
          <w:sz w:val="24"/>
          <w:szCs w:val="24"/>
        </w:rPr>
        <w:t xml:space="preserve"> </w:t>
      </w:r>
      <w:r w:rsidRPr="008A50ED">
        <w:rPr>
          <w:rFonts w:cs="Arial"/>
          <w:sz w:val="24"/>
          <w:szCs w:val="24"/>
        </w:rPr>
        <w:t>Certificado</w:t>
      </w:r>
      <w:r w:rsidRPr="008A50ED">
        <w:rPr>
          <w:rFonts w:cs="Arial"/>
          <w:spacing w:val="1"/>
          <w:sz w:val="24"/>
          <w:szCs w:val="24"/>
        </w:rPr>
        <w:t xml:space="preserve"> </w:t>
      </w:r>
      <w:r w:rsidRPr="008A50ED">
        <w:rPr>
          <w:rFonts w:cs="Arial"/>
          <w:sz w:val="24"/>
          <w:szCs w:val="24"/>
        </w:rPr>
        <w:t>da</w:t>
      </w:r>
      <w:r w:rsidRPr="008A50ED">
        <w:rPr>
          <w:rFonts w:cs="Arial"/>
          <w:spacing w:val="1"/>
          <w:sz w:val="24"/>
          <w:szCs w:val="24"/>
        </w:rPr>
        <w:t xml:space="preserve"> </w:t>
      </w:r>
      <w:r w:rsidRPr="008A50ED">
        <w:rPr>
          <w:rFonts w:cs="Arial"/>
          <w:sz w:val="24"/>
          <w:szCs w:val="24"/>
        </w:rPr>
        <w:t>Condição</w:t>
      </w:r>
      <w:r w:rsidRPr="008A50ED">
        <w:rPr>
          <w:rFonts w:cs="Arial"/>
          <w:spacing w:val="1"/>
          <w:sz w:val="24"/>
          <w:szCs w:val="24"/>
        </w:rPr>
        <w:t xml:space="preserve"> </w:t>
      </w:r>
      <w:r w:rsidRPr="008A50ED">
        <w:rPr>
          <w:rFonts w:cs="Arial"/>
          <w:sz w:val="24"/>
          <w:szCs w:val="24"/>
        </w:rPr>
        <w:t>de</w:t>
      </w:r>
      <w:r w:rsidRPr="008A50ED">
        <w:rPr>
          <w:rFonts w:cs="Arial"/>
          <w:spacing w:val="1"/>
          <w:sz w:val="24"/>
          <w:szCs w:val="24"/>
        </w:rPr>
        <w:t xml:space="preserve"> </w:t>
      </w:r>
      <w:r w:rsidRPr="008A50ED">
        <w:rPr>
          <w:rFonts w:cs="Arial"/>
          <w:sz w:val="24"/>
          <w:szCs w:val="24"/>
        </w:rPr>
        <w:t>Microempreendedor Individual - CCMEI, na forma da Resolução CGSIM nº 16, de 2009, cuja aceitação</w:t>
      </w:r>
      <w:r w:rsidRPr="008A50ED">
        <w:rPr>
          <w:rFonts w:cs="Arial"/>
          <w:spacing w:val="-57"/>
          <w:sz w:val="24"/>
          <w:szCs w:val="24"/>
        </w:rPr>
        <w:t xml:space="preserve"> </w:t>
      </w:r>
      <w:r w:rsidRPr="008A50ED">
        <w:rPr>
          <w:rFonts w:cs="Arial"/>
          <w:sz w:val="24"/>
          <w:szCs w:val="24"/>
        </w:rPr>
        <w:t>ficará</w:t>
      </w:r>
      <w:r w:rsidRPr="008A50ED">
        <w:rPr>
          <w:rFonts w:cs="Arial"/>
          <w:spacing w:val="-2"/>
          <w:sz w:val="24"/>
          <w:szCs w:val="24"/>
        </w:rPr>
        <w:t xml:space="preserve"> </w:t>
      </w:r>
      <w:r w:rsidRPr="008A50ED">
        <w:rPr>
          <w:rFonts w:cs="Arial"/>
          <w:sz w:val="24"/>
          <w:szCs w:val="24"/>
        </w:rPr>
        <w:t>condicionada</w:t>
      </w:r>
      <w:r w:rsidRPr="008A50ED">
        <w:rPr>
          <w:rFonts w:cs="Arial"/>
          <w:spacing w:val="-1"/>
          <w:sz w:val="24"/>
          <w:szCs w:val="24"/>
        </w:rPr>
        <w:t xml:space="preserve"> </w:t>
      </w:r>
      <w:r w:rsidRPr="008A50ED">
        <w:rPr>
          <w:rFonts w:cs="Arial"/>
          <w:sz w:val="24"/>
          <w:szCs w:val="24"/>
        </w:rPr>
        <w:t>à</w:t>
      </w:r>
      <w:r w:rsidRPr="008A50ED">
        <w:rPr>
          <w:rFonts w:cs="Arial"/>
          <w:spacing w:val="-2"/>
          <w:sz w:val="24"/>
          <w:szCs w:val="24"/>
        </w:rPr>
        <w:t xml:space="preserve"> </w:t>
      </w:r>
      <w:r w:rsidRPr="008A50ED">
        <w:rPr>
          <w:rFonts w:cs="Arial"/>
          <w:sz w:val="24"/>
          <w:szCs w:val="24"/>
        </w:rPr>
        <w:t>verificação da</w:t>
      </w:r>
      <w:r w:rsidRPr="008A50ED">
        <w:rPr>
          <w:rFonts w:cs="Arial"/>
          <w:spacing w:val="-1"/>
          <w:sz w:val="24"/>
          <w:szCs w:val="24"/>
        </w:rPr>
        <w:t xml:space="preserve"> </w:t>
      </w:r>
      <w:r w:rsidRPr="008A50ED">
        <w:rPr>
          <w:rFonts w:cs="Arial"/>
          <w:sz w:val="24"/>
          <w:szCs w:val="24"/>
        </w:rPr>
        <w:t>autenticidade no sítio</w:t>
      </w:r>
      <w:r w:rsidRPr="008A50ED">
        <w:rPr>
          <w:rFonts w:cs="Arial"/>
          <w:spacing w:val="-9"/>
          <w:sz w:val="24"/>
          <w:szCs w:val="24"/>
        </w:rPr>
        <w:t xml:space="preserve"> </w:t>
      </w:r>
      <w:r w:rsidRPr="008A50ED">
        <w:rPr>
          <w:rFonts w:cs="Arial"/>
          <w:sz w:val="24"/>
          <w:szCs w:val="24"/>
        </w:rPr>
        <w:t>www.portaldoempreendedor.gov.br;</w:t>
      </w:r>
    </w:p>
    <w:p w14:paraId="5EB7BC24" w14:textId="77777777" w:rsidR="00E21663" w:rsidRPr="008A50ED" w:rsidRDefault="00E21663" w:rsidP="00E21663">
      <w:pPr>
        <w:spacing w:after="0" w:line="240" w:lineRule="auto"/>
        <w:rPr>
          <w:rFonts w:ascii="Arial" w:hAnsi="Arial" w:cs="Arial"/>
          <w:b/>
          <w:sz w:val="24"/>
          <w:szCs w:val="24"/>
        </w:rPr>
      </w:pPr>
    </w:p>
    <w:p w14:paraId="49B98FA3" w14:textId="77777777" w:rsidR="00E21663" w:rsidRPr="008A50ED" w:rsidRDefault="00E21663" w:rsidP="00E21663">
      <w:pPr>
        <w:spacing w:after="0" w:line="240" w:lineRule="auto"/>
        <w:jc w:val="both"/>
        <w:rPr>
          <w:rFonts w:ascii="Arial" w:hAnsi="Arial" w:cs="Arial"/>
          <w:spacing w:val="1"/>
          <w:sz w:val="24"/>
          <w:szCs w:val="24"/>
        </w:rPr>
      </w:pPr>
      <w:r w:rsidRPr="008A50ED">
        <w:rPr>
          <w:rFonts w:ascii="Arial" w:hAnsi="Arial" w:cs="Arial"/>
          <w:b/>
          <w:sz w:val="24"/>
          <w:szCs w:val="24"/>
        </w:rPr>
        <w:t xml:space="preserve">8.1.3 - </w:t>
      </w:r>
      <w:r w:rsidRPr="008A50ED">
        <w:rPr>
          <w:rFonts w:ascii="Arial" w:hAnsi="Arial" w:cs="Arial"/>
          <w:sz w:val="24"/>
          <w:szCs w:val="24"/>
        </w:rPr>
        <w:t>No</w:t>
      </w:r>
      <w:r w:rsidRPr="008A50ED">
        <w:rPr>
          <w:rFonts w:ascii="Arial" w:hAnsi="Arial" w:cs="Arial"/>
          <w:spacing w:val="1"/>
          <w:sz w:val="24"/>
          <w:szCs w:val="24"/>
        </w:rPr>
        <w:t xml:space="preserve"> </w:t>
      </w:r>
      <w:r w:rsidRPr="008A50ED">
        <w:rPr>
          <w:rFonts w:ascii="Arial" w:hAnsi="Arial" w:cs="Arial"/>
          <w:sz w:val="24"/>
          <w:szCs w:val="24"/>
        </w:rPr>
        <w:t>caso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sociedade</w:t>
      </w:r>
      <w:r w:rsidRPr="008A50ED">
        <w:rPr>
          <w:rFonts w:ascii="Arial" w:hAnsi="Arial" w:cs="Arial"/>
          <w:spacing w:val="1"/>
          <w:sz w:val="24"/>
          <w:szCs w:val="24"/>
        </w:rPr>
        <w:t xml:space="preserve"> </w:t>
      </w:r>
      <w:r w:rsidRPr="008A50ED">
        <w:rPr>
          <w:rFonts w:ascii="Arial" w:hAnsi="Arial" w:cs="Arial"/>
          <w:sz w:val="24"/>
          <w:szCs w:val="24"/>
        </w:rPr>
        <w:t>empresária</w:t>
      </w:r>
      <w:r w:rsidRPr="008A50ED">
        <w:rPr>
          <w:rFonts w:ascii="Arial" w:hAnsi="Arial" w:cs="Arial"/>
          <w:spacing w:val="1"/>
          <w:sz w:val="24"/>
          <w:szCs w:val="24"/>
        </w:rPr>
        <w:t xml:space="preserve"> </w:t>
      </w:r>
      <w:r w:rsidRPr="008A50ED">
        <w:rPr>
          <w:rFonts w:ascii="Arial" w:hAnsi="Arial" w:cs="Arial"/>
          <w:sz w:val="24"/>
          <w:szCs w:val="24"/>
        </w:rPr>
        <w:t>ou</w:t>
      </w:r>
      <w:r w:rsidRPr="008A50ED">
        <w:rPr>
          <w:rFonts w:ascii="Arial" w:hAnsi="Arial" w:cs="Arial"/>
          <w:spacing w:val="1"/>
          <w:sz w:val="24"/>
          <w:szCs w:val="24"/>
        </w:rPr>
        <w:t xml:space="preserve"> </w:t>
      </w:r>
      <w:r w:rsidRPr="008A50ED">
        <w:rPr>
          <w:rFonts w:ascii="Arial" w:hAnsi="Arial" w:cs="Arial"/>
          <w:sz w:val="24"/>
          <w:szCs w:val="24"/>
        </w:rPr>
        <w:t>empresa</w:t>
      </w:r>
      <w:r w:rsidRPr="008A50ED">
        <w:rPr>
          <w:rFonts w:ascii="Arial" w:hAnsi="Arial" w:cs="Arial"/>
          <w:spacing w:val="1"/>
          <w:sz w:val="24"/>
          <w:szCs w:val="24"/>
        </w:rPr>
        <w:t xml:space="preserve"> </w:t>
      </w:r>
      <w:r w:rsidRPr="008A50ED">
        <w:rPr>
          <w:rFonts w:ascii="Arial" w:hAnsi="Arial" w:cs="Arial"/>
          <w:sz w:val="24"/>
          <w:szCs w:val="24"/>
        </w:rPr>
        <w:t>individual</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responsabilidade</w:t>
      </w:r>
      <w:r w:rsidRPr="008A50ED">
        <w:rPr>
          <w:rFonts w:ascii="Arial" w:hAnsi="Arial" w:cs="Arial"/>
          <w:spacing w:val="1"/>
          <w:sz w:val="24"/>
          <w:szCs w:val="24"/>
        </w:rPr>
        <w:t xml:space="preserve"> </w:t>
      </w:r>
      <w:r w:rsidRPr="008A50ED">
        <w:rPr>
          <w:rFonts w:ascii="Arial" w:hAnsi="Arial" w:cs="Arial"/>
          <w:sz w:val="24"/>
          <w:szCs w:val="24"/>
        </w:rPr>
        <w:t>limitada</w:t>
      </w:r>
      <w:r w:rsidRPr="008A50ED">
        <w:rPr>
          <w:rFonts w:ascii="Arial" w:hAnsi="Arial" w:cs="Arial"/>
          <w:spacing w:val="1"/>
          <w:sz w:val="24"/>
          <w:szCs w:val="24"/>
        </w:rPr>
        <w:t xml:space="preserve"> </w:t>
      </w:r>
      <w:r w:rsidRPr="008A50ED">
        <w:rPr>
          <w:rFonts w:ascii="Arial" w:hAnsi="Arial" w:cs="Arial"/>
          <w:sz w:val="24"/>
          <w:szCs w:val="24"/>
        </w:rPr>
        <w:t>-</w:t>
      </w:r>
      <w:r w:rsidRPr="008A50ED">
        <w:rPr>
          <w:rFonts w:ascii="Arial" w:hAnsi="Arial" w:cs="Arial"/>
          <w:spacing w:val="-57"/>
          <w:sz w:val="24"/>
          <w:szCs w:val="24"/>
        </w:rPr>
        <w:t xml:space="preserve"> </w:t>
      </w:r>
      <w:r w:rsidRPr="008A50ED">
        <w:rPr>
          <w:rFonts w:ascii="Arial" w:hAnsi="Arial" w:cs="Arial"/>
          <w:sz w:val="24"/>
          <w:szCs w:val="24"/>
        </w:rPr>
        <w:t>EIRELI:</w:t>
      </w:r>
      <w:r w:rsidRPr="008A50ED">
        <w:rPr>
          <w:rFonts w:ascii="Arial" w:hAnsi="Arial" w:cs="Arial"/>
          <w:spacing w:val="9"/>
          <w:sz w:val="24"/>
          <w:szCs w:val="24"/>
        </w:rPr>
        <w:t xml:space="preserve"> </w:t>
      </w:r>
      <w:r w:rsidRPr="008A50ED">
        <w:rPr>
          <w:rFonts w:ascii="Arial" w:hAnsi="Arial" w:cs="Arial"/>
          <w:sz w:val="24"/>
          <w:szCs w:val="24"/>
        </w:rPr>
        <w:t>ato</w:t>
      </w:r>
      <w:r w:rsidRPr="008A50ED">
        <w:rPr>
          <w:rFonts w:ascii="Arial" w:hAnsi="Arial" w:cs="Arial"/>
          <w:spacing w:val="9"/>
          <w:sz w:val="24"/>
          <w:szCs w:val="24"/>
        </w:rPr>
        <w:t xml:space="preserve"> </w:t>
      </w:r>
      <w:r w:rsidRPr="008A50ED">
        <w:rPr>
          <w:rFonts w:ascii="Arial" w:hAnsi="Arial" w:cs="Arial"/>
          <w:sz w:val="24"/>
          <w:szCs w:val="24"/>
        </w:rPr>
        <w:t>constitutivo,</w:t>
      </w:r>
      <w:r w:rsidRPr="008A50ED">
        <w:rPr>
          <w:rFonts w:ascii="Arial" w:hAnsi="Arial" w:cs="Arial"/>
          <w:spacing w:val="9"/>
          <w:sz w:val="24"/>
          <w:szCs w:val="24"/>
        </w:rPr>
        <w:t xml:space="preserve"> </w:t>
      </w:r>
      <w:r w:rsidRPr="008A50ED">
        <w:rPr>
          <w:rFonts w:ascii="Arial" w:hAnsi="Arial" w:cs="Arial"/>
          <w:sz w:val="24"/>
          <w:szCs w:val="24"/>
        </w:rPr>
        <w:t>estatuto</w:t>
      </w:r>
      <w:r w:rsidRPr="008A50ED">
        <w:rPr>
          <w:rFonts w:ascii="Arial" w:hAnsi="Arial" w:cs="Arial"/>
          <w:spacing w:val="10"/>
          <w:sz w:val="24"/>
          <w:szCs w:val="24"/>
        </w:rPr>
        <w:t xml:space="preserve"> </w:t>
      </w:r>
      <w:r w:rsidRPr="008A50ED">
        <w:rPr>
          <w:rFonts w:ascii="Arial" w:hAnsi="Arial" w:cs="Arial"/>
          <w:sz w:val="24"/>
          <w:szCs w:val="24"/>
        </w:rPr>
        <w:t>ou</w:t>
      </w:r>
      <w:r w:rsidRPr="008A50ED">
        <w:rPr>
          <w:rFonts w:ascii="Arial" w:hAnsi="Arial" w:cs="Arial"/>
          <w:spacing w:val="9"/>
          <w:sz w:val="24"/>
          <w:szCs w:val="24"/>
        </w:rPr>
        <w:t xml:space="preserve"> </w:t>
      </w:r>
      <w:r w:rsidRPr="008A50ED">
        <w:rPr>
          <w:rFonts w:ascii="Arial" w:hAnsi="Arial" w:cs="Arial"/>
          <w:sz w:val="24"/>
          <w:szCs w:val="24"/>
        </w:rPr>
        <w:t>contrato</w:t>
      </w:r>
      <w:r w:rsidRPr="008A50ED">
        <w:rPr>
          <w:rFonts w:ascii="Arial" w:hAnsi="Arial" w:cs="Arial"/>
          <w:spacing w:val="9"/>
          <w:sz w:val="24"/>
          <w:szCs w:val="24"/>
        </w:rPr>
        <w:t xml:space="preserve"> </w:t>
      </w:r>
      <w:r w:rsidRPr="008A50ED">
        <w:rPr>
          <w:rFonts w:ascii="Arial" w:hAnsi="Arial" w:cs="Arial"/>
          <w:sz w:val="24"/>
          <w:szCs w:val="24"/>
        </w:rPr>
        <w:t>social</w:t>
      </w:r>
      <w:r w:rsidRPr="008A50ED">
        <w:rPr>
          <w:rFonts w:ascii="Arial" w:hAnsi="Arial" w:cs="Arial"/>
          <w:spacing w:val="9"/>
          <w:sz w:val="24"/>
          <w:szCs w:val="24"/>
        </w:rPr>
        <w:t xml:space="preserve"> </w:t>
      </w:r>
      <w:r w:rsidRPr="008A50ED">
        <w:rPr>
          <w:rFonts w:ascii="Arial" w:hAnsi="Arial" w:cs="Arial"/>
          <w:sz w:val="24"/>
          <w:szCs w:val="24"/>
        </w:rPr>
        <w:t>em</w:t>
      </w:r>
      <w:r w:rsidRPr="008A50ED">
        <w:rPr>
          <w:rFonts w:ascii="Arial" w:hAnsi="Arial" w:cs="Arial"/>
          <w:spacing w:val="9"/>
          <w:sz w:val="24"/>
          <w:szCs w:val="24"/>
        </w:rPr>
        <w:t xml:space="preserve"> </w:t>
      </w:r>
      <w:r w:rsidRPr="008A50ED">
        <w:rPr>
          <w:rFonts w:ascii="Arial" w:hAnsi="Arial" w:cs="Arial"/>
          <w:sz w:val="24"/>
          <w:szCs w:val="24"/>
        </w:rPr>
        <w:t>vigor,</w:t>
      </w:r>
      <w:r w:rsidRPr="008A50ED">
        <w:rPr>
          <w:rFonts w:ascii="Arial" w:hAnsi="Arial" w:cs="Arial"/>
          <w:spacing w:val="8"/>
          <w:sz w:val="24"/>
          <w:szCs w:val="24"/>
        </w:rPr>
        <w:t xml:space="preserve"> </w:t>
      </w:r>
      <w:r w:rsidRPr="008A50ED">
        <w:rPr>
          <w:rFonts w:ascii="Arial" w:hAnsi="Arial" w:cs="Arial"/>
          <w:sz w:val="24"/>
          <w:szCs w:val="24"/>
        </w:rPr>
        <w:t>devidamente</w:t>
      </w:r>
      <w:r w:rsidRPr="008A50ED">
        <w:rPr>
          <w:rFonts w:ascii="Arial" w:hAnsi="Arial" w:cs="Arial"/>
          <w:spacing w:val="8"/>
          <w:sz w:val="24"/>
          <w:szCs w:val="24"/>
        </w:rPr>
        <w:t xml:space="preserve"> </w:t>
      </w:r>
      <w:r w:rsidRPr="008A50ED">
        <w:rPr>
          <w:rFonts w:ascii="Arial" w:hAnsi="Arial" w:cs="Arial"/>
          <w:sz w:val="24"/>
          <w:szCs w:val="24"/>
        </w:rPr>
        <w:t>registrado</w:t>
      </w:r>
      <w:r w:rsidRPr="008A50ED">
        <w:rPr>
          <w:rFonts w:ascii="Arial" w:hAnsi="Arial" w:cs="Arial"/>
          <w:spacing w:val="9"/>
          <w:sz w:val="24"/>
          <w:szCs w:val="24"/>
        </w:rPr>
        <w:t xml:space="preserve"> </w:t>
      </w:r>
      <w:r w:rsidRPr="008A50ED">
        <w:rPr>
          <w:rFonts w:ascii="Arial" w:hAnsi="Arial" w:cs="Arial"/>
          <w:sz w:val="24"/>
          <w:szCs w:val="24"/>
        </w:rPr>
        <w:t>na</w:t>
      </w:r>
      <w:r w:rsidRPr="008A50ED">
        <w:rPr>
          <w:rFonts w:ascii="Arial" w:hAnsi="Arial" w:cs="Arial"/>
          <w:spacing w:val="10"/>
          <w:sz w:val="24"/>
          <w:szCs w:val="24"/>
        </w:rPr>
        <w:t xml:space="preserve"> </w:t>
      </w:r>
      <w:r w:rsidRPr="008A50ED">
        <w:rPr>
          <w:rFonts w:ascii="Arial" w:hAnsi="Arial" w:cs="Arial"/>
          <w:sz w:val="24"/>
          <w:szCs w:val="24"/>
        </w:rPr>
        <w:t>Junta Comercial da respectiva sede, acompanhado de documento comprobatório de seus administradores;</w:t>
      </w:r>
      <w:r w:rsidRPr="008A50ED">
        <w:rPr>
          <w:rFonts w:ascii="Arial" w:hAnsi="Arial" w:cs="Arial"/>
          <w:spacing w:val="1"/>
          <w:sz w:val="24"/>
          <w:szCs w:val="24"/>
        </w:rPr>
        <w:t xml:space="preserve"> </w:t>
      </w:r>
    </w:p>
    <w:p w14:paraId="6EC842E5" w14:textId="77777777" w:rsidR="00E21663" w:rsidRPr="008A50ED" w:rsidRDefault="00E21663" w:rsidP="00E21663">
      <w:pPr>
        <w:spacing w:after="0" w:line="240" w:lineRule="auto"/>
        <w:jc w:val="both"/>
        <w:rPr>
          <w:rFonts w:ascii="Arial" w:hAnsi="Arial" w:cs="Arial"/>
          <w:b/>
          <w:spacing w:val="1"/>
          <w:sz w:val="24"/>
          <w:szCs w:val="24"/>
        </w:rPr>
      </w:pPr>
    </w:p>
    <w:p w14:paraId="13BB2D80"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pacing w:val="1"/>
          <w:sz w:val="24"/>
          <w:szCs w:val="24"/>
        </w:rPr>
        <w:t>8.1.4 -</w:t>
      </w:r>
      <w:r w:rsidRPr="008A50ED">
        <w:rPr>
          <w:rFonts w:ascii="Arial" w:hAnsi="Arial" w:cs="Arial"/>
          <w:spacing w:val="1"/>
          <w:sz w:val="24"/>
          <w:szCs w:val="24"/>
        </w:rPr>
        <w:t xml:space="preserve"> </w:t>
      </w:r>
      <w:r w:rsidRPr="008A50ED">
        <w:rPr>
          <w:rFonts w:ascii="Arial" w:hAnsi="Arial" w:cs="Arial"/>
          <w:sz w:val="24"/>
          <w:szCs w:val="24"/>
        </w:rPr>
        <w:t>No</w:t>
      </w:r>
      <w:r w:rsidRPr="008A50ED">
        <w:rPr>
          <w:rFonts w:ascii="Arial" w:hAnsi="Arial" w:cs="Arial"/>
          <w:spacing w:val="-9"/>
          <w:sz w:val="24"/>
          <w:szCs w:val="24"/>
        </w:rPr>
        <w:t xml:space="preserve"> </w:t>
      </w:r>
      <w:r w:rsidRPr="008A50ED">
        <w:rPr>
          <w:rFonts w:ascii="Arial" w:hAnsi="Arial" w:cs="Arial"/>
          <w:sz w:val="24"/>
          <w:szCs w:val="24"/>
        </w:rPr>
        <w:t>caso</w:t>
      </w:r>
      <w:r w:rsidRPr="008A50ED">
        <w:rPr>
          <w:rFonts w:ascii="Arial" w:hAnsi="Arial" w:cs="Arial"/>
          <w:spacing w:val="-8"/>
          <w:sz w:val="24"/>
          <w:szCs w:val="24"/>
        </w:rPr>
        <w:t xml:space="preserve"> </w:t>
      </w:r>
      <w:r w:rsidRPr="008A50ED">
        <w:rPr>
          <w:rFonts w:ascii="Arial" w:hAnsi="Arial" w:cs="Arial"/>
          <w:sz w:val="24"/>
          <w:szCs w:val="24"/>
        </w:rPr>
        <w:t>de</w:t>
      </w:r>
      <w:r w:rsidRPr="008A50ED">
        <w:rPr>
          <w:rFonts w:ascii="Arial" w:hAnsi="Arial" w:cs="Arial"/>
          <w:spacing w:val="-7"/>
          <w:sz w:val="24"/>
          <w:szCs w:val="24"/>
        </w:rPr>
        <w:t xml:space="preserve"> </w:t>
      </w:r>
      <w:r w:rsidRPr="008A50ED">
        <w:rPr>
          <w:rFonts w:ascii="Arial" w:hAnsi="Arial" w:cs="Arial"/>
          <w:sz w:val="24"/>
          <w:szCs w:val="24"/>
        </w:rPr>
        <w:t>sociedade</w:t>
      </w:r>
      <w:r w:rsidRPr="008A50ED">
        <w:rPr>
          <w:rFonts w:ascii="Arial" w:hAnsi="Arial" w:cs="Arial"/>
          <w:spacing w:val="-9"/>
          <w:sz w:val="24"/>
          <w:szCs w:val="24"/>
        </w:rPr>
        <w:t xml:space="preserve"> </w:t>
      </w:r>
      <w:r w:rsidRPr="008A50ED">
        <w:rPr>
          <w:rFonts w:ascii="Arial" w:hAnsi="Arial" w:cs="Arial"/>
          <w:sz w:val="24"/>
          <w:szCs w:val="24"/>
        </w:rPr>
        <w:t>simples:</w:t>
      </w:r>
      <w:r w:rsidRPr="008A50ED">
        <w:rPr>
          <w:rFonts w:ascii="Arial" w:hAnsi="Arial" w:cs="Arial"/>
          <w:spacing w:val="-8"/>
          <w:sz w:val="24"/>
          <w:szCs w:val="24"/>
        </w:rPr>
        <w:t xml:space="preserve"> </w:t>
      </w:r>
      <w:r w:rsidRPr="008A50ED">
        <w:rPr>
          <w:rFonts w:ascii="Arial" w:hAnsi="Arial" w:cs="Arial"/>
          <w:sz w:val="24"/>
          <w:szCs w:val="24"/>
        </w:rPr>
        <w:t>inscrição</w:t>
      </w:r>
      <w:r w:rsidRPr="008A50ED">
        <w:rPr>
          <w:rFonts w:ascii="Arial" w:hAnsi="Arial" w:cs="Arial"/>
          <w:spacing w:val="-7"/>
          <w:sz w:val="24"/>
          <w:szCs w:val="24"/>
        </w:rPr>
        <w:t xml:space="preserve"> </w:t>
      </w:r>
      <w:r w:rsidRPr="008A50ED">
        <w:rPr>
          <w:rFonts w:ascii="Arial" w:hAnsi="Arial" w:cs="Arial"/>
          <w:sz w:val="24"/>
          <w:szCs w:val="24"/>
        </w:rPr>
        <w:t>do</w:t>
      </w:r>
      <w:r w:rsidRPr="008A50ED">
        <w:rPr>
          <w:rFonts w:ascii="Arial" w:hAnsi="Arial" w:cs="Arial"/>
          <w:spacing w:val="-6"/>
          <w:sz w:val="24"/>
          <w:szCs w:val="24"/>
        </w:rPr>
        <w:t xml:space="preserve"> </w:t>
      </w:r>
      <w:r w:rsidRPr="008A50ED">
        <w:rPr>
          <w:rFonts w:ascii="Arial" w:hAnsi="Arial" w:cs="Arial"/>
          <w:sz w:val="24"/>
          <w:szCs w:val="24"/>
        </w:rPr>
        <w:t>ato</w:t>
      </w:r>
      <w:r w:rsidRPr="008A50ED">
        <w:rPr>
          <w:rFonts w:ascii="Arial" w:hAnsi="Arial" w:cs="Arial"/>
          <w:spacing w:val="-7"/>
          <w:sz w:val="24"/>
          <w:szCs w:val="24"/>
        </w:rPr>
        <w:t xml:space="preserve"> </w:t>
      </w:r>
      <w:r w:rsidRPr="008A50ED">
        <w:rPr>
          <w:rFonts w:ascii="Arial" w:hAnsi="Arial" w:cs="Arial"/>
          <w:sz w:val="24"/>
          <w:szCs w:val="24"/>
        </w:rPr>
        <w:t>constitutivo</w:t>
      </w:r>
      <w:r w:rsidRPr="008A50ED">
        <w:rPr>
          <w:rFonts w:ascii="Arial" w:hAnsi="Arial" w:cs="Arial"/>
          <w:spacing w:val="-9"/>
          <w:sz w:val="24"/>
          <w:szCs w:val="24"/>
        </w:rPr>
        <w:t xml:space="preserve"> </w:t>
      </w:r>
      <w:r w:rsidRPr="008A50ED">
        <w:rPr>
          <w:rFonts w:ascii="Arial" w:hAnsi="Arial" w:cs="Arial"/>
          <w:sz w:val="24"/>
          <w:szCs w:val="24"/>
        </w:rPr>
        <w:t>no</w:t>
      </w:r>
      <w:r w:rsidRPr="008A50ED">
        <w:rPr>
          <w:rFonts w:ascii="Arial" w:hAnsi="Arial" w:cs="Arial"/>
          <w:spacing w:val="-9"/>
          <w:sz w:val="24"/>
          <w:szCs w:val="24"/>
        </w:rPr>
        <w:t xml:space="preserve"> </w:t>
      </w:r>
      <w:r w:rsidRPr="008A50ED">
        <w:rPr>
          <w:rFonts w:ascii="Arial" w:hAnsi="Arial" w:cs="Arial"/>
          <w:sz w:val="24"/>
          <w:szCs w:val="24"/>
        </w:rPr>
        <w:t>Registro</w:t>
      </w:r>
      <w:r w:rsidRPr="008A50ED">
        <w:rPr>
          <w:rFonts w:ascii="Arial" w:hAnsi="Arial" w:cs="Arial"/>
          <w:spacing w:val="-9"/>
          <w:sz w:val="24"/>
          <w:szCs w:val="24"/>
        </w:rPr>
        <w:t xml:space="preserve"> </w:t>
      </w:r>
      <w:r w:rsidRPr="008A50ED">
        <w:rPr>
          <w:rFonts w:ascii="Arial" w:hAnsi="Arial" w:cs="Arial"/>
          <w:sz w:val="24"/>
          <w:szCs w:val="24"/>
        </w:rPr>
        <w:t>Civil</w:t>
      </w:r>
      <w:r w:rsidRPr="008A50ED">
        <w:rPr>
          <w:rFonts w:ascii="Arial" w:hAnsi="Arial" w:cs="Arial"/>
          <w:spacing w:val="-7"/>
          <w:sz w:val="24"/>
          <w:szCs w:val="24"/>
        </w:rPr>
        <w:t xml:space="preserve"> </w:t>
      </w:r>
      <w:r w:rsidRPr="008A50ED">
        <w:rPr>
          <w:rFonts w:ascii="Arial" w:hAnsi="Arial" w:cs="Arial"/>
          <w:sz w:val="24"/>
          <w:szCs w:val="24"/>
        </w:rPr>
        <w:t>das</w:t>
      </w:r>
      <w:r w:rsidRPr="008A50ED">
        <w:rPr>
          <w:rFonts w:ascii="Arial" w:hAnsi="Arial" w:cs="Arial"/>
          <w:spacing w:val="-8"/>
          <w:sz w:val="24"/>
          <w:szCs w:val="24"/>
        </w:rPr>
        <w:t xml:space="preserve"> </w:t>
      </w:r>
      <w:r w:rsidRPr="008A50ED">
        <w:rPr>
          <w:rFonts w:ascii="Arial" w:hAnsi="Arial" w:cs="Arial"/>
          <w:sz w:val="24"/>
          <w:szCs w:val="24"/>
        </w:rPr>
        <w:t>Pessoas</w:t>
      </w:r>
      <w:r w:rsidRPr="008A50ED">
        <w:rPr>
          <w:rFonts w:ascii="Arial" w:hAnsi="Arial" w:cs="Arial"/>
          <w:spacing w:val="-9"/>
          <w:sz w:val="24"/>
          <w:szCs w:val="24"/>
        </w:rPr>
        <w:t xml:space="preserve"> </w:t>
      </w:r>
      <w:r w:rsidRPr="008A50ED">
        <w:rPr>
          <w:rFonts w:ascii="Arial" w:hAnsi="Arial" w:cs="Arial"/>
          <w:sz w:val="24"/>
          <w:szCs w:val="24"/>
        </w:rPr>
        <w:t>Jurídicas</w:t>
      </w:r>
      <w:r w:rsidRPr="008A50ED">
        <w:rPr>
          <w:rFonts w:ascii="Arial" w:hAnsi="Arial" w:cs="Arial"/>
          <w:spacing w:val="-57"/>
          <w:sz w:val="24"/>
          <w:szCs w:val="24"/>
        </w:rPr>
        <w:t xml:space="preserve"> </w:t>
      </w:r>
      <w:r w:rsidRPr="008A50ED">
        <w:rPr>
          <w:rFonts w:ascii="Arial" w:hAnsi="Arial" w:cs="Arial"/>
          <w:sz w:val="24"/>
          <w:szCs w:val="24"/>
        </w:rPr>
        <w:t>do</w:t>
      </w:r>
      <w:r w:rsidRPr="008A50ED">
        <w:rPr>
          <w:rFonts w:ascii="Arial" w:hAnsi="Arial" w:cs="Arial"/>
          <w:spacing w:val="-1"/>
          <w:sz w:val="24"/>
          <w:szCs w:val="24"/>
        </w:rPr>
        <w:t xml:space="preserve"> </w:t>
      </w:r>
      <w:r w:rsidRPr="008A50ED">
        <w:rPr>
          <w:rFonts w:ascii="Arial" w:hAnsi="Arial" w:cs="Arial"/>
          <w:sz w:val="24"/>
          <w:szCs w:val="24"/>
        </w:rPr>
        <w:t>local de sua</w:t>
      </w:r>
      <w:r w:rsidRPr="008A50ED">
        <w:rPr>
          <w:rFonts w:ascii="Arial" w:hAnsi="Arial" w:cs="Arial"/>
          <w:spacing w:val="-2"/>
          <w:sz w:val="24"/>
          <w:szCs w:val="24"/>
        </w:rPr>
        <w:t xml:space="preserve"> </w:t>
      </w:r>
      <w:r w:rsidRPr="008A50ED">
        <w:rPr>
          <w:rFonts w:ascii="Arial" w:hAnsi="Arial" w:cs="Arial"/>
          <w:sz w:val="24"/>
          <w:szCs w:val="24"/>
        </w:rPr>
        <w:t>sede, acompanhada</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prova</w:t>
      </w:r>
      <w:r w:rsidRPr="008A50ED">
        <w:rPr>
          <w:rFonts w:ascii="Arial" w:hAnsi="Arial" w:cs="Arial"/>
          <w:spacing w:val="-3"/>
          <w:sz w:val="24"/>
          <w:szCs w:val="24"/>
        </w:rPr>
        <w:t xml:space="preserve"> </w:t>
      </w:r>
      <w:r w:rsidRPr="008A50ED">
        <w:rPr>
          <w:rFonts w:ascii="Arial" w:hAnsi="Arial" w:cs="Arial"/>
          <w:sz w:val="24"/>
          <w:szCs w:val="24"/>
        </w:rPr>
        <w:t>da</w:t>
      </w:r>
      <w:r w:rsidRPr="008A50ED">
        <w:rPr>
          <w:rFonts w:ascii="Arial" w:hAnsi="Arial" w:cs="Arial"/>
          <w:spacing w:val="-1"/>
          <w:sz w:val="24"/>
          <w:szCs w:val="24"/>
        </w:rPr>
        <w:t xml:space="preserve"> </w:t>
      </w:r>
      <w:r w:rsidRPr="008A50ED">
        <w:rPr>
          <w:rFonts w:ascii="Arial" w:hAnsi="Arial" w:cs="Arial"/>
          <w:sz w:val="24"/>
          <w:szCs w:val="24"/>
        </w:rPr>
        <w:t>indicação dos seus administradores;</w:t>
      </w:r>
    </w:p>
    <w:p w14:paraId="0ECD46F8" w14:textId="77777777" w:rsidR="00E21663" w:rsidRPr="008A50ED" w:rsidRDefault="00E21663" w:rsidP="00E21663">
      <w:pPr>
        <w:spacing w:after="0" w:line="240" w:lineRule="auto"/>
        <w:jc w:val="both"/>
        <w:rPr>
          <w:rFonts w:ascii="Arial" w:hAnsi="Arial" w:cs="Arial"/>
          <w:sz w:val="24"/>
          <w:szCs w:val="24"/>
        </w:rPr>
      </w:pPr>
    </w:p>
    <w:p w14:paraId="742845CC" w14:textId="77777777" w:rsidR="00E21663" w:rsidRPr="008A50ED" w:rsidRDefault="00E21663" w:rsidP="00E21663">
      <w:pPr>
        <w:pStyle w:val="PargrafodaLista"/>
        <w:tabs>
          <w:tab w:val="left" w:pos="1135"/>
        </w:tabs>
        <w:ind w:left="0"/>
        <w:rPr>
          <w:rFonts w:ascii="Arial" w:hAnsi="Arial" w:cs="Arial"/>
          <w:sz w:val="24"/>
          <w:szCs w:val="24"/>
        </w:rPr>
      </w:pPr>
      <w:r w:rsidRPr="008A50ED">
        <w:rPr>
          <w:rFonts w:ascii="Arial" w:hAnsi="Arial" w:cs="Arial"/>
          <w:b/>
          <w:sz w:val="24"/>
          <w:szCs w:val="24"/>
        </w:rPr>
        <w:t xml:space="preserve">8.1.5 - </w:t>
      </w:r>
      <w:r w:rsidRPr="008A50ED">
        <w:rPr>
          <w:rFonts w:ascii="Arial" w:hAnsi="Arial" w:cs="Arial"/>
          <w:sz w:val="24"/>
          <w:szCs w:val="24"/>
        </w:rPr>
        <w:t>No</w:t>
      </w:r>
      <w:r w:rsidRPr="008A50ED">
        <w:rPr>
          <w:rFonts w:ascii="Arial" w:hAnsi="Arial" w:cs="Arial"/>
          <w:spacing w:val="-10"/>
          <w:sz w:val="24"/>
          <w:szCs w:val="24"/>
        </w:rPr>
        <w:t xml:space="preserve"> </w:t>
      </w:r>
      <w:r w:rsidRPr="008A50ED">
        <w:rPr>
          <w:rFonts w:ascii="Arial" w:hAnsi="Arial" w:cs="Arial"/>
          <w:sz w:val="24"/>
          <w:szCs w:val="24"/>
        </w:rPr>
        <w:t>caso</w:t>
      </w:r>
      <w:r w:rsidRPr="008A50ED">
        <w:rPr>
          <w:rFonts w:ascii="Arial" w:hAnsi="Arial" w:cs="Arial"/>
          <w:spacing w:val="-8"/>
          <w:sz w:val="24"/>
          <w:szCs w:val="24"/>
        </w:rPr>
        <w:t xml:space="preserve"> </w:t>
      </w:r>
      <w:r w:rsidRPr="008A50ED">
        <w:rPr>
          <w:rFonts w:ascii="Arial" w:hAnsi="Arial" w:cs="Arial"/>
          <w:sz w:val="24"/>
          <w:szCs w:val="24"/>
        </w:rPr>
        <w:t>de</w:t>
      </w:r>
      <w:r w:rsidRPr="008A50ED">
        <w:rPr>
          <w:rFonts w:ascii="Arial" w:hAnsi="Arial" w:cs="Arial"/>
          <w:spacing w:val="-5"/>
          <w:sz w:val="24"/>
          <w:szCs w:val="24"/>
        </w:rPr>
        <w:t xml:space="preserve"> </w:t>
      </w:r>
      <w:r w:rsidRPr="008A50ED">
        <w:rPr>
          <w:rFonts w:ascii="Arial" w:hAnsi="Arial" w:cs="Arial"/>
          <w:sz w:val="24"/>
          <w:szCs w:val="24"/>
        </w:rPr>
        <w:t>microempresa</w:t>
      </w:r>
      <w:r w:rsidRPr="008A50ED">
        <w:rPr>
          <w:rFonts w:ascii="Arial" w:hAnsi="Arial" w:cs="Arial"/>
          <w:spacing w:val="-8"/>
          <w:sz w:val="24"/>
          <w:szCs w:val="24"/>
        </w:rPr>
        <w:t xml:space="preserve"> </w:t>
      </w:r>
      <w:r w:rsidRPr="008A50ED">
        <w:rPr>
          <w:rFonts w:ascii="Arial" w:hAnsi="Arial" w:cs="Arial"/>
          <w:sz w:val="24"/>
          <w:szCs w:val="24"/>
        </w:rPr>
        <w:t>ou</w:t>
      </w:r>
      <w:r w:rsidRPr="008A50ED">
        <w:rPr>
          <w:rFonts w:ascii="Arial" w:hAnsi="Arial" w:cs="Arial"/>
          <w:spacing w:val="-6"/>
          <w:sz w:val="24"/>
          <w:szCs w:val="24"/>
        </w:rPr>
        <w:t xml:space="preserve"> </w:t>
      </w:r>
      <w:r w:rsidRPr="008A50ED">
        <w:rPr>
          <w:rFonts w:ascii="Arial" w:hAnsi="Arial" w:cs="Arial"/>
          <w:sz w:val="24"/>
          <w:szCs w:val="24"/>
        </w:rPr>
        <w:t>empresa</w:t>
      </w:r>
      <w:r w:rsidRPr="008A50ED">
        <w:rPr>
          <w:rFonts w:ascii="Arial" w:hAnsi="Arial" w:cs="Arial"/>
          <w:spacing w:val="-6"/>
          <w:sz w:val="24"/>
          <w:szCs w:val="24"/>
        </w:rPr>
        <w:t xml:space="preserve"> </w:t>
      </w:r>
      <w:r w:rsidRPr="008A50ED">
        <w:rPr>
          <w:rFonts w:ascii="Arial" w:hAnsi="Arial" w:cs="Arial"/>
          <w:sz w:val="24"/>
          <w:szCs w:val="24"/>
        </w:rPr>
        <w:t>de</w:t>
      </w:r>
      <w:r w:rsidRPr="008A50ED">
        <w:rPr>
          <w:rFonts w:ascii="Arial" w:hAnsi="Arial" w:cs="Arial"/>
          <w:spacing w:val="-7"/>
          <w:sz w:val="24"/>
          <w:szCs w:val="24"/>
        </w:rPr>
        <w:t xml:space="preserve"> </w:t>
      </w:r>
      <w:r w:rsidRPr="008A50ED">
        <w:rPr>
          <w:rFonts w:ascii="Arial" w:hAnsi="Arial" w:cs="Arial"/>
          <w:sz w:val="24"/>
          <w:szCs w:val="24"/>
        </w:rPr>
        <w:t>pequeno</w:t>
      </w:r>
      <w:r w:rsidRPr="008A50ED">
        <w:rPr>
          <w:rFonts w:ascii="Arial" w:hAnsi="Arial" w:cs="Arial"/>
          <w:spacing w:val="-9"/>
          <w:sz w:val="24"/>
          <w:szCs w:val="24"/>
        </w:rPr>
        <w:t xml:space="preserve"> </w:t>
      </w:r>
      <w:r w:rsidRPr="008A50ED">
        <w:rPr>
          <w:rFonts w:ascii="Arial" w:hAnsi="Arial" w:cs="Arial"/>
          <w:sz w:val="24"/>
          <w:szCs w:val="24"/>
        </w:rPr>
        <w:t>porte:</w:t>
      </w:r>
      <w:r w:rsidRPr="008A50ED">
        <w:rPr>
          <w:rFonts w:ascii="Arial" w:hAnsi="Arial" w:cs="Arial"/>
          <w:spacing w:val="-8"/>
          <w:sz w:val="24"/>
          <w:szCs w:val="24"/>
        </w:rPr>
        <w:t xml:space="preserve"> </w:t>
      </w:r>
      <w:r w:rsidRPr="008A50ED">
        <w:rPr>
          <w:rFonts w:ascii="Arial" w:hAnsi="Arial" w:cs="Arial"/>
          <w:sz w:val="24"/>
          <w:szCs w:val="24"/>
        </w:rPr>
        <w:t>certidão</w:t>
      </w:r>
      <w:r w:rsidRPr="008A50ED">
        <w:rPr>
          <w:rFonts w:ascii="Arial" w:hAnsi="Arial" w:cs="Arial"/>
          <w:spacing w:val="-6"/>
          <w:sz w:val="24"/>
          <w:szCs w:val="24"/>
        </w:rPr>
        <w:t xml:space="preserve"> </w:t>
      </w:r>
      <w:r w:rsidRPr="008A50ED">
        <w:rPr>
          <w:rFonts w:ascii="Arial" w:hAnsi="Arial" w:cs="Arial"/>
          <w:sz w:val="24"/>
          <w:szCs w:val="24"/>
        </w:rPr>
        <w:t>expedida</w:t>
      </w:r>
      <w:r w:rsidRPr="008A50ED">
        <w:rPr>
          <w:rFonts w:ascii="Arial" w:hAnsi="Arial" w:cs="Arial"/>
          <w:spacing w:val="-9"/>
          <w:sz w:val="24"/>
          <w:szCs w:val="24"/>
        </w:rPr>
        <w:t xml:space="preserve"> </w:t>
      </w:r>
      <w:r w:rsidRPr="008A50ED">
        <w:rPr>
          <w:rFonts w:ascii="Arial" w:hAnsi="Arial" w:cs="Arial"/>
          <w:sz w:val="24"/>
          <w:szCs w:val="24"/>
        </w:rPr>
        <w:t>pela</w:t>
      </w:r>
      <w:r w:rsidRPr="008A50ED">
        <w:rPr>
          <w:rFonts w:ascii="Arial" w:hAnsi="Arial" w:cs="Arial"/>
          <w:spacing w:val="-9"/>
          <w:sz w:val="24"/>
          <w:szCs w:val="24"/>
        </w:rPr>
        <w:t xml:space="preserve"> </w:t>
      </w:r>
      <w:r w:rsidRPr="008A50ED">
        <w:rPr>
          <w:rFonts w:ascii="Arial" w:hAnsi="Arial" w:cs="Arial"/>
          <w:sz w:val="24"/>
          <w:szCs w:val="24"/>
        </w:rPr>
        <w:t>Junta</w:t>
      </w:r>
      <w:r w:rsidRPr="008A50ED">
        <w:rPr>
          <w:rFonts w:ascii="Arial" w:hAnsi="Arial" w:cs="Arial"/>
          <w:spacing w:val="-9"/>
          <w:sz w:val="24"/>
          <w:szCs w:val="24"/>
        </w:rPr>
        <w:t xml:space="preserve"> </w:t>
      </w:r>
      <w:r w:rsidRPr="008A50ED">
        <w:rPr>
          <w:rFonts w:ascii="Arial" w:hAnsi="Arial" w:cs="Arial"/>
          <w:sz w:val="24"/>
          <w:szCs w:val="24"/>
        </w:rPr>
        <w:t>Comercial</w:t>
      </w:r>
      <w:r w:rsidRPr="008A50ED">
        <w:rPr>
          <w:rFonts w:ascii="Arial" w:hAnsi="Arial" w:cs="Arial"/>
          <w:spacing w:val="-58"/>
          <w:sz w:val="24"/>
          <w:szCs w:val="24"/>
        </w:rPr>
        <w:t xml:space="preserve"> </w:t>
      </w:r>
      <w:r w:rsidRPr="008A50ED">
        <w:rPr>
          <w:rFonts w:ascii="Arial" w:hAnsi="Arial" w:cs="Arial"/>
          <w:sz w:val="24"/>
          <w:szCs w:val="24"/>
        </w:rPr>
        <w:t>ou</w:t>
      </w:r>
      <w:r w:rsidRPr="008A50ED">
        <w:rPr>
          <w:rFonts w:ascii="Arial" w:hAnsi="Arial" w:cs="Arial"/>
          <w:spacing w:val="1"/>
          <w:sz w:val="24"/>
          <w:szCs w:val="24"/>
        </w:rPr>
        <w:t xml:space="preserve"> </w:t>
      </w:r>
      <w:r w:rsidRPr="008A50ED">
        <w:rPr>
          <w:rFonts w:ascii="Arial" w:hAnsi="Arial" w:cs="Arial"/>
          <w:sz w:val="24"/>
          <w:szCs w:val="24"/>
        </w:rPr>
        <w:t>pelo</w:t>
      </w:r>
      <w:r w:rsidRPr="008A50ED">
        <w:rPr>
          <w:rFonts w:ascii="Arial" w:hAnsi="Arial" w:cs="Arial"/>
          <w:spacing w:val="1"/>
          <w:sz w:val="24"/>
          <w:szCs w:val="24"/>
        </w:rPr>
        <w:t xml:space="preserve"> </w:t>
      </w:r>
      <w:r w:rsidRPr="008A50ED">
        <w:rPr>
          <w:rFonts w:ascii="Arial" w:hAnsi="Arial" w:cs="Arial"/>
          <w:sz w:val="24"/>
          <w:szCs w:val="24"/>
        </w:rPr>
        <w:t>Registro</w:t>
      </w:r>
      <w:r w:rsidRPr="008A50ED">
        <w:rPr>
          <w:rFonts w:ascii="Arial" w:hAnsi="Arial" w:cs="Arial"/>
          <w:spacing w:val="1"/>
          <w:sz w:val="24"/>
          <w:szCs w:val="24"/>
        </w:rPr>
        <w:t xml:space="preserve"> </w:t>
      </w:r>
      <w:r w:rsidRPr="008A50ED">
        <w:rPr>
          <w:rFonts w:ascii="Arial" w:hAnsi="Arial" w:cs="Arial"/>
          <w:sz w:val="24"/>
          <w:szCs w:val="24"/>
        </w:rPr>
        <w:t>Civil</w:t>
      </w:r>
      <w:r w:rsidRPr="008A50ED">
        <w:rPr>
          <w:rFonts w:ascii="Arial" w:hAnsi="Arial" w:cs="Arial"/>
          <w:spacing w:val="1"/>
          <w:sz w:val="24"/>
          <w:szCs w:val="24"/>
        </w:rPr>
        <w:t xml:space="preserve"> </w:t>
      </w:r>
      <w:r w:rsidRPr="008A50ED">
        <w:rPr>
          <w:rFonts w:ascii="Arial" w:hAnsi="Arial" w:cs="Arial"/>
          <w:sz w:val="24"/>
          <w:szCs w:val="24"/>
        </w:rPr>
        <w:t>das</w:t>
      </w:r>
      <w:r w:rsidRPr="008A50ED">
        <w:rPr>
          <w:rFonts w:ascii="Arial" w:hAnsi="Arial" w:cs="Arial"/>
          <w:spacing w:val="1"/>
          <w:sz w:val="24"/>
          <w:szCs w:val="24"/>
        </w:rPr>
        <w:t xml:space="preserve"> </w:t>
      </w:r>
      <w:r w:rsidRPr="008A50ED">
        <w:rPr>
          <w:rFonts w:ascii="Arial" w:hAnsi="Arial" w:cs="Arial"/>
          <w:sz w:val="24"/>
          <w:szCs w:val="24"/>
        </w:rPr>
        <w:t>Pessoas</w:t>
      </w:r>
      <w:r w:rsidRPr="008A50ED">
        <w:rPr>
          <w:rFonts w:ascii="Arial" w:hAnsi="Arial" w:cs="Arial"/>
          <w:spacing w:val="1"/>
          <w:sz w:val="24"/>
          <w:szCs w:val="24"/>
        </w:rPr>
        <w:t xml:space="preserve"> </w:t>
      </w:r>
      <w:r w:rsidRPr="008A50ED">
        <w:rPr>
          <w:rFonts w:ascii="Arial" w:hAnsi="Arial" w:cs="Arial"/>
          <w:sz w:val="24"/>
          <w:szCs w:val="24"/>
        </w:rPr>
        <w:t>Jurídicas,</w:t>
      </w:r>
      <w:r w:rsidRPr="008A50ED">
        <w:rPr>
          <w:rFonts w:ascii="Arial" w:hAnsi="Arial" w:cs="Arial"/>
          <w:spacing w:val="1"/>
          <w:sz w:val="24"/>
          <w:szCs w:val="24"/>
        </w:rPr>
        <w:t xml:space="preserve"> </w:t>
      </w:r>
      <w:r w:rsidRPr="008A50ED">
        <w:rPr>
          <w:rFonts w:ascii="Arial" w:hAnsi="Arial" w:cs="Arial"/>
          <w:sz w:val="24"/>
          <w:szCs w:val="24"/>
        </w:rPr>
        <w:t>conforme</w:t>
      </w:r>
      <w:r w:rsidRPr="008A50ED">
        <w:rPr>
          <w:rFonts w:ascii="Arial" w:hAnsi="Arial" w:cs="Arial"/>
          <w:spacing w:val="1"/>
          <w:sz w:val="24"/>
          <w:szCs w:val="24"/>
        </w:rPr>
        <w:t xml:space="preserve"> </w:t>
      </w:r>
      <w:r w:rsidRPr="008A50ED">
        <w:rPr>
          <w:rFonts w:ascii="Arial" w:hAnsi="Arial" w:cs="Arial"/>
          <w:sz w:val="24"/>
          <w:szCs w:val="24"/>
        </w:rPr>
        <w:t>o</w:t>
      </w:r>
      <w:r w:rsidRPr="008A50ED">
        <w:rPr>
          <w:rFonts w:ascii="Arial" w:hAnsi="Arial" w:cs="Arial"/>
          <w:spacing w:val="1"/>
          <w:sz w:val="24"/>
          <w:szCs w:val="24"/>
        </w:rPr>
        <w:t xml:space="preserve"> </w:t>
      </w:r>
      <w:r w:rsidRPr="008A50ED">
        <w:rPr>
          <w:rFonts w:ascii="Arial" w:hAnsi="Arial" w:cs="Arial"/>
          <w:sz w:val="24"/>
          <w:szCs w:val="24"/>
        </w:rPr>
        <w:t>caso,</w:t>
      </w:r>
      <w:r w:rsidRPr="008A50ED">
        <w:rPr>
          <w:rFonts w:ascii="Arial" w:hAnsi="Arial" w:cs="Arial"/>
          <w:spacing w:val="1"/>
          <w:sz w:val="24"/>
          <w:szCs w:val="24"/>
        </w:rPr>
        <w:t xml:space="preserve"> </w:t>
      </w:r>
      <w:r w:rsidRPr="008A50ED">
        <w:rPr>
          <w:rFonts w:ascii="Arial" w:hAnsi="Arial" w:cs="Arial"/>
          <w:sz w:val="24"/>
          <w:szCs w:val="24"/>
        </w:rPr>
        <w:t>que</w:t>
      </w:r>
      <w:r w:rsidRPr="008A50ED">
        <w:rPr>
          <w:rFonts w:ascii="Arial" w:hAnsi="Arial" w:cs="Arial"/>
          <w:spacing w:val="1"/>
          <w:sz w:val="24"/>
          <w:szCs w:val="24"/>
        </w:rPr>
        <w:t xml:space="preserve"> </w:t>
      </w:r>
      <w:r w:rsidRPr="008A50ED">
        <w:rPr>
          <w:rFonts w:ascii="Arial" w:hAnsi="Arial" w:cs="Arial"/>
          <w:sz w:val="24"/>
          <w:szCs w:val="24"/>
        </w:rPr>
        <w:t>comprove</w:t>
      </w:r>
      <w:r w:rsidRPr="008A50ED">
        <w:rPr>
          <w:rFonts w:ascii="Arial" w:hAnsi="Arial" w:cs="Arial"/>
          <w:spacing w:val="1"/>
          <w:sz w:val="24"/>
          <w:szCs w:val="24"/>
        </w:rPr>
        <w:t xml:space="preserve"> </w:t>
      </w:r>
      <w:r w:rsidRPr="008A50ED">
        <w:rPr>
          <w:rFonts w:ascii="Arial" w:hAnsi="Arial" w:cs="Arial"/>
          <w:sz w:val="24"/>
          <w:szCs w:val="24"/>
        </w:rPr>
        <w:t>a</w:t>
      </w:r>
      <w:r w:rsidRPr="008A50ED">
        <w:rPr>
          <w:rFonts w:ascii="Arial" w:hAnsi="Arial" w:cs="Arial"/>
          <w:spacing w:val="1"/>
          <w:sz w:val="24"/>
          <w:szCs w:val="24"/>
        </w:rPr>
        <w:t xml:space="preserve"> </w:t>
      </w:r>
      <w:r w:rsidRPr="008A50ED">
        <w:rPr>
          <w:rFonts w:ascii="Arial" w:hAnsi="Arial" w:cs="Arial"/>
          <w:sz w:val="24"/>
          <w:szCs w:val="24"/>
        </w:rPr>
        <w:lastRenderedPageBreak/>
        <w:t>condição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microempresa</w:t>
      </w:r>
      <w:r w:rsidRPr="008A50ED">
        <w:rPr>
          <w:rFonts w:ascii="Arial" w:hAnsi="Arial" w:cs="Arial"/>
          <w:spacing w:val="25"/>
          <w:sz w:val="24"/>
          <w:szCs w:val="24"/>
        </w:rPr>
        <w:t xml:space="preserve"> </w:t>
      </w:r>
      <w:r w:rsidRPr="008A50ED">
        <w:rPr>
          <w:rFonts w:ascii="Arial" w:hAnsi="Arial" w:cs="Arial"/>
          <w:sz w:val="24"/>
          <w:szCs w:val="24"/>
        </w:rPr>
        <w:t>ou</w:t>
      </w:r>
      <w:r w:rsidRPr="008A50ED">
        <w:rPr>
          <w:rFonts w:ascii="Arial" w:hAnsi="Arial" w:cs="Arial"/>
          <w:spacing w:val="25"/>
          <w:sz w:val="24"/>
          <w:szCs w:val="24"/>
        </w:rPr>
        <w:t xml:space="preserve"> </w:t>
      </w:r>
      <w:r w:rsidRPr="008A50ED">
        <w:rPr>
          <w:rFonts w:ascii="Arial" w:hAnsi="Arial" w:cs="Arial"/>
          <w:sz w:val="24"/>
          <w:szCs w:val="24"/>
        </w:rPr>
        <w:t>empresa</w:t>
      </w:r>
      <w:r w:rsidRPr="008A50ED">
        <w:rPr>
          <w:rFonts w:ascii="Arial" w:hAnsi="Arial" w:cs="Arial"/>
          <w:spacing w:val="24"/>
          <w:sz w:val="24"/>
          <w:szCs w:val="24"/>
        </w:rPr>
        <w:t xml:space="preserve"> </w:t>
      </w:r>
      <w:r w:rsidRPr="008A50ED">
        <w:rPr>
          <w:rFonts w:ascii="Arial" w:hAnsi="Arial" w:cs="Arial"/>
          <w:sz w:val="24"/>
          <w:szCs w:val="24"/>
        </w:rPr>
        <w:t>de</w:t>
      </w:r>
      <w:r w:rsidRPr="008A50ED">
        <w:rPr>
          <w:rFonts w:ascii="Arial" w:hAnsi="Arial" w:cs="Arial"/>
          <w:spacing w:val="22"/>
          <w:sz w:val="24"/>
          <w:szCs w:val="24"/>
        </w:rPr>
        <w:t xml:space="preserve"> </w:t>
      </w:r>
      <w:r w:rsidRPr="008A50ED">
        <w:rPr>
          <w:rFonts w:ascii="Arial" w:hAnsi="Arial" w:cs="Arial"/>
          <w:sz w:val="24"/>
          <w:szCs w:val="24"/>
        </w:rPr>
        <w:t>pequeno</w:t>
      </w:r>
      <w:r w:rsidRPr="008A50ED">
        <w:rPr>
          <w:rFonts w:ascii="Arial" w:hAnsi="Arial" w:cs="Arial"/>
          <w:spacing w:val="25"/>
          <w:sz w:val="24"/>
          <w:szCs w:val="24"/>
        </w:rPr>
        <w:t xml:space="preserve"> </w:t>
      </w:r>
      <w:r w:rsidRPr="008A50ED">
        <w:rPr>
          <w:rFonts w:ascii="Arial" w:hAnsi="Arial" w:cs="Arial"/>
          <w:sz w:val="24"/>
          <w:szCs w:val="24"/>
        </w:rPr>
        <w:t>porte,</w:t>
      </w:r>
      <w:r w:rsidRPr="008A50ED">
        <w:rPr>
          <w:rFonts w:ascii="Arial" w:hAnsi="Arial" w:cs="Arial"/>
          <w:spacing w:val="26"/>
          <w:sz w:val="24"/>
          <w:szCs w:val="24"/>
        </w:rPr>
        <w:t xml:space="preserve"> </w:t>
      </w:r>
      <w:r w:rsidRPr="008A50ED">
        <w:rPr>
          <w:rFonts w:ascii="Arial" w:hAnsi="Arial" w:cs="Arial"/>
          <w:sz w:val="24"/>
          <w:szCs w:val="24"/>
        </w:rPr>
        <w:t>nos</w:t>
      </w:r>
      <w:r w:rsidRPr="008A50ED">
        <w:rPr>
          <w:rFonts w:ascii="Arial" w:hAnsi="Arial" w:cs="Arial"/>
          <w:spacing w:val="23"/>
          <w:sz w:val="24"/>
          <w:szCs w:val="24"/>
        </w:rPr>
        <w:t xml:space="preserve"> </w:t>
      </w:r>
      <w:r w:rsidRPr="008A50ED">
        <w:rPr>
          <w:rFonts w:ascii="Arial" w:hAnsi="Arial" w:cs="Arial"/>
          <w:sz w:val="24"/>
          <w:szCs w:val="24"/>
        </w:rPr>
        <w:t>termos</w:t>
      </w:r>
      <w:r w:rsidRPr="008A50ED">
        <w:rPr>
          <w:rFonts w:ascii="Arial" w:hAnsi="Arial" w:cs="Arial"/>
          <w:spacing w:val="26"/>
          <w:sz w:val="24"/>
          <w:szCs w:val="24"/>
        </w:rPr>
        <w:t xml:space="preserve"> </w:t>
      </w:r>
      <w:r w:rsidRPr="008A50ED">
        <w:rPr>
          <w:rFonts w:ascii="Arial" w:hAnsi="Arial" w:cs="Arial"/>
          <w:sz w:val="24"/>
          <w:szCs w:val="24"/>
        </w:rPr>
        <w:t>do</w:t>
      </w:r>
      <w:r w:rsidRPr="008A50ED">
        <w:rPr>
          <w:rFonts w:ascii="Arial" w:hAnsi="Arial" w:cs="Arial"/>
          <w:spacing w:val="26"/>
          <w:sz w:val="24"/>
          <w:szCs w:val="24"/>
        </w:rPr>
        <w:t xml:space="preserve"> </w:t>
      </w:r>
      <w:r w:rsidRPr="008A50ED">
        <w:rPr>
          <w:rFonts w:ascii="Arial" w:hAnsi="Arial" w:cs="Arial"/>
          <w:sz w:val="24"/>
          <w:szCs w:val="24"/>
        </w:rPr>
        <w:t>artigo</w:t>
      </w:r>
      <w:r w:rsidRPr="008A50ED">
        <w:rPr>
          <w:rFonts w:ascii="Arial" w:hAnsi="Arial" w:cs="Arial"/>
          <w:spacing w:val="25"/>
          <w:sz w:val="24"/>
          <w:szCs w:val="24"/>
        </w:rPr>
        <w:t xml:space="preserve"> </w:t>
      </w:r>
      <w:r w:rsidRPr="008A50ED">
        <w:rPr>
          <w:rFonts w:ascii="Arial" w:hAnsi="Arial" w:cs="Arial"/>
          <w:sz w:val="24"/>
          <w:szCs w:val="24"/>
        </w:rPr>
        <w:t>8°</w:t>
      </w:r>
      <w:r w:rsidRPr="008A50ED">
        <w:rPr>
          <w:rFonts w:ascii="Arial" w:hAnsi="Arial" w:cs="Arial"/>
          <w:spacing w:val="23"/>
          <w:sz w:val="24"/>
          <w:szCs w:val="24"/>
        </w:rPr>
        <w:t xml:space="preserve"> </w:t>
      </w:r>
      <w:r w:rsidRPr="008A50ED">
        <w:rPr>
          <w:rFonts w:ascii="Arial" w:hAnsi="Arial" w:cs="Arial"/>
          <w:sz w:val="24"/>
          <w:szCs w:val="24"/>
        </w:rPr>
        <w:t>da</w:t>
      </w:r>
      <w:r w:rsidRPr="008A50ED">
        <w:rPr>
          <w:rFonts w:ascii="Arial" w:hAnsi="Arial" w:cs="Arial"/>
          <w:spacing w:val="28"/>
          <w:sz w:val="24"/>
          <w:szCs w:val="24"/>
        </w:rPr>
        <w:t xml:space="preserve"> </w:t>
      </w:r>
      <w:r w:rsidRPr="008A50ED">
        <w:rPr>
          <w:rFonts w:ascii="Arial" w:hAnsi="Arial" w:cs="Arial"/>
          <w:sz w:val="24"/>
          <w:szCs w:val="24"/>
        </w:rPr>
        <w:t>Instrução</w:t>
      </w:r>
      <w:r w:rsidRPr="008A50ED">
        <w:rPr>
          <w:rFonts w:ascii="Arial" w:hAnsi="Arial" w:cs="Arial"/>
          <w:spacing w:val="25"/>
          <w:sz w:val="24"/>
          <w:szCs w:val="24"/>
        </w:rPr>
        <w:t xml:space="preserve"> </w:t>
      </w:r>
      <w:r w:rsidRPr="008A50ED">
        <w:rPr>
          <w:rFonts w:ascii="Arial" w:hAnsi="Arial" w:cs="Arial"/>
          <w:sz w:val="24"/>
          <w:szCs w:val="24"/>
        </w:rPr>
        <w:t>Normativa</w:t>
      </w:r>
      <w:r w:rsidRPr="008A50ED">
        <w:rPr>
          <w:rFonts w:ascii="Arial" w:hAnsi="Arial" w:cs="Arial"/>
          <w:spacing w:val="25"/>
          <w:sz w:val="24"/>
          <w:szCs w:val="24"/>
        </w:rPr>
        <w:t xml:space="preserve"> </w:t>
      </w:r>
      <w:r w:rsidRPr="008A50ED">
        <w:rPr>
          <w:rFonts w:ascii="Arial" w:hAnsi="Arial" w:cs="Arial"/>
          <w:sz w:val="24"/>
          <w:szCs w:val="24"/>
        </w:rPr>
        <w:t>n°</w:t>
      </w:r>
      <w:r w:rsidRPr="008A50ED">
        <w:rPr>
          <w:rFonts w:ascii="Arial" w:hAnsi="Arial" w:cs="Arial"/>
          <w:spacing w:val="26"/>
          <w:sz w:val="24"/>
          <w:szCs w:val="24"/>
        </w:rPr>
        <w:t xml:space="preserve"> </w:t>
      </w:r>
      <w:r w:rsidRPr="008A50ED">
        <w:rPr>
          <w:rFonts w:ascii="Arial" w:hAnsi="Arial" w:cs="Arial"/>
          <w:sz w:val="24"/>
          <w:szCs w:val="24"/>
        </w:rPr>
        <w:t>103,</w:t>
      </w:r>
      <w:r w:rsidRPr="008A50ED">
        <w:rPr>
          <w:rFonts w:ascii="Arial" w:hAnsi="Arial" w:cs="Arial"/>
          <w:spacing w:val="-58"/>
          <w:sz w:val="24"/>
          <w:szCs w:val="24"/>
        </w:rPr>
        <w:t xml:space="preserve"> </w:t>
      </w:r>
      <w:r w:rsidRPr="008A50ED">
        <w:rPr>
          <w:rFonts w:ascii="Arial" w:hAnsi="Arial" w:cs="Arial"/>
          <w:sz w:val="24"/>
          <w:szCs w:val="24"/>
        </w:rPr>
        <w:t>de</w:t>
      </w:r>
      <w:r w:rsidRPr="008A50ED">
        <w:rPr>
          <w:rFonts w:ascii="Arial" w:hAnsi="Arial" w:cs="Arial"/>
          <w:spacing w:val="-2"/>
          <w:sz w:val="24"/>
          <w:szCs w:val="24"/>
        </w:rPr>
        <w:t xml:space="preserve"> </w:t>
      </w:r>
      <w:r w:rsidRPr="008A50ED">
        <w:rPr>
          <w:rFonts w:ascii="Arial" w:hAnsi="Arial" w:cs="Arial"/>
          <w:sz w:val="24"/>
          <w:szCs w:val="24"/>
        </w:rPr>
        <w:t>30/04/2007, do Departamento Nacional de Registro do Comércio</w:t>
      </w:r>
      <w:r w:rsidRPr="008A50ED">
        <w:rPr>
          <w:rFonts w:ascii="Arial" w:hAnsi="Arial" w:cs="Arial"/>
          <w:spacing w:val="1"/>
          <w:sz w:val="24"/>
          <w:szCs w:val="24"/>
        </w:rPr>
        <w:t xml:space="preserve"> </w:t>
      </w:r>
      <w:r w:rsidRPr="008A50ED">
        <w:rPr>
          <w:rFonts w:ascii="Arial" w:hAnsi="Arial" w:cs="Arial"/>
          <w:sz w:val="24"/>
          <w:szCs w:val="24"/>
        </w:rPr>
        <w:t>-</w:t>
      </w:r>
      <w:r w:rsidRPr="008A50ED">
        <w:rPr>
          <w:rFonts w:ascii="Arial" w:hAnsi="Arial" w:cs="Arial"/>
          <w:spacing w:val="-1"/>
          <w:sz w:val="24"/>
          <w:szCs w:val="24"/>
        </w:rPr>
        <w:t xml:space="preserve"> </w:t>
      </w:r>
      <w:r w:rsidRPr="008A50ED">
        <w:rPr>
          <w:rFonts w:ascii="Arial" w:hAnsi="Arial" w:cs="Arial"/>
          <w:sz w:val="24"/>
          <w:szCs w:val="24"/>
        </w:rPr>
        <w:t>DNRC;</w:t>
      </w:r>
    </w:p>
    <w:p w14:paraId="480A9BAB" w14:textId="77777777" w:rsidR="00E21663" w:rsidRPr="008A50ED" w:rsidRDefault="00E21663" w:rsidP="00E21663">
      <w:pPr>
        <w:pStyle w:val="PargrafodaLista"/>
        <w:tabs>
          <w:tab w:val="left" w:pos="1135"/>
        </w:tabs>
        <w:ind w:left="0"/>
        <w:rPr>
          <w:rFonts w:ascii="Arial" w:hAnsi="Arial" w:cs="Arial"/>
          <w:sz w:val="24"/>
          <w:szCs w:val="24"/>
        </w:rPr>
      </w:pPr>
    </w:p>
    <w:p w14:paraId="5A02D300" w14:textId="77777777" w:rsidR="00E21663" w:rsidRPr="008A50ED" w:rsidRDefault="00E21663" w:rsidP="00E21663">
      <w:pPr>
        <w:pStyle w:val="PargrafodaLista"/>
        <w:tabs>
          <w:tab w:val="left" w:pos="1135"/>
        </w:tabs>
        <w:ind w:left="0"/>
        <w:rPr>
          <w:rFonts w:ascii="Arial" w:hAnsi="Arial" w:cs="Arial"/>
          <w:sz w:val="24"/>
          <w:szCs w:val="24"/>
        </w:rPr>
      </w:pPr>
      <w:r w:rsidRPr="008A50ED">
        <w:rPr>
          <w:rFonts w:ascii="Arial" w:hAnsi="Arial" w:cs="Arial"/>
          <w:b/>
          <w:sz w:val="24"/>
          <w:szCs w:val="24"/>
        </w:rPr>
        <w:t xml:space="preserve">8.1.6 - </w:t>
      </w:r>
      <w:r w:rsidRPr="008A50ED">
        <w:rPr>
          <w:rFonts w:ascii="Arial" w:hAnsi="Arial" w:cs="Arial"/>
          <w:sz w:val="24"/>
          <w:szCs w:val="24"/>
        </w:rPr>
        <w:t>No</w:t>
      </w:r>
      <w:r w:rsidRPr="008A50ED">
        <w:rPr>
          <w:rFonts w:ascii="Arial" w:hAnsi="Arial" w:cs="Arial"/>
          <w:spacing w:val="-1"/>
          <w:sz w:val="24"/>
          <w:szCs w:val="24"/>
        </w:rPr>
        <w:t xml:space="preserve"> </w:t>
      </w:r>
      <w:r w:rsidRPr="008A50ED">
        <w:rPr>
          <w:rFonts w:ascii="Arial" w:hAnsi="Arial" w:cs="Arial"/>
          <w:sz w:val="24"/>
          <w:szCs w:val="24"/>
        </w:rPr>
        <w:t>caso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cooperativa:</w:t>
      </w:r>
      <w:r w:rsidRPr="008A50ED">
        <w:rPr>
          <w:rFonts w:ascii="Arial" w:hAnsi="Arial" w:cs="Arial"/>
          <w:spacing w:val="-1"/>
          <w:sz w:val="24"/>
          <w:szCs w:val="24"/>
        </w:rPr>
        <w:t xml:space="preserve"> </w:t>
      </w:r>
      <w:r w:rsidRPr="008A50ED">
        <w:rPr>
          <w:rFonts w:ascii="Arial" w:hAnsi="Arial" w:cs="Arial"/>
          <w:sz w:val="24"/>
          <w:szCs w:val="24"/>
        </w:rPr>
        <w:t>ata</w:t>
      </w:r>
      <w:r w:rsidRPr="008A50ED">
        <w:rPr>
          <w:rFonts w:ascii="Arial" w:hAnsi="Arial" w:cs="Arial"/>
          <w:spacing w:val="-2"/>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fundação</w:t>
      </w:r>
      <w:r w:rsidRPr="008A50ED">
        <w:rPr>
          <w:rFonts w:ascii="Arial" w:hAnsi="Arial" w:cs="Arial"/>
          <w:spacing w:val="1"/>
          <w:sz w:val="24"/>
          <w:szCs w:val="24"/>
        </w:rPr>
        <w:t xml:space="preserve"> </w:t>
      </w:r>
      <w:r w:rsidRPr="008A50ED">
        <w:rPr>
          <w:rFonts w:ascii="Arial" w:hAnsi="Arial" w:cs="Arial"/>
          <w:sz w:val="24"/>
          <w:szCs w:val="24"/>
        </w:rPr>
        <w:t>e</w:t>
      </w:r>
      <w:r w:rsidRPr="008A50ED">
        <w:rPr>
          <w:rFonts w:ascii="Arial" w:hAnsi="Arial" w:cs="Arial"/>
          <w:spacing w:val="1"/>
          <w:sz w:val="24"/>
          <w:szCs w:val="24"/>
        </w:rPr>
        <w:t xml:space="preserve"> </w:t>
      </w:r>
      <w:r w:rsidRPr="008A50ED">
        <w:rPr>
          <w:rFonts w:ascii="Arial" w:hAnsi="Arial" w:cs="Arial"/>
          <w:sz w:val="24"/>
          <w:szCs w:val="24"/>
        </w:rPr>
        <w:t>estatuto</w:t>
      </w:r>
      <w:r w:rsidRPr="008A50ED">
        <w:rPr>
          <w:rFonts w:ascii="Arial" w:hAnsi="Arial" w:cs="Arial"/>
          <w:spacing w:val="-1"/>
          <w:sz w:val="24"/>
          <w:szCs w:val="24"/>
        </w:rPr>
        <w:t xml:space="preserve"> </w:t>
      </w:r>
      <w:r w:rsidRPr="008A50ED">
        <w:rPr>
          <w:rFonts w:ascii="Arial" w:hAnsi="Arial" w:cs="Arial"/>
          <w:sz w:val="24"/>
          <w:szCs w:val="24"/>
        </w:rPr>
        <w:t>social</w:t>
      </w:r>
      <w:r w:rsidRPr="008A50ED">
        <w:rPr>
          <w:rFonts w:ascii="Arial" w:hAnsi="Arial" w:cs="Arial"/>
          <w:spacing w:val="-1"/>
          <w:sz w:val="24"/>
          <w:szCs w:val="24"/>
        </w:rPr>
        <w:t xml:space="preserve"> </w:t>
      </w:r>
      <w:r w:rsidRPr="008A50ED">
        <w:rPr>
          <w:rFonts w:ascii="Arial" w:hAnsi="Arial" w:cs="Arial"/>
          <w:sz w:val="24"/>
          <w:szCs w:val="24"/>
        </w:rPr>
        <w:t>em vigor, com a</w:t>
      </w:r>
      <w:r w:rsidRPr="008A50ED">
        <w:rPr>
          <w:rFonts w:ascii="Arial" w:hAnsi="Arial" w:cs="Arial"/>
          <w:spacing w:val="-1"/>
          <w:sz w:val="24"/>
          <w:szCs w:val="24"/>
        </w:rPr>
        <w:t xml:space="preserve"> </w:t>
      </w:r>
      <w:r w:rsidRPr="008A50ED">
        <w:rPr>
          <w:rFonts w:ascii="Arial" w:hAnsi="Arial" w:cs="Arial"/>
          <w:sz w:val="24"/>
          <w:szCs w:val="24"/>
        </w:rPr>
        <w:t>ata</w:t>
      </w:r>
      <w:r w:rsidRPr="008A50ED">
        <w:rPr>
          <w:rFonts w:ascii="Arial" w:hAnsi="Arial" w:cs="Arial"/>
          <w:spacing w:val="-1"/>
          <w:sz w:val="24"/>
          <w:szCs w:val="24"/>
        </w:rPr>
        <w:t xml:space="preserve"> </w:t>
      </w:r>
      <w:r w:rsidRPr="008A50ED">
        <w:rPr>
          <w:rFonts w:ascii="Arial" w:hAnsi="Arial" w:cs="Arial"/>
          <w:sz w:val="24"/>
          <w:szCs w:val="24"/>
        </w:rPr>
        <w:t>da</w:t>
      </w:r>
      <w:r w:rsidRPr="008A50ED">
        <w:rPr>
          <w:rFonts w:ascii="Arial" w:hAnsi="Arial" w:cs="Arial"/>
          <w:spacing w:val="-1"/>
          <w:sz w:val="24"/>
          <w:szCs w:val="24"/>
        </w:rPr>
        <w:t xml:space="preserve"> </w:t>
      </w:r>
      <w:r w:rsidRPr="008A50ED">
        <w:rPr>
          <w:rFonts w:ascii="Arial" w:hAnsi="Arial" w:cs="Arial"/>
          <w:sz w:val="24"/>
          <w:szCs w:val="24"/>
        </w:rPr>
        <w:t>assembleia que</w:t>
      </w:r>
      <w:r w:rsidRPr="008A50ED">
        <w:rPr>
          <w:rFonts w:ascii="Arial" w:hAnsi="Arial" w:cs="Arial"/>
          <w:spacing w:val="-2"/>
          <w:sz w:val="24"/>
          <w:szCs w:val="24"/>
        </w:rPr>
        <w:t xml:space="preserve"> </w:t>
      </w:r>
      <w:r w:rsidRPr="008A50ED">
        <w:rPr>
          <w:rFonts w:ascii="Arial" w:hAnsi="Arial" w:cs="Arial"/>
          <w:sz w:val="24"/>
          <w:szCs w:val="24"/>
        </w:rPr>
        <w:t>o</w:t>
      </w:r>
      <w:r w:rsidRPr="008A50ED">
        <w:rPr>
          <w:rFonts w:ascii="Arial" w:hAnsi="Arial" w:cs="Arial"/>
          <w:spacing w:val="-57"/>
          <w:sz w:val="24"/>
          <w:szCs w:val="24"/>
        </w:rPr>
        <w:t xml:space="preserve">   </w:t>
      </w:r>
      <w:r w:rsidRPr="008A50ED">
        <w:rPr>
          <w:rFonts w:ascii="Arial" w:hAnsi="Arial" w:cs="Arial"/>
          <w:sz w:val="24"/>
          <w:szCs w:val="24"/>
        </w:rPr>
        <w:t>aprovou, devidamente arquivado na Junta Comercial ou inscrito no Registro Civil das Pessoas Jurídicas</w:t>
      </w:r>
      <w:r w:rsidRPr="008A50ED">
        <w:rPr>
          <w:rFonts w:ascii="Arial" w:hAnsi="Arial" w:cs="Arial"/>
          <w:spacing w:val="1"/>
          <w:sz w:val="24"/>
          <w:szCs w:val="24"/>
        </w:rPr>
        <w:t xml:space="preserve"> </w:t>
      </w:r>
      <w:r w:rsidRPr="008A50ED">
        <w:rPr>
          <w:rFonts w:ascii="Arial" w:hAnsi="Arial" w:cs="Arial"/>
          <w:sz w:val="24"/>
          <w:szCs w:val="24"/>
        </w:rPr>
        <w:t>da</w:t>
      </w:r>
      <w:r w:rsidRPr="008A50ED">
        <w:rPr>
          <w:rFonts w:ascii="Arial" w:hAnsi="Arial" w:cs="Arial"/>
          <w:spacing w:val="-2"/>
          <w:sz w:val="24"/>
          <w:szCs w:val="24"/>
        </w:rPr>
        <w:t xml:space="preserve"> </w:t>
      </w:r>
      <w:r w:rsidRPr="008A50ED">
        <w:rPr>
          <w:rFonts w:ascii="Arial" w:hAnsi="Arial" w:cs="Arial"/>
          <w:sz w:val="24"/>
          <w:szCs w:val="24"/>
        </w:rPr>
        <w:t>respectiva sede, bem como o registro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2"/>
          <w:sz w:val="24"/>
          <w:szCs w:val="24"/>
        </w:rPr>
        <w:t xml:space="preserve"> </w:t>
      </w:r>
      <w:r w:rsidRPr="008A50ED">
        <w:rPr>
          <w:rFonts w:ascii="Arial" w:hAnsi="Arial" w:cs="Arial"/>
          <w:sz w:val="24"/>
          <w:szCs w:val="24"/>
        </w:rPr>
        <w:t>que</w:t>
      </w:r>
      <w:r w:rsidRPr="008A50ED">
        <w:rPr>
          <w:rFonts w:ascii="Arial" w:hAnsi="Arial" w:cs="Arial"/>
          <w:spacing w:val="-1"/>
          <w:sz w:val="24"/>
          <w:szCs w:val="24"/>
        </w:rPr>
        <w:t xml:space="preserve"> </w:t>
      </w:r>
      <w:r w:rsidRPr="008A50ED">
        <w:rPr>
          <w:rFonts w:ascii="Arial" w:hAnsi="Arial" w:cs="Arial"/>
          <w:sz w:val="24"/>
          <w:szCs w:val="24"/>
        </w:rPr>
        <w:t>trata o art. 107</w:t>
      </w:r>
      <w:r w:rsidRPr="008A50ED">
        <w:rPr>
          <w:rFonts w:ascii="Arial" w:hAnsi="Arial" w:cs="Arial"/>
          <w:spacing w:val="-1"/>
          <w:sz w:val="24"/>
          <w:szCs w:val="24"/>
        </w:rPr>
        <w:t xml:space="preserve"> </w:t>
      </w:r>
      <w:r w:rsidRPr="008A50ED">
        <w:rPr>
          <w:rFonts w:ascii="Arial" w:hAnsi="Arial" w:cs="Arial"/>
          <w:sz w:val="24"/>
          <w:szCs w:val="24"/>
        </w:rPr>
        <w:t>da Lei nº 5.764, de</w:t>
      </w:r>
      <w:r w:rsidRPr="008A50ED">
        <w:rPr>
          <w:rFonts w:ascii="Arial" w:hAnsi="Arial" w:cs="Arial"/>
          <w:spacing w:val="-1"/>
          <w:sz w:val="24"/>
          <w:szCs w:val="24"/>
        </w:rPr>
        <w:t xml:space="preserve"> </w:t>
      </w:r>
      <w:r w:rsidRPr="008A50ED">
        <w:rPr>
          <w:rFonts w:ascii="Arial" w:hAnsi="Arial" w:cs="Arial"/>
          <w:sz w:val="24"/>
          <w:szCs w:val="24"/>
        </w:rPr>
        <w:t>1971;</w:t>
      </w:r>
    </w:p>
    <w:p w14:paraId="6B7C4CDA" w14:textId="77777777" w:rsidR="00DE3A3A" w:rsidRPr="008A50ED" w:rsidRDefault="00DE3A3A" w:rsidP="00E21663">
      <w:pPr>
        <w:pStyle w:val="PargrafodaLista"/>
        <w:tabs>
          <w:tab w:val="left" w:pos="1135"/>
        </w:tabs>
        <w:ind w:left="0"/>
        <w:rPr>
          <w:rFonts w:ascii="Arial" w:hAnsi="Arial" w:cs="Arial"/>
          <w:sz w:val="24"/>
          <w:szCs w:val="24"/>
        </w:rPr>
      </w:pPr>
    </w:p>
    <w:p w14:paraId="06C76160" w14:textId="77777777" w:rsidR="00E21663" w:rsidRPr="008A50ED" w:rsidRDefault="00E21663" w:rsidP="00E21663">
      <w:pPr>
        <w:pStyle w:val="PargrafodaLista"/>
        <w:tabs>
          <w:tab w:val="left" w:pos="1135"/>
        </w:tabs>
        <w:ind w:left="0"/>
        <w:rPr>
          <w:rFonts w:ascii="Arial" w:hAnsi="Arial" w:cs="Arial"/>
          <w:spacing w:val="-57"/>
          <w:sz w:val="24"/>
          <w:szCs w:val="24"/>
        </w:rPr>
      </w:pPr>
      <w:r w:rsidRPr="008A50ED">
        <w:rPr>
          <w:rFonts w:ascii="Arial" w:hAnsi="Arial" w:cs="Arial"/>
          <w:b/>
          <w:sz w:val="24"/>
          <w:szCs w:val="24"/>
        </w:rPr>
        <w:t xml:space="preserve">8.1.7 - </w:t>
      </w:r>
      <w:r w:rsidRPr="008A50ED">
        <w:rPr>
          <w:rFonts w:ascii="Arial" w:hAnsi="Arial" w:cs="Arial"/>
          <w:sz w:val="24"/>
          <w:szCs w:val="24"/>
        </w:rPr>
        <w:t>No caso de empresa ou sociedade estrangeira em funcionamento no País:</w:t>
      </w:r>
      <w:r w:rsidRPr="008A50ED">
        <w:rPr>
          <w:rFonts w:ascii="Arial" w:hAnsi="Arial" w:cs="Arial"/>
          <w:spacing w:val="-57"/>
          <w:sz w:val="24"/>
          <w:szCs w:val="24"/>
        </w:rPr>
        <w:t xml:space="preserve"> </w:t>
      </w:r>
    </w:p>
    <w:p w14:paraId="29EF5394" w14:textId="77777777" w:rsidR="00E21663" w:rsidRPr="008A50ED" w:rsidRDefault="00E21663" w:rsidP="00E21663">
      <w:pPr>
        <w:pStyle w:val="PargrafodaLista"/>
        <w:tabs>
          <w:tab w:val="left" w:pos="1135"/>
        </w:tabs>
        <w:ind w:left="0"/>
        <w:rPr>
          <w:rFonts w:ascii="Arial" w:hAnsi="Arial" w:cs="Arial"/>
          <w:spacing w:val="-57"/>
          <w:sz w:val="24"/>
          <w:szCs w:val="24"/>
        </w:rPr>
      </w:pPr>
    </w:p>
    <w:p w14:paraId="5D6614FA" w14:textId="77777777" w:rsidR="00E21663" w:rsidRPr="008A50ED" w:rsidRDefault="00E21663" w:rsidP="00E21663">
      <w:pPr>
        <w:pStyle w:val="PargrafodaLista"/>
        <w:tabs>
          <w:tab w:val="left" w:pos="1135"/>
        </w:tabs>
        <w:ind w:left="0"/>
        <w:rPr>
          <w:rFonts w:ascii="Arial" w:hAnsi="Arial" w:cs="Arial"/>
          <w:sz w:val="24"/>
          <w:szCs w:val="24"/>
        </w:rPr>
      </w:pPr>
      <w:r w:rsidRPr="008A50ED">
        <w:rPr>
          <w:rFonts w:ascii="Arial" w:hAnsi="Arial" w:cs="Arial"/>
          <w:b/>
          <w:sz w:val="24"/>
          <w:szCs w:val="24"/>
        </w:rPr>
        <w:t>8.1.7.1 -</w:t>
      </w:r>
      <w:r w:rsidRPr="008A50ED">
        <w:rPr>
          <w:rFonts w:ascii="Arial" w:hAnsi="Arial" w:cs="Arial"/>
          <w:sz w:val="24"/>
          <w:szCs w:val="24"/>
        </w:rPr>
        <w:t xml:space="preserve"> Decreto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w:t>
      </w:r>
      <w:r w:rsidRPr="008A50ED">
        <w:rPr>
          <w:rFonts w:ascii="Arial" w:hAnsi="Arial" w:cs="Arial"/>
          <w:sz w:val="24"/>
          <w:szCs w:val="24"/>
        </w:rPr>
        <w:t>autorização;</w:t>
      </w:r>
    </w:p>
    <w:p w14:paraId="303FAE36" w14:textId="77777777" w:rsidR="00E21663" w:rsidRPr="008A50ED" w:rsidRDefault="00E21663" w:rsidP="00E21663">
      <w:pPr>
        <w:pStyle w:val="Corpodetexto"/>
        <w:rPr>
          <w:rFonts w:cs="Arial"/>
          <w:b/>
          <w:sz w:val="24"/>
          <w:szCs w:val="24"/>
        </w:rPr>
      </w:pPr>
    </w:p>
    <w:p w14:paraId="160B1CF8" w14:textId="77777777" w:rsidR="00E21663" w:rsidRPr="008A50ED" w:rsidRDefault="00E21663" w:rsidP="00E21663">
      <w:pPr>
        <w:pStyle w:val="Corpodetexto"/>
        <w:rPr>
          <w:rFonts w:cs="Arial"/>
          <w:sz w:val="24"/>
          <w:szCs w:val="24"/>
        </w:rPr>
      </w:pPr>
      <w:r w:rsidRPr="008A50ED">
        <w:rPr>
          <w:rFonts w:cs="Arial"/>
          <w:b/>
          <w:sz w:val="24"/>
          <w:szCs w:val="24"/>
        </w:rPr>
        <w:t>8.1.</w:t>
      </w:r>
      <w:r w:rsidRPr="008A50ED">
        <w:rPr>
          <w:rFonts w:cs="Arial"/>
          <w:b/>
          <w:sz w:val="24"/>
          <w:szCs w:val="24"/>
          <w:lang w:val="pt-BR"/>
        </w:rPr>
        <w:t>7.2</w:t>
      </w:r>
      <w:r w:rsidRPr="008A50ED">
        <w:rPr>
          <w:rFonts w:cs="Arial"/>
          <w:b/>
          <w:sz w:val="24"/>
          <w:szCs w:val="24"/>
        </w:rPr>
        <w:t xml:space="preserve"> -</w:t>
      </w:r>
      <w:r w:rsidRPr="008A50ED">
        <w:rPr>
          <w:rFonts w:cs="Arial"/>
          <w:b/>
          <w:sz w:val="24"/>
          <w:szCs w:val="24"/>
          <w:lang w:val="pt-BR"/>
        </w:rPr>
        <w:t xml:space="preserve"> </w:t>
      </w:r>
      <w:r w:rsidRPr="008A50ED">
        <w:rPr>
          <w:rFonts w:cs="Arial"/>
          <w:sz w:val="24"/>
          <w:szCs w:val="24"/>
        </w:rPr>
        <w:t>Caso o licitante seja dispensado de tal registro, por força de dispositivo legal, deverá apresentar o</w:t>
      </w:r>
      <w:r w:rsidRPr="008A50ED">
        <w:rPr>
          <w:rFonts w:cs="Arial"/>
          <w:spacing w:val="-57"/>
          <w:sz w:val="24"/>
          <w:szCs w:val="24"/>
        </w:rPr>
        <w:t xml:space="preserve"> </w:t>
      </w:r>
      <w:r w:rsidRPr="008A50ED">
        <w:rPr>
          <w:rFonts w:cs="Arial"/>
          <w:sz w:val="24"/>
          <w:szCs w:val="24"/>
        </w:rPr>
        <w:t>documento</w:t>
      </w:r>
      <w:r w:rsidRPr="008A50ED">
        <w:rPr>
          <w:rFonts w:cs="Arial"/>
          <w:spacing w:val="-1"/>
          <w:sz w:val="24"/>
          <w:szCs w:val="24"/>
        </w:rPr>
        <w:t xml:space="preserve"> </w:t>
      </w:r>
      <w:r w:rsidRPr="008A50ED">
        <w:rPr>
          <w:rFonts w:cs="Arial"/>
          <w:sz w:val="24"/>
          <w:szCs w:val="24"/>
        </w:rPr>
        <w:t>comprobatório ou declaração</w:t>
      </w:r>
      <w:r w:rsidRPr="008A50ED">
        <w:rPr>
          <w:rFonts w:cs="Arial"/>
          <w:spacing w:val="2"/>
          <w:sz w:val="24"/>
          <w:szCs w:val="24"/>
        </w:rPr>
        <w:t xml:space="preserve"> </w:t>
      </w:r>
      <w:r w:rsidRPr="008A50ED">
        <w:rPr>
          <w:rFonts w:cs="Arial"/>
          <w:sz w:val="24"/>
          <w:szCs w:val="24"/>
        </w:rPr>
        <w:t>correspondente, sob</w:t>
      </w:r>
      <w:r w:rsidRPr="008A50ED">
        <w:rPr>
          <w:rFonts w:cs="Arial"/>
          <w:spacing w:val="-1"/>
          <w:sz w:val="24"/>
          <w:szCs w:val="24"/>
        </w:rPr>
        <w:t xml:space="preserve"> </w:t>
      </w:r>
      <w:r w:rsidRPr="008A50ED">
        <w:rPr>
          <w:rFonts w:cs="Arial"/>
          <w:sz w:val="24"/>
          <w:szCs w:val="24"/>
        </w:rPr>
        <w:t>as penas da</w:t>
      </w:r>
      <w:r w:rsidRPr="008A50ED">
        <w:rPr>
          <w:rFonts w:cs="Arial"/>
          <w:spacing w:val="-1"/>
          <w:sz w:val="24"/>
          <w:szCs w:val="24"/>
        </w:rPr>
        <w:t xml:space="preserve"> </w:t>
      </w:r>
      <w:r w:rsidRPr="008A50ED">
        <w:rPr>
          <w:rFonts w:cs="Arial"/>
          <w:sz w:val="24"/>
          <w:szCs w:val="24"/>
        </w:rPr>
        <w:t>lei.</w:t>
      </w:r>
    </w:p>
    <w:p w14:paraId="43631748" w14:textId="77777777" w:rsidR="00E21663" w:rsidRPr="008A50ED" w:rsidRDefault="00E21663" w:rsidP="00E21663">
      <w:pPr>
        <w:spacing w:after="0" w:line="240" w:lineRule="auto"/>
        <w:jc w:val="both"/>
        <w:rPr>
          <w:rFonts w:ascii="Arial" w:hAnsi="Arial" w:cs="Arial"/>
          <w:b/>
          <w:sz w:val="24"/>
          <w:szCs w:val="24"/>
        </w:rPr>
      </w:pPr>
    </w:p>
    <w:p w14:paraId="4B81000B"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8.1.8 -</w:t>
      </w:r>
      <w:r w:rsidRPr="008A50ED">
        <w:rPr>
          <w:rFonts w:ascii="Arial" w:hAnsi="Arial" w:cs="Arial"/>
          <w:sz w:val="24"/>
          <w:szCs w:val="24"/>
        </w:rPr>
        <w:t xml:space="preserve"> Os</w:t>
      </w:r>
      <w:r w:rsidRPr="008A50ED">
        <w:rPr>
          <w:rFonts w:ascii="Arial" w:hAnsi="Arial" w:cs="Arial"/>
          <w:spacing w:val="-2"/>
          <w:sz w:val="24"/>
          <w:szCs w:val="24"/>
        </w:rPr>
        <w:t xml:space="preserve"> </w:t>
      </w:r>
      <w:r w:rsidRPr="008A50ED">
        <w:rPr>
          <w:rFonts w:ascii="Arial" w:hAnsi="Arial" w:cs="Arial"/>
          <w:sz w:val="24"/>
          <w:szCs w:val="24"/>
        </w:rPr>
        <w:t>documentos</w:t>
      </w:r>
      <w:r w:rsidRPr="008A50ED">
        <w:rPr>
          <w:rFonts w:ascii="Arial" w:hAnsi="Arial" w:cs="Arial"/>
          <w:spacing w:val="-1"/>
          <w:sz w:val="24"/>
          <w:szCs w:val="24"/>
        </w:rPr>
        <w:t xml:space="preserve"> </w:t>
      </w:r>
      <w:r w:rsidRPr="008A50ED">
        <w:rPr>
          <w:rFonts w:ascii="Arial" w:hAnsi="Arial" w:cs="Arial"/>
          <w:sz w:val="24"/>
          <w:szCs w:val="24"/>
        </w:rPr>
        <w:t>acima</w:t>
      </w:r>
      <w:r w:rsidRPr="008A50ED">
        <w:rPr>
          <w:rFonts w:ascii="Arial" w:hAnsi="Arial" w:cs="Arial"/>
          <w:spacing w:val="-1"/>
          <w:sz w:val="24"/>
          <w:szCs w:val="24"/>
        </w:rPr>
        <w:t xml:space="preserve"> </w:t>
      </w:r>
      <w:r w:rsidRPr="008A50ED">
        <w:rPr>
          <w:rFonts w:ascii="Arial" w:hAnsi="Arial" w:cs="Arial"/>
          <w:sz w:val="24"/>
          <w:szCs w:val="24"/>
        </w:rPr>
        <w:t>deverão</w:t>
      </w:r>
      <w:r w:rsidRPr="008A50ED">
        <w:rPr>
          <w:rFonts w:ascii="Arial" w:hAnsi="Arial" w:cs="Arial"/>
          <w:spacing w:val="-2"/>
          <w:sz w:val="24"/>
          <w:szCs w:val="24"/>
        </w:rPr>
        <w:t xml:space="preserve"> </w:t>
      </w:r>
      <w:r w:rsidRPr="008A50ED">
        <w:rPr>
          <w:rFonts w:ascii="Arial" w:hAnsi="Arial" w:cs="Arial"/>
          <w:sz w:val="24"/>
          <w:szCs w:val="24"/>
        </w:rPr>
        <w:t>estar acompanhados</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3"/>
          <w:sz w:val="24"/>
          <w:szCs w:val="24"/>
        </w:rPr>
        <w:t xml:space="preserve"> </w:t>
      </w:r>
      <w:r w:rsidRPr="008A50ED">
        <w:rPr>
          <w:rFonts w:ascii="Arial" w:hAnsi="Arial" w:cs="Arial"/>
          <w:sz w:val="24"/>
          <w:szCs w:val="24"/>
        </w:rPr>
        <w:t>todas</w:t>
      </w:r>
      <w:r w:rsidRPr="008A50ED">
        <w:rPr>
          <w:rFonts w:ascii="Arial" w:hAnsi="Arial" w:cs="Arial"/>
          <w:spacing w:val="-1"/>
          <w:sz w:val="24"/>
          <w:szCs w:val="24"/>
        </w:rPr>
        <w:t xml:space="preserve"> </w:t>
      </w:r>
      <w:r w:rsidRPr="008A50ED">
        <w:rPr>
          <w:rFonts w:ascii="Arial" w:hAnsi="Arial" w:cs="Arial"/>
          <w:sz w:val="24"/>
          <w:szCs w:val="24"/>
        </w:rPr>
        <w:t>as</w:t>
      </w:r>
      <w:r w:rsidRPr="008A50ED">
        <w:rPr>
          <w:rFonts w:ascii="Arial" w:hAnsi="Arial" w:cs="Arial"/>
          <w:spacing w:val="1"/>
          <w:sz w:val="24"/>
          <w:szCs w:val="24"/>
        </w:rPr>
        <w:t xml:space="preserve"> </w:t>
      </w:r>
      <w:r w:rsidRPr="008A50ED">
        <w:rPr>
          <w:rFonts w:ascii="Arial" w:hAnsi="Arial" w:cs="Arial"/>
          <w:sz w:val="24"/>
          <w:szCs w:val="24"/>
        </w:rPr>
        <w:t>alterações</w:t>
      </w:r>
      <w:r w:rsidRPr="008A50ED">
        <w:rPr>
          <w:rFonts w:ascii="Arial" w:hAnsi="Arial" w:cs="Arial"/>
          <w:spacing w:val="-2"/>
          <w:sz w:val="24"/>
          <w:szCs w:val="24"/>
        </w:rPr>
        <w:t xml:space="preserve"> </w:t>
      </w:r>
      <w:r w:rsidRPr="008A50ED">
        <w:rPr>
          <w:rFonts w:ascii="Arial" w:hAnsi="Arial" w:cs="Arial"/>
          <w:sz w:val="24"/>
          <w:szCs w:val="24"/>
        </w:rPr>
        <w:t>ou</w:t>
      </w:r>
      <w:r w:rsidRPr="008A50ED">
        <w:rPr>
          <w:rFonts w:ascii="Arial" w:hAnsi="Arial" w:cs="Arial"/>
          <w:spacing w:val="-1"/>
          <w:sz w:val="24"/>
          <w:szCs w:val="24"/>
        </w:rPr>
        <w:t xml:space="preserve"> </w:t>
      </w:r>
      <w:r w:rsidRPr="008A50ED">
        <w:rPr>
          <w:rFonts w:ascii="Arial" w:hAnsi="Arial" w:cs="Arial"/>
          <w:sz w:val="24"/>
          <w:szCs w:val="24"/>
        </w:rPr>
        <w:t xml:space="preserve">da </w:t>
      </w:r>
      <w:proofErr w:type="gramStart"/>
      <w:r w:rsidRPr="008A50ED">
        <w:rPr>
          <w:rFonts w:ascii="Arial" w:hAnsi="Arial" w:cs="Arial"/>
          <w:sz w:val="24"/>
          <w:szCs w:val="24"/>
        </w:rPr>
        <w:t xml:space="preserve">consolidação </w:t>
      </w:r>
      <w:r w:rsidRPr="008A50ED">
        <w:rPr>
          <w:rFonts w:ascii="Arial" w:hAnsi="Arial" w:cs="Arial"/>
          <w:spacing w:val="-57"/>
          <w:sz w:val="24"/>
          <w:szCs w:val="24"/>
        </w:rPr>
        <w:t xml:space="preserve"> </w:t>
      </w:r>
      <w:r w:rsidRPr="008A50ED">
        <w:rPr>
          <w:rFonts w:ascii="Arial" w:hAnsi="Arial" w:cs="Arial"/>
          <w:sz w:val="24"/>
          <w:szCs w:val="24"/>
        </w:rPr>
        <w:t>respectiva</w:t>
      </w:r>
      <w:proofErr w:type="gramEnd"/>
      <w:r w:rsidRPr="008A50ED">
        <w:rPr>
          <w:rFonts w:ascii="Arial" w:hAnsi="Arial" w:cs="Arial"/>
          <w:sz w:val="24"/>
          <w:szCs w:val="24"/>
        </w:rPr>
        <w:t>.</w:t>
      </w:r>
    </w:p>
    <w:p w14:paraId="2EEB8C80" w14:textId="77777777" w:rsidR="00E21663" w:rsidRPr="008A50ED" w:rsidRDefault="00E21663" w:rsidP="00E21663">
      <w:pPr>
        <w:spacing w:after="0" w:line="240" w:lineRule="auto"/>
        <w:jc w:val="both"/>
        <w:rPr>
          <w:rFonts w:ascii="Arial" w:hAnsi="Arial" w:cs="Arial"/>
          <w:sz w:val="24"/>
          <w:szCs w:val="24"/>
        </w:rPr>
      </w:pPr>
    </w:p>
    <w:p w14:paraId="1D79D08F" w14:textId="77777777" w:rsidR="00E21663" w:rsidRPr="008A50ED" w:rsidRDefault="00E21663" w:rsidP="00E21663">
      <w:pPr>
        <w:spacing w:after="0" w:line="240" w:lineRule="auto"/>
        <w:jc w:val="both"/>
        <w:rPr>
          <w:rFonts w:ascii="Arial" w:eastAsia="Arial" w:hAnsi="Arial" w:cs="Arial"/>
          <w:b/>
          <w:sz w:val="24"/>
          <w:szCs w:val="24"/>
        </w:rPr>
      </w:pPr>
      <w:r w:rsidRPr="008A50ED">
        <w:rPr>
          <w:rFonts w:ascii="Arial" w:eastAsia="Arial" w:hAnsi="Arial" w:cs="Arial"/>
          <w:b/>
          <w:sz w:val="24"/>
          <w:szCs w:val="24"/>
        </w:rPr>
        <w:t>8.2 - REGULARIDADE FISCAL</w:t>
      </w:r>
      <w:r w:rsidRPr="008A50ED">
        <w:rPr>
          <w:rFonts w:ascii="Arial" w:hAnsi="Arial" w:cs="Arial"/>
          <w:b/>
          <w:sz w:val="24"/>
          <w:szCs w:val="24"/>
        </w:rPr>
        <w:t xml:space="preserve">, SOCIAL </w:t>
      </w:r>
      <w:r w:rsidRPr="008A50ED">
        <w:rPr>
          <w:rFonts w:ascii="Arial" w:eastAsia="Arial" w:hAnsi="Arial" w:cs="Arial"/>
          <w:b/>
          <w:sz w:val="24"/>
          <w:szCs w:val="24"/>
        </w:rPr>
        <w:t>E TRABALHISTA</w:t>
      </w:r>
    </w:p>
    <w:p w14:paraId="6542D16B" w14:textId="77777777" w:rsidR="00E21663" w:rsidRPr="008A50ED" w:rsidRDefault="00E21663" w:rsidP="00E21663">
      <w:pPr>
        <w:spacing w:after="0" w:line="240" w:lineRule="auto"/>
        <w:jc w:val="both"/>
        <w:rPr>
          <w:rFonts w:ascii="Arial" w:eastAsia="Arial" w:hAnsi="Arial" w:cs="Arial"/>
          <w:b/>
          <w:sz w:val="24"/>
          <w:szCs w:val="24"/>
        </w:rPr>
      </w:pPr>
    </w:p>
    <w:p w14:paraId="4F68DD0C" w14:textId="77777777" w:rsidR="00E21663" w:rsidRPr="008A50ED" w:rsidRDefault="00E21663" w:rsidP="00E21663">
      <w:pPr>
        <w:spacing w:after="0" w:line="240" w:lineRule="auto"/>
        <w:jc w:val="both"/>
        <w:rPr>
          <w:rFonts w:ascii="Arial" w:eastAsia="Arial" w:hAnsi="Arial" w:cs="Arial"/>
          <w:b/>
          <w:sz w:val="24"/>
          <w:szCs w:val="24"/>
        </w:rPr>
      </w:pPr>
      <w:r w:rsidRPr="008A50ED">
        <w:rPr>
          <w:rFonts w:ascii="Arial" w:eastAsia="Arial" w:hAnsi="Arial" w:cs="Arial"/>
          <w:b/>
          <w:sz w:val="24"/>
          <w:szCs w:val="24"/>
        </w:rPr>
        <w:t xml:space="preserve">8.2.1 - </w:t>
      </w:r>
      <w:r w:rsidRPr="008A50ED">
        <w:rPr>
          <w:rFonts w:ascii="Arial" w:hAnsi="Arial" w:cs="Arial"/>
          <w:sz w:val="24"/>
          <w:szCs w:val="24"/>
        </w:rPr>
        <w:t>As habilitações fiscal, social e trabalhista serão aferidas mediante a verificação dos seguintes requisitos:</w:t>
      </w:r>
    </w:p>
    <w:p w14:paraId="04F4F3C6" w14:textId="77777777" w:rsidR="00E21663" w:rsidRPr="008A50ED" w:rsidRDefault="00E21663" w:rsidP="00E21663">
      <w:pPr>
        <w:spacing w:after="0" w:line="240" w:lineRule="auto"/>
        <w:jc w:val="both"/>
        <w:rPr>
          <w:rFonts w:ascii="Arial" w:eastAsia="Arial" w:hAnsi="Arial" w:cs="Arial"/>
          <w:b/>
          <w:sz w:val="24"/>
          <w:szCs w:val="24"/>
        </w:rPr>
      </w:pPr>
    </w:p>
    <w:p w14:paraId="4438A14F" w14:textId="59F655C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a)</w:t>
      </w:r>
      <w:r w:rsidRPr="008A50ED">
        <w:rPr>
          <w:rFonts w:ascii="Arial" w:eastAsia="Arial" w:hAnsi="Arial" w:cs="Arial"/>
          <w:sz w:val="24"/>
          <w:szCs w:val="24"/>
        </w:rPr>
        <w:t xml:space="preserve"> </w:t>
      </w:r>
      <w:r w:rsidR="00850A76" w:rsidRPr="008A50ED">
        <w:rPr>
          <w:rFonts w:ascii="Arial" w:eastAsia="Arial" w:hAnsi="Arial" w:cs="Arial"/>
          <w:sz w:val="24"/>
          <w:szCs w:val="24"/>
        </w:rPr>
        <w:t>P</w:t>
      </w:r>
      <w:r w:rsidRPr="008A50ED">
        <w:rPr>
          <w:rFonts w:ascii="Arial" w:eastAsia="Arial" w:hAnsi="Arial" w:cs="Arial"/>
          <w:sz w:val="24"/>
          <w:szCs w:val="24"/>
        </w:rPr>
        <w:t>rova de inscrição no Cadastro Nacional de Pessoal Jurídica, através do cartão do CNPJ, que também servirá para fins de comprovação do enquadramento como Microempresas ou Empresas de Pequeno Porte;</w:t>
      </w:r>
    </w:p>
    <w:p w14:paraId="4B913E3F" w14:textId="77777777" w:rsidR="00E21663" w:rsidRPr="008A50ED" w:rsidRDefault="00E21663" w:rsidP="00E21663">
      <w:pPr>
        <w:spacing w:after="0" w:line="240" w:lineRule="auto"/>
        <w:jc w:val="both"/>
        <w:rPr>
          <w:rFonts w:ascii="Arial" w:eastAsia="Arial" w:hAnsi="Arial" w:cs="Arial"/>
          <w:b/>
          <w:sz w:val="24"/>
          <w:szCs w:val="24"/>
        </w:rPr>
      </w:pPr>
    </w:p>
    <w:p w14:paraId="1E0DDBF8" w14:textId="25364A00"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b)</w:t>
      </w:r>
      <w:r w:rsidRPr="008A50ED">
        <w:rPr>
          <w:rFonts w:ascii="Arial" w:eastAsia="Arial" w:hAnsi="Arial" w:cs="Arial"/>
          <w:sz w:val="24"/>
          <w:szCs w:val="24"/>
        </w:rPr>
        <w:t xml:space="preserve"> </w:t>
      </w:r>
      <w:r w:rsidR="00850A76" w:rsidRPr="008A50ED">
        <w:rPr>
          <w:rFonts w:ascii="Arial" w:eastAsia="Arial" w:hAnsi="Arial" w:cs="Arial"/>
          <w:sz w:val="24"/>
          <w:szCs w:val="24"/>
        </w:rPr>
        <w:t>P</w:t>
      </w:r>
      <w:r w:rsidRPr="008A50ED">
        <w:rPr>
          <w:rFonts w:ascii="Arial" w:eastAsia="Arial" w:hAnsi="Arial" w:cs="Arial"/>
          <w:sz w:val="24"/>
          <w:szCs w:val="24"/>
        </w:rPr>
        <w:t>rova de regularidade para com a Fazenda Federal relativa a Tributos Federais e à dívida Ativa da União e prova de regularização perante o instituto Nacional de Seguridade Social – INSS, através de certidão expedida conjuntamente pela Secretaria da Receita Federal do Brasil – RFB e pela Procuradoria-Geral da Fazenda Nacional – PGFN, conforme Portarias MF 358 e 443/2014;</w:t>
      </w:r>
    </w:p>
    <w:p w14:paraId="14BC6DD9" w14:textId="77777777" w:rsidR="00E21663" w:rsidRPr="008A50ED" w:rsidRDefault="00E21663" w:rsidP="00E21663">
      <w:pPr>
        <w:spacing w:after="0" w:line="240" w:lineRule="auto"/>
        <w:jc w:val="both"/>
        <w:rPr>
          <w:rFonts w:ascii="Arial" w:eastAsia="Arial" w:hAnsi="Arial" w:cs="Arial"/>
          <w:b/>
          <w:sz w:val="24"/>
          <w:szCs w:val="24"/>
        </w:rPr>
      </w:pPr>
    </w:p>
    <w:p w14:paraId="1BCECC84" w14:textId="586A031F"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 </w:t>
      </w:r>
      <w:r w:rsidR="00850A76" w:rsidRPr="008A50ED">
        <w:rPr>
          <w:rFonts w:ascii="Arial" w:eastAsia="Arial" w:hAnsi="Arial" w:cs="Arial"/>
          <w:sz w:val="24"/>
          <w:szCs w:val="24"/>
        </w:rPr>
        <w:t>P</w:t>
      </w:r>
      <w:r w:rsidRPr="008A50ED">
        <w:rPr>
          <w:rFonts w:ascii="Arial" w:eastAsia="Arial" w:hAnsi="Arial" w:cs="Arial"/>
          <w:sz w:val="24"/>
          <w:szCs w:val="24"/>
        </w:rPr>
        <w:t>rova de regularidade fiscal para com a Fazenda Pública Estadual;</w:t>
      </w:r>
    </w:p>
    <w:p w14:paraId="67889DA5" w14:textId="77777777" w:rsidR="00E21663" w:rsidRPr="008A50ED" w:rsidRDefault="00E21663" w:rsidP="00E21663">
      <w:pPr>
        <w:spacing w:after="0" w:line="240" w:lineRule="auto"/>
        <w:jc w:val="both"/>
        <w:rPr>
          <w:rFonts w:ascii="Arial" w:eastAsia="Arial" w:hAnsi="Arial" w:cs="Arial"/>
          <w:b/>
          <w:sz w:val="24"/>
          <w:szCs w:val="24"/>
        </w:rPr>
      </w:pPr>
    </w:p>
    <w:p w14:paraId="7F14BDE5" w14:textId="4079FCCD"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d) </w:t>
      </w:r>
      <w:r w:rsidR="00BE1771" w:rsidRPr="008A50ED">
        <w:rPr>
          <w:rFonts w:ascii="Arial" w:eastAsia="Arial" w:hAnsi="Arial" w:cs="Arial"/>
          <w:sz w:val="24"/>
          <w:szCs w:val="24"/>
        </w:rPr>
        <w:t>P</w:t>
      </w:r>
      <w:r w:rsidRPr="008A50ED">
        <w:rPr>
          <w:rFonts w:ascii="Arial" w:eastAsia="Arial" w:hAnsi="Arial" w:cs="Arial"/>
          <w:sz w:val="24"/>
          <w:szCs w:val="24"/>
        </w:rPr>
        <w:t>rova de regularidade fiscal para com a Fazenda Pública Municipal do domicílio ou sede do licitante, ou outra equivalente, na forma da Lei;</w:t>
      </w:r>
    </w:p>
    <w:p w14:paraId="59C5FD2A" w14:textId="77777777" w:rsidR="00E21663" w:rsidRPr="008A50ED" w:rsidRDefault="00E21663" w:rsidP="00E21663">
      <w:pPr>
        <w:spacing w:after="0" w:line="240" w:lineRule="auto"/>
        <w:jc w:val="both"/>
        <w:rPr>
          <w:rFonts w:ascii="Arial" w:eastAsia="Arial" w:hAnsi="Arial" w:cs="Arial"/>
          <w:b/>
          <w:sz w:val="24"/>
          <w:szCs w:val="24"/>
        </w:rPr>
      </w:pPr>
    </w:p>
    <w:p w14:paraId="1B8E2195" w14:textId="7911CE9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e)</w:t>
      </w:r>
      <w:r w:rsidRPr="008A50ED">
        <w:rPr>
          <w:rFonts w:ascii="Arial" w:eastAsia="Arial" w:hAnsi="Arial" w:cs="Arial"/>
          <w:sz w:val="24"/>
          <w:szCs w:val="24"/>
        </w:rPr>
        <w:t xml:space="preserve"> </w:t>
      </w:r>
      <w:r w:rsidR="00850A76" w:rsidRPr="008A50ED">
        <w:rPr>
          <w:rFonts w:ascii="Arial" w:eastAsia="Arial" w:hAnsi="Arial" w:cs="Arial"/>
          <w:sz w:val="24"/>
          <w:szCs w:val="24"/>
        </w:rPr>
        <w:t>P</w:t>
      </w:r>
      <w:r w:rsidRPr="008A50ED">
        <w:rPr>
          <w:rFonts w:ascii="Arial" w:eastAsia="Arial" w:hAnsi="Arial" w:cs="Arial"/>
          <w:sz w:val="24"/>
          <w:szCs w:val="24"/>
        </w:rPr>
        <w:t>rova de regularidade fiscal perante o Fundo de Garantia por Tempo de Serviço (CRF - FGTS), demonstrando situação regular no cumprimento dos encargos sociais instituídos por Lei;</w:t>
      </w:r>
    </w:p>
    <w:p w14:paraId="36AB0521" w14:textId="77777777" w:rsidR="00E21663" w:rsidRPr="008A50ED" w:rsidRDefault="00E21663" w:rsidP="00E21663">
      <w:pPr>
        <w:spacing w:after="0" w:line="240" w:lineRule="auto"/>
        <w:jc w:val="both"/>
        <w:rPr>
          <w:rFonts w:ascii="Arial" w:eastAsia="Arial" w:hAnsi="Arial" w:cs="Arial"/>
          <w:b/>
          <w:sz w:val="24"/>
          <w:szCs w:val="24"/>
        </w:rPr>
      </w:pPr>
    </w:p>
    <w:p w14:paraId="59F09F13" w14:textId="2EACA5FE"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f)</w:t>
      </w:r>
      <w:r w:rsidRPr="008A50ED">
        <w:rPr>
          <w:rFonts w:ascii="Arial" w:eastAsia="Arial" w:hAnsi="Arial" w:cs="Arial"/>
          <w:sz w:val="24"/>
          <w:szCs w:val="24"/>
        </w:rPr>
        <w:t xml:space="preserve"> </w:t>
      </w:r>
      <w:r w:rsidR="00850A76" w:rsidRPr="008A50ED">
        <w:rPr>
          <w:rFonts w:ascii="Arial" w:eastAsia="Arial" w:hAnsi="Arial" w:cs="Arial"/>
          <w:sz w:val="24"/>
          <w:szCs w:val="24"/>
        </w:rPr>
        <w:t>P</w:t>
      </w:r>
      <w:r w:rsidRPr="008A50ED">
        <w:rPr>
          <w:rFonts w:ascii="Arial" w:eastAsia="Arial" w:hAnsi="Arial" w:cs="Arial"/>
          <w:sz w:val="24"/>
          <w:szCs w:val="24"/>
        </w:rPr>
        <w:t>rova de inexistência de débitos inadimplidos perante a Justiça do Trabalho, mediante apresentação de Certidão Negativa de Débitos Trabalhistas (CNDT) e/ou, no caso de estarem os débitos garantidos por penhora suficiente ou com a exigibilidade suspensa, será aceita a Certidão Positiva com efeito de negativa quanto aos Débitos Trabalhistas, que tenha os mesmos efeitos da CNDT;</w:t>
      </w:r>
    </w:p>
    <w:p w14:paraId="4203D533" w14:textId="77777777" w:rsidR="00850A76" w:rsidRPr="008A50ED" w:rsidRDefault="00850A76" w:rsidP="00E21663">
      <w:pPr>
        <w:spacing w:after="0" w:line="240" w:lineRule="auto"/>
        <w:jc w:val="both"/>
        <w:rPr>
          <w:rFonts w:ascii="Arial" w:eastAsia="Arial" w:hAnsi="Arial" w:cs="Arial"/>
          <w:b/>
          <w:sz w:val="24"/>
          <w:szCs w:val="24"/>
        </w:rPr>
      </w:pPr>
    </w:p>
    <w:p w14:paraId="0839C0B8" w14:textId="3068DD70"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lastRenderedPageBreak/>
        <w:t>8.2.2 -</w:t>
      </w:r>
      <w:r w:rsidRPr="008A50ED">
        <w:rPr>
          <w:rFonts w:ascii="Arial" w:eastAsia="Arial" w:hAnsi="Arial" w:cs="Arial"/>
          <w:sz w:val="24"/>
          <w:szCs w:val="24"/>
        </w:rPr>
        <w:t xml:space="preserve"> </w:t>
      </w:r>
      <w:r w:rsidRPr="008A50ED">
        <w:rPr>
          <w:rFonts w:ascii="Arial" w:hAnsi="Arial" w:cs="Arial"/>
          <w:sz w:val="24"/>
          <w:szCs w:val="24"/>
        </w:rPr>
        <w:t>Os documentos referidos acima poderão ser substituídos ou supridos, no todo ou em parte, por outros meios hábeis a comprovar a regularidade do licitante, inclusive por meio eletrônico.</w:t>
      </w:r>
    </w:p>
    <w:p w14:paraId="2AA3165B" w14:textId="77777777" w:rsidR="00E21663" w:rsidRPr="008A50ED" w:rsidRDefault="00E21663" w:rsidP="00E21663">
      <w:pPr>
        <w:spacing w:after="0" w:line="240" w:lineRule="auto"/>
        <w:jc w:val="both"/>
        <w:rPr>
          <w:rFonts w:ascii="Arial" w:hAnsi="Arial" w:cs="Arial"/>
          <w:sz w:val="24"/>
          <w:szCs w:val="24"/>
        </w:rPr>
      </w:pPr>
    </w:p>
    <w:p w14:paraId="4D9D6DC9" w14:textId="77777777" w:rsidR="00E21663" w:rsidRPr="008A50ED" w:rsidRDefault="00E21663" w:rsidP="008D7C30">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8.2.3 - </w:t>
      </w:r>
      <w:r w:rsidRPr="008A50ED">
        <w:rPr>
          <w:rFonts w:ascii="Arial" w:eastAsia="Arial" w:hAnsi="Arial" w:cs="Arial"/>
          <w:sz w:val="24"/>
          <w:szCs w:val="24"/>
        </w:rPr>
        <w:t>As certidões que não tenham o prazo de validade expresso no documento, ter-se-ão como válidas por 90 (noventa) dias a partir da data de sua emissão.</w:t>
      </w:r>
    </w:p>
    <w:p w14:paraId="30468E4B" w14:textId="77777777" w:rsidR="00B14BA7" w:rsidRPr="008A50ED" w:rsidRDefault="00B14BA7" w:rsidP="008D7C30">
      <w:pPr>
        <w:shd w:val="clear" w:color="auto" w:fill="FFFFFF"/>
        <w:spacing w:after="0" w:line="240" w:lineRule="auto"/>
        <w:jc w:val="both"/>
        <w:rPr>
          <w:rFonts w:ascii="Arial" w:eastAsia="Arial" w:hAnsi="Arial" w:cs="Arial"/>
          <w:sz w:val="24"/>
          <w:szCs w:val="24"/>
        </w:rPr>
      </w:pPr>
    </w:p>
    <w:p w14:paraId="57AD7698" w14:textId="77777777" w:rsidR="00E21663" w:rsidRPr="008A50ED" w:rsidRDefault="00E21663" w:rsidP="008D7C30">
      <w:pPr>
        <w:tabs>
          <w:tab w:val="left" w:pos="426"/>
        </w:tabs>
        <w:spacing w:after="0" w:line="240" w:lineRule="auto"/>
        <w:jc w:val="both"/>
        <w:rPr>
          <w:rFonts w:ascii="Arial" w:hAnsi="Arial" w:cs="Arial"/>
          <w:b/>
          <w:sz w:val="24"/>
          <w:szCs w:val="24"/>
        </w:rPr>
      </w:pPr>
      <w:r w:rsidRPr="008A50ED">
        <w:rPr>
          <w:rFonts w:ascii="Arial" w:hAnsi="Arial" w:cs="Arial"/>
          <w:b/>
          <w:sz w:val="24"/>
          <w:szCs w:val="24"/>
        </w:rPr>
        <w:t>8.3. Qualificação Econômico-Financeira</w:t>
      </w:r>
    </w:p>
    <w:p w14:paraId="17391907" w14:textId="77777777" w:rsidR="00E84699" w:rsidRPr="008A50ED" w:rsidRDefault="00E84699" w:rsidP="008D7C30">
      <w:pPr>
        <w:pStyle w:val="Nivel2"/>
        <w:tabs>
          <w:tab w:val="left" w:pos="426"/>
        </w:tabs>
        <w:spacing w:before="0" w:after="0" w:line="240" w:lineRule="auto"/>
        <w:rPr>
          <w:rFonts w:eastAsia="Times New Roman"/>
          <w:color w:val="auto"/>
          <w:sz w:val="24"/>
          <w:szCs w:val="24"/>
        </w:rPr>
      </w:pPr>
    </w:p>
    <w:p w14:paraId="37F31F7C" w14:textId="77777777" w:rsidR="00DE09CE" w:rsidRPr="008A50ED" w:rsidRDefault="00DE09CE">
      <w:pPr>
        <w:numPr>
          <w:ilvl w:val="0"/>
          <w:numId w:val="3"/>
        </w:numPr>
        <w:tabs>
          <w:tab w:val="left" w:pos="284"/>
        </w:tabs>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Certidão Negativa de pedido de falência, recuperação de crédito ou insolvência civil, expedida pelo distribuidor da sede da pessoa jurídica, em data não anterior a 90 (noventa) dias do certame, se outro prazo não constar do documento. No caso de sociedade(s) civil(s), deverá ser apresentada a certidão negativa de distribuição de processos civis, expedida pelo distribuidor da sede da pessoa jurídica. No caso de certidão positiva, a licitante deverá juntar certidão de objeto e pé, esclarecendo o posicionamento da(s) ação(</w:t>
      </w:r>
      <w:proofErr w:type="spellStart"/>
      <w:r w:rsidRPr="008A50ED">
        <w:rPr>
          <w:rFonts w:ascii="Arial" w:hAnsi="Arial" w:cs="Arial"/>
          <w:sz w:val="24"/>
          <w:szCs w:val="24"/>
        </w:rPr>
        <w:t>ões</w:t>
      </w:r>
      <w:proofErr w:type="spellEnd"/>
      <w:r w:rsidRPr="008A50ED">
        <w:rPr>
          <w:rFonts w:ascii="Arial" w:hAnsi="Arial" w:cs="Arial"/>
          <w:sz w:val="24"/>
          <w:szCs w:val="24"/>
        </w:rPr>
        <w:t>);</w:t>
      </w:r>
    </w:p>
    <w:p w14:paraId="276B95D1" w14:textId="77777777" w:rsidR="006D79EC" w:rsidRPr="008A50ED" w:rsidRDefault="006D79EC" w:rsidP="006D79EC">
      <w:pPr>
        <w:tabs>
          <w:tab w:val="left" w:pos="284"/>
        </w:tabs>
        <w:autoSpaceDE w:val="0"/>
        <w:autoSpaceDN w:val="0"/>
        <w:adjustRightInd w:val="0"/>
        <w:spacing w:after="0" w:line="240" w:lineRule="auto"/>
        <w:jc w:val="both"/>
        <w:rPr>
          <w:rFonts w:ascii="Arial" w:hAnsi="Arial" w:cs="Arial"/>
          <w:sz w:val="24"/>
          <w:szCs w:val="24"/>
        </w:rPr>
      </w:pPr>
    </w:p>
    <w:p w14:paraId="2D6C1ADC" w14:textId="005AA018" w:rsidR="00DE09CE" w:rsidRPr="008A50ED" w:rsidRDefault="00DE09CE" w:rsidP="00DE09CE">
      <w:pPr>
        <w:pStyle w:val="Corpodetexto"/>
        <w:rPr>
          <w:rFonts w:cs="Arial"/>
          <w:sz w:val="24"/>
          <w:szCs w:val="24"/>
        </w:rPr>
      </w:pPr>
      <w:r w:rsidRPr="008A50ED">
        <w:rPr>
          <w:rFonts w:cs="Arial"/>
          <w:b/>
          <w:bCs/>
          <w:sz w:val="24"/>
          <w:szCs w:val="24"/>
        </w:rPr>
        <w:t xml:space="preserve">a.1) </w:t>
      </w:r>
      <w:r w:rsidRPr="008A50ED">
        <w:rPr>
          <w:rFonts w:cs="Arial"/>
          <w:sz w:val="24"/>
          <w:szCs w:val="24"/>
        </w:rPr>
        <w:t>Só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14:paraId="16CAFA5B" w14:textId="77777777" w:rsidR="008D7C30" w:rsidRPr="008A50ED" w:rsidRDefault="008D7C30" w:rsidP="008D7C30">
      <w:pPr>
        <w:tabs>
          <w:tab w:val="left" w:pos="426"/>
        </w:tabs>
        <w:spacing w:after="0" w:line="240" w:lineRule="auto"/>
        <w:jc w:val="both"/>
        <w:rPr>
          <w:rFonts w:ascii="Arial" w:hAnsi="Arial" w:cs="Arial"/>
          <w:bCs/>
          <w:sz w:val="24"/>
          <w:szCs w:val="24"/>
        </w:rPr>
      </w:pPr>
    </w:p>
    <w:p w14:paraId="03F3428A" w14:textId="163F60D4" w:rsidR="008D7C30" w:rsidRPr="008A50ED" w:rsidRDefault="008D7C30">
      <w:pPr>
        <w:pStyle w:val="Saudao"/>
        <w:numPr>
          <w:ilvl w:val="0"/>
          <w:numId w:val="3"/>
        </w:numPr>
        <w:tabs>
          <w:tab w:val="left" w:pos="426"/>
        </w:tabs>
        <w:overflowPunct/>
        <w:autoSpaceDE/>
        <w:autoSpaceDN/>
        <w:adjustRightInd/>
        <w:rPr>
          <w:rFonts w:eastAsia="Calibri" w:cs="Arial"/>
          <w:bCs/>
          <w:lang w:val="pt-BR" w:eastAsia="en-US"/>
        </w:rPr>
      </w:pPr>
      <w:r w:rsidRPr="008A50ED">
        <w:rPr>
          <w:rFonts w:eastAsia="Calibri" w:cs="Arial"/>
          <w:bCs/>
          <w:lang w:val="pt-BR" w:eastAsia="en-US"/>
        </w:rPr>
        <w:t>Balanço Patrimonial, demonstração de resultado de exercício e demais demonstrações contábeis dos 2 (dois) últimos exercícios sociais, comprovando: índices de Liquidez Geral (LG), Liquidez Corrente (LC), e Solvência Geral (SG) superiores a 1 (um).</w:t>
      </w:r>
    </w:p>
    <w:p w14:paraId="264C5491" w14:textId="77777777" w:rsidR="008D7C30" w:rsidRPr="008A50ED" w:rsidRDefault="008D7C30" w:rsidP="008D7C30">
      <w:pPr>
        <w:pStyle w:val="Saudao"/>
        <w:overflowPunct/>
        <w:autoSpaceDE/>
        <w:autoSpaceDN/>
        <w:adjustRightInd/>
        <w:rPr>
          <w:rFonts w:eastAsia="Calibri" w:cs="Arial"/>
          <w:bCs/>
          <w:lang w:val="pt-BR" w:eastAsia="en-US"/>
        </w:rPr>
      </w:pPr>
    </w:p>
    <w:p w14:paraId="59550D80" w14:textId="77777777"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t>8.3.1.</w:t>
      </w:r>
      <w:r w:rsidRPr="008A50ED">
        <w:rPr>
          <w:rFonts w:ascii="Arial" w:hAnsi="Arial" w:cs="Arial"/>
          <w:bCs/>
          <w:sz w:val="24"/>
          <w:szCs w:val="24"/>
        </w:rPr>
        <w:t xml:space="preserve"> As empresas criadas no exercício financeiro da licitação deverão atender a todas as exigências da habilitação e poderão substituir os demonstrativos contábeis pelo balanço de abertura; e</w:t>
      </w:r>
    </w:p>
    <w:p w14:paraId="2EF3C4A3" w14:textId="77777777" w:rsidR="008D7C30" w:rsidRPr="008A50ED" w:rsidRDefault="008D7C30" w:rsidP="008D7C30">
      <w:pPr>
        <w:spacing w:after="0" w:line="240" w:lineRule="auto"/>
        <w:jc w:val="both"/>
        <w:rPr>
          <w:rFonts w:ascii="Arial" w:hAnsi="Arial" w:cs="Arial"/>
          <w:bCs/>
          <w:sz w:val="24"/>
          <w:szCs w:val="24"/>
        </w:rPr>
      </w:pPr>
    </w:p>
    <w:p w14:paraId="58CB7296" w14:textId="77777777" w:rsidR="008D7C30" w:rsidRPr="008A50ED" w:rsidRDefault="008D7C30" w:rsidP="008D7C30">
      <w:pPr>
        <w:pStyle w:val="Corpodetexto21"/>
        <w:rPr>
          <w:rFonts w:eastAsia="Calibri" w:cs="Arial"/>
          <w:bCs/>
          <w:szCs w:val="24"/>
          <w:lang w:eastAsia="en-US"/>
        </w:rPr>
      </w:pPr>
      <w:r w:rsidRPr="008A50ED">
        <w:rPr>
          <w:rFonts w:eastAsia="Calibri" w:cs="Arial"/>
          <w:b/>
          <w:szCs w:val="24"/>
          <w:lang w:eastAsia="en-US"/>
        </w:rPr>
        <w:t>8.3.2.</w:t>
      </w:r>
      <w:r w:rsidRPr="008A50ED">
        <w:rPr>
          <w:rFonts w:eastAsia="Calibri" w:cs="Arial"/>
          <w:bCs/>
          <w:szCs w:val="24"/>
          <w:lang w:eastAsia="en-US"/>
        </w:rPr>
        <w:t xml:space="preserve"> Os documentos referidos acima limitar-se-ão ao último exercício no caso de a pessoa jurídica ter sido constituída há menos de 2 (dois) anos. </w:t>
      </w:r>
    </w:p>
    <w:p w14:paraId="0FF7C860" w14:textId="77777777" w:rsidR="008D7C30" w:rsidRPr="008A50ED" w:rsidRDefault="008D7C30" w:rsidP="008D7C30">
      <w:pPr>
        <w:pStyle w:val="Corpodetexto21"/>
        <w:rPr>
          <w:rFonts w:eastAsia="Calibri" w:cs="Arial"/>
          <w:bCs/>
          <w:szCs w:val="24"/>
          <w:lang w:eastAsia="en-US"/>
        </w:rPr>
      </w:pPr>
    </w:p>
    <w:p w14:paraId="2FCEC339" w14:textId="77777777"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t>8.3.3.</w:t>
      </w:r>
      <w:r w:rsidRPr="008A50ED">
        <w:rPr>
          <w:rFonts w:ascii="Arial" w:hAnsi="Arial" w:cs="Arial"/>
          <w:bCs/>
          <w:sz w:val="24"/>
          <w:szCs w:val="24"/>
        </w:rPr>
        <w:t xml:space="preserve"> Para as empresas obrigadas a adotar a Escrituração Contábil Digital (ECD) e transmiti-la ao Sistema Público de Escrituração Digital (SPED), a comprovação do Balanço patrimonial e Demonstração de Resultado de Exercício, os quais deverão ser extraídos da ECD, se dará por meio de apresentação dos Termos de Abertura e Encerramento, com o respectivo recibo de entrega de ECD ao SPED Contábil, para cada período exigido no certame.</w:t>
      </w:r>
    </w:p>
    <w:p w14:paraId="2A242BF6" w14:textId="77777777" w:rsidR="008D7C30" w:rsidRPr="008A50ED" w:rsidRDefault="008D7C30" w:rsidP="008D7C30">
      <w:pPr>
        <w:spacing w:after="0" w:line="240" w:lineRule="auto"/>
        <w:jc w:val="both"/>
        <w:rPr>
          <w:rFonts w:ascii="Arial" w:hAnsi="Arial" w:cs="Arial"/>
          <w:bCs/>
          <w:sz w:val="24"/>
          <w:szCs w:val="24"/>
        </w:rPr>
      </w:pPr>
    </w:p>
    <w:p w14:paraId="48B7566E" w14:textId="7885632A"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t>8.3.4.</w:t>
      </w:r>
      <w:r w:rsidRPr="008A50ED">
        <w:rPr>
          <w:rFonts w:ascii="Arial" w:hAnsi="Arial" w:cs="Arial"/>
          <w:bCs/>
          <w:sz w:val="24"/>
          <w:szCs w:val="24"/>
        </w:rPr>
        <w:t xml:space="preserve"> Para as demais empresas, o Bala</w:t>
      </w:r>
      <w:r w:rsidR="009D25A5" w:rsidRPr="008A50ED">
        <w:rPr>
          <w:rFonts w:ascii="Arial" w:hAnsi="Arial" w:cs="Arial"/>
          <w:bCs/>
          <w:sz w:val="24"/>
          <w:szCs w:val="24"/>
        </w:rPr>
        <w:t>n</w:t>
      </w:r>
      <w:r w:rsidRPr="008A50ED">
        <w:rPr>
          <w:rFonts w:ascii="Arial" w:hAnsi="Arial" w:cs="Arial"/>
          <w:bCs/>
          <w:sz w:val="24"/>
          <w:szCs w:val="24"/>
        </w:rPr>
        <w:t>ço e a DRE deverão estar registrados na Junta Comercial da sede ou domicílio do licitante ou em outro órgão equivalente com competência para tal, sendo apresentados com seus respectivos termos de abertura e encerramento, constando protocolo para autenticação.</w:t>
      </w:r>
    </w:p>
    <w:p w14:paraId="3C7BA08A" w14:textId="77777777" w:rsidR="008D7C30" w:rsidRPr="008A50ED" w:rsidRDefault="008D7C30" w:rsidP="008D7C30">
      <w:pPr>
        <w:spacing w:after="0" w:line="240" w:lineRule="auto"/>
        <w:jc w:val="both"/>
        <w:rPr>
          <w:rFonts w:ascii="Arial" w:hAnsi="Arial" w:cs="Arial"/>
          <w:bCs/>
          <w:sz w:val="24"/>
          <w:szCs w:val="24"/>
        </w:rPr>
      </w:pPr>
    </w:p>
    <w:p w14:paraId="6DCA9B28" w14:textId="77777777"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t>8.3.5.</w:t>
      </w:r>
      <w:r w:rsidRPr="008A50ED">
        <w:rPr>
          <w:rFonts w:ascii="Arial" w:hAnsi="Arial" w:cs="Arial"/>
          <w:bCs/>
          <w:sz w:val="24"/>
          <w:szCs w:val="24"/>
        </w:rPr>
        <w:t xml:space="preserve"> Caso a empresa licitante apresente resultado inferior ou igual a 1 (um) em qualquer dos índices de Liquidez Geral (LG), Solvência Geral (SG) e Liquidez Corrente (LC), será exigido para fins de habilitação patrimônio líquido mínimo de 10% do valor total estimado da contratação. </w:t>
      </w:r>
    </w:p>
    <w:p w14:paraId="10AF433F" w14:textId="77777777" w:rsidR="008D7C30" w:rsidRPr="008A50ED" w:rsidRDefault="008D7C30" w:rsidP="008D7C30">
      <w:pPr>
        <w:spacing w:after="0" w:line="240" w:lineRule="auto"/>
        <w:jc w:val="both"/>
        <w:rPr>
          <w:rFonts w:ascii="Arial" w:hAnsi="Arial" w:cs="Arial"/>
          <w:bCs/>
          <w:sz w:val="24"/>
          <w:szCs w:val="24"/>
        </w:rPr>
      </w:pPr>
    </w:p>
    <w:p w14:paraId="2EB38927" w14:textId="77777777"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lastRenderedPageBreak/>
        <w:t>8.3.6.</w:t>
      </w:r>
      <w:r w:rsidRPr="008A50ED">
        <w:rPr>
          <w:rFonts w:ascii="Arial" w:hAnsi="Arial" w:cs="Arial"/>
          <w:bCs/>
          <w:sz w:val="24"/>
          <w:szCs w:val="24"/>
        </w:rPr>
        <w:t xml:space="preserve"> As empresas criadas no exercício financeiro da licitação deverão atender a todas as exigências da habilitação e poderão substituir os demonstrativos contábeis pelo balanço de abertura. (Lei Federal nº 14.133, de 2021, art. 65, §1º).</w:t>
      </w:r>
    </w:p>
    <w:p w14:paraId="38A158A9" w14:textId="77777777" w:rsidR="008D7C30" w:rsidRPr="008A50ED" w:rsidRDefault="008D7C30" w:rsidP="008D7C30">
      <w:pPr>
        <w:spacing w:after="0" w:line="240" w:lineRule="auto"/>
        <w:jc w:val="both"/>
        <w:rPr>
          <w:rFonts w:ascii="Arial" w:hAnsi="Arial" w:cs="Arial"/>
          <w:bCs/>
          <w:sz w:val="24"/>
          <w:szCs w:val="24"/>
        </w:rPr>
      </w:pPr>
    </w:p>
    <w:p w14:paraId="20D32DC7" w14:textId="77777777" w:rsidR="008D7C30" w:rsidRPr="008A50ED" w:rsidRDefault="008D7C30" w:rsidP="008D7C30">
      <w:pPr>
        <w:spacing w:after="0" w:line="240" w:lineRule="auto"/>
        <w:jc w:val="both"/>
        <w:rPr>
          <w:rFonts w:ascii="Arial" w:hAnsi="Arial" w:cs="Arial"/>
          <w:bCs/>
          <w:sz w:val="24"/>
          <w:szCs w:val="24"/>
        </w:rPr>
      </w:pPr>
      <w:r w:rsidRPr="008A50ED">
        <w:rPr>
          <w:rFonts w:ascii="Arial" w:hAnsi="Arial" w:cs="Arial"/>
          <w:b/>
          <w:sz w:val="24"/>
          <w:szCs w:val="24"/>
        </w:rPr>
        <w:t>8.3.7.</w:t>
      </w:r>
      <w:r w:rsidRPr="008A50ED">
        <w:rPr>
          <w:rFonts w:ascii="Arial" w:hAnsi="Arial" w:cs="Arial"/>
          <w:bCs/>
          <w:sz w:val="24"/>
          <w:szCs w:val="24"/>
        </w:rPr>
        <w:t xml:space="preserve"> O atendimento dos índices econômicos previstos neste item </w:t>
      </w:r>
      <w:r w:rsidRPr="008A50ED">
        <w:rPr>
          <w:rFonts w:ascii="Arial" w:hAnsi="Arial" w:cs="Arial"/>
          <w:b/>
          <w:sz w:val="24"/>
          <w:szCs w:val="24"/>
        </w:rPr>
        <w:t>deverá ser atestado mediante declaração assinada por profissional habilitado da área contábil</w:t>
      </w:r>
      <w:r w:rsidRPr="008A50ED">
        <w:rPr>
          <w:rFonts w:ascii="Arial" w:hAnsi="Arial" w:cs="Arial"/>
          <w:bCs/>
          <w:sz w:val="24"/>
          <w:szCs w:val="24"/>
        </w:rPr>
        <w:t>, apresentada pelo fornecedor.</w:t>
      </w:r>
    </w:p>
    <w:p w14:paraId="1620FA28" w14:textId="77777777" w:rsidR="00E84699" w:rsidRPr="008A50ED" w:rsidRDefault="00E84699" w:rsidP="008D7C30">
      <w:pPr>
        <w:pStyle w:val="Corpodetexto"/>
        <w:rPr>
          <w:rFonts w:cs="Arial"/>
          <w:sz w:val="24"/>
          <w:szCs w:val="24"/>
        </w:rPr>
      </w:pPr>
    </w:p>
    <w:p w14:paraId="0A2999BD" w14:textId="4A2F844E"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8.3.</w:t>
      </w:r>
      <w:r w:rsidR="00DE09CE" w:rsidRPr="008A50ED">
        <w:rPr>
          <w:rFonts w:ascii="Arial" w:hAnsi="Arial" w:cs="Arial"/>
          <w:b/>
          <w:sz w:val="24"/>
          <w:szCs w:val="24"/>
        </w:rPr>
        <w:t>8</w:t>
      </w:r>
      <w:r w:rsidRPr="008A50ED">
        <w:rPr>
          <w:rFonts w:ascii="Arial" w:hAnsi="Arial" w:cs="Arial"/>
          <w:b/>
          <w:sz w:val="24"/>
          <w:szCs w:val="24"/>
        </w:rPr>
        <w:t xml:space="preserve">. </w:t>
      </w:r>
      <w:r w:rsidRPr="008A50ED">
        <w:rPr>
          <w:rFonts w:ascii="Arial" w:hAnsi="Arial" w:cs="Arial"/>
          <w:sz w:val="24"/>
          <w:szCs w:val="24"/>
        </w:rPr>
        <w:t>Os documentos deverão estar em plena vigência, ficando, porém, a critério do pregoeiro solicitar as vias originais de quaisquer dos documentos, caso haja constatação de fatos supervenientes. A aceitação das certidões, quando emitidas através da Internet, ficam condicionadas à verificação de sua validade e dispensam a autenticação.</w:t>
      </w:r>
    </w:p>
    <w:p w14:paraId="78FBACE4" w14:textId="77777777" w:rsidR="00E84699" w:rsidRPr="008A50ED" w:rsidRDefault="00E84699" w:rsidP="008D7C30">
      <w:pPr>
        <w:spacing w:after="0" w:line="240" w:lineRule="auto"/>
        <w:jc w:val="both"/>
        <w:rPr>
          <w:rFonts w:ascii="Arial" w:hAnsi="Arial" w:cs="Arial"/>
          <w:b/>
          <w:sz w:val="24"/>
          <w:szCs w:val="24"/>
        </w:rPr>
      </w:pPr>
    </w:p>
    <w:p w14:paraId="6A24A0BC" w14:textId="66BDDBB5"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8.3.</w:t>
      </w:r>
      <w:r w:rsidR="00DE09CE" w:rsidRPr="008A50ED">
        <w:rPr>
          <w:rFonts w:ascii="Arial" w:hAnsi="Arial" w:cs="Arial"/>
          <w:b/>
          <w:sz w:val="24"/>
          <w:szCs w:val="24"/>
        </w:rPr>
        <w:t>9</w:t>
      </w:r>
      <w:r w:rsidRPr="008A50ED">
        <w:rPr>
          <w:rFonts w:ascii="Arial" w:hAnsi="Arial" w:cs="Arial"/>
          <w:b/>
          <w:sz w:val="24"/>
          <w:szCs w:val="24"/>
        </w:rPr>
        <w:t xml:space="preserve">. </w:t>
      </w:r>
      <w:r w:rsidRPr="008A50ED">
        <w:rPr>
          <w:rFonts w:ascii="Arial" w:hAnsi="Arial" w:cs="Arial"/>
          <w:sz w:val="24"/>
          <w:szCs w:val="24"/>
        </w:rPr>
        <w:t>Os documentos que não possuírem prazo de vigência estabelecido pelo órgão expedidor, deverão ser datados dos últimos 90 (noventa) dias anteriores à data de abertura do Pregão.</w:t>
      </w:r>
    </w:p>
    <w:p w14:paraId="2716FC2F" w14:textId="77777777" w:rsidR="004F5C5E" w:rsidRPr="008A50ED" w:rsidRDefault="004F5C5E" w:rsidP="008D7C30">
      <w:pPr>
        <w:spacing w:after="0" w:line="240" w:lineRule="auto"/>
        <w:jc w:val="both"/>
        <w:rPr>
          <w:rFonts w:ascii="Arial" w:hAnsi="Arial" w:cs="Arial"/>
          <w:sz w:val="24"/>
          <w:szCs w:val="24"/>
        </w:rPr>
      </w:pPr>
    </w:p>
    <w:p w14:paraId="53CCBB36" w14:textId="5A7CE78E"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8.4.</w:t>
      </w:r>
      <w:r w:rsidRPr="008A50ED">
        <w:rPr>
          <w:rFonts w:ascii="Arial" w:hAnsi="Arial" w:cs="Arial"/>
          <w:sz w:val="24"/>
          <w:szCs w:val="24"/>
        </w:rPr>
        <w:t xml:space="preserve"> Caso a proposta mais vantajosa seja ofertada por licitante qualificada como microempresa ou empresa de pequeno porte, e uma vez constatada a existência de alguma restrição no que tange à regularidade fiscal e trabalhista, a mesma será convocada para, no prazo de 05 (cinco) dias úteis, após a declaração da vencedora, comprovar a regularização. O prazo poderá ser prorrogado por igual período, a critério da administração pública, quando requerida pela licitante, mediante apresentação de justificativa.</w:t>
      </w:r>
    </w:p>
    <w:p w14:paraId="7036D79D" w14:textId="77777777" w:rsidR="00E84699" w:rsidRPr="008A50ED" w:rsidRDefault="00E84699" w:rsidP="008D7C30">
      <w:pPr>
        <w:spacing w:after="0" w:line="240" w:lineRule="auto"/>
        <w:jc w:val="both"/>
        <w:rPr>
          <w:rFonts w:ascii="Arial" w:hAnsi="Arial" w:cs="Arial"/>
          <w:sz w:val="24"/>
          <w:szCs w:val="24"/>
        </w:rPr>
      </w:pPr>
    </w:p>
    <w:p w14:paraId="02FA8971" w14:textId="77777777"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8.4.1.</w:t>
      </w:r>
      <w:r w:rsidRPr="008A50ED">
        <w:rPr>
          <w:rFonts w:ascii="Arial" w:hAnsi="Arial" w:cs="Arial"/>
          <w:sz w:val="24"/>
          <w:szCs w:val="24"/>
        </w:rPr>
        <w:t xml:space="preserve"> A não-regularização fiscal e trabalhista no prazo previsto no subitem anterior acarretará a inabilitação da licitante, sem prejuízo das sanções previstas neste Edital, sendo facultada a convocação das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60775AA3" w14:textId="77777777" w:rsidR="00E84699" w:rsidRPr="008A50ED" w:rsidRDefault="00E84699" w:rsidP="008D7C30">
      <w:pPr>
        <w:spacing w:after="0" w:line="240" w:lineRule="auto"/>
        <w:jc w:val="both"/>
        <w:rPr>
          <w:rFonts w:ascii="Arial" w:hAnsi="Arial" w:cs="Arial"/>
          <w:sz w:val="24"/>
          <w:szCs w:val="24"/>
        </w:rPr>
      </w:pPr>
    </w:p>
    <w:p w14:paraId="5DDD0DF6" w14:textId="77777777"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8.5.</w:t>
      </w:r>
      <w:r w:rsidRPr="008A50ED">
        <w:rPr>
          <w:rFonts w:ascii="Arial" w:hAnsi="Arial" w:cs="Arial"/>
          <w:sz w:val="24"/>
          <w:szCs w:val="24"/>
        </w:rPr>
        <w:t xml:space="preserve"> Havendo necessidade de analisar minuciosamente os documentos exigidos, o pregoeiro suspenderá a sessão, informando no </w:t>
      </w:r>
      <w:r w:rsidRPr="008A50ED">
        <w:rPr>
          <w:rFonts w:ascii="Arial" w:hAnsi="Arial" w:cs="Arial"/>
          <w:i/>
          <w:sz w:val="24"/>
          <w:szCs w:val="24"/>
        </w:rPr>
        <w:t>“chat”</w:t>
      </w:r>
      <w:r w:rsidRPr="008A50ED">
        <w:rPr>
          <w:rFonts w:ascii="Arial" w:hAnsi="Arial" w:cs="Arial"/>
          <w:sz w:val="24"/>
          <w:szCs w:val="24"/>
        </w:rPr>
        <w:t xml:space="preserve"> a nova data e horário para a continuidade da mesma.</w:t>
      </w:r>
    </w:p>
    <w:p w14:paraId="046D72AF" w14:textId="77777777" w:rsidR="00E84699" w:rsidRPr="008A50ED" w:rsidRDefault="00E84699" w:rsidP="008D7C30">
      <w:pPr>
        <w:spacing w:after="0" w:line="240" w:lineRule="auto"/>
        <w:jc w:val="both"/>
        <w:rPr>
          <w:rFonts w:ascii="Arial" w:hAnsi="Arial" w:cs="Arial"/>
          <w:sz w:val="24"/>
          <w:szCs w:val="24"/>
        </w:rPr>
      </w:pPr>
    </w:p>
    <w:p w14:paraId="75D54EA8" w14:textId="77777777"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 xml:space="preserve">8.6. </w:t>
      </w:r>
      <w:r w:rsidRPr="008A50ED">
        <w:rPr>
          <w:rFonts w:ascii="Arial" w:hAnsi="Arial" w:cs="Arial"/>
          <w:sz w:val="24"/>
          <w:szCs w:val="24"/>
        </w:rPr>
        <w:t>Será inabilitada a licitante que não comprovar sua habilitação, seja por não apresentar quaisquer dos documentos exigidos, ou apresentá-los em desacordo com o estabelecido neste Edital.</w:t>
      </w:r>
    </w:p>
    <w:p w14:paraId="13376DE2" w14:textId="77777777" w:rsidR="00E84699" w:rsidRPr="008A50ED" w:rsidRDefault="00E84699" w:rsidP="008D7C30">
      <w:pPr>
        <w:spacing w:after="0" w:line="240" w:lineRule="auto"/>
        <w:jc w:val="both"/>
        <w:rPr>
          <w:rFonts w:ascii="Arial" w:hAnsi="Arial" w:cs="Arial"/>
          <w:sz w:val="24"/>
          <w:szCs w:val="24"/>
        </w:rPr>
      </w:pPr>
    </w:p>
    <w:p w14:paraId="507F2B7A" w14:textId="77777777"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 xml:space="preserve">8.7. </w:t>
      </w:r>
      <w:r w:rsidRPr="008A50ED">
        <w:rPr>
          <w:rFonts w:ascii="Arial" w:hAnsi="Arial" w:cs="Arial"/>
          <w:sz w:val="24"/>
          <w:szCs w:val="24"/>
        </w:rPr>
        <w:t>Constatado o atendimento às exigências de habilitação fixadas no Edital, a licitante será declarada vencedora.</w:t>
      </w:r>
    </w:p>
    <w:p w14:paraId="63BB8863" w14:textId="77777777" w:rsidR="00CB7353" w:rsidRPr="008A50ED" w:rsidRDefault="00CB7353" w:rsidP="008D7C30">
      <w:pPr>
        <w:spacing w:after="0" w:line="240" w:lineRule="auto"/>
        <w:jc w:val="both"/>
        <w:rPr>
          <w:rFonts w:ascii="Arial" w:hAnsi="Arial" w:cs="Arial"/>
          <w:sz w:val="24"/>
          <w:szCs w:val="24"/>
        </w:rPr>
      </w:pPr>
    </w:p>
    <w:p w14:paraId="3FD535C4" w14:textId="77777777" w:rsidR="00E84699" w:rsidRPr="008A50ED" w:rsidRDefault="00E84699" w:rsidP="008D7C30">
      <w:pPr>
        <w:spacing w:after="0" w:line="240" w:lineRule="auto"/>
        <w:jc w:val="both"/>
        <w:rPr>
          <w:rFonts w:ascii="Arial" w:hAnsi="Arial" w:cs="Arial"/>
          <w:sz w:val="24"/>
          <w:szCs w:val="24"/>
        </w:rPr>
      </w:pPr>
      <w:r w:rsidRPr="008A50ED">
        <w:rPr>
          <w:rFonts w:ascii="Arial" w:hAnsi="Arial" w:cs="Arial"/>
          <w:b/>
          <w:sz w:val="24"/>
          <w:szCs w:val="24"/>
        </w:rPr>
        <w:t xml:space="preserve">8.8. </w:t>
      </w:r>
      <w:r w:rsidRPr="008A50ED">
        <w:rPr>
          <w:rFonts w:ascii="Arial" w:hAnsi="Arial" w:cs="Arial"/>
          <w:sz w:val="24"/>
          <w:szCs w:val="24"/>
        </w:rPr>
        <w:t>Os documentos que tiverem ASSINATURA DIGITAL devem vir acompanhados de declaração do licitante contendo endereço eletrônico para verificação de sua autenticidade OU Certificado digital.</w:t>
      </w:r>
    </w:p>
    <w:p w14:paraId="717C72EC" w14:textId="77777777" w:rsidR="00E84699" w:rsidRPr="008A50ED" w:rsidRDefault="00E84699" w:rsidP="008D7C30">
      <w:pPr>
        <w:spacing w:after="0" w:line="240" w:lineRule="auto"/>
        <w:jc w:val="both"/>
        <w:rPr>
          <w:rFonts w:ascii="Arial" w:hAnsi="Arial" w:cs="Arial"/>
          <w:sz w:val="24"/>
          <w:szCs w:val="24"/>
        </w:rPr>
      </w:pPr>
    </w:p>
    <w:p w14:paraId="4E51B5F4" w14:textId="77777777" w:rsidR="00E84699" w:rsidRPr="008A50ED" w:rsidRDefault="00E84699" w:rsidP="00E84699">
      <w:pPr>
        <w:spacing w:after="0" w:line="240" w:lineRule="auto"/>
        <w:jc w:val="both"/>
        <w:rPr>
          <w:rFonts w:ascii="Arial" w:hAnsi="Arial" w:cs="Arial"/>
          <w:sz w:val="24"/>
          <w:szCs w:val="24"/>
        </w:rPr>
      </w:pPr>
      <w:r w:rsidRPr="008A50ED">
        <w:rPr>
          <w:rFonts w:ascii="Arial" w:hAnsi="Arial" w:cs="Arial"/>
          <w:b/>
          <w:sz w:val="24"/>
          <w:szCs w:val="24"/>
          <w:u w:val="single"/>
        </w:rPr>
        <w:t>OBSERVAÇÃO:</w:t>
      </w:r>
      <w:r w:rsidRPr="008A50ED">
        <w:rPr>
          <w:rFonts w:ascii="Arial" w:hAnsi="Arial" w:cs="Arial"/>
          <w:b/>
          <w:sz w:val="24"/>
          <w:szCs w:val="24"/>
        </w:rPr>
        <w:t xml:space="preserve"> </w:t>
      </w:r>
      <w:r w:rsidRPr="008A50ED">
        <w:rPr>
          <w:rFonts w:ascii="Arial" w:hAnsi="Arial" w:cs="Arial"/>
          <w:sz w:val="24"/>
          <w:szCs w:val="24"/>
        </w:rPr>
        <w:t>Em consonância com as orientações extraídas da obra “Licitações &amp; Contratos”, 2ª edição, do Tribunal de Contas da União (págs. 91 e 92), a forma de apresentação dos documentos deverá conter os seguintes requisitos:</w:t>
      </w:r>
    </w:p>
    <w:p w14:paraId="2EB6526D" w14:textId="77777777" w:rsidR="00E84699" w:rsidRPr="008A50ED" w:rsidRDefault="00E84699" w:rsidP="00E84699">
      <w:pPr>
        <w:spacing w:after="0" w:line="240" w:lineRule="auto"/>
        <w:jc w:val="both"/>
        <w:rPr>
          <w:rFonts w:ascii="Arial" w:hAnsi="Arial" w:cs="Arial"/>
          <w:sz w:val="24"/>
          <w:szCs w:val="24"/>
        </w:rPr>
      </w:pPr>
      <w:r w:rsidRPr="008A50ED">
        <w:rPr>
          <w:rFonts w:ascii="Arial" w:hAnsi="Arial" w:cs="Arial"/>
          <w:sz w:val="24"/>
          <w:szCs w:val="24"/>
        </w:rPr>
        <w:lastRenderedPageBreak/>
        <w:t>. Que estejam em nome do licitante e, preferencialmente, com número do CNPJ e endereço respectivo, observado o seguinte:</w:t>
      </w:r>
    </w:p>
    <w:p w14:paraId="2384DC84" w14:textId="77777777" w:rsidR="00E84699" w:rsidRPr="008A50ED" w:rsidRDefault="00E84699" w:rsidP="00E84699">
      <w:pPr>
        <w:spacing w:after="0" w:line="240" w:lineRule="auto"/>
        <w:jc w:val="both"/>
        <w:rPr>
          <w:rFonts w:ascii="Arial" w:hAnsi="Arial" w:cs="Arial"/>
          <w:sz w:val="24"/>
          <w:szCs w:val="24"/>
        </w:rPr>
      </w:pPr>
    </w:p>
    <w:p w14:paraId="3B0C8148" w14:textId="77777777" w:rsidR="00E84699" w:rsidRPr="008A50ED" w:rsidRDefault="00E84699" w:rsidP="00E84699">
      <w:pPr>
        <w:spacing w:after="0" w:line="240" w:lineRule="auto"/>
        <w:jc w:val="both"/>
        <w:rPr>
          <w:rFonts w:ascii="Arial" w:hAnsi="Arial" w:cs="Arial"/>
          <w:sz w:val="24"/>
          <w:szCs w:val="24"/>
        </w:rPr>
      </w:pPr>
      <w:r w:rsidRPr="008A50ED">
        <w:rPr>
          <w:rFonts w:ascii="Arial" w:hAnsi="Arial" w:cs="Arial"/>
          <w:sz w:val="24"/>
          <w:szCs w:val="24"/>
        </w:rPr>
        <w:t>. Se o licitante for a matriz da empresa, todos os documentos devem estar em nome da matriz;</w:t>
      </w:r>
    </w:p>
    <w:p w14:paraId="69C86C03" w14:textId="77777777" w:rsidR="00E84699" w:rsidRPr="008A50ED" w:rsidRDefault="00E84699" w:rsidP="00E84699">
      <w:pPr>
        <w:spacing w:after="0" w:line="240" w:lineRule="auto"/>
        <w:jc w:val="both"/>
        <w:rPr>
          <w:rFonts w:ascii="Arial" w:hAnsi="Arial" w:cs="Arial"/>
          <w:sz w:val="24"/>
          <w:szCs w:val="24"/>
        </w:rPr>
      </w:pPr>
    </w:p>
    <w:p w14:paraId="48E4AC85" w14:textId="77777777" w:rsidR="00E84699" w:rsidRPr="008A50ED" w:rsidRDefault="00E84699" w:rsidP="00E84699">
      <w:pPr>
        <w:spacing w:after="0" w:line="240" w:lineRule="auto"/>
        <w:jc w:val="both"/>
        <w:rPr>
          <w:rFonts w:ascii="Arial" w:hAnsi="Arial" w:cs="Arial"/>
          <w:sz w:val="24"/>
          <w:szCs w:val="24"/>
        </w:rPr>
      </w:pPr>
      <w:r w:rsidRPr="008A50ED">
        <w:rPr>
          <w:rFonts w:ascii="Arial" w:hAnsi="Arial" w:cs="Arial"/>
          <w:sz w:val="24"/>
          <w:szCs w:val="24"/>
        </w:rPr>
        <w:t>. Se o licitante for filial, todos os documentos devem estar em nome da filial;</w:t>
      </w:r>
    </w:p>
    <w:p w14:paraId="07BB46B5" w14:textId="77777777" w:rsidR="00E84699" w:rsidRPr="008A50ED" w:rsidRDefault="00E84699" w:rsidP="00E84699">
      <w:pPr>
        <w:spacing w:after="0" w:line="240" w:lineRule="auto"/>
        <w:jc w:val="both"/>
        <w:rPr>
          <w:rFonts w:ascii="Arial" w:hAnsi="Arial" w:cs="Arial"/>
          <w:sz w:val="24"/>
          <w:szCs w:val="24"/>
        </w:rPr>
      </w:pPr>
    </w:p>
    <w:p w14:paraId="36943FCF" w14:textId="77777777" w:rsidR="00E84699" w:rsidRPr="008A50ED" w:rsidRDefault="00E84699" w:rsidP="00E84699">
      <w:pPr>
        <w:spacing w:after="0" w:line="240" w:lineRule="auto"/>
        <w:jc w:val="both"/>
        <w:rPr>
          <w:rFonts w:ascii="Arial" w:hAnsi="Arial" w:cs="Arial"/>
          <w:sz w:val="24"/>
          <w:szCs w:val="24"/>
        </w:rPr>
      </w:pPr>
      <w:r w:rsidRPr="008A50ED">
        <w:rPr>
          <w:rFonts w:ascii="Arial" w:hAnsi="Arial" w:cs="Arial"/>
          <w:sz w:val="24"/>
          <w:szCs w:val="24"/>
        </w:rPr>
        <w:t>. No caso de filial, é dispensada a apresentação dos documentos que pela própria natureza comprovadamente sejam emitidos somente em nome da matriz.</w:t>
      </w:r>
    </w:p>
    <w:p w14:paraId="7060A88F" w14:textId="77777777" w:rsidR="00E84699" w:rsidRPr="008A50ED" w:rsidRDefault="00E84699" w:rsidP="00E84699">
      <w:pPr>
        <w:shd w:val="clear" w:color="auto" w:fill="FFFFFF"/>
        <w:spacing w:after="0" w:line="240" w:lineRule="auto"/>
        <w:jc w:val="both"/>
        <w:rPr>
          <w:rFonts w:ascii="Arial" w:eastAsia="Arial" w:hAnsi="Arial" w:cs="Arial"/>
          <w:b/>
          <w:sz w:val="24"/>
          <w:szCs w:val="24"/>
        </w:rPr>
      </w:pPr>
    </w:p>
    <w:p w14:paraId="472F7746"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Nota 01 </w:t>
      </w:r>
      <w:r w:rsidRPr="008A50ED">
        <w:rPr>
          <w:rFonts w:ascii="Arial" w:hAnsi="Arial" w:cs="Arial"/>
          <w:color w:val="000000"/>
          <w:sz w:val="24"/>
          <w:szCs w:val="24"/>
        </w:rPr>
        <w:t xml:space="preserve">- A verificação pelo órgão ou entidade promotora do certame nos sítios eletrônicos oficiais de órgãos e entidades emissores de certidões constitui meio legal de prova, para fins de habilitação. </w:t>
      </w:r>
    </w:p>
    <w:p w14:paraId="233C20D0"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p>
    <w:p w14:paraId="02FFA60E"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Nota 02 </w:t>
      </w:r>
      <w:r w:rsidRPr="008A50ED">
        <w:rPr>
          <w:rFonts w:ascii="Arial" w:hAnsi="Arial" w:cs="Arial"/>
          <w:color w:val="000000"/>
          <w:sz w:val="24"/>
          <w:szCs w:val="24"/>
        </w:rPr>
        <w:t>- As certidões que não tenham o prazo de validade expresso no documento, ter-se-ão como válidas por 90 (noventa) dias a partir da data de sua emissão.</w:t>
      </w:r>
    </w:p>
    <w:p w14:paraId="24921099"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 </w:t>
      </w:r>
    </w:p>
    <w:p w14:paraId="12938931"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Nota 03 – </w:t>
      </w:r>
      <w:r w:rsidRPr="008A50ED">
        <w:rPr>
          <w:rFonts w:ascii="Arial" w:hAnsi="Arial" w:cs="Arial"/>
          <w:color w:val="000000"/>
          <w:sz w:val="24"/>
          <w:szCs w:val="24"/>
        </w:rPr>
        <w:t xml:space="preserve">Será aplicado no presente edital o entendimento adotado pelo TCU (Tribunal de Contas da União), no Acórdão nº 1211/2021: </w:t>
      </w:r>
    </w:p>
    <w:p w14:paraId="110E6F8A" w14:textId="77777777" w:rsidR="006D79EC" w:rsidRPr="008A50ED" w:rsidRDefault="006D79EC" w:rsidP="00E84699">
      <w:pPr>
        <w:autoSpaceDE w:val="0"/>
        <w:autoSpaceDN w:val="0"/>
        <w:adjustRightInd w:val="0"/>
        <w:spacing w:after="0" w:line="240" w:lineRule="auto"/>
        <w:jc w:val="both"/>
        <w:rPr>
          <w:rFonts w:ascii="Arial" w:hAnsi="Arial" w:cs="Arial"/>
          <w:color w:val="000000"/>
          <w:sz w:val="24"/>
          <w:szCs w:val="24"/>
        </w:rPr>
      </w:pPr>
    </w:p>
    <w:p w14:paraId="23450DBE" w14:textId="2548DDC2" w:rsidR="00E84699" w:rsidRPr="008A50ED" w:rsidRDefault="00E84699" w:rsidP="00E84699">
      <w:pPr>
        <w:shd w:val="clear" w:color="auto" w:fill="FFFFFF"/>
        <w:spacing w:after="0" w:line="240" w:lineRule="auto"/>
        <w:ind w:left="2835"/>
        <w:jc w:val="both"/>
        <w:rPr>
          <w:rFonts w:ascii="Arial" w:hAnsi="Arial" w:cs="Arial"/>
          <w:color w:val="000000"/>
          <w:sz w:val="20"/>
          <w:szCs w:val="20"/>
        </w:rPr>
      </w:pPr>
      <w:r w:rsidRPr="008A50ED">
        <w:rPr>
          <w:rFonts w:ascii="Arial" w:hAnsi="Arial" w:cs="Arial"/>
          <w:color w:val="000000"/>
          <w:sz w:val="20"/>
          <w:szCs w:val="20"/>
        </w:rPr>
        <w:t>“Acórdão 1211/2021 Plenário (Representação, Relator Ministro Walton Alencar Rodrigues) Licitação. Habilitação de licitante. Documentação. Documento novo. Vedação. Definição. A vedação à inclusão de novo documento, prevista no art. 43, § 3º, da Lei Federal n</w:t>
      </w:r>
      <w:r w:rsidRPr="008A50ED">
        <w:rPr>
          <w:rFonts w:ascii="Arial" w:hAnsi="Arial" w:cs="Arial"/>
          <w:color w:val="000000"/>
          <w:sz w:val="20"/>
          <w:szCs w:val="20"/>
          <w:vertAlign w:val="superscript"/>
        </w:rPr>
        <w:t>0</w:t>
      </w:r>
      <w:r w:rsidRPr="008A50ED">
        <w:rPr>
          <w:rFonts w:ascii="Arial" w:hAnsi="Arial" w:cs="Arial"/>
          <w:color w:val="000000"/>
          <w:sz w:val="20"/>
          <w:szCs w:val="20"/>
        </w:rPr>
        <w:t xml:space="preserve"> 8.666/1993 e no art. 64 da Lei Federal n</w:t>
      </w:r>
      <w:r w:rsidRPr="008A50ED">
        <w:rPr>
          <w:rFonts w:ascii="Arial" w:hAnsi="Arial" w:cs="Arial"/>
          <w:color w:val="000000"/>
          <w:sz w:val="20"/>
          <w:szCs w:val="20"/>
          <w:vertAlign w:val="superscript"/>
        </w:rPr>
        <w:t>o</w:t>
      </w:r>
      <w:r w:rsidRPr="008A50ED">
        <w:rPr>
          <w:rFonts w:ascii="Arial" w:hAnsi="Arial" w:cs="Arial"/>
          <w:color w:val="000000"/>
          <w:sz w:val="20"/>
          <w:szCs w:val="20"/>
        </w:rPr>
        <w:t xml:space="preserve"> 14.133/2021 (nova Lei de </w:t>
      </w:r>
      <w:r w:rsidRPr="008A50ED">
        <w:rPr>
          <w:rFonts w:ascii="Arial" w:hAnsi="Arial" w:cs="Arial"/>
          <w:sz w:val="20"/>
          <w:szCs w:val="20"/>
        </w:rPr>
        <w:t xml:space="preserve">Licitações), não alcança documento ausente, comprobatório de condição atendida pelo licitante quando apresentou sua proposta, que não foi juntado com os demais comprovantes de habilitação e da proposta, por equívoco ou falha, o qual deverá ser solicitado e avaliado pelo </w:t>
      </w:r>
      <w:r w:rsidR="009D25A5" w:rsidRPr="008A50ED">
        <w:rPr>
          <w:rFonts w:ascii="Arial" w:hAnsi="Arial" w:cs="Arial"/>
          <w:sz w:val="20"/>
          <w:szCs w:val="20"/>
        </w:rPr>
        <w:t>Pregoeiro Oficial</w:t>
      </w:r>
      <w:r w:rsidRPr="008A50ED">
        <w:rPr>
          <w:rFonts w:ascii="Arial" w:hAnsi="Arial" w:cs="Arial"/>
          <w:sz w:val="20"/>
          <w:szCs w:val="20"/>
        </w:rPr>
        <w:t>”.</w:t>
      </w:r>
    </w:p>
    <w:p w14:paraId="2B2D069E" w14:textId="77777777" w:rsidR="00E84699" w:rsidRPr="008A50ED" w:rsidRDefault="00E84699" w:rsidP="00E84699">
      <w:pPr>
        <w:shd w:val="clear" w:color="auto" w:fill="FFFFFF"/>
        <w:spacing w:after="0" w:line="240" w:lineRule="auto"/>
        <w:jc w:val="both"/>
        <w:rPr>
          <w:rFonts w:ascii="Arial" w:eastAsia="Arial" w:hAnsi="Arial" w:cs="Arial"/>
          <w:b/>
          <w:sz w:val="24"/>
          <w:szCs w:val="24"/>
          <w:lang w:val="x-none"/>
        </w:rPr>
      </w:pPr>
    </w:p>
    <w:p w14:paraId="7963B802" w14:textId="25DCE00F"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8.9.</w:t>
      </w:r>
      <w:r w:rsidRPr="008A50ED">
        <w:rPr>
          <w:rFonts w:ascii="Arial" w:hAnsi="Arial" w:cs="Arial"/>
          <w:color w:val="000000"/>
          <w:sz w:val="24"/>
          <w:szCs w:val="24"/>
        </w:rPr>
        <w:t xml:space="preserve"> O </w:t>
      </w:r>
      <w:r w:rsidR="009D25A5" w:rsidRPr="008A50ED">
        <w:rPr>
          <w:rFonts w:ascii="Arial" w:hAnsi="Arial" w:cs="Arial"/>
          <w:color w:val="000000"/>
          <w:sz w:val="24"/>
          <w:szCs w:val="24"/>
        </w:rPr>
        <w:t>Pregoeiro Oficial</w:t>
      </w:r>
      <w:r w:rsidRPr="008A50ED">
        <w:rPr>
          <w:rFonts w:ascii="Arial" w:hAnsi="Arial" w:cs="Arial"/>
          <w:color w:val="000000"/>
          <w:sz w:val="24"/>
          <w:szCs w:val="24"/>
        </w:rPr>
        <w:t xml:space="preserve"> reserva-se o direito de solicitar aos licitantes, em qualquer tempo, no curso da licitação, quaisquer esclarecimentos sobre documentos já entregues, fixando-lhes prazo para atendimento. </w:t>
      </w:r>
    </w:p>
    <w:p w14:paraId="0197120D" w14:textId="77777777" w:rsidR="00E84699" w:rsidRPr="008A50ED" w:rsidRDefault="00E84699" w:rsidP="00E84699">
      <w:pPr>
        <w:autoSpaceDE w:val="0"/>
        <w:autoSpaceDN w:val="0"/>
        <w:adjustRightInd w:val="0"/>
        <w:spacing w:after="0" w:line="240" w:lineRule="auto"/>
        <w:jc w:val="both"/>
        <w:rPr>
          <w:rFonts w:ascii="Arial" w:hAnsi="Arial" w:cs="Arial"/>
          <w:color w:val="000000"/>
          <w:sz w:val="24"/>
          <w:szCs w:val="24"/>
        </w:rPr>
      </w:pPr>
    </w:p>
    <w:p w14:paraId="1B9C30CD" w14:textId="77777777" w:rsidR="00E84699" w:rsidRPr="008A50ED" w:rsidRDefault="00E84699" w:rsidP="00E84699">
      <w:pPr>
        <w:shd w:val="clear" w:color="auto" w:fill="FFFFFF"/>
        <w:spacing w:after="0" w:line="240" w:lineRule="auto"/>
        <w:jc w:val="both"/>
        <w:rPr>
          <w:rFonts w:ascii="Arial" w:hAnsi="Arial" w:cs="Arial"/>
          <w:sz w:val="24"/>
          <w:szCs w:val="24"/>
        </w:rPr>
      </w:pPr>
      <w:r w:rsidRPr="008A50ED">
        <w:rPr>
          <w:rFonts w:ascii="Arial" w:hAnsi="Arial" w:cs="Arial"/>
          <w:b/>
          <w:bCs/>
          <w:color w:val="000000"/>
          <w:sz w:val="24"/>
          <w:szCs w:val="24"/>
        </w:rPr>
        <w:t>8.10.</w:t>
      </w:r>
      <w:r w:rsidRPr="008A50ED">
        <w:rPr>
          <w:rFonts w:ascii="Arial" w:hAnsi="Arial" w:cs="Arial"/>
          <w:color w:val="000000"/>
          <w:sz w:val="24"/>
          <w:szCs w:val="24"/>
        </w:rPr>
        <w:t xml:space="preserve"> Não serão aceitos protocolos de entrega ou solicitação de documento em substituição </w:t>
      </w:r>
      <w:r w:rsidRPr="008A50ED">
        <w:rPr>
          <w:rFonts w:ascii="Arial" w:hAnsi="Arial" w:cs="Arial"/>
          <w:sz w:val="24"/>
          <w:szCs w:val="24"/>
        </w:rPr>
        <w:t>aos requeridos neste Edital e seus anexos.</w:t>
      </w:r>
    </w:p>
    <w:p w14:paraId="5208E52A" w14:textId="77777777" w:rsidR="00E84699" w:rsidRPr="008A50ED" w:rsidRDefault="00E84699" w:rsidP="00E84699">
      <w:pPr>
        <w:shd w:val="clear" w:color="auto" w:fill="FFFFFF"/>
        <w:spacing w:after="0" w:line="240" w:lineRule="auto"/>
        <w:jc w:val="both"/>
        <w:rPr>
          <w:rFonts w:ascii="Arial" w:eastAsia="Arial" w:hAnsi="Arial" w:cs="Arial"/>
          <w:b/>
          <w:sz w:val="24"/>
          <w:szCs w:val="24"/>
          <w:lang w:val="x-none"/>
        </w:rPr>
      </w:pPr>
    </w:p>
    <w:p w14:paraId="30F6EAC9" w14:textId="77777777" w:rsidR="00E21663" w:rsidRPr="008A50ED" w:rsidRDefault="00E21663" w:rsidP="00E21663">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9 - ABERTURA DA SESSÃO, CLASSIFICAÇÃO DAS PROPOSTAS E FORMULAÇÃO DE LANCES - </w:t>
      </w:r>
      <w:r w:rsidRPr="008A50ED">
        <w:rPr>
          <w:rFonts w:ascii="Arial" w:eastAsia="Arial" w:hAnsi="Arial" w:cs="Arial"/>
          <w:sz w:val="24"/>
          <w:szCs w:val="24"/>
        </w:rPr>
        <w:t>A abertura da presente licitação dar-se-á em sessão pública, por meio de sistema eletrônico, na data, horário e local indicados neste Edital.</w:t>
      </w:r>
    </w:p>
    <w:p w14:paraId="0B99DBC4"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890B144" w14:textId="14D74E71"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w:t>
      </w:r>
      <w:r w:rsidRPr="008A50ED">
        <w:rPr>
          <w:rFonts w:ascii="Arial" w:eastAsia="Arial" w:hAnsi="Arial" w:cs="Arial"/>
          <w:sz w:val="24"/>
          <w:szCs w:val="24"/>
        </w:rPr>
        <w:t xml:space="preserve"> -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verificará as propostas apresentadas, desclassificando desde logo aquelas que não estejam em conformidade com os requisitos estabelecidos neste Edital, que contenham vícios insanáveis ou que não apresentem as especificações técnicas exigidas no neste edital e Termo de Referência.</w:t>
      </w:r>
    </w:p>
    <w:p w14:paraId="51ED46FB"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6C8FDC0"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w:t>
      </w:r>
      <w:r w:rsidRPr="008A50ED">
        <w:rPr>
          <w:rFonts w:ascii="Arial" w:eastAsia="Arial" w:hAnsi="Arial" w:cs="Arial"/>
          <w:sz w:val="24"/>
          <w:szCs w:val="24"/>
        </w:rPr>
        <w:t xml:space="preserve"> - Também será desclassificada a proposta que identifique o licitante.</w:t>
      </w:r>
    </w:p>
    <w:p w14:paraId="37BB7E2D"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EE44C81"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9.3</w:t>
      </w:r>
      <w:r w:rsidRPr="008A50ED">
        <w:rPr>
          <w:rFonts w:ascii="Arial" w:eastAsia="Arial" w:hAnsi="Arial" w:cs="Arial"/>
          <w:sz w:val="24"/>
          <w:szCs w:val="24"/>
        </w:rPr>
        <w:t xml:space="preserve"> - A desclassificação será sempre fundamentada e registrada no sistema, com acompanhamento em tempo real por todos os participantes.</w:t>
      </w:r>
    </w:p>
    <w:p w14:paraId="4D92525D"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9.4</w:t>
      </w:r>
      <w:r w:rsidRPr="008A50ED">
        <w:rPr>
          <w:rFonts w:ascii="Arial" w:eastAsia="Arial" w:hAnsi="Arial" w:cs="Arial"/>
          <w:sz w:val="24"/>
          <w:szCs w:val="24"/>
        </w:rPr>
        <w:t xml:space="preserve"> - A não desclassificação da proposta não impede o seu julgamento definitivo em sentido contrário, levado a efeito na fase de aceitação.</w:t>
      </w:r>
    </w:p>
    <w:p w14:paraId="016EA2B0"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0C63F8CE"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9.5</w:t>
      </w:r>
      <w:r w:rsidRPr="008A50ED">
        <w:rPr>
          <w:rFonts w:ascii="Arial" w:eastAsia="Arial" w:hAnsi="Arial" w:cs="Arial"/>
          <w:sz w:val="24"/>
          <w:szCs w:val="24"/>
        </w:rPr>
        <w:t xml:space="preserve"> - O sistema ordenará automaticamente as propostas classificadas.</w:t>
      </w:r>
    </w:p>
    <w:p w14:paraId="31A918CF" w14:textId="77777777" w:rsidR="00C743BC" w:rsidRPr="008A50ED" w:rsidRDefault="00C743BC" w:rsidP="00E21663">
      <w:pPr>
        <w:tabs>
          <w:tab w:val="left" w:pos="3135"/>
        </w:tabs>
        <w:spacing w:after="0" w:line="240" w:lineRule="auto"/>
        <w:jc w:val="both"/>
        <w:rPr>
          <w:rFonts w:ascii="Arial" w:eastAsia="Arial" w:hAnsi="Arial" w:cs="Arial"/>
          <w:sz w:val="24"/>
          <w:szCs w:val="24"/>
        </w:rPr>
      </w:pPr>
    </w:p>
    <w:p w14:paraId="724CB985"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9.6</w:t>
      </w:r>
      <w:r w:rsidRPr="008A50ED">
        <w:rPr>
          <w:rFonts w:ascii="Arial" w:eastAsia="Arial" w:hAnsi="Arial" w:cs="Arial"/>
          <w:sz w:val="24"/>
          <w:szCs w:val="24"/>
        </w:rPr>
        <w:t xml:space="preserve"> - Iniciada a etapa competitiva, os licitantes deverão encaminhar lances exclusivamente por meio do sistema eletrônico, sendo imediatamente informados do seu recebimento e do valor consignado no registro.</w:t>
      </w:r>
    </w:p>
    <w:p w14:paraId="047621FD"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430289C1"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9.7</w:t>
      </w:r>
      <w:r w:rsidRPr="008A50ED">
        <w:rPr>
          <w:rFonts w:ascii="Arial" w:eastAsia="Arial" w:hAnsi="Arial" w:cs="Arial"/>
          <w:sz w:val="24"/>
          <w:szCs w:val="24"/>
        </w:rPr>
        <w:t xml:space="preserve"> - O lance deverá ser ofertado de acordo com o tipo de licitação indicada no preâmbulo.</w:t>
      </w:r>
    </w:p>
    <w:p w14:paraId="536B7659"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CA807E0"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9.8</w:t>
      </w:r>
      <w:r w:rsidRPr="008A50ED">
        <w:rPr>
          <w:rFonts w:ascii="Arial" w:eastAsia="Arial" w:hAnsi="Arial" w:cs="Arial"/>
          <w:sz w:val="24"/>
          <w:szCs w:val="24"/>
        </w:rPr>
        <w:t xml:space="preserve"> - Os licitantes poderão oferecer lances sucessivos, observando o horário fixado para abertura da sessão e as regras estabelecidas no Edital.</w:t>
      </w:r>
    </w:p>
    <w:p w14:paraId="35430A85"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7F76A9A"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9.9</w:t>
      </w:r>
      <w:r w:rsidRPr="008A50ED">
        <w:rPr>
          <w:rFonts w:ascii="Arial" w:eastAsia="Arial" w:hAnsi="Arial" w:cs="Arial"/>
          <w:sz w:val="24"/>
          <w:szCs w:val="24"/>
        </w:rPr>
        <w:t xml:space="preserve"> - O licitante somente poderá oferecer lance de valor inferior ou percentual de desconto superior ao último por ele ofertado e registrado pelo sistema.</w:t>
      </w:r>
    </w:p>
    <w:p w14:paraId="19C1916E"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1F4E9A0" w14:textId="2306F84B" w:rsidR="00E21663" w:rsidRPr="008A50ED" w:rsidRDefault="00E21663" w:rsidP="00E21663">
      <w:pPr>
        <w:tabs>
          <w:tab w:val="left" w:pos="3135"/>
        </w:tabs>
        <w:spacing w:after="0" w:line="240" w:lineRule="auto"/>
        <w:jc w:val="both"/>
        <w:rPr>
          <w:rFonts w:ascii="Arial" w:eastAsia="Arial" w:hAnsi="Arial" w:cs="Arial"/>
          <w:b/>
          <w:bCs/>
          <w:color w:val="FF0000"/>
          <w:sz w:val="24"/>
          <w:szCs w:val="24"/>
        </w:rPr>
      </w:pPr>
      <w:r w:rsidRPr="008A50ED">
        <w:rPr>
          <w:rFonts w:ascii="Arial" w:eastAsia="Arial" w:hAnsi="Arial" w:cs="Arial"/>
          <w:b/>
          <w:sz w:val="24"/>
          <w:szCs w:val="24"/>
        </w:rPr>
        <w:t>9.10</w:t>
      </w:r>
      <w:r w:rsidRPr="008A50ED">
        <w:rPr>
          <w:rFonts w:ascii="Arial" w:eastAsia="Arial" w:hAnsi="Arial" w:cs="Arial"/>
          <w:sz w:val="24"/>
          <w:szCs w:val="24"/>
        </w:rPr>
        <w:t xml:space="preserve"> - O intervalo mínimo de diferença de valores entre os lances, que incidirá tanto em relação aos lances intermediários quanto em relação à proposta que cobrir a melhor oferta deverá ser de </w:t>
      </w:r>
      <w:r w:rsidR="00176CB8" w:rsidRPr="008A50ED">
        <w:rPr>
          <w:rFonts w:ascii="Arial" w:hAnsi="Arial" w:cs="Arial"/>
          <w:b/>
          <w:bCs/>
          <w:sz w:val="24"/>
          <w:szCs w:val="24"/>
        </w:rPr>
        <w:t xml:space="preserve">R$ </w:t>
      </w:r>
      <w:r w:rsidR="009D25A5" w:rsidRPr="008A50ED">
        <w:rPr>
          <w:rFonts w:ascii="Arial" w:hAnsi="Arial" w:cs="Arial"/>
          <w:b/>
          <w:bCs/>
          <w:sz w:val="24"/>
          <w:szCs w:val="24"/>
        </w:rPr>
        <w:t>1,00 (</w:t>
      </w:r>
      <w:proofErr w:type="spellStart"/>
      <w:r w:rsidR="009D25A5" w:rsidRPr="008A50ED">
        <w:rPr>
          <w:rFonts w:ascii="Arial" w:hAnsi="Arial" w:cs="Arial"/>
          <w:b/>
          <w:bCs/>
          <w:sz w:val="24"/>
          <w:szCs w:val="24"/>
        </w:rPr>
        <w:t>hum</w:t>
      </w:r>
      <w:proofErr w:type="spellEnd"/>
      <w:r w:rsidR="009D25A5" w:rsidRPr="008A50ED">
        <w:rPr>
          <w:rFonts w:ascii="Arial" w:hAnsi="Arial" w:cs="Arial"/>
          <w:b/>
          <w:bCs/>
          <w:sz w:val="24"/>
          <w:szCs w:val="24"/>
        </w:rPr>
        <w:t xml:space="preserve"> real)</w:t>
      </w:r>
      <w:r w:rsidRPr="008A50ED">
        <w:rPr>
          <w:rFonts w:ascii="Arial" w:eastAsia="Arial" w:hAnsi="Arial" w:cs="Arial"/>
          <w:b/>
          <w:bCs/>
          <w:sz w:val="24"/>
          <w:szCs w:val="24"/>
        </w:rPr>
        <w:t>.</w:t>
      </w:r>
    </w:p>
    <w:p w14:paraId="1BB36F9A" w14:textId="77777777" w:rsidR="00E21663" w:rsidRPr="008A50ED" w:rsidRDefault="00E21663" w:rsidP="00E21663">
      <w:pPr>
        <w:tabs>
          <w:tab w:val="left" w:pos="3135"/>
        </w:tabs>
        <w:spacing w:after="0" w:line="240" w:lineRule="auto"/>
        <w:jc w:val="both"/>
        <w:rPr>
          <w:rFonts w:ascii="Arial" w:eastAsia="Arial" w:hAnsi="Arial" w:cs="Arial"/>
          <w:b/>
          <w:color w:val="FF0000"/>
          <w:sz w:val="24"/>
          <w:szCs w:val="24"/>
        </w:rPr>
      </w:pPr>
    </w:p>
    <w:p w14:paraId="4DCD1D91"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9.11</w:t>
      </w:r>
      <w:r w:rsidRPr="008A50ED">
        <w:rPr>
          <w:rFonts w:ascii="Arial" w:eastAsia="Arial" w:hAnsi="Arial" w:cs="Arial"/>
          <w:sz w:val="24"/>
          <w:szCs w:val="24"/>
        </w:rPr>
        <w:t xml:space="preserve"> - Será adotado para o envio de lances no Pregão Eletrônico o modo de disputa “aberto”, em que os licitantes apresentarão lances públicos e sucessivos, com prorrogações.</w:t>
      </w:r>
    </w:p>
    <w:p w14:paraId="50F42D79"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42816714"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9.12</w:t>
      </w:r>
      <w:r w:rsidRPr="008A50ED">
        <w:rPr>
          <w:rFonts w:ascii="Arial" w:eastAsia="Arial" w:hAnsi="Arial" w:cs="Arial"/>
          <w:sz w:val="24"/>
          <w:szCs w:val="24"/>
        </w:rPr>
        <w:t xml:space="preserve"> - A etapa de lances da sessão pública terá duração de 10 (dez) minutos e, após isso, será prorrogada automaticamente pelo sistema quando houver lance ofertado nos últimos 02 (dois) minutos do período de duração da sessão pública.</w:t>
      </w:r>
    </w:p>
    <w:p w14:paraId="795C4839"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44BAA5E"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9.13</w:t>
      </w:r>
      <w:r w:rsidRPr="008A50ED">
        <w:rPr>
          <w:rFonts w:ascii="Arial" w:eastAsia="Arial" w:hAnsi="Arial" w:cs="Arial"/>
          <w:sz w:val="24"/>
          <w:szCs w:val="24"/>
        </w:rPr>
        <w:t xml:space="preserve"> - A prorrogação automática da etapa de lances, de que trata o item anterior, será de 02 (dois) minutos e ocorrerá sucessivamente sempre que houver lances enviados nesse período de prorrogação, inclusive no caso de lances intermediários.</w:t>
      </w:r>
    </w:p>
    <w:p w14:paraId="45D3B522"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5D8C326"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9.14</w:t>
      </w:r>
      <w:r w:rsidRPr="008A50ED">
        <w:rPr>
          <w:rFonts w:ascii="Arial" w:eastAsia="Arial" w:hAnsi="Arial" w:cs="Arial"/>
          <w:sz w:val="24"/>
          <w:szCs w:val="24"/>
        </w:rPr>
        <w:t xml:space="preserve"> - Não havendo novos lances na forma estabelecida nos itens anteriores, a sessão pública encerrar-se-á automaticamente.</w:t>
      </w:r>
    </w:p>
    <w:p w14:paraId="47C374ED"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069860F" w14:textId="61FCFD66" w:rsidR="00E21663" w:rsidRPr="008A50ED" w:rsidRDefault="00E21663" w:rsidP="00E21663">
      <w:pPr>
        <w:tabs>
          <w:tab w:val="left" w:pos="3135"/>
        </w:tabs>
        <w:spacing w:after="0" w:line="240" w:lineRule="auto"/>
        <w:jc w:val="both"/>
        <w:rPr>
          <w:rFonts w:ascii="Arial" w:eastAsia="Arial" w:hAnsi="Arial" w:cs="Arial"/>
          <w:b/>
          <w:sz w:val="24"/>
          <w:szCs w:val="24"/>
        </w:rPr>
      </w:pPr>
      <w:r w:rsidRPr="008A50ED">
        <w:rPr>
          <w:rFonts w:ascii="Arial" w:eastAsia="Arial" w:hAnsi="Arial" w:cs="Arial"/>
          <w:b/>
          <w:sz w:val="24"/>
          <w:szCs w:val="24"/>
        </w:rPr>
        <w:t>9.15</w:t>
      </w:r>
      <w:r w:rsidRPr="008A50ED">
        <w:rPr>
          <w:rFonts w:ascii="Arial" w:eastAsia="Arial" w:hAnsi="Arial" w:cs="Arial"/>
          <w:sz w:val="24"/>
          <w:szCs w:val="24"/>
        </w:rPr>
        <w:t xml:space="preserve"> - Encerrada a fase competitiva sem que haja a prorrogação automática pelo sistema, poderá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assessorado pela equipe de apoio, justificadamente, admitir o reinício da sessão pública de lances, em prol da consecução do melhor preço.</w:t>
      </w:r>
    </w:p>
    <w:p w14:paraId="5B48BEBF" w14:textId="77777777" w:rsidR="00E21663" w:rsidRPr="008A50ED" w:rsidRDefault="00E21663" w:rsidP="00E21663">
      <w:pPr>
        <w:tabs>
          <w:tab w:val="left" w:pos="1985"/>
          <w:tab w:val="left" w:pos="3135"/>
        </w:tabs>
        <w:spacing w:after="0" w:line="240" w:lineRule="auto"/>
        <w:jc w:val="both"/>
        <w:rPr>
          <w:rFonts w:ascii="Arial" w:eastAsia="Arial" w:hAnsi="Arial" w:cs="Arial"/>
          <w:b/>
          <w:sz w:val="24"/>
          <w:szCs w:val="24"/>
        </w:rPr>
      </w:pPr>
    </w:p>
    <w:p w14:paraId="10CA824D" w14:textId="1CC7CBE1" w:rsidR="00E21663" w:rsidRPr="008A50ED" w:rsidRDefault="00E21663" w:rsidP="00E21663">
      <w:pPr>
        <w:tabs>
          <w:tab w:val="left" w:pos="1985"/>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9.16</w:t>
      </w:r>
      <w:r w:rsidRPr="008A50ED">
        <w:rPr>
          <w:rFonts w:ascii="Arial" w:eastAsia="Arial" w:hAnsi="Arial" w:cs="Arial"/>
          <w:sz w:val="24"/>
          <w:szCs w:val="24"/>
        </w:rPr>
        <w:t xml:space="preserve"> - Em caso de falha no sistema, os lances em desacordo com os subitens anteriores deverão ser desconsiderados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w:t>
      </w:r>
    </w:p>
    <w:p w14:paraId="43F58071" w14:textId="77777777" w:rsidR="00E21663" w:rsidRPr="008A50ED" w:rsidRDefault="00E21663" w:rsidP="00E21663">
      <w:pPr>
        <w:tabs>
          <w:tab w:val="left" w:pos="1985"/>
          <w:tab w:val="left" w:pos="3135"/>
        </w:tabs>
        <w:spacing w:after="0" w:line="240" w:lineRule="auto"/>
        <w:jc w:val="both"/>
        <w:rPr>
          <w:rFonts w:ascii="Arial" w:eastAsia="Arial" w:hAnsi="Arial" w:cs="Arial"/>
          <w:sz w:val="24"/>
          <w:szCs w:val="24"/>
        </w:rPr>
      </w:pPr>
    </w:p>
    <w:p w14:paraId="3C4D38EE"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9.17</w:t>
      </w:r>
      <w:r w:rsidRPr="008A50ED">
        <w:rPr>
          <w:rFonts w:ascii="Arial" w:eastAsia="Arial" w:hAnsi="Arial" w:cs="Arial"/>
          <w:sz w:val="24"/>
          <w:szCs w:val="24"/>
        </w:rPr>
        <w:t xml:space="preserve"> - Não serão aceitos dois ou mais lances de mesmo valor, prevalecendo aquele que for recebido e registrado primeiro.</w:t>
      </w:r>
    </w:p>
    <w:p w14:paraId="798DE00B"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52D9012D"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9.18</w:t>
      </w:r>
      <w:r w:rsidRPr="008A50ED">
        <w:rPr>
          <w:rFonts w:ascii="Arial" w:eastAsia="Arial" w:hAnsi="Arial" w:cs="Arial"/>
          <w:sz w:val="24"/>
          <w:szCs w:val="24"/>
        </w:rPr>
        <w:t xml:space="preserve"> - Durante o transcurso da sessão pública, os licitantes serão informados, em tempo real, do valor do menor lance registrado, vedada a identificação do licitante.</w:t>
      </w:r>
    </w:p>
    <w:p w14:paraId="6A0F0CDD"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5E6D5B3E" w14:textId="3A32D433"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9.19</w:t>
      </w:r>
      <w:r w:rsidRPr="008A50ED">
        <w:rPr>
          <w:rFonts w:ascii="Arial" w:eastAsia="Arial" w:hAnsi="Arial" w:cs="Arial"/>
          <w:sz w:val="24"/>
          <w:szCs w:val="24"/>
        </w:rPr>
        <w:t xml:space="preserve"> - No caso de desconexão com o Pregoeiro</w:t>
      </w:r>
      <w:r w:rsidR="009D25A5" w:rsidRPr="008A50ED">
        <w:rPr>
          <w:rFonts w:ascii="Arial" w:eastAsia="Arial" w:hAnsi="Arial" w:cs="Arial"/>
          <w:sz w:val="24"/>
          <w:szCs w:val="24"/>
        </w:rPr>
        <w:t xml:space="preserve"> Oficial</w:t>
      </w:r>
      <w:r w:rsidRPr="008A50ED">
        <w:rPr>
          <w:rFonts w:ascii="Arial" w:eastAsia="Arial" w:hAnsi="Arial" w:cs="Arial"/>
          <w:sz w:val="24"/>
          <w:szCs w:val="24"/>
        </w:rPr>
        <w:t>, no decorrer da etapa competitiva do Pregão, o sistema eletrônico poderá permanecer acessível aos licitantes para a recepção dos lances.</w:t>
      </w:r>
    </w:p>
    <w:p w14:paraId="24523503"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00C8859E" w14:textId="0DE7E60B"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9.20</w:t>
      </w:r>
      <w:r w:rsidRPr="008A50ED">
        <w:rPr>
          <w:rFonts w:ascii="Arial" w:eastAsia="Arial" w:hAnsi="Arial" w:cs="Arial"/>
          <w:sz w:val="24"/>
          <w:szCs w:val="24"/>
        </w:rPr>
        <w:t xml:space="preserve"> - Quando a desconexão do sistema eletrônico para o Pregoeiro</w:t>
      </w:r>
      <w:r w:rsidR="009D25A5" w:rsidRPr="008A50ED">
        <w:rPr>
          <w:rFonts w:ascii="Arial" w:eastAsia="Arial" w:hAnsi="Arial" w:cs="Arial"/>
          <w:sz w:val="24"/>
          <w:szCs w:val="24"/>
        </w:rPr>
        <w:t xml:space="preserve"> Oficial</w:t>
      </w:r>
      <w:r w:rsidRPr="008A50ED">
        <w:rPr>
          <w:rFonts w:ascii="Arial" w:eastAsia="Arial" w:hAnsi="Arial" w:cs="Arial"/>
          <w:sz w:val="24"/>
          <w:szCs w:val="24"/>
        </w:rPr>
        <w:t xml:space="preserve"> persistir por tempo superior a 10 (dez) minutos, a sessão pública será suspensa e reiniciada somente após decorridas 24 (vinte e quatro) horas da comunicação do fato pelo Pregoeiro aos participantes, no sítio eletrônico utilizado para divulgação.</w:t>
      </w:r>
    </w:p>
    <w:p w14:paraId="27BAA37D"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E1EC8E1"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9.21</w:t>
      </w:r>
      <w:r w:rsidRPr="008A50ED">
        <w:rPr>
          <w:rFonts w:ascii="Arial" w:eastAsia="Arial" w:hAnsi="Arial" w:cs="Arial"/>
          <w:sz w:val="24"/>
          <w:szCs w:val="24"/>
        </w:rPr>
        <w:t xml:space="preserve"> - Caso o licitante não apresente lances, concorrerá com o valor de sua proposta.</w:t>
      </w:r>
    </w:p>
    <w:p w14:paraId="3E0D363E"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BE6CA3C"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9.22</w:t>
      </w:r>
      <w:r w:rsidRPr="008A50ED">
        <w:rPr>
          <w:rFonts w:ascii="Arial" w:eastAsia="Arial" w:hAnsi="Arial" w:cs="Arial"/>
          <w:sz w:val="24"/>
          <w:szCs w:val="24"/>
        </w:rPr>
        <w:t xml:space="preserve"> -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14:paraId="7FE90DE0"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AC63F6A"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9.23</w:t>
      </w:r>
      <w:r w:rsidRPr="008A50ED">
        <w:rPr>
          <w:rFonts w:ascii="Arial" w:eastAsia="Arial" w:hAnsi="Arial" w:cs="Arial"/>
          <w:sz w:val="24"/>
          <w:szCs w:val="24"/>
        </w:rPr>
        <w:t xml:space="preserve"> - Nessas condições, as propostas de microempresas e empresas de pequeno porte que se encontrarem na faixa de até 5% (cinco por cento) acima da melhor proposta ou melhor lance serão consideradas empatadas com a primeira colocada.</w:t>
      </w:r>
    </w:p>
    <w:p w14:paraId="127B94DC"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A0A7D1C"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9.24</w:t>
      </w:r>
      <w:r w:rsidRPr="008A50ED">
        <w:rPr>
          <w:rFonts w:ascii="Arial" w:eastAsia="Arial" w:hAnsi="Arial" w:cs="Arial"/>
          <w:sz w:val="24"/>
          <w:szCs w:val="24"/>
        </w:rPr>
        <w:t xml:space="preserve"> - A mais bem classificada nos termos do item anterior terá o direito de encaminhar uma última oferta para desempate, obrigatoriamente em valor inferior ao da primeira colocada, no prazo de 03 (três) minutos controlados pelo sistema, contados após a comunicação automática para tanto.</w:t>
      </w:r>
    </w:p>
    <w:p w14:paraId="4D1EBF97" w14:textId="77777777" w:rsidR="009D25A5" w:rsidRPr="008A50ED" w:rsidRDefault="009D25A5" w:rsidP="00E21663">
      <w:pPr>
        <w:tabs>
          <w:tab w:val="left" w:pos="3135"/>
        </w:tabs>
        <w:spacing w:after="0" w:line="240" w:lineRule="auto"/>
        <w:jc w:val="both"/>
        <w:rPr>
          <w:rFonts w:ascii="Arial" w:eastAsia="Arial" w:hAnsi="Arial" w:cs="Arial"/>
          <w:sz w:val="24"/>
          <w:szCs w:val="24"/>
        </w:rPr>
      </w:pPr>
    </w:p>
    <w:p w14:paraId="7BB403F3"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9.25</w:t>
      </w:r>
      <w:r w:rsidRPr="008A50ED">
        <w:rPr>
          <w:rFonts w:ascii="Arial" w:eastAsia="Arial" w:hAnsi="Arial" w:cs="Arial"/>
          <w:sz w:val="24"/>
          <w:szCs w:val="24"/>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44086DB3"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2653F93"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9.26</w:t>
      </w:r>
      <w:r w:rsidRPr="008A50ED">
        <w:rPr>
          <w:rFonts w:ascii="Arial" w:eastAsia="Arial" w:hAnsi="Arial" w:cs="Arial"/>
          <w:sz w:val="24"/>
          <w:szCs w:val="24"/>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144B22F"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3748F5D"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9.27</w:t>
      </w:r>
      <w:r w:rsidRPr="008A50ED">
        <w:rPr>
          <w:rFonts w:ascii="Arial" w:eastAsia="Arial" w:hAnsi="Arial" w:cs="Arial"/>
          <w:sz w:val="24"/>
          <w:szCs w:val="24"/>
        </w:rPr>
        <w:t xml:space="preserve"> -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39ACB7E8"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3217FFF2" w14:textId="77777777" w:rsidR="00E21663" w:rsidRPr="008A50ED" w:rsidRDefault="00E21663" w:rsidP="00E21663">
      <w:pPr>
        <w:tabs>
          <w:tab w:val="left" w:pos="3135"/>
        </w:tabs>
        <w:spacing w:after="0" w:line="240" w:lineRule="auto"/>
        <w:jc w:val="both"/>
        <w:rPr>
          <w:rFonts w:ascii="Arial" w:hAnsi="Arial" w:cs="Arial"/>
          <w:sz w:val="24"/>
          <w:szCs w:val="24"/>
        </w:rPr>
      </w:pPr>
      <w:r w:rsidRPr="008A50ED">
        <w:rPr>
          <w:rFonts w:ascii="Arial" w:eastAsia="Arial" w:hAnsi="Arial" w:cs="Arial"/>
          <w:b/>
          <w:sz w:val="24"/>
          <w:szCs w:val="24"/>
        </w:rPr>
        <w:t>9.28</w:t>
      </w:r>
      <w:r w:rsidRPr="008A50ED">
        <w:rPr>
          <w:rFonts w:ascii="Arial" w:eastAsia="Arial" w:hAnsi="Arial" w:cs="Arial"/>
          <w:sz w:val="24"/>
          <w:szCs w:val="24"/>
        </w:rPr>
        <w:t xml:space="preserve"> - Havendo eventual </w:t>
      </w:r>
      <w:r w:rsidRPr="008A50ED">
        <w:rPr>
          <w:rFonts w:ascii="Arial" w:hAnsi="Arial" w:cs="Arial"/>
          <w:sz w:val="24"/>
          <w:szCs w:val="24"/>
        </w:rPr>
        <w:t>empate entre duas ou mais propostas, serão utilizados os seguintes critérios de desempate, nesta ordem:</w:t>
      </w:r>
    </w:p>
    <w:p w14:paraId="5DC2B763" w14:textId="77777777" w:rsidR="00E21663" w:rsidRPr="008A50ED" w:rsidRDefault="00E21663" w:rsidP="00E21663">
      <w:pPr>
        <w:tabs>
          <w:tab w:val="left" w:pos="3135"/>
        </w:tabs>
        <w:spacing w:after="0" w:line="240" w:lineRule="auto"/>
        <w:jc w:val="both"/>
        <w:rPr>
          <w:rFonts w:ascii="Arial" w:hAnsi="Arial" w:cs="Arial"/>
          <w:sz w:val="24"/>
          <w:szCs w:val="24"/>
        </w:rPr>
      </w:pPr>
    </w:p>
    <w:p w14:paraId="12022DF4"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9.28.1</w:t>
      </w:r>
      <w:r w:rsidRPr="008A50ED">
        <w:rPr>
          <w:rFonts w:ascii="Arial" w:eastAsia="Arial" w:hAnsi="Arial" w:cs="Arial"/>
          <w:sz w:val="24"/>
          <w:szCs w:val="24"/>
        </w:rPr>
        <w:t xml:space="preserve"> - </w:t>
      </w:r>
      <w:proofErr w:type="gramStart"/>
      <w:r w:rsidRPr="008A50ED">
        <w:rPr>
          <w:rFonts w:ascii="Arial" w:hAnsi="Arial" w:cs="Arial"/>
          <w:sz w:val="24"/>
          <w:szCs w:val="24"/>
        </w:rPr>
        <w:t>disputa</w:t>
      </w:r>
      <w:proofErr w:type="gramEnd"/>
      <w:r w:rsidRPr="008A50ED">
        <w:rPr>
          <w:rFonts w:ascii="Arial" w:hAnsi="Arial" w:cs="Arial"/>
          <w:sz w:val="24"/>
          <w:szCs w:val="24"/>
        </w:rPr>
        <w:t xml:space="preserve"> final, hipótese em que os licitantes empatados poderão apresentar nova proposta em ato contínuo à classificação;</w:t>
      </w:r>
    </w:p>
    <w:p w14:paraId="5ABD2973" w14:textId="77777777" w:rsidR="00DF7645" w:rsidRPr="008A50ED" w:rsidRDefault="00DF7645" w:rsidP="00E21663">
      <w:pPr>
        <w:shd w:val="clear" w:color="auto" w:fill="FFFFFF"/>
        <w:spacing w:after="0" w:line="240" w:lineRule="auto"/>
        <w:jc w:val="both"/>
        <w:rPr>
          <w:rFonts w:ascii="Arial" w:hAnsi="Arial" w:cs="Arial"/>
          <w:sz w:val="24"/>
          <w:szCs w:val="24"/>
        </w:rPr>
      </w:pPr>
    </w:p>
    <w:p w14:paraId="20619E07"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lastRenderedPageBreak/>
        <w:t>9.28.2</w:t>
      </w:r>
      <w:r w:rsidRPr="008A50ED">
        <w:rPr>
          <w:rFonts w:ascii="Arial" w:eastAsia="Arial" w:hAnsi="Arial" w:cs="Arial"/>
          <w:sz w:val="24"/>
          <w:szCs w:val="24"/>
        </w:rPr>
        <w:t xml:space="preserve"> - </w:t>
      </w:r>
      <w:proofErr w:type="gramStart"/>
      <w:r w:rsidRPr="008A50ED">
        <w:rPr>
          <w:rFonts w:ascii="Arial" w:hAnsi="Arial" w:cs="Arial"/>
          <w:sz w:val="24"/>
          <w:szCs w:val="24"/>
        </w:rPr>
        <w:t>avaliação</w:t>
      </w:r>
      <w:proofErr w:type="gramEnd"/>
      <w:r w:rsidRPr="008A50ED">
        <w:rPr>
          <w:rFonts w:ascii="Arial" w:hAnsi="Arial" w:cs="Arial"/>
          <w:sz w:val="24"/>
          <w:szCs w:val="24"/>
        </w:rPr>
        <w:t xml:space="preserve"> do desempenho contratual prévio dos licitantes, para a qual deverão preferencialmente ser utilizados registros cadastrais para efeito de atesto de cumprimento de obrigações previstos nesta Lei;</w:t>
      </w:r>
    </w:p>
    <w:p w14:paraId="5BF82A37"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5A78583F"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9.28.3</w:t>
      </w:r>
      <w:r w:rsidRPr="008A50ED">
        <w:rPr>
          <w:rFonts w:ascii="Arial" w:eastAsia="Arial" w:hAnsi="Arial" w:cs="Arial"/>
          <w:sz w:val="24"/>
          <w:szCs w:val="24"/>
        </w:rPr>
        <w:t xml:space="preserve"> - </w:t>
      </w:r>
      <w:proofErr w:type="gramStart"/>
      <w:r w:rsidRPr="008A50ED">
        <w:rPr>
          <w:rFonts w:ascii="Arial" w:hAnsi="Arial" w:cs="Arial"/>
          <w:sz w:val="24"/>
          <w:szCs w:val="24"/>
        </w:rPr>
        <w:t>desenvolvimento</w:t>
      </w:r>
      <w:proofErr w:type="gramEnd"/>
      <w:r w:rsidRPr="008A50ED">
        <w:rPr>
          <w:rFonts w:ascii="Arial" w:hAnsi="Arial" w:cs="Arial"/>
          <w:sz w:val="24"/>
          <w:szCs w:val="24"/>
        </w:rPr>
        <w:t xml:space="preserve"> pelo licitante de ações de equidade entre homens e mulheres no ambiente de trabalho, conforme regulamento;</w:t>
      </w:r>
    </w:p>
    <w:p w14:paraId="55DE41AD" w14:textId="77777777" w:rsidR="00E21663" w:rsidRPr="008A50ED" w:rsidRDefault="00E21663" w:rsidP="00E21663">
      <w:pPr>
        <w:shd w:val="clear" w:color="auto" w:fill="FFFFFF"/>
        <w:spacing w:after="0" w:line="240" w:lineRule="auto"/>
        <w:jc w:val="both"/>
        <w:rPr>
          <w:rFonts w:ascii="Arial" w:hAnsi="Arial" w:cs="Arial"/>
          <w:sz w:val="24"/>
          <w:szCs w:val="24"/>
        </w:rPr>
      </w:pPr>
    </w:p>
    <w:p w14:paraId="4A8A6D0D"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9.28.4</w:t>
      </w:r>
      <w:r w:rsidRPr="008A50ED">
        <w:rPr>
          <w:rFonts w:ascii="Arial" w:eastAsia="Arial" w:hAnsi="Arial" w:cs="Arial"/>
          <w:sz w:val="24"/>
          <w:szCs w:val="24"/>
        </w:rPr>
        <w:t xml:space="preserve"> - </w:t>
      </w:r>
      <w:proofErr w:type="gramStart"/>
      <w:r w:rsidRPr="008A50ED">
        <w:rPr>
          <w:rFonts w:ascii="Arial" w:hAnsi="Arial" w:cs="Arial"/>
          <w:sz w:val="24"/>
          <w:szCs w:val="24"/>
        </w:rPr>
        <w:t>desenvolvimento</w:t>
      </w:r>
      <w:proofErr w:type="gramEnd"/>
      <w:r w:rsidRPr="008A50ED">
        <w:rPr>
          <w:rFonts w:ascii="Arial" w:hAnsi="Arial" w:cs="Arial"/>
          <w:sz w:val="24"/>
          <w:szCs w:val="24"/>
        </w:rPr>
        <w:t xml:space="preserve"> pelo licitante de programa de integridade, conforme orientações dos órgãos de controle.</w:t>
      </w:r>
    </w:p>
    <w:p w14:paraId="3B867872"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30C77665"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9.29 -</w:t>
      </w:r>
      <w:r w:rsidRPr="008A50ED">
        <w:rPr>
          <w:rFonts w:ascii="Arial" w:hAnsi="Arial" w:cs="Arial"/>
          <w:sz w:val="24"/>
          <w:szCs w:val="24"/>
        </w:rPr>
        <w:t xml:space="preserve"> Em igualdade de condições, se não houver desempate, será assegurada preferência, sucessivamente, aos bens e serviços produzidos ou prestados por:</w:t>
      </w:r>
    </w:p>
    <w:p w14:paraId="0CC4F2F5" w14:textId="77777777" w:rsidR="004F5C5E" w:rsidRPr="008A50ED" w:rsidRDefault="004F5C5E" w:rsidP="00E21663">
      <w:pPr>
        <w:shd w:val="clear" w:color="auto" w:fill="FFFFFF"/>
        <w:spacing w:after="0" w:line="240" w:lineRule="auto"/>
        <w:jc w:val="both"/>
        <w:rPr>
          <w:rFonts w:ascii="Arial" w:hAnsi="Arial" w:cs="Arial"/>
          <w:sz w:val="24"/>
          <w:szCs w:val="24"/>
        </w:rPr>
      </w:pPr>
    </w:p>
    <w:p w14:paraId="33F4AA83"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9. 29.1 -</w:t>
      </w:r>
      <w:r w:rsidRPr="008A50ED">
        <w:rPr>
          <w:rFonts w:ascii="Arial" w:hAnsi="Arial" w:cs="Arial"/>
          <w:sz w:val="24"/>
          <w:szCs w:val="24"/>
        </w:rPr>
        <w:t xml:space="preserve"> </w:t>
      </w:r>
      <w:proofErr w:type="gramStart"/>
      <w:r w:rsidRPr="008A50ED">
        <w:rPr>
          <w:rFonts w:ascii="Arial" w:hAnsi="Arial" w:cs="Arial"/>
          <w:sz w:val="24"/>
          <w:szCs w:val="24"/>
        </w:rPr>
        <w:t>empresas</w:t>
      </w:r>
      <w:proofErr w:type="gramEnd"/>
      <w:r w:rsidRPr="008A50ED">
        <w:rPr>
          <w:rFonts w:ascii="Arial" w:hAnsi="Arial" w:cs="Arial"/>
          <w:sz w:val="24"/>
          <w:szCs w:val="24"/>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C3E2A3F"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7E797BE"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9.29.2 -</w:t>
      </w:r>
      <w:r w:rsidRPr="008A50ED">
        <w:rPr>
          <w:rFonts w:ascii="Arial" w:hAnsi="Arial" w:cs="Arial"/>
          <w:sz w:val="24"/>
          <w:szCs w:val="24"/>
        </w:rPr>
        <w:t xml:space="preserve"> </w:t>
      </w:r>
      <w:proofErr w:type="gramStart"/>
      <w:r w:rsidRPr="008A50ED">
        <w:rPr>
          <w:rFonts w:ascii="Arial" w:hAnsi="Arial" w:cs="Arial"/>
          <w:sz w:val="24"/>
          <w:szCs w:val="24"/>
        </w:rPr>
        <w:t>empresas</w:t>
      </w:r>
      <w:proofErr w:type="gramEnd"/>
      <w:r w:rsidRPr="008A50ED">
        <w:rPr>
          <w:rFonts w:ascii="Arial" w:hAnsi="Arial" w:cs="Arial"/>
          <w:sz w:val="24"/>
          <w:szCs w:val="24"/>
        </w:rPr>
        <w:t xml:space="preserve"> brasileiras;</w:t>
      </w:r>
    </w:p>
    <w:p w14:paraId="5AB51A3B"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70BC2AD6"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9. 29.3 -</w:t>
      </w:r>
      <w:r w:rsidRPr="008A50ED">
        <w:rPr>
          <w:rFonts w:ascii="Arial" w:hAnsi="Arial" w:cs="Arial"/>
          <w:sz w:val="24"/>
          <w:szCs w:val="24"/>
        </w:rPr>
        <w:t xml:space="preserve"> </w:t>
      </w:r>
      <w:proofErr w:type="gramStart"/>
      <w:r w:rsidRPr="008A50ED">
        <w:rPr>
          <w:rFonts w:ascii="Arial" w:hAnsi="Arial" w:cs="Arial"/>
          <w:sz w:val="24"/>
          <w:szCs w:val="24"/>
        </w:rPr>
        <w:t>empresas</w:t>
      </w:r>
      <w:proofErr w:type="gramEnd"/>
      <w:r w:rsidRPr="008A50ED">
        <w:rPr>
          <w:rFonts w:ascii="Arial" w:hAnsi="Arial" w:cs="Arial"/>
          <w:sz w:val="24"/>
          <w:szCs w:val="24"/>
        </w:rPr>
        <w:t xml:space="preserve"> que invistam em pesquisa e no desenvolvimento de tecnologia no País;</w:t>
      </w:r>
    </w:p>
    <w:p w14:paraId="7DC45909"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7098B3DD"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9. 29.4 -</w:t>
      </w:r>
      <w:r w:rsidRPr="008A50ED">
        <w:rPr>
          <w:rFonts w:ascii="Arial" w:hAnsi="Arial" w:cs="Arial"/>
          <w:sz w:val="24"/>
          <w:szCs w:val="24"/>
        </w:rPr>
        <w:t xml:space="preserve"> </w:t>
      </w:r>
      <w:proofErr w:type="gramStart"/>
      <w:r w:rsidRPr="008A50ED">
        <w:rPr>
          <w:rFonts w:ascii="Arial" w:hAnsi="Arial" w:cs="Arial"/>
          <w:sz w:val="24"/>
          <w:szCs w:val="24"/>
        </w:rPr>
        <w:t>empresas</w:t>
      </w:r>
      <w:proofErr w:type="gramEnd"/>
      <w:r w:rsidRPr="008A50ED">
        <w:rPr>
          <w:rFonts w:ascii="Arial" w:hAnsi="Arial" w:cs="Arial"/>
          <w:sz w:val="24"/>
          <w:szCs w:val="24"/>
        </w:rPr>
        <w:t xml:space="preserve"> que comprovem a prática de mitigação, nos termos da Lei nº 12.187, de 29 de dezembro de 2009.</w:t>
      </w:r>
    </w:p>
    <w:p w14:paraId="2D392065"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039C86F5"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9.30</w:t>
      </w:r>
      <w:r w:rsidRPr="008A50ED">
        <w:rPr>
          <w:rFonts w:ascii="Arial" w:eastAsia="Arial" w:hAnsi="Arial" w:cs="Arial"/>
          <w:sz w:val="24"/>
          <w:szCs w:val="24"/>
        </w:rPr>
        <w:t xml:space="preserve"> - Persistindo o empate, a proposta vencedora será sorteada pelo sistema eletrônico dentre as propostas empatadas.</w:t>
      </w:r>
    </w:p>
    <w:p w14:paraId="26F20453"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D9CBB25" w14:textId="71BEA18A"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9.31</w:t>
      </w:r>
      <w:r w:rsidRPr="008A50ED">
        <w:rPr>
          <w:rFonts w:ascii="Arial" w:eastAsia="Arial" w:hAnsi="Arial" w:cs="Arial"/>
          <w:sz w:val="24"/>
          <w:szCs w:val="24"/>
        </w:rPr>
        <w:t xml:space="preserve"> - Encerrada a etapa de envio de lances da sessão pública,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70C44FDB"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36388776"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9.32</w:t>
      </w:r>
      <w:r w:rsidRPr="008A50ED">
        <w:rPr>
          <w:rFonts w:ascii="Arial" w:eastAsia="Arial" w:hAnsi="Arial" w:cs="Arial"/>
          <w:sz w:val="24"/>
          <w:szCs w:val="24"/>
        </w:rPr>
        <w:t xml:space="preserve"> - A negociação será realizada por meio do sistema, podendo ser acompanhada pelos demais licitantes.</w:t>
      </w:r>
    </w:p>
    <w:p w14:paraId="31B179EF" w14:textId="77777777" w:rsidR="00E21663" w:rsidRPr="008A50ED" w:rsidRDefault="00E21663" w:rsidP="00E21663">
      <w:pPr>
        <w:tabs>
          <w:tab w:val="left" w:pos="3135"/>
        </w:tabs>
        <w:spacing w:after="0" w:line="240" w:lineRule="auto"/>
        <w:jc w:val="both"/>
        <w:rPr>
          <w:rFonts w:ascii="Arial" w:hAnsi="Arial" w:cs="Arial"/>
          <w:b/>
          <w:sz w:val="24"/>
          <w:szCs w:val="24"/>
        </w:rPr>
      </w:pPr>
    </w:p>
    <w:p w14:paraId="009F84EB" w14:textId="20DB922E" w:rsidR="00E21663" w:rsidRPr="008A50ED" w:rsidRDefault="00E21663" w:rsidP="00E21663">
      <w:pPr>
        <w:tabs>
          <w:tab w:val="left" w:pos="3135"/>
        </w:tabs>
        <w:spacing w:after="0" w:line="240" w:lineRule="auto"/>
        <w:jc w:val="both"/>
        <w:rPr>
          <w:rFonts w:ascii="Arial" w:hAnsi="Arial" w:cs="Arial"/>
          <w:sz w:val="24"/>
          <w:szCs w:val="24"/>
        </w:rPr>
      </w:pPr>
      <w:r w:rsidRPr="008A50ED">
        <w:rPr>
          <w:rFonts w:ascii="Arial" w:hAnsi="Arial" w:cs="Arial"/>
          <w:b/>
          <w:sz w:val="24"/>
          <w:szCs w:val="24"/>
        </w:rPr>
        <w:t>9.33 -</w:t>
      </w:r>
      <w:r w:rsidRPr="008A50ED">
        <w:rPr>
          <w:rFonts w:ascii="Arial" w:hAnsi="Arial" w:cs="Arial"/>
          <w:sz w:val="24"/>
          <w:szCs w:val="24"/>
        </w:rPr>
        <w:t xml:space="preserve"> Após a definição da melhor proposta, se a diferença em relação à proposta classificada em segundo lugar for de pelo menos 5% (cinco por cento), </w:t>
      </w:r>
      <w:r w:rsidR="00FA1CD9" w:rsidRPr="008A50ED">
        <w:rPr>
          <w:rFonts w:ascii="Arial" w:hAnsi="Arial" w:cs="Arial"/>
          <w:sz w:val="24"/>
          <w:szCs w:val="24"/>
        </w:rPr>
        <w:t xml:space="preserve">o </w:t>
      </w:r>
      <w:r w:rsidR="009D25A5" w:rsidRPr="008A50ED">
        <w:rPr>
          <w:rFonts w:ascii="Arial" w:hAnsi="Arial" w:cs="Arial"/>
          <w:sz w:val="24"/>
          <w:szCs w:val="24"/>
        </w:rPr>
        <w:t>Pregoeiro Oficial</w:t>
      </w:r>
      <w:r w:rsidRPr="008A50ED">
        <w:rPr>
          <w:rFonts w:ascii="Arial" w:hAnsi="Arial" w:cs="Arial"/>
          <w:sz w:val="24"/>
          <w:szCs w:val="24"/>
        </w:rPr>
        <w:t xml:space="preserve"> poderá admitir o reinício da disputa aberta, para a definição das demais colocações, fase em que os Licitantes serão convocados a reapresentar lances.</w:t>
      </w:r>
    </w:p>
    <w:p w14:paraId="02BADC9A" w14:textId="77777777" w:rsidR="00E21663" w:rsidRPr="008A50ED" w:rsidRDefault="00E21663" w:rsidP="00E21663">
      <w:pPr>
        <w:tabs>
          <w:tab w:val="left" w:pos="3135"/>
        </w:tabs>
        <w:spacing w:after="0" w:line="240" w:lineRule="auto"/>
        <w:jc w:val="both"/>
        <w:rPr>
          <w:rFonts w:ascii="Arial" w:hAnsi="Arial" w:cs="Arial"/>
          <w:sz w:val="24"/>
          <w:szCs w:val="24"/>
        </w:rPr>
      </w:pPr>
    </w:p>
    <w:p w14:paraId="55ADC062" w14:textId="77777777" w:rsidR="00E21663" w:rsidRPr="008A50ED" w:rsidRDefault="00E21663" w:rsidP="00E21663">
      <w:pPr>
        <w:tabs>
          <w:tab w:val="left" w:pos="3135"/>
        </w:tabs>
        <w:spacing w:after="0" w:line="240" w:lineRule="auto"/>
        <w:jc w:val="both"/>
        <w:rPr>
          <w:rFonts w:ascii="Arial" w:hAnsi="Arial" w:cs="Arial"/>
          <w:bCs/>
          <w:sz w:val="24"/>
          <w:szCs w:val="24"/>
        </w:rPr>
      </w:pPr>
      <w:r w:rsidRPr="008A50ED">
        <w:rPr>
          <w:rFonts w:ascii="Arial" w:hAnsi="Arial" w:cs="Arial"/>
          <w:b/>
          <w:sz w:val="24"/>
          <w:szCs w:val="24"/>
        </w:rPr>
        <w:t>9.33.1 -</w:t>
      </w:r>
      <w:r w:rsidRPr="008A50ED">
        <w:rPr>
          <w:rFonts w:ascii="Arial" w:hAnsi="Arial" w:cs="Arial"/>
          <w:sz w:val="24"/>
          <w:szCs w:val="24"/>
        </w:rPr>
        <w:t xml:space="preserve"> Neste caso, os lances iguais serão classificados</w:t>
      </w:r>
      <w:r w:rsidRPr="008A50ED">
        <w:rPr>
          <w:rFonts w:ascii="Arial" w:hAnsi="Arial" w:cs="Arial"/>
          <w:bCs/>
          <w:sz w:val="24"/>
          <w:szCs w:val="24"/>
        </w:rPr>
        <w:t xml:space="preserve"> conforme a ordem de apresentação no Sistema da Plataforma Licitar Digital.</w:t>
      </w:r>
    </w:p>
    <w:p w14:paraId="05BA5D09"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598FDCF0" w14:textId="32C61103"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9.34</w:t>
      </w:r>
      <w:r w:rsidRPr="008A50ED">
        <w:rPr>
          <w:rFonts w:ascii="Arial" w:eastAsia="Arial" w:hAnsi="Arial" w:cs="Arial"/>
          <w:sz w:val="24"/>
          <w:szCs w:val="24"/>
        </w:rPr>
        <w:t xml:space="preserve"> - Ao final da sessão de disputa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 neste Edital e já apresentados.</w:t>
      </w:r>
    </w:p>
    <w:p w14:paraId="7F1BC5A4"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677A1857" w14:textId="2BABBBAF"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9.35</w:t>
      </w:r>
      <w:r w:rsidRPr="008A50ED">
        <w:rPr>
          <w:rFonts w:ascii="Arial" w:eastAsia="Arial" w:hAnsi="Arial" w:cs="Arial"/>
          <w:sz w:val="24"/>
          <w:szCs w:val="24"/>
        </w:rPr>
        <w:t xml:space="preserve"> - Após a negociação do preço,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iniciará a fase de aceitação e julgamento da proposta.</w:t>
      </w:r>
    </w:p>
    <w:p w14:paraId="68060786" w14:textId="77777777" w:rsidR="00DF7645" w:rsidRPr="008A50ED" w:rsidRDefault="00DF7645" w:rsidP="00E21663">
      <w:pPr>
        <w:tabs>
          <w:tab w:val="left" w:pos="3135"/>
        </w:tabs>
        <w:spacing w:after="0" w:line="240" w:lineRule="auto"/>
        <w:jc w:val="both"/>
        <w:rPr>
          <w:rFonts w:ascii="Arial" w:eastAsia="Arial" w:hAnsi="Arial" w:cs="Arial"/>
          <w:sz w:val="24"/>
          <w:szCs w:val="24"/>
        </w:rPr>
      </w:pPr>
    </w:p>
    <w:p w14:paraId="19754BEE" w14:textId="77777777" w:rsidR="00E21663" w:rsidRPr="008A50ED" w:rsidRDefault="00E21663" w:rsidP="00E21663">
      <w:pPr>
        <w:tabs>
          <w:tab w:val="left" w:pos="3135"/>
        </w:tabs>
        <w:spacing w:after="0" w:line="240" w:lineRule="auto"/>
        <w:jc w:val="both"/>
        <w:rPr>
          <w:rFonts w:ascii="Arial" w:hAnsi="Arial" w:cs="Arial"/>
          <w:sz w:val="24"/>
          <w:szCs w:val="24"/>
        </w:rPr>
      </w:pPr>
      <w:r w:rsidRPr="008A50ED">
        <w:rPr>
          <w:rFonts w:ascii="Arial" w:hAnsi="Arial" w:cs="Arial"/>
          <w:b/>
          <w:bCs/>
          <w:sz w:val="24"/>
          <w:szCs w:val="24"/>
        </w:rPr>
        <w:t xml:space="preserve">9.36 </w:t>
      </w:r>
      <w:r w:rsidRPr="008A50ED">
        <w:rPr>
          <w:rFonts w:ascii="Arial" w:hAnsi="Arial" w:cs="Arial"/>
          <w:sz w:val="24"/>
          <w:szCs w:val="24"/>
        </w:rPr>
        <w:t>- Não serão aceitos dois ou mais lances de mesmo valor</w:t>
      </w:r>
    </w:p>
    <w:p w14:paraId="43EE9BBD"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33D976EE"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 xml:space="preserve">9.37 </w:t>
      </w:r>
      <w:r w:rsidRPr="008A50ED">
        <w:rPr>
          <w:rFonts w:ascii="Arial" w:hAnsi="Arial" w:cs="Arial"/>
          <w:sz w:val="24"/>
          <w:szCs w:val="24"/>
        </w:rPr>
        <w:t>- Caberá à licitante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38B45710" w14:textId="77777777" w:rsidR="00E21663" w:rsidRPr="008A50ED" w:rsidRDefault="00E21663" w:rsidP="00E21663">
      <w:pPr>
        <w:spacing w:after="0" w:line="240" w:lineRule="auto"/>
        <w:jc w:val="both"/>
        <w:rPr>
          <w:rFonts w:ascii="Arial" w:hAnsi="Arial" w:cs="Arial"/>
          <w:sz w:val="24"/>
          <w:szCs w:val="24"/>
        </w:rPr>
      </w:pPr>
    </w:p>
    <w:p w14:paraId="797CC90A" w14:textId="77777777" w:rsidR="00E21663" w:rsidRPr="008A50ED" w:rsidRDefault="00E21663" w:rsidP="00E21663">
      <w:pPr>
        <w:spacing w:after="0" w:line="240" w:lineRule="auto"/>
        <w:jc w:val="both"/>
        <w:rPr>
          <w:rFonts w:ascii="Arial" w:hAnsi="Arial" w:cs="Arial"/>
          <w:b/>
          <w:spacing w:val="-4"/>
          <w:sz w:val="24"/>
          <w:szCs w:val="24"/>
          <w:u w:val="single"/>
        </w:rPr>
      </w:pPr>
      <w:r w:rsidRPr="008A50ED">
        <w:rPr>
          <w:rFonts w:ascii="Arial" w:hAnsi="Arial" w:cs="Arial"/>
          <w:b/>
          <w:bCs/>
          <w:sz w:val="24"/>
          <w:szCs w:val="24"/>
        </w:rPr>
        <w:t xml:space="preserve">9.38 </w:t>
      </w:r>
      <w:r w:rsidRPr="008A50ED">
        <w:rPr>
          <w:rFonts w:ascii="Arial" w:hAnsi="Arial" w:cs="Arial"/>
          <w:sz w:val="24"/>
          <w:szCs w:val="24"/>
        </w:rPr>
        <w:t xml:space="preserve">- </w:t>
      </w:r>
      <w:r w:rsidRPr="008A50ED">
        <w:rPr>
          <w:rFonts w:ascii="Arial" w:hAnsi="Arial" w:cs="Arial"/>
          <w:b/>
          <w:spacing w:val="-4"/>
          <w:sz w:val="24"/>
          <w:szCs w:val="24"/>
          <w:u w:val="single"/>
        </w:rPr>
        <w:t>É vedado à licitante identificar-se em sua proposta ao lançá-la no sistema ou no decorrer da sessão do pregão, sob pena de desclassificação.</w:t>
      </w:r>
    </w:p>
    <w:p w14:paraId="4F458B65" w14:textId="77777777" w:rsidR="004F5C5E" w:rsidRPr="008A50ED" w:rsidRDefault="004F5C5E" w:rsidP="00E21663">
      <w:pPr>
        <w:spacing w:after="0" w:line="240" w:lineRule="auto"/>
        <w:jc w:val="both"/>
        <w:rPr>
          <w:rFonts w:ascii="Arial" w:hAnsi="Arial" w:cs="Arial"/>
          <w:b/>
          <w:spacing w:val="-4"/>
          <w:sz w:val="24"/>
          <w:szCs w:val="24"/>
          <w:u w:val="single"/>
        </w:rPr>
      </w:pPr>
    </w:p>
    <w:p w14:paraId="22A0338E" w14:textId="29C812E3" w:rsidR="001C7514" w:rsidRPr="008A50ED" w:rsidRDefault="001C7514" w:rsidP="001C7514">
      <w:pPr>
        <w:spacing w:after="0" w:line="240" w:lineRule="auto"/>
        <w:jc w:val="both"/>
        <w:rPr>
          <w:rFonts w:ascii="Arial" w:hAnsi="Arial" w:cs="Arial"/>
          <w:b/>
          <w:bCs/>
          <w:sz w:val="24"/>
          <w:szCs w:val="24"/>
        </w:rPr>
      </w:pPr>
      <w:r w:rsidRPr="008A50ED">
        <w:rPr>
          <w:rFonts w:ascii="Arial" w:hAnsi="Arial" w:cs="Arial"/>
          <w:b/>
          <w:bCs/>
          <w:sz w:val="24"/>
          <w:szCs w:val="24"/>
        </w:rPr>
        <w:t>9.34 - Será considerado indício de inexequibilidade das propostas valores inferiores a 50% (cinquenta por cento) do valor orçado pela Administração, a saber:</w:t>
      </w:r>
    </w:p>
    <w:p w14:paraId="76E685A8" w14:textId="77777777" w:rsidR="001C7514" w:rsidRPr="008A50ED" w:rsidRDefault="001C7514" w:rsidP="001C7514">
      <w:pPr>
        <w:spacing w:after="0" w:line="240" w:lineRule="auto"/>
        <w:jc w:val="both"/>
        <w:rPr>
          <w:rFonts w:ascii="Arial" w:hAnsi="Arial" w:cs="Arial"/>
          <w:b/>
          <w:bCs/>
          <w:sz w:val="24"/>
          <w:szCs w:val="24"/>
        </w:rPr>
      </w:pPr>
    </w:p>
    <w:p w14:paraId="04A26B48" w14:textId="77777777" w:rsidR="001C7514" w:rsidRPr="008A50ED" w:rsidRDefault="001C7514" w:rsidP="001C7514">
      <w:pPr>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Propostas com preços inferiores a esses parâmetros deverão ser objeto de diligência e, dessa forma, caberá à empresa licitante comprovar a exequibilidade de seus preços. Assim, a Administração poderá afastar as contratações por preços excessivamente reduzidos que prejudicam sobremaneira o atendimento das demandas públicas;</w:t>
      </w:r>
    </w:p>
    <w:p w14:paraId="65FA5656" w14:textId="77777777" w:rsidR="001C7514" w:rsidRPr="008A50ED" w:rsidRDefault="001C7514" w:rsidP="001C7514">
      <w:pPr>
        <w:spacing w:after="0" w:line="240" w:lineRule="auto"/>
        <w:jc w:val="both"/>
        <w:rPr>
          <w:rFonts w:ascii="Arial" w:hAnsi="Arial" w:cs="Arial"/>
          <w:sz w:val="24"/>
          <w:szCs w:val="24"/>
        </w:rPr>
      </w:pPr>
    </w:p>
    <w:p w14:paraId="4FCF0F63" w14:textId="544756D6" w:rsidR="001C7514" w:rsidRPr="008A50ED" w:rsidRDefault="001C7514" w:rsidP="001C7514">
      <w:pPr>
        <w:spacing w:after="0" w:line="240" w:lineRule="auto"/>
        <w:jc w:val="both"/>
        <w:rPr>
          <w:rFonts w:ascii="Arial" w:hAnsi="Arial" w:cs="Arial"/>
          <w:sz w:val="24"/>
          <w:szCs w:val="24"/>
        </w:rPr>
      </w:pPr>
      <w:r w:rsidRPr="008A50ED">
        <w:rPr>
          <w:rFonts w:ascii="Arial" w:hAnsi="Arial" w:cs="Arial"/>
          <w:b/>
          <w:bCs/>
          <w:sz w:val="24"/>
          <w:szCs w:val="24"/>
        </w:rPr>
        <w:t>b)</w:t>
      </w:r>
      <w:r w:rsidRPr="008A50ED">
        <w:rPr>
          <w:rFonts w:ascii="Arial" w:hAnsi="Arial" w:cs="Arial"/>
          <w:sz w:val="24"/>
          <w:szCs w:val="24"/>
        </w:rPr>
        <w:t xml:space="preserve"> A inexequibilidade, na hipótese de que trata o caput, só será considerada após diligência do Pregoeiro Oficial ou da comissão de contratação, quando o substituir, que comprove:</w:t>
      </w:r>
    </w:p>
    <w:p w14:paraId="558E2341" w14:textId="77777777" w:rsidR="001C7514" w:rsidRPr="008A50ED" w:rsidRDefault="001C7514" w:rsidP="001C7514">
      <w:pPr>
        <w:spacing w:after="0" w:line="240" w:lineRule="auto"/>
        <w:jc w:val="both"/>
        <w:rPr>
          <w:rFonts w:ascii="Arial" w:hAnsi="Arial" w:cs="Arial"/>
          <w:sz w:val="24"/>
          <w:szCs w:val="24"/>
        </w:rPr>
      </w:pPr>
    </w:p>
    <w:p w14:paraId="48EB49BB" w14:textId="77777777" w:rsidR="001C7514" w:rsidRPr="008A50ED" w:rsidRDefault="001C7514" w:rsidP="001C7514">
      <w:pPr>
        <w:spacing w:after="0" w:line="240" w:lineRule="auto"/>
        <w:jc w:val="both"/>
        <w:rPr>
          <w:rFonts w:ascii="Arial" w:hAnsi="Arial" w:cs="Arial"/>
          <w:sz w:val="24"/>
          <w:szCs w:val="24"/>
        </w:rPr>
      </w:pPr>
      <w:r w:rsidRPr="008A50ED">
        <w:rPr>
          <w:rFonts w:ascii="Arial" w:hAnsi="Arial" w:cs="Arial"/>
          <w:sz w:val="24"/>
          <w:szCs w:val="24"/>
        </w:rPr>
        <w:t xml:space="preserve">I - </w:t>
      </w:r>
      <w:proofErr w:type="gramStart"/>
      <w:r w:rsidRPr="008A50ED">
        <w:rPr>
          <w:rFonts w:ascii="Arial" w:hAnsi="Arial" w:cs="Arial"/>
          <w:sz w:val="24"/>
          <w:szCs w:val="24"/>
        </w:rPr>
        <w:t>que</w:t>
      </w:r>
      <w:proofErr w:type="gramEnd"/>
      <w:r w:rsidRPr="008A50ED">
        <w:rPr>
          <w:rFonts w:ascii="Arial" w:hAnsi="Arial" w:cs="Arial"/>
          <w:sz w:val="24"/>
          <w:szCs w:val="24"/>
        </w:rPr>
        <w:t xml:space="preserve"> o custo do licitante ultrapassa o valor da proposta; e</w:t>
      </w:r>
    </w:p>
    <w:p w14:paraId="057871F7" w14:textId="77777777" w:rsidR="001C7514" w:rsidRPr="008A50ED" w:rsidRDefault="001C7514" w:rsidP="001C7514">
      <w:pPr>
        <w:spacing w:after="0" w:line="240" w:lineRule="auto"/>
        <w:jc w:val="both"/>
        <w:rPr>
          <w:rFonts w:ascii="Arial" w:hAnsi="Arial" w:cs="Arial"/>
          <w:sz w:val="24"/>
          <w:szCs w:val="24"/>
        </w:rPr>
      </w:pPr>
    </w:p>
    <w:p w14:paraId="78B8BAD6" w14:textId="77777777" w:rsidR="001C7514" w:rsidRPr="008A50ED" w:rsidRDefault="001C7514" w:rsidP="001C7514">
      <w:pPr>
        <w:spacing w:after="0" w:line="240" w:lineRule="auto"/>
        <w:jc w:val="both"/>
        <w:rPr>
          <w:rFonts w:ascii="Arial" w:hAnsi="Arial" w:cs="Arial"/>
          <w:sz w:val="24"/>
          <w:szCs w:val="24"/>
        </w:rPr>
      </w:pPr>
      <w:r w:rsidRPr="008A50ED">
        <w:rPr>
          <w:rFonts w:ascii="Arial" w:hAnsi="Arial" w:cs="Arial"/>
          <w:sz w:val="24"/>
          <w:szCs w:val="24"/>
        </w:rPr>
        <w:t xml:space="preserve">II - </w:t>
      </w:r>
      <w:proofErr w:type="gramStart"/>
      <w:r w:rsidRPr="008A50ED">
        <w:rPr>
          <w:rFonts w:ascii="Arial" w:hAnsi="Arial" w:cs="Arial"/>
          <w:sz w:val="24"/>
          <w:szCs w:val="24"/>
        </w:rPr>
        <w:t>inexistirem</w:t>
      </w:r>
      <w:proofErr w:type="gramEnd"/>
      <w:r w:rsidRPr="008A50ED">
        <w:rPr>
          <w:rFonts w:ascii="Arial" w:hAnsi="Arial" w:cs="Arial"/>
          <w:sz w:val="24"/>
          <w:szCs w:val="24"/>
        </w:rPr>
        <w:t xml:space="preserve"> custos de oportunidade capazes de justificar o vulto da oferta.</w:t>
      </w:r>
    </w:p>
    <w:p w14:paraId="6025BBBD" w14:textId="77777777" w:rsidR="001C7514" w:rsidRPr="008A50ED" w:rsidRDefault="001C7514" w:rsidP="00E21663">
      <w:pPr>
        <w:spacing w:after="0" w:line="240" w:lineRule="auto"/>
        <w:jc w:val="both"/>
        <w:rPr>
          <w:rFonts w:ascii="Arial" w:hAnsi="Arial" w:cs="Arial"/>
          <w:b/>
          <w:spacing w:val="-4"/>
          <w:sz w:val="24"/>
          <w:szCs w:val="24"/>
          <w:u w:val="single"/>
        </w:rPr>
      </w:pPr>
    </w:p>
    <w:p w14:paraId="113F50C4" w14:textId="592E5A68" w:rsidR="00E21663" w:rsidRPr="008A50ED" w:rsidRDefault="00E21663" w:rsidP="00E21663">
      <w:pPr>
        <w:shd w:val="clear" w:color="auto" w:fill="FFFFFF"/>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10 - ACEITABILIDADE DA PROPOSTA VENCEDORA -</w:t>
      </w:r>
      <w:r w:rsidRPr="008A50ED">
        <w:rPr>
          <w:rFonts w:ascii="Arial" w:eastAsia="Arial" w:hAnsi="Arial" w:cs="Arial"/>
          <w:sz w:val="24"/>
          <w:szCs w:val="24"/>
        </w:rPr>
        <w:t xml:space="preserve"> Encerrada a etapa de negociação,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examinará a proposta classificada em primeiro lugar quanto à adequação ao objeto e à compatibilidade do preço em relação ao </w:t>
      </w:r>
      <w:r w:rsidRPr="008A50ED">
        <w:rPr>
          <w:rFonts w:ascii="Arial" w:hAnsi="Arial" w:cs="Arial"/>
          <w:sz w:val="24"/>
          <w:szCs w:val="24"/>
        </w:rPr>
        <w:t>orçamento estimado para a contratação</w:t>
      </w:r>
      <w:r w:rsidRPr="008A50ED">
        <w:rPr>
          <w:rFonts w:ascii="Arial" w:eastAsia="Arial" w:hAnsi="Arial" w:cs="Arial"/>
          <w:sz w:val="24"/>
          <w:szCs w:val="24"/>
        </w:rPr>
        <w:t xml:space="preserve"> neste Edital e em seus anexos.</w:t>
      </w:r>
    </w:p>
    <w:p w14:paraId="450A3915"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343CB837"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10.1 - </w:t>
      </w:r>
      <w:r w:rsidRPr="008A50ED">
        <w:rPr>
          <w:rFonts w:ascii="Arial" w:hAnsi="Arial" w:cs="Arial"/>
          <w:sz w:val="24"/>
          <w:szCs w:val="24"/>
        </w:rPr>
        <w:t>Serão desclassificadas as propostas que:</w:t>
      </w:r>
    </w:p>
    <w:p w14:paraId="1873EACD"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320385A0"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10.1.1 - </w:t>
      </w:r>
      <w:r w:rsidRPr="008A50ED">
        <w:rPr>
          <w:rFonts w:ascii="Arial" w:hAnsi="Arial" w:cs="Arial"/>
          <w:sz w:val="24"/>
          <w:szCs w:val="24"/>
        </w:rPr>
        <w:t>contiverem vícios insanáveis;</w:t>
      </w:r>
    </w:p>
    <w:p w14:paraId="4C2A2C15"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8E9FD1F"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10.1.2 - </w:t>
      </w:r>
      <w:r w:rsidRPr="008A50ED">
        <w:rPr>
          <w:rFonts w:ascii="Arial" w:hAnsi="Arial" w:cs="Arial"/>
          <w:sz w:val="24"/>
          <w:szCs w:val="24"/>
        </w:rPr>
        <w:t>não obedecerem às especificações técnicas pormenorizadas neste edital;</w:t>
      </w:r>
    </w:p>
    <w:p w14:paraId="13A0396C"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4C7AFB1"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10.1.3 - </w:t>
      </w:r>
      <w:r w:rsidRPr="008A50ED">
        <w:rPr>
          <w:rFonts w:ascii="Arial" w:hAnsi="Arial" w:cs="Arial"/>
          <w:sz w:val="24"/>
          <w:szCs w:val="24"/>
        </w:rPr>
        <w:t>apresentarem preços inexequíveis ou permanecerem acima do orçamento estimado para a contratação;</w:t>
      </w:r>
    </w:p>
    <w:p w14:paraId="7BABC967"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85A65CA"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10.1.4 - </w:t>
      </w:r>
      <w:r w:rsidRPr="008A50ED">
        <w:rPr>
          <w:rFonts w:ascii="Arial" w:hAnsi="Arial" w:cs="Arial"/>
          <w:sz w:val="24"/>
          <w:szCs w:val="24"/>
        </w:rPr>
        <w:t>não tiverem sua exequibilidade demonstrada, quando exigido pela Administração;</w:t>
      </w:r>
    </w:p>
    <w:p w14:paraId="0EFFA31E"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0217A3D"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10.1.5 - </w:t>
      </w:r>
      <w:r w:rsidRPr="008A50ED">
        <w:rPr>
          <w:rFonts w:ascii="Arial" w:hAnsi="Arial" w:cs="Arial"/>
          <w:sz w:val="24"/>
          <w:szCs w:val="24"/>
        </w:rPr>
        <w:t>apresentarem desconformidade com quaisquer outras exigências do edital, desde que insanável.</w:t>
      </w:r>
    </w:p>
    <w:p w14:paraId="25EE09C5" w14:textId="77777777" w:rsidR="001C7514" w:rsidRPr="008A50ED" w:rsidRDefault="001C7514" w:rsidP="00E21663">
      <w:pPr>
        <w:shd w:val="clear" w:color="auto" w:fill="FFFFFF"/>
        <w:spacing w:after="0" w:line="240" w:lineRule="auto"/>
        <w:jc w:val="both"/>
        <w:rPr>
          <w:rFonts w:ascii="Arial" w:hAnsi="Arial" w:cs="Arial"/>
          <w:sz w:val="24"/>
          <w:szCs w:val="24"/>
        </w:rPr>
      </w:pPr>
    </w:p>
    <w:p w14:paraId="055F3AA7"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10.2 -</w:t>
      </w:r>
      <w:r w:rsidRPr="008A50ED">
        <w:rPr>
          <w:rFonts w:ascii="Arial" w:hAnsi="Arial" w:cs="Arial"/>
          <w:sz w:val="24"/>
          <w:szCs w:val="24"/>
        </w:rPr>
        <w:t xml:space="preserve"> A verificação da conformidade das propostas poderá ser feita exclusivamente em relação à proposta mais bem classificada.</w:t>
      </w:r>
    </w:p>
    <w:p w14:paraId="5E862744"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10.3</w:t>
      </w:r>
      <w:r w:rsidRPr="008A50ED">
        <w:rPr>
          <w:rFonts w:ascii="Arial" w:eastAsia="Arial" w:hAnsi="Arial" w:cs="Arial"/>
          <w:sz w:val="24"/>
          <w:szCs w:val="24"/>
        </w:rPr>
        <w:t xml:space="preserve"> - Qualquer interessado poderá requerer que se realizem diligências para aferir a exequibilidade e a legalidade das propostas, devendo apresentar as provas ou os indícios que fundamentam a suspeita.</w:t>
      </w:r>
    </w:p>
    <w:p w14:paraId="5B9D3BD6"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A0D5C4E"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10.4</w:t>
      </w:r>
      <w:r w:rsidRPr="008A50ED">
        <w:rPr>
          <w:rFonts w:ascii="Arial" w:eastAsia="Arial" w:hAnsi="Arial" w:cs="Arial"/>
          <w:sz w:val="24"/>
          <w:szCs w:val="24"/>
        </w:rPr>
        <w:t xml:space="preserve"> - Na hipótese de necessidade de suspensão da sessão pública para a realização de diligências, com vistas ao saneamento das propostas, a sessão pública somente poderá ser reiniciada mediante aviso prévio no sistema com, no mínimo, 24 (vinte e quatro) horas de antecedência, e a ocorrência será registrada em ata;</w:t>
      </w:r>
    </w:p>
    <w:p w14:paraId="736AF9B5" w14:textId="77777777" w:rsidR="00B14BA7" w:rsidRPr="008A50ED" w:rsidRDefault="00B14BA7" w:rsidP="00E21663">
      <w:pPr>
        <w:tabs>
          <w:tab w:val="left" w:pos="3135"/>
        </w:tabs>
        <w:spacing w:after="0" w:line="240" w:lineRule="auto"/>
        <w:jc w:val="both"/>
        <w:rPr>
          <w:rFonts w:ascii="Arial" w:eastAsia="Arial" w:hAnsi="Arial" w:cs="Arial"/>
          <w:sz w:val="24"/>
          <w:szCs w:val="24"/>
        </w:rPr>
      </w:pPr>
    </w:p>
    <w:p w14:paraId="2CAF3059" w14:textId="14F6F254"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10.5</w:t>
      </w:r>
      <w:r w:rsidRPr="008A50ED">
        <w:rPr>
          <w:rFonts w:ascii="Arial" w:eastAsia="Arial" w:hAnsi="Arial" w:cs="Arial"/>
          <w:sz w:val="24"/>
          <w:szCs w:val="24"/>
        </w:rPr>
        <w:t xml:space="preserve"> -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poderá convocar o licitante para enviar documento digital complementar, por meio de funcionalidade disponível no sistema, no prazo de 02 (duas) horas, sob pena de não aceitação da proposta.</w:t>
      </w:r>
    </w:p>
    <w:p w14:paraId="57DE9D2C"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12408ED5" w14:textId="6AFA1266"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10.6</w:t>
      </w:r>
      <w:r w:rsidRPr="008A50ED">
        <w:rPr>
          <w:rFonts w:ascii="Arial" w:eastAsia="Arial" w:hAnsi="Arial" w:cs="Arial"/>
          <w:sz w:val="24"/>
          <w:szCs w:val="24"/>
        </w:rPr>
        <w:t xml:space="preserve"> - O prazo estabelecido poderá ser prorrogado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por solicitação escrita e justificada do licitante, via plataforma, formulada antes de findo o prazo, e formalmente aceita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w:t>
      </w:r>
    </w:p>
    <w:p w14:paraId="51B43FCB" w14:textId="77777777" w:rsidR="00E21663" w:rsidRPr="008A50ED" w:rsidRDefault="00E21663" w:rsidP="00E21663">
      <w:pPr>
        <w:tabs>
          <w:tab w:val="left" w:pos="3135"/>
        </w:tabs>
        <w:spacing w:after="0" w:line="240" w:lineRule="auto"/>
        <w:jc w:val="both"/>
        <w:rPr>
          <w:rFonts w:ascii="Arial" w:eastAsia="Arial" w:hAnsi="Arial" w:cs="Arial"/>
          <w:sz w:val="24"/>
          <w:szCs w:val="24"/>
        </w:rPr>
      </w:pPr>
    </w:p>
    <w:p w14:paraId="0B00345A" w14:textId="4478B20E"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10.7</w:t>
      </w:r>
      <w:r w:rsidRPr="008A50ED">
        <w:rPr>
          <w:rFonts w:ascii="Arial" w:eastAsia="Arial" w:hAnsi="Arial" w:cs="Arial"/>
          <w:sz w:val="24"/>
          <w:szCs w:val="24"/>
        </w:rPr>
        <w:t xml:space="preserve"> - Dentre os documentos passíveis de solicitação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sem prejuízo do seu ulterior envio pelo sistema eletrônico, sob pena de não aceitação da proposta.</w:t>
      </w:r>
    </w:p>
    <w:p w14:paraId="066D4979" w14:textId="77777777" w:rsidR="005E14FD" w:rsidRPr="008A50ED" w:rsidRDefault="005E14FD" w:rsidP="00E21663">
      <w:pPr>
        <w:tabs>
          <w:tab w:val="left" w:pos="3135"/>
        </w:tabs>
        <w:spacing w:after="0" w:line="240" w:lineRule="auto"/>
        <w:jc w:val="both"/>
        <w:rPr>
          <w:rFonts w:ascii="Arial" w:eastAsia="Arial" w:hAnsi="Arial" w:cs="Arial"/>
          <w:sz w:val="24"/>
          <w:szCs w:val="24"/>
        </w:rPr>
      </w:pPr>
    </w:p>
    <w:p w14:paraId="21E51FDD" w14:textId="55758DB9"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10.8</w:t>
      </w:r>
      <w:r w:rsidRPr="008A50ED">
        <w:rPr>
          <w:rFonts w:ascii="Arial" w:eastAsia="Arial" w:hAnsi="Arial" w:cs="Arial"/>
          <w:sz w:val="24"/>
          <w:szCs w:val="24"/>
        </w:rPr>
        <w:t xml:space="preserve"> - Se a proposta ou lance vencedor for desclassificado,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examinará a proposta ou lance subsequente, e, assim sucessivamente, na ordem de classificação.</w:t>
      </w:r>
    </w:p>
    <w:p w14:paraId="6E04197B"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E52665E" w14:textId="15F403A9"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10.9</w:t>
      </w:r>
      <w:r w:rsidRPr="008A50ED">
        <w:rPr>
          <w:rFonts w:ascii="Arial" w:eastAsia="Arial" w:hAnsi="Arial" w:cs="Arial"/>
          <w:sz w:val="24"/>
          <w:szCs w:val="24"/>
        </w:rPr>
        <w:t xml:space="preserve"> - Havendo necessidade,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suspenderá a sessão, informando no “</w:t>
      </w:r>
      <w:r w:rsidRPr="008A50ED">
        <w:rPr>
          <w:rFonts w:ascii="Arial" w:eastAsia="Arial" w:hAnsi="Arial" w:cs="Arial"/>
          <w:b/>
          <w:i/>
          <w:sz w:val="24"/>
          <w:szCs w:val="24"/>
        </w:rPr>
        <w:t>chat</w:t>
      </w:r>
      <w:r w:rsidRPr="008A50ED">
        <w:rPr>
          <w:rFonts w:ascii="Arial" w:eastAsia="Arial" w:hAnsi="Arial" w:cs="Arial"/>
          <w:sz w:val="24"/>
          <w:szCs w:val="24"/>
        </w:rPr>
        <w:t>” a nova data e horário para a sua continuidade.</w:t>
      </w:r>
    </w:p>
    <w:p w14:paraId="2A2DE02B"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3CFD980E" w14:textId="3F02CAEA"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10.10</w:t>
      </w:r>
      <w:r w:rsidRPr="008A50ED">
        <w:rPr>
          <w:rFonts w:ascii="Arial" w:eastAsia="Arial" w:hAnsi="Arial" w:cs="Arial"/>
          <w:sz w:val="24"/>
          <w:szCs w:val="24"/>
        </w:rPr>
        <w:t xml:space="preserve"> -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14:paraId="67BF2108"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2A6328D8" w14:textId="5536E2ED"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10.11</w:t>
      </w:r>
      <w:r w:rsidRPr="008A50ED">
        <w:rPr>
          <w:rFonts w:ascii="Arial" w:eastAsia="Arial" w:hAnsi="Arial" w:cs="Arial"/>
          <w:sz w:val="24"/>
          <w:szCs w:val="24"/>
        </w:rPr>
        <w:t xml:space="preserve"> - Também nas hipóteses em que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não aceitar a proposta e passar à subsequente, poderá negociar com o licitante para que seja obtido preço melhor.</w:t>
      </w:r>
    </w:p>
    <w:p w14:paraId="3922A064" w14:textId="77777777" w:rsidR="00E21663" w:rsidRPr="008A50ED" w:rsidRDefault="00E21663" w:rsidP="00E21663">
      <w:pPr>
        <w:tabs>
          <w:tab w:val="left" w:pos="3135"/>
        </w:tabs>
        <w:spacing w:after="0" w:line="240" w:lineRule="auto"/>
        <w:jc w:val="both"/>
        <w:rPr>
          <w:rFonts w:ascii="Arial" w:eastAsia="Arial" w:hAnsi="Arial" w:cs="Arial"/>
          <w:b/>
          <w:sz w:val="24"/>
          <w:szCs w:val="24"/>
        </w:rPr>
      </w:pPr>
    </w:p>
    <w:p w14:paraId="006FDF78" w14:textId="77777777" w:rsidR="00E21663" w:rsidRPr="008A50ED" w:rsidRDefault="00E21663" w:rsidP="00E21663">
      <w:pPr>
        <w:tabs>
          <w:tab w:val="left" w:pos="3135"/>
        </w:tabs>
        <w:spacing w:after="0" w:line="240" w:lineRule="auto"/>
        <w:jc w:val="both"/>
        <w:rPr>
          <w:rFonts w:ascii="Arial" w:eastAsia="Arial" w:hAnsi="Arial" w:cs="Arial"/>
          <w:sz w:val="24"/>
          <w:szCs w:val="24"/>
        </w:rPr>
      </w:pPr>
      <w:r w:rsidRPr="008A50ED">
        <w:rPr>
          <w:rFonts w:ascii="Arial" w:eastAsia="Arial" w:hAnsi="Arial" w:cs="Arial"/>
          <w:b/>
          <w:sz w:val="24"/>
          <w:szCs w:val="24"/>
        </w:rPr>
        <w:t>10.12</w:t>
      </w:r>
      <w:r w:rsidRPr="008A50ED">
        <w:rPr>
          <w:rFonts w:ascii="Arial" w:eastAsia="Arial" w:hAnsi="Arial" w:cs="Arial"/>
          <w:sz w:val="24"/>
          <w:szCs w:val="24"/>
        </w:rPr>
        <w:t xml:space="preserve"> - A negociação será realizada por meio do sistema, podendo ser acompanhada pelos demais licitantes pelo “</w:t>
      </w:r>
      <w:r w:rsidRPr="008A50ED">
        <w:rPr>
          <w:rFonts w:ascii="Arial" w:eastAsia="Arial" w:hAnsi="Arial" w:cs="Arial"/>
          <w:b/>
          <w:i/>
          <w:sz w:val="24"/>
          <w:szCs w:val="24"/>
        </w:rPr>
        <w:t>chat</w:t>
      </w:r>
      <w:r w:rsidRPr="008A50ED">
        <w:rPr>
          <w:rFonts w:ascii="Arial" w:eastAsia="Arial" w:hAnsi="Arial" w:cs="Arial"/>
          <w:sz w:val="24"/>
          <w:szCs w:val="24"/>
        </w:rPr>
        <w:t>”.</w:t>
      </w:r>
    </w:p>
    <w:p w14:paraId="5EDCA87A" w14:textId="77777777" w:rsidR="00E21663" w:rsidRPr="008A50ED" w:rsidRDefault="00E21663" w:rsidP="00E21663">
      <w:pPr>
        <w:spacing w:after="0" w:line="240" w:lineRule="auto"/>
        <w:jc w:val="both"/>
        <w:rPr>
          <w:rFonts w:ascii="Arial" w:eastAsia="Arial" w:hAnsi="Arial" w:cs="Arial"/>
          <w:b/>
          <w:sz w:val="24"/>
          <w:szCs w:val="24"/>
        </w:rPr>
      </w:pPr>
    </w:p>
    <w:p w14:paraId="52383EC4"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11 - CRITÉRIOS DE JULGAMENTO -</w:t>
      </w:r>
      <w:r w:rsidRPr="008A50ED">
        <w:rPr>
          <w:rFonts w:ascii="Arial" w:eastAsia="Arial" w:hAnsi="Arial" w:cs="Arial"/>
          <w:sz w:val="24"/>
          <w:szCs w:val="24"/>
        </w:rPr>
        <w:t xml:space="preserve"> Para julgamento, será adotado o critério de MENOR PREÇO POR ITEM, observados o valor máximo aceitável, os prazos para fornecimento, as especificações técnicas, parâmetros mínimos de desempenho e qualidade e demais condições definidas neste Edital.</w:t>
      </w:r>
    </w:p>
    <w:p w14:paraId="52CCC077" w14:textId="77777777" w:rsidR="00E21663" w:rsidRPr="008A50ED" w:rsidRDefault="00E21663" w:rsidP="00E21663">
      <w:pPr>
        <w:spacing w:after="0" w:line="240" w:lineRule="auto"/>
        <w:jc w:val="both"/>
        <w:rPr>
          <w:rFonts w:ascii="Arial" w:eastAsia="Arial" w:hAnsi="Arial" w:cs="Arial"/>
          <w:b/>
          <w:sz w:val="24"/>
          <w:szCs w:val="24"/>
        </w:rPr>
      </w:pPr>
    </w:p>
    <w:p w14:paraId="14007837" w14:textId="645844C8"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11.1 -</w:t>
      </w:r>
      <w:r w:rsidRPr="008A50ED">
        <w:rPr>
          <w:rFonts w:ascii="Arial" w:eastAsia="Arial" w:hAnsi="Arial" w:cs="Arial"/>
          <w:sz w:val="24"/>
          <w:szCs w:val="24"/>
        </w:rPr>
        <w:t xml:space="preserve">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anunciará o licitante detentor da proposta ou lance de menor valor/maior vantajosidade imediatamente após a fase de aceitação das propostas ou, quando </w:t>
      </w:r>
      <w:r w:rsidRPr="008A50ED">
        <w:rPr>
          <w:rFonts w:ascii="Arial" w:eastAsia="Arial" w:hAnsi="Arial" w:cs="Arial"/>
          <w:sz w:val="24"/>
          <w:szCs w:val="24"/>
        </w:rPr>
        <w:lastRenderedPageBreak/>
        <w:t>for o caso, após negociação e decisão pel</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acerca da aceitação do lance de menor valor/ mais vantajoso.</w:t>
      </w:r>
    </w:p>
    <w:p w14:paraId="7110876E" w14:textId="77777777" w:rsidR="00E21663" w:rsidRPr="008A50ED" w:rsidRDefault="00E21663" w:rsidP="00E21663">
      <w:pPr>
        <w:spacing w:after="0" w:line="240" w:lineRule="auto"/>
        <w:jc w:val="both"/>
        <w:rPr>
          <w:rFonts w:ascii="Arial" w:eastAsia="Arial" w:hAnsi="Arial" w:cs="Arial"/>
          <w:sz w:val="24"/>
          <w:szCs w:val="24"/>
        </w:rPr>
      </w:pPr>
    </w:p>
    <w:p w14:paraId="222882AB"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11.2 -</w:t>
      </w:r>
      <w:r w:rsidRPr="008A50ED">
        <w:rPr>
          <w:rFonts w:ascii="Arial" w:eastAsia="Arial" w:hAnsi="Arial" w:cs="Arial"/>
          <w:sz w:val="24"/>
          <w:szCs w:val="24"/>
        </w:rPr>
        <w:t xml:space="preserve"> Se a proposta de menor valor/maior vantajosidade não for aceitável ou se o licitante desatender às exigências habilitatórias, o pregoeiro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4DC3E63B" w14:textId="77777777" w:rsidR="00B14BA7" w:rsidRPr="008A50ED" w:rsidRDefault="00B14BA7" w:rsidP="00E21663">
      <w:pPr>
        <w:spacing w:after="0" w:line="240" w:lineRule="auto"/>
        <w:jc w:val="both"/>
        <w:rPr>
          <w:rFonts w:ascii="Arial" w:eastAsia="Arial" w:hAnsi="Arial" w:cs="Arial"/>
          <w:sz w:val="24"/>
          <w:szCs w:val="24"/>
        </w:rPr>
      </w:pPr>
    </w:p>
    <w:p w14:paraId="6548BD48"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11.3</w:t>
      </w:r>
      <w:r w:rsidRPr="008A50ED">
        <w:rPr>
          <w:rFonts w:ascii="Arial" w:eastAsia="Arial" w:hAnsi="Arial" w:cs="Arial"/>
          <w:sz w:val="24"/>
          <w:szCs w:val="24"/>
        </w:rPr>
        <w:t xml:space="preserve"> - No caso de discordância entre valores numéricos e por extenso, prevalecerão estes últimos e, entre preços unitários e totais, os primeiros.</w:t>
      </w:r>
    </w:p>
    <w:p w14:paraId="32924D25" w14:textId="77777777" w:rsidR="00E21663" w:rsidRPr="008A50ED" w:rsidRDefault="00E21663" w:rsidP="00E21663">
      <w:pPr>
        <w:spacing w:after="0" w:line="240" w:lineRule="auto"/>
        <w:jc w:val="both"/>
        <w:rPr>
          <w:rFonts w:ascii="Arial" w:eastAsia="Arial" w:hAnsi="Arial" w:cs="Arial"/>
          <w:b/>
          <w:sz w:val="24"/>
          <w:szCs w:val="24"/>
        </w:rPr>
      </w:pPr>
    </w:p>
    <w:p w14:paraId="31A6640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11.4</w:t>
      </w:r>
      <w:r w:rsidRPr="008A50ED">
        <w:rPr>
          <w:rFonts w:ascii="Arial" w:eastAsia="Arial" w:hAnsi="Arial" w:cs="Arial"/>
          <w:sz w:val="24"/>
          <w:szCs w:val="24"/>
        </w:rPr>
        <w:t xml:space="preserve"> - Serão desclassificadas as propostas que conflitem com as normas deste Edital do Termo de Referência ou da legislação em vigor.</w:t>
      </w:r>
    </w:p>
    <w:p w14:paraId="575917DE" w14:textId="77777777" w:rsidR="00E21663" w:rsidRPr="008A50ED" w:rsidRDefault="00E21663" w:rsidP="00E21663">
      <w:pPr>
        <w:spacing w:after="0" w:line="240" w:lineRule="auto"/>
        <w:jc w:val="both"/>
        <w:rPr>
          <w:rFonts w:ascii="Arial" w:eastAsia="Arial" w:hAnsi="Arial" w:cs="Arial"/>
          <w:sz w:val="24"/>
          <w:szCs w:val="24"/>
        </w:rPr>
      </w:pPr>
    </w:p>
    <w:p w14:paraId="0FF594F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11.5</w:t>
      </w:r>
      <w:r w:rsidRPr="008A50ED">
        <w:rPr>
          <w:rFonts w:ascii="Arial" w:eastAsia="Arial" w:hAnsi="Arial" w:cs="Arial"/>
          <w:sz w:val="24"/>
          <w:szCs w:val="24"/>
        </w:rPr>
        <w:t xml:space="preserve"> - Serão rejeitadas as propostas que:</w:t>
      </w:r>
    </w:p>
    <w:p w14:paraId="5B61729E" w14:textId="77777777" w:rsidR="00E21663" w:rsidRPr="008A50ED" w:rsidRDefault="00E21663" w:rsidP="00E21663">
      <w:pPr>
        <w:spacing w:after="0" w:line="240" w:lineRule="auto"/>
        <w:jc w:val="both"/>
        <w:rPr>
          <w:rFonts w:ascii="Arial" w:eastAsia="Arial" w:hAnsi="Arial" w:cs="Arial"/>
          <w:sz w:val="24"/>
          <w:szCs w:val="24"/>
        </w:rPr>
      </w:pPr>
    </w:p>
    <w:p w14:paraId="447706E4"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11.5.1</w:t>
      </w:r>
      <w:r w:rsidRPr="008A50ED">
        <w:rPr>
          <w:rFonts w:ascii="Arial" w:eastAsia="Arial" w:hAnsi="Arial" w:cs="Arial"/>
          <w:sz w:val="24"/>
          <w:szCs w:val="24"/>
        </w:rPr>
        <w:t xml:space="preserve"> - Sejam incompletas, isto é, não conterem informação(</w:t>
      </w:r>
      <w:proofErr w:type="spellStart"/>
      <w:r w:rsidRPr="008A50ED">
        <w:rPr>
          <w:rFonts w:ascii="Arial" w:eastAsia="Arial" w:hAnsi="Arial" w:cs="Arial"/>
          <w:sz w:val="24"/>
          <w:szCs w:val="24"/>
        </w:rPr>
        <w:t>ões</w:t>
      </w:r>
      <w:proofErr w:type="spellEnd"/>
      <w:r w:rsidRPr="008A50ED">
        <w:rPr>
          <w:rFonts w:ascii="Arial" w:eastAsia="Arial" w:hAnsi="Arial" w:cs="Arial"/>
          <w:sz w:val="24"/>
          <w:szCs w:val="24"/>
        </w:rPr>
        <w:t>) suficiente(s) que permita(m) a perfeita identificação do material licitado;</w:t>
      </w:r>
    </w:p>
    <w:p w14:paraId="25503D75" w14:textId="77777777" w:rsidR="00E21663" w:rsidRPr="008A50ED" w:rsidRDefault="00E21663" w:rsidP="00E21663">
      <w:pPr>
        <w:spacing w:after="0" w:line="240" w:lineRule="auto"/>
        <w:jc w:val="both"/>
        <w:rPr>
          <w:rFonts w:ascii="Arial" w:eastAsia="Arial" w:hAnsi="Arial" w:cs="Arial"/>
          <w:b/>
          <w:sz w:val="24"/>
          <w:szCs w:val="24"/>
        </w:rPr>
      </w:pPr>
    </w:p>
    <w:p w14:paraId="1252892C" w14:textId="0441A8FA"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11.5.2</w:t>
      </w:r>
      <w:r w:rsidRPr="008A50ED">
        <w:rPr>
          <w:rFonts w:ascii="Arial" w:eastAsia="Arial" w:hAnsi="Arial" w:cs="Arial"/>
          <w:sz w:val="24"/>
          <w:szCs w:val="24"/>
        </w:rPr>
        <w:t xml:space="preserve"> - Contiverem qualquer limitação ou condição substancialmente contrastante com o presente Edital ou Termo de Referência, ou seja, manifestamente inexequíveis, por decisão d</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w:t>
      </w:r>
    </w:p>
    <w:p w14:paraId="03652465" w14:textId="77777777" w:rsidR="00E21663" w:rsidRPr="008A50ED" w:rsidRDefault="00E21663" w:rsidP="00E21663">
      <w:pPr>
        <w:spacing w:after="0" w:line="240" w:lineRule="auto"/>
        <w:jc w:val="both"/>
        <w:rPr>
          <w:rFonts w:ascii="Arial" w:eastAsia="Arial" w:hAnsi="Arial" w:cs="Arial"/>
          <w:b/>
          <w:sz w:val="24"/>
          <w:szCs w:val="24"/>
        </w:rPr>
      </w:pPr>
    </w:p>
    <w:p w14:paraId="5A31EE23"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11.6</w:t>
      </w:r>
      <w:r w:rsidRPr="008A50ED">
        <w:rPr>
          <w:rFonts w:ascii="Arial" w:eastAsia="Arial" w:hAnsi="Arial" w:cs="Arial"/>
          <w:sz w:val="24"/>
          <w:szCs w:val="24"/>
        </w:rPr>
        <w:t xml:space="preserve"> - Caso não sejam apresentados lances, será verificada a conformidade entre a proposta de menor preço e valor estimado para a aquisição do bem.</w:t>
      </w:r>
    </w:p>
    <w:p w14:paraId="48899E70" w14:textId="77777777" w:rsidR="00E21663" w:rsidRPr="008A50ED" w:rsidRDefault="00E21663" w:rsidP="00E21663">
      <w:pPr>
        <w:spacing w:after="0" w:line="240" w:lineRule="auto"/>
        <w:jc w:val="both"/>
        <w:rPr>
          <w:rFonts w:ascii="Arial" w:eastAsia="Arial" w:hAnsi="Arial" w:cs="Arial"/>
          <w:b/>
          <w:sz w:val="24"/>
          <w:szCs w:val="24"/>
        </w:rPr>
      </w:pPr>
    </w:p>
    <w:p w14:paraId="629013D7" w14:textId="16E04242"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11.6.1 </w:t>
      </w:r>
      <w:r w:rsidRPr="008A50ED">
        <w:rPr>
          <w:rFonts w:ascii="Arial" w:eastAsia="Arial" w:hAnsi="Arial" w:cs="Arial"/>
          <w:sz w:val="24"/>
          <w:szCs w:val="24"/>
        </w:rPr>
        <w:t xml:space="preserve">- Não ocorrendo a apresentação de lances,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deverá propor negociação na busca pela melhor oferta. </w:t>
      </w:r>
    </w:p>
    <w:p w14:paraId="4C560130" w14:textId="77777777" w:rsidR="00E21663" w:rsidRPr="008A50ED" w:rsidRDefault="00E21663" w:rsidP="00E21663">
      <w:pPr>
        <w:spacing w:after="0" w:line="240" w:lineRule="auto"/>
        <w:jc w:val="both"/>
        <w:rPr>
          <w:rFonts w:ascii="Arial" w:eastAsia="Arial" w:hAnsi="Arial" w:cs="Arial"/>
          <w:b/>
          <w:sz w:val="24"/>
          <w:szCs w:val="24"/>
        </w:rPr>
      </w:pPr>
    </w:p>
    <w:p w14:paraId="1A785F5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11.6.1</w:t>
      </w:r>
      <w:r w:rsidRPr="008A50ED">
        <w:rPr>
          <w:rFonts w:ascii="Arial" w:eastAsia="Arial" w:hAnsi="Arial" w:cs="Arial"/>
          <w:sz w:val="24"/>
          <w:szCs w:val="24"/>
        </w:rPr>
        <w:t xml:space="preserve"> - Da sessão, o sistema gerará ata circunstanciada, na qual estarão registrados todos os atos do procedimento e as ocorrências relevantes.</w:t>
      </w:r>
    </w:p>
    <w:p w14:paraId="16EF2CDB" w14:textId="77777777" w:rsidR="00E21663" w:rsidRPr="008A50ED" w:rsidRDefault="00E21663" w:rsidP="00E21663">
      <w:pPr>
        <w:spacing w:after="0" w:line="240" w:lineRule="auto"/>
        <w:jc w:val="both"/>
        <w:rPr>
          <w:rFonts w:ascii="Arial" w:eastAsia="Arial" w:hAnsi="Arial" w:cs="Arial"/>
          <w:b/>
          <w:sz w:val="24"/>
          <w:szCs w:val="24"/>
        </w:rPr>
      </w:pPr>
    </w:p>
    <w:p w14:paraId="70989EA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11.7</w:t>
      </w:r>
      <w:r w:rsidRPr="008A50ED">
        <w:rPr>
          <w:rFonts w:ascii="Arial" w:eastAsia="Arial" w:hAnsi="Arial" w:cs="Arial"/>
          <w:sz w:val="24"/>
          <w:szCs w:val="24"/>
        </w:rPr>
        <w:t xml:space="preserve"> - Constatando o atendimento das exigências previstas no Edital, o licitante será declarado vencedor, sendo adjudicado o objeto da licitação e homologado o procedimento pela autoridade competente.</w:t>
      </w:r>
    </w:p>
    <w:p w14:paraId="2A0A74DC" w14:textId="77777777" w:rsidR="00E21663" w:rsidRPr="008A50ED" w:rsidRDefault="00E21663" w:rsidP="00E21663">
      <w:pPr>
        <w:spacing w:after="0" w:line="240" w:lineRule="auto"/>
        <w:jc w:val="both"/>
        <w:rPr>
          <w:rFonts w:ascii="Arial" w:eastAsia="Arial" w:hAnsi="Arial" w:cs="Arial"/>
          <w:b/>
          <w:sz w:val="24"/>
          <w:szCs w:val="24"/>
        </w:rPr>
      </w:pPr>
    </w:p>
    <w:p w14:paraId="6E31E4D3"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11.8</w:t>
      </w:r>
      <w:r w:rsidRPr="008A50ED">
        <w:rPr>
          <w:rFonts w:ascii="Arial" w:eastAsia="Arial" w:hAnsi="Arial" w:cs="Arial"/>
          <w:sz w:val="24"/>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0B2468BE"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b/>
          <w:sz w:val="24"/>
          <w:szCs w:val="24"/>
        </w:rPr>
      </w:pPr>
    </w:p>
    <w:p w14:paraId="0ED2FEB1" w14:textId="142E626D"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r w:rsidRPr="008A50ED">
        <w:rPr>
          <w:rFonts w:ascii="Arial" w:eastAsia="Arial Unicode MS" w:hAnsi="Arial" w:cs="Arial"/>
          <w:b/>
          <w:sz w:val="24"/>
          <w:szCs w:val="24"/>
        </w:rPr>
        <w:t xml:space="preserve">12 - ENCAMINHAMENTO DA PROPOSTA VENCEDORA - </w:t>
      </w:r>
      <w:r w:rsidRPr="008A50ED">
        <w:rPr>
          <w:rFonts w:ascii="Arial" w:eastAsia="Arial Unicode MS" w:hAnsi="Arial" w:cs="Arial"/>
          <w:sz w:val="24"/>
          <w:szCs w:val="24"/>
        </w:rPr>
        <w:t xml:space="preserve">A proposta final do licitante declarado vencedor deverá ser encaminhada no </w:t>
      </w:r>
      <w:r w:rsidRPr="008A50ED">
        <w:rPr>
          <w:rFonts w:ascii="Arial" w:eastAsia="Arial Unicode MS" w:hAnsi="Arial" w:cs="Arial"/>
          <w:b/>
          <w:sz w:val="24"/>
          <w:szCs w:val="24"/>
        </w:rPr>
        <w:t>máximo</w:t>
      </w:r>
      <w:r w:rsidRPr="008A50ED">
        <w:rPr>
          <w:rFonts w:ascii="Arial" w:eastAsia="Arial Unicode MS" w:hAnsi="Arial" w:cs="Arial"/>
          <w:sz w:val="24"/>
          <w:szCs w:val="24"/>
        </w:rPr>
        <w:t xml:space="preserve"> </w:t>
      </w:r>
      <w:r w:rsidRPr="008A50ED">
        <w:rPr>
          <w:rFonts w:ascii="Arial" w:eastAsia="Arial Unicode MS" w:hAnsi="Arial" w:cs="Arial"/>
          <w:b/>
          <w:sz w:val="24"/>
          <w:szCs w:val="24"/>
        </w:rPr>
        <w:t xml:space="preserve">de 02 (duas) horas, </w:t>
      </w:r>
      <w:r w:rsidRPr="008A50ED">
        <w:rPr>
          <w:rFonts w:ascii="Arial" w:eastAsia="Arial Unicode MS" w:hAnsi="Arial" w:cs="Arial"/>
          <w:bCs/>
          <w:sz w:val="24"/>
          <w:szCs w:val="24"/>
        </w:rPr>
        <w:t>a contar</w:t>
      </w:r>
      <w:r w:rsidRPr="008A50ED">
        <w:rPr>
          <w:rFonts w:ascii="Arial" w:eastAsia="Arial Unicode MS" w:hAnsi="Arial" w:cs="Arial"/>
          <w:sz w:val="24"/>
          <w:szCs w:val="24"/>
        </w:rPr>
        <w:t xml:space="preserve"> da solicitação d</w:t>
      </w:r>
      <w:r w:rsidR="00FA1CD9" w:rsidRPr="008A50ED">
        <w:rPr>
          <w:rFonts w:ascii="Arial" w:eastAsia="Arial Unicode MS" w:hAnsi="Arial" w:cs="Arial"/>
          <w:sz w:val="24"/>
          <w:szCs w:val="24"/>
        </w:rPr>
        <w:t xml:space="preserve">o </w:t>
      </w:r>
      <w:r w:rsidR="009D25A5" w:rsidRPr="008A50ED">
        <w:rPr>
          <w:rFonts w:ascii="Arial" w:eastAsia="Arial Unicode MS" w:hAnsi="Arial" w:cs="Arial"/>
          <w:sz w:val="24"/>
          <w:szCs w:val="24"/>
        </w:rPr>
        <w:t>Pregoeiro Oficial</w:t>
      </w:r>
      <w:r w:rsidRPr="008A50ED">
        <w:rPr>
          <w:rFonts w:ascii="Arial" w:eastAsia="Arial Unicode MS" w:hAnsi="Arial" w:cs="Arial"/>
          <w:sz w:val="24"/>
          <w:szCs w:val="24"/>
        </w:rPr>
        <w:t xml:space="preserve"> no sistema eletrônico e deverá:</w:t>
      </w:r>
    </w:p>
    <w:p w14:paraId="4F819295"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b/>
          <w:sz w:val="24"/>
          <w:szCs w:val="24"/>
        </w:rPr>
      </w:pPr>
    </w:p>
    <w:p w14:paraId="38E14681"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r w:rsidRPr="008A50ED">
        <w:rPr>
          <w:rFonts w:ascii="Arial" w:eastAsia="Arial Unicode MS" w:hAnsi="Arial" w:cs="Arial"/>
          <w:b/>
          <w:sz w:val="24"/>
          <w:szCs w:val="24"/>
        </w:rPr>
        <w:lastRenderedPageBreak/>
        <w:t>12.1 -</w:t>
      </w:r>
      <w:r w:rsidRPr="008A50ED">
        <w:rPr>
          <w:rFonts w:ascii="Arial" w:eastAsia="Arial Unicode MS" w:hAnsi="Arial" w:cs="Arial"/>
          <w:sz w:val="24"/>
          <w:szCs w:val="24"/>
        </w:rPr>
        <w:t xml:space="preserve"> Ser redigida em língua portuguesa, datilografada ou digitada, em uma via, sem emendas, rasuras, entrelinhas ou ressalvas, devendo a última folha ser assinada e as demais rubricadas pelo licitante ou seu representante legal.</w:t>
      </w:r>
    </w:p>
    <w:p w14:paraId="355A9DAD"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p>
    <w:p w14:paraId="705FD561"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r w:rsidRPr="008A50ED">
        <w:rPr>
          <w:rFonts w:ascii="Arial" w:eastAsia="Arial Unicode MS" w:hAnsi="Arial" w:cs="Arial"/>
          <w:b/>
          <w:sz w:val="24"/>
          <w:szCs w:val="24"/>
        </w:rPr>
        <w:t>12.2 -</w:t>
      </w:r>
      <w:r w:rsidRPr="008A50ED">
        <w:rPr>
          <w:rFonts w:ascii="Arial" w:eastAsia="Arial Unicode MS" w:hAnsi="Arial" w:cs="Arial"/>
          <w:sz w:val="24"/>
          <w:szCs w:val="24"/>
        </w:rPr>
        <w:t xml:space="preserve"> Conter a indicação do banco, número da conta e agência do licitante vencedor, para fins de pagamento.</w:t>
      </w:r>
    </w:p>
    <w:p w14:paraId="2789DAC8"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p>
    <w:p w14:paraId="6E9AFDE6"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r w:rsidRPr="008A50ED">
        <w:rPr>
          <w:rFonts w:ascii="Arial" w:eastAsia="Arial Unicode MS" w:hAnsi="Arial" w:cs="Arial"/>
          <w:b/>
          <w:sz w:val="24"/>
          <w:szCs w:val="24"/>
        </w:rPr>
        <w:t>12.3 -</w:t>
      </w:r>
      <w:r w:rsidRPr="008A50ED">
        <w:rPr>
          <w:rFonts w:ascii="Arial" w:eastAsia="Arial Unicode MS" w:hAnsi="Arial" w:cs="Arial"/>
          <w:sz w:val="24"/>
          <w:szCs w:val="24"/>
        </w:rPr>
        <w:t xml:space="preserve"> A proposta final será documentada nos autos e será levada em consideração no decorrer da execução do contrato e aplicação de eventual sanção à Contratada, se for o caso.</w:t>
      </w:r>
    </w:p>
    <w:p w14:paraId="4B0B5930"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p>
    <w:p w14:paraId="0D69715D"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16" w:hanging="916"/>
        <w:jc w:val="both"/>
        <w:rPr>
          <w:rFonts w:ascii="Arial" w:eastAsia="Arial Unicode MS" w:hAnsi="Arial" w:cs="Arial"/>
          <w:sz w:val="24"/>
          <w:szCs w:val="24"/>
        </w:rPr>
      </w:pPr>
      <w:r w:rsidRPr="008A50ED">
        <w:rPr>
          <w:rFonts w:ascii="Arial" w:eastAsia="Arial Unicode MS" w:hAnsi="Arial" w:cs="Arial"/>
          <w:b/>
          <w:sz w:val="24"/>
          <w:szCs w:val="24"/>
        </w:rPr>
        <w:t>12.4 -</w:t>
      </w:r>
      <w:r w:rsidRPr="008A50ED">
        <w:rPr>
          <w:rFonts w:ascii="Arial" w:eastAsia="Arial Unicode MS" w:hAnsi="Arial" w:cs="Arial"/>
          <w:sz w:val="24"/>
          <w:szCs w:val="24"/>
        </w:rPr>
        <w:t xml:space="preserve"> Todas as especificações do objeto contidas na proposta, tais como marca,  </w:t>
      </w:r>
    </w:p>
    <w:p w14:paraId="212EB7FB" w14:textId="77777777" w:rsidR="00E21663" w:rsidRPr="008A50ED" w:rsidRDefault="00E21663" w:rsidP="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Arial Unicode MS" w:hAnsi="Arial" w:cs="Arial"/>
          <w:sz w:val="24"/>
          <w:szCs w:val="24"/>
        </w:rPr>
      </w:pPr>
      <w:r w:rsidRPr="008A50ED">
        <w:rPr>
          <w:rFonts w:ascii="Arial" w:eastAsia="Arial Unicode MS" w:hAnsi="Arial" w:cs="Arial"/>
          <w:sz w:val="24"/>
          <w:szCs w:val="24"/>
        </w:rPr>
        <w:t>fabricante e procedência, vinculam a Contratada.</w:t>
      </w:r>
    </w:p>
    <w:p w14:paraId="1854DEB2" w14:textId="77777777" w:rsidR="00E21663" w:rsidRPr="008A50ED" w:rsidRDefault="00E21663" w:rsidP="00E21663">
      <w:pPr>
        <w:widowControl w:val="0"/>
        <w:suppressAutoHyphens/>
        <w:spacing w:after="0" w:line="240" w:lineRule="auto"/>
        <w:jc w:val="both"/>
        <w:rPr>
          <w:rFonts w:ascii="Arial" w:hAnsi="Arial" w:cs="Arial"/>
          <w:sz w:val="24"/>
          <w:szCs w:val="24"/>
        </w:rPr>
      </w:pPr>
    </w:p>
    <w:p w14:paraId="0AF00339" w14:textId="77777777" w:rsidR="00E21663" w:rsidRPr="008A50ED" w:rsidRDefault="00E21663" w:rsidP="00E21663">
      <w:pPr>
        <w:widowControl w:val="0"/>
        <w:suppressAutoHyphens/>
        <w:spacing w:after="0" w:line="240" w:lineRule="auto"/>
        <w:jc w:val="both"/>
        <w:rPr>
          <w:rFonts w:ascii="Arial" w:hAnsi="Arial" w:cs="Arial"/>
          <w:sz w:val="24"/>
          <w:szCs w:val="24"/>
        </w:rPr>
      </w:pPr>
      <w:r w:rsidRPr="008A50ED">
        <w:rPr>
          <w:rFonts w:ascii="Arial" w:hAnsi="Arial" w:cs="Arial"/>
          <w:b/>
          <w:sz w:val="24"/>
          <w:szCs w:val="24"/>
        </w:rPr>
        <w:t>12.5 -</w:t>
      </w:r>
      <w:r w:rsidRPr="008A50ED">
        <w:rPr>
          <w:rFonts w:ascii="Arial" w:hAnsi="Arial" w:cs="Arial"/>
          <w:sz w:val="24"/>
          <w:szCs w:val="24"/>
        </w:rPr>
        <w:t xml:space="preserve"> As propostas que contenham a descrição do objeto, o valor e os documentos complementares estarão disponíveis na internet, após a homologação.</w:t>
      </w:r>
    </w:p>
    <w:p w14:paraId="34B849CB" w14:textId="77777777" w:rsidR="00E21663" w:rsidRPr="008A50ED" w:rsidRDefault="00E21663" w:rsidP="00E21663">
      <w:pPr>
        <w:autoSpaceDE w:val="0"/>
        <w:autoSpaceDN w:val="0"/>
        <w:adjustRightInd w:val="0"/>
        <w:spacing w:after="0" w:line="240" w:lineRule="auto"/>
        <w:jc w:val="both"/>
        <w:rPr>
          <w:rFonts w:ascii="Arial" w:hAnsi="Arial" w:cs="Arial"/>
          <w:bCs/>
          <w:sz w:val="24"/>
          <w:szCs w:val="24"/>
        </w:rPr>
      </w:pPr>
    </w:p>
    <w:p w14:paraId="1CF3D16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12.6 -</w:t>
      </w:r>
      <w:r w:rsidRPr="008A50ED">
        <w:rPr>
          <w:rFonts w:ascii="Arial" w:hAnsi="Arial" w:cs="Arial"/>
          <w:bCs/>
          <w:sz w:val="24"/>
          <w:szCs w:val="24"/>
        </w:rPr>
        <w:t xml:space="preserve"> </w:t>
      </w:r>
      <w:r w:rsidRPr="008A50ED">
        <w:rPr>
          <w:rFonts w:ascii="Arial" w:hAnsi="Arial" w:cs="Arial"/>
          <w:sz w:val="24"/>
          <w:szCs w:val="24"/>
        </w:rPr>
        <w:t xml:space="preserve">A proposta deverá indicar a Razão Social, CNPJ, endereço completo, telefone, fax e endereço eletrônico (e-mail), mencionando o Banco, número da Conta Corrente e da Agência no qual serão depositados os pagamentos se a licitante </w:t>
      </w:r>
      <w:proofErr w:type="gramStart"/>
      <w:r w:rsidRPr="008A50ED">
        <w:rPr>
          <w:rFonts w:ascii="Arial" w:hAnsi="Arial" w:cs="Arial"/>
          <w:sz w:val="24"/>
          <w:szCs w:val="24"/>
        </w:rPr>
        <w:t>sagrar-se</w:t>
      </w:r>
      <w:proofErr w:type="gramEnd"/>
      <w:r w:rsidRPr="008A50ED">
        <w:rPr>
          <w:rFonts w:ascii="Arial" w:hAnsi="Arial" w:cs="Arial"/>
          <w:sz w:val="24"/>
          <w:szCs w:val="24"/>
        </w:rPr>
        <w:t xml:space="preserve"> vencedora do certame.</w:t>
      </w:r>
    </w:p>
    <w:p w14:paraId="50B54265" w14:textId="77777777" w:rsidR="00E21663" w:rsidRPr="008A50ED" w:rsidRDefault="00E21663" w:rsidP="00E21663">
      <w:pPr>
        <w:autoSpaceDE w:val="0"/>
        <w:autoSpaceDN w:val="0"/>
        <w:adjustRightInd w:val="0"/>
        <w:spacing w:after="0" w:line="240" w:lineRule="auto"/>
        <w:jc w:val="both"/>
        <w:rPr>
          <w:rFonts w:ascii="Arial" w:hAnsi="Arial" w:cs="Arial"/>
          <w:bCs/>
          <w:sz w:val="24"/>
          <w:szCs w:val="24"/>
        </w:rPr>
      </w:pPr>
    </w:p>
    <w:p w14:paraId="54C0FEB2"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13 - RECURSO -</w:t>
      </w:r>
      <w:r w:rsidRPr="008A50ED">
        <w:rPr>
          <w:rFonts w:ascii="Arial" w:eastAsia="Arial" w:hAnsi="Arial" w:cs="Arial"/>
          <w:sz w:val="24"/>
          <w:szCs w:val="24"/>
        </w:rPr>
        <w:t xml:space="preserve"> </w:t>
      </w:r>
      <w:r w:rsidRPr="008A50ED">
        <w:rPr>
          <w:rFonts w:ascii="Arial" w:hAnsi="Arial" w:cs="Arial"/>
          <w:sz w:val="24"/>
          <w:szCs w:val="24"/>
        </w:rPr>
        <w:t>Declarado o vencedor e decorrida a fase de regularização fiscal da licitante qualificada</w:t>
      </w:r>
      <w:r w:rsidRPr="008A50ED">
        <w:rPr>
          <w:rFonts w:ascii="Arial" w:hAnsi="Arial" w:cs="Arial"/>
          <w:spacing w:val="1"/>
          <w:sz w:val="24"/>
          <w:szCs w:val="24"/>
        </w:rPr>
        <w:t xml:space="preserve"> </w:t>
      </w:r>
      <w:r w:rsidRPr="008A50ED">
        <w:rPr>
          <w:rFonts w:ascii="Arial" w:hAnsi="Arial" w:cs="Arial"/>
          <w:sz w:val="24"/>
          <w:szCs w:val="24"/>
        </w:rPr>
        <w:t>como</w:t>
      </w:r>
      <w:r w:rsidRPr="008A50ED">
        <w:rPr>
          <w:rFonts w:ascii="Arial" w:hAnsi="Arial" w:cs="Arial"/>
          <w:spacing w:val="1"/>
          <w:sz w:val="24"/>
          <w:szCs w:val="24"/>
        </w:rPr>
        <w:t xml:space="preserve"> </w:t>
      </w:r>
      <w:r w:rsidRPr="008A50ED">
        <w:rPr>
          <w:rFonts w:ascii="Arial" w:hAnsi="Arial" w:cs="Arial"/>
          <w:sz w:val="24"/>
          <w:szCs w:val="24"/>
        </w:rPr>
        <w:t>microempresa ou empresa de pequeno porte, se for o caso, será concedido o prazo de no mínimo 30 (trinta)</w:t>
      </w:r>
      <w:r w:rsidRPr="008A50ED">
        <w:rPr>
          <w:rFonts w:ascii="Arial" w:hAnsi="Arial" w:cs="Arial"/>
          <w:spacing w:val="1"/>
          <w:sz w:val="24"/>
          <w:szCs w:val="24"/>
        </w:rPr>
        <w:t xml:space="preserve"> </w:t>
      </w:r>
      <w:r w:rsidRPr="008A50ED">
        <w:rPr>
          <w:rFonts w:ascii="Arial" w:hAnsi="Arial" w:cs="Arial"/>
          <w:sz w:val="24"/>
          <w:szCs w:val="24"/>
        </w:rPr>
        <w:t>minutos,</w:t>
      </w:r>
      <w:r w:rsidRPr="008A50ED">
        <w:rPr>
          <w:rFonts w:ascii="Arial" w:hAnsi="Arial" w:cs="Arial"/>
          <w:spacing w:val="-11"/>
          <w:sz w:val="24"/>
          <w:szCs w:val="24"/>
        </w:rPr>
        <w:t xml:space="preserve"> </w:t>
      </w:r>
      <w:r w:rsidRPr="008A50ED">
        <w:rPr>
          <w:rFonts w:ascii="Arial" w:hAnsi="Arial" w:cs="Arial"/>
          <w:sz w:val="24"/>
          <w:szCs w:val="24"/>
        </w:rPr>
        <w:t>para</w:t>
      </w:r>
      <w:r w:rsidRPr="008A50ED">
        <w:rPr>
          <w:rFonts w:ascii="Arial" w:hAnsi="Arial" w:cs="Arial"/>
          <w:spacing w:val="-13"/>
          <w:sz w:val="24"/>
          <w:szCs w:val="24"/>
        </w:rPr>
        <w:t xml:space="preserve"> </w:t>
      </w:r>
      <w:r w:rsidRPr="008A50ED">
        <w:rPr>
          <w:rFonts w:ascii="Arial" w:hAnsi="Arial" w:cs="Arial"/>
          <w:sz w:val="24"/>
          <w:szCs w:val="24"/>
        </w:rPr>
        <w:t>que</w:t>
      </w:r>
      <w:r w:rsidRPr="008A50ED">
        <w:rPr>
          <w:rFonts w:ascii="Arial" w:hAnsi="Arial" w:cs="Arial"/>
          <w:spacing w:val="-12"/>
          <w:sz w:val="24"/>
          <w:szCs w:val="24"/>
        </w:rPr>
        <w:t xml:space="preserve"> </w:t>
      </w:r>
      <w:r w:rsidRPr="008A50ED">
        <w:rPr>
          <w:rFonts w:ascii="Arial" w:hAnsi="Arial" w:cs="Arial"/>
          <w:sz w:val="24"/>
          <w:szCs w:val="24"/>
        </w:rPr>
        <w:t>qualquer</w:t>
      </w:r>
      <w:r w:rsidRPr="008A50ED">
        <w:rPr>
          <w:rFonts w:ascii="Arial" w:hAnsi="Arial" w:cs="Arial"/>
          <w:spacing w:val="-12"/>
          <w:sz w:val="24"/>
          <w:szCs w:val="24"/>
        </w:rPr>
        <w:t xml:space="preserve"> </w:t>
      </w:r>
      <w:r w:rsidRPr="008A50ED">
        <w:rPr>
          <w:rFonts w:ascii="Arial" w:hAnsi="Arial" w:cs="Arial"/>
          <w:sz w:val="24"/>
          <w:szCs w:val="24"/>
        </w:rPr>
        <w:t>licitante</w:t>
      </w:r>
      <w:r w:rsidRPr="008A50ED">
        <w:rPr>
          <w:rFonts w:ascii="Arial" w:hAnsi="Arial" w:cs="Arial"/>
          <w:spacing w:val="-12"/>
          <w:sz w:val="24"/>
          <w:szCs w:val="24"/>
        </w:rPr>
        <w:t xml:space="preserve"> </w:t>
      </w:r>
      <w:r w:rsidRPr="008A50ED">
        <w:rPr>
          <w:rFonts w:ascii="Arial" w:hAnsi="Arial" w:cs="Arial"/>
          <w:sz w:val="24"/>
          <w:szCs w:val="24"/>
        </w:rPr>
        <w:t>manifeste</w:t>
      </w:r>
      <w:r w:rsidRPr="008A50ED">
        <w:rPr>
          <w:rFonts w:ascii="Arial" w:hAnsi="Arial" w:cs="Arial"/>
          <w:spacing w:val="-11"/>
          <w:sz w:val="24"/>
          <w:szCs w:val="24"/>
        </w:rPr>
        <w:t xml:space="preserve"> </w:t>
      </w:r>
      <w:r w:rsidRPr="008A50ED">
        <w:rPr>
          <w:rFonts w:ascii="Arial" w:hAnsi="Arial" w:cs="Arial"/>
          <w:sz w:val="24"/>
          <w:szCs w:val="24"/>
        </w:rPr>
        <w:t>a</w:t>
      </w:r>
      <w:r w:rsidRPr="008A50ED">
        <w:rPr>
          <w:rFonts w:ascii="Arial" w:hAnsi="Arial" w:cs="Arial"/>
          <w:spacing w:val="-12"/>
          <w:sz w:val="24"/>
          <w:szCs w:val="24"/>
        </w:rPr>
        <w:t xml:space="preserve"> </w:t>
      </w:r>
      <w:r w:rsidRPr="008A50ED">
        <w:rPr>
          <w:rFonts w:ascii="Arial" w:hAnsi="Arial" w:cs="Arial"/>
          <w:sz w:val="24"/>
          <w:szCs w:val="24"/>
        </w:rPr>
        <w:t>intenção</w:t>
      </w:r>
      <w:r w:rsidRPr="008A50ED">
        <w:rPr>
          <w:rFonts w:ascii="Arial" w:hAnsi="Arial" w:cs="Arial"/>
          <w:spacing w:val="-11"/>
          <w:sz w:val="24"/>
          <w:szCs w:val="24"/>
        </w:rPr>
        <w:t xml:space="preserve"> </w:t>
      </w:r>
      <w:r w:rsidRPr="008A50ED">
        <w:rPr>
          <w:rFonts w:ascii="Arial" w:hAnsi="Arial" w:cs="Arial"/>
          <w:sz w:val="24"/>
          <w:szCs w:val="24"/>
        </w:rPr>
        <w:t>de</w:t>
      </w:r>
      <w:r w:rsidRPr="008A50ED">
        <w:rPr>
          <w:rFonts w:ascii="Arial" w:hAnsi="Arial" w:cs="Arial"/>
          <w:spacing w:val="-12"/>
          <w:sz w:val="24"/>
          <w:szCs w:val="24"/>
        </w:rPr>
        <w:t xml:space="preserve"> </w:t>
      </w:r>
      <w:r w:rsidRPr="008A50ED">
        <w:rPr>
          <w:rFonts w:ascii="Arial" w:hAnsi="Arial" w:cs="Arial"/>
          <w:sz w:val="24"/>
          <w:szCs w:val="24"/>
        </w:rPr>
        <w:t>recorrer,</w:t>
      </w:r>
      <w:r w:rsidRPr="008A50ED">
        <w:rPr>
          <w:rFonts w:ascii="Arial" w:hAnsi="Arial" w:cs="Arial"/>
          <w:spacing w:val="-11"/>
          <w:sz w:val="24"/>
          <w:szCs w:val="24"/>
        </w:rPr>
        <w:t xml:space="preserve"> </w:t>
      </w:r>
      <w:r w:rsidRPr="008A50ED">
        <w:rPr>
          <w:rFonts w:ascii="Arial" w:hAnsi="Arial" w:cs="Arial"/>
          <w:sz w:val="24"/>
          <w:szCs w:val="24"/>
        </w:rPr>
        <w:t>de</w:t>
      </w:r>
      <w:r w:rsidRPr="008A50ED">
        <w:rPr>
          <w:rFonts w:ascii="Arial" w:hAnsi="Arial" w:cs="Arial"/>
          <w:spacing w:val="-12"/>
          <w:sz w:val="24"/>
          <w:szCs w:val="24"/>
        </w:rPr>
        <w:t xml:space="preserve"> </w:t>
      </w:r>
      <w:r w:rsidRPr="008A50ED">
        <w:rPr>
          <w:rFonts w:ascii="Arial" w:hAnsi="Arial" w:cs="Arial"/>
          <w:sz w:val="24"/>
          <w:szCs w:val="24"/>
        </w:rPr>
        <w:t>forma</w:t>
      </w:r>
      <w:r w:rsidRPr="008A50ED">
        <w:rPr>
          <w:rFonts w:ascii="Arial" w:hAnsi="Arial" w:cs="Arial"/>
          <w:spacing w:val="-12"/>
          <w:sz w:val="24"/>
          <w:szCs w:val="24"/>
        </w:rPr>
        <w:t xml:space="preserve"> </w:t>
      </w:r>
      <w:r w:rsidRPr="008A50ED">
        <w:rPr>
          <w:rFonts w:ascii="Arial" w:hAnsi="Arial" w:cs="Arial"/>
          <w:sz w:val="24"/>
          <w:szCs w:val="24"/>
        </w:rPr>
        <w:t>motivada,</w:t>
      </w:r>
      <w:r w:rsidRPr="008A50ED">
        <w:rPr>
          <w:rFonts w:ascii="Arial" w:hAnsi="Arial" w:cs="Arial"/>
          <w:spacing w:val="-11"/>
          <w:sz w:val="24"/>
          <w:szCs w:val="24"/>
        </w:rPr>
        <w:t xml:space="preserve"> </w:t>
      </w:r>
      <w:r w:rsidRPr="008A50ED">
        <w:rPr>
          <w:rFonts w:ascii="Arial" w:hAnsi="Arial" w:cs="Arial"/>
          <w:sz w:val="24"/>
          <w:szCs w:val="24"/>
        </w:rPr>
        <w:t>isto</w:t>
      </w:r>
      <w:r w:rsidRPr="008A50ED">
        <w:rPr>
          <w:rFonts w:ascii="Arial" w:hAnsi="Arial" w:cs="Arial"/>
          <w:spacing w:val="-11"/>
          <w:sz w:val="24"/>
          <w:szCs w:val="24"/>
        </w:rPr>
        <w:t xml:space="preserve"> </w:t>
      </w:r>
      <w:r w:rsidRPr="008A50ED">
        <w:rPr>
          <w:rFonts w:ascii="Arial" w:hAnsi="Arial" w:cs="Arial"/>
          <w:sz w:val="24"/>
          <w:szCs w:val="24"/>
        </w:rPr>
        <w:t>é,</w:t>
      </w:r>
      <w:r w:rsidRPr="008A50ED">
        <w:rPr>
          <w:rFonts w:ascii="Arial" w:hAnsi="Arial" w:cs="Arial"/>
          <w:spacing w:val="-11"/>
          <w:sz w:val="24"/>
          <w:szCs w:val="24"/>
        </w:rPr>
        <w:t xml:space="preserve"> </w:t>
      </w:r>
      <w:r w:rsidRPr="008A50ED">
        <w:rPr>
          <w:rFonts w:ascii="Arial" w:hAnsi="Arial" w:cs="Arial"/>
          <w:sz w:val="24"/>
          <w:szCs w:val="24"/>
        </w:rPr>
        <w:t>indicando</w:t>
      </w:r>
      <w:r w:rsidRPr="008A50ED">
        <w:rPr>
          <w:rFonts w:ascii="Arial" w:hAnsi="Arial" w:cs="Arial"/>
          <w:spacing w:val="-58"/>
          <w:sz w:val="24"/>
          <w:szCs w:val="24"/>
        </w:rPr>
        <w:t xml:space="preserve"> </w:t>
      </w:r>
      <w:r w:rsidRPr="008A50ED">
        <w:rPr>
          <w:rFonts w:ascii="Arial" w:hAnsi="Arial" w:cs="Arial"/>
          <w:sz w:val="24"/>
          <w:szCs w:val="24"/>
        </w:rPr>
        <w:t>contra</w:t>
      </w:r>
      <w:r w:rsidRPr="008A50ED">
        <w:rPr>
          <w:rFonts w:ascii="Arial" w:hAnsi="Arial" w:cs="Arial"/>
          <w:spacing w:val="-3"/>
          <w:sz w:val="24"/>
          <w:szCs w:val="24"/>
        </w:rPr>
        <w:t xml:space="preserve"> </w:t>
      </w:r>
      <w:r w:rsidRPr="008A50ED">
        <w:rPr>
          <w:rFonts w:ascii="Arial" w:hAnsi="Arial" w:cs="Arial"/>
          <w:sz w:val="24"/>
          <w:szCs w:val="24"/>
        </w:rPr>
        <w:t>qual(</w:t>
      </w:r>
      <w:proofErr w:type="spellStart"/>
      <w:r w:rsidRPr="008A50ED">
        <w:rPr>
          <w:rFonts w:ascii="Arial" w:hAnsi="Arial" w:cs="Arial"/>
          <w:sz w:val="24"/>
          <w:szCs w:val="24"/>
        </w:rPr>
        <w:t>is</w:t>
      </w:r>
      <w:proofErr w:type="spellEnd"/>
      <w:r w:rsidRPr="008A50ED">
        <w:rPr>
          <w:rFonts w:ascii="Arial" w:hAnsi="Arial" w:cs="Arial"/>
          <w:sz w:val="24"/>
          <w:szCs w:val="24"/>
        </w:rPr>
        <w:t>) decisão(</w:t>
      </w:r>
      <w:proofErr w:type="spellStart"/>
      <w:r w:rsidRPr="008A50ED">
        <w:rPr>
          <w:rFonts w:ascii="Arial" w:hAnsi="Arial" w:cs="Arial"/>
          <w:sz w:val="24"/>
          <w:szCs w:val="24"/>
        </w:rPr>
        <w:t>ões</w:t>
      </w:r>
      <w:proofErr w:type="spellEnd"/>
      <w:r w:rsidRPr="008A50ED">
        <w:rPr>
          <w:rFonts w:ascii="Arial" w:hAnsi="Arial" w:cs="Arial"/>
          <w:sz w:val="24"/>
          <w:szCs w:val="24"/>
        </w:rPr>
        <w:t>) pretende</w:t>
      </w:r>
      <w:r w:rsidRPr="008A50ED">
        <w:rPr>
          <w:rFonts w:ascii="Arial" w:hAnsi="Arial" w:cs="Arial"/>
          <w:spacing w:val="-2"/>
          <w:sz w:val="24"/>
          <w:szCs w:val="24"/>
        </w:rPr>
        <w:t xml:space="preserve"> </w:t>
      </w:r>
      <w:r w:rsidRPr="008A50ED">
        <w:rPr>
          <w:rFonts w:ascii="Arial" w:hAnsi="Arial" w:cs="Arial"/>
          <w:sz w:val="24"/>
          <w:szCs w:val="24"/>
        </w:rPr>
        <w:t>recorrer</w:t>
      </w:r>
      <w:r w:rsidRPr="008A50ED">
        <w:rPr>
          <w:rFonts w:ascii="Arial" w:hAnsi="Arial" w:cs="Arial"/>
          <w:spacing w:val="1"/>
          <w:sz w:val="24"/>
          <w:szCs w:val="24"/>
        </w:rPr>
        <w:t xml:space="preserve"> </w:t>
      </w:r>
      <w:r w:rsidRPr="008A50ED">
        <w:rPr>
          <w:rFonts w:ascii="Arial" w:hAnsi="Arial" w:cs="Arial"/>
          <w:sz w:val="24"/>
          <w:szCs w:val="24"/>
        </w:rPr>
        <w:t>e</w:t>
      </w:r>
      <w:r w:rsidRPr="008A50ED">
        <w:rPr>
          <w:rFonts w:ascii="Arial" w:hAnsi="Arial" w:cs="Arial"/>
          <w:spacing w:val="-1"/>
          <w:sz w:val="24"/>
          <w:szCs w:val="24"/>
        </w:rPr>
        <w:t xml:space="preserve"> </w:t>
      </w:r>
      <w:r w:rsidRPr="008A50ED">
        <w:rPr>
          <w:rFonts w:ascii="Arial" w:hAnsi="Arial" w:cs="Arial"/>
          <w:sz w:val="24"/>
          <w:szCs w:val="24"/>
        </w:rPr>
        <w:t>por</w:t>
      </w:r>
      <w:r w:rsidRPr="008A50ED">
        <w:rPr>
          <w:rFonts w:ascii="Arial" w:hAnsi="Arial" w:cs="Arial"/>
          <w:spacing w:val="-1"/>
          <w:sz w:val="24"/>
          <w:szCs w:val="24"/>
        </w:rPr>
        <w:t xml:space="preserve"> </w:t>
      </w:r>
      <w:r w:rsidRPr="008A50ED">
        <w:rPr>
          <w:rFonts w:ascii="Arial" w:hAnsi="Arial" w:cs="Arial"/>
          <w:sz w:val="24"/>
          <w:szCs w:val="24"/>
        </w:rPr>
        <w:t>quais motivos, em</w:t>
      </w:r>
      <w:r w:rsidRPr="008A50ED">
        <w:rPr>
          <w:rFonts w:ascii="Arial" w:hAnsi="Arial" w:cs="Arial"/>
          <w:spacing w:val="-1"/>
          <w:sz w:val="24"/>
          <w:szCs w:val="24"/>
        </w:rPr>
        <w:t xml:space="preserve"> </w:t>
      </w:r>
      <w:r w:rsidRPr="008A50ED">
        <w:rPr>
          <w:rFonts w:ascii="Arial" w:hAnsi="Arial" w:cs="Arial"/>
          <w:sz w:val="24"/>
          <w:szCs w:val="24"/>
        </w:rPr>
        <w:t>campo próprio do</w:t>
      </w:r>
      <w:r w:rsidRPr="008A50ED">
        <w:rPr>
          <w:rFonts w:ascii="Arial" w:hAnsi="Arial" w:cs="Arial"/>
          <w:spacing w:val="-1"/>
          <w:sz w:val="24"/>
          <w:szCs w:val="24"/>
        </w:rPr>
        <w:t xml:space="preserve"> </w:t>
      </w:r>
      <w:r w:rsidRPr="008A50ED">
        <w:rPr>
          <w:rFonts w:ascii="Arial" w:hAnsi="Arial" w:cs="Arial"/>
          <w:sz w:val="24"/>
          <w:szCs w:val="24"/>
        </w:rPr>
        <w:t>sistema.</w:t>
      </w:r>
    </w:p>
    <w:p w14:paraId="0AF7E2FC" w14:textId="77777777" w:rsidR="00E21663" w:rsidRPr="008A50ED" w:rsidRDefault="00E21663" w:rsidP="00E21663">
      <w:pPr>
        <w:spacing w:after="0" w:line="240" w:lineRule="auto"/>
        <w:jc w:val="both"/>
        <w:rPr>
          <w:rFonts w:ascii="Arial" w:eastAsia="Arial" w:hAnsi="Arial" w:cs="Arial"/>
          <w:b/>
          <w:sz w:val="24"/>
          <w:szCs w:val="24"/>
        </w:rPr>
      </w:pPr>
    </w:p>
    <w:p w14:paraId="62CB9BBC" w14:textId="773E528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13.1 -</w:t>
      </w:r>
      <w:r w:rsidRPr="008A50ED">
        <w:rPr>
          <w:rFonts w:ascii="Arial" w:eastAsia="Arial" w:hAnsi="Arial" w:cs="Arial"/>
          <w:sz w:val="24"/>
          <w:szCs w:val="24"/>
        </w:rPr>
        <w:t xml:space="preserve"> A falta de manifestação imediata e motivada da intenção de interpor recurso, no momento da sessão pública deste Pregão, implica decadência desse direito, ficando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autorizado a prosseguir com o feito. </w:t>
      </w:r>
    </w:p>
    <w:p w14:paraId="3822725C" w14:textId="77777777" w:rsidR="00E21663" w:rsidRPr="008A50ED" w:rsidRDefault="00E21663" w:rsidP="00E21663">
      <w:pPr>
        <w:spacing w:after="0" w:line="240" w:lineRule="auto"/>
        <w:jc w:val="both"/>
        <w:rPr>
          <w:rFonts w:ascii="Arial" w:eastAsia="Arial" w:hAnsi="Arial" w:cs="Arial"/>
          <w:b/>
          <w:sz w:val="24"/>
          <w:szCs w:val="24"/>
        </w:rPr>
      </w:pPr>
    </w:p>
    <w:p w14:paraId="1C89FEF4" w14:textId="1EBD3890"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13.2</w:t>
      </w:r>
      <w:r w:rsidRPr="008A50ED">
        <w:rPr>
          <w:rFonts w:ascii="Arial" w:eastAsia="Arial" w:hAnsi="Arial" w:cs="Arial"/>
          <w:sz w:val="24"/>
          <w:szCs w:val="24"/>
        </w:rPr>
        <w:t xml:space="preserve"> - Havendo quem se manifeste, caberá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verificar a tempestividade e a existência de motivação da intenção de recorrer, para decidir se admite ou não o recurso, fundamentadamente.</w:t>
      </w:r>
    </w:p>
    <w:p w14:paraId="75068DB6" w14:textId="77777777" w:rsidR="00E21663" w:rsidRPr="008A50ED" w:rsidRDefault="00E21663" w:rsidP="00E21663">
      <w:pPr>
        <w:spacing w:after="0" w:line="240" w:lineRule="auto"/>
        <w:jc w:val="both"/>
        <w:rPr>
          <w:rFonts w:ascii="Arial" w:eastAsia="Arial" w:hAnsi="Arial" w:cs="Arial"/>
          <w:b/>
          <w:sz w:val="24"/>
          <w:szCs w:val="24"/>
        </w:rPr>
      </w:pPr>
    </w:p>
    <w:p w14:paraId="17776C5E" w14:textId="2A3178A2"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13.2.1</w:t>
      </w:r>
      <w:r w:rsidRPr="008A50ED">
        <w:rPr>
          <w:rFonts w:ascii="Arial" w:eastAsia="Arial" w:hAnsi="Arial" w:cs="Arial"/>
          <w:sz w:val="24"/>
          <w:szCs w:val="24"/>
        </w:rPr>
        <w:t xml:space="preserve"> - Nesse momento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não adentrará no mérito recursal, mas apenas verificará as condições de admissibilidade do recurso. </w:t>
      </w:r>
    </w:p>
    <w:p w14:paraId="5B84FF54" w14:textId="77777777" w:rsidR="00E21663" w:rsidRPr="008A50ED" w:rsidRDefault="00E21663" w:rsidP="00E21663">
      <w:pPr>
        <w:spacing w:after="0" w:line="240" w:lineRule="auto"/>
        <w:jc w:val="both"/>
        <w:rPr>
          <w:rFonts w:ascii="Arial" w:eastAsia="Arial" w:hAnsi="Arial" w:cs="Arial"/>
          <w:b/>
          <w:sz w:val="24"/>
          <w:szCs w:val="24"/>
        </w:rPr>
      </w:pPr>
    </w:p>
    <w:p w14:paraId="184427A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13.2.2</w:t>
      </w:r>
      <w:r w:rsidRPr="008A50ED">
        <w:rPr>
          <w:rFonts w:ascii="Arial" w:eastAsia="Arial" w:hAnsi="Arial" w:cs="Arial"/>
          <w:sz w:val="24"/>
          <w:szCs w:val="24"/>
        </w:rPr>
        <w:t xml:space="preserve"> - A falta de apresentação das razões de recurso, em campo próprio do sistema, também importará a decadência do direito de recurso. </w:t>
      </w:r>
    </w:p>
    <w:p w14:paraId="09B258B0" w14:textId="77777777" w:rsidR="00E21663" w:rsidRPr="008A50ED" w:rsidRDefault="00E21663" w:rsidP="00E21663">
      <w:pPr>
        <w:spacing w:after="0" w:line="240" w:lineRule="auto"/>
        <w:jc w:val="both"/>
        <w:rPr>
          <w:rFonts w:ascii="Arial" w:eastAsia="Arial" w:hAnsi="Arial" w:cs="Arial"/>
          <w:b/>
          <w:sz w:val="24"/>
          <w:szCs w:val="24"/>
        </w:rPr>
      </w:pPr>
    </w:p>
    <w:p w14:paraId="1A0106B2"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13.3</w:t>
      </w:r>
      <w:r w:rsidRPr="008A50ED">
        <w:rPr>
          <w:rFonts w:ascii="Arial" w:eastAsia="Arial" w:hAnsi="Arial" w:cs="Arial"/>
          <w:sz w:val="24"/>
          <w:szCs w:val="24"/>
        </w:rPr>
        <w:t xml:space="preserve"> - 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346A9B54" w14:textId="77777777" w:rsidR="00E21663" w:rsidRPr="008A50ED" w:rsidRDefault="00E21663" w:rsidP="00E21663">
      <w:pPr>
        <w:spacing w:after="0" w:line="240" w:lineRule="auto"/>
        <w:jc w:val="both"/>
        <w:rPr>
          <w:rFonts w:ascii="Arial" w:eastAsia="Arial" w:hAnsi="Arial" w:cs="Arial"/>
          <w:b/>
          <w:sz w:val="24"/>
          <w:szCs w:val="24"/>
        </w:rPr>
      </w:pPr>
    </w:p>
    <w:p w14:paraId="78D5B5FC"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13.4</w:t>
      </w:r>
      <w:r w:rsidRPr="008A50ED">
        <w:rPr>
          <w:rFonts w:ascii="Arial" w:eastAsia="Arial" w:hAnsi="Arial" w:cs="Arial"/>
          <w:sz w:val="24"/>
          <w:szCs w:val="24"/>
        </w:rPr>
        <w:t xml:space="preserve"> - O acolhimento do recurso importará na invalidação apenas dos atos insuscetíveis de aproveitamento.</w:t>
      </w:r>
    </w:p>
    <w:p w14:paraId="37714611" w14:textId="77777777" w:rsidR="00E21663" w:rsidRPr="008A50ED" w:rsidRDefault="00E21663" w:rsidP="00E21663">
      <w:pPr>
        <w:spacing w:after="0" w:line="240" w:lineRule="auto"/>
        <w:jc w:val="both"/>
        <w:rPr>
          <w:rFonts w:ascii="Arial" w:eastAsia="Arial" w:hAnsi="Arial" w:cs="Arial"/>
          <w:b/>
          <w:sz w:val="24"/>
          <w:szCs w:val="24"/>
        </w:rPr>
      </w:pPr>
      <w:r w:rsidRPr="008A50ED">
        <w:rPr>
          <w:rFonts w:ascii="Arial" w:eastAsia="Arial" w:hAnsi="Arial" w:cs="Arial"/>
          <w:b/>
          <w:sz w:val="24"/>
          <w:szCs w:val="24"/>
        </w:rPr>
        <w:lastRenderedPageBreak/>
        <w:t>13.5 -</w:t>
      </w:r>
      <w:r w:rsidRPr="008A50ED">
        <w:rPr>
          <w:rFonts w:ascii="Arial" w:eastAsia="Arial" w:hAnsi="Arial" w:cs="Arial"/>
          <w:sz w:val="24"/>
          <w:szCs w:val="24"/>
        </w:rPr>
        <w:t xml:space="preserve"> </w:t>
      </w:r>
      <w:r w:rsidRPr="008A50ED">
        <w:rPr>
          <w:rFonts w:ascii="Arial" w:hAnsi="Arial" w:cs="Arial"/>
          <w:sz w:val="24"/>
          <w:szCs w:val="24"/>
        </w:rPr>
        <w:t>Os autos do processo permanecerão com vista franqueada aos interessados, no endereço constante</w:t>
      </w:r>
      <w:r w:rsidRPr="008A50ED">
        <w:rPr>
          <w:rFonts w:ascii="Arial" w:hAnsi="Arial" w:cs="Arial"/>
          <w:spacing w:val="1"/>
          <w:sz w:val="24"/>
          <w:szCs w:val="24"/>
        </w:rPr>
        <w:t xml:space="preserve"> </w:t>
      </w:r>
      <w:r w:rsidRPr="008A50ED">
        <w:rPr>
          <w:rFonts w:ascii="Arial" w:hAnsi="Arial" w:cs="Arial"/>
          <w:sz w:val="24"/>
          <w:szCs w:val="24"/>
        </w:rPr>
        <w:t>neste Edital.</w:t>
      </w:r>
    </w:p>
    <w:p w14:paraId="0F99C6E8" w14:textId="77777777" w:rsidR="00E21663" w:rsidRPr="008A50ED" w:rsidRDefault="00E21663" w:rsidP="00E21663">
      <w:pPr>
        <w:spacing w:after="0" w:line="240" w:lineRule="auto"/>
        <w:jc w:val="both"/>
        <w:rPr>
          <w:rFonts w:ascii="Arial" w:eastAsia="Arial" w:hAnsi="Arial" w:cs="Arial"/>
          <w:b/>
          <w:sz w:val="24"/>
          <w:szCs w:val="24"/>
        </w:rPr>
      </w:pPr>
    </w:p>
    <w:p w14:paraId="197065C2"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14 - ADJUDICAÇÃO E HOMOLOGAÇÃO </w:t>
      </w:r>
      <w:r w:rsidRPr="008A50ED">
        <w:rPr>
          <w:rFonts w:ascii="Arial" w:eastAsia="Arial" w:hAnsi="Arial" w:cs="Arial"/>
          <w:sz w:val="24"/>
          <w:szCs w:val="24"/>
        </w:rPr>
        <w:t xml:space="preserve">- </w:t>
      </w:r>
      <w:r w:rsidRPr="008A50ED">
        <w:rPr>
          <w:rFonts w:ascii="Arial" w:hAnsi="Arial" w:cs="Arial"/>
          <w:sz w:val="24"/>
          <w:szCs w:val="24"/>
        </w:rPr>
        <w:t>Encerradas as fases de julgamento e habilitação, e exauridos os recursos administrativos, o processo licitatório será encaminhado à autoridade superior, que poderá adjudicar o objeto e homologar a licitação.</w:t>
      </w:r>
    </w:p>
    <w:p w14:paraId="07FC9527" w14:textId="77777777" w:rsidR="00E21663" w:rsidRPr="008A50ED" w:rsidRDefault="00E21663" w:rsidP="00E21663">
      <w:pPr>
        <w:spacing w:after="0" w:line="240" w:lineRule="auto"/>
        <w:jc w:val="both"/>
        <w:rPr>
          <w:rFonts w:ascii="Arial" w:eastAsia="Arial" w:hAnsi="Arial" w:cs="Arial"/>
          <w:b/>
          <w:sz w:val="24"/>
          <w:szCs w:val="24"/>
        </w:rPr>
      </w:pPr>
    </w:p>
    <w:p w14:paraId="7FF2AC31" w14:textId="3DD7FEE7" w:rsidR="00E21663" w:rsidRPr="008A50ED" w:rsidRDefault="00E21663" w:rsidP="00E21663">
      <w:pPr>
        <w:adjustRightInd w:val="0"/>
        <w:spacing w:after="0" w:line="240" w:lineRule="auto"/>
        <w:jc w:val="both"/>
        <w:rPr>
          <w:rFonts w:ascii="Arial" w:hAnsi="Arial" w:cs="Arial"/>
          <w:sz w:val="24"/>
          <w:szCs w:val="24"/>
        </w:rPr>
      </w:pPr>
      <w:r w:rsidRPr="008A50ED">
        <w:rPr>
          <w:rFonts w:ascii="Arial" w:hAnsi="Arial" w:cs="Arial"/>
          <w:b/>
          <w:sz w:val="24"/>
          <w:szCs w:val="24"/>
        </w:rPr>
        <w:t>14.1.</w:t>
      </w:r>
      <w:r w:rsidRPr="008A50ED">
        <w:rPr>
          <w:rFonts w:ascii="Arial" w:hAnsi="Arial" w:cs="Arial"/>
          <w:sz w:val="24"/>
          <w:szCs w:val="24"/>
        </w:rPr>
        <w:t xml:space="preserve"> A adjudicação do objeto do certame será viabilizada pelo Autoridade Competente do </w:t>
      </w:r>
      <w:r w:rsidR="00D31C4C" w:rsidRPr="008A50ED">
        <w:rPr>
          <w:rFonts w:ascii="Arial" w:hAnsi="Arial" w:cs="Arial"/>
          <w:sz w:val="24"/>
          <w:szCs w:val="24"/>
        </w:rPr>
        <w:t>SAAE de Itambacuri</w:t>
      </w:r>
      <w:r w:rsidRPr="008A50ED">
        <w:rPr>
          <w:rFonts w:ascii="Arial" w:hAnsi="Arial" w:cs="Arial"/>
          <w:sz w:val="24"/>
          <w:szCs w:val="24"/>
        </w:rPr>
        <w:t>, ao término da sessão, sempre que não houver recurso. Havendo recurso, a adjudicação somente será realizada depois de concluídos todos os procedimentos recursais.</w:t>
      </w:r>
    </w:p>
    <w:p w14:paraId="1BC4C864" w14:textId="77777777" w:rsidR="00E21663" w:rsidRPr="008A50ED" w:rsidRDefault="00E21663" w:rsidP="00E21663">
      <w:pPr>
        <w:adjustRightInd w:val="0"/>
        <w:spacing w:after="0" w:line="240" w:lineRule="auto"/>
        <w:jc w:val="both"/>
        <w:rPr>
          <w:rFonts w:ascii="Arial" w:hAnsi="Arial" w:cs="Arial"/>
          <w:b/>
          <w:sz w:val="24"/>
          <w:szCs w:val="24"/>
        </w:rPr>
      </w:pPr>
    </w:p>
    <w:p w14:paraId="67487014" w14:textId="613902F6" w:rsidR="00E21663" w:rsidRPr="008A50ED" w:rsidRDefault="00E21663" w:rsidP="00E21663">
      <w:pPr>
        <w:adjustRightInd w:val="0"/>
        <w:spacing w:after="0" w:line="240" w:lineRule="auto"/>
        <w:jc w:val="both"/>
        <w:rPr>
          <w:rFonts w:ascii="Arial" w:hAnsi="Arial" w:cs="Arial"/>
          <w:sz w:val="24"/>
          <w:szCs w:val="24"/>
        </w:rPr>
      </w:pPr>
      <w:r w:rsidRPr="008A50ED">
        <w:rPr>
          <w:rFonts w:ascii="Arial" w:hAnsi="Arial" w:cs="Arial"/>
          <w:b/>
          <w:sz w:val="24"/>
          <w:szCs w:val="24"/>
        </w:rPr>
        <w:t>14.2.</w:t>
      </w:r>
      <w:r w:rsidRPr="008A50ED">
        <w:rPr>
          <w:rFonts w:ascii="Arial" w:hAnsi="Arial" w:cs="Arial"/>
          <w:sz w:val="24"/>
          <w:szCs w:val="24"/>
        </w:rPr>
        <w:t xml:space="preserve"> A homologação da licitação é de responsabilidade da Autoridade Competente do </w:t>
      </w:r>
      <w:r w:rsidR="009D25A5" w:rsidRPr="008A50ED">
        <w:rPr>
          <w:rFonts w:ascii="Arial" w:hAnsi="Arial" w:cs="Arial"/>
          <w:sz w:val="24"/>
          <w:szCs w:val="24"/>
        </w:rPr>
        <w:t>SAAE de Itambacuri</w:t>
      </w:r>
      <w:r w:rsidRPr="008A50ED">
        <w:rPr>
          <w:rFonts w:ascii="Arial" w:hAnsi="Arial" w:cs="Arial"/>
          <w:sz w:val="24"/>
          <w:szCs w:val="24"/>
        </w:rPr>
        <w:t>, que só poderá ser realizada depois da adjudicação do objeto ao proponente vencedor pel</w:t>
      </w:r>
      <w:r w:rsidR="00FA1CD9" w:rsidRPr="008A50ED">
        <w:rPr>
          <w:rFonts w:ascii="Arial" w:hAnsi="Arial" w:cs="Arial"/>
          <w:sz w:val="24"/>
          <w:szCs w:val="24"/>
        </w:rPr>
        <w:t xml:space="preserve">o </w:t>
      </w:r>
      <w:r w:rsidR="009D25A5" w:rsidRPr="008A50ED">
        <w:rPr>
          <w:rFonts w:ascii="Arial" w:hAnsi="Arial" w:cs="Arial"/>
          <w:sz w:val="24"/>
          <w:szCs w:val="24"/>
        </w:rPr>
        <w:t>Pregoeiro Oficial</w:t>
      </w:r>
      <w:r w:rsidRPr="008A50ED">
        <w:rPr>
          <w:rFonts w:ascii="Arial" w:hAnsi="Arial" w:cs="Arial"/>
          <w:sz w:val="24"/>
          <w:szCs w:val="24"/>
        </w:rPr>
        <w:t>; ou, quando houver recurso, pela própria autoridade competente.</w:t>
      </w:r>
    </w:p>
    <w:p w14:paraId="3569BC49" w14:textId="77777777" w:rsidR="00C743BC" w:rsidRPr="008A50ED" w:rsidRDefault="00C743BC" w:rsidP="00E21663">
      <w:pPr>
        <w:adjustRightInd w:val="0"/>
        <w:spacing w:after="0" w:line="240" w:lineRule="auto"/>
        <w:jc w:val="both"/>
        <w:rPr>
          <w:rFonts w:ascii="Arial" w:hAnsi="Arial" w:cs="Arial"/>
          <w:sz w:val="24"/>
          <w:szCs w:val="24"/>
        </w:rPr>
      </w:pPr>
    </w:p>
    <w:p w14:paraId="70449830" w14:textId="77777777" w:rsidR="00E21663" w:rsidRPr="008A50ED" w:rsidRDefault="00E21663">
      <w:pPr>
        <w:numPr>
          <w:ilvl w:val="0"/>
          <w:numId w:val="7"/>
        </w:numPr>
        <w:tabs>
          <w:tab w:val="left" w:pos="426"/>
        </w:tabs>
        <w:spacing w:after="0" w:line="240" w:lineRule="auto"/>
        <w:ind w:left="0" w:right="10"/>
        <w:jc w:val="both"/>
        <w:rPr>
          <w:rFonts w:ascii="Arial" w:hAnsi="Arial" w:cs="Arial"/>
          <w:sz w:val="24"/>
          <w:szCs w:val="24"/>
        </w:rPr>
      </w:pPr>
      <w:r w:rsidRPr="008A50ED">
        <w:rPr>
          <w:rFonts w:ascii="Arial" w:hAnsi="Arial" w:cs="Arial"/>
          <w:sz w:val="24"/>
          <w:szCs w:val="24"/>
        </w:rPr>
        <w:t xml:space="preserve">Após a homologação do resultado, será a vencedora notificada e convocada, através da devida nota de empenho, entregar de forma parcelada, diretamente na sede do município, conforme disposto especificado no Termo de Referência, seguido das necessidades existentes no município o objeto desta presente licitação, sob pena de decair do direito à contratação, sem prejuízo das sanções previstas no neste Edital.    </w:t>
      </w:r>
    </w:p>
    <w:p w14:paraId="128F6453" w14:textId="77777777" w:rsidR="00E21663" w:rsidRPr="008A50ED" w:rsidRDefault="00E21663" w:rsidP="00E21663">
      <w:pPr>
        <w:pStyle w:val="PargrafodaLista"/>
        <w:tabs>
          <w:tab w:val="left" w:pos="426"/>
        </w:tabs>
        <w:ind w:left="0" w:right="10"/>
        <w:rPr>
          <w:rFonts w:ascii="Arial" w:hAnsi="Arial" w:cs="Arial"/>
          <w:sz w:val="24"/>
          <w:szCs w:val="24"/>
        </w:rPr>
      </w:pPr>
    </w:p>
    <w:p w14:paraId="2208736F" w14:textId="474E72A4" w:rsidR="00E21663" w:rsidRPr="008A50ED" w:rsidRDefault="00E21663" w:rsidP="00E21663">
      <w:pPr>
        <w:adjustRightInd w:val="0"/>
        <w:spacing w:after="0" w:line="240" w:lineRule="auto"/>
        <w:jc w:val="both"/>
        <w:rPr>
          <w:rFonts w:ascii="Arial" w:hAnsi="Arial" w:cs="Arial"/>
          <w:sz w:val="24"/>
          <w:szCs w:val="24"/>
        </w:rPr>
      </w:pPr>
      <w:r w:rsidRPr="008A50ED">
        <w:rPr>
          <w:rFonts w:ascii="Arial" w:hAnsi="Arial" w:cs="Arial"/>
          <w:b/>
          <w:bCs/>
          <w:sz w:val="24"/>
          <w:szCs w:val="24"/>
        </w:rPr>
        <w:t>14.3</w:t>
      </w:r>
      <w:r w:rsidRPr="008A50ED">
        <w:rPr>
          <w:rFonts w:ascii="Arial" w:hAnsi="Arial" w:cs="Arial"/>
          <w:b/>
          <w:sz w:val="24"/>
          <w:szCs w:val="24"/>
        </w:rPr>
        <w:t>.</w:t>
      </w:r>
      <w:r w:rsidRPr="008A50ED">
        <w:rPr>
          <w:rFonts w:ascii="Arial" w:hAnsi="Arial" w:cs="Arial"/>
          <w:sz w:val="24"/>
          <w:szCs w:val="24"/>
        </w:rPr>
        <w:t xml:space="preserve"> O </w:t>
      </w:r>
      <w:r w:rsidR="009D25A5" w:rsidRPr="008A50ED">
        <w:rPr>
          <w:rFonts w:ascii="Arial" w:hAnsi="Arial" w:cs="Arial"/>
          <w:sz w:val="24"/>
          <w:szCs w:val="24"/>
        </w:rPr>
        <w:t>SAAE de Itambacuri</w:t>
      </w:r>
      <w:r w:rsidRPr="008A50ED">
        <w:rPr>
          <w:rFonts w:ascii="Arial" w:hAnsi="Arial" w:cs="Arial"/>
          <w:sz w:val="24"/>
          <w:szCs w:val="24"/>
        </w:rPr>
        <w:t xml:space="preserve"> poderá exigir, como condição para adjudicação do objeto, a apresentação de amostra de qualquer produto, o que será solicitado quando se tratar de produto desconhecido com indícios de não atendimento às especificações do edital.</w:t>
      </w:r>
    </w:p>
    <w:p w14:paraId="378D38B9" w14:textId="77777777" w:rsidR="00DF7645" w:rsidRPr="008A50ED" w:rsidRDefault="00DF7645" w:rsidP="00E21663">
      <w:pPr>
        <w:adjustRightInd w:val="0"/>
        <w:spacing w:after="0" w:line="240" w:lineRule="auto"/>
        <w:jc w:val="both"/>
        <w:rPr>
          <w:rFonts w:ascii="Arial" w:hAnsi="Arial" w:cs="Arial"/>
          <w:sz w:val="24"/>
          <w:szCs w:val="24"/>
        </w:rPr>
      </w:pPr>
    </w:p>
    <w:p w14:paraId="15842D69" w14:textId="77777777" w:rsidR="00E21663" w:rsidRPr="008A50ED" w:rsidRDefault="00E21663" w:rsidP="00E21663">
      <w:pPr>
        <w:adjustRightInd w:val="0"/>
        <w:spacing w:after="0" w:line="240" w:lineRule="auto"/>
        <w:jc w:val="both"/>
        <w:rPr>
          <w:rFonts w:ascii="Arial" w:hAnsi="Arial" w:cs="Arial"/>
          <w:sz w:val="24"/>
          <w:szCs w:val="24"/>
        </w:rPr>
      </w:pPr>
      <w:r w:rsidRPr="008A50ED">
        <w:rPr>
          <w:rFonts w:ascii="Arial" w:hAnsi="Arial" w:cs="Arial"/>
          <w:b/>
          <w:sz w:val="24"/>
          <w:szCs w:val="24"/>
        </w:rPr>
        <w:t>14.4.</w:t>
      </w:r>
      <w:r w:rsidRPr="008A50ED">
        <w:rPr>
          <w:rFonts w:ascii="Arial" w:hAnsi="Arial" w:cs="Arial"/>
          <w:sz w:val="24"/>
          <w:szCs w:val="24"/>
        </w:rPr>
        <w:t xml:space="preserve"> Após o resultado da licitação, e antes da homologação, poderá ser realizada, pela Contratante, uma vistoria nas dependências da Contratada para averiguação do atendimento às disposições do edital e seus anexos.</w:t>
      </w:r>
    </w:p>
    <w:p w14:paraId="0ACECE65" w14:textId="77777777" w:rsidR="00E21663" w:rsidRPr="008A50ED" w:rsidRDefault="00E21663" w:rsidP="00E21663">
      <w:pPr>
        <w:adjustRightInd w:val="0"/>
        <w:spacing w:after="0" w:line="240" w:lineRule="auto"/>
        <w:jc w:val="both"/>
        <w:rPr>
          <w:rFonts w:ascii="Arial" w:hAnsi="Arial" w:cs="Arial"/>
          <w:sz w:val="24"/>
          <w:szCs w:val="24"/>
        </w:rPr>
      </w:pPr>
    </w:p>
    <w:p w14:paraId="3AD0A37A" w14:textId="7C0C4560" w:rsidR="00E21663" w:rsidRPr="008A50ED" w:rsidRDefault="00E21663" w:rsidP="00E21663">
      <w:pPr>
        <w:pStyle w:val="PargrafodaLista"/>
        <w:tabs>
          <w:tab w:val="left" w:pos="426"/>
          <w:tab w:val="left" w:pos="1040"/>
        </w:tabs>
        <w:ind w:left="0"/>
        <w:rPr>
          <w:rFonts w:ascii="Arial" w:hAnsi="Arial" w:cs="Arial"/>
          <w:sz w:val="24"/>
          <w:szCs w:val="24"/>
        </w:rPr>
      </w:pPr>
      <w:r w:rsidRPr="008A50ED">
        <w:rPr>
          <w:rFonts w:ascii="Arial" w:hAnsi="Arial" w:cs="Arial"/>
          <w:b/>
          <w:sz w:val="24"/>
          <w:szCs w:val="24"/>
        </w:rPr>
        <w:t xml:space="preserve">14.5. </w:t>
      </w:r>
      <w:r w:rsidRPr="008A50ED">
        <w:rPr>
          <w:rFonts w:ascii="Arial" w:hAnsi="Arial" w:cs="Arial"/>
          <w:sz w:val="24"/>
          <w:szCs w:val="24"/>
        </w:rPr>
        <w:t xml:space="preserve">O resultado desta licitação será publicado no Diário Oficial e/ou Quadro de Avisos do </w:t>
      </w:r>
      <w:r w:rsidR="009D25A5" w:rsidRPr="008A50ED">
        <w:rPr>
          <w:rFonts w:ascii="Arial" w:hAnsi="Arial" w:cs="Arial"/>
          <w:sz w:val="24"/>
          <w:szCs w:val="24"/>
        </w:rPr>
        <w:t>SAAE de Itambacuri</w:t>
      </w:r>
      <w:r w:rsidRPr="008A50ED">
        <w:rPr>
          <w:rFonts w:ascii="Arial" w:hAnsi="Arial" w:cs="Arial"/>
          <w:sz w:val="24"/>
          <w:szCs w:val="24"/>
        </w:rPr>
        <w:t>.</w:t>
      </w:r>
    </w:p>
    <w:p w14:paraId="711C4E4B" w14:textId="77777777" w:rsidR="00E21663" w:rsidRPr="008A50ED" w:rsidRDefault="00E21663" w:rsidP="00E21663">
      <w:pPr>
        <w:pStyle w:val="Corpodetexto"/>
        <w:tabs>
          <w:tab w:val="left" w:pos="426"/>
        </w:tabs>
        <w:rPr>
          <w:rFonts w:cs="Arial"/>
          <w:sz w:val="24"/>
          <w:szCs w:val="24"/>
        </w:rPr>
      </w:pPr>
    </w:p>
    <w:p w14:paraId="65F47E51" w14:textId="77777777" w:rsidR="00E21663" w:rsidRPr="008A50ED" w:rsidRDefault="00E21663" w:rsidP="00E21663">
      <w:pPr>
        <w:pStyle w:val="PargrafodaLista"/>
        <w:tabs>
          <w:tab w:val="left" w:pos="426"/>
          <w:tab w:val="left" w:pos="1054"/>
        </w:tabs>
        <w:ind w:left="0"/>
        <w:rPr>
          <w:rFonts w:ascii="Arial" w:hAnsi="Arial" w:cs="Arial"/>
          <w:sz w:val="24"/>
          <w:szCs w:val="24"/>
        </w:rPr>
      </w:pPr>
      <w:r w:rsidRPr="008A50ED">
        <w:rPr>
          <w:rFonts w:ascii="Arial" w:hAnsi="Arial" w:cs="Arial"/>
          <w:b/>
          <w:sz w:val="24"/>
          <w:szCs w:val="24"/>
        </w:rPr>
        <w:t xml:space="preserve">14.6. </w:t>
      </w:r>
      <w:r w:rsidRPr="008A50ED">
        <w:rPr>
          <w:rFonts w:ascii="Arial" w:hAnsi="Arial" w:cs="Arial"/>
          <w:sz w:val="24"/>
          <w:szCs w:val="24"/>
        </w:rPr>
        <w:t xml:space="preserve">A partir do ato de homologação será fixado o início do prazo de convocação da proponente adjudicatária para assinar o Contrato, respeitada a validade de </w:t>
      </w:r>
      <w:r w:rsidRPr="008A50ED">
        <w:rPr>
          <w:rFonts w:ascii="Arial" w:hAnsi="Arial" w:cs="Arial"/>
          <w:spacing w:val="3"/>
          <w:sz w:val="24"/>
          <w:szCs w:val="24"/>
        </w:rPr>
        <w:t xml:space="preserve">sua </w:t>
      </w:r>
      <w:r w:rsidRPr="008A50ED">
        <w:rPr>
          <w:rFonts w:ascii="Arial" w:hAnsi="Arial" w:cs="Arial"/>
          <w:sz w:val="24"/>
          <w:szCs w:val="24"/>
        </w:rPr>
        <w:t>proposta, bem como a retirada na Divisão de Licitações e Contratos.</w:t>
      </w:r>
    </w:p>
    <w:p w14:paraId="6F9ED8FE" w14:textId="77777777" w:rsidR="00E21663" w:rsidRPr="008A50ED" w:rsidRDefault="00E21663" w:rsidP="00E21663">
      <w:pPr>
        <w:adjustRightInd w:val="0"/>
        <w:spacing w:after="0" w:line="240" w:lineRule="auto"/>
        <w:jc w:val="both"/>
        <w:rPr>
          <w:rFonts w:ascii="Arial" w:hAnsi="Arial" w:cs="Arial"/>
          <w:b/>
          <w:sz w:val="24"/>
          <w:szCs w:val="24"/>
        </w:rPr>
      </w:pPr>
    </w:p>
    <w:p w14:paraId="3BF773DF" w14:textId="77777777" w:rsidR="00E21663" w:rsidRPr="008A50ED" w:rsidRDefault="00E21663" w:rsidP="00E21663">
      <w:pPr>
        <w:adjustRightInd w:val="0"/>
        <w:spacing w:after="0" w:line="240" w:lineRule="auto"/>
        <w:jc w:val="both"/>
        <w:rPr>
          <w:rFonts w:ascii="Arial" w:hAnsi="Arial" w:cs="Arial"/>
          <w:sz w:val="24"/>
          <w:szCs w:val="24"/>
        </w:rPr>
      </w:pPr>
      <w:r w:rsidRPr="008A50ED">
        <w:rPr>
          <w:rFonts w:ascii="Arial" w:hAnsi="Arial" w:cs="Arial"/>
          <w:b/>
          <w:sz w:val="24"/>
          <w:szCs w:val="24"/>
        </w:rPr>
        <w:t>14.7.</w:t>
      </w:r>
      <w:r w:rsidRPr="008A50ED">
        <w:rPr>
          <w:rFonts w:ascii="Arial" w:hAnsi="Arial" w:cs="Arial"/>
          <w:sz w:val="24"/>
          <w:szCs w:val="24"/>
        </w:rPr>
        <w:t xml:space="preserve"> Colhidas às assinaturas, o Contratante providenciará a imediata publicação da ata e, se for o caso, do ato que promover a exclusão de que trata o subitem anterior.</w:t>
      </w:r>
    </w:p>
    <w:p w14:paraId="1F25058F" w14:textId="77777777" w:rsidR="00E21663" w:rsidRPr="008A50ED" w:rsidRDefault="00E21663" w:rsidP="00E21663">
      <w:pPr>
        <w:spacing w:after="0" w:line="240" w:lineRule="auto"/>
        <w:jc w:val="both"/>
        <w:rPr>
          <w:rFonts w:ascii="Arial" w:eastAsia="Arial" w:hAnsi="Arial" w:cs="Arial"/>
          <w:b/>
          <w:sz w:val="24"/>
          <w:szCs w:val="24"/>
        </w:rPr>
      </w:pPr>
    </w:p>
    <w:p w14:paraId="6A5306B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15 - CONDIÇÕES PARA ASSINATURA DO CONTRATO</w:t>
      </w:r>
      <w:r w:rsidRPr="008A50ED">
        <w:rPr>
          <w:rFonts w:ascii="Arial" w:eastAsia="Arial" w:hAnsi="Arial" w:cs="Arial"/>
          <w:sz w:val="24"/>
          <w:szCs w:val="24"/>
        </w:rPr>
        <w:t xml:space="preserve"> - Findo o Processo Licitatório, após a assinatura da Ata de Registro de Preços a empresa vencedora poderá convocada via sistema eletrônico e e-mail a assinar o Contrato, que obedecerá ao modelo anexo, no prazo de até 05 (cinco) dias úteis contados da convocação emitida pelo Setor, sob pena de decair do direito à contratação.</w:t>
      </w:r>
    </w:p>
    <w:p w14:paraId="0E360E3A" w14:textId="77777777" w:rsidR="00E21663" w:rsidRPr="008A50ED" w:rsidRDefault="00E21663" w:rsidP="00E21663">
      <w:pPr>
        <w:spacing w:after="0" w:line="240" w:lineRule="auto"/>
        <w:jc w:val="both"/>
        <w:rPr>
          <w:rFonts w:ascii="Arial" w:eastAsia="Arial" w:hAnsi="Arial" w:cs="Arial"/>
          <w:b/>
          <w:sz w:val="24"/>
          <w:szCs w:val="24"/>
        </w:rPr>
      </w:pPr>
    </w:p>
    <w:p w14:paraId="4ACC75D3"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15.1</w:t>
      </w:r>
      <w:r w:rsidRPr="008A50ED">
        <w:rPr>
          <w:rFonts w:ascii="Arial" w:eastAsia="Arial" w:hAnsi="Arial" w:cs="Arial"/>
          <w:sz w:val="24"/>
          <w:szCs w:val="24"/>
        </w:rPr>
        <w:t xml:space="preserve"> - O subitem acima deverá ser desconsiderado caso seja outra a decisão da autoridade competente que não a homologação do processo licitatório ou outra for sua decisão.</w:t>
      </w:r>
    </w:p>
    <w:p w14:paraId="0DFA11B0"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15.2</w:t>
      </w:r>
      <w:r w:rsidRPr="008A50ED">
        <w:rPr>
          <w:rFonts w:ascii="Arial" w:eastAsia="Arial" w:hAnsi="Arial" w:cs="Arial"/>
          <w:sz w:val="24"/>
          <w:szCs w:val="24"/>
        </w:rPr>
        <w:t xml:space="preserve"> - Caso a licitante vencedora não atenda ao prazo previsto no item 15.1, ensejará a aplicação das sanções estabelecidas no item sanções administrativas deste instrumento, reservando-se o contratante,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D85438F" w14:textId="77777777" w:rsidR="00E21663" w:rsidRPr="008A50ED" w:rsidRDefault="00E21663" w:rsidP="00E21663">
      <w:pPr>
        <w:spacing w:after="0" w:line="240" w:lineRule="auto"/>
        <w:jc w:val="both"/>
        <w:rPr>
          <w:rFonts w:ascii="Arial" w:eastAsia="Arial" w:hAnsi="Arial" w:cs="Arial"/>
          <w:sz w:val="24"/>
          <w:szCs w:val="24"/>
        </w:rPr>
      </w:pPr>
    </w:p>
    <w:p w14:paraId="0C7DAEC0"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16 - PRAZO PARA VIGÊNCIA DO CONTRATO </w:t>
      </w:r>
      <w:r w:rsidRPr="008A50ED">
        <w:rPr>
          <w:rFonts w:ascii="Arial" w:eastAsia="Arial" w:hAnsi="Arial" w:cs="Arial"/>
          <w:sz w:val="24"/>
          <w:szCs w:val="24"/>
        </w:rPr>
        <w:t>- O contrato decorrente desta licitação possuirá prazo e regras conforme especificado na minuta contratual.</w:t>
      </w:r>
    </w:p>
    <w:p w14:paraId="4CA5C182" w14:textId="77777777" w:rsidR="00E21663" w:rsidRPr="008A50ED" w:rsidRDefault="00E21663" w:rsidP="00E21663">
      <w:pPr>
        <w:spacing w:after="0" w:line="240" w:lineRule="auto"/>
        <w:jc w:val="both"/>
        <w:rPr>
          <w:rFonts w:ascii="Arial" w:eastAsia="Arial" w:hAnsi="Arial" w:cs="Arial"/>
          <w:b/>
          <w:sz w:val="24"/>
          <w:szCs w:val="24"/>
        </w:rPr>
      </w:pPr>
    </w:p>
    <w:p w14:paraId="0DFD763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17 - OBRIGAÇÕES DA CONTRATADA </w:t>
      </w:r>
      <w:r w:rsidRPr="008A50ED">
        <w:rPr>
          <w:rFonts w:ascii="Arial" w:eastAsia="Arial" w:hAnsi="Arial" w:cs="Arial"/>
          <w:sz w:val="24"/>
          <w:szCs w:val="24"/>
        </w:rPr>
        <w:t>- Além das obrigações legais, regulamentares e das demais constantes deste instrumento e seus anexos, obriga-se, ainda, a empresa vencedora a:</w:t>
      </w:r>
    </w:p>
    <w:p w14:paraId="4FABE0BC" w14:textId="77777777" w:rsidR="00E21663" w:rsidRPr="008A50ED" w:rsidRDefault="00E21663" w:rsidP="00E21663">
      <w:pPr>
        <w:spacing w:after="0" w:line="240" w:lineRule="auto"/>
        <w:jc w:val="both"/>
        <w:rPr>
          <w:rFonts w:ascii="Arial" w:eastAsia="Arial" w:hAnsi="Arial" w:cs="Arial"/>
          <w:b/>
          <w:sz w:val="24"/>
          <w:szCs w:val="24"/>
        </w:rPr>
      </w:pPr>
    </w:p>
    <w:p w14:paraId="0FD96936" w14:textId="3A01856C"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17.1 -</w:t>
      </w:r>
      <w:r w:rsidRPr="008A50ED">
        <w:rPr>
          <w:rFonts w:ascii="Arial" w:eastAsia="Arial" w:hAnsi="Arial" w:cs="Arial"/>
          <w:sz w:val="24"/>
          <w:szCs w:val="24"/>
        </w:rPr>
        <w:t xml:space="preserve"> </w:t>
      </w:r>
      <w:proofErr w:type="gramStart"/>
      <w:r w:rsidRPr="008A50ED">
        <w:rPr>
          <w:rFonts w:ascii="Arial" w:eastAsia="Arial" w:hAnsi="Arial" w:cs="Arial"/>
          <w:sz w:val="24"/>
          <w:szCs w:val="24"/>
        </w:rPr>
        <w:t>manter</w:t>
      </w:r>
      <w:proofErr w:type="gramEnd"/>
      <w:r w:rsidRPr="008A50ED">
        <w:rPr>
          <w:rFonts w:ascii="Arial" w:eastAsia="Arial" w:hAnsi="Arial" w:cs="Arial"/>
          <w:sz w:val="24"/>
          <w:szCs w:val="24"/>
        </w:rPr>
        <w:t xml:space="preserve"> durante o período de vigência do contrato, e-mail institucional, oficial, atualizado, vigente e operacional, para executar os contatos oficiais com o contratante, para realização de, adendos, renovações, notificações, ofícios e todos demais atos administrativos</w:t>
      </w:r>
      <w:r w:rsidR="004F5C5E" w:rsidRPr="008A50ED">
        <w:rPr>
          <w:rFonts w:ascii="Arial" w:eastAsia="Arial" w:hAnsi="Arial" w:cs="Arial"/>
          <w:sz w:val="24"/>
          <w:szCs w:val="24"/>
        </w:rPr>
        <w:t>.</w:t>
      </w:r>
    </w:p>
    <w:p w14:paraId="27F88C39" w14:textId="77777777" w:rsidR="004F5C5E" w:rsidRPr="008A50ED" w:rsidRDefault="004F5C5E" w:rsidP="00E21663">
      <w:pPr>
        <w:spacing w:after="0" w:line="240" w:lineRule="auto"/>
        <w:jc w:val="both"/>
        <w:rPr>
          <w:rFonts w:ascii="Arial" w:eastAsia="Arial" w:hAnsi="Arial" w:cs="Arial"/>
          <w:sz w:val="24"/>
          <w:szCs w:val="24"/>
        </w:rPr>
      </w:pPr>
    </w:p>
    <w:p w14:paraId="54518ADF"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17.2</w:t>
      </w:r>
      <w:r w:rsidRPr="008A50ED">
        <w:rPr>
          <w:rFonts w:ascii="Arial" w:eastAsia="Arial" w:hAnsi="Arial" w:cs="Arial"/>
          <w:sz w:val="24"/>
          <w:szCs w:val="24"/>
        </w:rPr>
        <w:t xml:space="preserve"> - Assinar a Ata de Registro de Preços no prazo estabelecido no item </w:t>
      </w:r>
      <w:r w:rsidRPr="008A50ED">
        <w:rPr>
          <w:rFonts w:ascii="Arial" w:eastAsia="Arial" w:hAnsi="Arial" w:cs="Arial"/>
          <w:b/>
          <w:sz w:val="24"/>
          <w:szCs w:val="24"/>
        </w:rPr>
        <w:t>CONDIÇÕES PARA ASSINATURA DA ATA DE REGISTRO DE PREÇOS</w:t>
      </w:r>
      <w:r w:rsidRPr="008A50ED">
        <w:rPr>
          <w:rFonts w:ascii="Arial" w:eastAsia="Arial" w:hAnsi="Arial" w:cs="Arial"/>
          <w:sz w:val="24"/>
          <w:szCs w:val="24"/>
        </w:rPr>
        <w:t>.</w:t>
      </w:r>
    </w:p>
    <w:p w14:paraId="57496A99" w14:textId="77777777" w:rsidR="00E21663" w:rsidRPr="008A50ED" w:rsidRDefault="00E21663" w:rsidP="00E21663">
      <w:pPr>
        <w:spacing w:after="0" w:line="240" w:lineRule="auto"/>
        <w:jc w:val="both"/>
        <w:rPr>
          <w:rFonts w:ascii="Arial" w:eastAsia="Arial" w:hAnsi="Arial" w:cs="Arial"/>
          <w:b/>
          <w:sz w:val="24"/>
          <w:szCs w:val="24"/>
        </w:rPr>
      </w:pPr>
    </w:p>
    <w:p w14:paraId="368B4467"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17.3</w:t>
      </w:r>
      <w:r w:rsidRPr="008A50ED">
        <w:rPr>
          <w:rFonts w:ascii="Arial" w:eastAsia="Arial" w:hAnsi="Arial" w:cs="Arial"/>
          <w:sz w:val="24"/>
          <w:szCs w:val="24"/>
        </w:rPr>
        <w:t xml:space="preserve"> - Efetuar a execução dos serviços do objeto licitado no prazo e local informado pela administração municipal, juntamente com a emissão da ordem de compra, mediante agendamento prévio junto ao contratante.</w:t>
      </w:r>
    </w:p>
    <w:p w14:paraId="17CBEE93" w14:textId="77777777" w:rsidR="00E21663" w:rsidRPr="008A50ED" w:rsidRDefault="00E21663" w:rsidP="00E21663">
      <w:pPr>
        <w:spacing w:after="0" w:line="240" w:lineRule="auto"/>
        <w:jc w:val="both"/>
        <w:rPr>
          <w:rFonts w:ascii="Arial" w:eastAsia="Arial" w:hAnsi="Arial" w:cs="Arial"/>
          <w:b/>
          <w:sz w:val="24"/>
          <w:szCs w:val="24"/>
        </w:rPr>
      </w:pPr>
    </w:p>
    <w:p w14:paraId="058C3800"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17.4.</w:t>
      </w:r>
      <w:r w:rsidRPr="008A50ED">
        <w:rPr>
          <w:rFonts w:ascii="Arial" w:hAnsi="Arial" w:cs="Arial"/>
          <w:sz w:val="24"/>
          <w:szCs w:val="24"/>
        </w:rPr>
        <w:t xml:space="preserve"> A Contratada deve cumprir todas as obrigações constantes neste Termo, seus anexos e sua proposta, assumindo como exclusivamente seus os riscos e as despesas decorrentes da boa e perfeita execução do objeto e, ainda: </w:t>
      </w:r>
    </w:p>
    <w:p w14:paraId="6F4D0D1F" w14:textId="77777777" w:rsidR="00E21663" w:rsidRPr="008A50ED" w:rsidRDefault="00E21663" w:rsidP="00E21663">
      <w:pPr>
        <w:spacing w:after="0" w:line="240" w:lineRule="auto"/>
        <w:jc w:val="both"/>
        <w:rPr>
          <w:rFonts w:ascii="Arial" w:hAnsi="Arial" w:cs="Arial"/>
          <w:b/>
          <w:bCs/>
          <w:sz w:val="24"/>
          <w:szCs w:val="24"/>
        </w:rPr>
      </w:pPr>
    </w:p>
    <w:p w14:paraId="79FD5625" w14:textId="77777777" w:rsidR="00E21663" w:rsidRPr="008A50ED" w:rsidRDefault="00E21663" w:rsidP="00E21663">
      <w:pPr>
        <w:tabs>
          <w:tab w:val="left" w:pos="284"/>
        </w:tabs>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responsabilizar-se pelos vícios e danos decorrentes do objeto, de acordo com os </w:t>
      </w:r>
      <w:proofErr w:type="spellStart"/>
      <w:r w:rsidRPr="008A50ED">
        <w:rPr>
          <w:rFonts w:ascii="Arial" w:hAnsi="Arial" w:cs="Arial"/>
          <w:sz w:val="24"/>
          <w:szCs w:val="24"/>
        </w:rPr>
        <w:t>arts</w:t>
      </w:r>
      <w:proofErr w:type="spellEnd"/>
      <w:r w:rsidRPr="008A50ED">
        <w:rPr>
          <w:rFonts w:ascii="Arial" w:hAnsi="Arial" w:cs="Arial"/>
          <w:sz w:val="24"/>
          <w:szCs w:val="24"/>
        </w:rPr>
        <w:t>. 12, 13 e 17 a 27, do Código de Defesa do Consumidor (Lei nº 8.078, de 1990);</w:t>
      </w:r>
    </w:p>
    <w:p w14:paraId="06DEBB43" w14:textId="77777777" w:rsidR="00E21663" w:rsidRPr="008A50ED" w:rsidRDefault="00E21663" w:rsidP="00E21663">
      <w:pPr>
        <w:pStyle w:val="PargrafodaLista"/>
        <w:tabs>
          <w:tab w:val="left" w:pos="284"/>
        </w:tabs>
        <w:ind w:left="0"/>
        <w:rPr>
          <w:rFonts w:ascii="Arial" w:hAnsi="Arial" w:cs="Arial"/>
          <w:sz w:val="24"/>
          <w:szCs w:val="24"/>
        </w:rPr>
      </w:pPr>
    </w:p>
    <w:p w14:paraId="29C2A985" w14:textId="77777777" w:rsidR="00E21663" w:rsidRPr="008A50ED" w:rsidRDefault="00E21663" w:rsidP="00E21663">
      <w:pPr>
        <w:pStyle w:val="PargrafodaLista"/>
        <w:tabs>
          <w:tab w:val="left" w:pos="284"/>
        </w:tabs>
        <w:ind w:left="0"/>
        <w:rPr>
          <w:rFonts w:ascii="Arial" w:hAnsi="Arial" w:cs="Arial"/>
          <w:sz w:val="24"/>
          <w:szCs w:val="24"/>
        </w:rPr>
      </w:pPr>
      <w:r w:rsidRPr="008A50ED">
        <w:rPr>
          <w:rFonts w:ascii="Arial" w:hAnsi="Arial" w:cs="Arial"/>
          <w:b/>
          <w:bCs/>
          <w:sz w:val="24"/>
          <w:szCs w:val="24"/>
        </w:rPr>
        <w:t xml:space="preserve">b) </w:t>
      </w:r>
      <w:r w:rsidRPr="008A50ED">
        <w:rPr>
          <w:rFonts w:ascii="Arial" w:hAnsi="Arial" w:cs="Arial"/>
          <w:sz w:val="24"/>
          <w:szCs w:val="24"/>
        </w:rPr>
        <w:t xml:space="preserve">em caso de panes ou falta de combustível, a CONTRATADA deverá providenciar alternativas de abastecimento nas mesmas condições acordadas, no prazo máximo de (seis) horas, após o recebimento da formalização de descontinuidade dos serviços emitida pelo CONTRATANTE, sob pena de sofrer as sanções previstas no contrato, salvo quando for ocorrência de caso fortuito ou de força maior, inclusive paralisações de distribuidoras, quando neste caso, o prazo passará a ocorrer após a normalização da distribuição; </w:t>
      </w:r>
    </w:p>
    <w:p w14:paraId="2BEE254A" w14:textId="77777777" w:rsidR="00E21663" w:rsidRPr="008A50ED" w:rsidRDefault="00E21663" w:rsidP="00E21663">
      <w:pPr>
        <w:pStyle w:val="PargrafodaLista"/>
        <w:tabs>
          <w:tab w:val="left" w:pos="284"/>
        </w:tabs>
        <w:ind w:left="0"/>
        <w:rPr>
          <w:rFonts w:ascii="Arial" w:hAnsi="Arial" w:cs="Arial"/>
          <w:sz w:val="24"/>
          <w:szCs w:val="24"/>
        </w:rPr>
      </w:pPr>
    </w:p>
    <w:p w14:paraId="6A1956C8" w14:textId="77777777" w:rsidR="00E21663" w:rsidRPr="008A50ED" w:rsidRDefault="00E21663" w:rsidP="00E21663">
      <w:pPr>
        <w:pStyle w:val="PargrafodaLista"/>
        <w:tabs>
          <w:tab w:val="left" w:pos="284"/>
        </w:tabs>
        <w:ind w:left="0"/>
        <w:rPr>
          <w:rFonts w:ascii="Arial" w:hAnsi="Arial" w:cs="Arial"/>
          <w:sz w:val="24"/>
          <w:szCs w:val="24"/>
        </w:rPr>
      </w:pPr>
      <w:r w:rsidRPr="008A50ED">
        <w:rPr>
          <w:rFonts w:ascii="Arial" w:hAnsi="Arial" w:cs="Arial"/>
          <w:b/>
          <w:bCs/>
          <w:sz w:val="24"/>
          <w:szCs w:val="24"/>
        </w:rPr>
        <w:t xml:space="preserve">c) </w:t>
      </w:r>
      <w:r w:rsidRPr="008A50ED">
        <w:rPr>
          <w:rFonts w:ascii="Arial" w:hAnsi="Arial" w:cs="Arial"/>
          <w:sz w:val="24"/>
          <w:szCs w:val="24"/>
        </w:rPr>
        <w:t xml:space="preserve">arcar com todas as despesas, diretas ou indiretas, decorrentes do cumprimento das obrigações assumidas, sem qualquer ônus à Contratante; </w:t>
      </w:r>
    </w:p>
    <w:p w14:paraId="69231AC2" w14:textId="77777777" w:rsidR="00E21663" w:rsidRPr="008A50ED" w:rsidRDefault="00E21663" w:rsidP="00E21663">
      <w:pPr>
        <w:pStyle w:val="PargrafodaLista"/>
        <w:tabs>
          <w:tab w:val="left" w:pos="284"/>
        </w:tabs>
        <w:ind w:left="0"/>
        <w:rPr>
          <w:rFonts w:ascii="Arial" w:hAnsi="Arial" w:cs="Arial"/>
          <w:sz w:val="24"/>
          <w:szCs w:val="24"/>
        </w:rPr>
      </w:pPr>
    </w:p>
    <w:p w14:paraId="02C67818" w14:textId="77777777" w:rsidR="00E21663" w:rsidRPr="008A50ED" w:rsidRDefault="00E21663" w:rsidP="00E21663">
      <w:pPr>
        <w:pStyle w:val="PargrafodaLista"/>
        <w:tabs>
          <w:tab w:val="left" w:pos="284"/>
        </w:tabs>
        <w:ind w:left="0"/>
        <w:rPr>
          <w:rFonts w:ascii="Arial" w:hAnsi="Arial" w:cs="Arial"/>
          <w:sz w:val="24"/>
          <w:szCs w:val="24"/>
        </w:rPr>
      </w:pPr>
      <w:r w:rsidRPr="008A50ED">
        <w:rPr>
          <w:rFonts w:ascii="Arial" w:hAnsi="Arial" w:cs="Arial"/>
          <w:b/>
          <w:bCs/>
          <w:sz w:val="24"/>
          <w:szCs w:val="24"/>
        </w:rPr>
        <w:t xml:space="preserve">d) </w:t>
      </w:r>
      <w:r w:rsidRPr="008A50ED">
        <w:rPr>
          <w:rFonts w:ascii="Arial" w:hAnsi="Arial" w:cs="Arial"/>
          <w:sz w:val="24"/>
          <w:szCs w:val="24"/>
        </w:rPr>
        <w:t xml:space="preserve">comunicar à Contratante, no prazo máximo de 24 (vinte e quatro) horas que antecede a data da entrega, os motivos que impossibilitem o cumprimento do prazo previsto, com a devida comprovação; </w:t>
      </w:r>
    </w:p>
    <w:p w14:paraId="12F9EE9D" w14:textId="77777777" w:rsidR="00E21663" w:rsidRPr="008A50ED" w:rsidRDefault="00E21663" w:rsidP="00E21663">
      <w:pPr>
        <w:pStyle w:val="PargrafodaLista"/>
        <w:tabs>
          <w:tab w:val="left" w:pos="284"/>
        </w:tabs>
        <w:ind w:left="0"/>
        <w:rPr>
          <w:rFonts w:ascii="Arial" w:hAnsi="Arial" w:cs="Arial"/>
          <w:sz w:val="24"/>
          <w:szCs w:val="24"/>
        </w:rPr>
      </w:pPr>
    </w:p>
    <w:p w14:paraId="1943B1DD" w14:textId="6B02108E" w:rsidR="00E21663" w:rsidRPr="008A50ED" w:rsidRDefault="00E21663" w:rsidP="00E21663">
      <w:pPr>
        <w:pStyle w:val="PargrafodaLista"/>
        <w:tabs>
          <w:tab w:val="left" w:pos="284"/>
        </w:tabs>
        <w:ind w:left="0"/>
        <w:rPr>
          <w:rFonts w:ascii="Arial" w:hAnsi="Arial" w:cs="Arial"/>
          <w:sz w:val="24"/>
          <w:szCs w:val="24"/>
        </w:rPr>
      </w:pPr>
      <w:r w:rsidRPr="008A50ED">
        <w:rPr>
          <w:rFonts w:ascii="Arial" w:hAnsi="Arial" w:cs="Arial"/>
          <w:b/>
          <w:bCs/>
          <w:sz w:val="24"/>
          <w:szCs w:val="24"/>
        </w:rPr>
        <w:t xml:space="preserve">e) </w:t>
      </w:r>
      <w:r w:rsidRPr="008A50ED">
        <w:rPr>
          <w:rFonts w:ascii="Arial" w:hAnsi="Arial" w:cs="Arial"/>
          <w:sz w:val="24"/>
          <w:szCs w:val="24"/>
        </w:rPr>
        <w:t xml:space="preserve">prestar todos os esclarecimentos que forem solicitados pelo </w:t>
      </w:r>
      <w:r w:rsidR="00D31C4C" w:rsidRPr="008A50ED">
        <w:rPr>
          <w:rFonts w:ascii="Arial" w:hAnsi="Arial" w:cs="Arial"/>
          <w:sz w:val="24"/>
          <w:szCs w:val="24"/>
        </w:rPr>
        <w:t>SAAE de Itambacuri</w:t>
      </w:r>
      <w:r w:rsidRPr="008A50ED">
        <w:rPr>
          <w:rFonts w:ascii="Arial" w:hAnsi="Arial" w:cs="Arial"/>
          <w:sz w:val="24"/>
          <w:szCs w:val="24"/>
        </w:rPr>
        <w:t xml:space="preserve">, durante a realização do Contrato; </w:t>
      </w:r>
    </w:p>
    <w:p w14:paraId="2A6DC50F" w14:textId="77777777" w:rsidR="00E21663" w:rsidRPr="008A50ED" w:rsidRDefault="00E21663" w:rsidP="00E21663">
      <w:pPr>
        <w:pStyle w:val="PargrafodaLista"/>
        <w:tabs>
          <w:tab w:val="left" w:pos="284"/>
        </w:tabs>
        <w:ind w:left="0"/>
        <w:rPr>
          <w:rFonts w:ascii="Arial" w:hAnsi="Arial" w:cs="Arial"/>
          <w:sz w:val="24"/>
          <w:szCs w:val="24"/>
        </w:rPr>
      </w:pPr>
      <w:r w:rsidRPr="008A50ED">
        <w:rPr>
          <w:rFonts w:ascii="Arial" w:hAnsi="Arial" w:cs="Arial"/>
          <w:b/>
          <w:bCs/>
          <w:sz w:val="24"/>
          <w:szCs w:val="24"/>
        </w:rPr>
        <w:lastRenderedPageBreak/>
        <w:t xml:space="preserve">f) </w:t>
      </w:r>
      <w:r w:rsidRPr="008A50ED">
        <w:rPr>
          <w:rFonts w:ascii="Arial" w:hAnsi="Arial" w:cs="Arial"/>
          <w:sz w:val="24"/>
          <w:szCs w:val="24"/>
        </w:rPr>
        <w:t xml:space="preserve">indicar preposto para representá-la durante a execução do contrato; </w:t>
      </w:r>
    </w:p>
    <w:p w14:paraId="502DA63E" w14:textId="77777777" w:rsidR="00E21663" w:rsidRPr="008A50ED" w:rsidRDefault="00E21663" w:rsidP="00E21663">
      <w:pPr>
        <w:pStyle w:val="PargrafodaLista"/>
        <w:tabs>
          <w:tab w:val="left" w:pos="284"/>
        </w:tabs>
        <w:ind w:left="0"/>
        <w:rPr>
          <w:rFonts w:ascii="Arial" w:hAnsi="Arial" w:cs="Arial"/>
          <w:sz w:val="24"/>
          <w:szCs w:val="24"/>
        </w:rPr>
      </w:pPr>
    </w:p>
    <w:p w14:paraId="024F718B"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17.5 -</w:t>
      </w:r>
      <w:r w:rsidRPr="008A50ED">
        <w:rPr>
          <w:rFonts w:ascii="Arial" w:eastAsia="Arial" w:hAnsi="Arial" w:cs="Arial"/>
          <w:sz w:val="24"/>
          <w:szCs w:val="24"/>
        </w:rPr>
        <w:t xml:space="preserve"> Carregar e disponibilizar o(s) produto(s) no(s) local(</w:t>
      </w:r>
      <w:proofErr w:type="spellStart"/>
      <w:r w:rsidRPr="008A50ED">
        <w:rPr>
          <w:rFonts w:ascii="Arial" w:eastAsia="Arial" w:hAnsi="Arial" w:cs="Arial"/>
          <w:sz w:val="24"/>
          <w:szCs w:val="24"/>
        </w:rPr>
        <w:t>is</w:t>
      </w:r>
      <w:proofErr w:type="spellEnd"/>
      <w:r w:rsidRPr="008A50ED">
        <w:rPr>
          <w:rFonts w:ascii="Arial" w:eastAsia="Arial" w:hAnsi="Arial" w:cs="Arial"/>
          <w:sz w:val="24"/>
          <w:szCs w:val="24"/>
        </w:rPr>
        <w:t>) indicado(s) também constituem obrigações exclusivas da empresa vencedora, a serem cumpridas com força de trabalho própria e as suas expensas.</w:t>
      </w:r>
    </w:p>
    <w:p w14:paraId="3CC38CE1" w14:textId="77777777" w:rsidR="00E21663" w:rsidRPr="008A50ED" w:rsidRDefault="00E21663" w:rsidP="00E21663">
      <w:pPr>
        <w:spacing w:after="0" w:line="240" w:lineRule="auto"/>
        <w:jc w:val="both"/>
        <w:rPr>
          <w:rFonts w:ascii="Arial" w:eastAsia="Arial" w:hAnsi="Arial" w:cs="Arial"/>
          <w:b/>
          <w:sz w:val="24"/>
          <w:szCs w:val="24"/>
        </w:rPr>
      </w:pPr>
    </w:p>
    <w:p w14:paraId="35007419"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17.5.1</w:t>
      </w:r>
      <w:r w:rsidRPr="008A50ED">
        <w:rPr>
          <w:rFonts w:ascii="Arial" w:eastAsia="Arial" w:hAnsi="Arial" w:cs="Arial"/>
          <w:sz w:val="24"/>
          <w:szCs w:val="24"/>
        </w:rPr>
        <w:t xml:space="preserve"> - O recebimento dos materiais será provisório para posterior verificação de sua conformidade com as especificações do Pregão e da proposta.</w:t>
      </w:r>
    </w:p>
    <w:p w14:paraId="6D72C430" w14:textId="77777777" w:rsidR="00E21663" w:rsidRPr="008A50ED" w:rsidRDefault="00E21663" w:rsidP="00E21663">
      <w:pPr>
        <w:spacing w:after="0" w:line="240" w:lineRule="auto"/>
        <w:jc w:val="both"/>
        <w:rPr>
          <w:rFonts w:ascii="Arial" w:eastAsia="Arial" w:hAnsi="Arial" w:cs="Arial"/>
          <w:sz w:val="24"/>
          <w:szCs w:val="24"/>
        </w:rPr>
      </w:pPr>
    </w:p>
    <w:p w14:paraId="66DD4EDC"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17.5.2</w:t>
      </w:r>
      <w:r w:rsidRPr="008A50ED">
        <w:rPr>
          <w:rFonts w:ascii="Arial" w:eastAsia="Arial" w:hAnsi="Arial" w:cs="Arial"/>
          <w:sz w:val="24"/>
          <w:szCs w:val="24"/>
        </w:rPr>
        <w:t xml:space="preserve"> - O pedido de prorrogação de prazo para entrega dos objetos somente será conhecido pelo contratante, caso o mesmo seja devidamente fundamentado e entregue ao Gestor do contrato, antes de expirar o prazo contratual inicialmente estabelecido.</w:t>
      </w:r>
    </w:p>
    <w:p w14:paraId="3DA2C392" w14:textId="77777777" w:rsidR="00C743BC" w:rsidRPr="008A50ED" w:rsidRDefault="00C743BC" w:rsidP="00E21663">
      <w:pPr>
        <w:spacing w:after="0" w:line="240" w:lineRule="auto"/>
        <w:jc w:val="both"/>
        <w:rPr>
          <w:rFonts w:ascii="Arial" w:eastAsia="Arial" w:hAnsi="Arial" w:cs="Arial"/>
          <w:sz w:val="24"/>
          <w:szCs w:val="24"/>
        </w:rPr>
      </w:pPr>
    </w:p>
    <w:p w14:paraId="23748FC0"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17.6</w:t>
      </w:r>
      <w:r w:rsidRPr="008A50ED">
        <w:rPr>
          <w:rFonts w:ascii="Arial" w:eastAsia="Arial" w:hAnsi="Arial" w:cs="Arial"/>
          <w:sz w:val="24"/>
          <w:szCs w:val="24"/>
        </w:rPr>
        <w:t xml:space="preserve"> - Garantir os materiais contra defeitos de fabricação e também, contra vícios, defeitos ou incorreções, resultantes da entrega.</w:t>
      </w:r>
    </w:p>
    <w:p w14:paraId="49BB840D" w14:textId="77777777" w:rsidR="00E21663" w:rsidRPr="008A50ED" w:rsidRDefault="00E21663" w:rsidP="00E21663">
      <w:pPr>
        <w:spacing w:after="0" w:line="240" w:lineRule="auto"/>
        <w:jc w:val="both"/>
        <w:rPr>
          <w:rFonts w:ascii="Arial" w:eastAsia="Arial" w:hAnsi="Arial" w:cs="Arial"/>
          <w:sz w:val="24"/>
          <w:szCs w:val="24"/>
        </w:rPr>
      </w:pPr>
    </w:p>
    <w:p w14:paraId="39C5D59E"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17.7</w:t>
      </w:r>
      <w:r w:rsidRPr="008A50ED">
        <w:rPr>
          <w:rFonts w:ascii="Arial" w:eastAsia="Arial" w:hAnsi="Arial" w:cs="Arial"/>
          <w:sz w:val="24"/>
          <w:szCs w:val="24"/>
        </w:rPr>
        <w:t xml:space="preserve"> - Fornecer materiais de primeira qualidade, considerando-se como tais àqueles que atendam satisfatoriamente os fins aos quais se destinam, apresentando ótimo rendimento, durabilidade e praticidade.</w:t>
      </w:r>
    </w:p>
    <w:p w14:paraId="75A0E1A4" w14:textId="77777777" w:rsidR="00E21663" w:rsidRPr="008A50ED" w:rsidRDefault="00E21663" w:rsidP="00E21663">
      <w:pPr>
        <w:spacing w:after="0" w:line="240" w:lineRule="auto"/>
        <w:jc w:val="both"/>
        <w:rPr>
          <w:rFonts w:ascii="Arial" w:eastAsia="Arial" w:hAnsi="Arial" w:cs="Arial"/>
          <w:b/>
          <w:sz w:val="24"/>
          <w:szCs w:val="24"/>
        </w:rPr>
      </w:pPr>
    </w:p>
    <w:p w14:paraId="37FD4937" w14:textId="71C1322F"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17.8</w:t>
      </w:r>
      <w:r w:rsidRPr="008A50ED">
        <w:rPr>
          <w:rFonts w:ascii="Arial" w:eastAsia="Arial" w:hAnsi="Arial" w:cs="Arial"/>
          <w:sz w:val="24"/>
          <w:szCs w:val="24"/>
        </w:rPr>
        <w:t xml:space="preserve"> - Arcar com todos os ônus necessários à completa entrega, considerando-se como tal a disponibilização, no local indicado pelo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conforme quantitativos dos produtos adjudicados, tais como transporte, encargos sociais, tributos e outras incidências, se ocorrerem. </w:t>
      </w:r>
    </w:p>
    <w:p w14:paraId="0AEE878B" w14:textId="77777777" w:rsidR="00E21663" w:rsidRPr="008A50ED" w:rsidRDefault="00E21663" w:rsidP="00E21663">
      <w:pPr>
        <w:spacing w:after="0" w:line="240" w:lineRule="auto"/>
        <w:jc w:val="both"/>
        <w:rPr>
          <w:rFonts w:ascii="Arial" w:eastAsia="Arial" w:hAnsi="Arial" w:cs="Arial"/>
          <w:b/>
          <w:sz w:val="24"/>
          <w:szCs w:val="24"/>
        </w:rPr>
      </w:pPr>
    </w:p>
    <w:p w14:paraId="7BD29AB0"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17.9</w:t>
      </w:r>
      <w:r w:rsidRPr="008A50ED">
        <w:rPr>
          <w:rFonts w:ascii="Arial" w:eastAsia="Arial" w:hAnsi="Arial" w:cs="Arial"/>
          <w:sz w:val="24"/>
          <w:szCs w:val="24"/>
        </w:rPr>
        <w:t xml:space="preserve"> - Substituir, no prazo máximo de 02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contratante</w:t>
      </w:r>
      <w:r w:rsidRPr="008A50ED">
        <w:rPr>
          <w:rFonts w:ascii="Arial" w:eastAsia="Arial" w:hAnsi="Arial" w:cs="Arial"/>
          <w:b/>
          <w:sz w:val="24"/>
          <w:szCs w:val="24"/>
        </w:rPr>
        <w:t xml:space="preserve"> </w:t>
      </w:r>
      <w:r w:rsidRPr="008A50ED">
        <w:rPr>
          <w:rFonts w:ascii="Arial" w:eastAsia="Arial" w:hAnsi="Arial" w:cs="Arial"/>
          <w:sz w:val="24"/>
          <w:szCs w:val="24"/>
        </w:rPr>
        <w:t>conceder prazo maior, desde que devidamente justificado.</w:t>
      </w:r>
    </w:p>
    <w:p w14:paraId="59853ECF" w14:textId="77777777" w:rsidR="00E21663" w:rsidRPr="008A50ED" w:rsidRDefault="00E21663" w:rsidP="00E21663">
      <w:pPr>
        <w:spacing w:after="0" w:line="240" w:lineRule="auto"/>
        <w:jc w:val="both"/>
        <w:rPr>
          <w:rFonts w:ascii="Arial" w:eastAsia="Arial" w:hAnsi="Arial" w:cs="Arial"/>
          <w:b/>
          <w:sz w:val="24"/>
          <w:szCs w:val="24"/>
        </w:rPr>
      </w:pPr>
    </w:p>
    <w:p w14:paraId="67C76230"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17.10</w:t>
      </w:r>
      <w:r w:rsidRPr="008A50ED">
        <w:rPr>
          <w:rFonts w:ascii="Arial" w:eastAsia="Arial" w:hAnsi="Arial" w:cs="Arial"/>
          <w:sz w:val="24"/>
          <w:szCs w:val="24"/>
        </w:rPr>
        <w:t xml:space="preserve"> - Substituir, ainda, por outro de qualidade, todo produto com defeito de fabricação.</w:t>
      </w:r>
    </w:p>
    <w:p w14:paraId="670EC738" w14:textId="77777777" w:rsidR="00E21663" w:rsidRPr="008A50ED" w:rsidRDefault="00E21663" w:rsidP="00E21663">
      <w:pPr>
        <w:spacing w:after="0" w:line="240" w:lineRule="auto"/>
        <w:jc w:val="both"/>
        <w:rPr>
          <w:rFonts w:ascii="Arial" w:eastAsia="Arial" w:hAnsi="Arial" w:cs="Arial"/>
          <w:b/>
          <w:sz w:val="24"/>
          <w:szCs w:val="24"/>
        </w:rPr>
      </w:pPr>
    </w:p>
    <w:p w14:paraId="3CFD8BE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17.11</w:t>
      </w:r>
      <w:r w:rsidRPr="008A50ED">
        <w:rPr>
          <w:rFonts w:ascii="Arial" w:eastAsia="Arial" w:hAnsi="Arial" w:cs="Arial"/>
          <w:sz w:val="24"/>
          <w:szCs w:val="24"/>
        </w:rPr>
        <w:t xml:space="preserve"> - Assumir inteira responsabilidade pela efetiva entrega do objeto licitado e efetuá-la de acordo com as especificações e instruções deste Instrumento e seus anexos, sendo que o transporte até o(s) local(</w:t>
      </w:r>
      <w:proofErr w:type="spellStart"/>
      <w:r w:rsidRPr="008A50ED">
        <w:rPr>
          <w:rFonts w:ascii="Arial" w:eastAsia="Arial" w:hAnsi="Arial" w:cs="Arial"/>
          <w:sz w:val="24"/>
          <w:szCs w:val="24"/>
        </w:rPr>
        <w:t>is</w:t>
      </w:r>
      <w:proofErr w:type="spellEnd"/>
      <w:r w:rsidRPr="008A50ED">
        <w:rPr>
          <w:rFonts w:ascii="Arial" w:eastAsia="Arial" w:hAnsi="Arial" w:cs="Arial"/>
          <w:sz w:val="24"/>
          <w:szCs w:val="24"/>
        </w:rPr>
        <w:t>) de entrega correrá exclusivamente por conta do fornecedor, bem como pelo que o método de embalagem deverá ser adequado à proteção efetiva de toda mercadoria contra choques e intempéries durante o transporte.</w:t>
      </w:r>
    </w:p>
    <w:p w14:paraId="65EC1D17" w14:textId="77777777" w:rsidR="00E21663" w:rsidRPr="008A50ED" w:rsidRDefault="00E21663" w:rsidP="00E21663">
      <w:pPr>
        <w:spacing w:after="0" w:line="240" w:lineRule="auto"/>
        <w:jc w:val="both"/>
        <w:rPr>
          <w:rFonts w:ascii="Arial" w:eastAsia="Arial" w:hAnsi="Arial" w:cs="Arial"/>
          <w:b/>
          <w:sz w:val="24"/>
          <w:szCs w:val="24"/>
        </w:rPr>
      </w:pPr>
    </w:p>
    <w:p w14:paraId="2E24D9D7"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17.12</w:t>
      </w:r>
      <w:r w:rsidRPr="008A50ED">
        <w:rPr>
          <w:rFonts w:ascii="Arial" w:eastAsia="Arial" w:hAnsi="Arial" w:cs="Arial"/>
          <w:sz w:val="24"/>
          <w:szCs w:val="24"/>
        </w:rPr>
        <w:t xml:space="preserve"> - Reparar, corrigir, remover, reconstruir ou substituir, às suas expensas, no todo ou em parte, o objeto deste instrumento, em que se verificarem vícios, defeitos ou incorreções, resultantes da entrega do(s) produto(s), num prazo máximo de 05 (cinco) dias, salvo quando o defeito for, comprovadamente, provocado por uso indevido, sendo que o tempo extra despendido poderá ser computado para aplicação das penalidades previstas neste instrumento.</w:t>
      </w:r>
    </w:p>
    <w:p w14:paraId="56C5E8D1" w14:textId="77777777" w:rsidR="00E21663" w:rsidRPr="008A50ED" w:rsidRDefault="00E21663" w:rsidP="00E21663">
      <w:pPr>
        <w:spacing w:after="0" w:line="240" w:lineRule="auto"/>
        <w:jc w:val="both"/>
        <w:rPr>
          <w:rFonts w:ascii="Arial" w:eastAsia="Arial" w:hAnsi="Arial" w:cs="Arial"/>
          <w:b/>
          <w:sz w:val="24"/>
          <w:szCs w:val="24"/>
        </w:rPr>
      </w:pPr>
    </w:p>
    <w:p w14:paraId="0181805B"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17.13</w:t>
      </w:r>
      <w:r w:rsidRPr="008A50ED">
        <w:rPr>
          <w:rFonts w:ascii="Arial" w:eastAsia="Arial" w:hAnsi="Arial" w:cs="Arial"/>
          <w:sz w:val="24"/>
          <w:szCs w:val="24"/>
        </w:rPr>
        <w:t xml:space="preserve"> - Cumprir rigorosamente com o disposto no Edital e demais anexos.</w:t>
      </w:r>
    </w:p>
    <w:p w14:paraId="6025E226" w14:textId="77777777" w:rsidR="00E21663" w:rsidRPr="008A50ED" w:rsidRDefault="00E21663" w:rsidP="00E21663">
      <w:pPr>
        <w:spacing w:after="0" w:line="240" w:lineRule="auto"/>
        <w:jc w:val="both"/>
        <w:rPr>
          <w:rFonts w:ascii="Arial" w:eastAsia="Arial" w:hAnsi="Arial" w:cs="Arial"/>
          <w:b/>
          <w:sz w:val="24"/>
          <w:szCs w:val="24"/>
        </w:rPr>
      </w:pPr>
    </w:p>
    <w:p w14:paraId="2861A366"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17.14</w:t>
      </w:r>
      <w:r w:rsidRPr="008A50ED">
        <w:rPr>
          <w:rFonts w:ascii="Arial" w:eastAsia="Arial" w:hAnsi="Arial" w:cs="Arial"/>
          <w:sz w:val="24"/>
          <w:szCs w:val="24"/>
        </w:rPr>
        <w:t xml:space="preserve"> - Manter durante a execução deste contrato todas as condições de habilitação e qualificação exigidas na licitação.</w:t>
      </w:r>
    </w:p>
    <w:p w14:paraId="44C64BF5" w14:textId="77777777" w:rsidR="00E21663" w:rsidRPr="008A50ED" w:rsidRDefault="00E21663" w:rsidP="00E21663">
      <w:pPr>
        <w:spacing w:after="0" w:line="240" w:lineRule="auto"/>
        <w:jc w:val="both"/>
        <w:rPr>
          <w:rFonts w:ascii="Arial" w:eastAsia="Arial" w:hAnsi="Arial" w:cs="Arial"/>
          <w:b/>
          <w:sz w:val="24"/>
          <w:szCs w:val="24"/>
        </w:rPr>
      </w:pPr>
    </w:p>
    <w:p w14:paraId="065CCFEC"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17.15</w:t>
      </w:r>
      <w:r w:rsidRPr="008A50ED">
        <w:rPr>
          <w:rFonts w:ascii="Arial" w:eastAsia="Arial" w:hAnsi="Arial" w:cs="Arial"/>
          <w:sz w:val="24"/>
          <w:szCs w:val="24"/>
        </w:rPr>
        <w:t xml:space="preserve"> - 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31A14303" w14:textId="77777777" w:rsidR="00E21663" w:rsidRPr="008A50ED" w:rsidRDefault="00E21663" w:rsidP="00E21663">
      <w:pPr>
        <w:spacing w:after="0" w:line="240" w:lineRule="auto"/>
        <w:jc w:val="both"/>
        <w:rPr>
          <w:rFonts w:ascii="Arial" w:eastAsia="Arial" w:hAnsi="Arial" w:cs="Arial"/>
          <w:b/>
          <w:sz w:val="24"/>
          <w:szCs w:val="24"/>
        </w:rPr>
      </w:pPr>
    </w:p>
    <w:p w14:paraId="12949F5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17.16</w:t>
      </w:r>
      <w:r w:rsidRPr="008A50ED">
        <w:rPr>
          <w:rFonts w:ascii="Arial" w:eastAsia="Arial" w:hAnsi="Arial" w:cs="Arial"/>
          <w:sz w:val="24"/>
          <w:szCs w:val="24"/>
        </w:rPr>
        <w:t xml:space="preserve"> - Responder por danos materiais ou físicos, causados por seus empregados, diretamente ao contratante ou a terceiros, decorrente de sua culpa ou dolo.</w:t>
      </w:r>
    </w:p>
    <w:p w14:paraId="6AB25B05" w14:textId="77777777" w:rsidR="00E21663" w:rsidRPr="008A50ED" w:rsidRDefault="00E21663" w:rsidP="00E21663">
      <w:pPr>
        <w:spacing w:after="0" w:line="240" w:lineRule="auto"/>
        <w:jc w:val="both"/>
        <w:rPr>
          <w:rFonts w:ascii="Arial" w:eastAsia="Arial" w:hAnsi="Arial" w:cs="Arial"/>
          <w:sz w:val="24"/>
          <w:szCs w:val="24"/>
        </w:rPr>
      </w:pPr>
    </w:p>
    <w:p w14:paraId="575ABD69"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17.17</w:t>
      </w:r>
      <w:r w:rsidRPr="008A50ED">
        <w:rPr>
          <w:rFonts w:ascii="Arial" w:eastAsia="Arial" w:hAnsi="Arial" w:cs="Arial"/>
          <w:sz w:val="24"/>
          <w:szCs w:val="24"/>
        </w:rPr>
        <w:t xml:space="preserve"> - Em tudo agir segundo as diretrizes da Administração.</w:t>
      </w:r>
    </w:p>
    <w:p w14:paraId="4F2142E1"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4A0F947E" w14:textId="77777777" w:rsidR="00E21663" w:rsidRPr="008A50ED" w:rsidRDefault="00E21663" w:rsidP="00E21663">
      <w:pPr>
        <w:pStyle w:val="Ttulo11"/>
        <w:spacing w:before="0"/>
        <w:ind w:left="0" w:firstLine="0"/>
        <w:jc w:val="both"/>
        <w:rPr>
          <w:rFonts w:ascii="Arial" w:hAnsi="Arial" w:cs="Arial"/>
          <w:b w:val="0"/>
          <w:sz w:val="24"/>
          <w:szCs w:val="24"/>
        </w:rPr>
      </w:pPr>
      <w:r w:rsidRPr="008A50ED">
        <w:rPr>
          <w:rFonts w:ascii="Arial" w:eastAsia="Arial" w:hAnsi="Arial" w:cs="Arial"/>
          <w:bCs w:val="0"/>
          <w:sz w:val="24"/>
          <w:szCs w:val="24"/>
        </w:rPr>
        <w:t xml:space="preserve">18 - </w:t>
      </w:r>
      <w:r w:rsidRPr="008A50ED">
        <w:rPr>
          <w:rFonts w:ascii="Arial" w:hAnsi="Arial" w:cs="Arial"/>
          <w:bCs w:val="0"/>
          <w:sz w:val="24"/>
          <w:szCs w:val="24"/>
          <w:lang w:val="pt-BR"/>
        </w:rPr>
        <w:t>DA EXTINÇÃO CONTRATUAL</w:t>
      </w:r>
      <w:r w:rsidRPr="008A50ED">
        <w:rPr>
          <w:rFonts w:ascii="Arial" w:eastAsia="Arial" w:hAnsi="Arial" w:cs="Arial"/>
          <w:b w:val="0"/>
          <w:sz w:val="24"/>
          <w:szCs w:val="24"/>
        </w:rPr>
        <w:t xml:space="preserve"> </w:t>
      </w:r>
      <w:r w:rsidRPr="008A50ED">
        <w:rPr>
          <w:rFonts w:ascii="Arial" w:eastAsia="Arial" w:hAnsi="Arial" w:cs="Arial"/>
          <w:sz w:val="24"/>
          <w:szCs w:val="24"/>
        </w:rPr>
        <w:t>-</w:t>
      </w:r>
      <w:r w:rsidRPr="008A50ED">
        <w:rPr>
          <w:rFonts w:ascii="Arial" w:hAnsi="Arial" w:cs="Arial"/>
          <w:sz w:val="24"/>
          <w:szCs w:val="24"/>
        </w:rPr>
        <w:t xml:space="preserve"> </w:t>
      </w:r>
      <w:r w:rsidRPr="008A50ED">
        <w:rPr>
          <w:rFonts w:ascii="Arial" w:hAnsi="Arial" w:cs="Arial"/>
          <w:b w:val="0"/>
          <w:sz w:val="24"/>
          <w:szCs w:val="24"/>
        </w:rPr>
        <w:t>O</w:t>
      </w:r>
      <w:r w:rsidRPr="008A50ED">
        <w:rPr>
          <w:rFonts w:ascii="Arial" w:hAnsi="Arial" w:cs="Arial"/>
          <w:b w:val="0"/>
          <w:spacing w:val="-9"/>
          <w:sz w:val="24"/>
          <w:szCs w:val="24"/>
        </w:rPr>
        <w:t xml:space="preserve"> </w:t>
      </w:r>
      <w:r w:rsidRPr="008A50ED">
        <w:rPr>
          <w:rFonts w:ascii="Arial" w:hAnsi="Arial" w:cs="Arial"/>
          <w:b w:val="0"/>
          <w:sz w:val="24"/>
          <w:szCs w:val="24"/>
        </w:rPr>
        <w:t>CONTRATANTE</w:t>
      </w:r>
      <w:r w:rsidRPr="008A50ED">
        <w:rPr>
          <w:rFonts w:ascii="Arial" w:hAnsi="Arial" w:cs="Arial"/>
          <w:b w:val="0"/>
          <w:spacing w:val="-9"/>
          <w:sz w:val="24"/>
          <w:szCs w:val="24"/>
        </w:rPr>
        <w:t xml:space="preserve"> </w:t>
      </w:r>
      <w:r w:rsidRPr="008A50ED">
        <w:rPr>
          <w:rFonts w:ascii="Arial" w:hAnsi="Arial" w:cs="Arial"/>
          <w:b w:val="0"/>
          <w:sz w:val="24"/>
          <w:szCs w:val="24"/>
        </w:rPr>
        <w:t>poderá</w:t>
      </w:r>
      <w:r w:rsidRPr="008A50ED">
        <w:rPr>
          <w:rFonts w:ascii="Arial" w:hAnsi="Arial" w:cs="Arial"/>
          <w:b w:val="0"/>
          <w:spacing w:val="-8"/>
          <w:sz w:val="24"/>
          <w:szCs w:val="24"/>
        </w:rPr>
        <w:t xml:space="preserve"> </w:t>
      </w:r>
      <w:r w:rsidRPr="008A50ED">
        <w:rPr>
          <w:rFonts w:ascii="Arial" w:hAnsi="Arial" w:cs="Arial"/>
          <w:b w:val="0"/>
          <w:sz w:val="24"/>
          <w:szCs w:val="24"/>
        </w:rPr>
        <w:t>extinguir</w:t>
      </w:r>
      <w:r w:rsidRPr="008A50ED">
        <w:rPr>
          <w:rFonts w:ascii="Arial" w:hAnsi="Arial" w:cs="Arial"/>
          <w:b w:val="0"/>
          <w:spacing w:val="-9"/>
          <w:sz w:val="24"/>
          <w:szCs w:val="24"/>
        </w:rPr>
        <w:t xml:space="preserve"> </w:t>
      </w:r>
      <w:r w:rsidRPr="008A50ED">
        <w:rPr>
          <w:rFonts w:ascii="Arial" w:hAnsi="Arial" w:cs="Arial"/>
          <w:b w:val="0"/>
          <w:sz w:val="24"/>
          <w:szCs w:val="24"/>
        </w:rPr>
        <w:t>administrativamente</w:t>
      </w:r>
      <w:r w:rsidRPr="008A50ED">
        <w:rPr>
          <w:rFonts w:ascii="Arial" w:hAnsi="Arial" w:cs="Arial"/>
          <w:b w:val="0"/>
          <w:spacing w:val="-10"/>
          <w:sz w:val="24"/>
          <w:szCs w:val="24"/>
        </w:rPr>
        <w:t xml:space="preserve"> a Ata de Registro de Preços e </w:t>
      </w:r>
      <w:r w:rsidRPr="008A50ED">
        <w:rPr>
          <w:rFonts w:ascii="Arial" w:hAnsi="Arial" w:cs="Arial"/>
          <w:b w:val="0"/>
          <w:sz w:val="24"/>
          <w:szCs w:val="24"/>
        </w:rPr>
        <w:t>o</w:t>
      </w:r>
      <w:r w:rsidRPr="008A50ED">
        <w:rPr>
          <w:rFonts w:ascii="Arial" w:hAnsi="Arial" w:cs="Arial"/>
          <w:b w:val="0"/>
          <w:spacing w:val="-7"/>
          <w:sz w:val="24"/>
          <w:szCs w:val="24"/>
        </w:rPr>
        <w:t xml:space="preserve"> </w:t>
      </w:r>
      <w:r w:rsidRPr="008A50ED">
        <w:rPr>
          <w:rFonts w:ascii="Arial" w:hAnsi="Arial" w:cs="Arial"/>
          <w:b w:val="0"/>
          <w:sz w:val="24"/>
          <w:szCs w:val="24"/>
        </w:rPr>
        <w:t>Contrato Administrativo,</w:t>
      </w:r>
      <w:r w:rsidRPr="008A50ED">
        <w:rPr>
          <w:rFonts w:ascii="Arial" w:hAnsi="Arial" w:cs="Arial"/>
          <w:b w:val="0"/>
          <w:spacing w:val="-8"/>
          <w:sz w:val="24"/>
          <w:szCs w:val="24"/>
        </w:rPr>
        <w:t xml:space="preserve"> </w:t>
      </w:r>
      <w:r w:rsidRPr="008A50ED">
        <w:rPr>
          <w:rFonts w:ascii="Arial" w:hAnsi="Arial" w:cs="Arial"/>
          <w:b w:val="0"/>
          <w:sz w:val="24"/>
          <w:szCs w:val="24"/>
        </w:rPr>
        <w:t>por</w:t>
      </w:r>
      <w:r w:rsidRPr="008A50ED">
        <w:rPr>
          <w:rFonts w:ascii="Arial" w:hAnsi="Arial" w:cs="Arial"/>
          <w:b w:val="0"/>
          <w:spacing w:val="-5"/>
          <w:sz w:val="24"/>
          <w:szCs w:val="24"/>
        </w:rPr>
        <w:t xml:space="preserve"> </w:t>
      </w:r>
      <w:r w:rsidRPr="008A50ED">
        <w:rPr>
          <w:rFonts w:ascii="Arial" w:hAnsi="Arial" w:cs="Arial"/>
          <w:b w:val="0"/>
          <w:sz w:val="24"/>
          <w:szCs w:val="24"/>
        </w:rPr>
        <w:t>ato</w:t>
      </w:r>
      <w:r w:rsidRPr="008A50ED">
        <w:rPr>
          <w:rFonts w:ascii="Arial" w:hAnsi="Arial" w:cs="Arial"/>
          <w:b w:val="0"/>
          <w:spacing w:val="-8"/>
          <w:sz w:val="24"/>
          <w:szCs w:val="24"/>
        </w:rPr>
        <w:t xml:space="preserve"> </w:t>
      </w:r>
      <w:r w:rsidRPr="008A50ED">
        <w:rPr>
          <w:rFonts w:ascii="Arial" w:hAnsi="Arial" w:cs="Arial"/>
          <w:b w:val="0"/>
          <w:sz w:val="24"/>
          <w:szCs w:val="24"/>
        </w:rPr>
        <w:t>unilateral,</w:t>
      </w:r>
      <w:r w:rsidRPr="008A50ED">
        <w:rPr>
          <w:rFonts w:ascii="Arial" w:hAnsi="Arial" w:cs="Arial"/>
          <w:b w:val="0"/>
          <w:spacing w:val="-5"/>
          <w:sz w:val="24"/>
          <w:szCs w:val="24"/>
        </w:rPr>
        <w:t xml:space="preserve"> na oc</w:t>
      </w:r>
      <w:r w:rsidRPr="008A50ED">
        <w:rPr>
          <w:rFonts w:ascii="Arial" w:hAnsi="Arial" w:cs="Arial"/>
          <w:b w:val="0"/>
          <w:sz w:val="24"/>
          <w:szCs w:val="24"/>
        </w:rPr>
        <w:t>orrência</w:t>
      </w:r>
      <w:r w:rsidRPr="008A50ED">
        <w:rPr>
          <w:rFonts w:ascii="Arial" w:hAnsi="Arial" w:cs="Arial"/>
          <w:b w:val="0"/>
          <w:spacing w:val="-8"/>
          <w:sz w:val="24"/>
          <w:szCs w:val="24"/>
        </w:rPr>
        <w:t xml:space="preserve"> </w:t>
      </w:r>
      <w:r w:rsidRPr="008A50ED">
        <w:rPr>
          <w:rFonts w:ascii="Arial" w:hAnsi="Arial" w:cs="Arial"/>
          <w:b w:val="0"/>
          <w:sz w:val="24"/>
          <w:szCs w:val="24"/>
        </w:rPr>
        <w:t>das</w:t>
      </w:r>
      <w:r w:rsidRPr="008A50ED">
        <w:rPr>
          <w:rFonts w:ascii="Arial" w:hAnsi="Arial" w:cs="Arial"/>
          <w:b w:val="0"/>
          <w:spacing w:val="-6"/>
          <w:sz w:val="24"/>
          <w:szCs w:val="24"/>
        </w:rPr>
        <w:t xml:space="preserve"> </w:t>
      </w:r>
      <w:r w:rsidRPr="008A50ED">
        <w:rPr>
          <w:rFonts w:ascii="Arial" w:hAnsi="Arial" w:cs="Arial"/>
          <w:b w:val="0"/>
          <w:sz w:val="24"/>
          <w:szCs w:val="24"/>
        </w:rPr>
        <w:t>hipóteses</w:t>
      </w:r>
      <w:r w:rsidRPr="008A50ED">
        <w:rPr>
          <w:rFonts w:ascii="Arial" w:hAnsi="Arial" w:cs="Arial"/>
          <w:b w:val="0"/>
          <w:spacing w:val="-1"/>
          <w:sz w:val="24"/>
          <w:szCs w:val="24"/>
        </w:rPr>
        <w:t xml:space="preserve"> </w:t>
      </w:r>
      <w:r w:rsidRPr="008A50ED">
        <w:rPr>
          <w:rFonts w:ascii="Arial" w:hAnsi="Arial" w:cs="Arial"/>
          <w:b w:val="0"/>
          <w:sz w:val="24"/>
          <w:szCs w:val="24"/>
        </w:rPr>
        <w:t>previstas</w:t>
      </w:r>
      <w:r w:rsidRPr="008A50ED">
        <w:rPr>
          <w:rFonts w:ascii="Arial" w:hAnsi="Arial" w:cs="Arial"/>
          <w:b w:val="0"/>
          <w:spacing w:val="-6"/>
          <w:sz w:val="24"/>
          <w:szCs w:val="24"/>
        </w:rPr>
        <w:t xml:space="preserve"> </w:t>
      </w:r>
      <w:r w:rsidRPr="008A50ED">
        <w:rPr>
          <w:rFonts w:ascii="Arial" w:hAnsi="Arial" w:cs="Arial"/>
          <w:b w:val="0"/>
          <w:sz w:val="24"/>
          <w:szCs w:val="24"/>
        </w:rPr>
        <w:t>no</w:t>
      </w:r>
      <w:r w:rsidRPr="008A50ED">
        <w:rPr>
          <w:rFonts w:ascii="Arial" w:hAnsi="Arial" w:cs="Arial"/>
          <w:b w:val="0"/>
          <w:spacing w:val="-4"/>
          <w:sz w:val="24"/>
          <w:szCs w:val="24"/>
        </w:rPr>
        <w:t xml:space="preserve"> </w:t>
      </w:r>
      <w:r w:rsidRPr="008A50ED">
        <w:rPr>
          <w:rFonts w:ascii="Arial" w:hAnsi="Arial" w:cs="Arial"/>
          <w:b w:val="0"/>
          <w:sz w:val="24"/>
          <w:szCs w:val="24"/>
        </w:rPr>
        <w:t>art.</w:t>
      </w:r>
      <w:r w:rsidRPr="008A50ED">
        <w:rPr>
          <w:rFonts w:ascii="Arial" w:hAnsi="Arial" w:cs="Arial"/>
          <w:b w:val="0"/>
          <w:spacing w:val="-7"/>
          <w:sz w:val="24"/>
          <w:szCs w:val="24"/>
        </w:rPr>
        <w:t xml:space="preserve"> </w:t>
      </w:r>
      <w:r w:rsidRPr="008A50ED">
        <w:rPr>
          <w:rFonts w:ascii="Arial" w:hAnsi="Arial" w:cs="Arial"/>
          <w:b w:val="0"/>
          <w:sz w:val="24"/>
          <w:szCs w:val="24"/>
        </w:rPr>
        <w:t>137,</w:t>
      </w:r>
      <w:r w:rsidRPr="008A50ED">
        <w:rPr>
          <w:rFonts w:ascii="Arial" w:hAnsi="Arial" w:cs="Arial"/>
          <w:b w:val="0"/>
          <w:spacing w:val="-4"/>
          <w:sz w:val="24"/>
          <w:szCs w:val="24"/>
        </w:rPr>
        <w:t xml:space="preserve"> </w:t>
      </w:r>
      <w:r w:rsidRPr="008A50ED">
        <w:rPr>
          <w:rFonts w:ascii="Arial" w:hAnsi="Arial" w:cs="Arial"/>
          <w:b w:val="0"/>
          <w:sz w:val="24"/>
          <w:szCs w:val="24"/>
        </w:rPr>
        <w:t>incisos</w:t>
      </w:r>
      <w:r w:rsidRPr="008A50ED">
        <w:rPr>
          <w:rFonts w:ascii="Arial" w:hAnsi="Arial" w:cs="Arial"/>
          <w:b w:val="0"/>
          <w:spacing w:val="-3"/>
          <w:sz w:val="24"/>
          <w:szCs w:val="24"/>
        </w:rPr>
        <w:t xml:space="preserve"> </w:t>
      </w:r>
      <w:r w:rsidRPr="008A50ED">
        <w:rPr>
          <w:rFonts w:ascii="Arial" w:hAnsi="Arial" w:cs="Arial"/>
          <w:b w:val="0"/>
          <w:sz w:val="24"/>
          <w:szCs w:val="24"/>
        </w:rPr>
        <w:t>I</w:t>
      </w:r>
      <w:r w:rsidRPr="008A50ED">
        <w:rPr>
          <w:rFonts w:ascii="Arial" w:hAnsi="Arial" w:cs="Arial"/>
          <w:b w:val="0"/>
          <w:spacing w:val="-9"/>
          <w:sz w:val="24"/>
          <w:szCs w:val="24"/>
        </w:rPr>
        <w:t xml:space="preserve"> </w:t>
      </w:r>
      <w:r w:rsidRPr="008A50ED">
        <w:rPr>
          <w:rFonts w:ascii="Arial" w:hAnsi="Arial" w:cs="Arial"/>
          <w:b w:val="0"/>
          <w:sz w:val="24"/>
          <w:szCs w:val="24"/>
        </w:rPr>
        <w:t>a</w:t>
      </w:r>
      <w:r w:rsidRPr="008A50ED">
        <w:rPr>
          <w:rFonts w:ascii="Arial" w:hAnsi="Arial" w:cs="Arial"/>
          <w:b w:val="0"/>
          <w:spacing w:val="-3"/>
          <w:sz w:val="24"/>
          <w:szCs w:val="24"/>
        </w:rPr>
        <w:t xml:space="preserve"> </w:t>
      </w:r>
      <w:r w:rsidRPr="008A50ED">
        <w:rPr>
          <w:rFonts w:ascii="Arial" w:hAnsi="Arial" w:cs="Arial"/>
          <w:b w:val="0"/>
          <w:sz w:val="24"/>
          <w:szCs w:val="24"/>
        </w:rPr>
        <w:t>IX,</w:t>
      </w:r>
      <w:r w:rsidRPr="008A50ED">
        <w:rPr>
          <w:rFonts w:ascii="Arial" w:hAnsi="Arial" w:cs="Arial"/>
          <w:b w:val="0"/>
          <w:spacing w:val="-5"/>
          <w:sz w:val="24"/>
          <w:szCs w:val="24"/>
        </w:rPr>
        <w:t xml:space="preserve"> </w:t>
      </w:r>
      <w:r w:rsidRPr="008A50ED">
        <w:rPr>
          <w:rFonts w:ascii="Arial" w:hAnsi="Arial" w:cs="Arial"/>
          <w:b w:val="0"/>
          <w:sz w:val="24"/>
          <w:szCs w:val="24"/>
        </w:rPr>
        <w:t>da</w:t>
      </w:r>
      <w:r w:rsidRPr="008A50ED">
        <w:rPr>
          <w:rFonts w:ascii="Arial" w:hAnsi="Arial" w:cs="Arial"/>
          <w:b w:val="0"/>
          <w:spacing w:val="-5"/>
          <w:sz w:val="24"/>
          <w:szCs w:val="24"/>
        </w:rPr>
        <w:t xml:space="preserve"> </w:t>
      </w:r>
      <w:r w:rsidRPr="008A50ED">
        <w:rPr>
          <w:rFonts w:ascii="Arial" w:hAnsi="Arial" w:cs="Arial"/>
          <w:b w:val="0"/>
          <w:sz w:val="24"/>
          <w:szCs w:val="24"/>
        </w:rPr>
        <w:t>Lei</w:t>
      </w:r>
      <w:r w:rsidRPr="008A50ED">
        <w:rPr>
          <w:rFonts w:ascii="Arial" w:hAnsi="Arial" w:cs="Arial"/>
          <w:b w:val="0"/>
          <w:spacing w:val="-3"/>
          <w:sz w:val="24"/>
          <w:szCs w:val="24"/>
        </w:rPr>
        <w:t xml:space="preserve"> </w:t>
      </w:r>
      <w:r w:rsidRPr="008A50ED">
        <w:rPr>
          <w:rFonts w:ascii="Arial" w:hAnsi="Arial" w:cs="Arial"/>
          <w:b w:val="0"/>
          <w:sz w:val="24"/>
          <w:szCs w:val="24"/>
        </w:rPr>
        <w:t>Federal</w:t>
      </w:r>
      <w:r w:rsidRPr="008A50ED">
        <w:rPr>
          <w:rFonts w:ascii="Arial" w:hAnsi="Arial" w:cs="Arial"/>
          <w:b w:val="0"/>
          <w:spacing w:val="-4"/>
          <w:sz w:val="24"/>
          <w:szCs w:val="24"/>
        </w:rPr>
        <w:t xml:space="preserve"> </w:t>
      </w:r>
      <w:r w:rsidRPr="008A50ED">
        <w:rPr>
          <w:rFonts w:ascii="Arial" w:hAnsi="Arial" w:cs="Arial"/>
          <w:b w:val="0"/>
          <w:sz w:val="24"/>
          <w:szCs w:val="24"/>
        </w:rPr>
        <w:t>nº</w:t>
      </w:r>
      <w:r w:rsidRPr="008A50ED">
        <w:rPr>
          <w:rFonts w:ascii="Arial" w:hAnsi="Arial" w:cs="Arial"/>
          <w:b w:val="0"/>
          <w:spacing w:val="-6"/>
          <w:sz w:val="24"/>
          <w:szCs w:val="24"/>
        </w:rPr>
        <w:t xml:space="preserve"> </w:t>
      </w:r>
      <w:r w:rsidRPr="008A50ED">
        <w:rPr>
          <w:rFonts w:ascii="Arial" w:hAnsi="Arial" w:cs="Arial"/>
          <w:b w:val="0"/>
          <w:sz w:val="24"/>
          <w:szCs w:val="24"/>
        </w:rPr>
        <w:t>14.133/2021,</w:t>
      </w:r>
      <w:r w:rsidRPr="008A50ED">
        <w:rPr>
          <w:rFonts w:ascii="Arial" w:hAnsi="Arial" w:cs="Arial"/>
          <w:b w:val="0"/>
          <w:spacing w:val="-58"/>
          <w:sz w:val="24"/>
          <w:szCs w:val="24"/>
        </w:rPr>
        <w:t xml:space="preserve"> </w:t>
      </w:r>
      <w:r w:rsidRPr="008A50ED">
        <w:rPr>
          <w:rFonts w:ascii="Arial" w:hAnsi="Arial" w:cs="Arial"/>
          <w:b w:val="0"/>
          <w:sz w:val="24"/>
          <w:szCs w:val="24"/>
        </w:rPr>
        <w:t>mediante</w:t>
      </w:r>
      <w:r w:rsidRPr="008A50ED">
        <w:rPr>
          <w:rFonts w:ascii="Arial" w:hAnsi="Arial" w:cs="Arial"/>
          <w:b w:val="0"/>
          <w:spacing w:val="-7"/>
          <w:sz w:val="24"/>
          <w:szCs w:val="24"/>
        </w:rPr>
        <w:t xml:space="preserve"> </w:t>
      </w:r>
      <w:r w:rsidRPr="008A50ED">
        <w:rPr>
          <w:rFonts w:ascii="Arial" w:hAnsi="Arial" w:cs="Arial"/>
          <w:b w:val="0"/>
          <w:sz w:val="24"/>
          <w:szCs w:val="24"/>
        </w:rPr>
        <w:t>decisão</w:t>
      </w:r>
      <w:r w:rsidRPr="008A50ED">
        <w:rPr>
          <w:rFonts w:ascii="Arial" w:hAnsi="Arial" w:cs="Arial"/>
          <w:b w:val="0"/>
          <w:spacing w:val="-6"/>
          <w:sz w:val="24"/>
          <w:szCs w:val="24"/>
        </w:rPr>
        <w:t xml:space="preserve"> </w:t>
      </w:r>
      <w:r w:rsidRPr="008A50ED">
        <w:rPr>
          <w:rFonts w:ascii="Arial" w:hAnsi="Arial" w:cs="Arial"/>
          <w:b w:val="0"/>
          <w:sz w:val="24"/>
          <w:szCs w:val="24"/>
        </w:rPr>
        <w:t>fundamentada,</w:t>
      </w:r>
      <w:r w:rsidRPr="008A50ED">
        <w:rPr>
          <w:rFonts w:ascii="Arial" w:hAnsi="Arial" w:cs="Arial"/>
          <w:b w:val="0"/>
          <w:spacing w:val="-5"/>
          <w:sz w:val="24"/>
          <w:szCs w:val="24"/>
        </w:rPr>
        <w:t xml:space="preserve"> </w:t>
      </w:r>
      <w:r w:rsidRPr="008A50ED">
        <w:rPr>
          <w:rFonts w:ascii="Arial" w:hAnsi="Arial" w:cs="Arial"/>
          <w:b w:val="0"/>
          <w:sz w:val="24"/>
          <w:szCs w:val="24"/>
        </w:rPr>
        <w:t>assegurado</w:t>
      </w:r>
      <w:r w:rsidRPr="008A50ED">
        <w:rPr>
          <w:rFonts w:ascii="Arial" w:hAnsi="Arial" w:cs="Arial"/>
          <w:b w:val="0"/>
          <w:spacing w:val="-6"/>
          <w:sz w:val="24"/>
          <w:szCs w:val="24"/>
        </w:rPr>
        <w:t xml:space="preserve"> </w:t>
      </w:r>
      <w:r w:rsidRPr="008A50ED">
        <w:rPr>
          <w:rFonts w:ascii="Arial" w:hAnsi="Arial" w:cs="Arial"/>
          <w:b w:val="0"/>
          <w:sz w:val="24"/>
          <w:szCs w:val="24"/>
        </w:rPr>
        <w:t>o</w:t>
      </w:r>
      <w:r w:rsidRPr="008A50ED">
        <w:rPr>
          <w:rFonts w:ascii="Arial" w:hAnsi="Arial" w:cs="Arial"/>
          <w:b w:val="0"/>
          <w:spacing w:val="-5"/>
          <w:sz w:val="24"/>
          <w:szCs w:val="24"/>
        </w:rPr>
        <w:t xml:space="preserve"> </w:t>
      </w:r>
      <w:r w:rsidRPr="008A50ED">
        <w:rPr>
          <w:rFonts w:ascii="Arial" w:hAnsi="Arial" w:cs="Arial"/>
          <w:b w:val="0"/>
          <w:sz w:val="24"/>
          <w:szCs w:val="24"/>
        </w:rPr>
        <w:t>contraditório</w:t>
      </w:r>
      <w:r w:rsidRPr="008A50ED">
        <w:rPr>
          <w:rFonts w:ascii="Arial" w:hAnsi="Arial" w:cs="Arial"/>
          <w:b w:val="0"/>
          <w:spacing w:val="-6"/>
          <w:sz w:val="24"/>
          <w:szCs w:val="24"/>
        </w:rPr>
        <w:t xml:space="preserve"> </w:t>
      </w:r>
      <w:r w:rsidRPr="008A50ED">
        <w:rPr>
          <w:rFonts w:ascii="Arial" w:hAnsi="Arial" w:cs="Arial"/>
          <w:b w:val="0"/>
          <w:sz w:val="24"/>
          <w:szCs w:val="24"/>
        </w:rPr>
        <w:t>e</w:t>
      </w:r>
      <w:r w:rsidRPr="008A50ED">
        <w:rPr>
          <w:rFonts w:ascii="Arial" w:hAnsi="Arial" w:cs="Arial"/>
          <w:b w:val="0"/>
          <w:spacing w:val="-7"/>
          <w:sz w:val="24"/>
          <w:szCs w:val="24"/>
        </w:rPr>
        <w:t xml:space="preserve"> </w:t>
      </w:r>
      <w:r w:rsidRPr="008A50ED">
        <w:rPr>
          <w:rFonts w:ascii="Arial" w:hAnsi="Arial" w:cs="Arial"/>
          <w:b w:val="0"/>
          <w:sz w:val="24"/>
          <w:szCs w:val="24"/>
        </w:rPr>
        <w:t>a</w:t>
      </w:r>
      <w:r w:rsidRPr="008A50ED">
        <w:rPr>
          <w:rFonts w:ascii="Arial" w:hAnsi="Arial" w:cs="Arial"/>
          <w:b w:val="0"/>
          <w:spacing w:val="-6"/>
          <w:sz w:val="24"/>
          <w:szCs w:val="24"/>
        </w:rPr>
        <w:t xml:space="preserve"> </w:t>
      </w:r>
      <w:r w:rsidRPr="008A50ED">
        <w:rPr>
          <w:rFonts w:ascii="Arial" w:hAnsi="Arial" w:cs="Arial"/>
          <w:b w:val="0"/>
          <w:sz w:val="24"/>
          <w:szCs w:val="24"/>
        </w:rPr>
        <w:t>ampla</w:t>
      </w:r>
      <w:r w:rsidRPr="008A50ED">
        <w:rPr>
          <w:rFonts w:ascii="Arial" w:hAnsi="Arial" w:cs="Arial"/>
          <w:b w:val="0"/>
          <w:spacing w:val="-7"/>
          <w:sz w:val="24"/>
          <w:szCs w:val="24"/>
        </w:rPr>
        <w:t xml:space="preserve"> </w:t>
      </w:r>
      <w:r w:rsidRPr="008A50ED">
        <w:rPr>
          <w:rFonts w:ascii="Arial" w:hAnsi="Arial" w:cs="Arial"/>
          <w:b w:val="0"/>
          <w:sz w:val="24"/>
          <w:szCs w:val="24"/>
        </w:rPr>
        <w:t>defesa,</w:t>
      </w:r>
      <w:r w:rsidRPr="008A50ED">
        <w:rPr>
          <w:rFonts w:ascii="Arial" w:hAnsi="Arial" w:cs="Arial"/>
          <w:b w:val="0"/>
          <w:spacing w:val="-5"/>
          <w:sz w:val="24"/>
          <w:szCs w:val="24"/>
        </w:rPr>
        <w:t xml:space="preserve"> </w:t>
      </w:r>
      <w:r w:rsidRPr="008A50ED">
        <w:rPr>
          <w:rFonts w:ascii="Arial" w:hAnsi="Arial" w:cs="Arial"/>
          <w:b w:val="0"/>
          <w:sz w:val="24"/>
          <w:szCs w:val="24"/>
        </w:rPr>
        <w:t>e</w:t>
      </w:r>
      <w:r w:rsidRPr="008A50ED">
        <w:rPr>
          <w:rFonts w:ascii="Arial" w:hAnsi="Arial" w:cs="Arial"/>
          <w:b w:val="0"/>
          <w:spacing w:val="-7"/>
          <w:sz w:val="24"/>
          <w:szCs w:val="24"/>
        </w:rPr>
        <w:t xml:space="preserve"> </w:t>
      </w:r>
      <w:r w:rsidRPr="008A50ED">
        <w:rPr>
          <w:rFonts w:ascii="Arial" w:hAnsi="Arial" w:cs="Arial"/>
          <w:b w:val="0"/>
          <w:sz w:val="24"/>
          <w:szCs w:val="24"/>
        </w:rPr>
        <w:t>observado</w:t>
      </w:r>
      <w:r w:rsidRPr="008A50ED">
        <w:rPr>
          <w:rFonts w:ascii="Arial" w:hAnsi="Arial" w:cs="Arial"/>
          <w:b w:val="0"/>
          <w:spacing w:val="-5"/>
          <w:sz w:val="24"/>
          <w:szCs w:val="24"/>
        </w:rPr>
        <w:t xml:space="preserve"> </w:t>
      </w:r>
      <w:r w:rsidRPr="008A50ED">
        <w:rPr>
          <w:rFonts w:ascii="Arial" w:hAnsi="Arial" w:cs="Arial"/>
          <w:b w:val="0"/>
          <w:sz w:val="24"/>
          <w:szCs w:val="24"/>
        </w:rPr>
        <w:t>o</w:t>
      </w:r>
      <w:r w:rsidRPr="008A50ED">
        <w:rPr>
          <w:rFonts w:ascii="Arial" w:hAnsi="Arial" w:cs="Arial"/>
          <w:b w:val="0"/>
          <w:spacing w:val="-58"/>
          <w:sz w:val="24"/>
          <w:szCs w:val="24"/>
        </w:rPr>
        <w:t xml:space="preserve"> </w:t>
      </w:r>
      <w:r w:rsidRPr="008A50ED">
        <w:rPr>
          <w:rFonts w:ascii="Arial" w:hAnsi="Arial" w:cs="Arial"/>
          <w:b w:val="0"/>
          <w:sz w:val="24"/>
          <w:szCs w:val="24"/>
        </w:rPr>
        <w:t>art.</w:t>
      </w:r>
      <w:r w:rsidRPr="008A50ED">
        <w:rPr>
          <w:rFonts w:ascii="Arial" w:hAnsi="Arial" w:cs="Arial"/>
          <w:b w:val="0"/>
          <w:spacing w:val="-1"/>
          <w:sz w:val="24"/>
          <w:szCs w:val="24"/>
        </w:rPr>
        <w:t xml:space="preserve"> </w:t>
      </w:r>
      <w:r w:rsidRPr="008A50ED">
        <w:rPr>
          <w:rFonts w:ascii="Arial" w:hAnsi="Arial" w:cs="Arial"/>
          <w:b w:val="0"/>
          <w:sz w:val="24"/>
          <w:szCs w:val="24"/>
        </w:rPr>
        <w:t>138, § 2º, da</w:t>
      </w:r>
      <w:r w:rsidRPr="008A50ED">
        <w:rPr>
          <w:rFonts w:ascii="Arial" w:hAnsi="Arial" w:cs="Arial"/>
          <w:b w:val="0"/>
          <w:spacing w:val="-2"/>
          <w:sz w:val="24"/>
          <w:szCs w:val="24"/>
        </w:rPr>
        <w:t xml:space="preserve"> </w:t>
      </w:r>
      <w:r w:rsidRPr="008A50ED">
        <w:rPr>
          <w:rFonts w:ascii="Arial" w:hAnsi="Arial" w:cs="Arial"/>
          <w:b w:val="0"/>
          <w:sz w:val="24"/>
          <w:szCs w:val="24"/>
        </w:rPr>
        <w:t>Lei</w:t>
      </w:r>
      <w:r w:rsidRPr="008A50ED">
        <w:rPr>
          <w:rFonts w:ascii="Arial" w:hAnsi="Arial" w:cs="Arial"/>
          <w:b w:val="0"/>
          <w:spacing w:val="2"/>
          <w:sz w:val="24"/>
          <w:szCs w:val="24"/>
        </w:rPr>
        <w:t xml:space="preserve"> </w:t>
      </w:r>
      <w:r w:rsidRPr="008A50ED">
        <w:rPr>
          <w:rFonts w:ascii="Arial" w:hAnsi="Arial" w:cs="Arial"/>
          <w:b w:val="0"/>
          <w:sz w:val="24"/>
          <w:szCs w:val="24"/>
        </w:rPr>
        <w:t>Federal nº 14.133/2021.</w:t>
      </w:r>
    </w:p>
    <w:p w14:paraId="52C08F0C" w14:textId="77777777" w:rsidR="00E21663" w:rsidRPr="008A50ED" w:rsidRDefault="00E21663" w:rsidP="00E21663">
      <w:pPr>
        <w:pStyle w:val="Ttulo11"/>
        <w:spacing w:before="0"/>
        <w:ind w:left="0" w:firstLine="0"/>
        <w:jc w:val="both"/>
        <w:rPr>
          <w:rFonts w:ascii="Arial" w:hAnsi="Arial" w:cs="Arial"/>
          <w:b w:val="0"/>
          <w:sz w:val="24"/>
          <w:szCs w:val="24"/>
        </w:rPr>
      </w:pPr>
    </w:p>
    <w:p w14:paraId="403CA111" w14:textId="77777777" w:rsidR="00E21663" w:rsidRPr="008A50ED" w:rsidRDefault="00E21663" w:rsidP="00E21663">
      <w:pPr>
        <w:pStyle w:val="Corpodetexto"/>
        <w:rPr>
          <w:rFonts w:cs="Arial"/>
          <w:sz w:val="24"/>
          <w:szCs w:val="24"/>
        </w:rPr>
      </w:pPr>
      <w:r w:rsidRPr="008A50ED">
        <w:rPr>
          <w:rFonts w:cs="Arial"/>
          <w:b/>
          <w:sz w:val="24"/>
          <w:szCs w:val="24"/>
        </w:rPr>
        <w:t xml:space="preserve">18.1 - </w:t>
      </w:r>
      <w:r w:rsidRPr="008A50ED">
        <w:rPr>
          <w:rFonts w:cs="Arial"/>
          <w:sz w:val="24"/>
          <w:szCs w:val="24"/>
        </w:rPr>
        <w:t>A extinção</w:t>
      </w:r>
      <w:r w:rsidRPr="008A50ED">
        <w:rPr>
          <w:rFonts w:cs="Arial"/>
          <w:spacing w:val="1"/>
          <w:sz w:val="24"/>
          <w:szCs w:val="24"/>
        </w:rPr>
        <w:t xml:space="preserve"> </w:t>
      </w:r>
      <w:r w:rsidRPr="008A50ED">
        <w:rPr>
          <w:rFonts w:cs="Arial"/>
          <w:sz w:val="24"/>
          <w:szCs w:val="24"/>
        </w:rPr>
        <w:t>operará seus</w:t>
      </w:r>
      <w:r w:rsidRPr="008A50ED">
        <w:rPr>
          <w:rFonts w:cs="Arial"/>
          <w:spacing w:val="1"/>
          <w:sz w:val="24"/>
          <w:szCs w:val="24"/>
        </w:rPr>
        <w:t xml:space="preserve"> </w:t>
      </w:r>
      <w:r w:rsidRPr="008A50ED">
        <w:rPr>
          <w:rFonts w:cs="Arial"/>
          <w:sz w:val="24"/>
          <w:szCs w:val="24"/>
        </w:rPr>
        <w:t>efeitos</w:t>
      </w:r>
      <w:r w:rsidRPr="008A50ED">
        <w:rPr>
          <w:rFonts w:cs="Arial"/>
          <w:spacing w:val="1"/>
          <w:sz w:val="24"/>
          <w:szCs w:val="24"/>
        </w:rPr>
        <w:t xml:space="preserve"> </w:t>
      </w:r>
      <w:r w:rsidRPr="008A50ED">
        <w:rPr>
          <w:rFonts w:cs="Arial"/>
          <w:sz w:val="24"/>
          <w:szCs w:val="24"/>
        </w:rPr>
        <w:t>a partir da publicação</w:t>
      </w:r>
      <w:r w:rsidRPr="008A50ED">
        <w:rPr>
          <w:rFonts w:cs="Arial"/>
          <w:spacing w:val="1"/>
          <w:sz w:val="24"/>
          <w:szCs w:val="24"/>
        </w:rPr>
        <w:t xml:space="preserve"> </w:t>
      </w:r>
      <w:r w:rsidRPr="008A50ED">
        <w:rPr>
          <w:rFonts w:cs="Arial"/>
          <w:sz w:val="24"/>
          <w:szCs w:val="24"/>
        </w:rPr>
        <w:t>do</w:t>
      </w:r>
      <w:r w:rsidRPr="008A50ED">
        <w:rPr>
          <w:rFonts w:cs="Arial"/>
          <w:spacing w:val="1"/>
          <w:sz w:val="24"/>
          <w:szCs w:val="24"/>
        </w:rPr>
        <w:t xml:space="preserve"> </w:t>
      </w:r>
      <w:r w:rsidRPr="008A50ED">
        <w:rPr>
          <w:rFonts w:cs="Arial"/>
          <w:sz w:val="24"/>
          <w:szCs w:val="24"/>
        </w:rPr>
        <w:t>ato</w:t>
      </w:r>
      <w:r w:rsidRPr="008A50ED">
        <w:rPr>
          <w:rFonts w:cs="Arial"/>
          <w:spacing w:val="1"/>
          <w:sz w:val="24"/>
          <w:szCs w:val="24"/>
        </w:rPr>
        <w:t xml:space="preserve"> </w:t>
      </w:r>
      <w:r w:rsidRPr="008A50ED">
        <w:rPr>
          <w:rFonts w:cs="Arial"/>
          <w:sz w:val="24"/>
          <w:szCs w:val="24"/>
        </w:rPr>
        <w:t>administrativo</w:t>
      </w:r>
      <w:r w:rsidRPr="008A50ED">
        <w:rPr>
          <w:rFonts w:cs="Arial"/>
          <w:spacing w:val="-1"/>
          <w:sz w:val="24"/>
          <w:szCs w:val="24"/>
        </w:rPr>
        <w:t xml:space="preserve"> </w:t>
      </w:r>
      <w:r w:rsidRPr="008A50ED">
        <w:rPr>
          <w:rFonts w:cs="Arial"/>
          <w:sz w:val="24"/>
          <w:szCs w:val="24"/>
        </w:rPr>
        <w:t>no  Portal Nacional de</w:t>
      </w:r>
      <w:r w:rsidRPr="008A50ED">
        <w:rPr>
          <w:rFonts w:cs="Arial"/>
          <w:spacing w:val="-2"/>
          <w:sz w:val="24"/>
          <w:szCs w:val="24"/>
        </w:rPr>
        <w:t xml:space="preserve"> </w:t>
      </w:r>
      <w:r w:rsidRPr="008A50ED">
        <w:rPr>
          <w:rFonts w:cs="Arial"/>
          <w:sz w:val="24"/>
          <w:szCs w:val="24"/>
        </w:rPr>
        <w:t>Contratações Públicas (PNCP).</w:t>
      </w:r>
    </w:p>
    <w:p w14:paraId="70FBDD9E" w14:textId="77777777" w:rsidR="00E21663" w:rsidRPr="008A50ED" w:rsidRDefault="00E21663" w:rsidP="00E21663">
      <w:pPr>
        <w:pStyle w:val="Corpodetexto"/>
        <w:rPr>
          <w:rFonts w:cs="Arial"/>
          <w:sz w:val="24"/>
          <w:szCs w:val="24"/>
        </w:rPr>
      </w:pPr>
    </w:p>
    <w:p w14:paraId="0971EB71" w14:textId="77777777" w:rsidR="00E21663" w:rsidRPr="008A50ED" w:rsidRDefault="00E21663" w:rsidP="00E21663">
      <w:pPr>
        <w:pStyle w:val="Corpodetexto"/>
        <w:rPr>
          <w:rFonts w:cs="Arial"/>
          <w:sz w:val="24"/>
          <w:szCs w:val="24"/>
        </w:rPr>
      </w:pPr>
      <w:r w:rsidRPr="008A50ED">
        <w:rPr>
          <w:rFonts w:cs="Arial"/>
          <w:b/>
          <w:sz w:val="24"/>
          <w:szCs w:val="24"/>
        </w:rPr>
        <w:t xml:space="preserve">18.2 - </w:t>
      </w:r>
      <w:r w:rsidRPr="008A50ED">
        <w:rPr>
          <w:rFonts w:cs="Arial"/>
          <w:sz w:val="24"/>
          <w:szCs w:val="24"/>
        </w:rPr>
        <w:t>Extinto o Contrato, a CONTRATANTE assumirá imediatamente o</w:t>
      </w:r>
      <w:r w:rsidRPr="008A50ED">
        <w:rPr>
          <w:rFonts w:cs="Arial"/>
          <w:spacing w:val="1"/>
          <w:sz w:val="24"/>
          <w:szCs w:val="24"/>
        </w:rPr>
        <w:t xml:space="preserve"> </w:t>
      </w:r>
      <w:r w:rsidRPr="008A50ED">
        <w:rPr>
          <w:rFonts w:cs="Arial"/>
          <w:sz w:val="24"/>
          <w:szCs w:val="24"/>
        </w:rPr>
        <w:t>seu</w:t>
      </w:r>
      <w:r w:rsidRPr="008A50ED">
        <w:rPr>
          <w:rFonts w:cs="Arial"/>
          <w:spacing w:val="-1"/>
          <w:sz w:val="24"/>
          <w:szCs w:val="24"/>
        </w:rPr>
        <w:t xml:space="preserve"> </w:t>
      </w:r>
      <w:r w:rsidRPr="008A50ED">
        <w:rPr>
          <w:rFonts w:cs="Arial"/>
          <w:sz w:val="24"/>
          <w:szCs w:val="24"/>
        </w:rPr>
        <w:t>objeto no local e no estado em que</w:t>
      </w:r>
      <w:r w:rsidRPr="008A50ED">
        <w:rPr>
          <w:rFonts w:cs="Arial"/>
          <w:spacing w:val="-1"/>
          <w:sz w:val="24"/>
          <w:szCs w:val="24"/>
        </w:rPr>
        <w:t xml:space="preserve"> </w:t>
      </w:r>
      <w:r w:rsidRPr="008A50ED">
        <w:rPr>
          <w:rFonts w:cs="Arial"/>
          <w:sz w:val="24"/>
          <w:szCs w:val="24"/>
        </w:rPr>
        <w:t>a</w:t>
      </w:r>
      <w:r w:rsidRPr="008A50ED">
        <w:rPr>
          <w:rFonts w:cs="Arial"/>
          <w:spacing w:val="-2"/>
          <w:sz w:val="24"/>
          <w:szCs w:val="24"/>
        </w:rPr>
        <w:t xml:space="preserve"> </w:t>
      </w:r>
      <w:r w:rsidRPr="008A50ED">
        <w:rPr>
          <w:rFonts w:cs="Arial"/>
          <w:sz w:val="24"/>
          <w:szCs w:val="24"/>
        </w:rPr>
        <w:t>sua</w:t>
      </w:r>
      <w:r w:rsidRPr="008A50ED">
        <w:rPr>
          <w:rFonts w:cs="Arial"/>
          <w:spacing w:val="1"/>
          <w:sz w:val="24"/>
          <w:szCs w:val="24"/>
        </w:rPr>
        <w:t xml:space="preserve"> </w:t>
      </w:r>
      <w:r w:rsidRPr="008A50ED">
        <w:rPr>
          <w:rFonts w:cs="Arial"/>
          <w:sz w:val="24"/>
          <w:szCs w:val="24"/>
        </w:rPr>
        <w:t>execução se</w:t>
      </w:r>
      <w:r w:rsidRPr="008A50ED">
        <w:rPr>
          <w:rFonts w:cs="Arial"/>
          <w:spacing w:val="-1"/>
          <w:sz w:val="24"/>
          <w:szCs w:val="24"/>
        </w:rPr>
        <w:t xml:space="preserve"> </w:t>
      </w:r>
      <w:r w:rsidRPr="008A50ED">
        <w:rPr>
          <w:rFonts w:cs="Arial"/>
          <w:sz w:val="24"/>
          <w:szCs w:val="24"/>
        </w:rPr>
        <w:t>encontrar.</w:t>
      </w:r>
    </w:p>
    <w:p w14:paraId="7261F709" w14:textId="77777777" w:rsidR="00E21663" w:rsidRPr="008A50ED" w:rsidRDefault="00E21663" w:rsidP="00E21663">
      <w:pPr>
        <w:pStyle w:val="Corpodetexto"/>
        <w:rPr>
          <w:rFonts w:cs="Arial"/>
          <w:sz w:val="24"/>
          <w:szCs w:val="24"/>
        </w:rPr>
      </w:pPr>
    </w:p>
    <w:p w14:paraId="334EFBD2" w14:textId="77777777" w:rsidR="00E21663" w:rsidRPr="008A50ED" w:rsidRDefault="00E21663" w:rsidP="00E21663">
      <w:pPr>
        <w:pStyle w:val="Corpodetexto"/>
        <w:rPr>
          <w:rFonts w:cs="Arial"/>
          <w:sz w:val="24"/>
          <w:szCs w:val="24"/>
        </w:rPr>
      </w:pPr>
      <w:r w:rsidRPr="008A50ED">
        <w:rPr>
          <w:rFonts w:cs="Arial"/>
          <w:b/>
          <w:sz w:val="24"/>
          <w:szCs w:val="24"/>
        </w:rPr>
        <w:t xml:space="preserve">18.3 - </w:t>
      </w:r>
      <w:r w:rsidRPr="008A50ED">
        <w:rPr>
          <w:rFonts w:cs="Arial"/>
          <w:sz w:val="24"/>
          <w:szCs w:val="24"/>
        </w:rPr>
        <w:t>Na</w:t>
      </w:r>
      <w:r w:rsidRPr="008A50ED">
        <w:rPr>
          <w:rFonts w:cs="Arial"/>
          <w:spacing w:val="-5"/>
          <w:sz w:val="24"/>
          <w:szCs w:val="24"/>
        </w:rPr>
        <w:t xml:space="preserve"> </w:t>
      </w:r>
      <w:r w:rsidRPr="008A50ED">
        <w:rPr>
          <w:rFonts w:cs="Arial"/>
          <w:sz w:val="24"/>
          <w:szCs w:val="24"/>
        </w:rPr>
        <w:t>hipótese</w:t>
      </w:r>
      <w:r w:rsidRPr="008A50ED">
        <w:rPr>
          <w:rFonts w:cs="Arial"/>
          <w:spacing w:val="-5"/>
          <w:sz w:val="24"/>
          <w:szCs w:val="24"/>
        </w:rPr>
        <w:t xml:space="preserve"> </w:t>
      </w:r>
      <w:r w:rsidRPr="008A50ED">
        <w:rPr>
          <w:rFonts w:cs="Arial"/>
          <w:sz w:val="24"/>
          <w:szCs w:val="24"/>
        </w:rPr>
        <w:t>de</w:t>
      </w:r>
      <w:r w:rsidRPr="008A50ED">
        <w:rPr>
          <w:rFonts w:cs="Arial"/>
          <w:spacing w:val="-5"/>
          <w:sz w:val="24"/>
          <w:szCs w:val="24"/>
        </w:rPr>
        <w:t xml:space="preserve"> </w:t>
      </w:r>
      <w:r w:rsidRPr="008A50ED">
        <w:rPr>
          <w:rFonts w:cs="Arial"/>
          <w:sz w:val="24"/>
          <w:szCs w:val="24"/>
        </w:rPr>
        <w:t>extinção</w:t>
      </w:r>
      <w:r w:rsidRPr="008A50ED">
        <w:rPr>
          <w:rFonts w:cs="Arial"/>
          <w:spacing w:val="-4"/>
          <w:sz w:val="24"/>
          <w:szCs w:val="24"/>
        </w:rPr>
        <w:t xml:space="preserve"> </w:t>
      </w:r>
      <w:r w:rsidRPr="008A50ED">
        <w:rPr>
          <w:rFonts w:cs="Arial"/>
          <w:sz w:val="24"/>
          <w:szCs w:val="24"/>
        </w:rPr>
        <w:t>por</w:t>
      </w:r>
      <w:r w:rsidRPr="008A50ED">
        <w:rPr>
          <w:rFonts w:cs="Arial"/>
          <w:spacing w:val="-5"/>
          <w:sz w:val="24"/>
          <w:szCs w:val="24"/>
        </w:rPr>
        <w:t xml:space="preserve"> </w:t>
      </w:r>
      <w:r w:rsidRPr="008A50ED">
        <w:rPr>
          <w:rFonts w:cs="Arial"/>
          <w:sz w:val="24"/>
          <w:szCs w:val="24"/>
        </w:rPr>
        <w:t>culpa</w:t>
      </w:r>
      <w:r w:rsidRPr="008A50ED">
        <w:rPr>
          <w:rFonts w:cs="Arial"/>
          <w:spacing w:val="-4"/>
          <w:sz w:val="24"/>
          <w:szCs w:val="24"/>
        </w:rPr>
        <w:t xml:space="preserve"> </w:t>
      </w:r>
      <w:r w:rsidRPr="008A50ED">
        <w:rPr>
          <w:rFonts w:cs="Arial"/>
          <w:sz w:val="24"/>
          <w:szCs w:val="24"/>
        </w:rPr>
        <w:t>da</w:t>
      </w:r>
      <w:r w:rsidRPr="008A50ED">
        <w:rPr>
          <w:rFonts w:cs="Arial"/>
          <w:spacing w:val="-5"/>
          <w:sz w:val="24"/>
          <w:szCs w:val="24"/>
        </w:rPr>
        <w:t xml:space="preserve"> </w:t>
      </w:r>
      <w:r w:rsidRPr="008A50ED">
        <w:rPr>
          <w:rFonts w:cs="Arial"/>
          <w:sz w:val="24"/>
          <w:szCs w:val="24"/>
        </w:rPr>
        <w:t>contratada,</w:t>
      </w:r>
      <w:r w:rsidRPr="008A50ED">
        <w:rPr>
          <w:rFonts w:cs="Arial"/>
          <w:spacing w:val="-4"/>
          <w:sz w:val="24"/>
          <w:szCs w:val="24"/>
        </w:rPr>
        <w:t xml:space="preserve"> </w:t>
      </w:r>
      <w:r w:rsidRPr="008A50ED">
        <w:rPr>
          <w:rFonts w:cs="Arial"/>
          <w:sz w:val="24"/>
          <w:szCs w:val="24"/>
        </w:rPr>
        <w:t>a</w:t>
      </w:r>
      <w:r w:rsidRPr="008A50ED">
        <w:rPr>
          <w:rFonts w:cs="Arial"/>
          <w:spacing w:val="-4"/>
          <w:sz w:val="24"/>
          <w:szCs w:val="24"/>
        </w:rPr>
        <w:t xml:space="preserve"> </w:t>
      </w:r>
      <w:r w:rsidRPr="008A50ED">
        <w:rPr>
          <w:rFonts w:cs="Arial"/>
          <w:sz w:val="24"/>
          <w:szCs w:val="24"/>
        </w:rPr>
        <w:t>CONTRATADA,</w:t>
      </w:r>
      <w:r w:rsidRPr="008A50ED">
        <w:rPr>
          <w:rFonts w:cs="Arial"/>
          <w:spacing w:val="-58"/>
          <w:sz w:val="24"/>
          <w:szCs w:val="24"/>
        </w:rPr>
        <w:t xml:space="preserve"> </w:t>
      </w:r>
      <w:r w:rsidRPr="008A50ED">
        <w:rPr>
          <w:rFonts w:cs="Arial"/>
          <w:sz w:val="24"/>
          <w:szCs w:val="24"/>
        </w:rPr>
        <w:t xml:space="preserve">além das demais sanções cabíveis, ficará sujeita à </w:t>
      </w:r>
      <w:r w:rsidRPr="008A50ED">
        <w:rPr>
          <w:rFonts w:cs="Arial"/>
          <w:b/>
          <w:sz w:val="24"/>
          <w:szCs w:val="24"/>
        </w:rPr>
        <w:t xml:space="preserve">multa </w:t>
      </w:r>
      <w:r w:rsidRPr="008A50ED">
        <w:rPr>
          <w:rFonts w:cs="Arial"/>
          <w:sz w:val="24"/>
          <w:szCs w:val="24"/>
        </w:rPr>
        <w:t>de até 20% (vinte por cento)</w:t>
      </w:r>
      <w:r w:rsidRPr="008A50ED">
        <w:rPr>
          <w:rFonts w:cs="Arial"/>
          <w:spacing w:val="1"/>
          <w:sz w:val="24"/>
          <w:szCs w:val="24"/>
        </w:rPr>
        <w:t xml:space="preserve"> </w:t>
      </w:r>
      <w:r w:rsidRPr="008A50ED">
        <w:rPr>
          <w:rFonts w:cs="Arial"/>
          <w:sz w:val="24"/>
          <w:szCs w:val="24"/>
        </w:rPr>
        <w:t>calculada sobre o saldo reajustado do Contrato, ou, ainda, sobre o valor do Contrato.</w:t>
      </w:r>
    </w:p>
    <w:p w14:paraId="266F81B0" w14:textId="77777777" w:rsidR="00DF7645" w:rsidRPr="008A50ED" w:rsidRDefault="00DF7645" w:rsidP="00E21663">
      <w:pPr>
        <w:pStyle w:val="Corpodetexto"/>
        <w:rPr>
          <w:rFonts w:cs="Arial"/>
          <w:sz w:val="24"/>
          <w:szCs w:val="24"/>
        </w:rPr>
      </w:pPr>
    </w:p>
    <w:p w14:paraId="781F8253" w14:textId="77777777" w:rsidR="00E21663" w:rsidRPr="008A50ED" w:rsidRDefault="00E21663" w:rsidP="00E21663">
      <w:pPr>
        <w:pStyle w:val="Corpodetexto"/>
        <w:rPr>
          <w:rFonts w:cs="Arial"/>
          <w:sz w:val="24"/>
          <w:szCs w:val="24"/>
        </w:rPr>
      </w:pPr>
      <w:r w:rsidRPr="008A50ED">
        <w:rPr>
          <w:rFonts w:cs="Arial"/>
          <w:b/>
          <w:sz w:val="24"/>
          <w:szCs w:val="24"/>
        </w:rPr>
        <w:t>18.4 -</w:t>
      </w:r>
      <w:r w:rsidRPr="008A50ED">
        <w:rPr>
          <w:rFonts w:cs="Arial"/>
          <w:spacing w:val="-3"/>
          <w:sz w:val="24"/>
          <w:szCs w:val="24"/>
        </w:rPr>
        <w:t xml:space="preserve"> </w:t>
      </w:r>
      <w:r w:rsidRPr="008A50ED">
        <w:rPr>
          <w:rFonts w:cs="Arial"/>
          <w:sz w:val="24"/>
          <w:szCs w:val="24"/>
        </w:rPr>
        <w:t>A</w:t>
      </w:r>
      <w:r w:rsidRPr="008A50ED">
        <w:rPr>
          <w:rFonts w:cs="Arial"/>
          <w:spacing w:val="-2"/>
          <w:sz w:val="24"/>
          <w:szCs w:val="24"/>
        </w:rPr>
        <w:t xml:space="preserve"> </w:t>
      </w:r>
      <w:r w:rsidRPr="008A50ED">
        <w:rPr>
          <w:rFonts w:cs="Arial"/>
          <w:sz w:val="24"/>
          <w:szCs w:val="24"/>
        </w:rPr>
        <w:t>multa</w:t>
      </w:r>
      <w:r w:rsidRPr="008A50ED">
        <w:rPr>
          <w:rFonts w:cs="Arial"/>
          <w:spacing w:val="-4"/>
          <w:sz w:val="24"/>
          <w:szCs w:val="24"/>
        </w:rPr>
        <w:t xml:space="preserve"> </w:t>
      </w:r>
      <w:r w:rsidRPr="008A50ED">
        <w:rPr>
          <w:rFonts w:cs="Arial"/>
          <w:sz w:val="24"/>
          <w:szCs w:val="24"/>
        </w:rPr>
        <w:t>referida</w:t>
      </w:r>
      <w:r w:rsidRPr="008A50ED">
        <w:rPr>
          <w:rFonts w:cs="Arial"/>
          <w:spacing w:val="-5"/>
          <w:sz w:val="24"/>
          <w:szCs w:val="24"/>
        </w:rPr>
        <w:t xml:space="preserve"> </w:t>
      </w:r>
      <w:r w:rsidRPr="008A50ED">
        <w:rPr>
          <w:rFonts w:cs="Arial"/>
          <w:sz w:val="24"/>
          <w:szCs w:val="24"/>
        </w:rPr>
        <w:t xml:space="preserve">na </w:t>
      </w:r>
      <w:proofErr w:type="spellStart"/>
      <w:r w:rsidRPr="008A50ED">
        <w:rPr>
          <w:rFonts w:cs="Arial"/>
          <w:sz w:val="24"/>
          <w:szCs w:val="24"/>
        </w:rPr>
        <w:t>subclásula</w:t>
      </w:r>
      <w:proofErr w:type="spellEnd"/>
      <w:r w:rsidRPr="008A50ED">
        <w:rPr>
          <w:rFonts w:cs="Arial"/>
          <w:spacing w:val="-5"/>
          <w:sz w:val="24"/>
          <w:szCs w:val="24"/>
        </w:rPr>
        <w:t xml:space="preserve"> </w:t>
      </w:r>
      <w:r w:rsidRPr="008A50ED">
        <w:rPr>
          <w:rFonts w:cs="Arial"/>
          <w:sz w:val="24"/>
          <w:szCs w:val="24"/>
        </w:rPr>
        <w:t>anterior</w:t>
      </w:r>
      <w:r w:rsidRPr="008A50ED">
        <w:rPr>
          <w:rFonts w:cs="Arial"/>
          <w:spacing w:val="-4"/>
          <w:sz w:val="24"/>
          <w:szCs w:val="24"/>
        </w:rPr>
        <w:t xml:space="preserve"> </w:t>
      </w:r>
      <w:r w:rsidRPr="008A50ED">
        <w:rPr>
          <w:rFonts w:cs="Arial"/>
          <w:sz w:val="24"/>
          <w:szCs w:val="24"/>
        </w:rPr>
        <w:t>não</w:t>
      </w:r>
      <w:r w:rsidRPr="008A50ED">
        <w:rPr>
          <w:rFonts w:cs="Arial"/>
          <w:spacing w:val="-4"/>
          <w:sz w:val="24"/>
          <w:szCs w:val="24"/>
        </w:rPr>
        <w:t xml:space="preserve"> </w:t>
      </w:r>
      <w:r w:rsidRPr="008A50ED">
        <w:rPr>
          <w:rFonts w:cs="Arial"/>
          <w:sz w:val="24"/>
          <w:szCs w:val="24"/>
        </w:rPr>
        <w:t>tem</w:t>
      </w:r>
      <w:r w:rsidRPr="008A50ED">
        <w:rPr>
          <w:rFonts w:cs="Arial"/>
          <w:spacing w:val="-4"/>
          <w:sz w:val="24"/>
          <w:szCs w:val="24"/>
        </w:rPr>
        <w:t xml:space="preserve"> </w:t>
      </w:r>
      <w:r w:rsidRPr="008A50ED">
        <w:rPr>
          <w:rFonts w:cs="Arial"/>
          <w:sz w:val="24"/>
          <w:szCs w:val="24"/>
        </w:rPr>
        <w:t>caráter</w:t>
      </w:r>
      <w:r w:rsidRPr="008A50ED">
        <w:rPr>
          <w:rFonts w:cs="Arial"/>
          <w:spacing w:val="-5"/>
          <w:sz w:val="24"/>
          <w:szCs w:val="24"/>
        </w:rPr>
        <w:t xml:space="preserve"> </w:t>
      </w:r>
      <w:r w:rsidRPr="008A50ED">
        <w:rPr>
          <w:rFonts w:cs="Arial"/>
          <w:sz w:val="24"/>
          <w:szCs w:val="24"/>
        </w:rPr>
        <w:t>compensatório</w:t>
      </w:r>
      <w:r w:rsidRPr="008A50ED">
        <w:rPr>
          <w:rFonts w:cs="Arial"/>
          <w:spacing w:val="-58"/>
          <w:sz w:val="24"/>
          <w:szCs w:val="24"/>
        </w:rPr>
        <w:t xml:space="preserve"> </w:t>
      </w:r>
      <w:r w:rsidRPr="008A50ED">
        <w:rPr>
          <w:rFonts w:cs="Arial"/>
          <w:sz w:val="24"/>
          <w:szCs w:val="24"/>
        </w:rPr>
        <w:t>e</w:t>
      </w:r>
      <w:r w:rsidRPr="008A50ED">
        <w:rPr>
          <w:rFonts w:cs="Arial"/>
          <w:spacing w:val="-7"/>
          <w:sz w:val="24"/>
          <w:szCs w:val="24"/>
        </w:rPr>
        <w:t xml:space="preserve"> </w:t>
      </w:r>
      <w:r w:rsidRPr="008A50ED">
        <w:rPr>
          <w:rFonts w:cs="Arial"/>
          <w:sz w:val="24"/>
          <w:szCs w:val="24"/>
        </w:rPr>
        <w:t>será</w:t>
      </w:r>
      <w:r w:rsidRPr="008A50ED">
        <w:rPr>
          <w:rFonts w:cs="Arial"/>
          <w:spacing w:val="-7"/>
          <w:sz w:val="24"/>
          <w:szCs w:val="24"/>
        </w:rPr>
        <w:t xml:space="preserve"> </w:t>
      </w:r>
      <w:r w:rsidRPr="008A50ED">
        <w:rPr>
          <w:rFonts w:cs="Arial"/>
          <w:sz w:val="24"/>
          <w:szCs w:val="24"/>
        </w:rPr>
        <w:t>descontada</w:t>
      </w:r>
      <w:r w:rsidRPr="008A50ED">
        <w:rPr>
          <w:rFonts w:cs="Arial"/>
          <w:spacing w:val="-6"/>
          <w:sz w:val="24"/>
          <w:szCs w:val="24"/>
        </w:rPr>
        <w:t xml:space="preserve"> </w:t>
      </w:r>
      <w:r w:rsidRPr="008A50ED">
        <w:rPr>
          <w:rFonts w:cs="Arial"/>
          <w:sz w:val="24"/>
          <w:szCs w:val="24"/>
        </w:rPr>
        <w:t>do</w:t>
      </w:r>
      <w:r w:rsidRPr="008A50ED">
        <w:rPr>
          <w:rFonts w:cs="Arial"/>
          <w:spacing w:val="-5"/>
          <w:sz w:val="24"/>
          <w:szCs w:val="24"/>
        </w:rPr>
        <w:t xml:space="preserve"> </w:t>
      </w:r>
      <w:r w:rsidRPr="008A50ED">
        <w:rPr>
          <w:rFonts w:cs="Arial"/>
          <w:sz w:val="24"/>
          <w:szCs w:val="24"/>
        </w:rPr>
        <w:t>valor</w:t>
      </w:r>
      <w:r w:rsidRPr="008A50ED">
        <w:rPr>
          <w:rFonts w:cs="Arial"/>
          <w:spacing w:val="-6"/>
          <w:sz w:val="24"/>
          <w:szCs w:val="24"/>
        </w:rPr>
        <w:t xml:space="preserve"> </w:t>
      </w:r>
      <w:r w:rsidRPr="008A50ED">
        <w:rPr>
          <w:rFonts w:cs="Arial"/>
          <w:sz w:val="24"/>
          <w:szCs w:val="24"/>
        </w:rPr>
        <w:t>da</w:t>
      </w:r>
      <w:r w:rsidRPr="008A50ED">
        <w:rPr>
          <w:rFonts w:cs="Arial"/>
          <w:spacing w:val="-6"/>
          <w:sz w:val="24"/>
          <w:szCs w:val="24"/>
        </w:rPr>
        <w:t xml:space="preserve"> </w:t>
      </w:r>
      <w:r w:rsidRPr="008A50ED">
        <w:rPr>
          <w:rFonts w:cs="Arial"/>
          <w:sz w:val="24"/>
          <w:szCs w:val="24"/>
        </w:rPr>
        <w:t>garantia.</w:t>
      </w:r>
      <w:r w:rsidRPr="008A50ED">
        <w:rPr>
          <w:rFonts w:cs="Arial"/>
          <w:spacing w:val="-5"/>
          <w:sz w:val="24"/>
          <w:szCs w:val="24"/>
        </w:rPr>
        <w:t xml:space="preserve"> </w:t>
      </w:r>
      <w:r w:rsidRPr="008A50ED">
        <w:rPr>
          <w:rFonts w:cs="Arial"/>
          <w:sz w:val="24"/>
          <w:szCs w:val="24"/>
        </w:rPr>
        <w:t>Se</w:t>
      </w:r>
      <w:r w:rsidRPr="008A50ED">
        <w:rPr>
          <w:rFonts w:cs="Arial"/>
          <w:spacing w:val="-6"/>
          <w:sz w:val="24"/>
          <w:szCs w:val="24"/>
        </w:rPr>
        <w:t xml:space="preserve"> </w:t>
      </w:r>
      <w:r w:rsidRPr="008A50ED">
        <w:rPr>
          <w:rFonts w:cs="Arial"/>
          <w:sz w:val="24"/>
          <w:szCs w:val="24"/>
        </w:rPr>
        <w:t>a</w:t>
      </w:r>
      <w:r w:rsidRPr="008A50ED">
        <w:rPr>
          <w:rFonts w:cs="Arial"/>
          <w:spacing w:val="-6"/>
          <w:sz w:val="24"/>
          <w:szCs w:val="24"/>
        </w:rPr>
        <w:t xml:space="preserve"> </w:t>
      </w:r>
      <w:r w:rsidRPr="008A50ED">
        <w:rPr>
          <w:rFonts w:cs="Arial"/>
          <w:sz w:val="24"/>
          <w:szCs w:val="24"/>
        </w:rPr>
        <w:t>garantia</w:t>
      </w:r>
      <w:r w:rsidRPr="008A50ED">
        <w:rPr>
          <w:rFonts w:cs="Arial"/>
          <w:spacing w:val="-6"/>
          <w:sz w:val="24"/>
          <w:szCs w:val="24"/>
        </w:rPr>
        <w:t xml:space="preserve"> </w:t>
      </w:r>
      <w:r w:rsidRPr="008A50ED">
        <w:rPr>
          <w:rFonts w:cs="Arial"/>
          <w:sz w:val="24"/>
          <w:szCs w:val="24"/>
        </w:rPr>
        <w:t>for</w:t>
      </w:r>
      <w:r w:rsidRPr="008A50ED">
        <w:rPr>
          <w:rFonts w:cs="Arial"/>
          <w:spacing w:val="-7"/>
          <w:sz w:val="24"/>
          <w:szCs w:val="24"/>
        </w:rPr>
        <w:t xml:space="preserve"> </w:t>
      </w:r>
      <w:r w:rsidRPr="008A50ED">
        <w:rPr>
          <w:rFonts w:cs="Arial"/>
          <w:sz w:val="24"/>
          <w:szCs w:val="24"/>
        </w:rPr>
        <w:t>insuficiente,</w:t>
      </w:r>
      <w:r w:rsidRPr="008A50ED">
        <w:rPr>
          <w:rFonts w:cs="Arial"/>
          <w:spacing w:val="-5"/>
          <w:sz w:val="24"/>
          <w:szCs w:val="24"/>
        </w:rPr>
        <w:t xml:space="preserve"> </w:t>
      </w:r>
      <w:r w:rsidRPr="008A50ED">
        <w:rPr>
          <w:rFonts w:cs="Arial"/>
          <w:sz w:val="24"/>
          <w:szCs w:val="24"/>
        </w:rPr>
        <w:t>o</w:t>
      </w:r>
      <w:r w:rsidRPr="008A50ED">
        <w:rPr>
          <w:rFonts w:cs="Arial"/>
          <w:spacing w:val="-6"/>
          <w:sz w:val="24"/>
          <w:szCs w:val="24"/>
        </w:rPr>
        <w:t xml:space="preserve"> </w:t>
      </w:r>
      <w:r w:rsidRPr="008A50ED">
        <w:rPr>
          <w:rFonts w:cs="Arial"/>
          <w:sz w:val="24"/>
          <w:szCs w:val="24"/>
        </w:rPr>
        <w:t>débito</w:t>
      </w:r>
      <w:r w:rsidRPr="008A50ED">
        <w:rPr>
          <w:rFonts w:cs="Arial"/>
          <w:spacing w:val="-5"/>
          <w:sz w:val="24"/>
          <w:szCs w:val="24"/>
        </w:rPr>
        <w:t xml:space="preserve"> </w:t>
      </w:r>
      <w:r w:rsidRPr="008A50ED">
        <w:rPr>
          <w:rFonts w:cs="Arial"/>
          <w:sz w:val="24"/>
          <w:szCs w:val="24"/>
        </w:rPr>
        <w:t>remanescente, inclusive</w:t>
      </w:r>
      <w:r w:rsidRPr="008A50ED">
        <w:rPr>
          <w:rFonts w:cs="Arial"/>
          <w:spacing w:val="-3"/>
          <w:sz w:val="24"/>
          <w:szCs w:val="24"/>
        </w:rPr>
        <w:t xml:space="preserve"> </w:t>
      </w:r>
      <w:r w:rsidRPr="008A50ED">
        <w:rPr>
          <w:rFonts w:cs="Arial"/>
          <w:sz w:val="24"/>
          <w:szCs w:val="24"/>
        </w:rPr>
        <w:t>o</w:t>
      </w:r>
      <w:r w:rsidRPr="008A50ED">
        <w:rPr>
          <w:rFonts w:cs="Arial"/>
          <w:spacing w:val="-1"/>
          <w:sz w:val="24"/>
          <w:szCs w:val="24"/>
        </w:rPr>
        <w:t xml:space="preserve"> </w:t>
      </w:r>
      <w:r w:rsidRPr="008A50ED">
        <w:rPr>
          <w:rFonts w:cs="Arial"/>
          <w:sz w:val="24"/>
          <w:szCs w:val="24"/>
        </w:rPr>
        <w:t>decorrente</w:t>
      </w:r>
      <w:r w:rsidRPr="008A50ED">
        <w:rPr>
          <w:rFonts w:cs="Arial"/>
          <w:spacing w:val="-1"/>
          <w:sz w:val="24"/>
          <w:szCs w:val="24"/>
        </w:rPr>
        <w:t xml:space="preserve"> </w:t>
      </w:r>
      <w:r w:rsidRPr="008A50ED">
        <w:rPr>
          <w:rFonts w:cs="Arial"/>
          <w:sz w:val="24"/>
          <w:szCs w:val="24"/>
        </w:rPr>
        <w:t>de</w:t>
      </w:r>
      <w:r w:rsidRPr="008A50ED">
        <w:rPr>
          <w:rFonts w:cs="Arial"/>
          <w:spacing w:val="-2"/>
          <w:sz w:val="24"/>
          <w:szCs w:val="24"/>
        </w:rPr>
        <w:t xml:space="preserve"> </w:t>
      </w:r>
      <w:r w:rsidRPr="008A50ED">
        <w:rPr>
          <w:rFonts w:cs="Arial"/>
          <w:sz w:val="24"/>
          <w:szCs w:val="24"/>
        </w:rPr>
        <w:t>penalidades</w:t>
      </w:r>
      <w:r w:rsidRPr="008A50ED">
        <w:rPr>
          <w:rFonts w:cs="Arial"/>
          <w:spacing w:val="-1"/>
          <w:sz w:val="24"/>
          <w:szCs w:val="24"/>
        </w:rPr>
        <w:t xml:space="preserve"> </w:t>
      </w:r>
      <w:r w:rsidRPr="008A50ED">
        <w:rPr>
          <w:rFonts w:cs="Arial"/>
          <w:sz w:val="24"/>
          <w:szCs w:val="24"/>
        </w:rPr>
        <w:t>anteriormente</w:t>
      </w:r>
      <w:r w:rsidRPr="008A50ED">
        <w:rPr>
          <w:rFonts w:cs="Arial"/>
          <w:spacing w:val="-1"/>
          <w:sz w:val="24"/>
          <w:szCs w:val="24"/>
        </w:rPr>
        <w:t xml:space="preserve"> </w:t>
      </w:r>
      <w:r w:rsidRPr="008A50ED">
        <w:rPr>
          <w:rFonts w:cs="Arial"/>
          <w:sz w:val="24"/>
          <w:szCs w:val="24"/>
        </w:rPr>
        <w:t>aplicadas,</w:t>
      </w:r>
      <w:r w:rsidRPr="008A50ED">
        <w:rPr>
          <w:rFonts w:cs="Arial"/>
          <w:spacing w:val="-2"/>
          <w:sz w:val="24"/>
          <w:szCs w:val="24"/>
        </w:rPr>
        <w:t xml:space="preserve"> </w:t>
      </w:r>
      <w:r w:rsidRPr="008A50ED">
        <w:rPr>
          <w:rFonts w:cs="Arial"/>
          <w:sz w:val="24"/>
          <w:szCs w:val="24"/>
        </w:rPr>
        <w:t>poderá</w:t>
      </w:r>
      <w:r w:rsidRPr="008A50ED">
        <w:rPr>
          <w:rFonts w:cs="Arial"/>
          <w:spacing w:val="-3"/>
          <w:sz w:val="24"/>
          <w:szCs w:val="24"/>
        </w:rPr>
        <w:t xml:space="preserve"> </w:t>
      </w:r>
      <w:r w:rsidRPr="008A50ED">
        <w:rPr>
          <w:rFonts w:cs="Arial"/>
          <w:sz w:val="24"/>
          <w:szCs w:val="24"/>
        </w:rPr>
        <w:t>ser</w:t>
      </w:r>
      <w:r w:rsidRPr="008A50ED">
        <w:rPr>
          <w:rFonts w:cs="Arial"/>
          <w:spacing w:val="-1"/>
          <w:sz w:val="24"/>
          <w:szCs w:val="24"/>
        </w:rPr>
        <w:t xml:space="preserve"> </w:t>
      </w:r>
      <w:r w:rsidRPr="008A50ED">
        <w:rPr>
          <w:rFonts w:cs="Arial"/>
          <w:sz w:val="24"/>
          <w:szCs w:val="24"/>
        </w:rPr>
        <w:t>compensado</w:t>
      </w:r>
      <w:r w:rsidRPr="008A50ED">
        <w:rPr>
          <w:rFonts w:cs="Arial"/>
          <w:spacing w:val="-1"/>
          <w:sz w:val="24"/>
          <w:szCs w:val="24"/>
        </w:rPr>
        <w:t xml:space="preserve"> </w:t>
      </w:r>
      <w:r w:rsidRPr="008A50ED">
        <w:rPr>
          <w:rFonts w:cs="Arial"/>
          <w:sz w:val="24"/>
          <w:szCs w:val="24"/>
        </w:rPr>
        <w:t xml:space="preserve">com </w:t>
      </w:r>
      <w:r w:rsidRPr="008A50ED">
        <w:rPr>
          <w:rFonts w:cs="Arial"/>
          <w:spacing w:val="-57"/>
          <w:sz w:val="24"/>
          <w:szCs w:val="24"/>
        </w:rPr>
        <w:t xml:space="preserve"> </w:t>
      </w:r>
      <w:r w:rsidRPr="008A50ED">
        <w:rPr>
          <w:rFonts w:cs="Arial"/>
          <w:sz w:val="24"/>
          <w:szCs w:val="24"/>
        </w:rPr>
        <w:t>eventuais</w:t>
      </w:r>
      <w:r w:rsidRPr="008A50ED">
        <w:rPr>
          <w:rFonts w:cs="Arial"/>
          <w:spacing w:val="-1"/>
          <w:sz w:val="24"/>
          <w:szCs w:val="24"/>
        </w:rPr>
        <w:t xml:space="preserve"> </w:t>
      </w:r>
      <w:r w:rsidRPr="008A50ED">
        <w:rPr>
          <w:rFonts w:cs="Arial"/>
          <w:sz w:val="24"/>
          <w:szCs w:val="24"/>
        </w:rPr>
        <w:t>créditos devidos pelo CONTRATANTE.</w:t>
      </w:r>
    </w:p>
    <w:p w14:paraId="6BD79E97" w14:textId="77777777" w:rsidR="00E21663" w:rsidRPr="008A50ED" w:rsidRDefault="00E21663" w:rsidP="00E21663">
      <w:pPr>
        <w:pStyle w:val="Corpodetexto"/>
        <w:rPr>
          <w:rFonts w:cs="Arial"/>
          <w:sz w:val="24"/>
          <w:szCs w:val="24"/>
        </w:rPr>
      </w:pPr>
    </w:p>
    <w:p w14:paraId="49EBEB2F" w14:textId="77777777" w:rsidR="00E21663" w:rsidRPr="008A50ED" w:rsidRDefault="00E21663" w:rsidP="00E21663">
      <w:pPr>
        <w:pStyle w:val="Corpodetexto"/>
        <w:rPr>
          <w:rFonts w:cs="Arial"/>
          <w:sz w:val="24"/>
          <w:szCs w:val="24"/>
        </w:rPr>
      </w:pPr>
      <w:r w:rsidRPr="008A50ED">
        <w:rPr>
          <w:rFonts w:cs="Arial"/>
          <w:b/>
          <w:sz w:val="24"/>
          <w:szCs w:val="24"/>
        </w:rPr>
        <w:t xml:space="preserve">18.5 - </w:t>
      </w:r>
      <w:r w:rsidRPr="008A50ED">
        <w:rPr>
          <w:rFonts w:cs="Arial"/>
          <w:sz w:val="24"/>
          <w:szCs w:val="24"/>
        </w:rPr>
        <w:t>Nos</w:t>
      </w:r>
      <w:r w:rsidRPr="008A50ED">
        <w:rPr>
          <w:rFonts w:cs="Arial"/>
          <w:spacing w:val="35"/>
          <w:sz w:val="24"/>
          <w:szCs w:val="24"/>
        </w:rPr>
        <w:t xml:space="preserve"> </w:t>
      </w:r>
      <w:r w:rsidRPr="008A50ED">
        <w:rPr>
          <w:rFonts w:cs="Arial"/>
          <w:sz w:val="24"/>
          <w:szCs w:val="24"/>
        </w:rPr>
        <w:t>casos</w:t>
      </w:r>
      <w:r w:rsidRPr="008A50ED">
        <w:rPr>
          <w:rFonts w:cs="Arial"/>
          <w:spacing w:val="36"/>
          <w:sz w:val="24"/>
          <w:szCs w:val="24"/>
        </w:rPr>
        <w:t xml:space="preserve"> </w:t>
      </w:r>
      <w:r w:rsidRPr="008A50ED">
        <w:rPr>
          <w:rFonts w:cs="Arial"/>
          <w:sz w:val="24"/>
          <w:szCs w:val="24"/>
        </w:rPr>
        <w:t>de</w:t>
      </w:r>
      <w:r w:rsidRPr="008A50ED">
        <w:rPr>
          <w:rFonts w:cs="Arial"/>
          <w:spacing w:val="33"/>
          <w:sz w:val="24"/>
          <w:szCs w:val="24"/>
        </w:rPr>
        <w:t xml:space="preserve"> </w:t>
      </w:r>
      <w:r w:rsidRPr="008A50ED">
        <w:rPr>
          <w:rFonts w:cs="Arial"/>
          <w:sz w:val="24"/>
          <w:szCs w:val="24"/>
        </w:rPr>
        <w:t>extinção</w:t>
      </w:r>
      <w:r w:rsidRPr="008A50ED">
        <w:rPr>
          <w:rFonts w:cs="Arial"/>
          <w:spacing w:val="37"/>
          <w:sz w:val="24"/>
          <w:szCs w:val="24"/>
        </w:rPr>
        <w:t xml:space="preserve"> </w:t>
      </w:r>
      <w:r w:rsidRPr="008A50ED">
        <w:rPr>
          <w:rFonts w:cs="Arial"/>
          <w:sz w:val="24"/>
          <w:szCs w:val="24"/>
        </w:rPr>
        <w:t>com</w:t>
      </w:r>
      <w:r w:rsidRPr="008A50ED">
        <w:rPr>
          <w:rFonts w:cs="Arial"/>
          <w:spacing w:val="35"/>
          <w:sz w:val="24"/>
          <w:szCs w:val="24"/>
        </w:rPr>
        <w:t xml:space="preserve"> </w:t>
      </w:r>
      <w:r w:rsidRPr="008A50ED">
        <w:rPr>
          <w:rFonts w:cs="Arial"/>
          <w:sz w:val="24"/>
          <w:szCs w:val="24"/>
        </w:rPr>
        <w:t>culpa</w:t>
      </w:r>
      <w:r w:rsidRPr="008A50ED">
        <w:rPr>
          <w:rFonts w:cs="Arial"/>
          <w:spacing w:val="35"/>
          <w:sz w:val="24"/>
          <w:szCs w:val="24"/>
        </w:rPr>
        <w:t xml:space="preserve"> </w:t>
      </w:r>
      <w:r w:rsidRPr="008A50ED">
        <w:rPr>
          <w:rFonts w:cs="Arial"/>
          <w:sz w:val="24"/>
          <w:szCs w:val="24"/>
        </w:rPr>
        <w:t>exclusiva</w:t>
      </w:r>
      <w:r w:rsidRPr="008A50ED">
        <w:rPr>
          <w:rFonts w:cs="Arial"/>
          <w:spacing w:val="34"/>
          <w:sz w:val="24"/>
          <w:szCs w:val="24"/>
        </w:rPr>
        <w:t xml:space="preserve"> </w:t>
      </w:r>
      <w:r w:rsidRPr="008A50ED">
        <w:rPr>
          <w:rFonts w:cs="Arial"/>
          <w:sz w:val="24"/>
          <w:szCs w:val="24"/>
        </w:rPr>
        <w:t>da</w:t>
      </w:r>
      <w:r w:rsidRPr="008A50ED">
        <w:rPr>
          <w:rFonts w:cs="Arial"/>
          <w:spacing w:val="35"/>
          <w:sz w:val="24"/>
          <w:szCs w:val="24"/>
        </w:rPr>
        <w:t xml:space="preserve"> </w:t>
      </w:r>
      <w:r w:rsidRPr="008A50ED">
        <w:rPr>
          <w:rFonts w:cs="Arial"/>
          <w:sz w:val="24"/>
          <w:szCs w:val="24"/>
        </w:rPr>
        <w:t>CONTRATANTE,</w:t>
      </w:r>
      <w:r w:rsidRPr="008A50ED">
        <w:rPr>
          <w:rFonts w:cs="Arial"/>
          <w:spacing w:val="-57"/>
          <w:sz w:val="24"/>
          <w:szCs w:val="24"/>
        </w:rPr>
        <w:t xml:space="preserve"> </w:t>
      </w:r>
      <w:r w:rsidRPr="008A50ED">
        <w:rPr>
          <w:rFonts w:cs="Arial"/>
          <w:sz w:val="24"/>
          <w:szCs w:val="24"/>
        </w:rPr>
        <w:t>deverão</w:t>
      </w:r>
      <w:r w:rsidRPr="008A50ED">
        <w:rPr>
          <w:rFonts w:cs="Arial"/>
          <w:spacing w:val="-1"/>
          <w:sz w:val="24"/>
          <w:szCs w:val="24"/>
        </w:rPr>
        <w:t xml:space="preserve"> </w:t>
      </w:r>
      <w:r w:rsidRPr="008A50ED">
        <w:rPr>
          <w:rFonts w:cs="Arial"/>
          <w:sz w:val="24"/>
          <w:szCs w:val="24"/>
        </w:rPr>
        <w:t>ser promovidos:</w:t>
      </w:r>
    </w:p>
    <w:p w14:paraId="7AAA4C4D" w14:textId="77777777" w:rsidR="00E21663" w:rsidRPr="008A50ED" w:rsidRDefault="00E21663" w:rsidP="00E21663">
      <w:pPr>
        <w:pStyle w:val="Corpodetexto"/>
        <w:rPr>
          <w:rFonts w:cs="Arial"/>
          <w:sz w:val="24"/>
          <w:szCs w:val="24"/>
        </w:rPr>
      </w:pPr>
    </w:p>
    <w:p w14:paraId="723E2B31" w14:textId="77777777" w:rsidR="00E21663" w:rsidRPr="008A50ED" w:rsidRDefault="00E21663" w:rsidP="00E21663">
      <w:pPr>
        <w:pStyle w:val="PargrafodaLista"/>
        <w:tabs>
          <w:tab w:val="left" w:pos="685"/>
          <w:tab w:val="left" w:pos="686"/>
        </w:tabs>
        <w:ind w:left="0"/>
        <w:rPr>
          <w:rFonts w:ascii="Arial" w:hAnsi="Arial" w:cs="Arial"/>
          <w:sz w:val="24"/>
          <w:szCs w:val="24"/>
        </w:rPr>
      </w:pPr>
      <w:r w:rsidRPr="008A50ED">
        <w:rPr>
          <w:rFonts w:ascii="Arial" w:hAnsi="Arial" w:cs="Arial"/>
          <w:b/>
          <w:sz w:val="24"/>
          <w:szCs w:val="24"/>
        </w:rPr>
        <w:t xml:space="preserve">18.5.1 - </w:t>
      </w:r>
      <w:r w:rsidRPr="008A50ED">
        <w:rPr>
          <w:rFonts w:ascii="Arial" w:hAnsi="Arial" w:cs="Arial"/>
          <w:sz w:val="24"/>
          <w:szCs w:val="24"/>
        </w:rPr>
        <w:t>a</w:t>
      </w:r>
      <w:r w:rsidRPr="008A50ED">
        <w:rPr>
          <w:rFonts w:ascii="Arial" w:hAnsi="Arial" w:cs="Arial"/>
          <w:spacing w:val="-2"/>
          <w:sz w:val="24"/>
          <w:szCs w:val="24"/>
        </w:rPr>
        <w:t xml:space="preserve"> </w:t>
      </w:r>
      <w:r w:rsidRPr="008A50ED">
        <w:rPr>
          <w:rFonts w:ascii="Arial" w:hAnsi="Arial" w:cs="Arial"/>
          <w:sz w:val="24"/>
          <w:szCs w:val="24"/>
        </w:rPr>
        <w:t>devolução</w:t>
      </w:r>
      <w:r w:rsidRPr="008A50ED">
        <w:rPr>
          <w:rFonts w:ascii="Arial" w:hAnsi="Arial" w:cs="Arial"/>
          <w:spacing w:val="-1"/>
          <w:sz w:val="24"/>
          <w:szCs w:val="24"/>
        </w:rPr>
        <w:t xml:space="preserve"> </w:t>
      </w:r>
      <w:r w:rsidRPr="008A50ED">
        <w:rPr>
          <w:rFonts w:ascii="Arial" w:hAnsi="Arial" w:cs="Arial"/>
          <w:sz w:val="24"/>
          <w:szCs w:val="24"/>
        </w:rPr>
        <w:t>da</w:t>
      </w:r>
      <w:r w:rsidRPr="008A50ED">
        <w:rPr>
          <w:rFonts w:ascii="Arial" w:hAnsi="Arial" w:cs="Arial"/>
          <w:spacing w:val="1"/>
          <w:sz w:val="24"/>
          <w:szCs w:val="24"/>
        </w:rPr>
        <w:t xml:space="preserve"> </w:t>
      </w:r>
      <w:r w:rsidRPr="008A50ED">
        <w:rPr>
          <w:rFonts w:ascii="Arial" w:hAnsi="Arial" w:cs="Arial"/>
          <w:sz w:val="24"/>
          <w:szCs w:val="24"/>
        </w:rPr>
        <w:t>garantia;</w:t>
      </w:r>
    </w:p>
    <w:p w14:paraId="560BF581" w14:textId="77777777" w:rsidR="00E21663" w:rsidRPr="008A50ED" w:rsidRDefault="00E21663" w:rsidP="00E21663">
      <w:pPr>
        <w:pStyle w:val="PargrafodaLista"/>
        <w:tabs>
          <w:tab w:val="left" w:pos="685"/>
          <w:tab w:val="left" w:pos="686"/>
        </w:tabs>
        <w:ind w:left="0"/>
        <w:rPr>
          <w:rFonts w:ascii="Arial" w:hAnsi="Arial" w:cs="Arial"/>
          <w:sz w:val="24"/>
          <w:szCs w:val="24"/>
        </w:rPr>
      </w:pPr>
    </w:p>
    <w:p w14:paraId="23D635B3" w14:textId="77777777" w:rsidR="00E21663" w:rsidRPr="008A50ED" w:rsidRDefault="00E21663" w:rsidP="00E21663">
      <w:pPr>
        <w:pStyle w:val="PargrafodaLista"/>
        <w:tabs>
          <w:tab w:val="left" w:pos="685"/>
          <w:tab w:val="left" w:pos="686"/>
        </w:tabs>
        <w:ind w:left="0"/>
        <w:rPr>
          <w:rFonts w:ascii="Arial" w:hAnsi="Arial" w:cs="Arial"/>
          <w:sz w:val="24"/>
          <w:szCs w:val="24"/>
        </w:rPr>
      </w:pPr>
      <w:r w:rsidRPr="008A50ED">
        <w:rPr>
          <w:rFonts w:ascii="Arial" w:hAnsi="Arial" w:cs="Arial"/>
          <w:b/>
          <w:sz w:val="24"/>
          <w:szCs w:val="24"/>
        </w:rPr>
        <w:t xml:space="preserve">18.5.2 - </w:t>
      </w:r>
      <w:r w:rsidRPr="008A50ED">
        <w:rPr>
          <w:rFonts w:ascii="Arial" w:hAnsi="Arial" w:cs="Arial"/>
          <w:sz w:val="24"/>
          <w:szCs w:val="24"/>
        </w:rPr>
        <w:t>os</w:t>
      </w:r>
      <w:r w:rsidRPr="008A50ED">
        <w:rPr>
          <w:rFonts w:ascii="Arial" w:hAnsi="Arial" w:cs="Arial"/>
          <w:spacing w:val="-1"/>
          <w:sz w:val="24"/>
          <w:szCs w:val="24"/>
        </w:rPr>
        <w:t xml:space="preserve"> </w:t>
      </w:r>
      <w:r w:rsidRPr="008A50ED">
        <w:rPr>
          <w:rFonts w:ascii="Arial" w:hAnsi="Arial" w:cs="Arial"/>
          <w:sz w:val="24"/>
          <w:szCs w:val="24"/>
        </w:rPr>
        <w:t>pagamentos</w:t>
      </w:r>
      <w:r w:rsidRPr="008A50ED">
        <w:rPr>
          <w:rFonts w:ascii="Arial" w:hAnsi="Arial" w:cs="Arial"/>
          <w:spacing w:val="-1"/>
          <w:sz w:val="24"/>
          <w:szCs w:val="24"/>
        </w:rPr>
        <w:t xml:space="preserve"> </w:t>
      </w:r>
      <w:r w:rsidRPr="008A50ED">
        <w:rPr>
          <w:rFonts w:ascii="Arial" w:hAnsi="Arial" w:cs="Arial"/>
          <w:sz w:val="24"/>
          <w:szCs w:val="24"/>
        </w:rPr>
        <w:t>devidos</w:t>
      </w:r>
      <w:r w:rsidRPr="008A50ED">
        <w:rPr>
          <w:rFonts w:ascii="Arial" w:hAnsi="Arial" w:cs="Arial"/>
          <w:spacing w:val="-1"/>
          <w:sz w:val="24"/>
          <w:szCs w:val="24"/>
        </w:rPr>
        <w:t xml:space="preserve"> </w:t>
      </w:r>
      <w:r w:rsidRPr="008A50ED">
        <w:rPr>
          <w:rFonts w:ascii="Arial" w:hAnsi="Arial" w:cs="Arial"/>
          <w:sz w:val="24"/>
          <w:szCs w:val="24"/>
        </w:rPr>
        <w:t>pela execução</w:t>
      </w:r>
      <w:r w:rsidRPr="008A50ED">
        <w:rPr>
          <w:rFonts w:ascii="Arial" w:hAnsi="Arial" w:cs="Arial"/>
          <w:spacing w:val="-1"/>
          <w:sz w:val="24"/>
          <w:szCs w:val="24"/>
        </w:rPr>
        <w:t xml:space="preserve"> </w:t>
      </w:r>
      <w:r w:rsidRPr="008A50ED">
        <w:rPr>
          <w:rFonts w:ascii="Arial" w:hAnsi="Arial" w:cs="Arial"/>
          <w:sz w:val="24"/>
          <w:szCs w:val="24"/>
        </w:rPr>
        <w:t>do</w:t>
      </w:r>
      <w:r w:rsidRPr="008A50ED">
        <w:rPr>
          <w:rFonts w:ascii="Arial" w:hAnsi="Arial" w:cs="Arial"/>
          <w:spacing w:val="-1"/>
          <w:sz w:val="24"/>
          <w:szCs w:val="24"/>
        </w:rPr>
        <w:t xml:space="preserve"> </w:t>
      </w:r>
      <w:r w:rsidRPr="008A50ED">
        <w:rPr>
          <w:rFonts w:ascii="Arial" w:hAnsi="Arial" w:cs="Arial"/>
          <w:sz w:val="24"/>
          <w:szCs w:val="24"/>
        </w:rPr>
        <w:t>Contrato</w:t>
      </w:r>
      <w:r w:rsidRPr="008A50ED">
        <w:rPr>
          <w:rFonts w:ascii="Arial" w:hAnsi="Arial" w:cs="Arial"/>
          <w:spacing w:val="1"/>
          <w:sz w:val="24"/>
          <w:szCs w:val="24"/>
        </w:rPr>
        <w:t xml:space="preserve"> </w:t>
      </w:r>
      <w:r w:rsidRPr="008A50ED">
        <w:rPr>
          <w:rFonts w:ascii="Arial" w:hAnsi="Arial" w:cs="Arial"/>
          <w:sz w:val="24"/>
          <w:szCs w:val="24"/>
        </w:rPr>
        <w:t>até a</w:t>
      </w:r>
      <w:r w:rsidRPr="008A50ED">
        <w:rPr>
          <w:rFonts w:ascii="Arial" w:hAnsi="Arial" w:cs="Arial"/>
          <w:spacing w:val="-3"/>
          <w:sz w:val="24"/>
          <w:szCs w:val="24"/>
        </w:rPr>
        <w:t xml:space="preserve"> </w:t>
      </w:r>
      <w:r w:rsidRPr="008A50ED">
        <w:rPr>
          <w:rFonts w:ascii="Arial" w:hAnsi="Arial" w:cs="Arial"/>
          <w:sz w:val="24"/>
          <w:szCs w:val="24"/>
        </w:rPr>
        <w:t>data</w:t>
      </w:r>
      <w:r w:rsidRPr="008A50ED">
        <w:rPr>
          <w:rFonts w:ascii="Arial" w:hAnsi="Arial" w:cs="Arial"/>
          <w:spacing w:val="-2"/>
          <w:sz w:val="24"/>
          <w:szCs w:val="24"/>
        </w:rPr>
        <w:t xml:space="preserve"> </w:t>
      </w:r>
      <w:r w:rsidRPr="008A50ED">
        <w:rPr>
          <w:rFonts w:ascii="Arial" w:hAnsi="Arial" w:cs="Arial"/>
          <w:sz w:val="24"/>
          <w:szCs w:val="24"/>
        </w:rPr>
        <w:t>da</w:t>
      </w:r>
      <w:r w:rsidRPr="008A50ED">
        <w:rPr>
          <w:rFonts w:ascii="Arial" w:hAnsi="Arial" w:cs="Arial"/>
          <w:spacing w:val="-7"/>
          <w:sz w:val="24"/>
          <w:szCs w:val="24"/>
        </w:rPr>
        <w:t xml:space="preserve"> </w:t>
      </w:r>
      <w:r w:rsidRPr="008A50ED">
        <w:rPr>
          <w:rFonts w:ascii="Arial" w:hAnsi="Arial" w:cs="Arial"/>
          <w:sz w:val="24"/>
          <w:szCs w:val="24"/>
        </w:rPr>
        <w:t>extinção;</w:t>
      </w:r>
    </w:p>
    <w:p w14:paraId="6BD6D3B7" w14:textId="77777777" w:rsidR="00E21663" w:rsidRPr="008A50ED" w:rsidRDefault="00E21663" w:rsidP="00E21663">
      <w:pPr>
        <w:pStyle w:val="PargrafodaLista"/>
        <w:tabs>
          <w:tab w:val="left" w:pos="685"/>
          <w:tab w:val="left" w:pos="686"/>
        </w:tabs>
        <w:ind w:left="0"/>
        <w:rPr>
          <w:rFonts w:ascii="Arial" w:hAnsi="Arial" w:cs="Arial"/>
          <w:sz w:val="24"/>
          <w:szCs w:val="24"/>
        </w:rPr>
      </w:pPr>
    </w:p>
    <w:p w14:paraId="2B84FC75" w14:textId="77777777" w:rsidR="00E21663" w:rsidRPr="008A50ED" w:rsidRDefault="00E21663" w:rsidP="00E21663">
      <w:pPr>
        <w:pStyle w:val="PargrafodaLista"/>
        <w:tabs>
          <w:tab w:val="left" w:pos="670"/>
          <w:tab w:val="left" w:pos="671"/>
        </w:tabs>
        <w:ind w:left="0"/>
        <w:rPr>
          <w:rFonts w:ascii="Arial" w:hAnsi="Arial" w:cs="Arial"/>
          <w:sz w:val="24"/>
          <w:szCs w:val="24"/>
        </w:rPr>
      </w:pPr>
      <w:r w:rsidRPr="008A50ED">
        <w:rPr>
          <w:rFonts w:ascii="Arial" w:hAnsi="Arial" w:cs="Arial"/>
          <w:b/>
          <w:sz w:val="24"/>
          <w:szCs w:val="24"/>
        </w:rPr>
        <w:t xml:space="preserve">18.5.3 - </w:t>
      </w:r>
      <w:r w:rsidRPr="008A50ED">
        <w:rPr>
          <w:rFonts w:ascii="Arial" w:hAnsi="Arial" w:cs="Arial"/>
          <w:sz w:val="24"/>
          <w:szCs w:val="24"/>
        </w:rPr>
        <w:t>o</w:t>
      </w:r>
      <w:r w:rsidRPr="008A50ED">
        <w:rPr>
          <w:rFonts w:ascii="Arial" w:hAnsi="Arial" w:cs="Arial"/>
          <w:spacing w:val="-1"/>
          <w:sz w:val="24"/>
          <w:szCs w:val="24"/>
        </w:rPr>
        <w:t xml:space="preserve"> </w:t>
      </w:r>
      <w:r w:rsidRPr="008A50ED">
        <w:rPr>
          <w:rFonts w:ascii="Arial" w:hAnsi="Arial" w:cs="Arial"/>
          <w:sz w:val="24"/>
          <w:szCs w:val="24"/>
        </w:rPr>
        <w:t>pagamento</w:t>
      </w:r>
      <w:r w:rsidRPr="008A50ED">
        <w:rPr>
          <w:rFonts w:ascii="Arial" w:hAnsi="Arial" w:cs="Arial"/>
          <w:spacing w:val="-1"/>
          <w:sz w:val="24"/>
          <w:szCs w:val="24"/>
        </w:rPr>
        <w:t xml:space="preserve"> </w:t>
      </w:r>
      <w:r w:rsidRPr="008A50ED">
        <w:rPr>
          <w:rFonts w:ascii="Arial" w:hAnsi="Arial" w:cs="Arial"/>
          <w:sz w:val="24"/>
          <w:szCs w:val="24"/>
        </w:rPr>
        <w:t>do</w:t>
      </w:r>
      <w:r w:rsidRPr="008A50ED">
        <w:rPr>
          <w:rFonts w:ascii="Arial" w:hAnsi="Arial" w:cs="Arial"/>
          <w:spacing w:val="-1"/>
          <w:sz w:val="24"/>
          <w:szCs w:val="24"/>
        </w:rPr>
        <w:t xml:space="preserve"> </w:t>
      </w:r>
      <w:r w:rsidRPr="008A50ED">
        <w:rPr>
          <w:rFonts w:ascii="Arial" w:hAnsi="Arial" w:cs="Arial"/>
          <w:sz w:val="24"/>
          <w:szCs w:val="24"/>
        </w:rPr>
        <w:t>custo</w:t>
      </w:r>
      <w:r w:rsidRPr="008A50ED">
        <w:rPr>
          <w:rFonts w:ascii="Arial" w:hAnsi="Arial" w:cs="Arial"/>
          <w:spacing w:val="-1"/>
          <w:sz w:val="24"/>
          <w:szCs w:val="24"/>
        </w:rPr>
        <w:t xml:space="preserve"> </w:t>
      </w:r>
      <w:r w:rsidRPr="008A50ED">
        <w:rPr>
          <w:rFonts w:ascii="Arial" w:hAnsi="Arial" w:cs="Arial"/>
          <w:sz w:val="24"/>
          <w:szCs w:val="24"/>
        </w:rPr>
        <w:t>de desmobilização,</w:t>
      </w:r>
      <w:r w:rsidRPr="008A50ED">
        <w:rPr>
          <w:rFonts w:ascii="Arial" w:hAnsi="Arial" w:cs="Arial"/>
          <w:spacing w:val="-1"/>
          <w:sz w:val="24"/>
          <w:szCs w:val="24"/>
        </w:rPr>
        <w:t xml:space="preserve"> </w:t>
      </w:r>
      <w:r w:rsidRPr="008A50ED">
        <w:rPr>
          <w:rFonts w:ascii="Arial" w:hAnsi="Arial" w:cs="Arial"/>
          <w:sz w:val="24"/>
          <w:szCs w:val="24"/>
        </w:rPr>
        <w:t>caso</w:t>
      </w:r>
      <w:r w:rsidRPr="008A50ED">
        <w:rPr>
          <w:rFonts w:ascii="Arial" w:hAnsi="Arial" w:cs="Arial"/>
          <w:spacing w:val="-1"/>
          <w:sz w:val="24"/>
          <w:szCs w:val="24"/>
        </w:rPr>
        <w:t xml:space="preserve"> </w:t>
      </w:r>
      <w:r w:rsidRPr="008A50ED">
        <w:rPr>
          <w:rFonts w:ascii="Arial" w:hAnsi="Arial" w:cs="Arial"/>
          <w:sz w:val="24"/>
          <w:szCs w:val="24"/>
        </w:rPr>
        <w:t>haja;</w:t>
      </w:r>
    </w:p>
    <w:p w14:paraId="27D5DA6A" w14:textId="77777777" w:rsidR="00E21663" w:rsidRPr="008A50ED" w:rsidRDefault="00E21663" w:rsidP="00E21663">
      <w:pPr>
        <w:pStyle w:val="PargrafodaLista"/>
        <w:tabs>
          <w:tab w:val="left" w:pos="670"/>
          <w:tab w:val="left" w:pos="671"/>
        </w:tabs>
        <w:ind w:left="0"/>
        <w:rPr>
          <w:rFonts w:ascii="Arial" w:hAnsi="Arial" w:cs="Arial"/>
          <w:sz w:val="24"/>
          <w:szCs w:val="24"/>
        </w:rPr>
      </w:pPr>
    </w:p>
    <w:p w14:paraId="5228DA0A" w14:textId="77777777" w:rsidR="00E21663" w:rsidRPr="008A50ED" w:rsidRDefault="00E21663" w:rsidP="00E21663">
      <w:pPr>
        <w:pStyle w:val="PargrafodaLista"/>
        <w:tabs>
          <w:tab w:val="left" w:pos="685"/>
          <w:tab w:val="left" w:pos="686"/>
        </w:tabs>
        <w:ind w:left="0"/>
        <w:rPr>
          <w:rFonts w:ascii="Arial" w:hAnsi="Arial" w:cs="Arial"/>
          <w:sz w:val="24"/>
          <w:szCs w:val="24"/>
        </w:rPr>
      </w:pPr>
      <w:r w:rsidRPr="008A50ED">
        <w:rPr>
          <w:rFonts w:ascii="Arial" w:hAnsi="Arial" w:cs="Arial"/>
          <w:b/>
          <w:sz w:val="24"/>
          <w:szCs w:val="24"/>
        </w:rPr>
        <w:t xml:space="preserve">18.5.4 - </w:t>
      </w:r>
      <w:r w:rsidRPr="008A50ED">
        <w:rPr>
          <w:rFonts w:ascii="Arial" w:hAnsi="Arial" w:cs="Arial"/>
          <w:sz w:val="24"/>
          <w:szCs w:val="24"/>
        </w:rPr>
        <w:t>o</w:t>
      </w:r>
      <w:r w:rsidRPr="008A50ED">
        <w:rPr>
          <w:rFonts w:ascii="Arial" w:hAnsi="Arial" w:cs="Arial"/>
          <w:spacing w:val="-2"/>
          <w:sz w:val="24"/>
          <w:szCs w:val="24"/>
        </w:rPr>
        <w:t xml:space="preserve"> </w:t>
      </w:r>
      <w:r w:rsidRPr="008A50ED">
        <w:rPr>
          <w:rFonts w:ascii="Arial" w:hAnsi="Arial" w:cs="Arial"/>
          <w:sz w:val="24"/>
          <w:szCs w:val="24"/>
        </w:rPr>
        <w:t>ressarcimento</w:t>
      </w:r>
      <w:r w:rsidRPr="008A50ED">
        <w:rPr>
          <w:rFonts w:ascii="Arial" w:hAnsi="Arial" w:cs="Arial"/>
          <w:spacing w:val="-2"/>
          <w:sz w:val="24"/>
          <w:szCs w:val="24"/>
        </w:rPr>
        <w:t xml:space="preserve"> </w:t>
      </w:r>
      <w:r w:rsidRPr="008A50ED">
        <w:rPr>
          <w:rFonts w:ascii="Arial" w:hAnsi="Arial" w:cs="Arial"/>
          <w:sz w:val="24"/>
          <w:szCs w:val="24"/>
        </w:rPr>
        <w:t>dos</w:t>
      </w:r>
      <w:r w:rsidRPr="008A50ED">
        <w:rPr>
          <w:rFonts w:ascii="Arial" w:hAnsi="Arial" w:cs="Arial"/>
          <w:spacing w:val="-1"/>
          <w:sz w:val="24"/>
          <w:szCs w:val="24"/>
        </w:rPr>
        <w:t xml:space="preserve"> </w:t>
      </w:r>
      <w:r w:rsidRPr="008A50ED">
        <w:rPr>
          <w:rFonts w:ascii="Arial" w:hAnsi="Arial" w:cs="Arial"/>
          <w:sz w:val="24"/>
          <w:szCs w:val="24"/>
        </w:rPr>
        <w:t>prejuízos</w:t>
      </w:r>
      <w:r w:rsidRPr="008A50ED">
        <w:rPr>
          <w:rFonts w:ascii="Arial" w:hAnsi="Arial" w:cs="Arial"/>
          <w:spacing w:val="-2"/>
          <w:sz w:val="24"/>
          <w:szCs w:val="24"/>
        </w:rPr>
        <w:t xml:space="preserve"> </w:t>
      </w:r>
      <w:r w:rsidRPr="008A50ED">
        <w:rPr>
          <w:rFonts w:ascii="Arial" w:hAnsi="Arial" w:cs="Arial"/>
          <w:sz w:val="24"/>
          <w:szCs w:val="24"/>
        </w:rPr>
        <w:t>comprovadamente sofridos.</w:t>
      </w:r>
    </w:p>
    <w:p w14:paraId="0441A10E" w14:textId="77777777" w:rsidR="00E21663" w:rsidRPr="008A50ED" w:rsidRDefault="00E21663" w:rsidP="00E21663">
      <w:pPr>
        <w:pStyle w:val="PargrafodaLista"/>
        <w:tabs>
          <w:tab w:val="left" w:pos="685"/>
          <w:tab w:val="left" w:pos="686"/>
        </w:tabs>
        <w:ind w:left="0"/>
        <w:rPr>
          <w:rFonts w:ascii="Arial" w:hAnsi="Arial" w:cs="Arial"/>
          <w:sz w:val="24"/>
          <w:szCs w:val="24"/>
        </w:rPr>
      </w:pPr>
    </w:p>
    <w:p w14:paraId="64CC4D62" w14:textId="77777777" w:rsidR="00E21663" w:rsidRPr="008A50ED" w:rsidRDefault="00E21663" w:rsidP="00E21663">
      <w:pPr>
        <w:pStyle w:val="Corpodetexto"/>
        <w:rPr>
          <w:rFonts w:cs="Arial"/>
          <w:sz w:val="24"/>
          <w:szCs w:val="24"/>
        </w:rPr>
      </w:pPr>
      <w:r w:rsidRPr="008A50ED">
        <w:rPr>
          <w:rFonts w:cs="Arial"/>
          <w:b/>
          <w:sz w:val="24"/>
          <w:szCs w:val="24"/>
        </w:rPr>
        <w:t>18.6 -</w:t>
      </w:r>
      <w:r w:rsidRPr="008A50ED">
        <w:rPr>
          <w:rFonts w:cs="Arial"/>
          <w:spacing w:val="-5"/>
          <w:sz w:val="24"/>
          <w:szCs w:val="24"/>
        </w:rPr>
        <w:t xml:space="preserve"> </w:t>
      </w:r>
      <w:r w:rsidRPr="008A50ED">
        <w:rPr>
          <w:rFonts w:cs="Arial"/>
          <w:sz w:val="24"/>
          <w:szCs w:val="24"/>
        </w:rPr>
        <w:t>Na</w:t>
      </w:r>
      <w:r w:rsidRPr="008A50ED">
        <w:rPr>
          <w:rFonts w:cs="Arial"/>
          <w:spacing w:val="-8"/>
          <w:sz w:val="24"/>
          <w:szCs w:val="24"/>
        </w:rPr>
        <w:t xml:space="preserve"> </w:t>
      </w:r>
      <w:r w:rsidRPr="008A50ED">
        <w:rPr>
          <w:rFonts w:cs="Arial"/>
          <w:sz w:val="24"/>
          <w:szCs w:val="24"/>
        </w:rPr>
        <w:t>hipótese</w:t>
      </w:r>
      <w:r w:rsidRPr="008A50ED">
        <w:rPr>
          <w:rFonts w:cs="Arial"/>
          <w:spacing w:val="-6"/>
          <w:sz w:val="24"/>
          <w:szCs w:val="24"/>
        </w:rPr>
        <w:t xml:space="preserve"> </w:t>
      </w:r>
      <w:r w:rsidRPr="008A50ED">
        <w:rPr>
          <w:rFonts w:cs="Arial"/>
          <w:sz w:val="24"/>
          <w:szCs w:val="24"/>
        </w:rPr>
        <w:t>de</w:t>
      </w:r>
      <w:r w:rsidRPr="008A50ED">
        <w:rPr>
          <w:rFonts w:cs="Arial"/>
          <w:spacing w:val="-6"/>
          <w:sz w:val="24"/>
          <w:szCs w:val="24"/>
        </w:rPr>
        <w:t xml:space="preserve"> </w:t>
      </w:r>
      <w:r w:rsidRPr="008A50ED">
        <w:rPr>
          <w:rFonts w:cs="Arial"/>
          <w:sz w:val="24"/>
          <w:szCs w:val="24"/>
        </w:rPr>
        <w:t>extinção</w:t>
      </w:r>
      <w:r w:rsidRPr="008A50ED">
        <w:rPr>
          <w:rFonts w:cs="Arial"/>
          <w:spacing w:val="-6"/>
          <w:sz w:val="24"/>
          <w:szCs w:val="24"/>
        </w:rPr>
        <w:t xml:space="preserve"> </w:t>
      </w:r>
      <w:r w:rsidRPr="008A50ED">
        <w:rPr>
          <w:rFonts w:cs="Arial"/>
          <w:sz w:val="24"/>
          <w:szCs w:val="24"/>
        </w:rPr>
        <w:t>do</w:t>
      </w:r>
      <w:r w:rsidRPr="008A50ED">
        <w:rPr>
          <w:rFonts w:cs="Arial"/>
          <w:spacing w:val="-5"/>
          <w:sz w:val="24"/>
          <w:szCs w:val="24"/>
        </w:rPr>
        <w:t xml:space="preserve"> </w:t>
      </w:r>
      <w:r w:rsidRPr="008A50ED">
        <w:rPr>
          <w:rFonts w:cs="Arial"/>
          <w:sz w:val="24"/>
          <w:szCs w:val="24"/>
        </w:rPr>
        <w:t>Contrato</w:t>
      </w:r>
      <w:r w:rsidRPr="008A50ED">
        <w:rPr>
          <w:rFonts w:cs="Arial"/>
          <w:spacing w:val="-5"/>
          <w:sz w:val="24"/>
          <w:szCs w:val="24"/>
        </w:rPr>
        <w:t xml:space="preserve"> </w:t>
      </w:r>
      <w:r w:rsidRPr="008A50ED">
        <w:rPr>
          <w:rFonts w:cs="Arial"/>
          <w:sz w:val="24"/>
          <w:szCs w:val="24"/>
        </w:rPr>
        <w:t>por</w:t>
      </w:r>
      <w:r w:rsidRPr="008A50ED">
        <w:rPr>
          <w:rFonts w:cs="Arial"/>
          <w:spacing w:val="-7"/>
          <w:sz w:val="24"/>
          <w:szCs w:val="24"/>
        </w:rPr>
        <w:t xml:space="preserve"> </w:t>
      </w:r>
      <w:r w:rsidRPr="008A50ED">
        <w:rPr>
          <w:rFonts w:cs="Arial"/>
          <w:sz w:val="24"/>
          <w:szCs w:val="24"/>
        </w:rPr>
        <w:t>culpa</w:t>
      </w:r>
      <w:r w:rsidRPr="008A50ED">
        <w:rPr>
          <w:rFonts w:cs="Arial"/>
          <w:spacing w:val="-6"/>
          <w:sz w:val="24"/>
          <w:szCs w:val="24"/>
        </w:rPr>
        <w:t xml:space="preserve"> </w:t>
      </w:r>
      <w:r w:rsidRPr="008A50ED">
        <w:rPr>
          <w:rFonts w:cs="Arial"/>
          <w:sz w:val="24"/>
          <w:szCs w:val="24"/>
        </w:rPr>
        <w:t>da</w:t>
      </w:r>
      <w:r w:rsidRPr="008A50ED">
        <w:rPr>
          <w:rFonts w:cs="Arial"/>
          <w:spacing w:val="-6"/>
          <w:sz w:val="24"/>
          <w:szCs w:val="24"/>
        </w:rPr>
        <w:t xml:space="preserve"> </w:t>
      </w:r>
      <w:r w:rsidRPr="008A50ED">
        <w:rPr>
          <w:rFonts w:cs="Arial"/>
          <w:sz w:val="24"/>
          <w:szCs w:val="24"/>
        </w:rPr>
        <w:t>CONTRATADA,</w:t>
      </w:r>
      <w:r w:rsidRPr="008A50ED">
        <w:rPr>
          <w:rFonts w:cs="Arial"/>
          <w:spacing w:val="-6"/>
          <w:sz w:val="24"/>
          <w:szCs w:val="24"/>
        </w:rPr>
        <w:t xml:space="preserve"> </w:t>
      </w:r>
      <w:r w:rsidRPr="008A50ED">
        <w:rPr>
          <w:rFonts w:cs="Arial"/>
          <w:sz w:val="24"/>
          <w:szCs w:val="24"/>
        </w:rPr>
        <w:t>esta</w:t>
      </w:r>
      <w:r w:rsidRPr="008A50ED">
        <w:rPr>
          <w:rFonts w:cs="Arial"/>
          <w:spacing w:val="-57"/>
          <w:sz w:val="24"/>
          <w:szCs w:val="24"/>
        </w:rPr>
        <w:t xml:space="preserve"> </w:t>
      </w:r>
      <w:r w:rsidRPr="008A50ED">
        <w:rPr>
          <w:rFonts w:cs="Arial"/>
          <w:sz w:val="24"/>
          <w:szCs w:val="24"/>
        </w:rPr>
        <w:t>somente</w:t>
      </w:r>
      <w:r w:rsidRPr="008A50ED">
        <w:rPr>
          <w:rFonts w:cs="Arial"/>
          <w:spacing w:val="57"/>
          <w:sz w:val="24"/>
          <w:szCs w:val="24"/>
        </w:rPr>
        <w:t xml:space="preserve"> </w:t>
      </w:r>
      <w:r w:rsidRPr="008A50ED">
        <w:rPr>
          <w:rFonts w:cs="Arial"/>
          <w:sz w:val="24"/>
          <w:szCs w:val="24"/>
        </w:rPr>
        <w:t>terá</w:t>
      </w:r>
      <w:r w:rsidRPr="008A50ED">
        <w:rPr>
          <w:rFonts w:cs="Arial"/>
          <w:spacing w:val="57"/>
          <w:sz w:val="24"/>
          <w:szCs w:val="24"/>
        </w:rPr>
        <w:t xml:space="preserve"> </w:t>
      </w:r>
      <w:r w:rsidRPr="008A50ED">
        <w:rPr>
          <w:rFonts w:cs="Arial"/>
          <w:sz w:val="24"/>
          <w:szCs w:val="24"/>
        </w:rPr>
        <w:t>direito</w:t>
      </w:r>
      <w:r w:rsidRPr="008A50ED">
        <w:rPr>
          <w:rFonts w:cs="Arial"/>
          <w:spacing w:val="57"/>
          <w:sz w:val="24"/>
          <w:szCs w:val="24"/>
        </w:rPr>
        <w:t xml:space="preserve"> </w:t>
      </w:r>
      <w:r w:rsidRPr="008A50ED">
        <w:rPr>
          <w:rFonts w:cs="Arial"/>
          <w:sz w:val="24"/>
          <w:szCs w:val="24"/>
        </w:rPr>
        <w:t>ao  valor</w:t>
      </w:r>
      <w:r w:rsidRPr="008A50ED">
        <w:rPr>
          <w:rFonts w:cs="Arial"/>
          <w:spacing w:val="57"/>
          <w:sz w:val="24"/>
          <w:szCs w:val="24"/>
        </w:rPr>
        <w:t xml:space="preserve"> </w:t>
      </w:r>
      <w:r w:rsidRPr="008A50ED">
        <w:rPr>
          <w:rFonts w:cs="Arial"/>
          <w:sz w:val="24"/>
          <w:szCs w:val="24"/>
        </w:rPr>
        <w:t>das</w:t>
      </w:r>
      <w:r w:rsidRPr="008A50ED">
        <w:rPr>
          <w:rFonts w:cs="Arial"/>
          <w:spacing w:val="59"/>
          <w:sz w:val="24"/>
          <w:szCs w:val="24"/>
        </w:rPr>
        <w:t xml:space="preserve"> </w:t>
      </w:r>
      <w:r w:rsidRPr="008A50ED">
        <w:rPr>
          <w:rFonts w:cs="Arial"/>
          <w:sz w:val="24"/>
          <w:szCs w:val="24"/>
        </w:rPr>
        <w:t>faturas</w:t>
      </w:r>
      <w:r w:rsidRPr="008A50ED">
        <w:rPr>
          <w:rFonts w:cs="Arial"/>
          <w:spacing w:val="58"/>
          <w:sz w:val="24"/>
          <w:szCs w:val="24"/>
        </w:rPr>
        <w:t xml:space="preserve"> </w:t>
      </w:r>
      <w:r w:rsidRPr="008A50ED">
        <w:rPr>
          <w:rFonts w:cs="Arial"/>
          <w:sz w:val="24"/>
          <w:szCs w:val="24"/>
        </w:rPr>
        <w:t>relativas</w:t>
      </w:r>
      <w:r w:rsidRPr="008A50ED">
        <w:rPr>
          <w:rFonts w:cs="Arial"/>
          <w:spacing w:val="58"/>
          <w:sz w:val="24"/>
          <w:szCs w:val="24"/>
        </w:rPr>
        <w:t xml:space="preserve"> </w:t>
      </w:r>
      <w:r w:rsidRPr="008A50ED">
        <w:rPr>
          <w:rFonts w:cs="Arial"/>
          <w:sz w:val="24"/>
          <w:szCs w:val="24"/>
        </w:rPr>
        <w:t>às</w:t>
      </w:r>
      <w:r w:rsidRPr="008A50ED">
        <w:rPr>
          <w:rFonts w:cs="Arial"/>
          <w:spacing w:val="58"/>
          <w:sz w:val="24"/>
          <w:szCs w:val="24"/>
        </w:rPr>
        <w:t xml:space="preserve"> </w:t>
      </w:r>
      <w:r w:rsidRPr="008A50ED">
        <w:rPr>
          <w:rFonts w:cs="Arial"/>
          <w:sz w:val="24"/>
          <w:szCs w:val="24"/>
        </w:rPr>
        <w:t>parcelas</w:t>
      </w:r>
      <w:r w:rsidRPr="008A50ED">
        <w:rPr>
          <w:rFonts w:cs="Arial"/>
          <w:spacing w:val="58"/>
          <w:sz w:val="24"/>
          <w:szCs w:val="24"/>
        </w:rPr>
        <w:t xml:space="preserve"> </w:t>
      </w:r>
      <w:r w:rsidRPr="008A50ED">
        <w:rPr>
          <w:rFonts w:cs="Arial"/>
          <w:sz w:val="24"/>
          <w:szCs w:val="24"/>
        </w:rPr>
        <w:t>do</w:t>
      </w:r>
      <w:r w:rsidRPr="008A50ED">
        <w:rPr>
          <w:rFonts w:cs="Arial"/>
          <w:spacing w:val="3"/>
          <w:sz w:val="24"/>
          <w:szCs w:val="24"/>
        </w:rPr>
        <w:t xml:space="preserve"> </w:t>
      </w:r>
      <w:r w:rsidRPr="008A50ED">
        <w:rPr>
          <w:rFonts w:cs="Arial"/>
          <w:sz w:val="24"/>
          <w:szCs w:val="24"/>
        </w:rPr>
        <w:t>objeto</w:t>
      </w:r>
      <w:r w:rsidRPr="008A50ED">
        <w:rPr>
          <w:rFonts w:cs="Arial"/>
          <w:spacing w:val="57"/>
          <w:sz w:val="24"/>
          <w:szCs w:val="24"/>
        </w:rPr>
        <w:t xml:space="preserve"> </w:t>
      </w:r>
      <w:r w:rsidRPr="008A50ED">
        <w:rPr>
          <w:rFonts w:cs="Arial"/>
          <w:sz w:val="24"/>
          <w:szCs w:val="24"/>
        </w:rPr>
        <w:t>efetivamente adimplidas até a data da rescisão do Contrato, após a compensação prevista neste contrato.</w:t>
      </w:r>
    </w:p>
    <w:p w14:paraId="7700B75B" w14:textId="77777777" w:rsidR="00E21663" w:rsidRPr="008A50ED" w:rsidRDefault="00E21663" w:rsidP="00E21663">
      <w:pPr>
        <w:pStyle w:val="Corpodetexto"/>
        <w:rPr>
          <w:rFonts w:cs="Arial"/>
          <w:sz w:val="24"/>
          <w:szCs w:val="24"/>
        </w:rPr>
      </w:pPr>
      <w:r w:rsidRPr="008A50ED">
        <w:rPr>
          <w:rFonts w:cs="Arial"/>
          <w:b/>
          <w:sz w:val="24"/>
          <w:szCs w:val="24"/>
        </w:rPr>
        <w:lastRenderedPageBreak/>
        <w:t>18.7 -</w:t>
      </w:r>
      <w:r w:rsidRPr="008A50ED">
        <w:rPr>
          <w:rFonts w:cs="Arial"/>
          <w:spacing w:val="-5"/>
          <w:sz w:val="24"/>
          <w:szCs w:val="24"/>
        </w:rPr>
        <w:t xml:space="preserve"> </w:t>
      </w:r>
      <w:r w:rsidRPr="008A50ED">
        <w:rPr>
          <w:rFonts w:cs="Arial"/>
          <w:sz w:val="24"/>
          <w:szCs w:val="24"/>
        </w:rPr>
        <w:t>No caso de extinção amigável, esta será reduzida a termo, tendo a</w:t>
      </w:r>
      <w:r w:rsidRPr="008A50ED">
        <w:rPr>
          <w:rFonts w:cs="Arial"/>
          <w:spacing w:val="1"/>
          <w:sz w:val="24"/>
          <w:szCs w:val="24"/>
        </w:rPr>
        <w:t xml:space="preserve"> </w:t>
      </w:r>
      <w:r w:rsidRPr="008A50ED">
        <w:rPr>
          <w:rFonts w:cs="Arial"/>
          <w:sz w:val="24"/>
          <w:szCs w:val="24"/>
        </w:rPr>
        <w:t>CONTRATADA direito aos pagamentos devidos pela execução do Contrato, conforme</w:t>
      </w:r>
      <w:r w:rsidRPr="008A50ED">
        <w:rPr>
          <w:rFonts w:cs="Arial"/>
          <w:spacing w:val="1"/>
          <w:sz w:val="24"/>
          <w:szCs w:val="24"/>
        </w:rPr>
        <w:t xml:space="preserve"> </w:t>
      </w:r>
      <w:r w:rsidRPr="008A50ED">
        <w:rPr>
          <w:rFonts w:cs="Arial"/>
          <w:sz w:val="24"/>
          <w:szCs w:val="24"/>
        </w:rPr>
        <w:t>atestado</w:t>
      </w:r>
      <w:r w:rsidRPr="008A50ED">
        <w:rPr>
          <w:rFonts w:cs="Arial"/>
          <w:spacing w:val="-1"/>
          <w:sz w:val="24"/>
          <w:szCs w:val="24"/>
        </w:rPr>
        <w:t xml:space="preserve"> </w:t>
      </w:r>
      <w:r w:rsidRPr="008A50ED">
        <w:rPr>
          <w:rFonts w:cs="Arial"/>
          <w:sz w:val="24"/>
          <w:szCs w:val="24"/>
        </w:rPr>
        <w:t>em</w:t>
      </w:r>
      <w:r w:rsidRPr="008A50ED">
        <w:rPr>
          <w:rFonts w:cs="Arial"/>
          <w:spacing w:val="-1"/>
          <w:sz w:val="24"/>
          <w:szCs w:val="24"/>
        </w:rPr>
        <w:t xml:space="preserve"> </w:t>
      </w:r>
      <w:r w:rsidRPr="008A50ED">
        <w:rPr>
          <w:rFonts w:cs="Arial"/>
          <w:sz w:val="24"/>
          <w:szCs w:val="24"/>
        </w:rPr>
        <w:t>laudo</w:t>
      </w:r>
      <w:r w:rsidRPr="008A50ED">
        <w:rPr>
          <w:rFonts w:cs="Arial"/>
          <w:spacing w:val="-1"/>
          <w:sz w:val="24"/>
          <w:szCs w:val="24"/>
        </w:rPr>
        <w:t xml:space="preserve"> </w:t>
      </w:r>
      <w:r w:rsidRPr="008A50ED">
        <w:rPr>
          <w:rFonts w:cs="Arial"/>
          <w:sz w:val="24"/>
          <w:szCs w:val="24"/>
        </w:rPr>
        <w:t>da comissão</w:t>
      </w:r>
      <w:r w:rsidRPr="008A50ED">
        <w:rPr>
          <w:rFonts w:cs="Arial"/>
          <w:spacing w:val="-1"/>
          <w:sz w:val="24"/>
          <w:szCs w:val="24"/>
        </w:rPr>
        <w:t xml:space="preserve"> </w:t>
      </w:r>
      <w:r w:rsidRPr="008A50ED">
        <w:rPr>
          <w:rFonts w:cs="Arial"/>
          <w:sz w:val="24"/>
          <w:szCs w:val="24"/>
        </w:rPr>
        <w:t>especial</w:t>
      </w:r>
      <w:r w:rsidRPr="008A50ED">
        <w:rPr>
          <w:rFonts w:cs="Arial"/>
          <w:spacing w:val="-1"/>
          <w:sz w:val="24"/>
          <w:szCs w:val="24"/>
        </w:rPr>
        <w:t xml:space="preserve"> </w:t>
      </w:r>
      <w:r w:rsidRPr="008A50ED">
        <w:rPr>
          <w:rFonts w:cs="Arial"/>
          <w:sz w:val="24"/>
          <w:szCs w:val="24"/>
        </w:rPr>
        <w:t>designada</w:t>
      </w:r>
      <w:r w:rsidRPr="008A50ED">
        <w:rPr>
          <w:rFonts w:cs="Arial"/>
          <w:spacing w:val="-2"/>
          <w:sz w:val="24"/>
          <w:szCs w:val="24"/>
        </w:rPr>
        <w:t xml:space="preserve"> </w:t>
      </w:r>
      <w:r w:rsidRPr="008A50ED">
        <w:rPr>
          <w:rFonts w:cs="Arial"/>
          <w:sz w:val="24"/>
          <w:szCs w:val="24"/>
        </w:rPr>
        <w:t>para</w:t>
      </w:r>
      <w:r w:rsidRPr="008A50ED">
        <w:rPr>
          <w:rFonts w:cs="Arial"/>
          <w:spacing w:val="-1"/>
          <w:sz w:val="24"/>
          <w:szCs w:val="24"/>
        </w:rPr>
        <w:t xml:space="preserve"> </w:t>
      </w:r>
      <w:r w:rsidRPr="008A50ED">
        <w:rPr>
          <w:rFonts w:cs="Arial"/>
          <w:sz w:val="24"/>
          <w:szCs w:val="24"/>
        </w:rPr>
        <w:t>esse</w:t>
      </w:r>
      <w:r w:rsidRPr="008A50ED">
        <w:rPr>
          <w:rFonts w:cs="Arial"/>
          <w:spacing w:val="-1"/>
          <w:sz w:val="24"/>
          <w:szCs w:val="24"/>
        </w:rPr>
        <w:t xml:space="preserve"> </w:t>
      </w:r>
      <w:r w:rsidRPr="008A50ED">
        <w:rPr>
          <w:rFonts w:cs="Arial"/>
          <w:sz w:val="24"/>
          <w:szCs w:val="24"/>
        </w:rPr>
        <w:t>fim</w:t>
      </w:r>
      <w:r w:rsidRPr="008A50ED">
        <w:rPr>
          <w:rFonts w:cs="Arial"/>
          <w:spacing w:val="-1"/>
          <w:sz w:val="24"/>
          <w:szCs w:val="24"/>
        </w:rPr>
        <w:t xml:space="preserve"> </w:t>
      </w:r>
      <w:r w:rsidRPr="008A50ED">
        <w:rPr>
          <w:rFonts w:cs="Arial"/>
          <w:sz w:val="24"/>
          <w:szCs w:val="24"/>
        </w:rPr>
        <w:t>e à</w:t>
      </w:r>
      <w:r w:rsidRPr="008A50ED">
        <w:rPr>
          <w:rFonts w:cs="Arial"/>
          <w:spacing w:val="-1"/>
          <w:sz w:val="24"/>
          <w:szCs w:val="24"/>
        </w:rPr>
        <w:t xml:space="preserve"> </w:t>
      </w:r>
      <w:r w:rsidRPr="008A50ED">
        <w:rPr>
          <w:rFonts w:cs="Arial"/>
          <w:sz w:val="24"/>
          <w:szCs w:val="24"/>
        </w:rPr>
        <w:t>devolução</w:t>
      </w:r>
      <w:r w:rsidRPr="008A50ED">
        <w:rPr>
          <w:rFonts w:cs="Arial"/>
          <w:spacing w:val="-1"/>
          <w:sz w:val="24"/>
          <w:szCs w:val="24"/>
        </w:rPr>
        <w:t xml:space="preserve"> </w:t>
      </w:r>
      <w:r w:rsidRPr="008A50ED">
        <w:rPr>
          <w:rFonts w:cs="Arial"/>
          <w:sz w:val="24"/>
          <w:szCs w:val="24"/>
        </w:rPr>
        <w:t>da</w:t>
      </w:r>
      <w:r w:rsidRPr="008A50ED">
        <w:rPr>
          <w:rFonts w:cs="Arial"/>
          <w:spacing w:val="-2"/>
          <w:sz w:val="24"/>
          <w:szCs w:val="24"/>
        </w:rPr>
        <w:t xml:space="preserve"> </w:t>
      </w:r>
      <w:r w:rsidRPr="008A50ED">
        <w:rPr>
          <w:rFonts w:cs="Arial"/>
          <w:sz w:val="24"/>
          <w:szCs w:val="24"/>
        </w:rPr>
        <w:t>garantia.</w:t>
      </w:r>
    </w:p>
    <w:p w14:paraId="718725C0" w14:textId="77777777" w:rsidR="00E21663" w:rsidRPr="008A50ED" w:rsidRDefault="00E21663" w:rsidP="00E21663">
      <w:pPr>
        <w:shd w:val="clear" w:color="auto" w:fill="FFFFFF"/>
        <w:spacing w:after="0" w:line="240" w:lineRule="auto"/>
        <w:jc w:val="both"/>
        <w:rPr>
          <w:rFonts w:ascii="Arial" w:hAnsi="Arial" w:cs="Arial"/>
          <w:sz w:val="24"/>
          <w:szCs w:val="24"/>
          <w:lang w:val="x-none"/>
        </w:rPr>
      </w:pPr>
    </w:p>
    <w:p w14:paraId="68C0352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18.8.</w:t>
      </w:r>
      <w:r w:rsidRPr="008A50ED">
        <w:rPr>
          <w:rFonts w:ascii="Arial" w:hAnsi="Arial" w:cs="Arial"/>
          <w:sz w:val="24"/>
          <w:szCs w:val="24"/>
        </w:rPr>
        <w:t xml:space="preserve"> A extinção do contrato não configura óbice para o reconhecimento do desequilíbrio econômico-financeiro, hipótese em que será concedida indenização por meio de termo indenizatório (art. 131, caput, da Lei Federal n.º 14.133, de 2021).</w:t>
      </w:r>
    </w:p>
    <w:p w14:paraId="30C4037E"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6AC6C8F2" w14:textId="08D4EB8A" w:rsidR="00E21663" w:rsidRPr="008A50ED" w:rsidRDefault="00E21663" w:rsidP="00E21663">
      <w:pPr>
        <w:shd w:val="clear" w:color="auto" w:fill="FFFFFF"/>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19 - OBRIGAÇÕES DO CONTRATANTE </w:t>
      </w:r>
      <w:r w:rsidRPr="008A50ED">
        <w:rPr>
          <w:rFonts w:ascii="Arial" w:eastAsia="Arial" w:hAnsi="Arial" w:cs="Arial"/>
          <w:sz w:val="24"/>
          <w:szCs w:val="24"/>
        </w:rPr>
        <w:t xml:space="preserve">- O regime jurídico desta contratação confere ao contratante as prerrogativas do </w:t>
      </w:r>
      <w:r w:rsidR="00DF7645" w:rsidRPr="008A50ED">
        <w:rPr>
          <w:rFonts w:ascii="Arial" w:eastAsia="Arial" w:hAnsi="Arial" w:cs="Arial"/>
          <w:sz w:val="24"/>
          <w:szCs w:val="24"/>
        </w:rPr>
        <w:t>a</w:t>
      </w:r>
      <w:r w:rsidRPr="008A50ED">
        <w:rPr>
          <w:rFonts w:ascii="Arial" w:eastAsia="Arial" w:hAnsi="Arial" w:cs="Arial"/>
          <w:sz w:val="24"/>
          <w:szCs w:val="24"/>
        </w:rPr>
        <w:t xml:space="preserve">rt. 104 da Lei Federal nº 14.133/2021. </w:t>
      </w:r>
    </w:p>
    <w:p w14:paraId="28612AFA" w14:textId="77777777" w:rsidR="00C743BC" w:rsidRPr="008A50ED" w:rsidRDefault="00C743BC" w:rsidP="00E21663">
      <w:pPr>
        <w:shd w:val="clear" w:color="auto" w:fill="FFFFFF"/>
        <w:spacing w:after="0" w:line="240" w:lineRule="auto"/>
        <w:jc w:val="both"/>
        <w:rPr>
          <w:rFonts w:ascii="Arial" w:eastAsia="Arial" w:hAnsi="Arial" w:cs="Arial"/>
          <w:sz w:val="24"/>
          <w:szCs w:val="24"/>
        </w:rPr>
      </w:pPr>
    </w:p>
    <w:p w14:paraId="18157753" w14:textId="1B9E6B91"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19.1</w:t>
      </w:r>
      <w:r w:rsidRPr="008A50ED">
        <w:rPr>
          <w:rFonts w:ascii="Arial" w:eastAsia="Arial" w:hAnsi="Arial" w:cs="Arial"/>
          <w:sz w:val="24"/>
          <w:szCs w:val="24"/>
        </w:rPr>
        <w:t xml:space="preserve"> - Constituem obrigações do contratante, além da constante do </w:t>
      </w:r>
      <w:r w:rsidR="005E14FD" w:rsidRPr="008A50ED">
        <w:rPr>
          <w:rFonts w:ascii="Arial" w:eastAsia="Arial" w:hAnsi="Arial" w:cs="Arial"/>
          <w:sz w:val="24"/>
          <w:szCs w:val="24"/>
        </w:rPr>
        <w:t>a</w:t>
      </w:r>
      <w:r w:rsidRPr="008A50ED">
        <w:rPr>
          <w:rFonts w:ascii="Arial" w:eastAsia="Arial" w:hAnsi="Arial" w:cs="Arial"/>
          <w:sz w:val="24"/>
          <w:szCs w:val="24"/>
        </w:rPr>
        <w:t>rt. 115 da Lei Federal nº 14.133/2021, as especificadas neste Edital;</w:t>
      </w:r>
    </w:p>
    <w:p w14:paraId="742CED6F" w14:textId="77777777" w:rsidR="004F5C5E" w:rsidRPr="008A50ED" w:rsidRDefault="004F5C5E" w:rsidP="00E21663">
      <w:pPr>
        <w:spacing w:after="0" w:line="240" w:lineRule="auto"/>
        <w:jc w:val="both"/>
        <w:rPr>
          <w:rFonts w:ascii="Arial" w:eastAsia="Arial" w:hAnsi="Arial" w:cs="Arial"/>
          <w:sz w:val="24"/>
          <w:szCs w:val="24"/>
        </w:rPr>
      </w:pPr>
    </w:p>
    <w:p w14:paraId="3CBD4F2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19.2</w:t>
      </w:r>
      <w:r w:rsidRPr="008A50ED">
        <w:rPr>
          <w:rFonts w:ascii="Arial" w:eastAsia="Arial" w:hAnsi="Arial" w:cs="Arial"/>
          <w:sz w:val="24"/>
          <w:szCs w:val="24"/>
        </w:rPr>
        <w:t xml:space="preserve"> - Acompanhar, fiscalizar e avaliar os serviços do objeto deste Contrato; </w:t>
      </w:r>
    </w:p>
    <w:p w14:paraId="4592D5A0" w14:textId="77777777" w:rsidR="00E21663" w:rsidRPr="008A50ED" w:rsidRDefault="00E21663" w:rsidP="00E21663">
      <w:pPr>
        <w:spacing w:after="0" w:line="240" w:lineRule="auto"/>
        <w:jc w:val="both"/>
        <w:rPr>
          <w:rFonts w:ascii="Arial" w:eastAsia="Arial" w:hAnsi="Arial" w:cs="Arial"/>
          <w:b/>
          <w:sz w:val="24"/>
          <w:szCs w:val="24"/>
        </w:rPr>
      </w:pPr>
    </w:p>
    <w:p w14:paraId="2D1A2D06" w14:textId="505747C6"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19.3</w:t>
      </w:r>
      <w:r w:rsidRPr="008A50ED">
        <w:rPr>
          <w:rFonts w:ascii="Arial" w:eastAsia="Arial" w:hAnsi="Arial" w:cs="Arial"/>
          <w:sz w:val="24"/>
          <w:szCs w:val="24"/>
        </w:rPr>
        <w:t xml:space="preserve"> - Emitir as ordens de </w:t>
      </w:r>
      <w:r w:rsidR="005E14FD" w:rsidRPr="008A50ED">
        <w:rPr>
          <w:rFonts w:ascii="Arial" w:eastAsia="Arial" w:hAnsi="Arial" w:cs="Arial"/>
          <w:sz w:val="24"/>
          <w:szCs w:val="24"/>
        </w:rPr>
        <w:t>fornecimentos</w:t>
      </w:r>
      <w:r w:rsidRPr="008A50ED">
        <w:rPr>
          <w:rFonts w:ascii="Arial" w:eastAsia="Arial" w:hAnsi="Arial" w:cs="Arial"/>
          <w:sz w:val="24"/>
          <w:szCs w:val="24"/>
        </w:rPr>
        <w:t xml:space="preserve"> à empresa vencedora, de acordo com as necessidades, respeitando os prazos para atendimentos;</w:t>
      </w:r>
    </w:p>
    <w:p w14:paraId="603E071C" w14:textId="77777777" w:rsidR="00E21663" w:rsidRPr="008A50ED" w:rsidRDefault="00E21663" w:rsidP="00E21663">
      <w:pPr>
        <w:spacing w:after="0" w:line="240" w:lineRule="auto"/>
        <w:jc w:val="both"/>
        <w:rPr>
          <w:rFonts w:ascii="Arial" w:eastAsia="Arial" w:hAnsi="Arial" w:cs="Arial"/>
          <w:b/>
          <w:sz w:val="24"/>
          <w:szCs w:val="24"/>
        </w:rPr>
      </w:pPr>
    </w:p>
    <w:p w14:paraId="46A3A566"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19.4</w:t>
      </w:r>
      <w:r w:rsidRPr="008A50ED">
        <w:rPr>
          <w:rFonts w:ascii="Arial" w:eastAsia="Arial" w:hAnsi="Arial" w:cs="Arial"/>
          <w:sz w:val="24"/>
          <w:szCs w:val="24"/>
        </w:rPr>
        <w:t xml:space="preserve"> - Prestar as informações e os esclarecimentos que venham a ser solicitados pelo licitante vencedor; </w:t>
      </w:r>
    </w:p>
    <w:p w14:paraId="0F0D06EF" w14:textId="77777777" w:rsidR="00E21663" w:rsidRPr="008A50ED" w:rsidRDefault="00E21663" w:rsidP="00E21663">
      <w:pPr>
        <w:spacing w:after="0" w:line="240" w:lineRule="auto"/>
        <w:jc w:val="both"/>
        <w:rPr>
          <w:rFonts w:ascii="Arial" w:eastAsia="Arial" w:hAnsi="Arial" w:cs="Arial"/>
          <w:b/>
          <w:sz w:val="24"/>
          <w:szCs w:val="24"/>
        </w:rPr>
      </w:pPr>
    </w:p>
    <w:p w14:paraId="01CFC03E"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19.5</w:t>
      </w:r>
      <w:r w:rsidRPr="008A50ED">
        <w:rPr>
          <w:rFonts w:ascii="Arial" w:eastAsia="Arial" w:hAnsi="Arial" w:cs="Arial"/>
          <w:sz w:val="24"/>
          <w:szCs w:val="24"/>
        </w:rPr>
        <w:t xml:space="preserve"> - Efetuar o pagamento na forma ajustada neste Edital e no Instrumento Contratual; </w:t>
      </w:r>
    </w:p>
    <w:p w14:paraId="1A0EAD98" w14:textId="77777777" w:rsidR="00E21663" w:rsidRPr="008A50ED" w:rsidRDefault="00E21663" w:rsidP="00E21663">
      <w:pPr>
        <w:spacing w:after="0" w:line="240" w:lineRule="auto"/>
        <w:jc w:val="both"/>
        <w:rPr>
          <w:rFonts w:ascii="Arial" w:eastAsia="Arial" w:hAnsi="Arial" w:cs="Arial"/>
          <w:b/>
          <w:sz w:val="24"/>
          <w:szCs w:val="24"/>
        </w:rPr>
      </w:pPr>
    </w:p>
    <w:p w14:paraId="402653FF"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19.6</w:t>
      </w:r>
      <w:r w:rsidRPr="008A50ED">
        <w:rPr>
          <w:rFonts w:ascii="Arial" w:eastAsia="Arial" w:hAnsi="Arial" w:cs="Arial"/>
          <w:sz w:val="24"/>
          <w:szCs w:val="24"/>
        </w:rPr>
        <w:t xml:space="preserve"> - Cumprir com as demais obrigações constantes no Edital e outras previstas no Contrato.</w:t>
      </w:r>
    </w:p>
    <w:p w14:paraId="19713BD3" w14:textId="77777777" w:rsidR="00E21663" w:rsidRPr="008A50ED" w:rsidRDefault="00E21663" w:rsidP="00E21663">
      <w:pPr>
        <w:spacing w:after="0" w:line="240" w:lineRule="auto"/>
        <w:jc w:val="both"/>
        <w:rPr>
          <w:rFonts w:ascii="Arial" w:eastAsia="Arial" w:hAnsi="Arial" w:cs="Arial"/>
          <w:b/>
          <w:sz w:val="24"/>
          <w:szCs w:val="24"/>
        </w:rPr>
      </w:pPr>
    </w:p>
    <w:p w14:paraId="2810CD7E" w14:textId="349CDE8A"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20 - FISCALIZAÇÃO E GESTÃO</w:t>
      </w:r>
      <w:r w:rsidRPr="008A50ED">
        <w:rPr>
          <w:rFonts w:ascii="Arial" w:eastAsia="Arial" w:hAnsi="Arial" w:cs="Arial"/>
          <w:sz w:val="24"/>
          <w:szCs w:val="24"/>
        </w:rPr>
        <w:t xml:space="preserve"> - A execução dos serviços e o cumprimento do disposto neste instrumento serão fiscalizados por 1 (um) ou mais fiscais do contrato, representantes da Administração especialmente designados conforme requisitos estabelecidos no art. 7º da Lei</w:t>
      </w:r>
      <w:r w:rsidR="004F5C5E" w:rsidRPr="008A50ED">
        <w:rPr>
          <w:rFonts w:ascii="Arial" w:eastAsia="Arial" w:hAnsi="Arial" w:cs="Arial"/>
          <w:sz w:val="24"/>
          <w:szCs w:val="24"/>
        </w:rPr>
        <w:t xml:space="preserve"> Federal n</w:t>
      </w:r>
      <w:r w:rsidR="004F5C5E" w:rsidRPr="008A50ED">
        <w:rPr>
          <w:rFonts w:ascii="Arial" w:eastAsia="Arial" w:hAnsi="Arial" w:cs="Arial"/>
          <w:sz w:val="24"/>
          <w:szCs w:val="24"/>
          <w:vertAlign w:val="superscript"/>
        </w:rPr>
        <w:t>o</w:t>
      </w:r>
      <w:r w:rsidRPr="008A50ED">
        <w:rPr>
          <w:rFonts w:ascii="Arial" w:eastAsia="Arial" w:hAnsi="Arial" w:cs="Arial"/>
          <w:sz w:val="24"/>
          <w:szCs w:val="24"/>
        </w:rPr>
        <w:t xml:space="preserve"> 14.133/2021, que acompanhará a execução dos serviços, de acordo com o determinado, controlando os prazos estabelecidos para entrega do mesmo e apresentação de fatura, notificando à empresa vencedora a respeito de quaisquer reclamações ou solicitações havidas.</w:t>
      </w:r>
    </w:p>
    <w:p w14:paraId="27A82B53" w14:textId="77777777" w:rsidR="00E21663" w:rsidRPr="008A50ED" w:rsidRDefault="00E21663" w:rsidP="00E21663">
      <w:pPr>
        <w:spacing w:after="0" w:line="240" w:lineRule="auto"/>
        <w:jc w:val="both"/>
        <w:rPr>
          <w:rFonts w:ascii="Arial" w:eastAsia="Arial" w:hAnsi="Arial" w:cs="Arial"/>
          <w:sz w:val="24"/>
          <w:szCs w:val="24"/>
        </w:rPr>
      </w:pPr>
    </w:p>
    <w:p w14:paraId="7992CCB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w:t>
      </w:r>
      <w:r w:rsidRPr="008A50ED">
        <w:rPr>
          <w:rFonts w:ascii="Arial" w:eastAsia="Arial" w:hAnsi="Arial" w:cs="Arial"/>
          <w:sz w:val="24"/>
          <w:szCs w:val="24"/>
        </w:rPr>
        <w:t xml:space="preserve"> - Resguardada a disposição do subitem precedente, e o disposto no Decreto Municipal que </w:t>
      </w:r>
      <w:r w:rsidRPr="008A50ED">
        <w:rPr>
          <w:rFonts w:ascii="Arial" w:eastAsia="Arial" w:hAnsi="Arial" w:cs="Arial"/>
          <w:color w:val="00000A"/>
          <w:sz w:val="24"/>
          <w:szCs w:val="24"/>
        </w:rPr>
        <w:t>institui o manual de gestão e fiscalização de contratos, atas de registro de preços ou instrumentos equivalentes e estabelece normas para execução, fiscalização, alteração e seus pagamentos, nos termos da Lei Federal nº 14.133/2021</w:t>
      </w:r>
      <w:r w:rsidRPr="008A50ED">
        <w:rPr>
          <w:rFonts w:ascii="Arial" w:eastAsia="Arial" w:hAnsi="Arial" w:cs="Arial"/>
          <w:sz w:val="24"/>
          <w:szCs w:val="24"/>
        </w:rPr>
        <w:t xml:space="preserve"> a fiscalização representará o contratante e terá as seguintes atribuições: </w:t>
      </w:r>
    </w:p>
    <w:p w14:paraId="0FC57AB4" w14:textId="77777777" w:rsidR="00E21663" w:rsidRPr="008A50ED" w:rsidRDefault="00E21663" w:rsidP="00E21663">
      <w:pPr>
        <w:spacing w:after="0" w:line="240" w:lineRule="auto"/>
        <w:jc w:val="both"/>
        <w:rPr>
          <w:rFonts w:ascii="Arial" w:eastAsia="Arial" w:hAnsi="Arial" w:cs="Arial"/>
          <w:b/>
          <w:sz w:val="24"/>
          <w:szCs w:val="24"/>
        </w:rPr>
      </w:pPr>
    </w:p>
    <w:p w14:paraId="2601119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20.1.2</w:t>
      </w:r>
      <w:r w:rsidRPr="008A50ED">
        <w:rPr>
          <w:rFonts w:ascii="Arial" w:eastAsia="Arial" w:hAnsi="Arial" w:cs="Arial"/>
          <w:sz w:val="24"/>
          <w:szCs w:val="24"/>
        </w:rPr>
        <w:t xml:space="preserve"> - Definir o objeto desta licitação, caracterizado por especificações e referências necessárias ao perfeito entendimento pelos licitantes;</w:t>
      </w:r>
    </w:p>
    <w:p w14:paraId="120CFBFE" w14:textId="77777777" w:rsidR="00E21663" w:rsidRPr="008A50ED" w:rsidRDefault="00E21663" w:rsidP="00E21663">
      <w:pPr>
        <w:spacing w:after="0" w:line="240" w:lineRule="auto"/>
        <w:jc w:val="both"/>
        <w:rPr>
          <w:rFonts w:ascii="Arial" w:eastAsia="Arial" w:hAnsi="Arial" w:cs="Arial"/>
          <w:b/>
          <w:sz w:val="24"/>
          <w:szCs w:val="24"/>
        </w:rPr>
      </w:pPr>
    </w:p>
    <w:p w14:paraId="172BF7D9"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20.1.3</w:t>
      </w:r>
      <w:r w:rsidRPr="008A50ED">
        <w:rPr>
          <w:rFonts w:ascii="Arial" w:eastAsia="Arial" w:hAnsi="Arial" w:cs="Arial"/>
          <w:sz w:val="24"/>
          <w:szCs w:val="24"/>
        </w:rPr>
        <w:t xml:space="preserve"> - Receber o produto, verificando a sua conformidade com as especificações estabelecidas e da proposta, principalmente quanto ao modelo ofertado, quantidade, marca (se for o caso), prazo de validade, etc. </w:t>
      </w:r>
    </w:p>
    <w:p w14:paraId="0CCFF8A2" w14:textId="77777777" w:rsidR="00E21663" w:rsidRPr="008A50ED" w:rsidRDefault="00E21663" w:rsidP="00E21663">
      <w:pPr>
        <w:spacing w:after="0" w:line="240" w:lineRule="auto"/>
        <w:jc w:val="both"/>
        <w:rPr>
          <w:rFonts w:ascii="Arial" w:eastAsia="Arial" w:hAnsi="Arial" w:cs="Arial"/>
          <w:b/>
          <w:sz w:val="24"/>
          <w:szCs w:val="24"/>
        </w:rPr>
      </w:pPr>
    </w:p>
    <w:p w14:paraId="2182063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20.1.4</w:t>
      </w:r>
      <w:r w:rsidRPr="008A50ED">
        <w:rPr>
          <w:rFonts w:ascii="Arial" w:eastAsia="Arial" w:hAnsi="Arial" w:cs="Arial"/>
          <w:sz w:val="24"/>
          <w:szCs w:val="24"/>
        </w:rPr>
        <w:t xml:space="preserve"> - Assegurar à empresa vencedora acesso as suas dependências, por ocasião quanto da entrega dos materiais e produtos;</w:t>
      </w:r>
    </w:p>
    <w:p w14:paraId="14344724" w14:textId="77777777" w:rsidR="00E21663" w:rsidRPr="008A50ED" w:rsidRDefault="00E21663" w:rsidP="00E21663">
      <w:pPr>
        <w:spacing w:after="0" w:line="240" w:lineRule="auto"/>
        <w:jc w:val="both"/>
        <w:rPr>
          <w:rFonts w:ascii="Arial" w:eastAsia="Arial" w:hAnsi="Arial" w:cs="Arial"/>
          <w:b/>
          <w:sz w:val="24"/>
          <w:szCs w:val="24"/>
        </w:rPr>
      </w:pPr>
    </w:p>
    <w:p w14:paraId="3499F28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20.1.5</w:t>
      </w:r>
      <w:r w:rsidRPr="008A50ED">
        <w:rPr>
          <w:rFonts w:ascii="Arial" w:eastAsia="Arial" w:hAnsi="Arial" w:cs="Arial"/>
          <w:sz w:val="24"/>
          <w:szCs w:val="24"/>
        </w:rPr>
        <w:t xml:space="preserve"> - Agir e decidir em nome do contratante, inclusive, para rejeitar a(s) mercadoria(s) fornecida(s) em desacordo com as especificações exigidas;</w:t>
      </w:r>
    </w:p>
    <w:p w14:paraId="10FA7665" w14:textId="77777777" w:rsidR="00E21663" w:rsidRPr="008A50ED" w:rsidRDefault="00E21663" w:rsidP="00E21663">
      <w:pPr>
        <w:spacing w:after="0" w:line="240" w:lineRule="auto"/>
        <w:jc w:val="both"/>
        <w:rPr>
          <w:rFonts w:ascii="Arial" w:eastAsia="Arial" w:hAnsi="Arial" w:cs="Arial"/>
          <w:b/>
          <w:sz w:val="24"/>
          <w:szCs w:val="24"/>
        </w:rPr>
      </w:pPr>
    </w:p>
    <w:p w14:paraId="739CC77F"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20.1.6</w:t>
      </w:r>
      <w:r w:rsidRPr="008A50ED">
        <w:rPr>
          <w:rFonts w:ascii="Arial" w:eastAsia="Arial" w:hAnsi="Arial" w:cs="Arial"/>
          <w:sz w:val="24"/>
          <w:szCs w:val="24"/>
        </w:rPr>
        <w:t xml:space="preserve"> - Coletar, se julgar necessário, amostra(s) de todos os itens, para realização de análise;</w:t>
      </w:r>
    </w:p>
    <w:p w14:paraId="609E45ED" w14:textId="77777777" w:rsidR="00E21663" w:rsidRPr="008A50ED" w:rsidRDefault="00E21663" w:rsidP="00E21663">
      <w:pPr>
        <w:spacing w:after="0" w:line="240" w:lineRule="auto"/>
        <w:jc w:val="both"/>
        <w:rPr>
          <w:rFonts w:ascii="Arial" w:eastAsia="Arial" w:hAnsi="Arial" w:cs="Arial"/>
          <w:sz w:val="24"/>
          <w:szCs w:val="24"/>
        </w:rPr>
      </w:pPr>
    </w:p>
    <w:p w14:paraId="32ED796E"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20.1.7</w:t>
      </w:r>
      <w:r w:rsidRPr="008A50ED">
        <w:rPr>
          <w:rFonts w:ascii="Arial" w:eastAsia="Arial" w:hAnsi="Arial" w:cs="Arial"/>
          <w:sz w:val="24"/>
          <w:szCs w:val="24"/>
        </w:rPr>
        <w:t xml:space="preserve"> - Comunicar oficialmente à empresa vencedora quanto à rejeição do(s) produto(s), bem como os serviços;</w:t>
      </w:r>
    </w:p>
    <w:p w14:paraId="353E0CC1" w14:textId="77777777" w:rsidR="00C743BC" w:rsidRPr="008A50ED" w:rsidRDefault="00C743BC" w:rsidP="00E21663">
      <w:pPr>
        <w:spacing w:after="0" w:line="240" w:lineRule="auto"/>
        <w:jc w:val="both"/>
        <w:rPr>
          <w:rFonts w:ascii="Arial" w:eastAsia="Arial" w:hAnsi="Arial" w:cs="Arial"/>
          <w:sz w:val="24"/>
          <w:szCs w:val="24"/>
        </w:rPr>
      </w:pPr>
    </w:p>
    <w:p w14:paraId="60B9C00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20.1.8</w:t>
      </w:r>
      <w:r w:rsidRPr="008A50ED">
        <w:rPr>
          <w:rFonts w:ascii="Arial" w:eastAsia="Arial" w:hAnsi="Arial" w:cs="Arial"/>
          <w:sz w:val="24"/>
          <w:szCs w:val="24"/>
        </w:rPr>
        <w:t xml:space="preserve"> - Certificar a Nota Fiscal correspondente somente após a verificação da perfeita compatibilidade entre o(s) produto(s) entregue(s) ao que foi solicitado;</w:t>
      </w:r>
    </w:p>
    <w:p w14:paraId="3004CBF1" w14:textId="77777777" w:rsidR="004F5C5E" w:rsidRPr="008A50ED" w:rsidRDefault="004F5C5E" w:rsidP="00E21663">
      <w:pPr>
        <w:spacing w:after="0" w:line="240" w:lineRule="auto"/>
        <w:jc w:val="both"/>
        <w:rPr>
          <w:rFonts w:ascii="Arial" w:eastAsia="Arial" w:hAnsi="Arial" w:cs="Arial"/>
          <w:sz w:val="24"/>
          <w:szCs w:val="24"/>
        </w:rPr>
      </w:pPr>
    </w:p>
    <w:p w14:paraId="31C4384C"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20.1.9</w:t>
      </w:r>
      <w:r w:rsidRPr="008A50ED">
        <w:rPr>
          <w:rFonts w:ascii="Arial" w:eastAsia="Arial" w:hAnsi="Arial" w:cs="Arial"/>
          <w:sz w:val="24"/>
          <w:szCs w:val="24"/>
        </w:rPr>
        <w:t xml:space="preserve"> - Exigir da empresa vencedora o cumprimento rigoroso das obrigações assumidas;</w:t>
      </w:r>
    </w:p>
    <w:p w14:paraId="4FB08018" w14:textId="77777777" w:rsidR="00E21663" w:rsidRPr="008A50ED" w:rsidRDefault="00E21663" w:rsidP="00E21663">
      <w:pPr>
        <w:spacing w:after="0" w:line="240" w:lineRule="auto"/>
        <w:jc w:val="both"/>
        <w:rPr>
          <w:rFonts w:ascii="Arial" w:eastAsia="Arial" w:hAnsi="Arial" w:cs="Arial"/>
          <w:b/>
          <w:sz w:val="24"/>
          <w:szCs w:val="24"/>
        </w:rPr>
      </w:pPr>
    </w:p>
    <w:p w14:paraId="412EF34F"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20.1.10</w:t>
      </w:r>
      <w:r w:rsidRPr="008A50ED">
        <w:rPr>
          <w:rFonts w:ascii="Arial" w:eastAsia="Arial" w:hAnsi="Arial" w:cs="Arial"/>
          <w:sz w:val="24"/>
          <w:szCs w:val="24"/>
        </w:rPr>
        <w:t xml:space="preserve"> - Sustar o pagamento de faturas no caso de inobservância, pela empresa vencedora, de condições previstas neste instrumento;</w:t>
      </w:r>
    </w:p>
    <w:p w14:paraId="4138E854" w14:textId="77777777" w:rsidR="00E21663" w:rsidRPr="008A50ED" w:rsidRDefault="00E21663" w:rsidP="00E21663">
      <w:pPr>
        <w:spacing w:after="0" w:line="240" w:lineRule="auto"/>
        <w:jc w:val="both"/>
        <w:rPr>
          <w:rFonts w:ascii="Arial" w:eastAsia="Arial" w:hAnsi="Arial" w:cs="Arial"/>
          <w:sz w:val="24"/>
          <w:szCs w:val="24"/>
        </w:rPr>
      </w:pPr>
    </w:p>
    <w:p w14:paraId="3F35B50F"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20.1.11</w:t>
      </w:r>
      <w:r w:rsidRPr="008A50ED">
        <w:rPr>
          <w:rFonts w:ascii="Arial" w:eastAsia="Arial" w:hAnsi="Arial" w:cs="Arial"/>
          <w:sz w:val="24"/>
          <w:szCs w:val="24"/>
        </w:rPr>
        <w:t xml:space="preserve"> - Transmitir ordens e instruções, verbais ou escritas, à empresa vencedora, no tocante ao fiel cumprimento do disposto neste instrumento;</w:t>
      </w:r>
    </w:p>
    <w:p w14:paraId="0A6FD26D" w14:textId="77777777" w:rsidR="00E21663" w:rsidRPr="008A50ED" w:rsidRDefault="00E21663" w:rsidP="00E21663">
      <w:pPr>
        <w:spacing w:after="0" w:line="240" w:lineRule="auto"/>
        <w:jc w:val="both"/>
        <w:rPr>
          <w:rFonts w:ascii="Arial" w:eastAsia="Arial" w:hAnsi="Arial" w:cs="Arial"/>
          <w:b/>
          <w:sz w:val="24"/>
          <w:szCs w:val="24"/>
        </w:rPr>
      </w:pPr>
    </w:p>
    <w:p w14:paraId="7EE8482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20.1.12</w:t>
      </w:r>
      <w:r w:rsidRPr="008A50ED">
        <w:rPr>
          <w:rFonts w:ascii="Arial" w:eastAsia="Arial" w:hAnsi="Arial" w:cs="Arial"/>
          <w:sz w:val="24"/>
          <w:szCs w:val="24"/>
        </w:rPr>
        <w:t xml:space="preserve"> - Solicitar a aplicação, nos termos deste instrumento, de multa(s) à empresa vencedora;</w:t>
      </w:r>
    </w:p>
    <w:p w14:paraId="30242475" w14:textId="77777777" w:rsidR="00E21663" w:rsidRPr="008A50ED" w:rsidRDefault="00E21663" w:rsidP="00E21663">
      <w:pPr>
        <w:spacing w:after="0" w:line="240" w:lineRule="auto"/>
        <w:jc w:val="both"/>
        <w:rPr>
          <w:rFonts w:ascii="Arial" w:eastAsia="Arial" w:hAnsi="Arial" w:cs="Arial"/>
          <w:b/>
          <w:sz w:val="24"/>
          <w:szCs w:val="24"/>
        </w:rPr>
      </w:pPr>
    </w:p>
    <w:p w14:paraId="759769C1"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20.1.13</w:t>
      </w:r>
      <w:r w:rsidRPr="008A50ED">
        <w:rPr>
          <w:rFonts w:ascii="Arial" w:eastAsia="Arial" w:hAnsi="Arial" w:cs="Arial"/>
          <w:sz w:val="24"/>
          <w:szCs w:val="24"/>
        </w:rPr>
        <w:t xml:space="preserve"> - Instruir o(s) recurso(s) da empresa vencedora no tocante ao pedido de cancelamento de multa(s), quando essa discordar do contratante;</w:t>
      </w:r>
    </w:p>
    <w:p w14:paraId="4CC0F55E" w14:textId="77777777" w:rsidR="00E21663" w:rsidRPr="008A50ED" w:rsidRDefault="00E21663" w:rsidP="00E21663">
      <w:pPr>
        <w:spacing w:after="0" w:line="240" w:lineRule="auto"/>
        <w:jc w:val="both"/>
        <w:rPr>
          <w:rFonts w:ascii="Arial" w:eastAsia="Arial" w:hAnsi="Arial" w:cs="Arial"/>
          <w:sz w:val="24"/>
          <w:szCs w:val="24"/>
        </w:rPr>
      </w:pPr>
    </w:p>
    <w:p w14:paraId="2191F27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20.1.14</w:t>
      </w:r>
      <w:r w:rsidRPr="008A50ED">
        <w:rPr>
          <w:rFonts w:ascii="Arial" w:eastAsia="Arial" w:hAnsi="Arial" w:cs="Arial"/>
          <w:sz w:val="24"/>
          <w:szCs w:val="24"/>
        </w:rPr>
        <w:t xml:space="preserve"> - No exercício de suas atribuições fica assegurado à fiscalização, sem restrições de qualquer natureza, o direito de acesso a todos os elementos de informações relacionados com o objeto deste instrumento, pelos mesmos julgados necessários.</w:t>
      </w:r>
    </w:p>
    <w:p w14:paraId="771068FE" w14:textId="77777777" w:rsidR="00E21663" w:rsidRPr="008A50ED" w:rsidRDefault="00E21663" w:rsidP="00E21663">
      <w:pPr>
        <w:spacing w:after="0" w:line="240" w:lineRule="auto"/>
        <w:jc w:val="both"/>
        <w:rPr>
          <w:rFonts w:ascii="Arial" w:eastAsia="Arial" w:hAnsi="Arial" w:cs="Arial"/>
          <w:b/>
          <w:sz w:val="24"/>
          <w:szCs w:val="24"/>
        </w:rPr>
      </w:pPr>
    </w:p>
    <w:p w14:paraId="4B98D255" w14:textId="0540A75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20.2</w:t>
      </w:r>
      <w:r w:rsidRPr="008A50ED">
        <w:rPr>
          <w:rFonts w:ascii="Arial" w:eastAsia="Arial" w:hAnsi="Arial" w:cs="Arial"/>
          <w:sz w:val="24"/>
          <w:szCs w:val="24"/>
        </w:rPr>
        <w:t xml:space="preserve"> - A gestão será realizada pela </w:t>
      </w:r>
      <w:r w:rsidR="00BE17D6" w:rsidRPr="008A50ED">
        <w:rPr>
          <w:rFonts w:ascii="Arial" w:eastAsia="Arial" w:hAnsi="Arial" w:cs="Arial"/>
          <w:sz w:val="24"/>
          <w:szCs w:val="24"/>
        </w:rPr>
        <w:t>Diretoria Geral desta Autarquia Municipal (SAAE)</w:t>
      </w:r>
      <w:r w:rsidRPr="008A50ED">
        <w:rPr>
          <w:rFonts w:ascii="Arial" w:eastAsia="Arial" w:hAnsi="Arial" w:cs="Arial"/>
          <w:sz w:val="24"/>
          <w:szCs w:val="24"/>
        </w:rPr>
        <w:t>.</w:t>
      </w:r>
    </w:p>
    <w:p w14:paraId="78A808C7" w14:textId="77777777" w:rsidR="006C1F19" w:rsidRPr="008A50ED" w:rsidRDefault="006C1F19" w:rsidP="00E21663">
      <w:pPr>
        <w:spacing w:after="0" w:line="240" w:lineRule="auto"/>
        <w:jc w:val="both"/>
        <w:rPr>
          <w:rFonts w:ascii="Arial" w:hAnsi="Arial" w:cs="Arial"/>
          <w:sz w:val="24"/>
          <w:szCs w:val="24"/>
        </w:rPr>
      </w:pPr>
    </w:p>
    <w:p w14:paraId="1B238B80" w14:textId="54F569FD"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20.3</w:t>
      </w:r>
      <w:r w:rsidRPr="008A50ED">
        <w:rPr>
          <w:rFonts w:ascii="Arial" w:eastAsia="Arial" w:hAnsi="Arial" w:cs="Arial"/>
          <w:sz w:val="24"/>
          <w:szCs w:val="24"/>
        </w:rPr>
        <w:t xml:space="preserve"> - </w:t>
      </w:r>
      <w:r w:rsidRPr="008A50ED">
        <w:rPr>
          <w:rFonts w:ascii="Arial" w:hAnsi="Arial" w:cs="Arial"/>
          <w:sz w:val="24"/>
          <w:szCs w:val="24"/>
        </w:rPr>
        <w:t xml:space="preserve">A Gestão do Contrato/Ata de Registro de Preços se dará com fundamento no </w:t>
      </w:r>
      <w:r w:rsidR="001C7514" w:rsidRPr="008A50ED">
        <w:rPr>
          <w:rFonts w:ascii="Arial" w:hAnsi="Arial" w:cs="Arial"/>
          <w:sz w:val="24"/>
          <w:szCs w:val="24"/>
        </w:rPr>
        <w:t>Decreto Municipal Nº:065, de 22 de dezembro de 2023</w:t>
      </w:r>
      <w:r w:rsidRPr="008A50ED">
        <w:rPr>
          <w:rFonts w:ascii="Arial" w:hAnsi="Arial" w:cs="Arial"/>
          <w:sz w:val="24"/>
          <w:szCs w:val="24"/>
        </w:rPr>
        <w:t xml:space="preserve">, </w:t>
      </w:r>
      <w:r w:rsidRPr="008A50ED">
        <w:rPr>
          <w:rFonts w:ascii="Arial" w:eastAsia="Arial" w:hAnsi="Arial" w:cs="Arial"/>
          <w:color w:val="00000A"/>
          <w:sz w:val="24"/>
          <w:szCs w:val="24"/>
        </w:rPr>
        <w:t>institui o manual de gestão e fiscalização de contratos, atas de registro de preços ou instrumentos equivalentes e estabelece normas para execução, fiscalização, alteração e seus pagamentos,</w:t>
      </w:r>
      <w:r w:rsidRPr="008A50ED">
        <w:rPr>
          <w:rFonts w:ascii="Arial" w:hAnsi="Arial" w:cs="Arial"/>
          <w:spacing w:val="-1"/>
          <w:sz w:val="24"/>
          <w:szCs w:val="24"/>
        </w:rPr>
        <w:t xml:space="preserve"> </w:t>
      </w:r>
      <w:r w:rsidRPr="008A50ED">
        <w:rPr>
          <w:rFonts w:ascii="Arial" w:hAnsi="Arial" w:cs="Arial"/>
          <w:sz w:val="24"/>
          <w:szCs w:val="24"/>
        </w:rPr>
        <w:t>bem como</w:t>
      </w:r>
      <w:r w:rsidRPr="008A50ED">
        <w:rPr>
          <w:rFonts w:ascii="Arial" w:hAnsi="Arial" w:cs="Arial"/>
          <w:spacing w:val="1"/>
          <w:sz w:val="24"/>
          <w:szCs w:val="24"/>
        </w:rPr>
        <w:t xml:space="preserve"> </w:t>
      </w:r>
      <w:r w:rsidRPr="008A50ED">
        <w:rPr>
          <w:rFonts w:ascii="Arial" w:hAnsi="Arial" w:cs="Arial"/>
          <w:sz w:val="24"/>
          <w:szCs w:val="24"/>
        </w:rPr>
        <w:t>à</w:t>
      </w:r>
      <w:r w:rsidRPr="008A50ED">
        <w:rPr>
          <w:rFonts w:ascii="Arial" w:hAnsi="Arial" w:cs="Arial"/>
          <w:spacing w:val="1"/>
          <w:sz w:val="24"/>
          <w:szCs w:val="24"/>
        </w:rPr>
        <w:t xml:space="preserve"> </w:t>
      </w:r>
      <w:r w:rsidRPr="008A50ED">
        <w:rPr>
          <w:rFonts w:ascii="Arial" w:hAnsi="Arial" w:cs="Arial"/>
          <w:sz w:val="24"/>
          <w:szCs w:val="24"/>
        </w:rPr>
        <w:t>luz dos demais atos normativos internos</w:t>
      </w:r>
      <w:r w:rsidRPr="008A50ED">
        <w:rPr>
          <w:rFonts w:ascii="Arial" w:hAnsi="Arial" w:cs="Arial"/>
          <w:spacing w:val="-1"/>
          <w:sz w:val="24"/>
          <w:szCs w:val="24"/>
        </w:rPr>
        <w:t xml:space="preserve"> </w:t>
      </w:r>
      <w:r w:rsidRPr="008A50ED">
        <w:rPr>
          <w:rFonts w:ascii="Arial" w:hAnsi="Arial" w:cs="Arial"/>
          <w:sz w:val="24"/>
          <w:szCs w:val="24"/>
        </w:rPr>
        <w:t>dest</w:t>
      </w:r>
      <w:r w:rsidR="00BE17D6" w:rsidRPr="008A50ED">
        <w:rPr>
          <w:rFonts w:ascii="Arial" w:hAnsi="Arial" w:cs="Arial"/>
          <w:sz w:val="24"/>
          <w:szCs w:val="24"/>
        </w:rPr>
        <w:t>a Autarquia</w:t>
      </w:r>
      <w:r w:rsidRPr="008A50ED">
        <w:rPr>
          <w:rFonts w:ascii="Arial" w:hAnsi="Arial" w:cs="Arial"/>
          <w:sz w:val="24"/>
          <w:szCs w:val="24"/>
        </w:rPr>
        <w:t xml:space="preserve"> Munic</w:t>
      </w:r>
      <w:r w:rsidR="00BE17D6" w:rsidRPr="008A50ED">
        <w:rPr>
          <w:rFonts w:ascii="Arial" w:hAnsi="Arial" w:cs="Arial"/>
          <w:sz w:val="24"/>
          <w:szCs w:val="24"/>
        </w:rPr>
        <w:t>i</w:t>
      </w:r>
      <w:r w:rsidRPr="008A50ED">
        <w:rPr>
          <w:rFonts w:ascii="Arial" w:hAnsi="Arial" w:cs="Arial"/>
          <w:sz w:val="24"/>
          <w:szCs w:val="24"/>
        </w:rPr>
        <w:t>p</w:t>
      </w:r>
      <w:r w:rsidR="00BE17D6" w:rsidRPr="008A50ED">
        <w:rPr>
          <w:rFonts w:ascii="Arial" w:hAnsi="Arial" w:cs="Arial"/>
          <w:sz w:val="24"/>
          <w:szCs w:val="24"/>
        </w:rPr>
        <w:t>al</w:t>
      </w:r>
      <w:r w:rsidRPr="008A50ED">
        <w:rPr>
          <w:rFonts w:ascii="Arial" w:hAnsi="Arial" w:cs="Arial"/>
          <w:sz w:val="24"/>
          <w:szCs w:val="24"/>
        </w:rPr>
        <w:t>.</w:t>
      </w:r>
    </w:p>
    <w:p w14:paraId="3DAB7F3F" w14:textId="77777777" w:rsidR="00E21663" w:rsidRPr="008A50ED" w:rsidRDefault="00E21663" w:rsidP="00E21663">
      <w:pPr>
        <w:spacing w:after="0" w:line="240" w:lineRule="auto"/>
        <w:jc w:val="both"/>
        <w:rPr>
          <w:rFonts w:ascii="Arial" w:hAnsi="Arial" w:cs="Arial"/>
          <w:b/>
          <w:sz w:val="24"/>
          <w:szCs w:val="24"/>
        </w:rPr>
      </w:pPr>
    </w:p>
    <w:p w14:paraId="773D743E" w14:textId="14915623"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21 - PRAZO E LOCAL DE ENTREGA DOS PRODUTOS -</w:t>
      </w:r>
      <w:r w:rsidRPr="008A50ED">
        <w:rPr>
          <w:rFonts w:ascii="Arial" w:hAnsi="Arial" w:cs="Arial"/>
          <w:sz w:val="24"/>
          <w:szCs w:val="24"/>
        </w:rPr>
        <w:t xml:space="preserve"> A entrega dos materiais e produtos será de acordo com a necessidade d</w:t>
      </w:r>
      <w:r w:rsidR="00BE17D6" w:rsidRPr="008A50ED">
        <w:rPr>
          <w:rFonts w:ascii="Arial" w:hAnsi="Arial" w:cs="Arial"/>
          <w:sz w:val="24"/>
          <w:szCs w:val="24"/>
        </w:rPr>
        <w:t>esta Autarquia Municipal</w:t>
      </w:r>
      <w:r w:rsidRPr="008A50ED">
        <w:rPr>
          <w:rFonts w:ascii="Arial" w:hAnsi="Arial" w:cs="Arial"/>
          <w:sz w:val="24"/>
          <w:szCs w:val="24"/>
        </w:rPr>
        <w:t xml:space="preserve">, e deverá ser efetivada após a autorização de fornecimento, de forma parcelada, no prazo máximo de </w:t>
      </w:r>
      <w:r w:rsidR="00DF7645" w:rsidRPr="008A50ED">
        <w:rPr>
          <w:rFonts w:ascii="Arial" w:hAnsi="Arial" w:cs="Arial"/>
          <w:b/>
          <w:sz w:val="24"/>
          <w:szCs w:val="24"/>
        </w:rPr>
        <w:t>1</w:t>
      </w:r>
      <w:r w:rsidR="00AB3C5E" w:rsidRPr="008A50ED">
        <w:rPr>
          <w:rFonts w:ascii="Arial" w:hAnsi="Arial" w:cs="Arial"/>
          <w:b/>
          <w:sz w:val="24"/>
          <w:szCs w:val="24"/>
        </w:rPr>
        <w:t>5</w:t>
      </w:r>
      <w:r w:rsidRPr="008A50ED">
        <w:rPr>
          <w:rFonts w:ascii="Arial" w:hAnsi="Arial" w:cs="Arial"/>
          <w:b/>
          <w:sz w:val="24"/>
          <w:szCs w:val="24"/>
        </w:rPr>
        <w:t xml:space="preserve"> (</w:t>
      </w:r>
      <w:r w:rsidR="00AB3C5E" w:rsidRPr="008A50ED">
        <w:rPr>
          <w:rFonts w:ascii="Arial" w:hAnsi="Arial" w:cs="Arial"/>
          <w:b/>
          <w:sz w:val="24"/>
          <w:szCs w:val="24"/>
        </w:rPr>
        <w:t>quinze</w:t>
      </w:r>
      <w:r w:rsidRPr="008A50ED">
        <w:rPr>
          <w:rFonts w:ascii="Arial" w:hAnsi="Arial" w:cs="Arial"/>
          <w:b/>
          <w:sz w:val="24"/>
          <w:szCs w:val="24"/>
        </w:rPr>
        <w:t>) dias</w:t>
      </w:r>
      <w:r w:rsidRPr="008A50ED">
        <w:rPr>
          <w:rFonts w:ascii="Arial" w:hAnsi="Arial" w:cs="Arial"/>
          <w:sz w:val="24"/>
          <w:szCs w:val="24"/>
        </w:rPr>
        <w:t>.</w:t>
      </w:r>
    </w:p>
    <w:p w14:paraId="0BA15EFF" w14:textId="77777777" w:rsidR="00E21663" w:rsidRPr="008A50ED" w:rsidRDefault="00E21663" w:rsidP="00E21663">
      <w:pPr>
        <w:spacing w:after="0" w:line="240" w:lineRule="auto"/>
        <w:jc w:val="both"/>
        <w:outlineLvl w:val="0"/>
        <w:rPr>
          <w:rFonts w:ascii="Arial" w:hAnsi="Arial" w:cs="Arial"/>
          <w:b/>
          <w:sz w:val="24"/>
          <w:szCs w:val="24"/>
        </w:rPr>
      </w:pPr>
    </w:p>
    <w:p w14:paraId="48C6027A" w14:textId="6290D854" w:rsidR="00E21663" w:rsidRPr="008A50ED" w:rsidRDefault="00E21663" w:rsidP="00E21663">
      <w:pPr>
        <w:spacing w:after="0" w:line="240" w:lineRule="auto"/>
        <w:jc w:val="both"/>
        <w:outlineLvl w:val="0"/>
        <w:rPr>
          <w:rFonts w:ascii="Arial" w:hAnsi="Arial" w:cs="Arial"/>
          <w:sz w:val="24"/>
          <w:szCs w:val="24"/>
        </w:rPr>
      </w:pPr>
      <w:r w:rsidRPr="008A50ED">
        <w:rPr>
          <w:rFonts w:ascii="Arial" w:hAnsi="Arial" w:cs="Arial"/>
          <w:b/>
          <w:sz w:val="24"/>
          <w:szCs w:val="24"/>
        </w:rPr>
        <w:t>21.1 -</w:t>
      </w:r>
      <w:r w:rsidRPr="008A50ED">
        <w:rPr>
          <w:rFonts w:ascii="Arial" w:hAnsi="Arial" w:cs="Arial"/>
          <w:sz w:val="24"/>
          <w:szCs w:val="24"/>
        </w:rPr>
        <w:t xml:space="preserve"> A entrega dos materiais e produtos se dará na sede do </w:t>
      </w:r>
      <w:r w:rsidR="001C7514" w:rsidRPr="008A50ED">
        <w:rPr>
          <w:rFonts w:ascii="Arial" w:hAnsi="Arial" w:cs="Arial"/>
          <w:sz w:val="24"/>
          <w:szCs w:val="24"/>
        </w:rPr>
        <w:t>SAAE de Itambacuri</w:t>
      </w:r>
      <w:r w:rsidRPr="008A50ED">
        <w:rPr>
          <w:rFonts w:ascii="Arial" w:hAnsi="Arial" w:cs="Arial"/>
          <w:sz w:val="24"/>
          <w:szCs w:val="24"/>
        </w:rPr>
        <w:t xml:space="preserve">, por conta da empresa vencedora desta Licitação, diretamente nos locais indicados pelo Setor de </w:t>
      </w:r>
      <w:r w:rsidRPr="008A50ED">
        <w:rPr>
          <w:rFonts w:ascii="Arial" w:hAnsi="Arial" w:cs="Arial"/>
          <w:sz w:val="24"/>
          <w:szCs w:val="24"/>
        </w:rPr>
        <w:lastRenderedPageBreak/>
        <w:t xml:space="preserve">Compras, expressamente na Nota de Autorização de Fornecimento - NAF, todos os dias durante a semana. </w:t>
      </w:r>
    </w:p>
    <w:p w14:paraId="3A1F16F1" w14:textId="77777777" w:rsidR="00BE17D6" w:rsidRPr="008A50ED" w:rsidRDefault="00BE17D6" w:rsidP="00E21663">
      <w:pPr>
        <w:spacing w:after="0" w:line="240" w:lineRule="auto"/>
        <w:jc w:val="both"/>
        <w:outlineLvl w:val="0"/>
        <w:rPr>
          <w:rFonts w:ascii="Arial" w:hAnsi="Arial" w:cs="Arial"/>
          <w:sz w:val="24"/>
          <w:szCs w:val="24"/>
        </w:rPr>
      </w:pPr>
    </w:p>
    <w:p w14:paraId="63D0548A" w14:textId="410B86EB" w:rsidR="00E21663" w:rsidRPr="008A50ED" w:rsidRDefault="00E21663" w:rsidP="00E21663">
      <w:pPr>
        <w:pStyle w:val="BodyText22"/>
      </w:pPr>
      <w:r w:rsidRPr="008A50ED">
        <w:rPr>
          <w:rFonts w:eastAsia="Calibri"/>
          <w:b/>
          <w:bCs/>
        </w:rPr>
        <w:t>21.2 -</w:t>
      </w:r>
      <w:r w:rsidRPr="008A50ED">
        <w:rPr>
          <w:rFonts w:eastAsia="Calibri"/>
        </w:rPr>
        <w:t xml:space="preserve"> </w:t>
      </w:r>
      <w:r w:rsidRPr="008A50ED">
        <w:t>A critério do Gestor do Contrato</w:t>
      </w:r>
      <w:r w:rsidRPr="008A50ED">
        <w:rPr>
          <w:b/>
          <w:bCs/>
        </w:rPr>
        <w:t xml:space="preserve"> </w:t>
      </w:r>
      <w:r w:rsidRPr="008A50ED">
        <w:t>poderá ser modificado o local da entrega dos materiais e produtos, para outro endereço n</w:t>
      </w:r>
      <w:r w:rsidR="00BE17D6" w:rsidRPr="008A50ED">
        <w:t>este</w:t>
      </w:r>
      <w:r w:rsidRPr="008A50ED">
        <w:t xml:space="preserve"> Município</w:t>
      </w:r>
      <w:r w:rsidR="00BE17D6" w:rsidRPr="008A50ED">
        <w:t xml:space="preserve"> de Itambacuri</w:t>
      </w:r>
      <w:r w:rsidRPr="008A50ED">
        <w:t xml:space="preserve">, sem qualquer tipo de ônus adicionais; </w:t>
      </w:r>
    </w:p>
    <w:p w14:paraId="4A482F56" w14:textId="77777777" w:rsidR="00E21663" w:rsidRPr="008A50ED" w:rsidRDefault="00E21663" w:rsidP="00E21663">
      <w:pPr>
        <w:pStyle w:val="BodyText22"/>
        <w:rPr>
          <w:rFonts w:eastAsia="Calibri"/>
          <w:b/>
          <w:bCs/>
        </w:rPr>
      </w:pPr>
    </w:p>
    <w:p w14:paraId="4E4CE416" w14:textId="28DE5619" w:rsidR="00E21663" w:rsidRPr="008A50ED" w:rsidRDefault="00E21663" w:rsidP="00E21663">
      <w:pPr>
        <w:pStyle w:val="BodyText22"/>
      </w:pPr>
      <w:r w:rsidRPr="008A50ED">
        <w:rPr>
          <w:rFonts w:eastAsia="Calibri"/>
          <w:b/>
          <w:bCs/>
        </w:rPr>
        <w:t>21.3</w:t>
      </w:r>
      <w:r w:rsidRPr="008A50ED">
        <w:rPr>
          <w:rFonts w:eastAsia="Calibri"/>
          <w:b/>
        </w:rPr>
        <w:t xml:space="preserve"> -</w:t>
      </w:r>
      <w:r w:rsidRPr="008A50ED">
        <w:rPr>
          <w:rFonts w:eastAsia="Calibri"/>
        </w:rPr>
        <w:t xml:space="preserve"> </w:t>
      </w:r>
      <w:r w:rsidRPr="008A50ED">
        <w:t xml:space="preserve">O recebimento e a aceitação estarão condicionados a avaliação pelo responsável técnico e fiscal do contrato do </w:t>
      </w:r>
      <w:r w:rsidR="009D25A5" w:rsidRPr="008A50ED">
        <w:t>SAAE de Itambacuri</w:t>
      </w:r>
      <w:r w:rsidRPr="008A50ED">
        <w:t xml:space="preserve">, sendo atestados, mediante avaliação técnica favorável. </w:t>
      </w:r>
    </w:p>
    <w:p w14:paraId="76D704C5" w14:textId="77777777" w:rsidR="00E21663" w:rsidRPr="008A50ED" w:rsidRDefault="00E21663" w:rsidP="00E21663">
      <w:pPr>
        <w:pStyle w:val="BodyText22"/>
      </w:pPr>
    </w:p>
    <w:p w14:paraId="31DEDF2C" w14:textId="77777777" w:rsidR="00E21663" w:rsidRPr="008A50ED" w:rsidRDefault="00E21663" w:rsidP="00E21663">
      <w:pPr>
        <w:pStyle w:val="BodyText22"/>
      </w:pPr>
      <w:r w:rsidRPr="008A50ED">
        <w:rPr>
          <w:rFonts w:eastAsia="Calibri"/>
          <w:b/>
          <w:bCs/>
        </w:rPr>
        <w:t>21.4 -</w:t>
      </w:r>
      <w:r w:rsidRPr="008A50ED">
        <w:rPr>
          <w:rFonts w:eastAsia="Calibri"/>
        </w:rPr>
        <w:t xml:space="preserve"> </w:t>
      </w:r>
      <w:r w:rsidRPr="008A50ED">
        <w:t xml:space="preserve">A aceitação do objeto está condicionada ao atendimento das especificações mínimas constantes neste edital e Termo de Referência. </w:t>
      </w:r>
    </w:p>
    <w:p w14:paraId="3E7FB02F" w14:textId="77777777" w:rsidR="00C743BC" w:rsidRPr="008A50ED" w:rsidRDefault="00C743BC" w:rsidP="00E21663">
      <w:pPr>
        <w:pStyle w:val="BodyText22"/>
      </w:pPr>
    </w:p>
    <w:p w14:paraId="63A3425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21.5 -</w:t>
      </w:r>
      <w:r w:rsidRPr="008A50ED">
        <w:rPr>
          <w:rFonts w:ascii="Arial" w:hAnsi="Arial" w:cs="Arial"/>
          <w:sz w:val="24"/>
          <w:szCs w:val="24"/>
        </w:rPr>
        <w:t xml:space="preserve"> O responsável pelo recebimento anotará em registro próprio todas as ocorrências relacionadas com o fornecimento do objeto, determinando o que for necessário à regularização de possíveis faltas ou defeitos observados.</w:t>
      </w:r>
    </w:p>
    <w:p w14:paraId="0935CC78"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p>
    <w:p w14:paraId="6FF1D38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21.6</w:t>
      </w:r>
      <w:r w:rsidRPr="008A50ED">
        <w:rPr>
          <w:rFonts w:ascii="Arial" w:hAnsi="Arial" w:cs="Arial"/>
          <w:b/>
          <w:sz w:val="24"/>
          <w:szCs w:val="24"/>
        </w:rPr>
        <w:t xml:space="preserve"> -</w:t>
      </w:r>
      <w:r w:rsidRPr="008A50ED">
        <w:rPr>
          <w:rFonts w:ascii="Arial" w:hAnsi="Arial" w:cs="Arial"/>
          <w:sz w:val="24"/>
          <w:szCs w:val="24"/>
        </w:rPr>
        <w:t xml:space="preserve"> Por ocasião dos serviços adjudicados, a contratada ficará obrigada a adotar todas as medidas de segurança, visando evitar a ocorrência de danos materiais e pessoais a seus funcionários e a terceiros, ficando responsável pelas consequências originadas de acidentes ou ocorrências que se verificarem por culpa ou dolo de seus prepostos.</w:t>
      </w:r>
    </w:p>
    <w:p w14:paraId="2B4D149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71C05BA" w14:textId="4947B667" w:rsidR="00E21663" w:rsidRPr="008A50ED" w:rsidRDefault="00E21663" w:rsidP="00E21663">
      <w:pPr>
        <w:spacing w:after="0" w:line="240" w:lineRule="auto"/>
        <w:jc w:val="both"/>
        <w:outlineLvl w:val="0"/>
        <w:rPr>
          <w:rFonts w:ascii="Arial" w:hAnsi="Arial" w:cs="Arial"/>
          <w:sz w:val="24"/>
          <w:szCs w:val="24"/>
        </w:rPr>
      </w:pPr>
      <w:r w:rsidRPr="008A50ED">
        <w:rPr>
          <w:rFonts w:ascii="Arial" w:hAnsi="Arial" w:cs="Arial"/>
          <w:b/>
          <w:bCs/>
          <w:sz w:val="24"/>
          <w:szCs w:val="24"/>
        </w:rPr>
        <w:t>21.7 -</w:t>
      </w:r>
      <w:r w:rsidRPr="008A50ED">
        <w:rPr>
          <w:rFonts w:ascii="Arial" w:hAnsi="Arial" w:cs="Arial"/>
          <w:sz w:val="24"/>
          <w:szCs w:val="24"/>
        </w:rPr>
        <w:t xml:space="preserve"> Além da </w:t>
      </w:r>
      <w:r w:rsidRPr="008A50ED">
        <w:rPr>
          <w:rFonts w:ascii="Arial" w:eastAsia="Arial" w:hAnsi="Arial" w:cs="Arial"/>
          <w:sz w:val="24"/>
          <w:szCs w:val="24"/>
        </w:rPr>
        <w:t>execução dos serviços</w:t>
      </w:r>
      <w:r w:rsidRPr="008A50ED">
        <w:rPr>
          <w:rFonts w:ascii="Arial" w:hAnsi="Arial" w:cs="Arial"/>
          <w:sz w:val="24"/>
          <w:szCs w:val="24"/>
        </w:rPr>
        <w:t xml:space="preserve"> nos locais designados pelo </w:t>
      </w:r>
      <w:r w:rsidR="009D25A5" w:rsidRPr="008A50ED">
        <w:rPr>
          <w:rFonts w:ascii="Arial" w:hAnsi="Arial" w:cs="Arial"/>
          <w:bCs/>
          <w:sz w:val="24"/>
          <w:szCs w:val="24"/>
        </w:rPr>
        <w:t>SAAE de Itambacuri</w:t>
      </w:r>
      <w:r w:rsidRPr="008A50ED">
        <w:rPr>
          <w:rFonts w:ascii="Arial" w:hAnsi="Arial" w:cs="Arial"/>
          <w:sz w:val="24"/>
          <w:szCs w:val="24"/>
        </w:rPr>
        <w:t>, deverá(</w:t>
      </w:r>
      <w:proofErr w:type="spellStart"/>
      <w:r w:rsidRPr="008A50ED">
        <w:rPr>
          <w:rFonts w:ascii="Arial" w:hAnsi="Arial" w:cs="Arial"/>
          <w:sz w:val="24"/>
          <w:szCs w:val="24"/>
        </w:rPr>
        <w:t>ão</w:t>
      </w:r>
      <w:proofErr w:type="spellEnd"/>
      <w:r w:rsidRPr="008A50ED">
        <w:rPr>
          <w:rFonts w:ascii="Arial" w:hAnsi="Arial" w:cs="Arial"/>
          <w:sz w:val="24"/>
          <w:szCs w:val="24"/>
        </w:rPr>
        <w:t>) a(s) licitante(s) vencedora(s) também descarregar e armazenar os maquinários, nos locais indicados, comprometendo-se, ainda, integralmente com eventuais danos causados aos mesmos no transporte e descarga.</w:t>
      </w:r>
    </w:p>
    <w:p w14:paraId="191489BD" w14:textId="77777777" w:rsidR="00E21663" w:rsidRPr="008A50ED" w:rsidRDefault="00E21663" w:rsidP="00E21663">
      <w:pPr>
        <w:autoSpaceDE w:val="0"/>
        <w:autoSpaceDN w:val="0"/>
        <w:adjustRightInd w:val="0"/>
        <w:spacing w:after="0" w:line="240" w:lineRule="auto"/>
        <w:jc w:val="both"/>
        <w:rPr>
          <w:rFonts w:ascii="Arial" w:hAnsi="Arial" w:cs="Arial"/>
          <w:b/>
          <w:sz w:val="24"/>
          <w:szCs w:val="24"/>
        </w:rPr>
      </w:pPr>
    </w:p>
    <w:p w14:paraId="43F4D0FB"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21.8 -</w:t>
      </w:r>
      <w:r w:rsidRPr="008A50ED">
        <w:rPr>
          <w:rFonts w:ascii="Arial" w:hAnsi="Arial" w:cs="Arial"/>
          <w:sz w:val="24"/>
          <w:szCs w:val="24"/>
        </w:rPr>
        <w:t xml:space="preserve"> Os objetos entregues serão considerados recebidos provisoriamente pelo prazo de 05 (cinco) dias após a verificação do atendimento das especificações deste edital.</w:t>
      </w:r>
    </w:p>
    <w:p w14:paraId="2202054D" w14:textId="77777777" w:rsidR="00E21663" w:rsidRPr="008A50ED" w:rsidRDefault="00E21663" w:rsidP="00E21663">
      <w:pPr>
        <w:autoSpaceDE w:val="0"/>
        <w:autoSpaceDN w:val="0"/>
        <w:adjustRightInd w:val="0"/>
        <w:spacing w:after="0" w:line="240" w:lineRule="auto"/>
        <w:jc w:val="both"/>
        <w:rPr>
          <w:rFonts w:ascii="Arial" w:hAnsi="Arial" w:cs="Arial"/>
          <w:b/>
          <w:sz w:val="24"/>
          <w:szCs w:val="24"/>
        </w:rPr>
      </w:pPr>
    </w:p>
    <w:p w14:paraId="429225D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21.9 -</w:t>
      </w:r>
      <w:r w:rsidRPr="008A50ED">
        <w:rPr>
          <w:rFonts w:ascii="Arial" w:hAnsi="Arial" w:cs="Arial"/>
          <w:sz w:val="24"/>
          <w:szCs w:val="24"/>
        </w:rPr>
        <w:t xml:space="preserve"> A contratada obriga-se a </w:t>
      </w:r>
      <w:r w:rsidRPr="008A50ED">
        <w:rPr>
          <w:rFonts w:ascii="Arial" w:eastAsia="Arial" w:hAnsi="Arial" w:cs="Arial"/>
          <w:sz w:val="24"/>
          <w:szCs w:val="24"/>
        </w:rPr>
        <w:t>executar os serviços</w:t>
      </w:r>
      <w:r w:rsidRPr="008A50ED">
        <w:rPr>
          <w:rFonts w:ascii="Arial" w:hAnsi="Arial" w:cs="Arial"/>
          <w:sz w:val="24"/>
          <w:szCs w:val="24"/>
        </w:rPr>
        <w:t>, objetos ofertados a que se refere este objeto, em conformidade com as especificações descritas neste edital, no Termo de Referência e Anexos, sendo de sua inteira responsabilidade a sua substituição, caso não esteja em conformidade com as referidas especificações.</w:t>
      </w:r>
    </w:p>
    <w:p w14:paraId="7BC1FB1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BCADA0D" w14:textId="45D1C85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21.10 -</w:t>
      </w:r>
      <w:r w:rsidRPr="008A50ED">
        <w:rPr>
          <w:rFonts w:ascii="Arial" w:hAnsi="Arial" w:cs="Arial"/>
          <w:sz w:val="24"/>
          <w:szCs w:val="24"/>
        </w:rPr>
        <w:t xml:space="preserve"> Para efeito de garantia do produto, será observado o que estabelece a Lei n</w:t>
      </w:r>
      <w:r w:rsidRPr="008A50ED">
        <w:rPr>
          <w:rFonts w:ascii="Arial" w:hAnsi="Arial" w:cs="Arial"/>
          <w:sz w:val="24"/>
          <w:szCs w:val="24"/>
          <w:vertAlign w:val="superscript"/>
        </w:rPr>
        <w:t>o</w:t>
      </w:r>
      <w:r w:rsidRPr="008A50ED">
        <w:rPr>
          <w:rFonts w:ascii="Arial" w:hAnsi="Arial" w:cs="Arial"/>
          <w:sz w:val="24"/>
          <w:szCs w:val="24"/>
        </w:rPr>
        <w:t xml:space="preserve"> 8.078 de 11 de setembro de 1990 (Código de Defesa do Consumidor), ou conforme garantia do fabricante caso seja superior, e, ocorrendo defeito nos produtos, durante o período de cobertura previsto na legislação, o fornecedor será comunicado oficialmente para no prazo máximo de 03 (três) dias úteis realizar a substituição, a contar da notificação formal feita pela Administração do </w:t>
      </w:r>
      <w:r w:rsidR="001C7514" w:rsidRPr="008A50ED">
        <w:rPr>
          <w:rFonts w:ascii="Arial" w:hAnsi="Arial" w:cs="Arial"/>
          <w:sz w:val="24"/>
          <w:szCs w:val="24"/>
        </w:rPr>
        <w:t>SAAE de Itambacuri</w:t>
      </w:r>
      <w:r w:rsidRPr="008A50ED">
        <w:rPr>
          <w:rFonts w:ascii="Arial" w:hAnsi="Arial" w:cs="Arial"/>
          <w:sz w:val="24"/>
          <w:szCs w:val="24"/>
        </w:rPr>
        <w:t>.</w:t>
      </w:r>
    </w:p>
    <w:p w14:paraId="101C1B3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14BBA9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21.11 -</w:t>
      </w:r>
      <w:r w:rsidRPr="008A50ED">
        <w:rPr>
          <w:rFonts w:ascii="Arial" w:hAnsi="Arial" w:cs="Arial"/>
          <w:sz w:val="24"/>
          <w:szCs w:val="24"/>
        </w:rPr>
        <w:t xml:space="preserve"> As solicitações </w:t>
      </w:r>
      <w:r w:rsidRPr="008A50ED">
        <w:rPr>
          <w:rFonts w:ascii="Arial" w:eastAsia="Arial" w:hAnsi="Arial" w:cs="Arial"/>
          <w:sz w:val="24"/>
          <w:szCs w:val="24"/>
        </w:rPr>
        <w:t>Ordem dos serviços</w:t>
      </w:r>
      <w:r w:rsidRPr="008A50ED">
        <w:rPr>
          <w:rFonts w:ascii="Arial" w:hAnsi="Arial" w:cs="Arial"/>
          <w:sz w:val="24"/>
          <w:szCs w:val="24"/>
        </w:rPr>
        <w:t xml:space="preserve"> serão dirigidas ao fornecedor através da emissão de Nota de Autorização de Fornecimento ou documento equivalente, que será enviado ao e-mail cadastrado da empresa vencedora, a qual deverá responder imediatamente informando o recebimento deste com o nome do responsável.</w:t>
      </w:r>
    </w:p>
    <w:p w14:paraId="7141BE2B" w14:textId="77777777" w:rsidR="00E21663" w:rsidRPr="008A50ED" w:rsidRDefault="00E21663" w:rsidP="00E21663">
      <w:pPr>
        <w:autoSpaceDE w:val="0"/>
        <w:autoSpaceDN w:val="0"/>
        <w:adjustRightInd w:val="0"/>
        <w:spacing w:after="0" w:line="240" w:lineRule="auto"/>
        <w:jc w:val="both"/>
        <w:rPr>
          <w:rFonts w:ascii="Arial" w:hAnsi="Arial" w:cs="Arial"/>
          <w:b/>
          <w:sz w:val="24"/>
          <w:szCs w:val="24"/>
        </w:rPr>
      </w:pPr>
    </w:p>
    <w:p w14:paraId="022961E0" w14:textId="77777777" w:rsidR="00E21663" w:rsidRPr="008A50ED" w:rsidRDefault="00E21663" w:rsidP="00E21663">
      <w:pPr>
        <w:pStyle w:val="Recuodecorpodetexto31"/>
        <w:tabs>
          <w:tab w:val="left" w:pos="411"/>
        </w:tabs>
        <w:ind w:left="0" w:right="6"/>
        <w:rPr>
          <w:rFonts w:ascii="Arial" w:hAnsi="Arial" w:cs="Arial"/>
          <w:i w:val="0"/>
          <w:iCs/>
          <w:sz w:val="24"/>
          <w:szCs w:val="24"/>
        </w:rPr>
      </w:pPr>
      <w:r w:rsidRPr="008A50ED">
        <w:rPr>
          <w:rFonts w:ascii="Arial" w:hAnsi="Arial" w:cs="Arial"/>
          <w:b/>
          <w:i w:val="0"/>
          <w:iCs/>
          <w:sz w:val="24"/>
          <w:szCs w:val="24"/>
        </w:rPr>
        <w:lastRenderedPageBreak/>
        <w:t>21.12 -</w:t>
      </w:r>
      <w:r w:rsidRPr="008A50ED">
        <w:rPr>
          <w:rFonts w:ascii="Arial" w:hAnsi="Arial" w:cs="Arial"/>
          <w:i w:val="0"/>
          <w:iCs/>
          <w:sz w:val="24"/>
          <w:szCs w:val="24"/>
        </w:rPr>
        <w:t xml:space="preserve"> O recebimento do objeto dar-se-á definitivamente no prazo de 02 (dois) dias úteis da data do recebimento provisório, uma vez verificado o atendimento integral da quantidade</w:t>
      </w:r>
      <w:r w:rsidRPr="008A50ED">
        <w:rPr>
          <w:rFonts w:ascii="Arial" w:hAnsi="Arial" w:cs="Arial"/>
          <w:i w:val="0"/>
          <w:iCs/>
          <w:spacing w:val="-7"/>
          <w:sz w:val="24"/>
          <w:szCs w:val="24"/>
        </w:rPr>
        <w:t xml:space="preserve"> </w:t>
      </w:r>
      <w:r w:rsidRPr="008A50ED">
        <w:rPr>
          <w:rFonts w:ascii="Arial" w:hAnsi="Arial" w:cs="Arial"/>
          <w:i w:val="0"/>
          <w:iCs/>
          <w:sz w:val="24"/>
          <w:szCs w:val="24"/>
        </w:rPr>
        <w:t>e</w:t>
      </w:r>
      <w:r w:rsidRPr="008A50ED">
        <w:rPr>
          <w:rFonts w:ascii="Arial" w:hAnsi="Arial" w:cs="Arial"/>
          <w:i w:val="0"/>
          <w:iCs/>
          <w:spacing w:val="-6"/>
          <w:sz w:val="24"/>
          <w:szCs w:val="24"/>
        </w:rPr>
        <w:t xml:space="preserve"> </w:t>
      </w:r>
      <w:r w:rsidRPr="008A50ED">
        <w:rPr>
          <w:rFonts w:ascii="Arial" w:hAnsi="Arial" w:cs="Arial"/>
          <w:i w:val="0"/>
          <w:iCs/>
          <w:sz w:val="24"/>
          <w:szCs w:val="24"/>
        </w:rPr>
        <w:t>das</w:t>
      </w:r>
      <w:r w:rsidRPr="008A50ED">
        <w:rPr>
          <w:rFonts w:ascii="Arial" w:hAnsi="Arial" w:cs="Arial"/>
          <w:i w:val="0"/>
          <w:iCs/>
          <w:spacing w:val="-7"/>
          <w:sz w:val="24"/>
          <w:szCs w:val="24"/>
        </w:rPr>
        <w:t xml:space="preserve"> </w:t>
      </w:r>
      <w:r w:rsidRPr="008A50ED">
        <w:rPr>
          <w:rFonts w:ascii="Arial" w:hAnsi="Arial" w:cs="Arial"/>
          <w:i w:val="0"/>
          <w:iCs/>
          <w:sz w:val="24"/>
          <w:szCs w:val="24"/>
        </w:rPr>
        <w:t>especificações</w:t>
      </w:r>
      <w:r w:rsidRPr="008A50ED">
        <w:rPr>
          <w:rFonts w:ascii="Arial" w:hAnsi="Arial" w:cs="Arial"/>
          <w:i w:val="0"/>
          <w:iCs/>
          <w:spacing w:val="-3"/>
          <w:sz w:val="24"/>
          <w:szCs w:val="24"/>
        </w:rPr>
        <w:t xml:space="preserve"> </w:t>
      </w:r>
      <w:r w:rsidRPr="008A50ED">
        <w:rPr>
          <w:rFonts w:ascii="Arial" w:hAnsi="Arial" w:cs="Arial"/>
          <w:i w:val="0"/>
          <w:iCs/>
          <w:sz w:val="24"/>
          <w:szCs w:val="24"/>
        </w:rPr>
        <w:t>contratadas,</w:t>
      </w:r>
      <w:r w:rsidRPr="008A50ED">
        <w:rPr>
          <w:rFonts w:ascii="Arial" w:hAnsi="Arial" w:cs="Arial"/>
          <w:i w:val="0"/>
          <w:iCs/>
          <w:spacing w:val="-6"/>
          <w:sz w:val="24"/>
          <w:szCs w:val="24"/>
        </w:rPr>
        <w:t xml:space="preserve"> </w:t>
      </w:r>
      <w:r w:rsidRPr="008A50ED">
        <w:rPr>
          <w:rFonts w:ascii="Arial" w:hAnsi="Arial" w:cs="Arial"/>
          <w:i w:val="0"/>
          <w:iCs/>
          <w:sz w:val="24"/>
          <w:szCs w:val="24"/>
        </w:rPr>
        <w:t>mediante</w:t>
      </w:r>
      <w:r w:rsidRPr="008A50ED">
        <w:rPr>
          <w:rFonts w:ascii="Arial" w:hAnsi="Arial" w:cs="Arial"/>
          <w:i w:val="0"/>
          <w:iCs/>
          <w:spacing w:val="-7"/>
          <w:sz w:val="24"/>
          <w:szCs w:val="24"/>
        </w:rPr>
        <w:t xml:space="preserve"> </w:t>
      </w:r>
      <w:r w:rsidRPr="008A50ED">
        <w:rPr>
          <w:rFonts w:ascii="Arial" w:hAnsi="Arial" w:cs="Arial"/>
          <w:i w:val="0"/>
          <w:iCs/>
          <w:sz w:val="24"/>
          <w:szCs w:val="24"/>
        </w:rPr>
        <w:t>recibo</w:t>
      </w:r>
      <w:r w:rsidRPr="008A50ED">
        <w:rPr>
          <w:rFonts w:ascii="Arial" w:hAnsi="Arial" w:cs="Arial"/>
          <w:i w:val="0"/>
          <w:iCs/>
          <w:spacing w:val="-6"/>
          <w:sz w:val="24"/>
          <w:szCs w:val="24"/>
        </w:rPr>
        <w:t xml:space="preserve"> </w:t>
      </w:r>
      <w:r w:rsidRPr="008A50ED">
        <w:rPr>
          <w:rFonts w:ascii="Arial" w:hAnsi="Arial" w:cs="Arial"/>
          <w:i w:val="0"/>
          <w:iCs/>
          <w:sz w:val="24"/>
          <w:szCs w:val="24"/>
        </w:rPr>
        <w:t>devidamente</w:t>
      </w:r>
      <w:r w:rsidRPr="008A50ED">
        <w:rPr>
          <w:rFonts w:ascii="Arial" w:hAnsi="Arial" w:cs="Arial"/>
          <w:i w:val="0"/>
          <w:iCs/>
          <w:spacing w:val="-6"/>
          <w:sz w:val="24"/>
          <w:szCs w:val="24"/>
        </w:rPr>
        <w:t xml:space="preserve"> </w:t>
      </w:r>
      <w:r w:rsidRPr="008A50ED">
        <w:rPr>
          <w:rFonts w:ascii="Arial" w:hAnsi="Arial" w:cs="Arial"/>
          <w:i w:val="0"/>
          <w:iCs/>
          <w:sz w:val="24"/>
          <w:szCs w:val="24"/>
        </w:rPr>
        <w:t>atestado</w:t>
      </w:r>
      <w:r w:rsidRPr="008A50ED">
        <w:rPr>
          <w:rFonts w:ascii="Arial" w:hAnsi="Arial" w:cs="Arial"/>
          <w:i w:val="0"/>
          <w:iCs/>
          <w:spacing w:val="-9"/>
          <w:sz w:val="24"/>
          <w:szCs w:val="24"/>
        </w:rPr>
        <w:t xml:space="preserve"> </w:t>
      </w:r>
      <w:r w:rsidRPr="008A50ED">
        <w:rPr>
          <w:rFonts w:ascii="Arial" w:hAnsi="Arial" w:cs="Arial"/>
          <w:i w:val="0"/>
          <w:iCs/>
          <w:sz w:val="24"/>
          <w:szCs w:val="24"/>
        </w:rPr>
        <w:t>na</w:t>
      </w:r>
      <w:r w:rsidRPr="008A50ED">
        <w:rPr>
          <w:rFonts w:ascii="Arial" w:hAnsi="Arial" w:cs="Arial"/>
          <w:i w:val="0"/>
          <w:iCs/>
          <w:spacing w:val="-6"/>
          <w:sz w:val="24"/>
          <w:szCs w:val="24"/>
        </w:rPr>
        <w:t xml:space="preserve"> </w:t>
      </w:r>
      <w:r w:rsidRPr="008A50ED">
        <w:rPr>
          <w:rFonts w:ascii="Arial" w:hAnsi="Arial" w:cs="Arial"/>
          <w:i w:val="0"/>
          <w:iCs/>
          <w:sz w:val="24"/>
          <w:szCs w:val="24"/>
        </w:rPr>
        <w:t>respectiva Nota Fiscal.</w:t>
      </w:r>
    </w:p>
    <w:p w14:paraId="089C715F" w14:textId="77777777" w:rsidR="00E21663" w:rsidRPr="008A50ED" w:rsidRDefault="00E21663" w:rsidP="00E21663">
      <w:pPr>
        <w:pStyle w:val="Recuodecorpodetexto31"/>
        <w:tabs>
          <w:tab w:val="left" w:pos="411"/>
        </w:tabs>
        <w:ind w:left="0" w:right="6"/>
        <w:rPr>
          <w:rFonts w:ascii="Arial" w:hAnsi="Arial" w:cs="Arial"/>
          <w:b/>
          <w:i w:val="0"/>
          <w:iCs/>
          <w:sz w:val="24"/>
          <w:szCs w:val="24"/>
        </w:rPr>
      </w:pPr>
    </w:p>
    <w:p w14:paraId="74B5F651" w14:textId="4B1606F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22 - PAGAMENTO</w:t>
      </w:r>
      <w:r w:rsidRPr="008A50ED">
        <w:rPr>
          <w:rFonts w:ascii="Arial" w:eastAsia="Arial" w:hAnsi="Arial" w:cs="Arial"/>
          <w:sz w:val="24"/>
          <w:szCs w:val="24"/>
        </w:rPr>
        <w:t xml:space="preserve"> - O pagamento pela efetiva </w:t>
      </w:r>
      <w:r w:rsidR="001C7514" w:rsidRPr="008A50ED">
        <w:rPr>
          <w:rFonts w:ascii="Arial" w:eastAsia="Arial" w:hAnsi="Arial" w:cs="Arial"/>
          <w:sz w:val="24"/>
          <w:szCs w:val="24"/>
        </w:rPr>
        <w:t>entrega dos produtos</w:t>
      </w:r>
      <w:r w:rsidRPr="008A50ED">
        <w:rPr>
          <w:rFonts w:ascii="Arial" w:eastAsia="Arial" w:hAnsi="Arial" w:cs="Arial"/>
          <w:sz w:val="24"/>
          <w:szCs w:val="24"/>
        </w:rPr>
        <w:t xml:space="preserve"> do objeto deste instrumento será efetuado até 30 (trinta) dias </w:t>
      </w:r>
      <w:r w:rsidRPr="008A50ED">
        <w:rPr>
          <w:rFonts w:ascii="Arial" w:hAnsi="Arial" w:cs="Arial"/>
          <w:sz w:val="24"/>
          <w:szCs w:val="24"/>
        </w:rPr>
        <w:t>contados a partir da data do</w:t>
      </w:r>
      <w:r w:rsidRPr="008A50ED">
        <w:rPr>
          <w:rFonts w:ascii="Arial" w:hAnsi="Arial" w:cs="Arial"/>
          <w:spacing w:val="1"/>
          <w:sz w:val="24"/>
          <w:szCs w:val="24"/>
        </w:rPr>
        <w:t xml:space="preserve"> </w:t>
      </w:r>
      <w:r w:rsidRPr="008A50ED">
        <w:rPr>
          <w:rFonts w:ascii="Arial" w:hAnsi="Arial" w:cs="Arial"/>
          <w:sz w:val="24"/>
          <w:szCs w:val="24"/>
        </w:rPr>
        <w:t>faturamento</w:t>
      </w:r>
      <w:r w:rsidRPr="008A50ED">
        <w:rPr>
          <w:rFonts w:ascii="Arial" w:eastAsia="Arial" w:hAnsi="Arial" w:cs="Arial"/>
          <w:sz w:val="24"/>
          <w:szCs w:val="24"/>
        </w:rPr>
        <w:t>, à contratada, através da Tesouraria, mediante apresentação da Nota Fiscal correspondente, com a aceitação e atesto do responsável pelo recebimento do mesmo, observando-se ainda a ordem cronológica de pagamentos, nos termos do art. 141 da Lei Federal nº 14.133/2021.</w:t>
      </w:r>
    </w:p>
    <w:p w14:paraId="03B78A1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33944A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22.1 -</w:t>
      </w:r>
      <w:r w:rsidRPr="008A50ED">
        <w:rPr>
          <w:rFonts w:ascii="Arial" w:eastAsia="Arial" w:hAnsi="Arial" w:cs="Arial"/>
          <w:sz w:val="24"/>
          <w:szCs w:val="24"/>
        </w:rPr>
        <w:t xml:space="preserve"> A Nota Fiscal correspondente deverá ser entregue pela contratada diretamente ao responsável pela fiscalização que somente atestará a realização dos serviços e liberará a Nota Fiscal para pagamento quando cumpridas, pela contratada, todas as condições pactuadas.</w:t>
      </w:r>
    </w:p>
    <w:p w14:paraId="17EF7D9B" w14:textId="77777777" w:rsidR="006C1F19" w:rsidRPr="008A50ED" w:rsidRDefault="006C1F19"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0133D4B5" w14:textId="6C1E5DCD"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22.2 -</w:t>
      </w:r>
      <w:r w:rsidRPr="008A50ED">
        <w:rPr>
          <w:rFonts w:ascii="Arial" w:eastAsia="Arial" w:hAnsi="Arial" w:cs="Arial"/>
          <w:sz w:val="24"/>
          <w:szCs w:val="24"/>
        </w:rPr>
        <w:t xml:space="preserve"> A contagem para o 30º (trigésimo) dia, previsto no </w:t>
      </w:r>
      <w:r w:rsidRPr="008A50ED">
        <w:rPr>
          <w:rFonts w:ascii="Arial" w:eastAsia="Arial" w:hAnsi="Arial" w:cs="Arial"/>
          <w:i/>
          <w:sz w:val="24"/>
          <w:szCs w:val="24"/>
        </w:rPr>
        <w:t>caput</w:t>
      </w:r>
      <w:r w:rsidRPr="008A50ED">
        <w:rPr>
          <w:rFonts w:ascii="Arial" w:eastAsia="Arial" w:hAnsi="Arial" w:cs="Arial"/>
          <w:sz w:val="24"/>
          <w:szCs w:val="24"/>
        </w:rPr>
        <w:t xml:space="preserve">, só iniciar-se-á após a aceitação dos serviços prestados pela fiscalização do </w:t>
      </w:r>
      <w:r w:rsidR="009D25A5" w:rsidRPr="008A50ED">
        <w:rPr>
          <w:rFonts w:ascii="Arial" w:eastAsia="Arial" w:hAnsi="Arial" w:cs="Arial"/>
          <w:sz w:val="24"/>
          <w:szCs w:val="24"/>
        </w:rPr>
        <w:t>SAAE de Itambacuri</w:t>
      </w:r>
      <w:r w:rsidRPr="008A50ED">
        <w:rPr>
          <w:rFonts w:ascii="Arial" w:hAnsi="Arial" w:cs="Arial"/>
          <w:sz w:val="24"/>
          <w:szCs w:val="24"/>
        </w:rPr>
        <w:t xml:space="preserve"> </w:t>
      </w:r>
      <w:r w:rsidRPr="008A50ED">
        <w:rPr>
          <w:rFonts w:ascii="Arial" w:eastAsia="Arial" w:hAnsi="Arial" w:cs="Arial"/>
          <w:sz w:val="24"/>
          <w:szCs w:val="24"/>
        </w:rPr>
        <w:t>e cumprimento pela empresa de todas as condições pactuadas.</w:t>
      </w:r>
    </w:p>
    <w:p w14:paraId="3C73E23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44BB5119" w14:textId="26B0B46D"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22.3 -</w:t>
      </w:r>
      <w:r w:rsidRPr="008A50ED">
        <w:rPr>
          <w:rFonts w:ascii="Arial" w:eastAsia="Arial" w:hAnsi="Arial" w:cs="Arial"/>
          <w:sz w:val="24"/>
          <w:szCs w:val="24"/>
        </w:rPr>
        <w:t xml:space="preserve"> Para execução do pagamento, contratada deverá fazer constar na Nota Fiscal correspondente, emitida sem rasura, em letra bem legível, em nome do </w:t>
      </w:r>
      <w:r w:rsidR="009D25A5" w:rsidRPr="008A50ED">
        <w:rPr>
          <w:rFonts w:ascii="Arial" w:eastAsia="Arial" w:hAnsi="Arial" w:cs="Arial"/>
          <w:sz w:val="24"/>
          <w:szCs w:val="24"/>
        </w:rPr>
        <w:t>SAAE de Itambacuri</w:t>
      </w:r>
      <w:r w:rsidRPr="008A50ED">
        <w:rPr>
          <w:rFonts w:ascii="Arial" w:eastAsia="Arial" w:hAnsi="Arial" w:cs="Arial"/>
          <w:sz w:val="24"/>
          <w:szCs w:val="24"/>
        </w:rPr>
        <w:t>, informando o número de sua conta corrente e agência Bancária, bem como o número da Ordem de Compra.</w:t>
      </w:r>
    </w:p>
    <w:p w14:paraId="6122F29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4C161C6" w14:textId="6A252EF0"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22.4 -</w:t>
      </w:r>
      <w:r w:rsidRPr="008A50ED">
        <w:rPr>
          <w:rFonts w:ascii="Arial" w:eastAsia="Arial" w:hAnsi="Arial" w:cs="Arial"/>
          <w:sz w:val="24"/>
          <w:szCs w:val="24"/>
        </w:rPr>
        <w:t xml:space="preserve"> Havendo erro na Nota Fiscal ou circunstâncias que impeçam a liquidação da despesa, aquela será devolvida à contratada e o pagamento ficará pendente até que o mesmo providencie as medidas saneadoras. Nesta hipótese, o prazo para pagamento iniciar-se-á após a regularização da situação ou reapresentação do documento fiscal, não acarretando quaisquer ônus ao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59D0B76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717E4E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22.5 -</w:t>
      </w:r>
      <w:r w:rsidRPr="008A50ED">
        <w:rPr>
          <w:rFonts w:ascii="Arial" w:eastAsia="Arial" w:hAnsi="Arial" w:cs="Arial"/>
          <w:sz w:val="24"/>
          <w:szCs w:val="24"/>
        </w:rPr>
        <w:t xml:space="preserve"> A critério da Administração poderão ser descontados dos pagamentos devidos, os valores para cobrir despesas com multas, indenizações a terceiros ou outras de responsabilidade da contratada, desde que devidamente comprovados. </w:t>
      </w:r>
    </w:p>
    <w:p w14:paraId="2AB50B2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E7A52A0" w14:textId="5880B77F"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22.6 -</w:t>
      </w:r>
      <w:r w:rsidRPr="008A50ED">
        <w:rPr>
          <w:rFonts w:ascii="Arial" w:eastAsia="Arial" w:hAnsi="Arial" w:cs="Arial"/>
          <w:sz w:val="24"/>
          <w:szCs w:val="24"/>
        </w:rPr>
        <w:t xml:space="preserve">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poderá sustar todo e qualquer pagamento do preço ou suas parcelas de qualquer fatura apresentada pela contratada caso verificadas uma ou mais das hipóteses abaixo e enquanto perdurar o ato ou fato sem direito a qualquer reajustamento complementar ou acréscimo, conforme enunciado:</w:t>
      </w:r>
    </w:p>
    <w:p w14:paraId="35C0B47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CD737AE" w14:textId="3FE74284"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22.6.1 -</w:t>
      </w:r>
      <w:r w:rsidRPr="008A50ED">
        <w:rPr>
          <w:rFonts w:ascii="Arial" w:eastAsia="Arial" w:hAnsi="Arial" w:cs="Arial"/>
          <w:sz w:val="24"/>
          <w:szCs w:val="24"/>
        </w:rPr>
        <w:t xml:space="preserve"> A contratada deixe de acatar quaisquer determinações exaradas pelo órgão fiscalizador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277FE5E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0A2B02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22.6.2 -</w:t>
      </w:r>
      <w:r w:rsidRPr="008A50ED">
        <w:rPr>
          <w:rFonts w:ascii="Arial" w:eastAsia="Arial" w:hAnsi="Arial" w:cs="Arial"/>
          <w:sz w:val="24"/>
          <w:szCs w:val="24"/>
        </w:rPr>
        <w:t xml:space="preserve"> Não cumprimento de obrigação assumida, hipótese em que o pagamento ficará retido até que a contratada atenda à cláusula infringida.</w:t>
      </w:r>
    </w:p>
    <w:p w14:paraId="2C4C594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808D5FA" w14:textId="748BE8AA"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22.6.3 -</w:t>
      </w:r>
      <w:r w:rsidRPr="008A50ED">
        <w:rPr>
          <w:rFonts w:ascii="Arial" w:eastAsia="Arial" w:hAnsi="Arial" w:cs="Arial"/>
          <w:sz w:val="24"/>
          <w:szCs w:val="24"/>
        </w:rPr>
        <w:t xml:space="preserve"> A contratada retarde indevidamente a execução do contrato ou paralise os mesmos por prazo que venha a prejudicar as atividades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5605969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F6FC0C1" w14:textId="1187F499"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22.6.4 -</w:t>
      </w:r>
      <w:r w:rsidRPr="008A50ED">
        <w:rPr>
          <w:rFonts w:ascii="Arial" w:eastAsia="Arial" w:hAnsi="Arial" w:cs="Arial"/>
          <w:sz w:val="24"/>
          <w:szCs w:val="24"/>
        </w:rPr>
        <w:t xml:space="preserve"> Débito da contratada para com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quer proveniente da execução deste instrumento, quer de obrigações de outros contratos.</w:t>
      </w:r>
    </w:p>
    <w:p w14:paraId="6D427D0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AC3A2B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22.6.5 -</w:t>
      </w:r>
      <w:r w:rsidRPr="008A50ED">
        <w:rPr>
          <w:rFonts w:ascii="Arial" w:eastAsia="Arial" w:hAnsi="Arial" w:cs="Arial"/>
          <w:sz w:val="24"/>
          <w:szCs w:val="24"/>
        </w:rPr>
        <w:t xml:space="preserve"> Em qualquer das hipóteses previstas nos parágrafos acima, ou de infração as demais cláusulas e obrigações estabelecidas neste instrumento.</w:t>
      </w:r>
    </w:p>
    <w:p w14:paraId="57403DC6" w14:textId="77777777" w:rsidR="00DB3E9B" w:rsidRPr="008A50ED" w:rsidRDefault="00DB3E9B"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40C6111C" w14:textId="71B4AC01"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22.6.6 -</w:t>
      </w:r>
      <w:r w:rsidRPr="008A50ED">
        <w:rPr>
          <w:rFonts w:ascii="Arial" w:eastAsia="Arial" w:hAnsi="Arial" w:cs="Arial"/>
          <w:sz w:val="24"/>
          <w:szCs w:val="24"/>
        </w:rPr>
        <w:t xml:space="preserve"> </w:t>
      </w:r>
      <w:r w:rsidRPr="008A50ED">
        <w:rPr>
          <w:rFonts w:ascii="Arial" w:hAnsi="Arial" w:cs="Arial"/>
          <w:sz w:val="24"/>
          <w:szCs w:val="24"/>
        </w:rPr>
        <w:t xml:space="preserve">Respeitadas as condições previstas neste instrumento, no caso de eventual atraso no pagamento por culpa do </w:t>
      </w:r>
      <w:r w:rsidR="009D25A5" w:rsidRPr="008A50ED">
        <w:rPr>
          <w:rFonts w:ascii="Arial" w:hAnsi="Arial" w:cs="Arial"/>
          <w:sz w:val="24"/>
          <w:szCs w:val="24"/>
        </w:rPr>
        <w:t>SAAE de Itambacuri</w:t>
      </w:r>
      <w:r w:rsidRPr="008A50ED">
        <w:rPr>
          <w:rFonts w:ascii="Arial" w:hAnsi="Arial" w:cs="Arial"/>
          <w:sz w:val="24"/>
          <w:szCs w:val="24"/>
        </w:rPr>
        <w:t xml:space="preserve">, os valores devidos serão acrescidos de encargos financeiros de acordo com o </w:t>
      </w:r>
      <w:r w:rsidRPr="008A50ED">
        <w:rPr>
          <w:rFonts w:ascii="Arial" w:hAnsi="Arial" w:cs="Arial"/>
          <w:color w:val="000000"/>
          <w:sz w:val="24"/>
          <w:szCs w:val="24"/>
        </w:rPr>
        <w:t xml:space="preserve">índice de variação do IPCA do mês </w:t>
      </w:r>
      <w:r w:rsidRPr="008A50ED">
        <w:rPr>
          <w:rFonts w:ascii="Arial" w:hAnsi="Arial" w:cs="Arial"/>
          <w:sz w:val="24"/>
          <w:szCs w:val="24"/>
        </w:rPr>
        <w:t>anterior ao do pagamento “</w:t>
      </w:r>
      <w:r w:rsidRPr="008A50ED">
        <w:rPr>
          <w:rFonts w:ascii="Arial" w:hAnsi="Arial" w:cs="Arial"/>
          <w:i/>
          <w:sz w:val="24"/>
          <w:szCs w:val="24"/>
        </w:rPr>
        <w:t>pro rata tempore</w:t>
      </w:r>
      <w:r w:rsidRPr="008A50ED">
        <w:rPr>
          <w:rFonts w:ascii="Arial" w:hAnsi="Arial" w:cs="Arial"/>
          <w:sz w:val="24"/>
          <w:szCs w:val="24"/>
        </w:rPr>
        <w:t xml:space="preserve">”, ou por outro índice que venha lhe substituir, desde que a </w:t>
      </w:r>
      <w:r w:rsidRPr="008A50ED">
        <w:rPr>
          <w:rFonts w:ascii="Arial" w:hAnsi="Arial" w:cs="Arial"/>
          <w:b/>
          <w:sz w:val="24"/>
          <w:szCs w:val="24"/>
        </w:rPr>
        <w:t>CONTRATADA</w:t>
      </w:r>
      <w:r w:rsidRPr="008A50ED">
        <w:rPr>
          <w:rFonts w:ascii="Arial" w:hAnsi="Arial" w:cs="Arial"/>
          <w:sz w:val="24"/>
          <w:szCs w:val="24"/>
        </w:rPr>
        <w:t xml:space="preserve"> não tenha concorrido de alguma forma para o atraso</w:t>
      </w:r>
      <w:r w:rsidRPr="008A50ED">
        <w:rPr>
          <w:rFonts w:ascii="Arial" w:eastAsia="Arial" w:hAnsi="Arial" w:cs="Arial"/>
          <w:sz w:val="24"/>
          <w:szCs w:val="24"/>
        </w:rPr>
        <w:t>.</w:t>
      </w:r>
    </w:p>
    <w:p w14:paraId="0DDFFE53" w14:textId="77777777" w:rsidR="00980B32" w:rsidRPr="008A50ED" w:rsidRDefault="00980B32"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9EC5E3B" w14:textId="483A65EA"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23 - INFORMAÇÃO ORÇAMENTÁRIA </w:t>
      </w:r>
      <w:r w:rsidR="001C7514" w:rsidRPr="008A50ED">
        <w:rPr>
          <w:rFonts w:ascii="Arial" w:eastAsia="Arial" w:hAnsi="Arial" w:cs="Arial"/>
          <w:sz w:val="24"/>
          <w:szCs w:val="24"/>
        </w:rPr>
        <w:t>-</w:t>
      </w:r>
      <w:r w:rsidRPr="008A50ED">
        <w:rPr>
          <w:rFonts w:ascii="Arial" w:eastAsia="Arial" w:hAnsi="Arial" w:cs="Arial"/>
          <w:sz w:val="24"/>
          <w:szCs w:val="24"/>
        </w:rPr>
        <w:t xml:space="preserve"> Será conforme previsto na Lei Federal nº 14.133, de 01 de abril de 2021, </w:t>
      </w:r>
      <w:r w:rsidRPr="008A50ED">
        <w:rPr>
          <w:rFonts w:ascii="Arial" w:hAnsi="Arial" w:cs="Arial"/>
          <w:sz w:val="24"/>
          <w:szCs w:val="24"/>
        </w:rPr>
        <w:t>não é necessário indicar a dotação orçamentária, que somente será exigida para a formalização do contrato ou outro instrumento hábil.</w:t>
      </w:r>
    </w:p>
    <w:p w14:paraId="1675B2CE" w14:textId="77777777" w:rsidR="001C7514" w:rsidRPr="008A50ED" w:rsidRDefault="001C7514" w:rsidP="00E21663">
      <w:pPr>
        <w:spacing w:after="0" w:line="240" w:lineRule="auto"/>
        <w:jc w:val="both"/>
        <w:rPr>
          <w:rFonts w:ascii="Arial" w:eastAsia="Arial" w:hAnsi="Arial" w:cs="Arial"/>
          <w:b/>
          <w:sz w:val="24"/>
          <w:szCs w:val="24"/>
        </w:rPr>
      </w:pPr>
    </w:p>
    <w:p w14:paraId="49D8577A" w14:textId="27161D7B"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24 - </w:t>
      </w:r>
      <w:r w:rsidRPr="008A50ED">
        <w:rPr>
          <w:rFonts w:ascii="Arial" w:hAnsi="Arial" w:cs="Arial"/>
          <w:b/>
          <w:sz w:val="24"/>
          <w:szCs w:val="24"/>
        </w:rPr>
        <w:t xml:space="preserve">INFRAÇÕES - </w:t>
      </w:r>
      <w:r w:rsidRPr="008A50ED">
        <w:rPr>
          <w:rFonts w:ascii="Arial" w:hAnsi="Arial" w:cs="Arial"/>
          <w:sz w:val="24"/>
          <w:szCs w:val="24"/>
        </w:rPr>
        <w:t>O licitante ou o contratado será responsabilizado administrativamente pelas seguintes infrações:</w:t>
      </w:r>
    </w:p>
    <w:p w14:paraId="2C2DB25F" w14:textId="77777777" w:rsidR="006C1F19" w:rsidRPr="008A50ED" w:rsidRDefault="006C1F19" w:rsidP="00E21663">
      <w:pPr>
        <w:spacing w:after="0" w:line="240" w:lineRule="auto"/>
        <w:jc w:val="both"/>
        <w:rPr>
          <w:rFonts w:ascii="Arial" w:hAnsi="Arial" w:cs="Arial"/>
          <w:sz w:val="24"/>
          <w:szCs w:val="24"/>
        </w:rPr>
      </w:pPr>
    </w:p>
    <w:p w14:paraId="33823D2B"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24.1</w:t>
      </w:r>
      <w:r w:rsidRPr="008A50ED">
        <w:rPr>
          <w:rFonts w:ascii="Arial" w:eastAsia="Arial" w:hAnsi="Arial" w:cs="Arial"/>
          <w:sz w:val="24"/>
          <w:szCs w:val="24"/>
        </w:rPr>
        <w:t xml:space="preserve">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w:t>
      </w:r>
    </w:p>
    <w:p w14:paraId="26715DFC"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662F4B56"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24.2</w:t>
      </w:r>
      <w:r w:rsidRPr="008A50ED">
        <w:rPr>
          <w:rFonts w:ascii="Arial" w:eastAsia="Arial" w:hAnsi="Arial" w:cs="Arial"/>
          <w:sz w:val="24"/>
          <w:szCs w:val="24"/>
        </w:rPr>
        <w:t xml:space="preserve">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 que cause grave dano à Administração, ao funcionamento dos serviços públicos ou ao interesse coletivo;</w:t>
      </w:r>
    </w:p>
    <w:p w14:paraId="3F6A0453"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6134B513"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24.3</w:t>
      </w:r>
      <w:r w:rsidRPr="008A50ED">
        <w:rPr>
          <w:rFonts w:ascii="Arial" w:eastAsia="Arial" w:hAnsi="Arial" w:cs="Arial"/>
          <w:sz w:val="24"/>
          <w:szCs w:val="24"/>
        </w:rPr>
        <w:t xml:space="preserve">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total do contrato;</w:t>
      </w:r>
    </w:p>
    <w:p w14:paraId="3E137A56" w14:textId="77777777" w:rsidR="00E21663" w:rsidRPr="008A50ED" w:rsidRDefault="00E21663" w:rsidP="00E21663">
      <w:pPr>
        <w:shd w:val="clear" w:color="auto" w:fill="FFFFFF"/>
        <w:spacing w:after="0" w:line="240" w:lineRule="auto"/>
        <w:jc w:val="both"/>
        <w:rPr>
          <w:rFonts w:ascii="Arial" w:hAnsi="Arial" w:cs="Arial"/>
          <w:sz w:val="24"/>
          <w:szCs w:val="24"/>
        </w:rPr>
      </w:pPr>
    </w:p>
    <w:p w14:paraId="0C490651"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24.4</w:t>
      </w:r>
      <w:r w:rsidRPr="008A50ED">
        <w:rPr>
          <w:rFonts w:ascii="Arial" w:eastAsia="Arial" w:hAnsi="Arial" w:cs="Arial"/>
          <w:sz w:val="24"/>
          <w:szCs w:val="24"/>
        </w:rPr>
        <w:t xml:space="preserve"> - </w:t>
      </w:r>
      <w:proofErr w:type="gramStart"/>
      <w:r w:rsidRPr="008A50ED">
        <w:rPr>
          <w:rFonts w:ascii="Arial" w:hAnsi="Arial" w:cs="Arial"/>
          <w:sz w:val="24"/>
          <w:szCs w:val="24"/>
        </w:rPr>
        <w:t>deixar</w:t>
      </w:r>
      <w:proofErr w:type="gramEnd"/>
      <w:r w:rsidRPr="008A50ED">
        <w:rPr>
          <w:rFonts w:ascii="Arial" w:hAnsi="Arial" w:cs="Arial"/>
          <w:sz w:val="24"/>
          <w:szCs w:val="24"/>
        </w:rPr>
        <w:t xml:space="preserve"> de entregar a documentação exigida para o certame;</w:t>
      </w:r>
    </w:p>
    <w:p w14:paraId="6884196E"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2ED08028"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24.5</w:t>
      </w:r>
      <w:r w:rsidRPr="008A50ED">
        <w:rPr>
          <w:rFonts w:ascii="Arial" w:eastAsia="Arial" w:hAnsi="Arial" w:cs="Arial"/>
          <w:sz w:val="24"/>
          <w:szCs w:val="24"/>
        </w:rPr>
        <w:t xml:space="preserve"> - </w:t>
      </w:r>
      <w:proofErr w:type="gramStart"/>
      <w:r w:rsidRPr="008A50ED">
        <w:rPr>
          <w:rFonts w:ascii="Arial" w:hAnsi="Arial" w:cs="Arial"/>
          <w:sz w:val="24"/>
          <w:szCs w:val="24"/>
        </w:rPr>
        <w:t>justificado</w:t>
      </w:r>
      <w:proofErr w:type="gramEnd"/>
      <w:r w:rsidRPr="008A50ED">
        <w:rPr>
          <w:rFonts w:ascii="Arial" w:hAnsi="Arial" w:cs="Arial"/>
          <w:sz w:val="24"/>
          <w:szCs w:val="24"/>
        </w:rPr>
        <w:t>;</w:t>
      </w:r>
    </w:p>
    <w:p w14:paraId="0FD1474A"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6AA8A3AB"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24.6</w:t>
      </w:r>
      <w:r w:rsidRPr="008A50ED">
        <w:rPr>
          <w:rFonts w:ascii="Arial" w:eastAsia="Arial" w:hAnsi="Arial" w:cs="Arial"/>
          <w:sz w:val="24"/>
          <w:szCs w:val="24"/>
        </w:rPr>
        <w:t xml:space="preserve"> - </w:t>
      </w:r>
      <w:proofErr w:type="gramStart"/>
      <w:r w:rsidRPr="008A50ED">
        <w:rPr>
          <w:rFonts w:ascii="Arial" w:hAnsi="Arial" w:cs="Arial"/>
          <w:sz w:val="24"/>
          <w:szCs w:val="24"/>
        </w:rPr>
        <w:t>não</w:t>
      </w:r>
      <w:proofErr w:type="gramEnd"/>
      <w:r w:rsidRPr="008A50ED">
        <w:rPr>
          <w:rFonts w:ascii="Arial" w:hAnsi="Arial" w:cs="Arial"/>
          <w:sz w:val="24"/>
          <w:szCs w:val="24"/>
        </w:rPr>
        <w:t xml:space="preserve"> celebrar o contrato ou não entregar a documentação exigida para a contratação, quando convocado dentro do prazo de validade de sua proposta;</w:t>
      </w:r>
    </w:p>
    <w:p w14:paraId="629BC364"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0CA3BF3A"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24.7</w:t>
      </w:r>
      <w:r w:rsidRPr="008A50ED">
        <w:rPr>
          <w:rFonts w:ascii="Arial" w:eastAsia="Arial" w:hAnsi="Arial" w:cs="Arial"/>
          <w:sz w:val="24"/>
          <w:szCs w:val="24"/>
        </w:rPr>
        <w:t xml:space="preserve"> - </w:t>
      </w:r>
      <w:proofErr w:type="gramStart"/>
      <w:r w:rsidRPr="008A50ED">
        <w:rPr>
          <w:rFonts w:ascii="Arial" w:hAnsi="Arial" w:cs="Arial"/>
          <w:sz w:val="24"/>
          <w:szCs w:val="24"/>
        </w:rPr>
        <w:t>ensejar</w:t>
      </w:r>
      <w:proofErr w:type="gramEnd"/>
      <w:r w:rsidRPr="008A50ED">
        <w:rPr>
          <w:rFonts w:ascii="Arial" w:hAnsi="Arial" w:cs="Arial"/>
          <w:sz w:val="24"/>
          <w:szCs w:val="24"/>
        </w:rPr>
        <w:t xml:space="preserve"> o retardamento da execução ou da entrega do objeto da licitação sem motivo justificado;</w:t>
      </w:r>
    </w:p>
    <w:p w14:paraId="23523CFF" w14:textId="77777777" w:rsidR="005E14FD" w:rsidRPr="008A50ED" w:rsidRDefault="005E14FD" w:rsidP="00E21663">
      <w:pPr>
        <w:shd w:val="clear" w:color="auto" w:fill="FFFFFF"/>
        <w:spacing w:after="0" w:line="240" w:lineRule="auto"/>
        <w:jc w:val="both"/>
        <w:rPr>
          <w:rFonts w:ascii="Arial" w:hAnsi="Arial" w:cs="Arial"/>
          <w:sz w:val="24"/>
          <w:szCs w:val="24"/>
        </w:rPr>
      </w:pPr>
    </w:p>
    <w:p w14:paraId="00EBDD21"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24.8</w:t>
      </w:r>
      <w:r w:rsidRPr="008A50ED">
        <w:rPr>
          <w:rFonts w:ascii="Arial" w:eastAsia="Arial" w:hAnsi="Arial" w:cs="Arial"/>
          <w:sz w:val="24"/>
          <w:szCs w:val="24"/>
        </w:rPr>
        <w:t xml:space="preserve"> - </w:t>
      </w:r>
      <w:proofErr w:type="gramStart"/>
      <w:r w:rsidRPr="008A50ED">
        <w:rPr>
          <w:rFonts w:ascii="Arial" w:hAnsi="Arial" w:cs="Arial"/>
          <w:sz w:val="24"/>
          <w:szCs w:val="24"/>
        </w:rPr>
        <w:t>apresentar</w:t>
      </w:r>
      <w:proofErr w:type="gramEnd"/>
      <w:r w:rsidRPr="008A50ED">
        <w:rPr>
          <w:rFonts w:ascii="Arial" w:hAnsi="Arial" w:cs="Arial"/>
          <w:sz w:val="24"/>
          <w:szCs w:val="24"/>
        </w:rPr>
        <w:t xml:space="preserve"> declaração ou documentação falsa exigida para o certame ou prestar declaração falsa durante a licitação ou a execução do contrato;</w:t>
      </w:r>
    </w:p>
    <w:p w14:paraId="738EF248"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4DF1B64F"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24.9</w:t>
      </w:r>
      <w:r w:rsidRPr="008A50ED">
        <w:rPr>
          <w:rFonts w:ascii="Arial" w:eastAsia="Arial" w:hAnsi="Arial" w:cs="Arial"/>
          <w:sz w:val="24"/>
          <w:szCs w:val="24"/>
        </w:rPr>
        <w:t xml:space="preserve"> - </w:t>
      </w:r>
      <w:proofErr w:type="gramStart"/>
      <w:r w:rsidRPr="008A50ED">
        <w:rPr>
          <w:rFonts w:ascii="Arial" w:hAnsi="Arial" w:cs="Arial"/>
          <w:sz w:val="24"/>
          <w:szCs w:val="24"/>
        </w:rPr>
        <w:t>fraudar</w:t>
      </w:r>
      <w:proofErr w:type="gramEnd"/>
      <w:r w:rsidRPr="008A50ED">
        <w:rPr>
          <w:rFonts w:ascii="Arial" w:hAnsi="Arial" w:cs="Arial"/>
          <w:sz w:val="24"/>
          <w:szCs w:val="24"/>
        </w:rPr>
        <w:t xml:space="preserve"> a licitação ou praticar ato fraudulento na execução do contrato;</w:t>
      </w:r>
    </w:p>
    <w:p w14:paraId="4CEBC758" w14:textId="77777777" w:rsidR="00E21663" w:rsidRPr="008A50ED" w:rsidRDefault="00E21663" w:rsidP="00E21663">
      <w:pPr>
        <w:shd w:val="clear" w:color="auto" w:fill="FFFFFF"/>
        <w:spacing w:after="0" w:line="240" w:lineRule="auto"/>
        <w:jc w:val="both"/>
        <w:rPr>
          <w:rFonts w:ascii="Arial" w:hAnsi="Arial" w:cs="Arial"/>
          <w:sz w:val="24"/>
          <w:szCs w:val="24"/>
        </w:rPr>
      </w:pPr>
    </w:p>
    <w:p w14:paraId="0C4B6239"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24.10</w:t>
      </w:r>
      <w:r w:rsidRPr="008A50ED">
        <w:rPr>
          <w:rFonts w:ascii="Arial" w:eastAsia="Arial" w:hAnsi="Arial" w:cs="Arial"/>
          <w:sz w:val="24"/>
          <w:szCs w:val="24"/>
        </w:rPr>
        <w:t xml:space="preserve"> - </w:t>
      </w:r>
      <w:proofErr w:type="gramStart"/>
      <w:r w:rsidRPr="008A50ED">
        <w:rPr>
          <w:rFonts w:ascii="Arial" w:hAnsi="Arial" w:cs="Arial"/>
          <w:sz w:val="24"/>
          <w:szCs w:val="24"/>
        </w:rPr>
        <w:t>comportar-se</w:t>
      </w:r>
      <w:proofErr w:type="gramEnd"/>
      <w:r w:rsidRPr="008A50ED">
        <w:rPr>
          <w:rFonts w:ascii="Arial" w:hAnsi="Arial" w:cs="Arial"/>
          <w:sz w:val="24"/>
          <w:szCs w:val="24"/>
        </w:rPr>
        <w:t xml:space="preserve"> de modo inidôneo ou cometer fraude de qualquer natureza;</w:t>
      </w:r>
    </w:p>
    <w:p w14:paraId="4303E3B9"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074400D5"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24.11</w:t>
      </w:r>
      <w:r w:rsidRPr="008A50ED">
        <w:rPr>
          <w:rFonts w:ascii="Arial" w:eastAsia="Arial" w:hAnsi="Arial" w:cs="Arial"/>
          <w:sz w:val="24"/>
          <w:szCs w:val="24"/>
        </w:rPr>
        <w:t xml:space="preserve"> - </w:t>
      </w:r>
      <w:proofErr w:type="gramStart"/>
      <w:r w:rsidRPr="008A50ED">
        <w:rPr>
          <w:rFonts w:ascii="Arial" w:hAnsi="Arial" w:cs="Arial"/>
          <w:sz w:val="24"/>
          <w:szCs w:val="24"/>
        </w:rPr>
        <w:t>praticar</w:t>
      </w:r>
      <w:proofErr w:type="gramEnd"/>
      <w:r w:rsidRPr="008A50ED">
        <w:rPr>
          <w:rFonts w:ascii="Arial" w:hAnsi="Arial" w:cs="Arial"/>
          <w:sz w:val="24"/>
          <w:szCs w:val="24"/>
        </w:rPr>
        <w:t xml:space="preserve"> atos ilícitos com vistas a frustrar os objetivos da licitação;</w:t>
      </w:r>
    </w:p>
    <w:p w14:paraId="56E0AFF0" w14:textId="77777777" w:rsidR="00E21663" w:rsidRPr="008A50ED" w:rsidRDefault="00E21663" w:rsidP="00E21663">
      <w:pPr>
        <w:shd w:val="clear" w:color="auto" w:fill="FFFFFF"/>
        <w:spacing w:after="0" w:line="240" w:lineRule="auto"/>
        <w:jc w:val="both"/>
        <w:rPr>
          <w:rFonts w:ascii="Arial" w:eastAsia="Arial" w:hAnsi="Arial" w:cs="Arial"/>
          <w:b/>
          <w:sz w:val="24"/>
          <w:szCs w:val="24"/>
        </w:rPr>
      </w:pPr>
    </w:p>
    <w:p w14:paraId="04CA6BC0"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eastAsia="Arial" w:hAnsi="Arial" w:cs="Arial"/>
          <w:b/>
          <w:sz w:val="24"/>
          <w:szCs w:val="24"/>
        </w:rPr>
        <w:t>24.12</w:t>
      </w:r>
      <w:r w:rsidRPr="008A50ED">
        <w:rPr>
          <w:rFonts w:ascii="Arial" w:eastAsia="Arial" w:hAnsi="Arial" w:cs="Arial"/>
          <w:sz w:val="24"/>
          <w:szCs w:val="24"/>
        </w:rPr>
        <w:t xml:space="preserve"> - </w:t>
      </w:r>
      <w:proofErr w:type="gramStart"/>
      <w:r w:rsidRPr="008A50ED">
        <w:rPr>
          <w:rFonts w:ascii="Arial" w:hAnsi="Arial" w:cs="Arial"/>
          <w:sz w:val="24"/>
          <w:szCs w:val="24"/>
        </w:rPr>
        <w:t>praticar</w:t>
      </w:r>
      <w:proofErr w:type="gramEnd"/>
      <w:r w:rsidRPr="008A50ED">
        <w:rPr>
          <w:rFonts w:ascii="Arial" w:hAnsi="Arial" w:cs="Arial"/>
          <w:sz w:val="24"/>
          <w:szCs w:val="24"/>
        </w:rPr>
        <w:t xml:space="preserve"> ato lesivo previsto no art. 5º da Lei nº 12.846, de 1º de agosto de 2013.</w:t>
      </w:r>
    </w:p>
    <w:p w14:paraId="649444E4" w14:textId="77777777" w:rsidR="00E21663" w:rsidRPr="008A50ED" w:rsidRDefault="00E21663" w:rsidP="005D5483">
      <w:pPr>
        <w:spacing w:after="0" w:line="240" w:lineRule="auto"/>
        <w:jc w:val="both"/>
        <w:rPr>
          <w:rFonts w:ascii="Arial" w:eastAsia="Arial" w:hAnsi="Arial" w:cs="Arial"/>
          <w:b/>
          <w:sz w:val="24"/>
          <w:szCs w:val="24"/>
        </w:rPr>
      </w:pPr>
    </w:p>
    <w:p w14:paraId="58646AFE" w14:textId="77777777" w:rsidR="005D5483" w:rsidRPr="008A50ED" w:rsidRDefault="005D5483" w:rsidP="005D5483">
      <w:pPr>
        <w:spacing w:after="0" w:line="240" w:lineRule="auto"/>
        <w:jc w:val="both"/>
        <w:rPr>
          <w:rFonts w:ascii="Arial" w:hAnsi="Arial" w:cs="Arial"/>
          <w:sz w:val="24"/>
          <w:szCs w:val="24"/>
        </w:rPr>
      </w:pPr>
      <w:r w:rsidRPr="008A50ED">
        <w:rPr>
          <w:rFonts w:ascii="Arial" w:eastAsia="Arial" w:hAnsi="Arial" w:cs="Arial"/>
          <w:b/>
          <w:sz w:val="24"/>
          <w:szCs w:val="24"/>
        </w:rPr>
        <w:t xml:space="preserve">25 - </w:t>
      </w:r>
      <w:r w:rsidRPr="008A50ED">
        <w:rPr>
          <w:rFonts w:ascii="Arial" w:hAnsi="Arial" w:cs="Arial"/>
          <w:b/>
          <w:sz w:val="24"/>
          <w:szCs w:val="24"/>
        </w:rPr>
        <w:t>SANÇÕES</w:t>
      </w:r>
      <w:r w:rsidRPr="008A50ED">
        <w:rPr>
          <w:rFonts w:ascii="Arial" w:hAnsi="Arial" w:cs="Arial"/>
          <w:b/>
          <w:spacing w:val="-3"/>
          <w:sz w:val="24"/>
          <w:szCs w:val="24"/>
        </w:rPr>
        <w:t xml:space="preserve"> </w:t>
      </w:r>
      <w:r w:rsidRPr="008A50ED">
        <w:rPr>
          <w:rFonts w:ascii="Arial" w:hAnsi="Arial" w:cs="Arial"/>
          <w:b/>
          <w:sz w:val="24"/>
          <w:szCs w:val="24"/>
        </w:rPr>
        <w:t>ADMINISTRATIVAS -</w:t>
      </w:r>
      <w:r w:rsidRPr="008A50ED">
        <w:rPr>
          <w:rFonts w:ascii="Arial" w:hAnsi="Arial" w:cs="Arial"/>
          <w:sz w:val="24"/>
          <w:szCs w:val="24"/>
        </w:rPr>
        <w:t xml:space="preserve"> A recusa da ADJUDICATÁRIA em assinar o termo de contrato ou em retirar o</w:t>
      </w:r>
      <w:r w:rsidRPr="008A50ED">
        <w:rPr>
          <w:rFonts w:ascii="Arial" w:hAnsi="Arial" w:cs="Arial"/>
          <w:spacing w:val="1"/>
          <w:sz w:val="24"/>
          <w:szCs w:val="24"/>
        </w:rPr>
        <w:t xml:space="preserve"> </w:t>
      </w:r>
      <w:r w:rsidRPr="008A50ED">
        <w:rPr>
          <w:rFonts w:ascii="Arial" w:hAnsi="Arial" w:cs="Arial"/>
          <w:sz w:val="24"/>
          <w:szCs w:val="24"/>
        </w:rPr>
        <w:t xml:space="preserve">instrumento equivalente dentro do prazo estabelecido caracteriza o </w:t>
      </w:r>
      <w:r w:rsidRPr="008A50ED">
        <w:rPr>
          <w:rFonts w:ascii="Arial" w:hAnsi="Arial" w:cs="Arial"/>
          <w:sz w:val="24"/>
          <w:szCs w:val="24"/>
        </w:rPr>
        <w:lastRenderedPageBreak/>
        <w:t>descumprimento total</w:t>
      </w:r>
      <w:r w:rsidRPr="008A50ED">
        <w:rPr>
          <w:rFonts w:ascii="Arial" w:hAnsi="Arial" w:cs="Arial"/>
          <w:spacing w:val="1"/>
          <w:sz w:val="24"/>
          <w:szCs w:val="24"/>
        </w:rPr>
        <w:t xml:space="preserve"> </w:t>
      </w:r>
      <w:r w:rsidRPr="008A50ED">
        <w:rPr>
          <w:rFonts w:ascii="Arial" w:hAnsi="Arial" w:cs="Arial"/>
          <w:sz w:val="24"/>
          <w:szCs w:val="24"/>
        </w:rPr>
        <w:t>das</w:t>
      </w:r>
      <w:r w:rsidRPr="008A50ED">
        <w:rPr>
          <w:rFonts w:ascii="Arial" w:hAnsi="Arial" w:cs="Arial"/>
          <w:spacing w:val="-4"/>
          <w:sz w:val="24"/>
          <w:szCs w:val="24"/>
        </w:rPr>
        <w:t xml:space="preserve"> </w:t>
      </w:r>
      <w:r w:rsidRPr="008A50ED">
        <w:rPr>
          <w:rFonts w:ascii="Arial" w:hAnsi="Arial" w:cs="Arial"/>
          <w:sz w:val="24"/>
          <w:szCs w:val="24"/>
        </w:rPr>
        <w:t>obrigações</w:t>
      </w:r>
      <w:r w:rsidRPr="008A50ED">
        <w:rPr>
          <w:rFonts w:ascii="Arial" w:hAnsi="Arial" w:cs="Arial"/>
          <w:spacing w:val="-1"/>
          <w:sz w:val="24"/>
          <w:szCs w:val="24"/>
        </w:rPr>
        <w:t xml:space="preserve"> </w:t>
      </w:r>
      <w:r w:rsidRPr="008A50ED">
        <w:rPr>
          <w:rFonts w:ascii="Arial" w:hAnsi="Arial" w:cs="Arial"/>
          <w:sz w:val="24"/>
          <w:szCs w:val="24"/>
        </w:rPr>
        <w:t>assumidas,</w:t>
      </w:r>
      <w:r w:rsidRPr="008A50ED">
        <w:rPr>
          <w:rFonts w:ascii="Arial" w:hAnsi="Arial" w:cs="Arial"/>
          <w:spacing w:val="-4"/>
          <w:sz w:val="24"/>
          <w:szCs w:val="24"/>
        </w:rPr>
        <w:t xml:space="preserve"> </w:t>
      </w:r>
      <w:r w:rsidRPr="008A50ED">
        <w:rPr>
          <w:rFonts w:ascii="Arial" w:hAnsi="Arial" w:cs="Arial"/>
          <w:sz w:val="24"/>
          <w:szCs w:val="24"/>
        </w:rPr>
        <w:t>sujeitando-a</w:t>
      </w:r>
      <w:r w:rsidRPr="008A50ED">
        <w:rPr>
          <w:rFonts w:ascii="Arial" w:hAnsi="Arial" w:cs="Arial"/>
          <w:spacing w:val="-2"/>
          <w:sz w:val="24"/>
          <w:szCs w:val="24"/>
        </w:rPr>
        <w:t xml:space="preserve"> </w:t>
      </w:r>
      <w:r w:rsidRPr="008A50ED">
        <w:rPr>
          <w:rFonts w:ascii="Arial" w:hAnsi="Arial" w:cs="Arial"/>
          <w:sz w:val="24"/>
          <w:szCs w:val="24"/>
        </w:rPr>
        <w:t>às</w:t>
      </w:r>
      <w:r w:rsidRPr="008A50ED">
        <w:rPr>
          <w:rFonts w:ascii="Arial" w:hAnsi="Arial" w:cs="Arial"/>
          <w:spacing w:val="-57"/>
          <w:sz w:val="24"/>
          <w:szCs w:val="24"/>
        </w:rPr>
        <w:t xml:space="preserve"> </w:t>
      </w:r>
      <w:r w:rsidRPr="008A50ED">
        <w:rPr>
          <w:rFonts w:ascii="Arial" w:hAnsi="Arial" w:cs="Arial"/>
          <w:sz w:val="24"/>
          <w:szCs w:val="24"/>
        </w:rPr>
        <w:t>penalidades</w:t>
      </w:r>
      <w:r w:rsidRPr="008A50ED">
        <w:rPr>
          <w:rFonts w:ascii="Arial" w:hAnsi="Arial" w:cs="Arial"/>
          <w:spacing w:val="-1"/>
          <w:sz w:val="24"/>
          <w:szCs w:val="24"/>
        </w:rPr>
        <w:t xml:space="preserve"> </w:t>
      </w:r>
      <w:r w:rsidRPr="008A50ED">
        <w:rPr>
          <w:rFonts w:ascii="Arial" w:hAnsi="Arial" w:cs="Arial"/>
          <w:sz w:val="24"/>
          <w:szCs w:val="24"/>
        </w:rPr>
        <w:t>previstas neste edital.</w:t>
      </w:r>
    </w:p>
    <w:p w14:paraId="1F696DD7" w14:textId="77777777" w:rsidR="005D5483" w:rsidRPr="008A50ED" w:rsidRDefault="005D5483" w:rsidP="005D5483">
      <w:pPr>
        <w:spacing w:after="0" w:line="240" w:lineRule="auto"/>
        <w:jc w:val="both"/>
        <w:rPr>
          <w:rFonts w:ascii="Arial" w:hAnsi="Arial" w:cs="Arial"/>
          <w:sz w:val="24"/>
          <w:szCs w:val="24"/>
        </w:rPr>
      </w:pPr>
    </w:p>
    <w:p w14:paraId="2AA7833C" w14:textId="77777777" w:rsidR="005D5483" w:rsidRPr="008A50ED" w:rsidRDefault="005D5483" w:rsidP="005D5483">
      <w:pPr>
        <w:spacing w:after="0" w:line="240" w:lineRule="auto"/>
        <w:jc w:val="both"/>
        <w:rPr>
          <w:rFonts w:ascii="Arial" w:hAnsi="Arial" w:cs="Arial"/>
          <w:b/>
          <w:bCs/>
          <w:sz w:val="24"/>
          <w:szCs w:val="24"/>
        </w:rPr>
      </w:pPr>
      <w:r w:rsidRPr="008A50ED">
        <w:rPr>
          <w:rFonts w:ascii="Arial" w:hAnsi="Arial" w:cs="Arial"/>
          <w:b/>
          <w:bCs/>
          <w:sz w:val="24"/>
          <w:szCs w:val="24"/>
        </w:rPr>
        <w:t xml:space="preserve">25.1. </w:t>
      </w:r>
      <w:r w:rsidRPr="008A50ED">
        <w:rPr>
          <w:rFonts w:ascii="Arial" w:hAnsi="Arial" w:cs="Arial"/>
          <w:sz w:val="24"/>
          <w:szCs w:val="24"/>
        </w:rPr>
        <w:t>O descumprimento total ou parcial das obrigações assumidas pela</w:t>
      </w:r>
      <w:r w:rsidRPr="008A50ED">
        <w:rPr>
          <w:rFonts w:ascii="Arial" w:hAnsi="Arial" w:cs="Arial"/>
          <w:b/>
          <w:bCs/>
          <w:sz w:val="24"/>
          <w:szCs w:val="24"/>
        </w:rPr>
        <w:t xml:space="preserve"> CONTRATADA </w:t>
      </w:r>
      <w:r w:rsidRPr="008A50ED">
        <w:rPr>
          <w:rFonts w:ascii="Arial" w:hAnsi="Arial" w:cs="Arial"/>
          <w:sz w:val="24"/>
          <w:szCs w:val="24"/>
        </w:rPr>
        <w:t>ou não veracidade das informações prestadas, poderá acarretar, resguardados os preceitos legais pertinentes, sendo-lhe garantida a prévia defesa, nas seguintes sanções:</w:t>
      </w:r>
      <w:r w:rsidRPr="008A50ED">
        <w:rPr>
          <w:rFonts w:ascii="Arial" w:hAnsi="Arial" w:cs="Arial"/>
          <w:b/>
          <w:bCs/>
          <w:sz w:val="24"/>
          <w:szCs w:val="24"/>
        </w:rPr>
        <w:t xml:space="preserve"> </w:t>
      </w:r>
    </w:p>
    <w:p w14:paraId="3BAB238A" w14:textId="77777777" w:rsidR="00DB3E9B" w:rsidRPr="008A50ED" w:rsidRDefault="00DB3E9B" w:rsidP="005D5483">
      <w:pPr>
        <w:spacing w:after="0" w:line="240" w:lineRule="auto"/>
        <w:jc w:val="both"/>
        <w:rPr>
          <w:rFonts w:ascii="Arial" w:hAnsi="Arial" w:cs="Arial"/>
          <w:b/>
          <w:bCs/>
          <w:sz w:val="24"/>
          <w:szCs w:val="24"/>
        </w:rPr>
      </w:pPr>
    </w:p>
    <w:p w14:paraId="137534D5" w14:textId="3FBF808C"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a) ADVERTÊNCIA </w:t>
      </w:r>
      <w:r w:rsidRPr="008A50ED">
        <w:rPr>
          <w:rFonts w:ascii="Arial" w:hAnsi="Arial" w:cs="Arial"/>
          <w:sz w:val="24"/>
          <w:szCs w:val="24"/>
        </w:rPr>
        <w:t xml:space="preserve">pelo atraso de até 10 (dez) dias corridos e sem prejuízo para o </w:t>
      </w:r>
      <w:r w:rsidR="001C7514" w:rsidRPr="008A50ED">
        <w:rPr>
          <w:rFonts w:ascii="Arial" w:hAnsi="Arial" w:cs="Arial"/>
          <w:sz w:val="24"/>
          <w:szCs w:val="24"/>
        </w:rPr>
        <w:t>SAAE de Itambacuri</w:t>
      </w:r>
      <w:r w:rsidRPr="008A50ED">
        <w:rPr>
          <w:rFonts w:ascii="Arial" w:hAnsi="Arial" w:cs="Arial"/>
          <w:sz w:val="24"/>
          <w:szCs w:val="24"/>
        </w:rPr>
        <w:t xml:space="preserve"> Contratante, na entrega da mercadoria/prestação do serviço/execução da obra, ainda que inicial, intermediário ou de substituição/reposição. </w:t>
      </w:r>
    </w:p>
    <w:p w14:paraId="127896F0" w14:textId="77777777" w:rsidR="005D5483" w:rsidRPr="008A50ED" w:rsidRDefault="005D5483" w:rsidP="005D5483">
      <w:pPr>
        <w:spacing w:after="0" w:line="240" w:lineRule="auto"/>
        <w:jc w:val="both"/>
        <w:rPr>
          <w:rFonts w:ascii="Arial" w:hAnsi="Arial" w:cs="Arial"/>
          <w:b/>
          <w:bCs/>
          <w:sz w:val="24"/>
          <w:szCs w:val="24"/>
        </w:rPr>
      </w:pPr>
    </w:p>
    <w:p w14:paraId="37433A92" w14:textId="77777777"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b) MULTA </w:t>
      </w:r>
      <w:r w:rsidRPr="008A50ED">
        <w:rPr>
          <w:rFonts w:ascii="Arial" w:hAnsi="Arial" w:cs="Arial"/>
          <w:sz w:val="24"/>
          <w:szCs w:val="24"/>
        </w:rPr>
        <w:t xml:space="preserve">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 </w:t>
      </w:r>
    </w:p>
    <w:p w14:paraId="292AD486" w14:textId="77777777" w:rsidR="005D5483" w:rsidRPr="008A50ED" w:rsidRDefault="005D5483" w:rsidP="005D5483">
      <w:pPr>
        <w:spacing w:after="0" w:line="240" w:lineRule="auto"/>
        <w:jc w:val="both"/>
        <w:rPr>
          <w:rFonts w:ascii="Arial" w:hAnsi="Arial" w:cs="Arial"/>
          <w:b/>
          <w:bCs/>
          <w:sz w:val="24"/>
          <w:szCs w:val="24"/>
        </w:rPr>
      </w:pPr>
    </w:p>
    <w:p w14:paraId="6B27D837" w14:textId="6FDBC711" w:rsidR="005D5483" w:rsidRPr="008A50ED" w:rsidRDefault="005D5483" w:rsidP="001C7514">
      <w:pPr>
        <w:pStyle w:val="PargrafodaLista"/>
        <w:numPr>
          <w:ilvl w:val="0"/>
          <w:numId w:val="7"/>
        </w:numPr>
        <w:rPr>
          <w:rFonts w:ascii="Arial" w:hAnsi="Arial" w:cs="Arial"/>
          <w:sz w:val="24"/>
          <w:szCs w:val="24"/>
        </w:rPr>
      </w:pPr>
      <w:r w:rsidRPr="008A50ED">
        <w:rPr>
          <w:rFonts w:ascii="Arial" w:hAnsi="Arial" w:cs="Arial"/>
          <w:b/>
          <w:bCs/>
          <w:sz w:val="24"/>
          <w:szCs w:val="24"/>
        </w:rPr>
        <w:t xml:space="preserve">MULTA </w:t>
      </w:r>
      <w:r w:rsidRPr="008A50ED">
        <w:rPr>
          <w:rFonts w:ascii="Arial" w:hAnsi="Arial" w:cs="Arial"/>
          <w:sz w:val="24"/>
          <w:szCs w:val="24"/>
        </w:rPr>
        <w:t xml:space="preserve">de até 10% do total do contrato/ordem de compra/serviço para o caso de execução imperfeita do objeto. </w:t>
      </w:r>
    </w:p>
    <w:p w14:paraId="6943FA07" w14:textId="77777777" w:rsidR="001C7514" w:rsidRPr="008A50ED" w:rsidRDefault="001C7514" w:rsidP="001C7514">
      <w:pPr>
        <w:pStyle w:val="PargrafodaLista"/>
        <w:ind w:left="10"/>
        <w:rPr>
          <w:rFonts w:ascii="Arial" w:hAnsi="Arial" w:cs="Arial"/>
          <w:sz w:val="24"/>
          <w:szCs w:val="24"/>
        </w:rPr>
      </w:pPr>
    </w:p>
    <w:p w14:paraId="4DEDF8C0" w14:textId="77777777"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d) MULTA </w:t>
      </w:r>
      <w:r w:rsidRPr="008A50ED">
        <w:rPr>
          <w:rFonts w:ascii="Arial" w:hAnsi="Arial" w:cs="Arial"/>
          <w:sz w:val="24"/>
          <w:szCs w:val="24"/>
        </w:rPr>
        <w:t xml:space="preserve">de até 30% sobre o valor total do contrato/ordem de compra/serviço se deixar de entregar a mercadoria/prestar o serviço/executar a obra, no prazo determinado, ainda que inicial, intermediário ou de substituição/reposição. </w:t>
      </w:r>
    </w:p>
    <w:p w14:paraId="3D6CC8F9" w14:textId="77777777" w:rsidR="005D5483" w:rsidRPr="008A50ED" w:rsidRDefault="005D5483" w:rsidP="005D5483">
      <w:pPr>
        <w:spacing w:after="0" w:line="240" w:lineRule="auto"/>
        <w:jc w:val="both"/>
        <w:rPr>
          <w:rFonts w:ascii="Arial" w:hAnsi="Arial" w:cs="Arial"/>
          <w:b/>
          <w:bCs/>
          <w:sz w:val="24"/>
          <w:szCs w:val="24"/>
        </w:rPr>
      </w:pPr>
    </w:p>
    <w:p w14:paraId="1166CF87" w14:textId="28AF756E"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e) IMPEDIMENTO DE LICITAR E CONTRATAR </w:t>
      </w:r>
      <w:r w:rsidRPr="008A50ED">
        <w:rPr>
          <w:rFonts w:ascii="Arial" w:hAnsi="Arial" w:cs="Arial"/>
          <w:sz w:val="24"/>
          <w:szCs w:val="24"/>
        </w:rPr>
        <w:t xml:space="preserve">com o </w:t>
      </w:r>
      <w:r w:rsidR="001C7514" w:rsidRPr="008A50ED">
        <w:rPr>
          <w:rFonts w:ascii="Arial" w:hAnsi="Arial" w:cs="Arial"/>
          <w:sz w:val="24"/>
          <w:szCs w:val="24"/>
        </w:rPr>
        <w:t>SAAE de Itambacuri</w:t>
      </w:r>
      <w:r w:rsidRPr="008A50ED">
        <w:rPr>
          <w:rFonts w:ascii="Arial" w:hAnsi="Arial" w:cs="Arial"/>
          <w:sz w:val="24"/>
          <w:szCs w:val="24"/>
        </w:rPr>
        <w:t xml:space="preserve"> Contratante, por prazo não superior a 3 (três) anos; </w:t>
      </w:r>
    </w:p>
    <w:p w14:paraId="30342411" w14:textId="77777777" w:rsidR="005D5483" w:rsidRPr="008A50ED" w:rsidRDefault="005D5483" w:rsidP="005D5483">
      <w:pPr>
        <w:spacing w:after="0" w:line="240" w:lineRule="auto"/>
        <w:jc w:val="both"/>
        <w:rPr>
          <w:rFonts w:ascii="Arial" w:hAnsi="Arial" w:cs="Arial"/>
          <w:b/>
          <w:bCs/>
          <w:sz w:val="24"/>
          <w:szCs w:val="24"/>
        </w:rPr>
      </w:pPr>
    </w:p>
    <w:p w14:paraId="5B587897" w14:textId="77777777"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f) DECLARAÇÃO DE INIDONEIDADE PARA LICITAR OU CONTRATAR </w:t>
      </w:r>
      <w:r w:rsidRPr="008A50ED">
        <w:rPr>
          <w:rFonts w:ascii="Arial" w:hAnsi="Arial" w:cs="Arial"/>
          <w:sz w:val="24"/>
          <w:szCs w:val="24"/>
        </w:rPr>
        <w:t xml:space="preserve">com a Administração Pública enquanto perdurarem os motivos determinantes da punição ou até que seja promovida a reabilitação perante a própria autoridade que aplicou a penalidade, respeitados os prazos de mínimo de 3 (três) e máximo de 6 (seis) anos, de acordo com os casos mencionados do artigo 156, §5º da Lei Federal n° 14.133/21. </w:t>
      </w:r>
    </w:p>
    <w:p w14:paraId="6C171F94" w14:textId="77777777" w:rsidR="005D5483" w:rsidRPr="008A50ED" w:rsidRDefault="005D5483" w:rsidP="005D5483">
      <w:pPr>
        <w:spacing w:after="0" w:line="240" w:lineRule="auto"/>
        <w:jc w:val="both"/>
        <w:rPr>
          <w:rFonts w:ascii="Arial" w:hAnsi="Arial" w:cs="Arial"/>
          <w:sz w:val="24"/>
          <w:szCs w:val="24"/>
        </w:rPr>
      </w:pPr>
    </w:p>
    <w:p w14:paraId="4E237217" w14:textId="77777777" w:rsidR="005D548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25.2. </w:t>
      </w:r>
      <w:r w:rsidRPr="008A50ED">
        <w:rPr>
          <w:rFonts w:ascii="Arial" w:hAnsi="Arial" w:cs="Arial"/>
          <w:sz w:val="24"/>
          <w:szCs w:val="24"/>
        </w:rPr>
        <w:t xml:space="preserve">As penalidades acima relacionadas não são exaustivas, mas sim exemplificativas, podendo outras ocorrências ser analisadas e ter aplicação por analogia e de acordo com a Lei Federal n° 14.133/21 e com a Lei n° 12.846/13; </w:t>
      </w:r>
    </w:p>
    <w:p w14:paraId="40DCC9FA" w14:textId="77777777" w:rsidR="005D5483" w:rsidRPr="008A50ED" w:rsidRDefault="005D5483" w:rsidP="005D5483">
      <w:pPr>
        <w:spacing w:after="0" w:line="240" w:lineRule="auto"/>
        <w:jc w:val="both"/>
        <w:rPr>
          <w:rFonts w:ascii="Arial" w:hAnsi="Arial" w:cs="Arial"/>
          <w:b/>
          <w:bCs/>
          <w:sz w:val="24"/>
          <w:szCs w:val="24"/>
        </w:rPr>
      </w:pPr>
    </w:p>
    <w:p w14:paraId="4F7DFB61" w14:textId="1B4E0901" w:rsidR="00E21663" w:rsidRPr="008A50ED" w:rsidRDefault="005D5483" w:rsidP="005D5483">
      <w:pPr>
        <w:spacing w:after="0" w:line="240" w:lineRule="auto"/>
        <w:jc w:val="both"/>
        <w:rPr>
          <w:rFonts w:ascii="Arial" w:hAnsi="Arial" w:cs="Arial"/>
          <w:sz w:val="24"/>
          <w:szCs w:val="24"/>
        </w:rPr>
      </w:pPr>
      <w:r w:rsidRPr="008A50ED">
        <w:rPr>
          <w:rFonts w:ascii="Arial" w:hAnsi="Arial" w:cs="Arial"/>
          <w:b/>
          <w:bCs/>
          <w:sz w:val="24"/>
          <w:szCs w:val="24"/>
        </w:rPr>
        <w:t xml:space="preserve">25.3. </w:t>
      </w:r>
      <w:r w:rsidRPr="008A50ED">
        <w:rPr>
          <w:rFonts w:ascii="Arial" w:hAnsi="Arial" w:cs="Arial"/>
          <w:sz w:val="24"/>
          <w:szCs w:val="24"/>
        </w:rPr>
        <w:t>As sanções aqui previstas são independentes entre si, podendo ser aplicadas isoladas ou cumulativamente, sem prejuízo de outras medidas cabíveis.</w:t>
      </w:r>
    </w:p>
    <w:p w14:paraId="3DD24018" w14:textId="77777777" w:rsidR="005D5483" w:rsidRPr="008A50ED" w:rsidRDefault="005D5483" w:rsidP="005D5483">
      <w:pPr>
        <w:spacing w:after="0" w:line="240" w:lineRule="auto"/>
        <w:jc w:val="both"/>
        <w:rPr>
          <w:rFonts w:ascii="Arial" w:hAnsi="Arial" w:cs="Arial"/>
          <w:sz w:val="24"/>
          <w:szCs w:val="24"/>
        </w:rPr>
      </w:pPr>
    </w:p>
    <w:p w14:paraId="2F218B56"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26 - CONDIÇÕES PARA ASSINATURA DA ATA DE REGISTRO DE PREÇOS -</w:t>
      </w:r>
      <w:r w:rsidRPr="008A50ED">
        <w:rPr>
          <w:rFonts w:ascii="Arial" w:eastAsia="Arial" w:hAnsi="Arial" w:cs="Arial"/>
          <w:sz w:val="24"/>
          <w:szCs w:val="24"/>
        </w:rPr>
        <w:t xml:space="preserve"> </w:t>
      </w:r>
      <w:r w:rsidRPr="008A50ED">
        <w:rPr>
          <w:rFonts w:ascii="Arial" w:hAnsi="Arial" w:cs="Arial"/>
          <w:sz w:val="24"/>
          <w:szCs w:val="24"/>
        </w:rPr>
        <w:t>Homologado</w:t>
      </w:r>
      <w:r w:rsidRPr="008A50ED">
        <w:rPr>
          <w:rFonts w:ascii="Arial" w:hAnsi="Arial" w:cs="Arial"/>
          <w:spacing w:val="-13"/>
          <w:sz w:val="24"/>
          <w:szCs w:val="24"/>
        </w:rPr>
        <w:t xml:space="preserve"> </w:t>
      </w:r>
      <w:r w:rsidRPr="008A50ED">
        <w:rPr>
          <w:rFonts w:ascii="Arial" w:hAnsi="Arial" w:cs="Arial"/>
          <w:sz w:val="24"/>
          <w:szCs w:val="24"/>
        </w:rPr>
        <w:t>o</w:t>
      </w:r>
      <w:r w:rsidRPr="008A50ED">
        <w:rPr>
          <w:rFonts w:ascii="Arial" w:hAnsi="Arial" w:cs="Arial"/>
          <w:spacing w:val="-11"/>
          <w:sz w:val="24"/>
          <w:szCs w:val="24"/>
        </w:rPr>
        <w:t xml:space="preserve"> </w:t>
      </w:r>
      <w:r w:rsidRPr="008A50ED">
        <w:rPr>
          <w:rFonts w:ascii="Arial" w:hAnsi="Arial" w:cs="Arial"/>
          <w:sz w:val="24"/>
          <w:szCs w:val="24"/>
        </w:rPr>
        <w:t>resultado</w:t>
      </w:r>
      <w:r w:rsidRPr="008A50ED">
        <w:rPr>
          <w:rFonts w:ascii="Arial" w:hAnsi="Arial" w:cs="Arial"/>
          <w:spacing w:val="-13"/>
          <w:sz w:val="24"/>
          <w:szCs w:val="24"/>
        </w:rPr>
        <w:t xml:space="preserve"> </w:t>
      </w:r>
      <w:r w:rsidRPr="008A50ED">
        <w:rPr>
          <w:rFonts w:ascii="Arial" w:hAnsi="Arial" w:cs="Arial"/>
          <w:sz w:val="24"/>
          <w:szCs w:val="24"/>
        </w:rPr>
        <w:t>da</w:t>
      </w:r>
      <w:r w:rsidRPr="008A50ED">
        <w:rPr>
          <w:rFonts w:ascii="Arial" w:hAnsi="Arial" w:cs="Arial"/>
          <w:spacing w:val="-14"/>
          <w:sz w:val="24"/>
          <w:szCs w:val="24"/>
        </w:rPr>
        <w:t xml:space="preserve"> </w:t>
      </w:r>
      <w:r w:rsidRPr="008A50ED">
        <w:rPr>
          <w:rFonts w:ascii="Arial" w:hAnsi="Arial" w:cs="Arial"/>
          <w:sz w:val="24"/>
          <w:szCs w:val="24"/>
        </w:rPr>
        <w:t>licitação,</w:t>
      </w:r>
      <w:r w:rsidRPr="008A50ED">
        <w:rPr>
          <w:rFonts w:ascii="Arial" w:hAnsi="Arial" w:cs="Arial"/>
          <w:spacing w:val="-12"/>
          <w:sz w:val="24"/>
          <w:szCs w:val="24"/>
        </w:rPr>
        <w:t xml:space="preserve"> </w:t>
      </w:r>
      <w:r w:rsidRPr="008A50ED">
        <w:rPr>
          <w:rFonts w:ascii="Arial" w:hAnsi="Arial" w:cs="Arial"/>
          <w:sz w:val="24"/>
          <w:szCs w:val="24"/>
        </w:rPr>
        <w:t>terá</w:t>
      </w:r>
      <w:r w:rsidRPr="008A50ED">
        <w:rPr>
          <w:rFonts w:ascii="Arial" w:hAnsi="Arial" w:cs="Arial"/>
          <w:spacing w:val="-14"/>
          <w:sz w:val="24"/>
          <w:szCs w:val="24"/>
        </w:rPr>
        <w:t xml:space="preserve"> </w:t>
      </w:r>
      <w:r w:rsidRPr="008A50ED">
        <w:rPr>
          <w:rFonts w:ascii="Arial" w:hAnsi="Arial" w:cs="Arial"/>
          <w:sz w:val="24"/>
          <w:szCs w:val="24"/>
        </w:rPr>
        <w:t>o</w:t>
      </w:r>
      <w:r w:rsidRPr="008A50ED">
        <w:rPr>
          <w:rFonts w:ascii="Arial" w:hAnsi="Arial" w:cs="Arial"/>
          <w:spacing w:val="-12"/>
          <w:sz w:val="24"/>
          <w:szCs w:val="24"/>
        </w:rPr>
        <w:t xml:space="preserve"> </w:t>
      </w:r>
      <w:r w:rsidRPr="008A50ED">
        <w:rPr>
          <w:rFonts w:ascii="Arial" w:hAnsi="Arial" w:cs="Arial"/>
          <w:sz w:val="24"/>
          <w:szCs w:val="24"/>
        </w:rPr>
        <w:t>adjudicatário</w:t>
      </w:r>
      <w:r w:rsidRPr="008A50ED">
        <w:rPr>
          <w:rFonts w:ascii="Arial" w:hAnsi="Arial" w:cs="Arial"/>
          <w:spacing w:val="-13"/>
          <w:sz w:val="24"/>
          <w:szCs w:val="24"/>
        </w:rPr>
        <w:t xml:space="preserve"> </w:t>
      </w:r>
      <w:r w:rsidRPr="008A50ED">
        <w:rPr>
          <w:rFonts w:ascii="Arial" w:hAnsi="Arial" w:cs="Arial"/>
          <w:sz w:val="24"/>
          <w:szCs w:val="24"/>
        </w:rPr>
        <w:t>o</w:t>
      </w:r>
      <w:r w:rsidRPr="008A50ED">
        <w:rPr>
          <w:rFonts w:ascii="Arial" w:hAnsi="Arial" w:cs="Arial"/>
          <w:spacing w:val="-12"/>
          <w:sz w:val="24"/>
          <w:szCs w:val="24"/>
        </w:rPr>
        <w:t xml:space="preserve"> </w:t>
      </w:r>
      <w:r w:rsidRPr="008A50ED">
        <w:rPr>
          <w:rFonts w:ascii="Arial" w:hAnsi="Arial" w:cs="Arial"/>
          <w:sz w:val="24"/>
          <w:szCs w:val="24"/>
        </w:rPr>
        <w:t>prazo</w:t>
      </w:r>
      <w:r w:rsidRPr="008A50ED">
        <w:rPr>
          <w:rFonts w:ascii="Arial" w:hAnsi="Arial" w:cs="Arial"/>
          <w:spacing w:val="-13"/>
          <w:sz w:val="24"/>
          <w:szCs w:val="24"/>
        </w:rPr>
        <w:t xml:space="preserve"> </w:t>
      </w:r>
      <w:r w:rsidRPr="008A50ED">
        <w:rPr>
          <w:rFonts w:ascii="Arial" w:hAnsi="Arial" w:cs="Arial"/>
          <w:sz w:val="24"/>
          <w:szCs w:val="24"/>
        </w:rPr>
        <w:t>de até</w:t>
      </w:r>
      <w:r w:rsidRPr="008A50ED">
        <w:rPr>
          <w:rFonts w:ascii="Arial" w:hAnsi="Arial" w:cs="Arial"/>
          <w:spacing w:val="-14"/>
          <w:sz w:val="24"/>
          <w:szCs w:val="24"/>
        </w:rPr>
        <w:t xml:space="preserve"> </w:t>
      </w:r>
      <w:r w:rsidRPr="008A50ED">
        <w:rPr>
          <w:rFonts w:ascii="Arial" w:hAnsi="Arial" w:cs="Arial"/>
          <w:sz w:val="24"/>
          <w:szCs w:val="24"/>
        </w:rPr>
        <w:t>05</w:t>
      </w:r>
      <w:r w:rsidRPr="008A50ED">
        <w:rPr>
          <w:rFonts w:ascii="Arial" w:hAnsi="Arial" w:cs="Arial"/>
          <w:spacing w:val="-12"/>
          <w:sz w:val="24"/>
          <w:szCs w:val="24"/>
        </w:rPr>
        <w:t xml:space="preserve"> </w:t>
      </w:r>
      <w:r w:rsidRPr="008A50ED">
        <w:rPr>
          <w:rFonts w:ascii="Arial" w:hAnsi="Arial" w:cs="Arial"/>
          <w:sz w:val="24"/>
          <w:szCs w:val="24"/>
        </w:rPr>
        <w:t>(cinco)</w:t>
      </w:r>
      <w:r w:rsidRPr="008A50ED">
        <w:rPr>
          <w:rFonts w:ascii="Arial" w:hAnsi="Arial" w:cs="Arial"/>
          <w:spacing w:val="-13"/>
          <w:sz w:val="24"/>
          <w:szCs w:val="24"/>
        </w:rPr>
        <w:t xml:space="preserve"> </w:t>
      </w:r>
      <w:r w:rsidRPr="008A50ED">
        <w:rPr>
          <w:rFonts w:ascii="Arial" w:hAnsi="Arial" w:cs="Arial"/>
          <w:sz w:val="24"/>
          <w:szCs w:val="24"/>
        </w:rPr>
        <w:t>dias,</w:t>
      </w:r>
      <w:r w:rsidRPr="008A50ED">
        <w:rPr>
          <w:rFonts w:ascii="Arial" w:hAnsi="Arial" w:cs="Arial"/>
          <w:spacing w:val="-13"/>
          <w:sz w:val="24"/>
          <w:szCs w:val="24"/>
        </w:rPr>
        <w:t xml:space="preserve"> </w:t>
      </w:r>
      <w:r w:rsidRPr="008A50ED">
        <w:rPr>
          <w:rFonts w:ascii="Arial" w:hAnsi="Arial" w:cs="Arial"/>
          <w:sz w:val="24"/>
          <w:szCs w:val="24"/>
        </w:rPr>
        <w:t>contados</w:t>
      </w:r>
      <w:r w:rsidRPr="008A50ED">
        <w:rPr>
          <w:rFonts w:ascii="Arial" w:hAnsi="Arial" w:cs="Arial"/>
          <w:spacing w:val="-12"/>
          <w:sz w:val="24"/>
          <w:szCs w:val="24"/>
        </w:rPr>
        <w:t xml:space="preserve"> </w:t>
      </w:r>
      <w:r w:rsidRPr="008A50ED">
        <w:rPr>
          <w:rFonts w:ascii="Arial" w:hAnsi="Arial" w:cs="Arial"/>
          <w:sz w:val="24"/>
          <w:szCs w:val="24"/>
        </w:rPr>
        <w:t>a</w:t>
      </w:r>
      <w:r w:rsidRPr="008A50ED">
        <w:rPr>
          <w:rFonts w:ascii="Arial" w:hAnsi="Arial" w:cs="Arial"/>
          <w:spacing w:val="-11"/>
          <w:sz w:val="24"/>
          <w:szCs w:val="24"/>
        </w:rPr>
        <w:t xml:space="preserve"> </w:t>
      </w:r>
      <w:r w:rsidRPr="008A50ED">
        <w:rPr>
          <w:rFonts w:ascii="Arial" w:hAnsi="Arial" w:cs="Arial"/>
          <w:sz w:val="24"/>
          <w:szCs w:val="24"/>
        </w:rPr>
        <w:t>partir</w:t>
      </w:r>
      <w:r w:rsidRPr="008A50ED">
        <w:rPr>
          <w:rFonts w:ascii="Arial" w:hAnsi="Arial" w:cs="Arial"/>
          <w:spacing w:val="-58"/>
          <w:sz w:val="24"/>
          <w:szCs w:val="24"/>
        </w:rPr>
        <w:t xml:space="preserve"> </w:t>
      </w:r>
      <w:r w:rsidRPr="008A50ED">
        <w:rPr>
          <w:rFonts w:ascii="Arial" w:hAnsi="Arial" w:cs="Arial"/>
          <w:sz w:val="24"/>
          <w:szCs w:val="24"/>
        </w:rPr>
        <w:t>da</w:t>
      </w:r>
      <w:r w:rsidRPr="008A50ED">
        <w:rPr>
          <w:rFonts w:ascii="Arial" w:hAnsi="Arial" w:cs="Arial"/>
          <w:spacing w:val="-5"/>
          <w:sz w:val="24"/>
          <w:szCs w:val="24"/>
        </w:rPr>
        <w:t xml:space="preserve"> </w:t>
      </w:r>
      <w:r w:rsidRPr="008A50ED">
        <w:rPr>
          <w:rFonts w:ascii="Arial" w:hAnsi="Arial" w:cs="Arial"/>
          <w:sz w:val="24"/>
          <w:szCs w:val="24"/>
        </w:rPr>
        <w:t>data</w:t>
      </w:r>
      <w:r w:rsidRPr="008A50ED">
        <w:rPr>
          <w:rFonts w:ascii="Arial" w:hAnsi="Arial" w:cs="Arial"/>
          <w:spacing w:val="-3"/>
          <w:sz w:val="24"/>
          <w:szCs w:val="24"/>
        </w:rPr>
        <w:t xml:space="preserve"> </w:t>
      </w:r>
      <w:r w:rsidRPr="008A50ED">
        <w:rPr>
          <w:rFonts w:ascii="Arial" w:hAnsi="Arial" w:cs="Arial"/>
          <w:sz w:val="24"/>
          <w:szCs w:val="24"/>
        </w:rPr>
        <w:t>de</w:t>
      </w:r>
      <w:r w:rsidRPr="008A50ED">
        <w:rPr>
          <w:rFonts w:ascii="Arial" w:hAnsi="Arial" w:cs="Arial"/>
          <w:spacing w:val="-4"/>
          <w:sz w:val="24"/>
          <w:szCs w:val="24"/>
        </w:rPr>
        <w:t xml:space="preserve"> </w:t>
      </w:r>
      <w:r w:rsidRPr="008A50ED">
        <w:rPr>
          <w:rFonts w:ascii="Arial" w:hAnsi="Arial" w:cs="Arial"/>
          <w:sz w:val="24"/>
          <w:szCs w:val="24"/>
        </w:rPr>
        <w:t>sua</w:t>
      </w:r>
      <w:r w:rsidRPr="008A50ED">
        <w:rPr>
          <w:rFonts w:ascii="Arial" w:hAnsi="Arial" w:cs="Arial"/>
          <w:spacing w:val="-1"/>
          <w:sz w:val="24"/>
          <w:szCs w:val="24"/>
        </w:rPr>
        <w:t xml:space="preserve"> </w:t>
      </w:r>
      <w:r w:rsidRPr="008A50ED">
        <w:rPr>
          <w:rFonts w:ascii="Arial" w:hAnsi="Arial" w:cs="Arial"/>
          <w:sz w:val="24"/>
          <w:szCs w:val="24"/>
        </w:rPr>
        <w:t>convocação,</w:t>
      </w:r>
      <w:r w:rsidRPr="008A50ED">
        <w:rPr>
          <w:rFonts w:ascii="Arial" w:hAnsi="Arial" w:cs="Arial"/>
          <w:spacing w:val="-1"/>
          <w:sz w:val="24"/>
          <w:szCs w:val="24"/>
        </w:rPr>
        <w:t xml:space="preserve"> </w:t>
      </w:r>
      <w:r w:rsidRPr="008A50ED">
        <w:rPr>
          <w:rFonts w:ascii="Arial" w:hAnsi="Arial" w:cs="Arial"/>
          <w:sz w:val="24"/>
          <w:szCs w:val="24"/>
        </w:rPr>
        <w:t>para</w:t>
      </w:r>
      <w:r w:rsidRPr="008A50ED">
        <w:rPr>
          <w:rFonts w:ascii="Arial" w:hAnsi="Arial" w:cs="Arial"/>
          <w:spacing w:val="-3"/>
          <w:sz w:val="24"/>
          <w:szCs w:val="24"/>
        </w:rPr>
        <w:t xml:space="preserve"> </w:t>
      </w:r>
      <w:r w:rsidRPr="008A50ED">
        <w:rPr>
          <w:rFonts w:ascii="Arial" w:hAnsi="Arial" w:cs="Arial"/>
          <w:sz w:val="24"/>
          <w:szCs w:val="24"/>
        </w:rPr>
        <w:t>assinar a</w:t>
      </w:r>
      <w:r w:rsidRPr="008A50ED">
        <w:rPr>
          <w:rFonts w:ascii="Arial" w:hAnsi="Arial" w:cs="Arial"/>
          <w:spacing w:val="-5"/>
          <w:sz w:val="24"/>
          <w:szCs w:val="24"/>
        </w:rPr>
        <w:t xml:space="preserve"> </w:t>
      </w:r>
      <w:r w:rsidRPr="008A50ED">
        <w:rPr>
          <w:rFonts w:ascii="Arial" w:hAnsi="Arial" w:cs="Arial"/>
          <w:sz w:val="24"/>
          <w:szCs w:val="24"/>
        </w:rPr>
        <w:t>Ata</w:t>
      </w:r>
      <w:r w:rsidRPr="008A50ED">
        <w:rPr>
          <w:rFonts w:ascii="Arial" w:hAnsi="Arial" w:cs="Arial"/>
          <w:spacing w:val="-4"/>
          <w:sz w:val="24"/>
          <w:szCs w:val="24"/>
        </w:rPr>
        <w:t xml:space="preserve"> </w:t>
      </w:r>
      <w:r w:rsidRPr="008A50ED">
        <w:rPr>
          <w:rFonts w:ascii="Arial" w:hAnsi="Arial" w:cs="Arial"/>
          <w:sz w:val="24"/>
          <w:szCs w:val="24"/>
        </w:rPr>
        <w:t>de</w:t>
      </w:r>
      <w:r w:rsidRPr="008A50ED">
        <w:rPr>
          <w:rFonts w:ascii="Arial" w:hAnsi="Arial" w:cs="Arial"/>
          <w:spacing w:val="-4"/>
          <w:sz w:val="24"/>
          <w:szCs w:val="24"/>
        </w:rPr>
        <w:t xml:space="preserve"> </w:t>
      </w:r>
      <w:r w:rsidRPr="008A50ED">
        <w:rPr>
          <w:rFonts w:ascii="Arial" w:hAnsi="Arial" w:cs="Arial"/>
          <w:sz w:val="24"/>
          <w:szCs w:val="24"/>
        </w:rPr>
        <w:t>Registro</w:t>
      </w:r>
      <w:r w:rsidRPr="008A50ED">
        <w:rPr>
          <w:rFonts w:ascii="Arial" w:hAnsi="Arial" w:cs="Arial"/>
          <w:spacing w:val="-4"/>
          <w:sz w:val="24"/>
          <w:szCs w:val="24"/>
        </w:rPr>
        <w:t xml:space="preserve"> </w:t>
      </w:r>
      <w:r w:rsidRPr="008A50ED">
        <w:rPr>
          <w:rFonts w:ascii="Arial" w:hAnsi="Arial" w:cs="Arial"/>
          <w:sz w:val="24"/>
          <w:szCs w:val="24"/>
        </w:rPr>
        <w:t>de</w:t>
      </w:r>
      <w:r w:rsidRPr="008A50ED">
        <w:rPr>
          <w:rFonts w:ascii="Arial" w:hAnsi="Arial" w:cs="Arial"/>
          <w:spacing w:val="-5"/>
          <w:sz w:val="24"/>
          <w:szCs w:val="24"/>
        </w:rPr>
        <w:t xml:space="preserve"> </w:t>
      </w:r>
      <w:r w:rsidRPr="008A50ED">
        <w:rPr>
          <w:rFonts w:ascii="Arial" w:hAnsi="Arial" w:cs="Arial"/>
          <w:sz w:val="24"/>
          <w:szCs w:val="24"/>
        </w:rPr>
        <w:t>Preços,</w:t>
      </w:r>
      <w:r w:rsidRPr="008A50ED">
        <w:rPr>
          <w:rFonts w:ascii="Arial" w:hAnsi="Arial" w:cs="Arial"/>
          <w:spacing w:val="-3"/>
          <w:sz w:val="24"/>
          <w:szCs w:val="24"/>
        </w:rPr>
        <w:t xml:space="preserve"> </w:t>
      </w:r>
      <w:r w:rsidRPr="008A50ED">
        <w:rPr>
          <w:rFonts w:ascii="Arial" w:hAnsi="Arial" w:cs="Arial"/>
          <w:sz w:val="24"/>
          <w:szCs w:val="24"/>
        </w:rPr>
        <w:t>Anexo deste Edital,</w:t>
      </w:r>
      <w:r w:rsidRPr="008A50ED">
        <w:rPr>
          <w:rFonts w:ascii="Arial" w:hAnsi="Arial" w:cs="Arial"/>
          <w:spacing w:val="-3"/>
          <w:sz w:val="24"/>
          <w:szCs w:val="24"/>
        </w:rPr>
        <w:t xml:space="preserve"> </w:t>
      </w:r>
      <w:r w:rsidRPr="008A50ED">
        <w:rPr>
          <w:rFonts w:ascii="Arial" w:hAnsi="Arial" w:cs="Arial"/>
          <w:sz w:val="24"/>
          <w:szCs w:val="24"/>
        </w:rPr>
        <w:t>cujo</w:t>
      </w:r>
      <w:r w:rsidRPr="008A50ED">
        <w:rPr>
          <w:rFonts w:ascii="Arial" w:hAnsi="Arial" w:cs="Arial"/>
          <w:spacing w:val="-3"/>
          <w:sz w:val="24"/>
          <w:szCs w:val="24"/>
        </w:rPr>
        <w:t xml:space="preserve"> </w:t>
      </w:r>
      <w:r w:rsidRPr="008A50ED">
        <w:rPr>
          <w:rFonts w:ascii="Arial" w:hAnsi="Arial" w:cs="Arial"/>
          <w:sz w:val="24"/>
          <w:szCs w:val="24"/>
        </w:rPr>
        <w:t>prazo</w:t>
      </w:r>
      <w:r w:rsidRPr="008A50ED">
        <w:rPr>
          <w:rFonts w:ascii="Arial" w:hAnsi="Arial" w:cs="Arial"/>
          <w:spacing w:val="-3"/>
          <w:sz w:val="24"/>
          <w:szCs w:val="24"/>
        </w:rPr>
        <w:t xml:space="preserve"> </w:t>
      </w:r>
      <w:r w:rsidRPr="008A50ED">
        <w:rPr>
          <w:rFonts w:ascii="Arial" w:hAnsi="Arial" w:cs="Arial"/>
          <w:sz w:val="24"/>
          <w:szCs w:val="24"/>
        </w:rPr>
        <w:t>de</w:t>
      </w:r>
      <w:r w:rsidRPr="008A50ED">
        <w:rPr>
          <w:rFonts w:ascii="Arial" w:hAnsi="Arial" w:cs="Arial"/>
          <w:spacing w:val="-57"/>
          <w:sz w:val="24"/>
          <w:szCs w:val="24"/>
        </w:rPr>
        <w:t xml:space="preserve"> </w:t>
      </w:r>
      <w:r w:rsidRPr="008A50ED">
        <w:rPr>
          <w:rFonts w:ascii="Arial" w:hAnsi="Arial" w:cs="Arial"/>
          <w:sz w:val="24"/>
          <w:szCs w:val="24"/>
        </w:rPr>
        <w:t>validade encontra-se nela fixado, sob pena de decair do direito à contratação, sem prejuízo das sanções</w:t>
      </w:r>
      <w:r w:rsidRPr="008A50ED">
        <w:rPr>
          <w:rFonts w:ascii="Arial" w:hAnsi="Arial" w:cs="Arial"/>
          <w:spacing w:val="1"/>
          <w:sz w:val="24"/>
          <w:szCs w:val="24"/>
        </w:rPr>
        <w:t xml:space="preserve"> </w:t>
      </w:r>
      <w:r w:rsidRPr="008A50ED">
        <w:rPr>
          <w:rFonts w:ascii="Arial" w:hAnsi="Arial" w:cs="Arial"/>
          <w:sz w:val="24"/>
          <w:szCs w:val="24"/>
        </w:rPr>
        <w:t>previstas</w:t>
      </w:r>
      <w:r w:rsidRPr="008A50ED">
        <w:rPr>
          <w:rFonts w:ascii="Arial" w:hAnsi="Arial" w:cs="Arial"/>
          <w:spacing w:val="-1"/>
          <w:sz w:val="24"/>
          <w:szCs w:val="24"/>
        </w:rPr>
        <w:t xml:space="preserve"> </w:t>
      </w:r>
      <w:r w:rsidRPr="008A50ED">
        <w:rPr>
          <w:rFonts w:ascii="Arial" w:hAnsi="Arial" w:cs="Arial"/>
          <w:sz w:val="24"/>
          <w:szCs w:val="24"/>
        </w:rPr>
        <w:t>neste Edital.</w:t>
      </w:r>
    </w:p>
    <w:p w14:paraId="34EB269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sz w:val="24"/>
          <w:szCs w:val="24"/>
        </w:rPr>
      </w:pPr>
    </w:p>
    <w:p w14:paraId="3C33C86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sz w:val="24"/>
          <w:szCs w:val="24"/>
        </w:rPr>
        <w:t>26.1 -</w:t>
      </w:r>
      <w:r w:rsidRPr="008A50ED">
        <w:rPr>
          <w:rFonts w:ascii="Arial" w:hAnsi="Arial" w:cs="Arial"/>
          <w:sz w:val="24"/>
          <w:szCs w:val="24"/>
        </w:rPr>
        <w:t xml:space="preserve"> Alternativamente à convocação para comparecer perante o órgão ou entidade para a assinatura da</w:t>
      </w:r>
      <w:r w:rsidRPr="008A50ED">
        <w:rPr>
          <w:rFonts w:ascii="Arial" w:hAnsi="Arial" w:cs="Arial"/>
          <w:spacing w:val="1"/>
          <w:sz w:val="24"/>
          <w:szCs w:val="24"/>
        </w:rPr>
        <w:t xml:space="preserve"> </w:t>
      </w:r>
      <w:r w:rsidRPr="008A50ED">
        <w:rPr>
          <w:rFonts w:ascii="Arial" w:hAnsi="Arial" w:cs="Arial"/>
          <w:sz w:val="24"/>
          <w:szCs w:val="24"/>
        </w:rPr>
        <w:t>Ata</w:t>
      </w:r>
      <w:r w:rsidRPr="008A50ED">
        <w:rPr>
          <w:rFonts w:ascii="Arial" w:hAnsi="Arial" w:cs="Arial"/>
          <w:spacing w:val="58"/>
          <w:sz w:val="24"/>
          <w:szCs w:val="24"/>
        </w:rPr>
        <w:t xml:space="preserve"> </w:t>
      </w:r>
      <w:r w:rsidRPr="008A50ED">
        <w:rPr>
          <w:rFonts w:ascii="Arial" w:hAnsi="Arial" w:cs="Arial"/>
          <w:sz w:val="24"/>
          <w:szCs w:val="24"/>
        </w:rPr>
        <w:t>de</w:t>
      </w:r>
      <w:r w:rsidRPr="008A50ED">
        <w:rPr>
          <w:rFonts w:ascii="Arial" w:hAnsi="Arial" w:cs="Arial"/>
          <w:spacing w:val="58"/>
          <w:sz w:val="24"/>
          <w:szCs w:val="24"/>
        </w:rPr>
        <w:t xml:space="preserve"> </w:t>
      </w:r>
      <w:r w:rsidRPr="008A50ED">
        <w:rPr>
          <w:rFonts w:ascii="Arial" w:hAnsi="Arial" w:cs="Arial"/>
          <w:sz w:val="24"/>
          <w:szCs w:val="24"/>
        </w:rPr>
        <w:t>Registro</w:t>
      </w:r>
      <w:r w:rsidRPr="008A50ED">
        <w:rPr>
          <w:rFonts w:ascii="Arial" w:hAnsi="Arial" w:cs="Arial"/>
          <w:spacing w:val="59"/>
          <w:sz w:val="24"/>
          <w:szCs w:val="24"/>
        </w:rPr>
        <w:t xml:space="preserve"> </w:t>
      </w:r>
      <w:r w:rsidRPr="008A50ED">
        <w:rPr>
          <w:rFonts w:ascii="Arial" w:hAnsi="Arial" w:cs="Arial"/>
          <w:sz w:val="24"/>
          <w:szCs w:val="24"/>
        </w:rPr>
        <w:t>de</w:t>
      </w:r>
      <w:r w:rsidRPr="008A50ED">
        <w:rPr>
          <w:rFonts w:ascii="Arial" w:hAnsi="Arial" w:cs="Arial"/>
          <w:spacing w:val="58"/>
          <w:sz w:val="24"/>
          <w:szCs w:val="24"/>
        </w:rPr>
        <w:t xml:space="preserve"> </w:t>
      </w:r>
      <w:r w:rsidRPr="008A50ED">
        <w:rPr>
          <w:rFonts w:ascii="Arial" w:hAnsi="Arial" w:cs="Arial"/>
          <w:sz w:val="24"/>
          <w:szCs w:val="24"/>
        </w:rPr>
        <w:t>Preços,</w:t>
      </w:r>
      <w:r w:rsidRPr="008A50ED">
        <w:rPr>
          <w:rFonts w:ascii="Arial" w:hAnsi="Arial" w:cs="Arial"/>
          <w:spacing w:val="60"/>
          <w:sz w:val="24"/>
          <w:szCs w:val="24"/>
        </w:rPr>
        <w:t xml:space="preserve"> </w:t>
      </w:r>
      <w:r w:rsidRPr="008A50ED">
        <w:rPr>
          <w:rFonts w:ascii="Arial" w:hAnsi="Arial" w:cs="Arial"/>
          <w:sz w:val="24"/>
          <w:szCs w:val="24"/>
        </w:rPr>
        <w:t>a</w:t>
      </w:r>
      <w:r w:rsidRPr="008A50ED">
        <w:rPr>
          <w:rFonts w:ascii="Arial" w:hAnsi="Arial" w:cs="Arial"/>
          <w:spacing w:val="58"/>
          <w:sz w:val="24"/>
          <w:szCs w:val="24"/>
        </w:rPr>
        <w:t xml:space="preserve"> </w:t>
      </w:r>
      <w:r w:rsidRPr="008A50ED">
        <w:rPr>
          <w:rFonts w:ascii="Arial" w:hAnsi="Arial" w:cs="Arial"/>
          <w:sz w:val="24"/>
          <w:szCs w:val="24"/>
        </w:rPr>
        <w:t>Administração</w:t>
      </w:r>
      <w:r w:rsidRPr="008A50ED">
        <w:rPr>
          <w:rFonts w:ascii="Arial" w:hAnsi="Arial" w:cs="Arial"/>
          <w:spacing w:val="59"/>
          <w:sz w:val="24"/>
          <w:szCs w:val="24"/>
        </w:rPr>
        <w:t xml:space="preserve"> </w:t>
      </w:r>
      <w:r w:rsidRPr="008A50ED">
        <w:rPr>
          <w:rFonts w:ascii="Arial" w:hAnsi="Arial" w:cs="Arial"/>
          <w:sz w:val="24"/>
          <w:szCs w:val="24"/>
        </w:rPr>
        <w:t>poderá</w:t>
      </w:r>
      <w:r w:rsidRPr="008A50ED">
        <w:rPr>
          <w:rFonts w:ascii="Arial" w:hAnsi="Arial" w:cs="Arial"/>
          <w:spacing w:val="60"/>
          <w:sz w:val="24"/>
          <w:szCs w:val="24"/>
        </w:rPr>
        <w:t xml:space="preserve"> </w:t>
      </w:r>
      <w:r w:rsidRPr="008A50ED">
        <w:rPr>
          <w:rFonts w:ascii="Arial" w:hAnsi="Arial" w:cs="Arial"/>
          <w:sz w:val="24"/>
          <w:szCs w:val="24"/>
        </w:rPr>
        <w:t>encaminhá-la</w:t>
      </w:r>
      <w:r w:rsidRPr="008A50ED">
        <w:rPr>
          <w:rFonts w:ascii="Arial" w:hAnsi="Arial" w:cs="Arial"/>
          <w:spacing w:val="59"/>
          <w:sz w:val="24"/>
          <w:szCs w:val="24"/>
        </w:rPr>
        <w:t xml:space="preserve"> </w:t>
      </w:r>
      <w:r w:rsidRPr="008A50ED">
        <w:rPr>
          <w:rFonts w:ascii="Arial" w:hAnsi="Arial" w:cs="Arial"/>
          <w:sz w:val="24"/>
          <w:szCs w:val="24"/>
        </w:rPr>
        <w:t>para</w:t>
      </w:r>
      <w:r w:rsidRPr="008A50ED">
        <w:rPr>
          <w:rFonts w:ascii="Arial" w:hAnsi="Arial" w:cs="Arial"/>
          <w:spacing w:val="58"/>
          <w:sz w:val="24"/>
          <w:szCs w:val="24"/>
        </w:rPr>
        <w:t xml:space="preserve"> </w:t>
      </w:r>
      <w:r w:rsidRPr="008A50ED">
        <w:rPr>
          <w:rFonts w:ascii="Arial" w:hAnsi="Arial" w:cs="Arial"/>
          <w:sz w:val="24"/>
          <w:szCs w:val="24"/>
        </w:rPr>
        <w:t>assinatura,</w:t>
      </w:r>
      <w:r w:rsidRPr="008A50ED">
        <w:rPr>
          <w:rFonts w:ascii="Arial" w:hAnsi="Arial" w:cs="Arial"/>
          <w:spacing w:val="59"/>
          <w:sz w:val="24"/>
          <w:szCs w:val="24"/>
        </w:rPr>
        <w:t xml:space="preserve"> </w:t>
      </w:r>
      <w:r w:rsidRPr="008A50ED">
        <w:rPr>
          <w:rFonts w:ascii="Arial" w:hAnsi="Arial" w:cs="Arial"/>
          <w:sz w:val="24"/>
          <w:szCs w:val="24"/>
        </w:rPr>
        <w:t>mediante</w:t>
      </w:r>
      <w:r w:rsidRPr="008A50ED">
        <w:rPr>
          <w:rFonts w:ascii="Arial" w:hAnsi="Arial" w:cs="Arial"/>
          <w:spacing w:val="-58"/>
          <w:sz w:val="24"/>
          <w:szCs w:val="24"/>
        </w:rPr>
        <w:t xml:space="preserve"> </w:t>
      </w:r>
      <w:r w:rsidRPr="008A50ED">
        <w:rPr>
          <w:rFonts w:ascii="Arial" w:hAnsi="Arial" w:cs="Arial"/>
          <w:sz w:val="24"/>
          <w:szCs w:val="24"/>
        </w:rPr>
        <w:t xml:space="preserve">correspondência postal com aviso de recebimento (AR) ou meio </w:t>
      </w:r>
      <w:r w:rsidRPr="008A50ED">
        <w:rPr>
          <w:rFonts w:ascii="Arial" w:hAnsi="Arial" w:cs="Arial"/>
          <w:sz w:val="24"/>
          <w:szCs w:val="24"/>
        </w:rPr>
        <w:lastRenderedPageBreak/>
        <w:t>eletrônico, para que seja assinada no</w:t>
      </w:r>
      <w:r w:rsidRPr="008A50ED">
        <w:rPr>
          <w:rFonts w:ascii="Arial" w:hAnsi="Arial" w:cs="Arial"/>
          <w:spacing w:val="1"/>
          <w:sz w:val="24"/>
          <w:szCs w:val="24"/>
        </w:rPr>
        <w:t xml:space="preserve"> </w:t>
      </w:r>
      <w:r w:rsidRPr="008A50ED">
        <w:rPr>
          <w:rFonts w:ascii="Arial" w:hAnsi="Arial" w:cs="Arial"/>
          <w:sz w:val="24"/>
          <w:szCs w:val="24"/>
        </w:rPr>
        <w:t>prazo</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1"/>
          <w:sz w:val="24"/>
          <w:szCs w:val="24"/>
        </w:rPr>
        <w:t xml:space="preserve"> até </w:t>
      </w:r>
      <w:r w:rsidRPr="008A50ED">
        <w:rPr>
          <w:rFonts w:ascii="Arial" w:hAnsi="Arial" w:cs="Arial"/>
          <w:sz w:val="24"/>
          <w:szCs w:val="24"/>
        </w:rPr>
        <w:t>05 (cinco) dias,</w:t>
      </w:r>
      <w:r w:rsidRPr="008A50ED">
        <w:rPr>
          <w:rFonts w:ascii="Arial" w:hAnsi="Arial" w:cs="Arial"/>
          <w:spacing w:val="2"/>
          <w:sz w:val="24"/>
          <w:szCs w:val="24"/>
        </w:rPr>
        <w:t xml:space="preserve"> </w:t>
      </w:r>
      <w:r w:rsidRPr="008A50ED">
        <w:rPr>
          <w:rFonts w:ascii="Arial" w:hAnsi="Arial" w:cs="Arial"/>
          <w:sz w:val="24"/>
          <w:szCs w:val="24"/>
        </w:rPr>
        <w:t>a</w:t>
      </w:r>
      <w:r w:rsidRPr="008A50ED">
        <w:rPr>
          <w:rFonts w:ascii="Arial" w:hAnsi="Arial" w:cs="Arial"/>
          <w:spacing w:val="-1"/>
          <w:sz w:val="24"/>
          <w:szCs w:val="24"/>
        </w:rPr>
        <w:t xml:space="preserve"> </w:t>
      </w:r>
      <w:r w:rsidRPr="008A50ED">
        <w:rPr>
          <w:rFonts w:ascii="Arial" w:hAnsi="Arial" w:cs="Arial"/>
          <w:sz w:val="24"/>
          <w:szCs w:val="24"/>
        </w:rPr>
        <w:t>contar</w:t>
      </w:r>
      <w:r w:rsidRPr="008A50ED">
        <w:rPr>
          <w:rFonts w:ascii="Arial" w:hAnsi="Arial" w:cs="Arial"/>
          <w:spacing w:val="-2"/>
          <w:sz w:val="24"/>
          <w:szCs w:val="24"/>
        </w:rPr>
        <w:t xml:space="preserve"> </w:t>
      </w:r>
      <w:r w:rsidRPr="008A50ED">
        <w:rPr>
          <w:rFonts w:ascii="Arial" w:hAnsi="Arial" w:cs="Arial"/>
          <w:sz w:val="24"/>
          <w:szCs w:val="24"/>
        </w:rPr>
        <w:t>da</w:t>
      </w:r>
      <w:r w:rsidRPr="008A50ED">
        <w:rPr>
          <w:rFonts w:ascii="Arial" w:hAnsi="Arial" w:cs="Arial"/>
          <w:spacing w:val="-1"/>
          <w:sz w:val="24"/>
          <w:szCs w:val="24"/>
        </w:rPr>
        <w:t xml:space="preserve"> </w:t>
      </w:r>
      <w:r w:rsidRPr="008A50ED">
        <w:rPr>
          <w:rFonts w:ascii="Arial" w:hAnsi="Arial" w:cs="Arial"/>
          <w:sz w:val="24"/>
          <w:szCs w:val="24"/>
        </w:rPr>
        <w:t>data de</w:t>
      </w:r>
      <w:r w:rsidRPr="008A50ED">
        <w:rPr>
          <w:rFonts w:ascii="Arial" w:hAnsi="Arial" w:cs="Arial"/>
          <w:spacing w:val="-1"/>
          <w:sz w:val="24"/>
          <w:szCs w:val="24"/>
        </w:rPr>
        <w:t xml:space="preserve"> </w:t>
      </w:r>
      <w:r w:rsidRPr="008A50ED">
        <w:rPr>
          <w:rFonts w:ascii="Arial" w:hAnsi="Arial" w:cs="Arial"/>
          <w:sz w:val="24"/>
          <w:szCs w:val="24"/>
        </w:rPr>
        <w:t>seu recebimento.</w:t>
      </w:r>
    </w:p>
    <w:p w14:paraId="299C83B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sz w:val="24"/>
          <w:szCs w:val="24"/>
        </w:rPr>
      </w:pPr>
    </w:p>
    <w:p w14:paraId="7476E5D0"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sz w:val="24"/>
          <w:szCs w:val="24"/>
        </w:rPr>
        <w:t>26.2 -</w:t>
      </w:r>
      <w:r w:rsidRPr="008A50ED">
        <w:rPr>
          <w:rFonts w:ascii="Arial" w:hAnsi="Arial" w:cs="Arial"/>
          <w:sz w:val="24"/>
          <w:szCs w:val="24"/>
        </w:rPr>
        <w:t xml:space="preserve"> O prazo estabelecido no subitem anterior para assinatura da Ata de Registro de Preços poderá ser</w:t>
      </w:r>
      <w:r w:rsidRPr="008A50ED">
        <w:rPr>
          <w:rFonts w:ascii="Arial" w:hAnsi="Arial" w:cs="Arial"/>
          <w:spacing w:val="1"/>
          <w:sz w:val="24"/>
          <w:szCs w:val="24"/>
        </w:rPr>
        <w:t xml:space="preserve"> </w:t>
      </w:r>
      <w:r w:rsidRPr="008A50ED">
        <w:rPr>
          <w:rFonts w:ascii="Arial" w:hAnsi="Arial" w:cs="Arial"/>
          <w:sz w:val="24"/>
          <w:szCs w:val="24"/>
        </w:rPr>
        <w:t>prorrogado uma única vez, por igual período, quando solicitado pelo(s) licitante(s) vencedor(s), durante</w:t>
      </w:r>
      <w:r w:rsidRPr="008A50ED">
        <w:rPr>
          <w:rFonts w:ascii="Arial" w:hAnsi="Arial" w:cs="Arial"/>
          <w:spacing w:val="1"/>
          <w:sz w:val="24"/>
          <w:szCs w:val="24"/>
        </w:rPr>
        <w:t xml:space="preserve"> </w:t>
      </w:r>
      <w:r w:rsidRPr="008A50ED">
        <w:rPr>
          <w:rFonts w:ascii="Arial" w:hAnsi="Arial" w:cs="Arial"/>
          <w:sz w:val="24"/>
          <w:szCs w:val="24"/>
        </w:rPr>
        <w:t>o</w:t>
      </w:r>
      <w:r w:rsidRPr="008A50ED">
        <w:rPr>
          <w:rFonts w:ascii="Arial" w:hAnsi="Arial" w:cs="Arial"/>
          <w:spacing w:val="-1"/>
          <w:sz w:val="24"/>
          <w:szCs w:val="24"/>
        </w:rPr>
        <w:t xml:space="preserve"> </w:t>
      </w:r>
      <w:r w:rsidRPr="008A50ED">
        <w:rPr>
          <w:rFonts w:ascii="Arial" w:hAnsi="Arial" w:cs="Arial"/>
          <w:sz w:val="24"/>
          <w:szCs w:val="24"/>
        </w:rPr>
        <w:t>seu transcurso,</w:t>
      </w:r>
      <w:r w:rsidRPr="008A50ED">
        <w:rPr>
          <w:rFonts w:ascii="Arial" w:hAnsi="Arial" w:cs="Arial"/>
          <w:spacing w:val="1"/>
          <w:sz w:val="24"/>
          <w:szCs w:val="24"/>
        </w:rPr>
        <w:t xml:space="preserve"> </w:t>
      </w:r>
      <w:r w:rsidRPr="008A50ED">
        <w:rPr>
          <w:rFonts w:ascii="Arial" w:hAnsi="Arial" w:cs="Arial"/>
          <w:sz w:val="24"/>
          <w:szCs w:val="24"/>
        </w:rPr>
        <w:t>e</w:t>
      </w:r>
      <w:r w:rsidRPr="008A50ED">
        <w:rPr>
          <w:rFonts w:ascii="Arial" w:hAnsi="Arial" w:cs="Arial"/>
          <w:spacing w:val="-1"/>
          <w:sz w:val="24"/>
          <w:szCs w:val="24"/>
        </w:rPr>
        <w:t xml:space="preserve"> </w:t>
      </w:r>
      <w:r w:rsidRPr="008A50ED">
        <w:rPr>
          <w:rFonts w:ascii="Arial" w:hAnsi="Arial" w:cs="Arial"/>
          <w:sz w:val="24"/>
          <w:szCs w:val="24"/>
        </w:rPr>
        <w:t>desde</w:t>
      </w:r>
      <w:r w:rsidRPr="008A50ED">
        <w:rPr>
          <w:rFonts w:ascii="Arial" w:hAnsi="Arial" w:cs="Arial"/>
          <w:spacing w:val="1"/>
          <w:sz w:val="24"/>
          <w:szCs w:val="24"/>
        </w:rPr>
        <w:t xml:space="preserve"> </w:t>
      </w:r>
      <w:r w:rsidRPr="008A50ED">
        <w:rPr>
          <w:rFonts w:ascii="Arial" w:hAnsi="Arial" w:cs="Arial"/>
          <w:sz w:val="24"/>
          <w:szCs w:val="24"/>
        </w:rPr>
        <w:t>que</w:t>
      </w:r>
      <w:r w:rsidRPr="008A50ED">
        <w:rPr>
          <w:rFonts w:ascii="Arial" w:hAnsi="Arial" w:cs="Arial"/>
          <w:spacing w:val="-1"/>
          <w:sz w:val="24"/>
          <w:szCs w:val="24"/>
        </w:rPr>
        <w:t xml:space="preserve"> </w:t>
      </w:r>
      <w:r w:rsidRPr="008A50ED">
        <w:rPr>
          <w:rFonts w:ascii="Arial" w:hAnsi="Arial" w:cs="Arial"/>
          <w:sz w:val="24"/>
          <w:szCs w:val="24"/>
        </w:rPr>
        <w:t>devidamente</w:t>
      </w:r>
      <w:r w:rsidRPr="008A50ED">
        <w:rPr>
          <w:rFonts w:ascii="Arial" w:hAnsi="Arial" w:cs="Arial"/>
          <w:spacing w:val="1"/>
          <w:sz w:val="24"/>
          <w:szCs w:val="24"/>
        </w:rPr>
        <w:t xml:space="preserve"> </w:t>
      </w:r>
      <w:r w:rsidRPr="008A50ED">
        <w:rPr>
          <w:rFonts w:ascii="Arial" w:hAnsi="Arial" w:cs="Arial"/>
          <w:sz w:val="24"/>
          <w:szCs w:val="24"/>
        </w:rPr>
        <w:t>aceito.</w:t>
      </w:r>
    </w:p>
    <w:p w14:paraId="105B5BF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sz w:val="24"/>
          <w:szCs w:val="24"/>
        </w:rPr>
      </w:pPr>
    </w:p>
    <w:p w14:paraId="1BE2FE4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sz w:val="24"/>
          <w:szCs w:val="24"/>
        </w:rPr>
        <w:t>26.3 -</w:t>
      </w:r>
      <w:r w:rsidRPr="008A50ED">
        <w:rPr>
          <w:rFonts w:ascii="Arial" w:hAnsi="Arial" w:cs="Arial"/>
          <w:sz w:val="24"/>
          <w:szCs w:val="24"/>
        </w:rPr>
        <w:t xml:space="preserve"> Serão formalizadas tantas Atas de Registro de Preços quanto necessárias para o registro de todos os</w:t>
      </w:r>
      <w:r w:rsidRPr="008A50ED">
        <w:rPr>
          <w:rFonts w:ascii="Arial" w:hAnsi="Arial" w:cs="Arial"/>
          <w:spacing w:val="-57"/>
          <w:sz w:val="24"/>
          <w:szCs w:val="24"/>
        </w:rPr>
        <w:t xml:space="preserve"> </w:t>
      </w:r>
      <w:r w:rsidRPr="008A50ED">
        <w:rPr>
          <w:rFonts w:ascii="Arial" w:hAnsi="Arial" w:cs="Arial"/>
          <w:sz w:val="24"/>
          <w:szCs w:val="24"/>
        </w:rPr>
        <w:t>itens constantes neste edital e no Termo de Referência, com a indicação do licitante vencedor, a descrição do(s)</w:t>
      </w:r>
      <w:r w:rsidRPr="008A50ED">
        <w:rPr>
          <w:rFonts w:ascii="Arial" w:hAnsi="Arial" w:cs="Arial"/>
          <w:spacing w:val="1"/>
          <w:sz w:val="24"/>
          <w:szCs w:val="24"/>
        </w:rPr>
        <w:t xml:space="preserve"> </w:t>
      </w:r>
      <w:r w:rsidRPr="008A50ED">
        <w:rPr>
          <w:rFonts w:ascii="Arial" w:hAnsi="Arial" w:cs="Arial"/>
          <w:sz w:val="24"/>
          <w:szCs w:val="24"/>
        </w:rPr>
        <w:t>item(</w:t>
      </w:r>
      <w:proofErr w:type="spellStart"/>
      <w:r w:rsidRPr="008A50ED">
        <w:rPr>
          <w:rFonts w:ascii="Arial" w:hAnsi="Arial" w:cs="Arial"/>
          <w:sz w:val="24"/>
          <w:szCs w:val="24"/>
        </w:rPr>
        <w:t>ns</w:t>
      </w:r>
      <w:proofErr w:type="spellEnd"/>
      <w:r w:rsidRPr="008A50ED">
        <w:rPr>
          <w:rFonts w:ascii="Arial" w:hAnsi="Arial" w:cs="Arial"/>
          <w:sz w:val="24"/>
          <w:szCs w:val="24"/>
        </w:rPr>
        <w:t>),</w:t>
      </w:r>
      <w:r w:rsidRPr="008A50ED">
        <w:rPr>
          <w:rFonts w:ascii="Arial" w:hAnsi="Arial" w:cs="Arial"/>
          <w:spacing w:val="-1"/>
          <w:sz w:val="24"/>
          <w:szCs w:val="24"/>
        </w:rPr>
        <w:t xml:space="preserve"> </w:t>
      </w:r>
      <w:r w:rsidRPr="008A50ED">
        <w:rPr>
          <w:rFonts w:ascii="Arial" w:hAnsi="Arial" w:cs="Arial"/>
          <w:sz w:val="24"/>
          <w:szCs w:val="24"/>
        </w:rPr>
        <w:t>as respectivas quantidades,</w:t>
      </w:r>
      <w:r w:rsidRPr="008A50ED">
        <w:rPr>
          <w:rFonts w:ascii="Arial" w:hAnsi="Arial" w:cs="Arial"/>
          <w:spacing w:val="-1"/>
          <w:sz w:val="24"/>
          <w:szCs w:val="24"/>
        </w:rPr>
        <w:t xml:space="preserve"> </w:t>
      </w:r>
      <w:r w:rsidRPr="008A50ED">
        <w:rPr>
          <w:rFonts w:ascii="Arial" w:hAnsi="Arial" w:cs="Arial"/>
          <w:sz w:val="24"/>
          <w:szCs w:val="24"/>
        </w:rPr>
        <w:t>preços registrados e</w:t>
      </w:r>
      <w:r w:rsidRPr="008A50ED">
        <w:rPr>
          <w:rFonts w:ascii="Arial" w:hAnsi="Arial" w:cs="Arial"/>
          <w:spacing w:val="-1"/>
          <w:sz w:val="24"/>
          <w:szCs w:val="24"/>
        </w:rPr>
        <w:t xml:space="preserve"> </w:t>
      </w:r>
      <w:r w:rsidRPr="008A50ED">
        <w:rPr>
          <w:rFonts w:ascii="Arial" w:hAnsi="Arial" w:cs="Arial"/>
          <w:sz w:val="24"/>
          <w:szCs w:val="24"/>
        </w:rPr>
        <w:t>demais</w:t>
      </w:r>
      <w:r w:rsidRPr="008A50ED">
        <w:rPr>
          <w:rFonts w:ascii="Arial" w:hAnsi="Arial" w:cs="Arial"/>
          <w:spacing w:val="2"/>
          <w:sz w:val="24"/>
          <w:szCs w:val="24"/>
        </w:rPr>
        <w:t xml:space="preserve"> </w:t>
      </w:r>
      <w:r w:rsidRPr="008A50ED">
        <w:rPr>
          <w:rFonts w:ascii="Arial" w:hAnsi="Arial" w:cs="Arial"/>
          <w:sz w:val="24"/>
          <w:szCs w:val="24"/>
        </w:rPr>
        <w:t>condições.</w:t>
      </w:r>
    </w:p>
    <w:p w14:paraId="6E4289F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sz w:val="24"/>
          <w:szCs w:val="24"/>
        </w:rPr>
      </w:pPr>
    </w:p>
    <w:p w14:paraId="09B3B93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sz w:val="24"/>
          <w:szCs w:val="24"/>
        </w:rPr>
        <w:t>26.4 -</w:t>
      </w:r>
      <w:r w:rsidRPr="008A50ED">
        <w:rPr>
          <w:rFonts w:ascii="Arial" w:hAnsi="Arial" w:cs="Arial"/>
          <w:sz w:val="24"/>
          <w:szCs w:val="24"/>
        </w:rPr>
        <w:t xml:space="preserve"> Poderá ser realizado e</w:t>
      </w:r>
      <w:r w:rsidRPr="008A50ED">
        <w:rPr>
          <w:rFonts w:ascii="Arial" w:hAnsi="Arial" w:cs="Arial"/>
          <w:spacing w:val="-6"/>
          <w:sz w:val="24"/>
          <w:szCs w:val="24"/>
        </w:rPr>
        <w:t xml:space="preserve"> </w:t>
      </w:r>
      <w:r w:rsidRPr="008A50ED">
        <w:rPr>
          <w:rFonts w:ascii="Arial" w:hAnsi="Arial" w:cs="Arial"/>
          <w:sz w:val="24"/>
          <w:szCs w:val="24"/>
        </w:rPr>
        <w:t>incluído</w:t>
      </w:r>
      <w:r w:rsidRPr="008A50ED">
        <w:rPr>
          <w:rFonts w:ascii="Arial" w:hAnsi="Arial" w:cs="Arial"/>
          <w:spacing w:val="-3"/>
          <w:sz w:val="24"/>
          <w:szCs w:val="24"/>
        </w:rPr>
        <w:t xml:space="preserve"> </w:t>
      </w:r>
      <w:r w:rsidRPr="008A50ED">
        <w:rPr>
          <w:rFonts w:ascii="Arial" w:hAnsi="Arial" w:cs="Arial"/>
          <w:sz w:val="24"/>
          <w:szCs w:val="24"/>
        </w:rPr>
        <w:t>na</w:t>
      </w:r>
      <w:r w:rsidRPr="008A50ED">
        <w:rPr>
          <w:rFonts w:ascii="Arial" w:hAnsi="Arial" w:cs="Arial"/>
          <w:spacing w:val="-2"/>
          <w:sz w:val="24"/>
          <w:szCs w:val="24"/>
        </w:rPr>
        <w:t xml:space="preserve"> </w:t>
      </w:r>
      <w:r w:rsidRPr="008A50ED">
        <w:rPr>
          <w:rFonts w:ascii="Arial" w:hAnsi="Arial" w:cs="Arial"/>
          <w:sz w:val="24"/>
          <w:szCs w:val="24"/>
        </w:rPr>
        <w:t>ata,</w:t>
      </w:r>
      <w:r w:rsidRPr="008A50ED">
        <w:rPr>
          <w:rFonts w:ascii="Arial" w:hAnsi="Arial" w:cs="Arial"/>
          <w:spacing w:val="-4"/>
          <w:sz w:val="24"/>
          <w:szCs w:val="24"/>
        </w:rPr>
        <w:t xml:space="preserve"> </w:t>
      </w:r>
      <w:r w:rsidRPr="008A50ED">
        <w:rPr>
          <w:rFonts w:ascii="Arial" w:hAnsi="Arial" w:cs="Arial"/>
          <w:sz w:val="24"/>
          <w:szCs w:val="24"/>
        </w:rPr>
        <w:t>sob</w:t>
      </w:r>
      <w:r w:rsidRPr="008A50ED">
        <w:rPr>
          <w:rFonts w:ascii="Arial" w:hAnsi="Arial" w:cs="Arial"/>
          <w:spacing w:val="-3"/>
          <w:sz w:val="24"/>
          <w:szCs w:val="24"/>
        </w:rPr>
        <w:t xml:space="preserve"> </w:t>
      </w:r>
      <w:r w:rsidRPr="008A50ED">
        <w:rPr>
          <w:rFonts w:ascii="Arial" w:hAnsi="Arial" w:cs="Arial"/>
          <w:sz w:val="24"/>
          <w:szCs w:val="24"/>
        </w:rPr>
        <w:t>a</w:t>
      </w:r>
      <w:r w:rsidRPr="008A50ED">
        <w:rPr>
          <w:rFonts w:ascii="Arial" w:hAnsi="Arial" w:cs="Arial"/>
          <w:spacing w:val="-3"/>
          <w:sz w:val="24"/>
          <w:szCs w:val="24"/>
        </w:rPr>
        <w:t xml:space="preserve"> </w:t>
      </w:r>
      <w:r w:rsidRPr="008A50ED">
        <w:rPr>
          <w:rFonts w:ascii="Arial" w:hAnsi="Arial" w:cs="Arial"/>
          <w:sz w:val="24"/>
          <w:szCs w:val="24"/>
        </w:rPr>
        <w:t>forma</w:t>
      </w:r>
      <w:r w:rsidRPr="008A50ED">
        <w:rPr>
          <w:rFonts w:ascii="Arial" w:hAnsi="Arial" w:cs="Arial"/>
          <w:spacing w:val="-1"/>
          <w:sz w:val="24"/>
          <w:szCs w:val="24"/>
        </w:rPr>
        <w:t xml:space="preserve"> </w:t>
      </w:r>
      <w:r w:rsidRPr="008A50ED">
        <w:rPr>
          <w:rFonts w:ascii="Arial" w:hAnsi="Arial" w:cs="Arial"/>
          <w:sz w:val="24"/>
          <w:szCs w:val="24"/>
        </w:rPr>
        <w:t>de</w:t>
      </w:r>
      <w:r w:rsidRPr="008A50ED">
        <w:rPr>
          <w:rFonts w:ascii="Arial" w:hAnsi="Arial" w:cs="Arial"/>
          <w:spacing w:val="-2"/>
          <w:sz w:val="24"/>
          <w:szCs w:val="24"/>
        </w:rPr>
        <w:t xml:space="preserve"> </w:t>
      </w:r>
      <w:r w:rsidRPr="008A50ED">
        <w:rPr>
          <w:rFonts w:ascii="Arial" w:hAnsi="Arial" w:cs="Arial"/>
          <w:sz w:val="24"/>
          <w:szCs w:val="24"/>
        </w:rPr>
        <w:t>anexo,</w:t>
      </w:r>
      <w:r w:rsidRPr="008A50ED">
        <w:rPr>
          <w:rFonts w:ascii="Arial" w:hAnsi="Arial" w:cs="Arial"/>
          <w:spacing w:val="-4"/>
          <w:sz w:val="24"/>
          <w:szCs w:val="24"/>
        </w:rPr>
        <w:t xml:space="preserve"> </w:t>
      </w:r>
      <w:r w:rsidRPr="008A50ED">
        <w:rPr>
          <w:rFonts w:ascii="Arial" w:hAnsi="Arial" w:cs="Arial"/>
          <w:sz w:val="24"/>
          <w:szCs w:val="24"/>
        </w:rPr>
        <w:t>o registro de mais de um fornecedor, desde que aceitem cotar o objeto em preço igual ao do licitante vencedor, assegurada a preferência de contratação de acordo com a ordem de classificação.</w:t>
      </w:r>
    </w:p>
    <w:p w14:paraId="4ED4A5BB" w14:textId="77777777" w:rsidR="00E21663" w:rsidRPr="008A50ED" w:rsidRDefault="00E21663" w:rsidP="00E21663">
      <w:pPr>
        <w:spacing w:after="0" w:line="240" w:lineRule="auto"/>
        <w:jc w:val="both"/>
        <w:rPr>
          <w:rFonts w:ascii="Arial" w:eastAsia="Arial" w:hAnsi="Arial" w:cs="Arial"/>
          <w:b/>
          <w:sz w:val="24"/>
          <w:szCs w:val="24"/>
        </w:rPr>
      </w:pPr>
    </w:p>
    <w:p w14:paraId="4EE6C65B"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27 - PRAZO DE VIGÊNCIA DO CONTRATO E ATA DE REGISTRO DE PREÇOS </w:t>
      </w:r>
      <w:r w:rsidRPr="008A50ED">
        <w:rPr>
          <w:rFonts w:ascii="Arial" w:eastAsia="Arial" w:hAnsi="Arial" w:cs="Arial"/>
          <w:sz w:val="24"/>
          <w:szCs w:val="24"/>
        </w:rPr>
        <w:t xml:space="preserve">- </w:t>
      </w:r>
      <w:r w:rsidRPr="008A50ED">
        <w:rPr>
          <w:rFonts w:ascii="Arial" w:hAnsi="Arial" w:cs="Arial"/>
          <w:sz w:val="24"/>
          <w:szCs w:val="24"/>
        </w:rPr>
        <w:t>O contrato decorrente da Ata de Registro de Preços terá sua vigência estabelecida em conformidade com as disposições nela contidas.</w:t>
      </w:r>
    </w:p>
    <w:p w14:paraId="06547F95" w14:textId="77777777" w:rsidR="00E21663" w:rsidRPr="008A50ED" w:rsidRDefault="00E21663" w:rsidP="00E21663">
      <w:pPr>
        <w:spacing w:after="0" w:line="240" w:lineRule="auto"/>
        <w:jc w:val="both"/>
        <w:rPr>
          <w:rFonts w:ascii="Arial" w:eastAsia="Arial" w:hAnsi="Arial" w:cs="Arial"/>
          <w:b/>
          <w:sz w:val="24"/>
          <w:szCs w:val="24"/>
        </w:rPr>
      </w:pPr>
    </w:p>
    <w:p w14:paraId="72AF2788"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27.1</w:t>
      </w:r>
      <w:r w:rsidRPr="008A50ED">
        <w:rPr>
          <w:rFonts w:ascii="Arial" w:hAnsi="Arial" w:cs="Arial"/>
          <w:sz w:val="24"/>
          <w:szCs w:val="24"/>
        </w:rPr>
        <w:t xml:space="preserve"> - O contrato decorrente deste edital possuirá prazo e regras conforme especificado na minuta contratual.</w:t>
      </w:r>
    </w:p>
    <w:p w14:paraId="150B655C" w14:textId="77777777" w:rsidR="001C7514" w:rsidRPr="008A50ED" w:rsidRDefault="001C7514" w:rsidP="00E21663">
      <w:pPr>
        <w:spacing w:after="0" w:line="240" w:lineRule="auto"/>
        <w:jc w:val="both"/>
        <w:rPr>
          <w:rFonts w:ascii="Arial" w:hAnsi="Arial" w:cs="Arial"/>
          <w:sz w:val="24"/>
          <w:szCs w:val="24"/>
        </w:rPr>
      </w:pPr>
    </w:p>
    <w:p w14:paraId="5B2F7A21"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27.2</w:t>
      </w:r>
      <w:r w:rsidRPr="008A50ED">
        <w:rPr>
          <w:rFonts w:ascii="Arial" w:hAnsi="Arial" w:cs="Arial"/>
          <w:sz w:val="24"/>
          <w:szCs w:val="24"/>
        </w:rPr>
        <w:t xml:space="preserve"> - Se a empresa vencedora deixar de executar os serviços dentro das especificações estabelecidas, será responsável pela imediata substituição ou regularização do serviço rejeitado e o tempo despendido poderá ser computado para aplicação das penalidades previstas neste instrumento.</w:t>
      </w:r>
    </w:p>
    <w:p w14:paraId="476D302F" w14:textId="77777777" w:rsidR="00E21663" w:rsidRPr="008A50ED" w:rsidRDefault="00E21663" w:rsidP="00E21663">
      <w:pPr>
        <w:spacing w:after="0" w:line="240" w:lineRule="auto"/>
        <w:jc w:val="both"/>
        <w:rPr>
          <w:rFonts w:ascii="Arial" w:hAnsi="Arial" w:cs="Arial"/>
          <w:b/>
          <w:sz w:val="24"/>
          <w:szCs w:val="24"/>
        </w:rPr>
      </w:pPr>
    </w:p>
    <w:p w14:paraId="42DE6001"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27.3</w:t>
      </w:r>
      <w:r w:rsidRPr="008A50ED">
        <w:rPr>
          <w:rFonts w:ascii="Arial" w:hAnsi="Arial" w:cs="Arial"/>
          <w:sz w:val="24"/>
          <w:szCs w:val="24"/>
        </w:rPr>
        <w:t xml:space="preserve"> - O Objeto contratado terá vigência até </w:t>
      </w:r>
      <w:r w:rsidRPr="008A50ED">
        <w:rPr>
          <w:rFonts w:ascii="Arial" w:hAnsi="Arial" w:cs="Arial"/>
          <w:color w:val="000000"/>
          <w:sz w:val="24"/>
          <w:szCs w:val="24"/>
        </w:rPr>
        <w:t>12 (doze) meses</w:t>
      </w:r>
      <w:r w:rsidRPr="008A50ED">
        <w:rPr>
          <w:rFonts w:ascii="Arial" w:hAnsi="Arial" w:cs="Arial"/>
          <w:sz w:val="24"/>
          <w:szCs w:val="24"/>
        </w:rPr>
        <w:t>, podendo ser prorrogado por meio de Termo Aditivo</w:t>
      </w:r>
      <w:r w:rsidRPr="008A50ED">
        <w:rPr>
          <w:rFonts w:ascii="Arial" w:hAnsi="Arial" w:cs="Arial"/>
          <w:b/>
          <w:sz w:val="24"/>
          <w:szCs w:val="24"/>
        </w:rPr>
        <w:t xml:space="preserve"> </w:t>
      </w:r>
      <w:r w:rsidRPr="008A50ED">
        <w:rPr>
          <w:rFonts w:ascii="Arial" w:hAnsi="Arial" w:cs="Arial"/>
          <w:sz w:val="24"/>
          <w:szCs w:val="24"/>
        </w:rPr>
        <w:t xml:space="preserve">conforme </w:t>
      </w:r>
      <w:r w:rsidRPr="008A50ED">
        <w:rPr>
          <w:rFonts w:ascii="Arial" w:hAnsi="Arial" w:cs="Arial"/>
          <w:bCs/>
          <w:sz w:val="24"/>
          <w:szCs w:val="24"/>
        </w:rPr>
        <w:t>art. 105 e segs., da Lei Federal nº 14.133/2021</w:t>
      </w:r>
      <w:r w:rsidRPr="008A50ED">
        <w:rPr>
          <w:rFonts w:ascii="Arial" w:hAnsi="Arial" w:cs="Arial"/>
          <w:sz w:val="24"/>
          <w:szCs w:val="24"/>
        </w:rPr>
        <w:t xml:space="preserve"> e suas sucessivas alterações posteriores.</w:t>
      </w:r>
    </w:p>
    <w:p w14:paraId="6815D38A" w14:textId="77777777" w:rsidR="00E21663" w:rsidRPr="008A50ED" w:rsidRDefault="00E21663" w:rsidP="00E21663">
      <w:pPr>
        <w:spacing w:after="0" w:line="240" w:lineRule="auto"/>
        <w:jc w:val="both"/>
        <w:rPr>
          <w:rFonts w:ascii="Arial" w:hAnsi="Arial" w:cs="Arial"/>
          <w:b/>
          <w:bCs/>
          <w:sz w:val="24"/>
          <w:szCs w:val="24"/>
        </w:rPr>
      </w:pPr>
    </w:p>
    <w:p w14:paraId="2861326C"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27.4</w:t>
      </w:r>
      <w:r w:rsidRPr="008A50ED">
        <w:rPr>
          <w:rFonts w:ascii="Arial" w:hAnsi="Arial" w:cs="Arial"/>
          <w:sz w:val="24"/>
          <w:szCs w:val="24"/>
        </w:rPr>
        <w:t xml:space="preserve"> - </w:t>
      </w:r>
      <w:r w:rsidRPr="008A50ED">
        <w:rPr>
          <w:rFonts w:ascii="Arial" w:hAnsi="Arial" w:cs="Arial"/>
          <w:color w:val="000000"/>
          <w:sz w:val="24"/>
          <w:szCs w:val="24"/>
        </w:rPr>
        <w:t xml:space="preserve">O contrato de serviços e fornecimentos contínuos poderão ser prorrogados sucessivamente, podendo respeitar a vigência máxima decenal, cabendo esta previsão em edital, cabendo a autoridade competente atestar as condições e os preços permanecem vantajosos para a Administração, permitida a negociação com o contratado ou a extinção contratual sem ônus para qualquer das partes, conforme determina o artigo 104 da Lei Federal nº 14.133/2021. </w:t>
      </w:r>
    </w:p>
    <w:p w14:paraId="33D8122E" w14:textId="77777777" w:rsidR="00E21663" w:rsidRPr="008A50ED" w:rsidRDefault="00E21663" w:rsidP="00E21663">
      <w:pPr>
        <w:spacing w:after="0" w:line="240" w:lineRule="auto"/>
        <w:jc w:val="both"/>
        <w:rPr>
          <w:rFonts w:ascii="Arial" w:eastAsia="Arial" w:hAnsi="Arial" w:cs="Arial"/>
          <w:b/>
          <w:sz w:val="24"/>
          <w:szCs w:val="24"/>
        </w:rPr>
      </w:pPr>
    </w:p>
    <w:p w14:paraId="033E4A5A"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28 - REAJUSTAMENTO E DA MANUTENÇÃO DO EQUILÍBRIO ECONÔMICO-FINANCEIRO - </w:t>
      </w:r>
      <w:r w:rsidRPr="008A50ED">
        <w:rPr>
          <w:rFonts w:ascii="Arial" w:eastAsia="Arial" w:hAnsi="Arial" w:cs="Arial"/>
          <w:sz w:val="24"/>
          <w:szCs w:val="24"/>
        </w:rPr>
        <w:t xml:space="preserve">Os preços serão fixos e irreajustáveis. </w:t>
      </w:r>
    </w:p>
    <w:p w14:paraId="07B717CB" w14:textId="77777777" w:rsidR="00E21663" w:rsidRPr="008A50ED" w:rsidRDefault="00E21663" w:rsidP="00E21663">
      <w:pPr>
        <w:spacing w:after="0" w:line="240" w:lineRule="auto"/>
        <w:jc w:val="both"/>
        <w:rPr>
          <w:rFonts w:ascii="Arial" w:eastAsia="Arial" w:hAnsi="Arial" w:cs="Arial"/>
          <w:b/>
          <w:sz w:val="24"/>
          <w:szCs w:val="24"/>
        </w:rPr>
      </w:pPr>
    </w:p>
    <w:p w14:paraId="161889F6"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28.1 - </w:t>
      </w:r>
      <w:r w:rsidRPr="008A50ED">
        <w:rPr>
          <w:rFonts w:ascii="Arial" w:eastAsia="Arial" w:hAnsi="Arial" w:cs="Arial"/>
          <w:sz w:val="24"/>
          <w:szCs w:val="24"/>
        </w:rPr>
        <w:t>Após os primeiros 12 (doze) meses, os preços poderão ser reajustados, em conformidade com a legislação vigente, com a aplicação da variação do Índice IPCA ou INPC, o que for menor.</w:t>
      </w:r>
    </w:p>
    <w:p w14:paraId="72ECFA9A" w14:textId="77777777" w:rsidR="004F5C5E" w:rsidRPr="008A50ED" w:rsidRDefault="004F5C5E" w:rsidP="00E21663">
      <w:pPr>
        <w:spacing w:after="0" w:line="240" w:lineRule="auto"/>
        <w:jc w:val="both"/>
        <w:rPr>
          <w:rFonts w:ascii="Arial" w:eastAsia="Arial" w:hAnsi="Arial" w:cs="Arial"/>
          <w:sz w:val="24"/>
          <w:szCs w:val="24"/>
        </w:rPr>
      </w:pPr>
    </w:p>
    <w:p w14:paraId="080491FE"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28.2 - </w:t>
      </w:r>
      <w:r w:rsidRPr="008A50ED">
        <w:rPr>
          <w:rFonts w:ascii="Arial" w:eastAsia="Arial" w:hAnsi="Arial" w:cs="Arial"/>
          <w:sz w:val="24"/>
          <w:szCs w:val="24"/>
        </w:rPr>
        <w:t xml:space="preserve">Os valores inicialmente ajustados poderão ser realinhados quando ocorrer </w:t>
      </w:r>
      <w:r w:rsidRPr="008A50ED">
        <w:rPr>
          <w:rFonts w:ascii="Arial" w:hAnsi="Arial" w:cs="Arial"/>
          <w:sz w:val="24"/>
          <w:szCs w:val="24"/>
        </w:rPr>
        <w:t xml:space="preserve">a necessidade de restabelecer o equilíbrio econômico-financeiro inicial do contrato em caso de força maior, caso fortuito ou fato do príncipe ou em decorrência de fatos imprevisíveis ou </w:t>
      </w:r>
      <w:r w:rsidRPr="008A50ED">
        <w:rPr>
          <w:rFonts w:ascii="Arial" w:hAnsi="Arial" w:cs="Arial"/>
          <w:sz w:val="24"/>
          <w:szCs w:val="24"/>
        </w:rPr>
        <w:lastRenderedPageBreak/>
        <w:t>previsíveis de consequências incalculáveis, que inviabilizem a execução do contrato tal como pactuado, respeitada, em qualquer caso, a repartição objetiva de risco estabelecida no contrato.</w:t>
      </w:r>
    </w:p>
    <w:p w14:paraId="32617C84" w14:textId="77777777" w:rsidR="00E21663" w:rsidRPr="008A50ED" w:rsidRDefault="00E21663" w:rsidP="00E21663">
      <w:pPr>
        <w:spacing w:after="0" w:line="240" w:lineRule="auto"/>
        <w:jc w:val="both"/>
        <w:rPr>
          <w:rFonts w:ascii="Arial" w:eastAsia="Arial" w:hAnsi="Arial" w:cs="Arial"/>
          <w:sz w:val="24"/>
          <w:szCs w:val="24"/>
        </w:rPr>
      </w:pPr>
    </w:p>
    <w:p w14:paraId="60F2931E"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28.3 - </w:t>
      </w:r>
      <w:r w:rsidRPr="008A50ED">
        <w:rPr>
          <w:rFonts w:ascii="Arial" w:hAnsi="Arial" w:cs="Arial"/>
          <w:sz w:val="24"/>
          <w:szCs w:val="24"/>
        </w:rPr>
        <w:t xml:space="preserve">Na hipótese de solicitação de revisão de preços, a requerente deverá demonstrar a quebra do equilíbrio econômico-financeiro da Ata de Registro de Preços ou contrato dela originado, por meio de apresentação de notas fiscais de aquisição dos produtos ou listas de preços de fornecedores, ou ainda, cotações de preços junto aos fornecedores, emitidas anteriormente a data de apresentação da proposta comercial. Deverá ser comprovado cabalmente que o fornecimento </w:t>
      </w:r>
      <w:proofErr w:type="gramStart"/>
      <w:r w:rsidRPr="008A50ED">
        <w:rPr>
          <w:rFonts w:ascii="Arial" w:hAnsi="Arial" w:cs="Arial"/>
          <w:sz w:val="24"/>
          <w:szCs w:val="24"/>
        </w:rPr>
        <w:t>tornou-se</w:t>
      </w:r>
      <w:proofErr w:type="gramEnd"/>
      <w:r w:rsidRPr="008A50ED">
        <w:rPr>
          <w:rFonts w:ascii="Arial" w:hAnsi="Arial" w:cs="Arial"/>
          <w:sz w:val="24"/>
          <w:szCs w:val="24"/>
        </w:rPr>
        <w:t xml:space="preserve"> inviável nas condições inicialmente avençadas. </w:t>
      </w:r>
    </w:p>
    <w:p w14:paraId="5502C475" w14:textId="77777777" w:rsidR="00E21663" w:rsidRPr="008A50ED" w:rsidRDefault="00E21663" w:rsidP="00E21663">
      <w:pPr>
        <w:spacing w:after="0" w:line="240" w:lineRule="auto"/>
        <w:jc w:val="both"/>
        <w:rPr>
          <w:rFonts w:ascii="Arial" w:eastAsia="Arial" w:hAnsi="Arial" w:cs="Arial"/>
          <w:b/>
          <w:sz w:val="24"/>
          <w:szCs w:val="24"/>
        </w:rPr>
      </w:pPr>
    </w:p>
    <w:p w14:paraId="66379F2F"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28.4 - </w:t>
      </w:r>
      <w:r w:rsidRPr="008A50ED">
        <w:rPr>
          <w:rFonts w:ascii="Arial" w:hAnsi="Arial" w:cs="Arial"/>
          <w:sz w:val="24"/>
          <w:szCs w:val="24"/>
        </w:rPr>
        <w:t xml:space="preserve">Caso a empresa (detentora da ata ou contratada) seja fabricantes do(s) produto(s), a demonstração da quebra do equilíbrio econômico-financeiro da Ata de Registro de Preços ou contrato dela originado, dar-se-á através da apresentação de pelo menos duas planilhas de custos, sendo uma contendo todos os dados de composição dos custos vigentes na data de apresentação da proposta comercial e outra elaborada posteriormente a majoração dos preços. </w:t>
      </w:r>
    </w:p>
    <w:p w14:paraId="7EE2B060" w14:textId="77777777" w:rsidR="00E21663" w:rsidRPr="008A50ED" w:rsidRDefault="00E21663" w:rsidP="00E21663">
      <w:pPr>
        <w:spacing w:after="0" w:line="240" w:lineRule="auto"/>
        <w:jc w:val="both"/>
        <w:rPr>
          <w:rFonts w:ascii="Arial" w:eastAsia="Arial" w:hAnsi="Arial" w:cs="Arial"/>
          <w:b/>
          <w:sz w:val="24"/>
          <w:szCs w:val="24"/>
        </w:rPr>
      </w:pPr>
    </w:p>
    <w:p w14:paraId="59955F11" w14:textId="23B0DD24"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28.5 </w:t>
      </w:r>
      <w:r w:rsidR="00BE1771" w:rsidRPr="008A50ED">
        <w:rPr>
          <w:rFonts w:ascii="Arial" w:eastAsia="Arial" w:hAnsi="Arial" w:cs="Arial"/>
          <w:b/>
          <w:sz w:val="24"/>
          <w:szCs w:val="24"/>
        </w:rPr>
        <w:t>-</w:t>
      </w:r>
      <w:r w:rsidRPr="008A50ED">
        <w:rPr>
          <w:rFonts w:ascii="Arial" w:eastAsia="Arial" w:hAnsi="Arial" w:cs="Arial"/>
          <w:b/>
          <w:sz w:val="24"/>
          <w:szCs w:val="24"/>
        </w:rPr>
        <w:t xml:space="preserve"> </w:t>
      </w:r>
      <w:r w:rsidRPr="008A50ED">
        <w:rPr>
          <w:rFonts w:ascii="Arial" w:hAnsi="Arial" w:cs="Arial"/>
          <w:sz w:val="24"/>
          <w:szCs w:val="24"/>
        </w:rPr>
        <w:t>Ocorrendo pedido de restabelecimento do equilíbrio econômico-financeiro, o prazo para resposta ao pedido será de até 3 (três) dias úteis;</w:t>
      </w:r>
    </w:p>
    <w:p w14:paraId="526CE352" w14:textId="77777777" w:rsidR="00E21663" w:rsidRPr="008A50ED" w:rsidRDefault="00E21663" w:rsidP="00E21663">
      <w:pPr>
        <w:spacing w:after="0" w:line="240" w:lineRule="auto"/>
        <w:jc w:val="both"/>
        <w:rPr>
          <w:rFonts w:ascii="Arial" w:eastAsia="Arial" w:hAnsi="Arial" w:cs="Arial"/>
          <w:b/>
          <w:sz w:val="24"/>
          <w:szCs w:val="24"/>
        </w:rPr>
      </w:pPr>
    </w:p>
    <w:p w14:paraId="365999F4"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28.6 - </w:t>
      </w:r>
      <w:r w:rsidRPr="008A50ED">
        <w:rPr>
          <w:rFonts w:ascii="Arial" w:hAnsi="Arial" w:cs="Arial"/>
          <w:sz w:val="24"/>
          <w:szCs w:val="24"/>
        </w:rPr>
        <w:t>Enquanto eventuais solicitações de revisão de preços estiverem sendo analisadas, a empresa Detentora da Ata ou contratada não poderá suspender o fornecimento e os pagamentos serão realizados aos preços vigentes.</w:t>
      </w:r>
    </w:p>
    <w:p w14:paraId="26740553" w14:textId="77777777" w:rsidR="00E21663" w:rsidRPr="008A50ED" w:rsidRDefault="00E21663" w:rsidP="00E21663">
      <w:pPr>
        <w:spacing w:after="0" w:line="240" w:lineRule="auto"/>
        <w:jc w:val="both"/>
        <w:rPr>
          <w:rFonts w:ascii="Arial" w:eastAsia="Arial" w:hAnsi="Arial" w:cs="Arial"/>
          <w:b/>
          <w:sz w:val="24"/>
          <w:szCs w:val="24"/>
        </w:rPr>
      </w:pPr>
    </w:p>
    <w:p w14:paraId="4BFD1945"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28.9 -</w:t>
      </w:r>
      <w:r w:rsidRPr="008A50ED">
        <w:rPr>
          <w:rFonts w:ascii="Arial" w:hAnsi="Arial" w:cs="Arial"/>
          <w:sz w:val="24"/>
          <w:szCs w:val="24"/>
        </w:rPr>
        <w:t xml:space="preserve"> A empresa Detentora da Ata ou contratada, quando autorizada a revisão dos preços, receberá os valores correspondentes à cobertura das diferenças devidas, sem juros e correção monetária, relativas aos fornecimentos realizados após o protocolo do pedido de revisão até o acolhimento do pedido de revisão.</w:t>
      </w:r>
    </w:p>
    <w:p w14:paraId="47BF36EB" w14:textId="77777777" w:rsidR="00E21663" w:rsidRPr="008A50ED" w:rsidRDefault="00E21663" w:rsidP="00E21663">
      <w:pPr>
        <w:spacing w:after="0" w:line="240" w:lineRule="auto"/>
        <w:jc w:val="both"/>
        <w:rPr>
          <w:rFonts w:ascii="Arial" w:eastAsia="Arial" w:hAnsi="Arial" w:cs="Arial"/>
          <w:b/>
          <w:sz w:val="24"/>
          <w:szCs w:val="24"/>
        </w:rPr>
      </w:pPr>
    </w:p>
    <w:p w14:paraId="0DAAC0D2"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29 - ACRÉSCIMOS E /OU REDUÇÃO DA ATA DE REGISTROS DE PREÇOS </w:t>
      </w:r>
      <w:r w:rsidRPr="008A50ED">
        <w:rPr>
          <w:rFonts w:ascii="Arial" w:eastAsia="Arial" w:hAnsi="Arial" w:cs="Arial"/>
          <w:sz w:val="24"/>
          <w:szCs w:val="24"/>
        </w:rPr>
        <w:t>- É vedado efetuar acréscimos nos quantitativos fixados pela Ata de Registro de Preços, inclusive o acréscimo de que trata o art. 125 da Lei Federal nº 14.133/2021.</w:t>
      </w:r>
    </w:p>
    <w:p w14:paraId="6AB3FDE5" w14:textId="77777777" w:rsidR="00E21663" w:rsidRPr="008A50ED" w:rsidRDefault="00E21663" w:rsidP="00E21663">
      <w:pPr>
        <w:spacing w:after="0" w:line="240" w:lineRule="auto"/>
        <w:jc w:val="both"/>
        <w:rPr>
          <w:rFonts w:ascii="Arial" w:eastAsia="Arial" w:hAnsi="Arial" w:cs="Arial"/>
          <w:b/>
          <w:sz w:val="24"/>
          <w:szCs w:val="24"/>
        </w:rPr>
      </w:pPr>
    </w:p>
    <w:p w14:paraId="16203095" w14:textId="77777777" w:rsidR="00E21663" w:rsidRPr="008A50ED" w:rsidRDefault="00E21663" w:rsidP="006D79EC">
      <w:pPr>
        <w:spacing w:after="0" w:line="240" w:lineRule="auto"/>
        <w:jc w:val="both"/>
        <w:rPr>
          <w:rFonts w:ascii="Arial" w:hAnsi="Arial" w:cs="Arial"/>
          <w:sz w:val="24"/>
          <w:szCs w:val="24"/>
        </w:rPr>
      </w:pPr>
      <w:r w:rsidRPr="008A50ED">
        <w:rPr>
          <w:rFonts w:ascii="Arial" w:eastAsia="Arial" w:hAnsi="Arial" w:cs="Arial"/>
          <w:b/>
          <w:sz w:val="24"/>
          <w:szCs w:val="24"/>
        </w:rPr>
        <w:t>29.1</w:t>
      </w:r>
      <w:r w:rsidRPr="008A50ED">
        <w:rPr>
          <w:rFonts w:ascii="Arial" w:eastAsia="Arial" w:hAnsi="Arial" w:cs="Arial"/>
          <w:sz w:val="24"/>
          <w:szCs w:val="24"/>
        </w:rPr>
        <w:t xml:space="preserve"> - </w:t>
      </w:r>
      <w:r w:rsidRPr="008A50ED">
        <w:rPr>
          <w:rFonts w:ascii="Arial" w:hAnsi="Arial" w:cs="Arial"/>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6BF4774D" w14:textId="77777777" w:rsidR="00E21663" w:rsidRPr="008A50ED" w:rsidRDefault="00E21663" w:rsidP="006D79EC">
      <w:pPr>
        <w:spacing w:after="0" w:line="240" w:lineRule="auto"/>
        <w:jc w:val="both"/>
        <w:rPr>
          <w:rFonts w:ascii="Arial" w:eastAsia="Arial" w:hAnsi="Arial" w:cs="Arial"/>
          <w:b/>
          <w:sz w:val="24"/>
          <w:szCs w:val="24"/>
        </w:rPr>
      </w:pPr>
    </w:p>
    <w:p w14:paraId="1C91C780" w14:textId="77777777" w:rsidR="00E21663" w:rsidRPr="008A50ED" w:rsidRDefault="00E21663" w:rsidP="006D79EC">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30 - CANCELAMENTO DO REGISTRO - </w:t>
      </w:r>
      <w:r w:rsidRPr="008A50ED">
        <w:rPr>
          <w:rFonts w:ascii="Arial" w:eastAsia="Arial" w:hAnsi="Arial" w:cs="Arial"/>
          <w:sz w:val="24"/>
          <w:szCs w:val="24"/>
        </w:rPr>
        <w:t>O fornecedor terá seu registro cancelado quando:</w:t>
      </w:r>
    </w:p>
    <w:p w14:paraId="1F9F3D2A" w14:textId="77777777" w:rsidR="00E21663" w:rsidRPr="008A50ED" w:rsidRDefault="00E21663" w:rsidP="006D79EC">
      <w:pPr>
        <w:spacing w:after="0" w:line="240" w:lineRule="auto"/>
        <w:jc w:val="both"/>
        <w:rPr>
          <w:rFonts w:ascii="Arial" w:eastAsia="Arial" w:hAnsi="Arial" w:cs="Arial"/>
          <w:b/>
          <w:sz w:val="24"/>
          <w:szCs w:val="24"/>
        </w:rPr>
      </w:pPr>
    </w:p>
    <w:p w14:paraId="3AFA288F" w14:textId="77777777" w:rsidR="00E21663" w:rsidRPr="008A50ED" w:rsidRDefault="00E21663" w:rsidP="006D79EC">
      <w:pPr>
        <w:spacing w:after="0" w:line="240" w:lineRule="auto"/>
        <w:jc w:val="both"/>
        <w:rPr>
          <w:rFonts w:ascii="Arial" w:eastAsia="Arial" w:hAnsi="Arial" w:cs="Arial"/>
          <w:sz w:val="24"/>
          <w:szCs w:val="24"/>
        </w:rPr>
      </w:pPr>
      <w:r w:rsidRPr="008A50ED">
        <w:rPr>
          <w:rFonts w:ascii="Arial" w:eastAsia="Arial" w:hAnsi="Arial" w:cs="Arial"/>
          <w:b/>
          <w:sz w:val="24"/>
          <w:szCs w:val="24"/>
        </w:rPr>
        <w:t>30.1</w:t>
      </w:r>
      <w:r w:rsidRPr="008A50ED">
        <w:rPr>
          <w:rFonts w:ascii="Arial" w:eastAsia="Arial" w:hAnsi="Arial" w:cs="Arial"/>
          <w:sz w:val="24"/>
          <w:szCs w:val="24"/>
        </w:rPr>
        <w:t xml:space="preserve"> - Descumprir as condições da Ata de Registro de Preços;</w:t>
      </w:r>
    </w:p>
    <w:p w14:paraId="63F46E46" w14:textId="77777777" w:rsidR="005D5483" w:rsidRPr="008A50ED" w:rsidRDefault="005D5483" w:rsidP="00E21663">
      <w:pPr>
        <w:spacing w:after="0" w:line="240" w:lineRule="auto"/>
        <w:jc w:val="both"/>
        <w:rPr>
          <w:rFonts w:ascii="Arial" w:eastAsia="Arial" w:hAnsi="Arial" w:cs="Arial"/>
          <w:sz w:val="24"/>
          <w:szCs w:val="24"/>
        </w:rPr>
      </w:pPr>
    </w:p>
    <w:p w14:paraId="61DE1847"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30.2</w:t>
      </w:r>
      <w:r w:rsidRPr="008A50ED">
        <w:rPr>
          <w:rFonts w:ascii="Arial" w:eastAsia="Arial" w:hAnsi="Arial" w:cs="Arial"/>
          <w:sz w:val="24"/>
          <w:szCs w:val="24"/>
        </w:rPr>
        <w:t xml:space="preserve"> - Não retirar a respectiva nota de empenho ou instrumento equivalente, no prazo estabelecido pela Administração, sem justificativa aceitável;</w:t>
      </w:r>
    </w:p>
    <w:p w14:paraId="087A74F9" w14:textId="77777777" w:rsidR="004F5C5E" w:rsidRPr="008A50ED" w:rsidRDefault="004F5C5E" w:rsidP="00E21663">
      <w:pPr>
        <w:spacing w:after="0" w:line="240" w:lineRule="auto"/>
        <w:jc w:val="both"/>
        <w:rPr>
          <w:rFonts w:ascii="Arial" w:eastAsia="Arial" w:hAnsi="Arial" w:cs="Arial"/>
          <w:sz w:val="24"/>
          <w:szCs w:val="24"/>
        </w:rPr>
      </w:pPr>
    </w:p>
    <w:p w14:paraId="2AF4A43E"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30.3</w:t>
      </w:r>
      <w:r w:rsidRPr="008A50ED">
        <w:rPr>
          <w:rFonts w:ascii="Arial" w:eastAsia="Arial" w:hAnsi="Arial" w:cs="Arial"/>
          <w:sz w:val="24"/>
          <w:szCs w:val="24"/>
        </w:rPr>
        <w:t xml:space="preserve"> - Não aceitar reduzir o seu preço registrado, na hipótese de este se tornar superior aqueles praticados no mercado e estiverem presentes razões de interesse público.</w:t>
      </w:r>
    </w:p>
    <w:p w14:paraId="064DAE07" w14:textId="77777777" w:rsidR="00E21663" w:rsidRPr="008A50ED" w:rsidRDefault="00E21663" w:rsidP="00E21663">
      <w:pPr>
        <w:spacing w:after="0" w:line="240" w:lineRule="auto"/>
        <w:jc w:val="both"/>
        <w:rPr>
          <w:rFonts w:ascii="Arial" w:eastAsia="Arial" w:hAnsi="Arial" w:cs="Arial"/>
          <w:sz w:val="24"/>
          <w:szCs w:val="24"/>
        </w:rPr>
      </w:pPr>
    </w:p>
    <w:p w14:paraId="6D19EB4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 xml:space="preserve">30.4 - </w:t>
      </w:r>
      <w:r w:rsidRPr="008A50ED">
        <w:rPr>
          <w:rFonts w:ascii="Arial" w:eastAsia="Arial" w:hAnsi="Arial" w:cs="Arial"/>
          <w:sz w:val="24"/>
          <w:szCs w:val="24"/>
        </w:rPr>
        <w:t>O cancelamento do Registro, nas hipóteses previstas, assegurados o contraditório e a ampla defesa, será formalizado por despacho da autoridade competente do Órgão Gerenciador.</w:t>
      </w:r>
    </w:p>
    <w:p w14:paraId="306991EF" w14:textId="77777777" w:rsidR="006C1F19" w:rsidRPr="008A50ED" w:rsidRDefault="006C1F19" w:rsidP="00E21663">
      <w:pPr>
        <w:spacing w:after="0" w:line="240" w:lineRule="auto"/>
        <w:jc w:val="both"/>
        <w:rPr>
          <w:rFonts w:ascii="Arial" w:eastAsia="Arial" w:hAnsi="Arial" w:cs="Arial"/>
          <w:sz w:val="24"/>
          <w:szCs w:val="24"/>
        </w:rPr>
      </w:pPr>
    </w:p>
    <w:p w14:paraId="373E4183"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30.5 </w:t>
      </w:r>
      <w:r w:rsidRPr="008A50ED">
        <w:rPr>
          <w:rFonts w:ascii="Arial" w:eastAsia="Arial" w:hAnsi="Arial" w:cs="Arial"/>
          <w:sz w:val="24"/>
          <w:szCs w:val="24"/>
        </w:rPr>
        <w:t>- O fornecedor poderá solicitar o cancelamento do seu Registro de Preços na ocorrência de fato superveniente que venha comprometer a perfeita execução contratual, decorrentes de caso fortuito ou de força maior devidamente comprovados.</w:t>
      </w:r>
    </w:p>
    <w:p w14:paraId="3F3B0CA8" w14:textId="77777777" w:rsidR="00DB3E9B" w:rsidRPr="008A50ED" w:rsidRDefault="00DB3E9B" w:rsidP="00E21663">
      <w:pPr>
        <w:spacing w:after="0" w:line="240" w:lineRule="auto"/>
        <w:jc w:val="both"/>
        <w:rPr>
          <w:rFonts w:ascii="Arial" w:eastAsia="Arial" w:hAnsi="Arial" w:cs="Arial"/>
          <w:sz w:val="24"/>
          <w:szCs w:val="24"/>
        </w:rPr>
      </w:pPr>
    </w:p>
    <w:p w14:paraId="1A1047E8"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31 - ALTERAÇÃO DOS CONTRATOS E DOS PREÇOS - </w:t>
      </w:r>
      <w:r w:rsidRPr="008A50ED">
        <w:rPr>
          <w:rFonts w:ascii="Arial" w:hAnsi="Arial" w:cs="Arial"/>
          <w:sz w:val="24"/>
          <w:szCs w:val="24"/>
        </w:rPr>
        <w:t>Os contratos formalizados em virtude desta licitação poderão ser alterados, com as devidas justificativas, nos seguintes casos:</w:t>
      </w:r>
    </w:p>
    <w:p w14:paraId="7DA35436" w14:textId="77777777" w:rsidR="00E21663" w:rsidRPr="008A50ED" w:rsidRDefault="00E21663" w:rsidP="00E21663">
      <w:pPr>
        <w:spacing w:after="0" w:line="240" w:lineRule="auto"/>
        <w:jc w:val="both"/>
        <w:rPr>
          <w:rFonts w:ascii="Arial" w:eastAsia="Arial" w:hAnsi="Arial" w:cs="Arial"/>
          <w:sz w:val="24"/>
          <w:szCs w:val="24"/>
        </w:rPr>
      </w:pPr>
    </w:p>
    <w:p w14:paraId="7DE2A003"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31.1 - </w:t>
      </w:r>
      <w:proofErr w:type="gramStart"/>
      <w:r w:rsidRPr="008A50ED">
        <w:rPr>
          <w:rFonts w:ascii="Arial" w:hAnsi="Arial" w:cs="Arial"/>
          <w:sz w:val="24"/>
          <w:szCs w:val="24"/>
        </w:rPr>
        <w:t>unilateralmente</w:t>
      </w:r>
      <w:proofErr w:type="gramEnd"/>
      <w:r w:rsidRPr="008A50ED">
        <w:rPr>
          <w:rFonts w:ascii="Arial" w:hAnsi="Arial" w:cs="Arial"/>
          <w:sz w:val="24"/>
          <w:szCs w:val="24"/>
        </w:rPr>
        <w:t xml:space="preserve"> pela Administração:</w:t>
      </w:r>
    </w:p>
    <w:p w14:paraId="7A2191CA" w14:textId="77777777" w:rsidR="00E21663" w:rsidRPr="008A50ED" w:rsidRDefault="00E21663" w:rsidP="00E21663">
      <w:pPr>
        <w:spacing w:after="0" w:line="240" w:lineRule="auto"/>
        <w:jc w:val="both"/>
        <w:rPr>
          <w:rFonts w:ascii="Arial" w:eastAsia="Arial" w:hAnsi="Arial" w:cs="Arial"/>
          <w:sz w:val="24"/>
          <w:szCs w:val="24"/>
        </w:rPr>
      </w:pPr>
    </w:p>
    <w:p w14:paraId="74E2F894"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31.1.1 - </w:t>
      </w:r>
      <w:r w:rsidRPr="008A50ED">
        <w:rPr>
          <w:rFonts w:ascii="Arial" w:hAnsi="Arial" w:cs="Arial"/>
          <w:sz w:val="24"/>
          <w:szCs w:val="24"/>
        </w:rPr>
        <w:t>quando houver modificação do projeto ou das especificações, para melhor adequação técnica a seus objetivos;</w:t>
      </w:r>
    </w:p>
    <w:p w14:paraId="42672BE5" w14:textId="77777777" w:rsidR="00E21663" w:rsidRPr="008A50ED" w:rsidRDefault="00E21663" w:rsidP="00E21663">
      <w:pPr>
        <w:spacing w:after="0" w:line="240" w:lineRule="auto"/>
        <w:jc w:val="both"/>
        <w:rPr>
          <w:rFonts w:ascii="Arial" w:eastAsia="Arial" w:hAnsi="Arial" w:cs="Arial"/>
          <w:sz w:val="24"/>
          <w:szCs w:val="24"/>
        </w:rPr>
      </w:pPr>
    </w:p>
    <w:p w14:paraId="0B0BB9D9"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31.1.2 - </w:t>
      </w:r>
      <w:r w:rsidRPr="008A50ED">
        <w:rPr>
          <w:rFonts w:ascii="Arial" w:hAnsi="Arial" w:cs="Arial"/>
          <w:sz w:val="24"/>
          <w:szCs w:val="24"/>
        </w:rPr>
        <w:t>quando for necessária a modificação do valor contratual em decorrência de acréscimo ou diminuição quantitativa de seu objeto, nos limites permitidos por esta Lei;</w:t>
      </w:r>
    </w:p>
    <w:p w14:paraId="5BE58283" w14:textId="77777777" w:rsidR="00E21663" w:rsidRPr="008A50ED" w:rsidRDefault="00E21663" w:rsidP="00E21663">
      <w:pPr>
        <w:spacing w:after="0" w:line="240" w:lineRule="auto"/>
        <w:jc w:val="both"/>
        <w:rPr>
          <w:rFonts w:ascii="Arial" w:eastAsia="Arial" w:hAnsi="Arial" w:cs="Arial"/>
          <w:sz w:val="24"/>
          <w:szCs w:val="24"/>
        </w:rPr>
      </w:pPr>
    </w:p>
    <w:p w14:paraId="0ECCBCC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31.2 - </w:t>
      </w:r>
      <w:proofErr w:type="gramStart"/>
      <w:r w:rsidRPr="008A50ED">
        <w:rPr>
          <w:rFonts w:ascii="Arial" w:hAnsi="Arial" w:cs="Arial"/>
          <w:sz w:val="24"/>
          <w:szCs w:val="24"/>
        </w:rPr>
        <w:t>por</w:t>
      </w:r>
      <w:proofErr w:type="gramEnd"/>
      <w:r w:rsidRPr="008A50ED">
        <w:rPr>
          <w:rFonts w:ascii="Arial" w:hAnsi="Arial" w:cs="Arial"/>
          <w:sz w:val="24"/>
          <w:szCs w:val="24"/>
        </w:rPr>
        <w:t xml:space="preserve"> acordo entre as partes:</w:t>
      </w:r>
    </w:p>
    <w:p w14:paraId="5F72C1F5" w14:textId="77777777" w:rsidR="00E21663" w:rsidRPr="008A50ED" w:rsidRDefault="00E21663" w:rsidP="00E21663">
      <w:pPr>
        <w:spacing w:after="0" w:line="240" w:lineRule="auto"/>
        <w:jc w:val="both"/>
        <w:rPr>
          <w:rFonts w:ascii="Arial" w:eastAsia="Arial" w:hAnsi="Arial" w:cs="Arial"/>
          <w:sz w:val="24"/>
          <w:szCs w:val="24"/>
        </w:rPr>
      </w:pPr>
    </w:p>
    <w:p w14:paraId="5087BF8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31.2.1 - </w:t>
      </w:r>
      <w:r w:rsidRPr="008A50ED">
        <w:rPr>
          <w:rFonts w:ascii="Arial" w:hAnsi="Arial" w:cs="Arial"/>
          <w:sz w:val="24"/>
          <w:szCs w:val="24"/>
        </w:rPr>
        <w:t>quando conveniente a substituição da garantia de execução;</w:t>
      </w:r>
    </w:p>
    <w:p w14:paraId="02CB6AA0" w14:textId="77777777" w:rsidR="00E21663" w:rsidRPr="008A50ED" w:rsidRDefault="00E21663" w:rsidP="00E21663">
      <w:pPr>
        <w:spacing w:after="0" w:line="240" w:lineRule="auto"/>
        <w:jc w:val="both"/>
        <w:rPr>
          <w:rFonts w:ascii="Arial" w:eastAsia="Arial" w:hAnsi="Arial" w:cs="Arial"/>
          <w:sz w:val="24"/>
          <w:szCs w:val="24"/>
        </w:rPr>
      </w:pPr>
    </w:p>
    <w:p w14:paraId="50C621AA"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31.2.2 - </w:t>
      </w:r>
      <w:r w:rsidRPr="008A50ED">
        <w:rPr>
          <w:rFonts w:ascii="Arial" w:hAnsi="Arial" w:cs="Arial"/>
          <w:sz w:val="24"/>
          <w:szCs w:val="24"/>
        </w:rPr>
        <w:t>quando necessária a modificação do regime de execução da obra ou do serviço, bem como do modo de fornecimento, em face de verificação técnica da inaplicabilidade dos termos contratuais originários;</w:t>
      </w:r>
    </w:p>
    <w:p w14:paraId="2C35682D" w14:textId="77777777" w:rsidR="001C7514" w:rsidRPr="008A50ED" w:rsidRDefault="001C7514" w:rsidP="00E21663">
      <w:pPr>
        <w:spacing w:after="0" w:line="240" w:lineRule="auto"/>
        <w:jc w:val="both"/>
        <w:rPr>
          <w:rFonts w:ascii="Arial" w:hAnsi="Arial" w:cs="Arial"/>
          <w:sz w:val="24"/>
          <w:szCs w:val="24"/>
        </w:rPr>
      </w:pPr>
    </w:p>
    <w:p w14:paraId="7951C620"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31.2.3 - </w:t>
      </w:r>
      <w:r w:rsidRPr="008A50ED">
        <w:rPr>
          <w:rFonts w:ascii="Arial" w:hAnsi="Arial" w:cs="Arial"/>
          <w:sz w:val="24"/>
          <w:szCs w:val="24"/>
        </w:rPr>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512AAC31" w14:textId="77777777" w:rsidR="00E21663" w:rsidRPr="008A50ED" w:rsidRDefault="00E21663" w:rsidP="00E21663">
      <w:pPr>
        <w:spacing w:after="0" w:line="240" w:lineRule="auto"/>
        <w:jc w:val="both"/>
        <w:rPr>
          <w:rFonts w:ascii="Arial" w:eastAsia="Arial" w:hAnsi="Arial" w:cs="Arial"/>
          <w:sz w:val="24"/>
          <w:szCs w:val="24"/>
        </w:rPr>
      </w:pPr>
    </w:p>
    <w:p w14:paraId="6D1CA34C"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31.2.4 - </w:t>
      </w:r>
      <w:r w:rsidRPr="008A50ED">
        <w:rPr>
          <w:rFonts w:ascii="Arial" w:hAnsi="Arial" w:cs="Arial"/>
          <w:sz w:val="24"/>
          <w:szCs w:val="24"/>
        </w:rPr>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7EB19018" w14:textId="77777777" w:rsidR="00E21663" w:rsidRPr="008A50ED" w:rsidRDefault="00E21663" w:rsidP="00E21663">
      <w:pPr>
        <w:spacing w:after="0" w:line="240" w:lineRule="auto"/>
        <w:jc w:val="both"/>
        <w:rPr>
          <w:rFonts w:ascii="Arial" w:hAnsi="Arial" w:cs="Arial"/>
          <w:sz w:val="24"/>
          <w:szCs w:val="24"/>
        </w:rPr>
      </w:pPr>
    </w:p>
    <w:p w14:paraId="7CF1E1B9"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32 - SIGILO E DE PROTEÇÃO DE DADOS</w:t>
      </w:r>
      <w:r w:rsidRPr="008A50ED">
        <w:rPr>
          <w:rFonts w:ascii="Arial" w:hAnsi="Arial" w:cs="Arial"/>
          <w:b/>
          <w:sz w:val="24"/>
          <w:szCs w:val="24"/>
        </w:rPr>
        <w:t xml:space="preserve"> - </w:t>
      </w:r>
      <w:r w:rsidRPr="008A50ED">
        <w:rPr>
          <w:rFonts w:ascii="Arial" w:hAnsi="Arial" w:cs="Arial"/>
          <w:sz w:val="24"/>
          <w:szCs w:val="24"/>
        </w:rPr>
        <w:t xml:space="preserve">O Fornecedor e Órgão Gerenciador, além de guardarem sigilo sobre todas as informações obtidas em decorrência do cumprimento da ata, se comprometem a adotar as melhores práticas para respeitar a legislação vigente e/ou que venha entrar em vigor sobre proteção de dados, sendo certo que se adaptará, inclusive, à Lei nº 13.709/2018, Lei Geral de Proteção de Dados (LGPD). </w:t>
      </w:r>
    </w:p>
    <w:p w14:paraId="666D83E5" w14:textId="77777777" w:rsidR="00E21663" w:rsidRPr="008A50ED" w:rsidRDefault="00E21663" w:rsidP="00E21663">
      <w:pPr>
        <w:spacing w:after="0" w:line="240" w:lineRule="auto"/>
        <w:jc w:val="both"/>
        <w:rPr>
          <w:rFonts w:ascii="Arial" w:hAnsi="Arial" w:cs="Arial"/>
          <w:sz w:val="24"/>
          <w:szCs w:val="24"/>
        </w:rPr>
      </w:pPr>
    </w:p>
    <w:p w14:paraId="1269D49E"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32.1 - </w:t>
      </w:r>
      <w:r w:rsidRPr="008A50ED">
        <w:rPr>
          <w:rFonts w:ascii="Arial" w:hAnsi="Arial" w:cs="Arial"/>
          <w:sz w:val="24"/>
          <w:szCs w:val="24"/>
        </w:rPr>
        <w:t xml:space="preserve">Fornecedor e Órgão Gerenciador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w:t>
      </w:r>
      <w:r w:rsidRPr="008A50ED">
        <w:rPr>
          <w:rFonts w:ascii="Arial" w:hAnsi="Arial" w:cs="Arial"/>
          <w:sz w:val="24"/>
          <w:szCs w:val="24"/>
        </w:rPr>
        <w:lastRenderedPageBreak/>
        <w:t>tenham acesso e/ou conhecimento da informação e/ou dos dados pessoais tratados, se encontram eles próprios contratualmente obrigados ao sigilo profissional.</w:t>
      </w:r>
    </w:p>
    <w:p w14:paraId="010E5E82" w14:textId="77777777" w:rsidR="00E21663" w:rsidRPr="008A50ED" w:rsidRDefault="00E21663" w:rsidP="00E21663">
      <w:pPr>
        <w:spacing w:after="0" w:line="240" w:lineRule="auto"/>
        <w:jc w:val="both"/>
        <w:rPr>
          <w:rFonts w:ascii="Arial" w:hAnsi="Arial" w:cs="Arial"/>
          <w:sz w:val="24"/>
          <w:szCs w:val="24"/>
        </w:rPr>
      </w:pPr>
    </w:p>
    <w:p w14:paraId="1F4C620B"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32.2 - </w:t>
      </w:r>
      <w:r w:rsidRPr="008A50ED">
        <w:rPr>
          <w:rFonts w:ascii="Arial" w:hAnsi="Arial" w:cs="Arial"/>
          <w:sz w:val="24"/>
          <w:szCs w:val="24"/>
        </w:rPr>
        <w:t>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instrumento, ou nos limites do consentimento expressamente manifestado por escrito por seus respectivos titulares;</w:t>
      </w:r>
    </w:p>
    <w:p w14:paraId="5059F80B" w14:textId="77777777" w:rsidR="00E21663" w:rsidRPr="008A50ED" w:rsidRDefault="00E21663" w:rsidP="00E21663">
      <w:pPr>
        <w:spacing w:after="0" w:line="240" w:lineRule="auto"/>
        <w:jc w:val="both"/>
        <w:rPr>
          <w:rFonts w:ascii="Arial" w:hAnsi="Arial" w:cs="Arial"/>
          <w:sz w:val="24"/>
          <w:szCs w:val="24"/>
        </w:rPr>
      </w:pPr>
    </w:p>
    <w:p w14:paraId="268D9E3E"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32.3 - </w:t>
      </w:r>
      <w:r w:rsidRPr="008A50ED">
        <w:rPr>
          <w:rFonts w:ascii="Arial" w:hAnsi="Arial" w:cs="Arial"/>
          <w:sz w:val="24"/>
          <w:szCs w:val="24"/>
        </w:rPr>
        <w:t>O Fornecedor e Órgão Gerenciador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21FC8365" w14:textId="5E33DF91" w:rsidR="00E21663" w:rsidRPr="008A50ED" w:rsidRDefault="00E21663" w:rsidP="00E21663">
      <w:pPr>
        <w:spacing w:after="0" w:line="240" w:lineRule="auto"/>
        <w:jc w:val="both"/>
        <w:rPr>
          <w:rFonts w:ascii="Arial" w:hAnsi="Arial" w:cs="Arial"/>
          <w:sz w:val="24"/>
          <w:szCs w:val="24"/>
        </w:rPr>
      </w:pPr>
      <w:r w:rsidRPr="008A50ED">
        <w:rPr>
          <w:rFonts w:ascii="Arial" w:hAnsi="Arial" w:cs="Arial"/>
          <w:sz w:val="24"/>
          <w:szCs w:val="24"/>
        </w:rPr>
        <w:br/>
      </w:r>
      <w:r w:rsidRPr="008A50ED">
        <w:rPr>
          <w:rStyle w:val="markedcontent"/>
          <w:rFonts w:ascii="Arial" w:hAnsi="Arial" w:cs="Arial"/>
          <w:b/>
          <w:sz w:val="24"/>
          <w:szCs w:val="24"/>
        </w:rPr>
        <w:t xml:space="preserve">32.4 - </w:t>
      </w:r>
      <w:r w:rsidRPr="008A50ED">
        <w:rPr>
          <w:rFonts w:ascii="Arial" w:hAnsi="Arial" w:cs="Arial"/>
          <w:sz w:val="24"/>
          <w:szCs w:val="24"/>
        </w:rPr>
        <w:t xml:space="preserve">O </w:t>
      </w:r>
      <w:r w:rsidR="009D25A5" w:rsidRPr="008A50ED">
        <w:rPr>
          <w:rFonts w:ascii="Arial" w:hAnsi="Arial" w:cs="Arial"/>
          <w:sz w:val="24"/>
          <w:szCs w:val="24"/>
        </w:rPr>
        <w:t>SAAE de Itambacuri</w:t>
      </w:r>
      <w:r w:rsidRPr="008A50ED">
        <w:rPr>
          <w:rFonts w:ascii="Arial" w:hAnsi="Arial" w:cs="Arial"/>
          <w:sz w:val="24"/>
          <w:szCs w:val="24"/>
        </w:rPr>
        <w:t xml:space="preserve"> não será, em qualquer hipótese, responsabilizado pelo uso indevido por parte do Fornecedor e/ou terceiros, com relação a dados armazenados em seus softwares e bancos de dados;</w:t>
      </w:r>
    </w:p>
    <w:p w14:paraId="6F498F7B" w14:textId="77777777" w:rsidR="00E21663" w:rsidRPr="008A50ED" w:rsidRDefault="00E21663" w:rsidP="00E21663">
      <w:pPr>
        <w:spacing w:after="0" w:line="240" w:lineRule="auto"/>
        <w:jc w:val="both"/>
        <w:rPr>
          <w:rFonts w:ascii="Arial" w:hAnsi="Arial" w:cs="Arial"/>
          <w:sz w:val="24"/>
          <w:szCs w:val="24"/>
        </w:rPr>
      </w:pPr>
    </w:p>
    <w:p w14:paraId="7412610F" w14:textId="3BA698E5"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32.5 - </w:t>
      </w:r>
      <w:r w:rsidRPr="008A50ED">
        <w:rPr>
          <w:rFonts w:ascii="Arial" w:hAnsi="Arial" w:cs="Arial"/>
          <w:sz w:val="24"/>
          <w:szCs w:val="24"/>
        </w:rPr>
        <w:t xml:space="preserve">O órgão Gerenciador não poderá utilizar a informação e/ou os dados pessoais a que tenha acesso para fins distintos do seu fornecimento ao </w:t>
      </w:r>
      <w:r w:rsidR="009D25A5" w:rsidRPr="008A50ED">
        <w:rPr>
          <w:rFonts w:ascii="Arial" w:hAnsi="Arial" w:cs="Arial"/>
          <w:sz w:val="24"/>
          <w:szCs w:val="24"/>
        </w:rPr>
        <w:t>SAAE de Itambacuri</w:t>
      </w:r>
      <w:r w:rsidRPr="008A50ED">
        <w:rPr>
          <w:rFonts w:ascii="Arial" w:hAnsi="Arial" w:cs="Arial"/>
          <w:sz w:val="24"/>
          <w:szCs w:val="24"/>
        </w:rPr>
        <w:t>, não podendo, nomeadamente, transmiti-los a terceiros.</w:t>
      </w:r>
    </w:p>
    <w:p w14:paraId="00227490" w14:textId="77777777" w:rsidR="00E21663" w:rsidRPr="008A50ED" w:rsidRDefault="00E21663" w:rsidP="00E21663">
      <w:pPr>
        <w:spacing w:after="0" w:line="240" w:lineRule="auto"/>
        <w:jc w:val="both"/>
        <w:rPr>
          <w:rFonts w:ascii="Arial" w:hAnsi="Arial" w:cs="Arial"/>
          <w:sz w:val="24"/>
          <w:szCs w:val="24"/>
        </w:rPr>
      </w:pPr>
    </w:p>
    <w:p w14:paraId="44DE7262" w14:textId="34E8FA7D"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32.6 - </w:t>
      </w:r>
      <w:r w:rsidRPr="008A50ED">
        <w:rPr>
          <w:rFonts w:ascii="Arial" w:hAnsi="Arial" w:cs="Arial"/>
          <w:sz w:val="24"/>
          <w:szCs w:val="24"/>
        </w:rPr>
        <w:t xml:space="preserve">O </w:t>
      </w:r>
      <w:r w:rsidR="009D25A5" w:rsidRPr="008A50ED">
        <w:rPr>
          <w:rFonts w:ascii="Arial" w:hAnsi="Arial" w:cs="Arial"/>
          <w:sz w:val="24"/>
          <w:szCs w:val="24"/>
        </w:rPr>
        <w:t>SAAE de Itambacuri</w:t>
      </w:r>
      <w:r w:rsidRPr="008A50ED">
        <w:rPr>
          <w:rFonts w:ascii="Arial" w:hAnsi="Arial" w:cs="Arial"/>
          <w:sz w:val="24"/>
          <w:szCs w:val="24"/>
        </w:rPr>
        <w:t xml:space="preserve"> não irá compartilhar nenhum dado das pessoas naturais, salvo as hipóteses expressas da Lei Federal nº 13.709/2018, que permitem o compartilhamento sem consentimento do titular;</w:t>
      </w:r>
    </w:p>
    <w:p w14:paraId="24D6EAAD" w14:textId="77777777" w:rsidR="00E21663" w:rsidRPr="008A50ED" w:rsidRDefault="00E21663" w:rsidP="00E21663">
      <w:pPr>
        <w:spacing w:after="0" w:line="240" w:lineRule="auto"/>
        <w:jc w:val="both"/>
        <w:rPr>
          <w:rFonts w:ascii="Arial" w:hAnsi="Arial" w:cs="Arial"/>
          <w:sz w:val="24"/>
          <w:szCs w:val="24"/>
        </w:rPr>
      </w:pPr>
    </w:p>
    <w:p w14:paraId="63F5C53D"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32.7 - </w:t>
      </w:r>
      <w:r w:rsidRPr="008A50ED">
        <w:rPr>
          <w:rFonts w:ascii="Arial" w:hAnsi="Arial" w:cs="Arial"/>
          <w:sz w:val="24"/>
          <w:szCs w:val="24"/>
        </w:rPr>
        <w:t>O dever de sigilo e de confidencialidade e as restantes obrigações previstas na presente cláusula deverão permanecer em vigor mesmo após o término de vigência do presente contrato;</w:t>
      </w:r>
    </w:p>
    <w:p w14:paraId="669C9F8E" w14:textId="77777777" w:rsidR="00E21663" w:rsidRPr="008A50ED" w:rsidRDefault="00E21663" w:rsidP="00E21663">
      <w:pPr>
        <w:spacing w:after="0" w:line="240" w:lineRule="auto"/>
        <w:jc w:val="both"/>
        <w:rPr>
          <w:rFonts w:ascii="Arial" w:hAnsi="Arial" w:cs="Arial"/>
          <w:sz w:val="24"/>
          <w:szCs w:val="24"/>
        </w:rPr>
      </w:pPr>
    </w:p>
    <w:p w14:paraId="21A20818" w14:textId="353A95CC"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32.8 - </w:t>
      </w:r>
      <w:r w:rsidRPr="008A50ED">
        <w:rPr>
          <w:rFonts w:ascii="Arial" w:hAnsi="Arial" w:cs="Arial"/>
          <w:sz w:val="24"/>
          <w:szCs w:val="24"/>
        </w:rPr>
        <w:t xml:space="preserve">Eventuais violações externas que atinjam o sistema de proteção do </w:t>
      </w:r>
      <w:r w:rsidR="009D25A5" w:rsidRPr="008A50ED">
        <w:rPr>
          <w:rFonts w:ascii="Arial" w:hAnsi="Arial" w:cs="Arial"/>
          <w:sz w:val="24"/>
          <w:szCs w:val="24"/>
        </w:rPr>
        <w:t>SAAE de Itambacuri</w:t>
      </w:r>
      <w:r w:rsidRPr="008A50ED">
        <w:rPr>
          <w:rFonts w:ascii="Arial" w:hAnsi="Arial" w:cs="Arial"/>
          <w:sz w:val="24"/>
          <w:szCs w:val="24"/>
        </w:rPr>
        <w:t xml:space="preserve">, serão comunicadas aos titulares, bem como a Autoridade Nacional de Proteção de Dados – ANPD; </w:t>
      </w:r>
    </w:p>
    <w:p w14:paraId="4442A483" w14:textId="77777777" w:rsidR="005E14FD" w:rsidRPr="008A50ED" w:rsidRDefault="005E14FD" w:rsidP="00E21663">
      <w:pPr>
        <w:spacing w:after="0" w:line="240" w:lineRule="auto"/>
        <w:jc w:val="both"/>
        <w:rPr>
          <w:rFonts w:ascii="Arial" w:hAnsi="Arial" w:cs="Arial"/>
          <w:sz w:val="24"/>
          <w:szCs w:val="24"/>
        </w:rPr>
      </w:pPr>
    </w:p>
    <w:p w14:paraId="601D3DB5"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32.9 - </w:t>
      </w:r>
      <w:r w:rsidRPr="008A50ED">
        <w:rPr>
          <w:rFonts w:ascii="Arial" w:hAnsi="Arial" w:cs="Arial"/>
          <w:sz w:val="24"/>
          <w:szCs w:val="24"/>
        </w:rPr>
        <w:t>Os dados pessoais serão eliminados após o término de seu tratamento, no âmbito e nos limites técnicos das atividades, autorizada a conservação para as seguintes finalidades:</w:t>
      </w:r>
    </w:p>
    <w:p w14:paraId="5CD54369" w14:textId="77777777" w:rsidR="00E21663" w:rsidRPr="008A50ED" w:rsidRDefault="00E21663" w:rsidP="00E21663">
      <w:pPr>
        <w:spacing w:after="0" w:line="240" w:lineRule="auto"/>
        <w:jc w:val="both"/>
        <w:rPr>
          <w:rFonts w:ascii="Arial" w:hAnsi="Arial" w:cs="Arial"/>
          <w:sz w:val="24"/>
          <w:szCs w:val="24"/>
        </w:rPr>
      </w:pPr>
    </w:p>
    <w:p w14:paraId="7C87FA3E"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32.9.1 - </w:t>
      </w:r>
      <w:r w:rsidRPr="008A50ED">
        <w:rPr>
          <w:rFonts w:ascii="Arial" w:hAnsi="Arial" w:cs="Arial"/>
          <w:sz w:val="24"/>
          <w:szCs w:val="24"/>
        </w:rPr>
        <w:t>Cumprimento de obrigação legal ou regulatória pelo controlador;</w:t>
      </w:r>
    </w:p>
    <w:p w14:paraId="07981A55" w14:textId="77777777" w:rsidR="00E21663" w:rsidRPr="008A50ED" w:rsidRDefault="00E21663" w:rsidP="00E21663">
      <w:pPr>
        <w:spacing w:after="0" w:line="240" w:lineRule="auto"/>
        <w:jc w:val="both"/>
        <w:rPr>
          <w:rFonts w:ascii="Arial" w:hAnsi="Arial" w:cs="Arial"/>
          <w:sz w:val="24"/>
          <w:szCs w:val="24"/>
        </w:rPr>
      </w:pPr>
    </w:p>
    <w:p w14:paraId="7136E174"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32.9.2 - </w:t>
      </w:r>
      <w:r w:rsidRPr="008A50ED">
        <w:rPr>
          <w:rFonts w:ascii="Arial" w:hAnsi="Arial" w:cs="Arial"/>
          <w:sz w:val="24"/>
          <w:szCs w:val="24"/>
        </w:rPr>
        <w:t>Estudo por órgão de pesquisa, garantida, sempre que possível, a anonimização dos dados pessoais;</w:t>
      </w:r>
    </w:p>
    <w:p w14:paraId="03F2F4DF" w14:textId="77777777" w:rsidR="004F5C5E" w:rsidRPr="008A50ED" w:rsidRDefault="004F5C5E" w:rsidP="00E21663">
      <w:pPr>
        <w:spacing w:after="0" w:line="240" w:lineRule="auto"/>
        <w:jc w:val="both"/>
        <w:rPr>
          <w:rFonts w:ascii="Arial" w:hAnsi="Arial" w:cs="Arial"/>
          <w:sz w:val="24"/>
          <w:szCs w:val="24"/>
        </w:rPr>
      </w:pPr>
    </w:p>
    <w:p w14:paraId="3CA17EC9"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t xml:space="preserve">32.9.3 - </w:t>
      </w:r>
      <w:r w:rsidRPr="008A50ED">
        <w:rPr>
          <w:rFonts w:ascii="Arial" w:hAnsi="Arial" w:cs="Arial"/>
          <w:sz w:val="24"/>
          <w:szCs w:val="24"/>
        </w:rPr>
        <w:t xml:space="preserve">Transferência a terceiro, desde que respeitados os requisitos de tratamento de dados dispostos nesta Lei; ou </w:t>
      </w:r>
    </w:p>
    <w:p w14:paraId="1A89BCB0" w14:textId="77777777" w:rsidR="00E21663" w:rsidRPr="008A50ED" w:rsidRDefault="00E21663" w:rsidP="00E21663">
      <w:pPr>
        <w:spacing w:after="0" w:line="240" w:lineRule="auto"/>
        <w:jc w:val="both"/>
        <w:rPr>
          <w:rFonts w:ascii="Arial" w:hAnsi="Arial" w:cs="Arial"/>
          <w:sz w:val="24"/>
          <w:szCs w:val="24"/>
        </w:rPr>
      </w:pPr>
    </w:p>
    <w:p w14:paraId="31187358" w14:textId="77777777" w:rsidR="00E21663" w:rsidRPr="008A50ED" w:rsidRDefault="00E21663" w:rsidP="00E21663">
      <w:pPr>
        <w:spacing w:after="0" w:line="240" w:lineRule="auto"/>
        <w:jc w:val="both"/>
        <w:rPr>
          <w:rFonts w:ascii="Arial" w:hAnsi="Arial" w:cs="Arial"/>
          <w:sz w:val="24"/>
          <w:szCs w:val="24"/>
        </w:rPr>
      </w:pPr>
      <w:r w:rsidRPr="008A50ED">
        <w:rPr>
          <w:rStyle w:val="markedcontent"/>
          <w:rFonts w:ascii="Arial" w:hAnsi="Arial" w:cs="Arial"/>
          <w:b/>
          <w:sz w:val="24"/>
          <w:szCs w:val="24"/>
        </w:rPr>
        <w:lastRenderedPageBreak/>
        <w:t xml:space="preserve">32.9.4 - </w:t>
      </w:r>
      <w:r w:rsidRPr="008A50ED">
        <w:rPr>
          <w:rFonts w:ascii="Arial" w:hAnsi="Arial" w:cs="Arial"/>
          <w:sz w:val="24"/>
          <w:szCs w:val="24"/>
        </w:rPr>
        <w:t xml:space="preserve">Uso exclusivo do controlador, vedado seu acesso por terceiro, e desde que anonimizados os dados. </w:t>
      </w:r>
    </w:p>
    <w:p w14:paraId="120DD4C8" w14:textId="77777777" w:rsidR="00E21663" w:rsidRPr="008A50ED" w:rsidRDefault="00E21663" w:rsidP="00E21663">
      <w:pPr>
        <w:spacing w:after="0" w:line="240" w:lineRule="auto"/>
        <w:jc w:val="both"/>
        <w:rPr>
          <w:rFonts w:ascii="Arial" w:hAnsi="Arial" w:cs="Arial"/>
          <w:b/>
          <w:sz w:val="24"/>
          <w:szCs w:val="24"/>
        </w:rPr>
      </w:pPr>
    </w:p>
    <w:p w14:paraId="37A8C005" w14:textId="77777777" w:rsidR="00E21663" w:rsidRPr="008A50ED" w:rsidRDefault="00E21663" w:rsidP="00E21663">
      <w:pPr>
        <w:spacing w:after="0" w:line="240" w:lineRule="auto"/>
        <w:jc w:val="both"/>
        <w:rPr>
          <w:rFonts w:ascii="Arial" w:hAnsi="Arial" w:cs="Arial"/>
          <w:b/>
          <w:sz w:val="24"/>
          <w:szCs w:val="24"/>
        </w:rPr>
      </w:pPr>
      <w:r w:rsidRPr="008A50ED">
        <w:rPr>
          <w:rFonts w:ascii="Arial" w:hAnsi="Arial" w:cs="Arial"/>
          <w:b/>
          <w:sz w:val="24"/>
          <w:szCs w:val="24"/>
        </w:rPr>
        <w:t xml:space="preserve">33 - DA FORMAÇÃO DO CADASTRO DE RESERVA </w:t>
      </w:r>
    </w:p>
    <w:p w14:paraId="5FDB3E9B" w14:textId="77777777" w:rsidR="00E21663" w:rsidRPr="008A50ED" w:rsidRDefault="00E21663" w:rsidP="00E21663">
      <w:pPr>
        <w:spacing w:after="0" w:line="240" w:lineRule="auto"/>
        <w:jc w:val="both"/>
        <w:rPr>
          <w:rFonts w:ascii="Arial" w:hAnsi="Arial" w:cs="Arial"/>
          <w:b/>
          <w:sz w:val="24"/>
          <w:szCs w:val="24"/>
        </w:rPr>
      </w:pPr>
    </w:p>
    <w:p w14:paraId="78FDA263"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33.1</w:t>
      </w:r>
      <w:r w:rsidRPr="008A50ED">
        <w:rPr>
          <w:rFonts w:ascii="Arial" w:hAnsi="Arial" w:cs="Arial"/>
          <w:sz w:val="24"/>
          <w:szCs w:val="24"/>
        </w:rPr>
        <w:t xml:space="preserve"> - Após a homologação da licitação, será incluído na ata, na forma de anexo, o registro:</w:t>
      </w:r>
    </w:p>
    <w:p w14:paraId="354BA740" w14:textId="77777777" w:rsidR="00E21663" w:rsidRPr="008A50ED" w:rsidRDefault="00E21663" w:rsidP="00E21663">
      <w:pPr>
        <w:spacing w:after="0" w:line="240" w:lineRule="auto"/>
        <w:jc w:val="both"/>
        <w:rPr>
          <w:rFonts w:ascii="Arial" w:hAnsi="Arial" w:cs="Arial"/>
          <w:sz w:val="24"/>
          <w:szCs w:val="24"/>
        </w:rPr>
      </w:pPr>
    </w:p>
    <w:p w14:paraId="325C22AF"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 xml:space="preserve">33.1.1. </w:t>
      </w:r>
      <w:r w:rsidRPr="008A50ED">
        <w:rPr>
          <w:rFonts w:ascii="Arial" w:hAnsi="Arial" w:cs="Arial"/>
          <w:sz w:val="24"/>
          <w:szCs w:val="24"/>
        </w:rPr>
        <w:t>Dos licitantes que aceitarem cotar o objeto com preço igual ao do adjudicatário, observada a classificação na licitação; e</w:t>
      </w:r>
    </w:p>
    <w:p w14:paraId="4CA8075E" w14:textId="77777777" w:rsidR="00DB3E9B" w:rsidRPr="008A50ED" w:rsidRDefault="00DB3E9B" w:rsidP="00E21663">
      <w:pPr>
        <w:spacing w:after="0" w:line="240" w:lineRule="auto"/>
        <w:jc w:val="both"/>
        <w:rPr>
          <w:rFonts w:ascii="Arial" w:hAnsi="Arial" w:cs="Arial"/>
          <w:sz w:val="24"/>
          <w:szCs w:val="24"/>
        </w:rPr>
      </w:pPr>
    </w:p>
    <w:p w14:paraId="3140FC50"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33.1.2.</w:t>
      </w:r>
      <w:r w:rsidRPr="008A50ED">
        <w:rPr>
          <w:rFonts w:ascii="Arial" w:hAnsi="Arial" w:cs="Arial"/>
          <w:sz w:val="24"/>
          <w:szCs w:val="24"/>
        </w:rPr>
        <w:t xml:space="preserve"> Dos licitantes que mantiverem sua proposta original.</w:t>
      </w:r>
    </w:p>
    <w:p w14:paraId="251C51E5" w14:textId="77777777" w:rsidR="00E21663" w:rsidRPr="008A50ED" w:rsidRDefault="00E21663" w:rsidP="00E21663">
      <w:pPr>
        <w:spacing w:after="0" w:line="240" w:lineRule="auto"/>
        <w:jc w:val="both"/>
        <w:rPr>
          <w:rFonts w:ascii="Arial" w:hAnsi="Arial" w:cs="Arial"/>
          <w:sz w:val="24"/>
          <w:szCs w:val="24"/>
        </w:rPr>
      </w:pPr>
    </w:p>
    <w:p w14:paraId="4A7E86F2"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33.2</w:t>
      </w:r>
      <w:r w:rsidRPr="008A50ED">
        <w:rPr>
          <w:rFonts w:ascii="Arial" w:hAnsi="Arial" w:cs="Arial"/>
          <w:sz w:val="24"/>
          <w:szCs w:val="24"/>
        </w:rPr>
        <w:t xml:space="preserve"> - Será respeitada, nas contratações, a ordem de classificação dos licitantes ou fornecedores registrados na ata.</w:t>
      </w:r>
    </w:p>
    <w:p w14:paraId="730BDA10" w14:textId="77777777" w:rsidR="00E21663" w:rsidRPr="008A50ED" w:rsidRDefault="00E21663" w:rsidP="00E21663">
      <w:pPr>
        <w:spacing w:after="0" w:line="240" w:lineRule="auto"/>
        <w:jc w:val="both"/>
        <w:rPr>
          <w:rFonts w:ascii="Arial" w:hAnsi="Arial" w:cs="Arial"/>
          <w:sz w:val="24"/>
          <w:szCs w:val="24"/>
        </w:rPr>
      </w:pPr>
    </w:p>
    <w:p w14:paraId="28B9841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33.2.1.</w:t>
      </w:r>
      <w:r w:rsidRPr="008A50ED">
        <w:rPr>
          <w:rFonts w:ascii="Arial" w:hAnsi="Arial" w:cs="Arial"/>
          <w:sz w:val="24"/>
          <w:szCs w:val="24"/>
        </w:rPr>
        <w:t xml:space="preserve"> A apresentação de novas proposta na forma deste item não prejudicará o resultado do certame em relação ao licitante mais bem classificado.</w:t>
      </w:r>
    </w:p>
    <w:p w14:paraId="700D0599" w14:textId="77777777" w:rsidR="00E21663" w:rsidRPr="008A50ED" w:rsidRDefault="00E21663" w:rsidP="00E21663">
      <w:pPr>
        <w:spacing w:after="0" w:line="240" w:lineRule="auto"/>
        <w:jc w:val="both"/>
        <w:rPr>
          <w:rFonts w:ascii="Arial" w:hAnsi="Arial" w:cs="Arial"/>
          <w:b/>
          <w:bCs/>
          <w:sz w:val="24"/>
          <w:szCs w:val="24"/>
        </w:rPr>
      </w:pPr>
    </w:p>
    <w:p w14:paraId="3E9CB4F8"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33.2.2.</w:t>
      </w:r>
      <w:r w:rsidRPr="008A50ED">
        <w:rPr>
          <w:rFonts w:ascii="Arial" w:hAnsi="Arial" w:cs="Arial"/>
          <w:sz w:val="24"/>
          <w:szCs w:val="24"/>
        </w:rPr>
        <w:t xml:space="preserve"> Para fins da ordem de classificação, os licitantes ou fornecedores que aceitarem cotar o objeto com preço igual ao do adjudicatário antecederão aquele que mantiverem sua proposta original.</w:t>
      </w:r>
    </w:p>
    <w:p w14:paraId="1CD767A3" w14:textId="77777777" w:rsidR="00E21663" w:rsidRPr="008A50ED" w:rsidRDefault="00E21663" w:rsidP="00E21663">
      <w:pPr>
        <w:spacing w:after="0" w:line="240" w:lineRule="auto"/>
        <w:jc w:val="both"/>
        <w:rPr>
          <w:rFonts w:ascii="Arial" w:hAnsi="Arial" w:cs="Arial"/>
          <w:sz w:val="24"/>
          <w:szCs w:val="24"/>
        </w:rPr>
      </w:pPr>
    </w:p>
    <w:p w14:paraId="0EAF8E04"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 xml:space="preserve">33.3 </w:t>
      </w:r>
      <w:r w:rsidRPr="008A50ED">
        <w:rPr>
          <w:rFonts w:ascii="Arial" w:hAnsi="Arial" w:cs="Arial"/>
          <w:sz w:val="24"/>
          <w:szCs w:val="24"/>
        </w:rPr>
        <w:t>- A habilitação dos licitantes que comporão o cadastro de reserva será efetuada quando houver necessidade de contratação dos licitantes remanescentes, nas seguintes hipóteses:</w:t>
      </w:r>
    </w:p>
    <w:p w14:paraId="7FE7F2F6" w14:textId="77777777" w:rsidR="00E21663" w:rsidRPr="008A50ED" w:rsidRDefault="00E21663" w:rsidP="00E21663">
      <w:pPr>
        <w:spacing w:after="0" w:line="240" w:lineRule="auto"/>
        <w:jc w:val="both"/>
        <w:rPr>
          <w:rFonts w:ascii="Arial" w:hAnsi="Arial" w:cs="Arial"/>
          <w:sz w:val="24"/>
          <w:szCs w:val="24"/>
        </w:rPr>
      </w:pPr>
    </w:p>
    <w:p w14:paraId="0060BA7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33.3.1.</w:t>
      </w:r>
      <w:r w:rsidRPr="008A50ED">
        <w:rPr>
          <w:rFonts w:ascii="Arial" w:hAnsi="Arial" w:cs="Arial"/>
          <w:sz w:val="24"/>
          <w:szCs w:val="24"/>
        </w:rPr>
        <w:t xml:space="preserve"> Quando o licitante vencedor não assinar a ata de registro no prazo e nas condições estabelecidos no edital: ou</w:t>
      </w:r>
    </w:p>
    <w:p w14:paraId="19DDF458" w14:textId="77777777" w:rsidR="00E21663" w:rsidRPr="008A50ED" w:rsidRDefault="00E21663" w:rsidP="00E21663">
      <w:pPr>
        <w:spacing w:after="0" w:line="240" w:lineRule="auto"/>
        <w:jc w:val="both"/>
        <w:rPr>
          <w:rFonts w:ascii="Arial" w:hAnsi="Arial" w:cs="Arial"/>
          <w:sz w:val="24"/>
          <w:szCs w:val="24"/>
        </w:rPr>
      </w:pPr>
    </w:p>
    <w:p w14:paraId="72F3A5A4"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33.3.2.</w:t>
      </w:r>
      <w:r w:rsidRPr="008A50ED">
        <w:rPr>
          <w:rFonts w:ascii="Arial" w:hAnsi="Arial" w:cs="Arial"/>
          <w:sz w:val="24"/>
          <w:szCs w:val="24"/>
        </w:rPr>
        <w:t xml:space="preserve"> Quando houver o cancelamento do registro do fornecedor ou do registro de preços, nas hipóteses previstas no art. 28 e art. 29 do Decreto nº 11.462/23.</w:t>
      </w:r>
    </w:p>
    <w:p w14:paraId="08266C57" w14:textId="77777777" w:rsidR="00E21663" w:rsidRPr="008A50ED" w:rsidRDefault="00E21663" w:rsidP="00E21663">
      <w:pPr>
        <w:spacing w:after="0" w:line="240" w:lineRule="auto"/>
        <w:jc w:val="both"/>
        <w:rPr>
          <w:rFonts w:ascii="Arial" w:hAnsi="Arial" w:cs="Arial"/>
          <w:sz w:val="24"/>
          <w:szCs w:val="24"/>
        </w:rPr>
      </w:pPr>
    </w:p>
    <w:p w14:paraId="4516F08A"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33.4</w:t>
      </w:r>
      <w:r w:rsidRPr="008A50ED">
        <w:rPr>
          <w:rFonts w:ascii="Arial" w:hAnsi="Arial" w:cs="Arial"/>
          <w:sz w:val="24"/>
          <w:szCs w:val="24"/>
        </w:rPr>
        <w:t xml:space="preserve"> -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1C16BB0C" w14:textId="77777777" w:rsidR="00E21663" w:rsidRPr="008A50ED" w:rsidRDefault="00E21663" w:rsidP="00E21663">
      <w:pPr>
        <w:spacing w:after="0" w:line="240" w:lineRule="auto"/>
        <w:jc w:val="both"/>
        <w:rPr>
          <w:rFonts w:ascii="Arial" w:hAnsi="Arial" w:cs="Arial"/>
          <w:sz w:val="24"/>
          <w:szCs w:val="24"/>
        </w:rPr>
      </w:pPr>
    </w:p>
    <w:p w14:paraId="2F1277D4"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33.4.1.</w:t>
      </w:r>
      <w:r w:rsidRPr="008A50ED">
        <w:rPr>
          <w:rFonts w:ascii="Arial" w:hAnsi="Arial" w:cs="Arial"/>
          <w:sz w:val="24"/>
          <w:szCs w:val="24"/>
        </w:rPr>
        <w:t xml:space="preserve"> Convocar os licitantes que mantiveram sua proposta original para negociação, na ordem de classificação, com vistas à obtenção de preço melhor, mesmo que acima do preço do adjudicatário; ou </w:t>
      </w:r>
    </w:p>
    <w:p w14:paraId="728BC9E4" w14:textId="77777777" w:rsidR="00E21663" w:rsidRPr="008A50ED" w:rsidRDefault="00E21663" w:rsidP="00E21663">
      <w:pPr>
        <w:spacing w:after="0" w:line="240" w:lineRule="auto"/>
        <w:jc w:val="both"/>
        <w:rPr>
          <w:rFonts w:ascii="Arial" w:hAnsi="Arial" w:cs="Arial"/>
          <w:sz w:val="24"/>
          <w:szCs w:val="24"/>
        </w:rPr>
      </w:pPr>
    </w:p>
    <w:p w14:paraId="77CD33C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 xml:space="preserve">33.4.2. </w:t>
      </w:r>
      <w:r w:rsidRPr="008A50ED">
        <w:rPr>
          <w:rFonts w:ascii="Arial" w:hAnsi="Arial" w:cs="Arial"/>
          <w:sz w:val="24"/>
          <w:szCs w:val="24"/>
        </w:rPr>
        <w:t>Adjudicar e firmar o contrato nas condições ofertadas pelos licitantes remanescentes, observado a ordem de classificação, quando frustrada a negociação de melhor condições.</w:t>
      </w:r>
    </w:p>
    <w:p w14:paraId="16482E31" w14:textId="77777777" w:rsidR="00E21663" w:rsidRPr="008A50ED" w:rsidRDefault="00E21663" w:rsidP="00E21663">
      <w:pPr>
        <w:spacing w:after="0" w:line="240" w:lineRule="auto"/>
        <w:jc w:val="both"/>
        <w:rPr>
          <w:rFonts w:ascii="Arial" w:hAnsi="Arial" w:cs="Arial"/>
          <w:sz w:val="24"/>
          <w:szCs w:val="24"/>
        </w:rPr>
      </w:pPr>
    </w:p>
    <w:p w14:paraId="6A20B9A2"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34 -</w:t>
      </w:r>
      <w:r w:rsidRPr="008A50ED">
        <w:rPr>
          <w:rFonts w:ascii="Arial" w:hAnsi="Arial" w:cs="Arial"/>
          <w:sz w:val="24"/>
          <w:szCs w:val="24"/>
        </w:rPr>
        <w:t xml:space="preserve"> </w:t>
      </w:r>
      <w:r w:rsidRPr="008A50ED">
        <w:rPr>
          <w:rFonts w:ascii="Arial" w:hAnsi="Arial" w:cs="Arial"/>
          <w:b/>
          <w:bCs/>
          <w:sz w:val="24"/>
          <w:szCs w:val="24"/>
        </w:rPr>
        <w:t xml:space="preserve">DA FORMALIZAÇÃO, VIGÊNCIA, RESCISÃO E PUBLICIDADE DA ATA DE REGISTRO DE PREÇOS </w:t>
      </w:r>
    </w:p>
    <w:p w14:paraId="57DDDFB6" w14:textId="77777777" w:rsidR="004F5C5E" w:rsidRPr="008A50ED" w:rsidRDefault="004F5C5E" w:rsidP="00E21663">
      <w:pPr>
        <w:autoSpaceDE w:val="0"/>
        <w:autoSpaceDN w:val="0"/>
        <w:adjustRightInd w:val="0"/>
        <w:spacing w:after="0" w:line="240" w:lineRule="auto"/>
        <w:jc w:val="both"/>
        <w:rPr>
          <w:rFonts w:ascii="Arial" w:hAnsi="Arial" w:cs="Arial"/>
          <w:sz w:val="24"/>
          <w:szCs w:val="24"/>
        </w:rPr>
      </w:pPr>
    </w:p>
    <w:p w14:paraId="7F2887C5"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34.1. </w:t>
      </w:r>
      <w:r w:rsidRPr="008A50ED">
        <w:rPr>
          <w:rFonts w:ascii="Arial" w:hAnsi="Arial" w:cs="Arial"/>
          <w:sz w:val="24"/>
          <w:szCs w:val="24"/>
        </w:rPr>
        <w:t xml:space="preserve">A Ata de Registro de Preços deverá ser assinada diretamente na Plataforma LICITAR DIGITAL, em campo próprio e específico, digitalmente através da 1doc, certificação </w:t>
      </w:r>
      <w:r w:rsidRPr="008A50ED">
        <w:rPr>
          <w:rFonts w:ascii="Arial" w:hAnsi="Arial" w:cs="Arial"/>
          <w:sz w:val="24"/>
          <w:szCs w:val="24"/>
        </w:rPr>
        <w:lastRenderedPageBreak/>
        <w:t xml:space="preserve">disponibilizada pela ICP-Brasil, nos termos da Medida Provisória nº 2.200-2, de 24 de agosto de 2001. </w:t>
      </w:r>
    </w:p>
    <w:p w14:paraId="50ED854E"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31FDB2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34.2. </w:t>
      </w:r>
      <w:r w:rsidRPr="008A50ED">
        <w:rPr>
          <w:rFonts w:ascii="Arial" w:hAnsi="Arial" w:cs="Arial"/>
          <w:sz w:val="24"/>
          <w:szCs w:val="24"/>
        </w:rPr>
        <w:t xml:space="preserve">O prazo para assinatura da Ata de Registro de Preços será de até 05 (cinco) dias úteis contados do recebimento da convocação, podendo ser prorrogado uma vez, desde que solicitado por escrito, antes do término do prazo previsto, e com exposição de motivo justo que poderá ou não ser aceito pela Administração. </w:t>
      </w:r>
    </w:p>
    <w:p w14:paraId="38281F05"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63ADC3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34.3. </w:t>
      </w:r>
      <w:r w:rsidRPr="008A50ED">
        <w:rPr>
          <w:rFonts w:ascii="Arial" w:hAnsi="Arial" w:cs="Arial"/>
          <w:sz w:val="24"/>
          <w:szCs w:val="24"/>
        </w:rPr>
        <w:t xml:space="preserve">A Licitante que convocada para assinar a Ata de Registro de Preço deixar de fazê-lo no prazo fixado dela será excluída. </w:t>
      </w:r>
    </w:p>
    <w:p w14:paraId="4B1EAB7B"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2A5596F" w14:textId="32DAD3FA"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34.4. </w:t>
      </w:r>
      <w:r w:rsidRPr="008A50ED">
        <w:rPr>
          <w:rFonts w:ascii="Arial" w:hAnsi="Arial" w:cs="Arial"/>
          <w:sz w:val="24"/>
          <w:szCs w:val="24"/>
        </w:rPr>
        <w:t xml:space="preserve">Na hipótese do não atendimento à convocação a que se refere as obrigações da licitante ou havendo recusa em fazê-lo, o </w:t>
      </w:r>
      <w:r w:rsidR="00BE17D6" w:rsidRPr="008A50ED">
        <w:rPr>
          <w:rFonts w:ascii="Arial" w:hAnsi="Arial" w:cs="Arial"/>
          <w:sz w:val="24"/>
          <w:szCs w:val="24"/>
        </w:rPr>
        <w:t>SAAE de Itambacuri</w:t>
      </w:r>
      <w:r w:rsidRPr="008A50ED">
        <w:rPr>
          <w:rFonts w:ascii="Arial" w:hAnsi="Arial" w:cs="Arial"/>
          <w:sz w:val="24"/>
          <w:szCs w:val="24"/>
        </w:rPr>
        <w:t xml:space="preserve"> aplicará as penalidades cabíveis. </w:t>
      </w:r>
    </w:p>
    <w:p w14:paraId="7AAC4D4F" w14:textId="77777777" w:rsidR="00DF7645" w:rsidRPr="008A50ED" w:rsidRDefault="00DF7645" w:rsidP="00E21663">
      <w:pPr>
        <w:autoSpaceDE w:val="0"/>
        <w:autoSpaceDN w:val="0"/>
        <w:adjustRightInd w:val="0"/>
        <w:spacing w:after="0" w:line="240" w:lineRule="auto"/>
        <w:jc w:val="both"/>
        <w:rPr>
          <w:rFonts w:ascii="Arial" w:hAnsi="Arial" w:cs="Arial"/>
          <w:sz w:val="24"/>
          <w:szCs w:val="24"/>
        </w:rPr>
      </w:pPr>
    </w:p>
    <w:p w14:paraId="5664FFC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34.5. </w:t>
      </w:r>
      <w:r w:rsidRPr="008A50ED">
        <w:rPr>
          <w:rFonts w:ascii="Arial" w:hAnsi="Arial" w:cs="Arial"/>
          <w:sz w:val="24"/>
          <w:szCs w:val="24"/>
        </w:rPr>
        <w:t xml:space="preserve">A Ata de Registro de Preços terá seu extrato publicado no site oficial da Prefeitura, assim como a sua íntegra, após assinada e homologada e será disponibilizada no Portal Nacional de Contratações Públicas (PNCP), se pertinente. </w:t>
      </w:r>
    </w:p>
    <w:p w14:paraId="7BB5CAD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0833678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34.6. </w:t>
      </w:r>
      <w:r w:rsidRPr="008A50ED">
        <w:rPr>
          <w:rFonts w:ascii="Arial" w:hAnsi="Arial" w:cs="Arial"/>
          <w:sz w:val="24"/>
          <w:szCs w:val="24"/>
        </w:rPr>
        <w:t xml:space="preserve">O prazo de vigência da Ata de Registro de Preços será de 1 (um) ano e poderá ser prorrogado, por igual período, desde que comprovado o preço vantajoso, conforme o art. 84º da Lei Federal nº 14.133, de 1 de abril de 2021. </w:t>
      </w:r>
    </w:p>
    <w:p w14:paraId="3716B221"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p>
    <w:p w14:paraId="7CBC75E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34.7. </w:t>
      </w:r>
      <w:r w:rsidRPr="008A50ED">
        <w:rPr>
          <w:rFonts w:ascii="Arial" w:hAnsi="Arial" w:cs="Arial"/>
          <w:sz w:val="24"/>
          <w:szCs w:val="24"/>
        </w:rPr>
        <w:t xml:space="preserve">Se durante a vigência da Ata de Registro de Preços for constatado que os valores registrados estão inferiores aos de mercado, caberá à Administração convocar os fornecedores registrados para negociar o novo valor. </w:t>
      </w:r>
    </w:p>
    <w:p w14:paraId="6503F78E"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43CFE4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34.8. </w:t>
      </w:r>
      <w:r w:rsidRPr="008A50ED">
        <w:rPr>
          <w:rFonts w:ascii="Arial" w:hAnsi="Arial" w:cs="Arial"/>
          <w:sz w:val="24"/>
          <w:szCs w:val="24"/>
        </w:rPr>
        <w:t xml:space="preserve">A extinção da Ata de Registro de Preços poderá ser: </w:t>
      </w:r>
    </w:p>
    <w:p w14:paraId="12F458D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3000E0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I - Determinada por ato unilateral e escrito da Administração, exceto no caso de descumprimento decorrente de sua própria conduta; </w:t>
      </w:r>
    </w:p>
    <w:p w14:paraId="74274D6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2D0617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II - Consensual, por acordo entre as partes, por conciliação, por mediação ou por comitê de resolução de disputas, desde que haja interesse da Administração; </w:t>
      </w:r>
    </w:p>
    <w:p w14:paraId="2F3833B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1A24449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III - Determinada por decisão arbitral, em decorrência de cláusula § 1º A extinção determinada por ato unilateral da Administração e a extinção consensual deverão ser precedidas de autorização escrita e fundamentada da autoridade competente e reduzidas a termo no respectivo processo. </w:t>
      </w:r>
    </w:p>
    <w:p w14:paraId="7C67A07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E8469CC" w14:textId="77777777" w:rsidR="00E21663" w:rsidRPr="008A50ED" w:rsidRDefault="00E21663" w:rsidP="00E21663">
      <w:pPr>
        <w:pStyle w:val="Default"/>
        <w:jc w:val="both"/>
        <w:rPr>
          <w:rFonts w:ascii="Arial" w:hAnsi="Arial" w:cs="Arial"/>
          <w:color w:val="auto"/>
        </w:rPr>
      </w:pPr>
      <w:r w:rsidRPr="008A50ED">
        <w:rPr>
          <w:rFonts w:ascii="Arial" w:hAnsi="Arial" w:cs="Arial"/>
          <w:b/>
          <w:bCs/>
        </w:rPr>
        <w:t xml:space="preserve">34.9. </w:t>
      </w:r>
      <w:r w:rsidRPr="008A50ED">
        <w:rPr>
          <w:rFonts w:ascii="Arial" w:hAnsi="Arial" w:cs="Arial"/>
          <w:color w:val="auto"/>
        </w:rPr>
        <w:t xml:space="preserve">A extinção determinada por ato unilateral da Administração e a extinção consensual deverão ser precedidas de autorização escrita e fundamentada da autoridade competente e reduzidas a termo no respectivo processo. </w:t>
      </w:r>
    </w:p>
    <w:p w14:paraId="28DB8C28" w14:textId="77777777" w:rsidR="00E21663" w:rsidRPr="008A50ED" w:rsidRDefault="00E21663" w:rsidP="00E21663">
      <w:pPr>
        <w:pStyle w:val="Default"/>
        <w:jc w:val="both"/>
        <w:rPr>
          <w:rFonts w:ascii="Arial" w:hAnsi="Arial" w:cs="Arial"/>
          <w:color w:val="auto"/>
        </w:rPr>
      </w:pPr>
    </w:p>
    <w:p w14:paraId="099C943B" w14:textId="77777777" w:rsidR="00E21663" w:rsidRPr="008A50ED" w:rsidRDefault="00E21663" w:rsidP="00E21663">
      <w:pPr>
        <w:pStyle w:val="Default"/>
        <w:jc w:val="both"/>
        <w:rPr>
          <w:rFonts w:ascii="Arial" w:hAnsi="Arial" w:cs="Arial"/>
          <w:color w:val="auto"/>
        </w:rPr>
      </w:pPr>
      <w:r w:rsidRPr="008A50ED">
        <w:rPr>
          <w:rFonts w:ascii="Arial" w:hAnsi="Arial" w:cs="Arial"/>
          <w:b/>
          <w:bCs/>
        </w:rPr>
        <w:t xml:space="preserve">34.10. </w:t>
      </w:r>
      <w:r w:rsidRPr="008A50ED">
        <w:rPr>
          <w:rFonts w:ascii="Arial" w:hAnsi="Arial" w:cs="Arial"/>
          <w:color w:val="auto"/>
        </w:rPr>
        <w:t xml:space="preserve">Quando a extinção decorrer de culpa exclusiva da Administração, o contratado será ressarcido pelos prejuízos regularmente comprovados que houver sofrido e terá direito a: </w:t>
      </w:r>
    </w:p>
    <w:p w14:paraId="56EF49AA" w14:textId="77777777" w:rsidR="00E21663" w:rsidRPr="008A50ED" w:rsidRDefault="00E21663" w:rsidP="00E21663">
      <w:pPr>
        <w:pStyle w:val="Default"/>
        <w:jc w:val="both"/>
        <w:rPr>
          <w:rFonts w:ascii="Arial" w:hAnsi="Arial" w:cs="Arial"/>
          <w:color w:val="auto"/>
        </w:rPr>
      </w:pPr>
    </w:p>
    <w:p w14:paraId="34E9DB5F" w14:textId="77777777" w:rsidR="00E21663" w:rsidRPr="008A50ED" w:rsidRDefault="00E21663" w:rsidP="00E21663">
      <w:pPr>
        <w:pStyle w:val="Default"/>
        <w:jc w:val="both"/>
        <w:rPr>
          <w:rFonts w:ascii="Arial" w:hAnsi="Arial" w:cs="Arial"/>
          <w:color w:val="auto"/>
        </w:rPr>
      </w:pPr>
      <w:r w:rsidRPr="008A50ED">
        <w:rPr>
          <w:rFonts w:ascii="Arial" w:hAnsi="Arial" w:cs="Arial"/>
          <w:color w:val="auto"/>
        </w:rPr>
        <w:t xml:space="preserve">I - Devolução da garantia; </w:t>
      </w:r>
    </w:p>
    <w:p w14:paraId="0A919279" w14:textId="77777777" w:rsidR="00E21663" w:rsidRPr="008A50ED" w:rsidRDefault="00E21663" w:rsidP="00E21663">
      <w:pPr>
        <w:pStyle w:val="Default"/>
        <w:jc w:val="both"/>
        <w:rPr>
          <w:rFonts w:ascii="Arial" w:hAnsi="Arial" w:cs="Arial"/>
          <w:color w:val="auto"/>
        </w:rPr>
      </w:pPr>
    </w:p>
    <w:p w14:paraId="0DACDFF6" w14:textId="77777777" w:rsidR="00E21663" w:rsidRPr="008A50ED" w:rsidRDefault="00E21663" w:rsidP="00E21663">
      <w:pPr>
        <w:pStyle w:val="Default"/>
        <w:jc w:val="both"/>
        <w:rPr>
          <w:rFonts w:ascii="Arial" w:hAnsi="Arial" w:cs="Arial"/>
          <w:color w:val="auto"/>
        </w:rPr>
      </w:pPr>
      <w:r w:rsidRPr="008A50ED">
        <w:rPr>
          <w:rFonts w:ascii="Arial" w:hAnsi="Arial" w:cs="Arial"/>
          <w:color w:val="auto"/>
        </w:rPr>
        <w:lastRenderedPageBreak/>
        <w:t xml:space="preserve">II - Pagamentos devidos pela execução do contrato até a data de extinção; </w:t>
      </w:r>
    </w:p>
    <w:p w14:paraId="6CE5AABB" w14:textId="77777777" w:rsidR="00B14BA7" w:rsidRPr="008A50ED" w:rsidRDefault="00B14BA7" w:rsidP="00E21663">
      <w:pPr>
        <w:pStyle w:val="Default"/>
        <w:jc w:val="both"/>
        <w:rPr>
          <w:rFonts w:ascii="Arial" w:hAnsi="Arial" w:cs="Arial"/>
          <w:color w:val="auto"/>
        </w:rPr>
      </w:pPr>
    </w:p>
    <w:p w14:paraId="1642D344" w14:textId="77777777" w:rsidR="00E21663" w:rsidRPr="008A50ED" w:rsidRDefault="00E21663" w:rsidP="00E21663">
      <w:pPr>
        <w:pStyle w:val="Default"/>
        <w:jc w:val="both"/>
        <w:rPr>
          <w:rFonts w:ascii="Arial" w:hAnsi="Arial" w:cs="Arial"/>
          <w:color w:val="auto"/>
        </w:rPr>
      </w:pPr>
      <w:r w:rsidRPr="008A50ED">
        <w:rPr>
          <w:rFonts w:ascii="Arial" w:hAnsi="Arial" w:cs="Arial"/>
          <w:color w:val="auto"/>
        </w:rPr>
        <w:t xml:space="preserve">III - Pagamento do custo da desmobilização. Compromissória ou compromisso arbitral, ou por decisão judicial. </w:t>
      </w:r>
    </w:p>
    <w:p w14:paraId="1CAF8231" w14:textId="77777777" w:rsidR="00E21663" w:rsidRPr="008A50ED" w:rsidRDefault="00E21663" w:rsidP="00E21663">
      <w:pPr>
        <w:pStyle w:val="Corpodetexto"/>
        <w:rPr>
          <w:rFonts w:cs="Arial"/>
          <w:sz w:val="24"/>
          <w:szCs w:val="24"/>
          <w:lang w:val="pt-BR"/>
        </w:rPr>
      </w:pPr>
    </w:p>
    <w:p w14:paraId="142244E8"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r w:rsidRPr="008A50ED">
        <w:rPr>
          <w:rFonts w:ascii="Arial" w:hAnsi="Arial" w:cs="Arial"/>
          <w:b/>
          <w:bCs/>
          <w:color w:val="000000"/>
          <w:sz w:val="24"/>
          <w:szCs w:val="24"/>
        </w:rPr>
        <w:t xml:space="preserve">35 - DA UTILIZAÇÃO DA ATA DE REGISTRO DE PREÇOS POR ÓRGÃO NÃO PARTICIPANTE </w:t>
      </w:r>
    </w:p>
    <w:p w14:paraId="01BA271E"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5D7B4B2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35.1.</w:t>
      </w:r>
      <w:r w:rsidRPr="008A50ED">
        <w:rPr>
          <w:rFonts w:ascii="Arial" w:hAnsi="Arial" w:cs="Arial"/>
          <w:color w:val="000000"/>
          <w:sz w:val="24"/>
          <w:szCs w:val="24"/>
        </w:rPr>
        <w:t xml:space="preserve"> Poderão utilizar-se da Ata de Registro de Preço qualquer Órgão ou entidade da Administração que não tenha participado do certame, mediante prévia consulta ao Órgão Gerenciador da Ata e anuência da empresa beneficiária, desde que devidamente comprovada a vantagem e respeitadas, no que couber, as regras contidas na Lei Federal n</w:t>
      </w:r>
      <w:r w:rsidRPr="008A50ED">
        <w:rPr>
          <w:rFonts w:ascii="Arial" w:hAnsi="Arial" w:cs="Arial"/>
          <w:color w:val="000000"/>
          <w:sz w:val="24"/>
          <w:szCs w:val="24"/>
          <w:vertAlign w:val="superscript"/>
        </w:rPr>
        <w:t>o</w:t>
      </w:r>
      <w:r w:rsidRPr="008A50ED">
        <w:rPr>
          <w:rFonts w:ascii="Arial" w:hAnsi="Arial" w:cs="Arial"/>
          <w:color w:val="000000"/>
          <w:sz w:val="24"/>
          <w:szCs w:val="24"/>
        </w:rPr>
        <w:t xml:space="preserve"> 14.133, de 1º de abril de 2021. </w:t>
      </w:r>
    </w:p>
    <w:p w14:paraId="5DFF7CF9"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D6A50D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35.2.</w:t>
      </w:r>
      <w:r w:rsidRPr="008A50ED">
        <w:rPr>
          <w:rFonts w:ascii="Arial" w:hAnsi="Arial" w:cs="Arial"/>
          <w:color w:val="000000"/>
          <w:sz w:val="24"/>
          <w:szCs w:val="24"/>
        </w:rPr>
        <w:t xml:space="preserve"> Os órgãos que não participaram do Certame, quando desejarem fazer uso da Ata de Registro de Preços, deverão consultar o Órgão Gerenciador da ata para manifestação sobre a possibilidade de adesão. </w:t>
      </w:r>
    </w:p>
    <w:p w14:paraId="1B710A39" w14:textId="77777777" w:rsidR="00DF7645" w:rsidRPr="008A50ED" w:rsidRDefault="00DF7645" w:rsidP="00E21663">
      <w:pPr>
        <w:autoSpaceDE w:val="0"/>
        <w:autoSpaceDN w:val="0"/>
        <w:adjustRightInd w:val="0"/>
        <w:spacing w:after="0" w:line="240" w:lineRule="auto"/>
        <w:jc w:val="both"/>
        <w:rPr>
          <w:rFonts w:ascii="Arial" w:hAnsi="Arial" w:cs="Arial"/>
          <w:color w:val="000000"/>
          <w:sz w:val="24"/>
          <w:szCs w:val="24"/>
        </w:rPr>
      </w:pPr>
    </w:p>
    <w:p w14:paraId="6461B7D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35.3.</w:t>
      </w:r>
      <w:r w:rsidRPr="008A50ED">
        <w:rPr>
          <w:rFonts w:ascii="Arial" w:hAnsi="Arial" w:cs="Arial"/>
          <w:color w:val="000000"/>
          <w:sz w:val="24"/>
          <w:szCs w:val="24"/>
        </w:rPr>
        <w:t xml:space="preserve"> Poderá o beneficiário da Ata de Registro de Preços, observadas as condições nela estabelecidas, optar pela aceitação ou não do fornecimento decorrente de adesão, desde que não prejudique as obrigações presentes e futuras decorrentes da ata, assumidas com o órgão gerenciador. </w:t>
      </w:r>
    </w:p>
    <w:p w14:paraId="13D692DE"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9CD075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35.4. </w:t>
      </w:r>
      <w:r w:rsidRPr="008A50ED">
        <w:rPr>
          <w:rFonts w:ascii="Arial" w:hAnsi="Arial" w:cs="Arial"/>
          <w:color w:val="000000"/>
          <w:sz w:val="24"/>
          <w:szCs w:val="24"/>
        </w:rPr>
        <w:t xml:space="preserve">As aquisições ou contratações adicionais, não poderão exceder, por órgão, a cem por cento dos quantitativos dos itens do instrumento convocatório e registrados na Ata de Registro de Preços para o órgão gerenciador. </w:t>
      </w:r>
    </w:p>
    <w:p w14:paraId="39A08E3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5F7DCC58"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35.5.</w:t>
      </w:r>
      <w:r w:rsidRPr="008A50ED">
        <w:rPr>
          <w:rFonts w:ascii="Arial" w:hAnsi="Arial" w:cs="Arial"/>
          <w:color w:val="000000"/>
          <w:sz w:val="24"/>
          <w:szCs w:val="24"/>
        </w:rPr>
        <w:t xml:space="preserve"> O quantitativo decorrente das adesões à Ata de Registro de Preços não poderá exceder, na totalidade, ao dobro do quantitativo do valor do registro de preços para o Órgão Gerenciador, independentemente do número de Órgãos não participantes que aderirem. </w:t>
      </w:r>
    </w:p>
    <w:p w14:paraId="7815346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6088CEA7" w14:textId="6C6E28DF"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35.6.</w:t>
      </w:r>
      <w:r w:rsidRPr="008A50ED">
        <w:rPr>
          <w:rFonts w:ascii="Arial" w:hAnsi="Arial" w:cs="Arial"/>
          <w:color w:val="000000"/>
          <w:sz w:val="24"/>
          <w:szCs w:val="24"/>
        </w:rPr>
        <w:t xml:space="preserve"> Após a autorização do Órgão Gerenciador, o Órgão não participante deverá efetivar a contratação solicitada em até </w:t>
      </w:r>
      <w:r w:rsidR="00973B64" w:rsidRPr="008A50ED">
        <w:rPr>
          <w:rFonts w:ascii="Arial" w:hAnsi="Arial" w:cs="Arial"/>
          <w:color w:val="000000"/>
          <w:sz w:val="24"/>
          <w:szCs w:val="24"/>
        </w:rPr>
        <w:t>90 (</w:t>
      </w:r>
      <w:r w:rsidRPr="008A50ED">
        <w:rPr>
          <w:rFonts w:ascii="Arial" w:hAnsi="Arial" w:cs="Arial"/>
          <w:color w:val="000000"/>
          <w:sz w:val="24"/>
          <w:szCs w:val="24"/>
        </w:rPr>
        <w:t>noventa</w:t>
      </w:r>
      <w:r w:rsidR="00973B64" w:rsidRPr="008A50ED">
        <w:rPr>
          <w:rFonts w:ascii="Arial" w:hAnsi="Arial" w:cs="Arial"/>
          <w:color w:val="000000"/>
          <w:sz w:val="24"/>
          <w:szCs w:val="24"/>
        </w:rPr>
        <w:t>)</w:t>
      </w:r>
      <w:r w:rsidRPr="008A50ED">
        <w:rPr>
          <w:rFonts w:ascii="Arial" w:hAnsi="Arial" w:cs="Arial"/>
          <w:color w:val="000000"/>
          <w:sz w:val="24"/>
          <w:szCs w:val="24"/>
        </w:rPr>
        <w:t xml:space="preserve"> dias, observado o prazo de vigência da ata. </w:t>
      </w:r>
    </w:p>
    <w:p w14:paraId="7B6CB827" w14:textId="77777777" w:rsidR="00E21663" w:rsidRPr="008A50ED" w:rsidRDefault="00E21663" w:rsidP="00E21663">
      <w:pPr>
        <w:pStyle w:val="Corpodetexto"/>
        <w:rPr>
          <w:rFonts w:cs="Arial"/>
          <w:color w:val="000000"/>
          <w:sz w:val="24"/>
          <w:szCs w:val="24"/>
          <w:lang w:val="pt-BR" w:eastAsia="pt-BR"/>
        </w:rPr>
      </w:pPr>
    </w:p>
    <w:p w14:paraId="14E1A80E" w14:textId="77777777" w:rsidR="00E21663" w:rsidRPr="008A50ED" w:rsidRDefault="00E21663" w:rsidP="00E21663">
      <w:pPr>
        <w:pStyle w:val="Corpodetexto"/>
        <w:rPr>
          <w:rFonts w:cs="Arial"/>
          <w:color w:val="000000"/>
          <w:sz w:val="24"/>
          <w:szCs w:val="24"/>
          <w:lang w:val="pt-BR" w:eastAsia="pt-BR"/>
        </w:rPr>
      </w:pPr>
      <w:r w:rsidRPr="008A50ED">
        <w:rPr>
          <w:rFonts w:cs="Arial"/>
          <w:b/>
          <w:bCs/>
          <w:color w:val="000000"/>
          <w:sz w:val="24"/>
          <w:szCs w:val="24"/>
          <w:lang w:val="pt-BR" w:eastAsia="pt-BR"/>
        </w:rPr>
        <w:t xml:space="preserve">35.7. </w:t>
      </w:r>
      <w:r w:rsidRPr="008A50ED">
        <w:rPr>
          <w:rFonts w:cs="Arial"/>
          <w:color w:val="000000"/>
          <w:sz w:val="24"/>
          <w:szCs w:val="24"/>
          <w:lang w:val="pt-BR" w:eastAsia="pt-BR"/>
        </w:rPr>
        <w:t>Compete ao órgão não participante os atos relativos à cobrança do cumprimento pelo fornecedor das obrigações contratualmente assumidas e a aplicação, observada a ampla defesa e o contraditório, de eventuais penalidades decorrentes do descumprimento de cláusulas contratuais, em relação às suas próprias contratações, informando as ocorrências ao órgão gerenciador.</w:t>
      </w:r>
    </w:p>
    <w:p w14:paraId="0D8E9143" w14:textId="77777777" w:rsidR="006C1F19" w:rsidRPr="008A50ED" w:rsidRDefault="006C1F19" w:rsidP="00E21663">
      <w:pPr>
        <w:pStyle w:val="Corpodetexto"/>
        <w:rPr>
          <w:rFonts w:cs="Arial"/>
          <w:color w:val="000000"/>
          <w:sz w:val="24"/>
          <w:szCs w:val="24"/>
          <w:lang w:val="pt-BR" w:eastAsia="pt-BR"/>
        </w:rPr>
      </w:pPr>
    </w:p>
    <w:p w14:paraId="7B974099"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r w:rsidRPr="008A50ED">
        <w:rPr>
          <w:rFonts w:ascii="Arial" w:hAnsi="Arial" w:cs="Arial"/>
          <w:b/>
          <w:bCs/>
          <w:color w:val="000000"/>
          <w:sz w:val="24"/>
          <w:szCs w:val="24"/>
        </w:rPr>
        <w:t xml:space="preserve">36 - DO GERENCIAMENTO DA ATA DE REGISTRO DE PREÇOS E DAS OBRIGAÇÕES DO ÓRGÃO GERENCIADOR </w:t>
      </w:r>
    </w:p>
    <w:p w14:paraId="74961EF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3E2E2360" w14:textId="36367E74"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36.1.</w:t>
      </w:r>
      <w:r w:rsidRPr="008A50ED">
        <w:rPr>
          <w:rFonts w:ascii="Arial" w:hAnsi="Arial" w:cs="Arial"/>
          <w:color w:val="000000"/>
          <w:sz w:val="24"/>
          <w:szCs w:val="24"/>
        </w:rPr>
        <w:t xml:space="preserve"> O Órgão Gerenciador desta Ata de Registro de preços será o </w:t>
      </w:r>
      <w:r w:rsidR="009D25A5" w:rsidRPr="008A50ED">
        <w:rPr>
          <w:rFonts w:ascii="Arial" w:hAnsi="Arial" w:cs="Arial"/>
          <w:color w:val="000000"/>
          <w:sz w:val="24"/>
          <w:szCs w:val="24"/>
        </w:rPr>
        <w:t>SAAE de Itambacuri</w:t>
      </w:r>
      <w:r w:rsidRPr="008A50ED">
        <w:rPr>
          <w:rFonts w:ascii="Arial" w:hAnsi="Arial" w:cs="Arial"/>
          <w:color w:val="000000"/>
          <w:sz w:val="24"/>
          <w:szCs w:val="24"/>
        </w:rPr>
        <w:t xml:space="preserve">/MG, através da </w:t>
      </w:r>
      <w:r w:rsidR="001C7514" w:rsidRPr="008A50ED">
        <w:rPr>
          <w:rFonts w:ascii="Arial" w:hAnsi="Arial" w:cs="Arial"/>
          <w:color w:val="000000"/>
          <w:sz w:val="24"/>
          <w:szCs w:val="24"/>
        </w:rPr>
        <w:t>Diretoria Geral do SAAE</w:t>
      </w:r>
      <w:r w:rsidRPr="008A50ED">
        <w:rPr>
          <w:rFonts w:ascii="Arial" w:hAnsi="Arial" w:cs="Arial"/>
          <w:color w:val="000000"/>
          <w:sz w:val="24"/>
          <w:szCs w:val="24"/>
        </w:rPr>
        <w:t>.</w:t>
      </w:r>
    </w:p>
    <w:p w14:paraId="29F48B2C" w14:textId="77777777" w:rsidR="00BA2FD5" w:rsidRPr="008A50ED" w:rsidRDefault="00BA2FD5" w:rsidP="00E21663">
      <w:pPr>
        <w:autoSpaceDE w:val="0"/>
        <w:autoSpaceDN w:val="0"/>
        <w:adjustRightInd w:val="0"/>
        <w:spacing w:after="0" w:line="240" w:lineRule="auto"/>
        <w:jc w:val="both"/>
        <w:rPr>
          <w:rFonts w:ascii="Arial" w:hAnsi="Arial" w:cs="Arial"/>
          <w:color w:val="000000"/>
          <w:sz w:val="24"/>
          <w:szCs w:val="24"/>
        </w:rPr>
      </w:pPr>
    </w:p>
    <w:p w14:paraId="7ACF6A23" w14:textId="1B97FB8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36.2.</w:t>
      </w:r>
      <w:r w:rsidRPr="008A50ED">
        <w:rPr>
          <w:rFonts w:ascii="Arial" w:hAnsi="Arial" w:cs="Arial"/>
          <w:color w:val="000000"/>
          <w:sz w:val="24"/>
          <w:szCs w:val="24"/>
        </w:rPr>
        <w:t xml:space="preserve"> São obrigações do Órgão Gerenciador da Ata de Registro de Preços, dentre a prática de todos os atos de controle e administração da ARP, as seguintes obrigações: </w:t>
      </w:r>
    </w:p>
    <w:p w14:paraId="0227B5D5"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48775C4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lastRenderedPageBreak/>
        <w:t>a)</w:t>
      </w:r>
      <w:r w:rsidRPr="008A50ED">
        <w:rPr>
          <w:rFonts w:ascii="Arial" w:hAnsi="Arial" w:cs="Arial"/>
          <w:color w:val="000000"/>
          <w:sz w:val="24"/>
          <w:szCs w:val="24"/>
        </w:rPr>
        <w:t xml:space="preserve"> Gerenciar a presente ata, indicando sempre que solicitado, o nome do detentor da ata, o preço e as especificações dos materiais registrados, observada a ordem de classificação indicada na licitação. </w:t>
      </w:r>
    </w:p>
    <w:p w14:paraId="261B2C71"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7B84BB1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b) </w:t>
      </w:r>
      <w:r w:rsidRPr="008A50ED">
        <w:rPr>
          <w:rFonts w:ascii="Arial" w:hAnsi="Arial" w:cs="Arial"/>
          <w:color w:val="000000"/>
          <w:sz w:val="24"/>
          <w:szCs w:val="24"/>
        </w:rPr>
        <w:t xml:space="preserve">Observar que, durante a vigência da presente ata, sejam mantidas todas as condições de habilitação e qualificação exigidas na licitação, bem assim, a compatibilidade com as obrigações assumidas. </w:t>
      </w:r>
    </w:p>
    <w:p w14:paraId="2E09A171"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4283484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c)</w:t>
      </w:r>
      <w:r w:rsidRPr="008A50ED">
        <w:rPr>
          <w:rFonts w:ascii="Arial" w:hAnsi="Arial" w:cs="Arial"/>
          <w:color w:val="000000"/>
          <w:sz w:val="24"/>
          <w:szCs w:val="24"/>
        </w:rPr>
        <w:t xml:space="preserve"> Conduzir eventuais procedimentos administrativos de renegociação de preços registrados, para fins de adequação as novas condições de mercado, e de aplicação de penalidades. </w:t>
      </w:r>
    </w:p>
    <w:p w14:paraId="4179095D"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5B68FD64"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d) </w:t>
      </w:r>
      <w:r w:rsidRPr="008A50ED">
        <w:rPr>
          <w:rFonts w:ascii="Arial" w:hAnsi="Arial" w:cs="Arial"/>
          <w:color w:val="000000"/>
          <w:sz w:val="24"/>
          <w:szCs w:val="24"/>
        </w:rPr>
        <w:t xml:space="preserve">Acompanhar a evolução dos preços de mercado, com a finalidade de verificar sua compatibilidade com aqueles registrados na ata. </w:t>
      </w:r>
    </w:p>
    <w:p w14:paraId="65CDBF8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13A05A6"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e)</w:t>
      </w:r>
      <w:r w:rsidRPr="008A50ED">
        <w:rPr>
          <w:rFonts w:ascii="Arial" w:hAnsi="Arial" w:cs="Arial"/>
          <w:color w:val="000000"/>
          <w:sz w:val="24"/>
          <w:szCs w:val="24"/>
        </w:rPr>
        <w:t xml:space="preserve"> Acompanhar e fiscalizar o cumprimento das condições ajustadas na presente Ata. </w:t>
      </w:r>
    </w:p>
    <w:p w14:paraId="49F7761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357A2074"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f) </w:t>
      </w:r>
      <w:r w:rsidRPr="008A50ED">
        <w:rPr>
          <w:rFonts w:ascii="Arial" w:hAnsi="Arial" w:cs="Arial"/>
          <w:color w:val="000000"/>
          <w:sz w:val="24"/>
          <w:szCs w:val="24"/>
        </w:rPr>
        <w:t xml:space="preserve">Consultar o detentor da ata registrada (observando a ordem de classificação) quanto ao interesse em fornecer os materiais a outro(s) órgão da Administração Pública que externem a intenção de utilizar a presente Ata. </w:t>
      </w:r>
    </w:p>
    <w:p w14:paraId="293BE2A6" w14:textId="77777777" w:rsidR="00E21663" w:rsidRPr="008A50ED" w:rsidRDefault="00E21663" w:rsidP="00E21663">
      <w:pPr>
        <w:pStyle w:val="Corpodetexto"/>
        <w:rPr>
          <w:rFonts w:cs="Arial"/>
          <w:color w:val="000000"/>
          <w:sz w:val="24"/>
          <w:szCs w:val="24"/>
          <w:lang w:val="pt-BR" w:eastAsia="pt-BR"/>
        </w:rPr>
      </w:pPr>
    </w:p>
    <w:p w14:paraId="7972D258" w14:textId="77777777" w:rsidR="00E21663" w:rsidRPr="008A50ED" w:rsidRDefault="00E21663" w:rsidP="00E21663">
      <w:pPr>
        <w:pStyle w:val="Corpodetexto"/>
        <w:rPr>
          <w:rFonts w:cs="Arial"/>
          <w:color w:val="000000"/>
          <w:sz w:val="24"/>
          <w:szCs w:val="24"/>
          <w:lang w:val="pt-BR" w:eastAsia="pt-BR"/>
        </w:rPr>
      </w:pPr>
      <w:r w:rsidRPr="008A50ED">
        <w:rPr>
          <w:rFonts w:cs="Arial"/>
          <w:b/>
          <w:bCs/>
          <w:color w:val="000000"/>
          <w:sz w:val="24"/>
          <w:szCs w:val="24"/>
          <w:lang w:val="pt-BR" w:eastAsia="pt-BR"/>
        </w:rPr>
        <w:t xml:space="preserve">g) </w:t>
      </w:r>
      <w:r w:rsidRPr="008A50ED">
        <w:rPr>
          <w:rFonts w:cs="Arial"/>
          <w:color w:val="000000"/>
          <w:sz w:val="24"/>
          <w:szCs w:val="24"/>
          <w:lang w:val="pt-BR" w:eastAsia="pt-BR"/>
        </w:rPr>
        <w:t>Fiscalizar o bom atendimento das entregas e da qualidade dos serviços, através de Servidor designado para tal.</w:t>
      </w:r>
    </w:p>
    <w:p w14:paraId="44FC6438" w14:textId="77777777" w:rsidR="00E21663" w:rsidRPr="008A50ED" w:rsidRDefault="00E21663" w:rsidP="00E21663">
      <w:pPr>
        <w:pStyle w:val="Corpodetexto"/>
        <w:rPr>
          <w:rFonts w:cs="Arial"/>
          <w:sz w:val="24"/>
          <w:szCs w:val="24"/>
          <w:lang w:val="pt-BR" w:eastAsia="pt-BR"/>
        </w:rPr>
      </w:pPr>
    </w:p>
    <w:p w14:paraId="219D81B3"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37 - DA ADESÃO À ATA DE REGISTRO DE PREÇOS</w:t>
      </w:r>
    </w:p>
    <w:p w14:paraId="3285833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70706D5"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37.1.</w:t>
      </w:r>
      <w:r w:rsidRPr="008A50ED">
        <w:rPr>
          <w:rFonts w:ascii="Arial" w:hAnsi="Arial" w:cs="Arial"/>
          <w:color w:val="000000"/>
          <w:sz w:val="24"/>
          <w:szCs w:val="24"/>
        </w:rPr>
        <w:t xml:space="preserve"> </w:t>
      </w:r>
      <w:r w:rsidRPr="008A50ED">
        <w:rPr>
          <w:rFonts w:ascii="Arial" w:hAnsi="Arial" w:cs="Arial"/>
          <w:sz w:val="24"/>
          <w:szCs w:val="24"/>
        </w:rPr>
        <w:t xml:space="preserve">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 </w:t>
      </w:r>
    </w:p>
    <w:p w14:paraId="739DE1E8"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0AF07AE5"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apresentação de justificativa da vantagem da adesão, inclusive em situações de provável desabastecimento ou descontinuidade de serviço público; </w:t>
      </w:r>
    </w:p>
    <w:p w14:paraId="46A74F2D"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1B953CBA" w14:textId="77777777" w:rsidR="00E21663" w:rsidRPr="008A50ED" w:rsidRDefault="00E21663">
      <w:pPr>
        <w:numPr>
          <w:ilvl w:val="0"/>
          <w:numId w:val="7"/>
        </w:numPr>
        <w:tabs>
          <w:tab w:val="left" w:pos="426"/>
        </w:tabs>
        <w:autoSpaceDE w:val="0"/>
        <w:autoSpaceDN w:val="0"/>
        <w:adjustRightInd w:val="0"/>
        <w:spacing w:after="0" w:line="240" w:lineRule="auto"/>
        <w:ind w:left="0"/>
        <w:jc w:val="both"/>
        <w:rPr>
          <w:rFonts w:ascii="Arial" w:hAnsi="Arial" w:cs="Arial"/>
          <w:sz w:val="24"/>
          <w:szCs w:val="24"/>
        </w:rPr>
      </w:pPr>
      <w:r w:rsidRPr="008A50ED">
        <w:rPr>
          <w:rFonts w:ascii="Arial" w:hAnsi="Arial" w:cs="Arial"/>
          <w:sz w:val="24"/>
          <w:szCs w:val="24"/>
        </w:rPr>
        <w:t>demonstração de que os valores registrados estão compatíveis com os valores praticados pelo mercado na forma do art. 23 da Lei Federal nº 14.133, de 2021; e</w:t>
      </w:r>
    </w:p>
    <w:p w14:paraId="47477B12"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1C4930AA" w14:textId="77777777" w:rsidR="00E21663" w:rsidRPr="008A50ED" w:rsidRDefault="00E21663">
      <w:pPr>
        <w:numPr>
          <w:ilvl w:val="0"/>
          <w:numId w:val="7"/>
        </w:numPr>
        <w:tabs>
          <w:tab w:val="left" w:pos="426"/>
        </w:tabs>
        <w:autoSpaceDE w:val="0"/>
        <w:autoSpaceDN w:val="0"/>
        <w:adjustRightInd w:val="0"/>
        <w:spacing w:after="0" w:line="240" w:lineRule="auto"/>
        <w:ind w:left="0"/>
        <w:jc w:val="both"/>
        <w:rPr>
          <w:rFonts w:ascii="Arial" w:hAnsi="Arial" w:cs="Arial"/>
          <w:sz w:val="24"/>
          <w:szCs w:val="24"/>
        </w:rPr>
      </w:pPr>
      <w:r w:rsidRPr="008A50ED">
        <w:rPr>
          <w:rFonts w:ascii="Arial" w:hAnsi="Arial" w:cs="Arial"/>
          <w:sz w:val="24"/>
          <w:szCs w:val="24"/>
        </w:rPr>
        <w:t xml:space="preserve">consulta e aceitação prévias do órgão ou da entidade gerenciadora e do fornecedor. </w:t>
      </w:r>
    </w:p>
    <w:p w14:paraId="3EDCBC67"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3534A2AC" w14:textId="77777777" w:rsidR="00E21663" w:rsidRPr="008A50ED" w:rsidRDefault="00E21663">
      <w:pPr>
        <w:numPr>
          <w:ilvl w:val="0"/>
          <w:numId w:val="7"/>
        </w:numPr>
        <w:tabs>
          <w:tab w:val="left" w:pos="426"/>
        </w:tabs>
        <w:autoSpaceDE w:val="0"/>
        <w:autoSpaceDN w:val="0"/>
        <w:adjustRightInd w:val="0"/>
        <w:spacing w:after="0" w:line="240" w:lineRule="auto"/>
        <w:ind w:left="0"/>
        <w:jc w:val="both"/>
        <w:rPr>
          <w:rFonts w:ascii="Arial" w:hAnsi="Arial" w:cs="Arial"/>
          <w:sz w:val="24"/>
          <w:szCs w:val="24"/>
        </w:rPr>
      </w:pPr>
      <w:r w:rsidRPr="008A50ED">
        <w:rPr>
          <w:rFonts w:ascii="Arial" w:hAnsi="Arial" w:cs="Arial"/>
          <w:sz w:val="24"/>
          <w:szCs w:val="24"/>
        </w:rPr>
        <w:t xml:space="preserve">A autorização do órgão ou entidade gerenciadora apenas será realizada após a aceitação da adesão pelo fornecedor. </w:t>
      </w:r>
    </w:p>
    <w:p w14:paraId="3F515F8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FC9822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37.2.</w:t>
      </w:r>
      <w:r w:rsidRPr="008A50ED">
        <w:rPr>
          <w:rFonts w:ascii="Arial" w:hAnsi="Arial" w:cs="Arial"/>
          <w:color w:val="000000"/>
          <w:sz w:val="24"/>
          <w:szCs w:val="24"/>
        </w:rPr>
        <w:t xml:space="preserve"> </w:t>
      </w:r>
      <w:r w:rsidRPr="008A50ED">
        <w:rPr>
          <w:rFonts w:ascii="Arial" w:hAnsi="Arial" w:cs="Arial"/>
          <w:sz w:val="24"/>
          <w:szCs w:val="24"/>
        </w:rPr>
        <w:t xml:space="preserve">O órgão ou entidade gerenciadora poderá rejeitar adesões caso elas possam acarretar prejuízo à execução de seus próprios contratos ou à sua capacidade de gerenciamento. </w:t>
      </w:r>
    </w:p>
    <w:p w14:paraId="70872917" w14:textId="77777777" w:rsidR="005D5483" w:rsidRPr="008A50ED" w:rsidRDefault="005D5483" w:rsidP="00E21663">
      <w:pPr>
        <w:autoSpaceDE w:val="0"/>
        <w:autoSpaceDN w:val="0"/>
        <w:adjustRightInd w:val="0"/>
        <w:spacing w:after="0" w:line="240" w:lineRule="auto"/>
        <w:jc w:val="both"/>
        <w:rPr>
          <w:rFonts w:ascii="Arial" w:hAnsi="Arial" w:cs="Arial"/>
          <w:sz w:val="24"/>
          <w:szCs w:val="24"/>
        </w:rPr>
      </w:pPr>
    </w:p>
    <w:p w14:paraId="54064EA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37.3.</w:t>
      </w:r>
      <w:r w:rsidRPr="008A50ED">
        <w:rPr>
          <w:rFonts w:ascii="Arial" w:hAnsi="Arial" w:cs="Arial"/>
          <w:color w:val="000000"/>
          <w:sz w:val="24"/>
          <w:szCs w:val="24"/>
        </w:rPr>
        <w:t xml:space="preserve"> </w:t>
      </w:r>
      <w:r w:rsidRPr="008A50ED">
        <w:rPr>
          <w:rFonts w:ascii="Arial" w:hAnsi="Arial" w:cs="Arial"/>
          <w:sz w:val="24"/>
          <w:szCs w:val="24"/>
        </w:rPr>
        <w:t xml:space="preserve">Após a autorização do órgão ou da entidade gerenciadora, o órgão ou entidade não participante deverá efetivar a aquisição ou a contratação solicitada em até 90 (noventa) dias, observado o prazo de vigência da Ata. </w:t>
      </w:r>
    </w:p>
    <w:p w14:paraId="1103635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A07975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lastRenderedPageBreak/>
        <w:t>37.4.</w:t>
      </w:r>
      <w:r w:rsidRPr="008A50ED">
        <w:rPr>
          <w:rFonts w:ascii="Arial" w:hAnsi="Arial" w:cs="Arial"/>
          <w:color w:val="000000"/>
          <w:sz w:val="24"/>
          <w:szCs w:val="24"/>
        </w:rPr>
        <w:t xml:space="preserve"> </w:t>
      </w:r>
      <w:r w:rsidRPr="008A50ED">
        <w:rPr>
          <w:rFonts w:ascii="Arial" w:hAnsi="Arial" w:cs="Arial"/>
          <w:sz w:val="24"/>
          <w:szCs w:val="24"/>
        </w:rPr>
        <w:t xml:space="preserve">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2045B30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CF300BF" w14:textId="77777777" w:rsidR="00E21663" w:rsidRPr="008A50ED" w:rsidRDefault="00E21663" w:rsidP="00E21663">
      <w:pPr>
        <w:pStyle w:val="Corpodetexto"/>
        <w:rPr>
          <w:rFonts w:cs="Arial"/>
          <w:sz w:val="24"/>
          <w:szCs w:val="24"/>
          <w:lang w:val="pt-BR" w:eastAsia="pt-BR"/>
        </w:rPr>
      </w:pPr>
      <w:r w:rsidRPr="008A50ED">
        <w:rPr>
          <w:rFonts w:cs="Arial"/>
          <w:b/>
          <w:bCs/>
          <w:color w:val="000000"/>
          <w:sz w:val="24"/>
          <w:szCs w:val="24"/>
        </w:rPr>
        <w:t>37.4.</w:t>
      </w:r>
      <w:r w:rsidRPr="008A50ED">
        <w:rPr>
          <w:rFonts w:cs="Arial"/>
          <w:color w:val="000000"/>
          <w:sz w:val="24"/>
          <w:szCs w:val="24"/>
        </w:rPr>
        <w:t xml:space="preserve"> </w:t>
      </w:r>
      <w:r w:rsidRPr="008A50ED">
        <w:rPr>
          <w:rFonts w:cs="Arial"/>
          <w:sz w:val="24"/>
          <w:szCs w:val="24"/>
          <w:lang w:val="pt-BR" w:eastAsia="pt-BR"/>
        </w:rPr>
        <w:t>O órgão ou a entidade poderá aderir a item da Ata de Registro de Preços da qual seja integrante, na qualidade de não participante, para aqueles itens para os quais não tenha quantitativo registrado.</w:t>
      </w:r>
    </w:p>
    <w:p w14:paraId="01705F01" w14:textId="77777777" w:rsidR="00E21663" w:rsidRPr="008A50ED" w:rsidRDefault="00E21663" w:rsidP="00E21663">
      <w:pPr>
        <w:pStyle w:val="Corpodetexto"/>
        <w:rPr>
          <w:rFonts w:cs="Arial"/>
          <w:sz w:val="24"/>
          <w:szCs w:val="24"/>
          <w:lang w:val="pt-BR" w:eastAsia="pt-BR"/>
        </w:rPr>
      </w:pPr>
    </w:p>
    <w:p w14:paraId="4EF96501"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color w:val="000000"/>
          <w:sz w:val="24"/>
          <w:szCs w:val="24"/>
        </w:rPr>
        <w:t>37.5.</w:t>
      </w:r>
      <w:r w:rsidRPr="008A50ED">
        <w:rPr>
          <w:rFonts w:ascii="Arial" w:hAnsi="Arial" w:cs="Arial"/>
          <w:color w:val="000000"/>
          <w:sz w:val="24"/>
          <w:szCs w:val="24"/>
        </w:rPr>
        <w:t xml:space="preserve"> </w:t>
      </w:r>
      <w:r w:rsidRPr="008A50ED">
        <w:rPr>
          <w:rFonts w:ascii="Arial" w:hAnsi="Arial" w:cs="Arial"/>
          <w:b/>
          <w:bCs/>
          <w:sz w:val="24"/>
          <w:szCs w:val="24"/>
        </w:rPr>
        <w:t xml:space="preserve">Dos limites para as Adesões </w:t>
      </w:r>
    </w:p>
    <w:p w14:paraId="68AAF7CC" w14:textId="77777777" w:rsidR="00DB3E9B" w:rsidRPr="008A50ED" w:rsidRDefault="00DB3E9B" w:rsidP="00E21663">
      <w:pPr>
        <w:autoSpaceDE w:val="0"/>
        <w:autoSpaceDN w:val="0"/>
        <w:adjustRightInd w:val="0"/>
        <w:spacing w:after="0" w:line="240" w:lineRule="auto"/>
        <w:jc w:val="both"/>
        <w:rPr>
          <w:rFonts w:ascii="Arial" w:hAnsi="Arial" w:cs="Arial"/>
          <w:sz w:val="24"/>
          <w:szCs w:val="24"/>
        </w:rPr>
      </w:pPr>
    </w:p>
    <w:p w14:paraId="5C8D4E3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37.5.1.</w:t>
      </w:r>
      <w:r w:rsidRPr="008A50ED">
        <w:rPr>
          <w:rFonts w:ascii="Arial" w:hAnsi="Arial" w:cs="Arial"/>
          <w:color w:val="000000"/>
          <w:sz w:val="24"/>
          <w:szCs w:val="24"/>
        </w:rPr>
        <w:t xml:space="preserve"> </w:t>
      </w:r>
      <w:r w:rsidRPr="008A50ED">
        <w:rPr>
          <w:rFonts w:ascii="Arial" w:hAnsi="Arial" w:cs="Arial"/>
          <w:sz w:val="24"/>
          <w:szCs w:val="24"/>
        </w:rPr>
        <w:t xml:space="preserve">As aquisições ou contratações adicionais </w:t>
      </w:r>
      <w:r w:rsidRPr="008A50ED">
        <w:rPr>
          <w:rFonts w:ascii="Arial" w:hAnsi="Arial" w:cs="Arial"/>
          <w:b/>
          <w:bCs/>
          <w:sz w:val="24"/>
          <w:szCs w:val="24"/>
        </w:rPr>
        <w:t xml:space="preserve">não poderão exceder, por órgão ou entidade, a 50% (cinquenta por cento) dos quantitativos </w:t>
      </w:r>
      <w:r w:rsidRPr="008A50ED">
        <w:rPr>
          <w:rFonts w:ascii="Arial" w:hAnsi="Arial" w:cs="Arial"/>
          <w:sz w:val="24"/>
          <w:szCs w:val="24"/>
        </w:rPr>
        <w:t xml:space="preserve">dos itens do instrumento convocatório registrados na Ata de Registro de Preços para o gerenciador e para os participantes. </w:t>
      </w:r>
    </w:p>
    <w:p w14:paraId="33FEF61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73497B7" w14:textId="4BAE1C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37.5.2.</w:t>
      </w:r>
      <w:r w:rsidRPr="008A50ED">
        <w:rPr>
          <w:rFonts w:ascii="Arial" w:hAnsi="Arial" w:cs="Arial"/>
          <w:color w:val="000000"/>
          <w:sz w:val="24"/>
          <w:szCs w:val="24"/>
        </w:rPr>
        <w:t xml:space="preserve"> </w:t>
      </w:r>
      <w:r w:rsidRPr="008A50ED">
        <w:rPr>
          <w:rFonts w:ascii="Arial" w:hAnsi="Arial" w:cs="Arial"/>
          <w:sz w:val="24"/>
          <w:szCs w:val="24"/>
        </w:rPr>
        <w:t xml:space="preserve">O quantitativo decorrente das adesões </w:t>
      </w:r>
      <w:r w:rsidRPr="008A50ED">
        <w:rPr>
          <w:rFonts w:ascii="Arial" w:hAnsi="Arial" w:cs="Arial"/>
          <w:b/>
          <w:bCs/>
          <w:sz w:val="24"/>
          <w:szCs w:val="24"/>
        </w:rPr>
        <w:t xml:space="preserve">não poderá exceder, na totalidade, ao dobro do quantitativo de cada item registrado </w:t>
      </w:r>
      <w:r w:rsidRPr="008A50ED">
        <w:rPr>
          <w:rFonts w:ascii="Arial" w:hAnsi="Arial" w:cs="Arial"/>
          <w:sz w:val="24"/>
          <w:szCs w:val="24"/>
        </w:rPr>
        <w:t>na Ata de Registro de Preços para o gerenciador e os participantes, independentemente do número de órgãos ou entidades não participantes que aderirem à Ata de Registro de Preços.</w:t>
      </w:r>
    </w:p>
    <w:p w14:paraId="17AD37E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B45518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37.5.3.</w:t>
      </w:r>
      <w:r w:rsidRPr="008A50ED">
        <w:rPr>
          <w:rFonts w:ascii="Arial" w:hAnsi="Arial" w:cs="Arial"/>
          <w:color w:val="000000"/>
          <w:sz w:val="24"/>
          <w:szCs w:val="24"/>
        </w:rPr>
        <w:t xml:space="preserve"> </w:t>
      </w:r>
      <w:r w:rsidRPr="008A50ED">
        <w:rPr>
          <w:rFonts w:ascii="Arial" w:hAnsi="Arial" w:cs="Arial"/>
          <w:sz w:val="24"/>
          <w:szCs w:val="24"/>
        </w:rPr>
        <w:t>A adesão à Ata de Registro de Preços por órgãos e entidades da Administração Pública Estadual, Distrital e Municipal poderá ser exigida para fins de transferências voluntárias, não ficando sujeita ao limite previsto na legislação, desde que seja destinada à execução descentralizada de programa ou projeto federal e comprovada a compatibilidade dos preços registrados com os valores praticados no mercado na forma do art. 23 da Lei Federal nº 14.133, de 2021.</w:t>
      </w:r>
    </w:p>
    <w:p w14:paraId="5D55C15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3DE73F62"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38 - VEDAÇÃO A ACRÉSCIMOS DE QUANTITATIVOS </w:t>
      </w:r>
    </w:p>
    <w:p w14:paraId="6B777A73" w14:textId="77777777" w:rsidR="00E21663" w:rsidRPr="008A50ED" w:rsidRDefault="00E21663" w:rsidP="00E21663">
      <w:pPr>
        <w:pStyle w:val="Corpodetexto"/>
        <w:rPr>
          <w:rFonts w:cs="Arial"/>
          <w:sz w:val="24"/>
          <w:szCs w:val="24"/>
          <w:lang w:val="pt-BR" w:eastAsia="pt-BR"/>
        </w:rPr>
      </w:pPr>
    </w:p>
    <w:p w14:paraId="61A18489" w14:textId="77777777" w:rsidR="00E21663" w:rsidRPr="008A50ED" w:rsidRDefault="00E21663" w:rsidP="00E21663">
      <w:pPr>
        <w:pStyle w:val="Corpodetexto"/>
        <w:rPr>
          <w:rFonts w:cs="Arial"/>
          <w:sz w:val="24"/>
          <w:szCs w:val="24"/>
          <w:lang w:val="pt-BR" w:eastAsia="pt-BR"/>
        </w:rPr>
      </w:pPr>
      <w:r w:rsidRPr="008A50ED">
        <w:rPr>
          <w:rFonts w:cs="Arial"/>
          <w:b/>
          <w:bCs/>
          <w:color w:val="000000"/>
          <w:sz w:val="24"/>
          <w:szCs w:val="24"/>
        </w:rPr>
        <w:t>38.1.</w:t>
      </w:r>
      <w:r w:rsidRPr="008A50ED">
        <w:rPr>
          <w:rFonts w:cs="Arial"/>
          <w:color w:val="000000"/>
          <w:sz w:val="24"/>
          <w:szCs w:val="24"/>
        </w:rPr>
        <w:t xml:space="preserve"> </w:t>
      </w:r>
      <w:r w:rsidRPr="008A50ED">
        <w:rPr>
          <w:rFonts w:cs="Arial"/>
          <w:sz w:val="24"/>
          <w:szCs w:val="24"/>
          <w:lang w:val="pt-BR" w:eastAsia="pt-BR"/>
        </w:rPr>
        <w:t>É vedado efetuar acréscimos nos quantitativos fixados na Ata de Registro de Preços.</w:t>
      </w:r>
    </w:p>
    <w:p w14:paraId="0C66783B" w14:textId="77777777" w:rsidR="00E21663" w:rsidRPr="008A50ED" w:rsidRDefault="00E21663" w:rsidP="00E21663">
      <w:pPr>
        <w:pStyle w:val="Corpodetexto"/>
        <w:rPr>
          <w:rFonts w:cs="Arial"/>
          <w:sz w:val="24"/>
          <w:szCs w:val="24"/>
          <w:lang w:val="pt-BR" w:eastAsia="pt-BR"/>
        </w:rPr>
      </w:pPr>
    </w:p>
    <w:p w14:paraId="521F1798"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 xml:space="preserve">39 - ALTERAÇÃO OU ATUALIZAÇÃO DOS PREÇOS REGISTRADOS </w:t>
      </w:r>
    </w:p>
    <w:p w14:paraId="0DD909D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A5B855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color w:val="000000"/>
          <w:sz w:val="24"/>
          <w:szCs w:val="24"/>
        </w:rPr>
        <w:t>39.1.</w:t>
      </w:r>
      <w:r w:rsidRPr="008A50ED">
        <w:rPr>
          <w:rFonts w:ascii="Arial" w:hAnsi="Arial" w:cs="Arial"/>
          <w:color w:val="000000"/>
          <w:sz w:val="24"/>
          <w:szCs w:val="24"/>
        </w:rPr>
        <w:t xml:space="preserve"> </w:t>
      </w:r>
      <w:r w:rsidRPr="008A50ED">
        <w:rPr>
          <w:rFonts w:ascii="Arial" w:hAnsi="Arial" w:cs="Arial"/>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0416A38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38C8533" w14:textId="77777777" w:rsidR="00E21663" w:rsidRPr="008A50ED" w:rsidRDefault="00E21663">
      <w:pPr>
        <w:numPr>
          <w:ilvl w:val="0"/>
          <w:numId w:val="9"/>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Em caso de força maior, caso fortuito ou fato do príncipe ou em decorrência de fatos imprevisíveis ou previsíveis de consequências incalculáveis, que inviabilizem a execução da ata tal como pactuada, nos termos da alínea “d” do inciso II do caput do art. 124 da Lei Federal nº 14.133, de 2021;</w:t>
      </w:r>
    </w:p>
    <w:p w14:paraId="1E2A8A86" w14:textId="77777777" w:rsidR="00DB3E9B" w:rsidRPr="008A50ED" w:rsidRDefault="00DB3E9B" w:rsidP="00DB3E9B">
      <w:pPr>
        <w:tabs>
          <w:tab w:val="left" w:pos="426"/>
        </w:tabs>
        <w:autoSpaceDE w:val="0"/>
        <w:autoSpaceDN w:val="0"/>
        <w:adjustRightInd w:val="0"/>
        <w:spacing w:after="0" w:line="240" w:lineRule="auto"/>
        <w:jc w:val="both"/>
        <w:rPr>
          <w:rFonts w:ascii="Arial" w:hAnsi="Arial" w:cs="Arial"/>
          <w:sz w:val="24"/>
          <w:szCs w:val="24"/>
        </w:rPr>
      </w:pPr>
    </w:p>
    <w:p w14:paraId="330A69C1" w14:textId="77777777" w:rsidR="00E21663" w:rsidRPr="008A50ED" w:rsidRDefault="00E21663">
      <w:pPr>
        <w:numPr>
          <w:ilvl w:val="0"/>
          <w:numId w:val="9"/>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Em caso de criação, alteração ou extinção de quaisquer tributos ou encargos legais ou a superveniência de disposições legais, com comprovada repercussão sobre os preços registrados;</w:t>
      </w:r>
    </w:p>
    <w:p w14:paraId="660A0E9F" w14:textId="77777777" w:rsidR="00DB3E9B" w:rsidRPr="008A50ED" w:rsidRDefault="00DB3E9B" w:rsidP="00DB3E9B">
      <w:pPr>
        <w:tabs>
          <w:tab w:val="left" w:pos="426"/>
        </w:tabs>
        <w:autoSpaceDE w:val="0"/>
        <w:autoSpaceDN w:val="0"/>
        <w:adjustRightInd w:val="0"/>
        <w:spacing w:after="0" w:line="240" w:lineRule="auto"/>
        <w:jc w:val="both"/>
        <w:rPr>
          <w:rFonts w:ascii="Arial" w:hAnsi="Arial" w:cs="Arial"/>
          <w:sz w:val="24"/>
          <w:szCs w:val="24"/>
        </w:rPr>
      </w:pPr>
    </w:p>
    <w:p w14:paraId="42930F40" w14:textId="77777777" w:rsidR="00E21663" w:rsidRPr="008A50ED" w:rsidRDefault="00E21663">
      <w:pPr>
        <w:numPr>
          <w:ilvl w:val="0"/>
          <w:numId w:val="9"/>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Na hipótese de previsão no edital de cláusula de reajustamento ou repactuação sobre os preços registrados, nos termos da Lei Federal nº 14.133, de 2021;</w:t>
      </w:r>
    </w:p>
    <w:p w14:paraId="4D876F0C" w14:textId="77777777" w:rsidR="00E21663" w:rsidRPr="008A50ED" w:rsidRDefault="00E21663">
      <w:pPr>
        <w:numPr>
          <w:ilvl w:val="0"/>
          <w:numId w:val="9"/>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lastRenderedPageBreak/>
        <w:t>No caso do reajustamento, deverá ser respeitada a contagem da anualidade e o índice previstos para a contratação;</w:t>
      </w:r>
    </w:p>
    <w:p w14:paraId="5FBBFD65" w14:textId="77777777" w:rsidR="00E21663" w:rsidRPr="008A50ED" w:rsidRDefault="00E21663" w:rsidP="00E21663">
      <w:pPr>
        <w:pStyle w:val="Corpodetexto"/>
        <w:rPr>
          <w:rFonts w:cs="Arial"/>
          <w:b/>
          <w:bCs/>
          <w:sz w:val="24"/>
          <w:szCs w:val="24"/>
        </w:rPr>
      </w:pPr>
    </w:p>
    <w:p w14:paraId="49F4E3F5" w14:textId="77777777" w:rsidR="00E21663" w:rsidRPr="008A50ED" w:rsidRDefault="00E21663" w:rsidP="00E21663">
      <w:pPr>
        <w:pStyle w:val="Corpodetexto"/>
        <w:rPr>
          <w:rFonts w:cs="Arial"/>
          <w:sz w:val="24"/>
          <w:szCs w:val="24"/>
        </w:rPr>
      </w:pPr>
      <w:r w:rsidRPr="008A50ED">
        <w:rPr>
          <w:rFonts w:cs="Arial"/>
          <w:b/>
          <w:bCs/>
          <w:sz w:val="24"/>
          <w:szCs w:val="24"/>
        </w:rPr>
        <w:t>39.2.</w:t>
      </w:r>
      <w:r w:rsidRPr="008A50ED">
        <w:rPr>
          <w:rFonts w:cs="Arial"/>
          <w:sz w:val="24"/>
          <w:szCs w:val="24"/>
        </w:rPr>
        <w:t xml:space="preserve"> No caso da repactuação, poderá ser a pedido do interessado, conforme critérios definidos para a contratação.</w:t>
      </w:r>
    </w:p>
    <w:p w14:paraId="52DA06CB" w14:textId="77777777" w:rsidR="00E21663" w:rsidRPr="008A50ED" w:rsidRDefault="00E21663" w:rsidP="00E21663">
      <w:pPr>
        <w:pStyle w:val="Corpodetexto"/>
        <w:rPr>
          <w:rFonts w:cs="Arial"/>
          <w:sz w:val="24"/>
          <w:szCs w:val="24"/>
        </w:rPr>
      </w:pPr>
    </w:p>
    <w:p w14:paraId="11437CF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40 - NEGOCIAÇÃO DE PREÇOS REGISTRADOS </w:t>
      </w:r>
    </w:p>
    <w:p w14:paraId="651D62F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336BBFFB"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40.1.</w:t>
      </w:r>
      <w:r w:rsidRPr="008A50ED">
        <w:rPr>
          <w:rFonts w:ascii="Arial" w:hAnsi="Arial" w:cs="Arial"/>
          <w:sz w:val="24"/>
          <w:szCs w:val="24"/>
        </w:rPr>
        <w:t xml:space="preserve"> Na hipótese de o preço registrado tornar-se superior ao preço praticado no mercado por motivo superveniente, o órgão ou entidade gerenciadora convocará o fornecedor para negociar a redução do preço registrado. </w:t>
      </w:r>
    </w:p>
    <w:p w14:paraId="47B0D6E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6302F4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40.2.</w:t>
      </w:r>
      <w:r w:rsidRPr="008A50ED">
        <w:rPr>
          <w:rFonts w:ascii="Arial" w:hAnsi="Arial" w:cs="Arial"/>
          <w:sz w:val="24"/>
          <w:szCs w:val="24"/>
        </w:rPr>
        <w:t xml:space="preserve"> Caso não aceite reduzir seu preço aos valores praticados pelo mercado, o fornecedor será liberado do compromisso assumido quanto ao item registrado, sem aplicação de penalidades administrativas. </w:t>
      </w:r>
    </w:p>
    <w:p w14:paraId="757AD9C1" w14:textId="77777777" w:rsidR="00DB3E9B" w:rsidRPr="008A50ED" w:rsidRDefault="00DB3E9B" w:rsidP="00E21663">
      <w:pPr>
        <w:autoSpaceDE w:val="0"/>
        <w:autoSpaceDN w:val="0"/>
        <w:adjustRightInd w:val="0"/>
        <w:spacing w:after="0" w:line="240" w:lineRule="auto"/>
        <w:jc w:val="both"/>
        <w:rPr>
          <w:rFonts w:ascii="Arial" w:hAnsi="Arial" w:cs="Arial"/>
          <w:sz w:val="24"/>
          <w:szCs w:val="24"/>
        </w:rPr>
      </w:pPr>
    </w:p>
    <w:p w14:paraId="5763053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40.3.</w:t>
      </w:r>
      <w:r w:rsidRPr="008A50ED">
        <w:rPr>
          <w:rFonts w:ascii="Arial" w:hAnsi="Arial" w:cs="Arial"/>
          <w:sz w:val="24"/>
          <w:szCs w:val="24"/>
        </w:rPr>
        <w:t xml:space="preserve">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CCB621A"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17F3A7C"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40.4.</w:t>
      </w:r>
      <w:r w:rsidRPr="008A50ED">
        <w:rPr>
          <w:rFonts w:ascii="Arial" w:hAnsi="Arial" w:cs="Arial"/>
          <w:sz w:val="24"/>
          <w:szCs w:val="24"/>
        </w:rPr>
        <w:t xml:space="preserve"> Se não obtiver êxito nas negociações, o órgão ou entidade gerenciadora procederá ao cancelamento da Ata de Registro de Preços, adotando as medidas cabíveis para obtenção de contratação mais vantajosa. </w:t>
      </w:r>
    </w:p>
    <w:p w14:paraId="11024727" w14:textId="77777777" w:rsidR="00DF7645" w:rsidRPr="008A50ED" w:rsidRDefault="00DF7645" w:rsidP="00E21663">
      <w:pPr>
        <w:autoSpaceDE w:val="0"/>
        <w:autoSpaceDN w:val="0"/>
        <w:adjustRightInd w:val="0"/>
        <w:spacing w:after="0" w:line="240" w:lineRule="auto"/>
        <w:jc w:val="both"/>
        <w:rPr>
          <w:rFonts w:ascii="Arial" w:hAnsi="Arial" w:cs="Arial"/>
          <w:sz w:val="24"/>
          <w:szCs w:val="24"/>
        </w:rPr>
      </w:pPr>
    </w:p>
    <w:p w14:paraId="77278B3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40.5.</w:t>
      </w:r>
      <w:r w:rsidRPr="008A50ED">
        <w:rPr>
          <w:rFonts w:ascii="Arial" w:hAnsi="Arial" w:cs="Arial"/>
          <w:sz w:val="24"/>
          <w:szCs w:val="24"/>
        </w:rPr>
        <w:t xml:space="preserve"> Na hipótese de redução do preço registrado, o gerenciador comunicará aos órgãos e às entidades que tiverem firmado contratos decorrentes da Ata de Registro de Preços para que avaliem a conveniência e a oportunidade de diligenciarem negociação com vistas à alteração contratual, observado o disposto no art. 124 da Lei Federal nº 14.133, de 2021. </w:t>
      </w:r>
    </w:p>
    <w:p w14:paraId="43141E8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5E537A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40.6.</w:t>
      </w:r>
      <w:r w:rsidRPr="008A50ED">
        <w:rPr>
          <w:rFonts w:ascii="Arial" w:hAnsi="Arial" w:cs="Arial"/>
          <w:sz w:val="24"/>
          <w:szCs w:val="24"/>
        </w:rPr>
        <w:t xml:space="preserve">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 </w:t>
      </w:r>
    </w:p>
    <w:p w14:paraId="7595DEFB"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11983C32"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40.7.</w:t>
      </w:r>
      <w:r w:rsidRPr="008A50ED">
        <w:rPr>
          <w:rFonts w:ascii="Arial" w:hAnsi="Arial" w:cs="Arial"/>
          <w:sz w:val="24"/>
          <w:szCs w:val="24"/>
        </w:rPr>
        <w:t xml:space="preserve"> Neste caso, o fornecedor encaminhará, juntamente com o pedido de alteração, a documentação comprobatória ou </w:t>
      </w:r>
      <w:proofErr w:type="spellStart"/>
      <w:r w:rsidRPr="008A50ED">
        <w:rPr>
          <w:rFonts w:ascii="Arial" w:hAnsi="Arial" w:cs="Arial"/>
          <w:sz w:val="24"/>
          <w:szCs w:val="24"/>
        </w:rPr>
        <w:t>a</w:t>
      </w:r>
      <w:proofErr w:type="spellEnd"/>
      <w:r w:rsidRPr="008A50ED">
        <w:rPr>
          <w:rFonts w:ascii="Arial" w:hAnsi="Arial" w:cs="Arial"/>
          <w:sz w:val="24"/>
          <w:szCs w:val="24"/>
        </w:rPr>
        <w:t xml:space="preserve"> planilha de custos que demonstre a inviabilidade do preço registrado em relação às condições inicialmente pactuadas. </w:t>
      </w:r>
    </w:p>
    <w:p w14:paraId="184A0B2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B99B6F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40.8.</w:t>
      </w:r>
      <w:r w:rsidRPr="008A50ED">
        <w:rPr>
          <w:rFonts w:ascii="Arial" w:hAnsi="Arial" w:cs="Arial"/>
          <w:sz w:val="24"/>
          <w:szCs w:val="24"/>
        </w:rPr>
        <w:t xml:space="preserve"> Não hipótese de não comprovação da existência de fato superveniente que inviabilize o preço registrado, o pedido será indeferido pelo órgão ou entidade gerenciadora e o fornecedor deverá cumprir as obrigações estabelecidas na ata, sob pena de cancelamento do seu registro, sem prejuízo das sanções previstas na Lei Federal nº 14.133, de 2021, e na legislação aplicável. </w:t>
      </w:r>
    </w:p>
    <w:p w14:paraId="658B3BD7" w14:textId="77777777" w:rsidR="006C1F19" w:rsidRPr="008A50ED" w:rsidRDefault="006C1F19" w:rsidP="00E21663">
      <w:pPr>
        <w:autoSpaceDE w:val="0"/>
        <w:autoSpaceDN w:val="0"/>
        <w:adjustRightInd w:val="0"/>
        <w:spacing w:after="0" w:line="240" w:lineRule="auto"/>
        <w:jc w:val="both"/>
        <w:rPr>
          <w:rFonts w:ascii="Arial" w:hAnsi="Arial" w:cs="Arial"/>
          <w:sz w:val="24"/>
          <w:szCs w:val="24"/>
        </w:rPr>
      </w:pPr>
    </w:p>
    <w:p w14:paraId="2D9BB46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40.9.</w:t>
      </w:r>
      <w:r w:rsidRPr="008A50ED">
        <w:rPr>
          <w:rFonts w:ascii="Arial" w:hAnsi="Arial" w:cs="Arial"/>
          <w:sz w:val="24"/>
          <w:szCs w:val="24"/>
        </w:rPr>
        <w:t xml:space="preserve"> Na hipótese de cancelamento do registro do fornecedor, nos termos do item anterior, o gerenciador convocará os fornecedores do cadastro de reserva, na ordem de classificação, para verificar se aceitam manter seus preços registrados. </w:t>
      </w:r>
    </w:p>
    <w:p w14:paraId="4963ABE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0FC5C1E4"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lastRenderedPageBreak/>
        <w:t>40.10.</w:t>
      </w:r>
      <w:r w:rsidRPr="008A50ED">
        <w:rPr>
          <w:rFonts w:ascii="Arial" w:hAnsi="Arial" w:cs="Arial"/>
          <w:sz w:val="24"/>
          <w:szCs w:val="24"/>
        </w:rPr>
        <w:t xml:space="preserve"> Se não obtiver êxito nas negociações, o órgão ou entidade gerenciadora procederá ao cancelamento da Ata de Registro de Preços e adotará as medidas cabíveis para a obtenção da contratação mais vantajosa. </w:t>
      </w:r>
    </w:p>
    <w:p w14:paraId="30ABF19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F5F01D2"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40.11.</w:t>
      </w:r>
      <w:r w:rsidRPr="008A50ED">
        <w:rPr>
          <w:rFonts w:ascii="Arial" w:hAnsi="Arial" w:cs="Arial"/>
          <w:sz w:val="24"/>
          <w:szCs w:val="24"/>
        </w:rPr>
        <w:t xml:space="preserve"> Na hipótese de comprovação da majoração do preço de mercado que inviabilize o preço registrado, conforme previsto neste edital, o órgão ou entidade gerenciadora atualizará o preço registrado, de acordo com a realidade dos valores praticados pelo mercado. </w:t>
      </w:r>
    </w:p>
    <w:p w14:paraId="0AD5AD55"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26759C4" w14:textId="77777777" w:rsidR="00E21663" w:rsidRPr="008A50ED" w:rsidRDefault="00E21663" w:rsidP="00E21663">
      <w:pPr>
        <w:pStyle w:val="Corpodetexto"/>
        <w:rPr>
          <w:rFonts w:cs="Arial"/>
          <w:sz w:val="24"/>
          <w:szCs w:val="24"/>
          <w:lang w:val="pt-BR" w:eastAsia="pt-BR"/>
        </w:rPr>
      </w:pPr>
      <w:r w:rsidRPr="008A50ED">
        <w:rPr>
          <w:rFonts w:cs="Arial"/>
          <w:b/>
          <w:bCs/>
          <w:sz w:val="24"/>
          <w:szCs w:val="24"/>
        </w:rPr>
        <w:t>40.12.</w:t>
      </w:r>
      <w:r w:rsidRPr="008A50ED">
        <w:rPr>
          <w:rFonts w:cs="Arial"/>
          <w:sz w:val="24"/>
          <w:szCs w:val="24"/>
        </w:rPr>
        <w:t xml:space="preserve"> </w:t>
      </w:r>
      <w:r w:rsidRPr="008A50ED">
        <w:rPr>
          <w:rFonts w:cs="Arial"/>
          <w:sz w:val="24"/>
          <w:szCs w:val="24"/>
          <w:lang w:val="pt-BR" w:eastAsia="pt-BR"/>
        </w:rPr>
        <w:t xml:space="preserve">O órgão ou entidade gerenciadora comunicará aos órgãos e às entidades que tiverem firmado contratos decorrentes da Ata de Registro de Preços sobre a efetiva alteração do preço registrado, para que avaliem a necessidade de alteração contratual, observado o disposto no art. 124 da Lei Federal nº 14.133, de 2021. </w:t>
      </w:r>
    </w:p>
    <w:p w14:paraId="37A2A592" w14:textId="77777777" w:rsidR="00C66380" w:rsidRPr="008A50ED" w:rsidRDefault="00C66380" w:rsidP="00E21663">
      <w:pPr>
        <w:pStyle w:val="Corpodetexto"/>
        <w:rPr>
          <w:rFonts w:cs="Arial"/>
          <w:sz w:val="24"/>
          <w:szCs w:val="24"/>
          <w:lang w:val="pt-BR" w:eastAsia="pt-BR"/>
        </w:rPr>
      </w:pPr>
    </w:p>
    <w:p w14:paraId="1236EA62"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 xml:space="preserve">41 - DAS PENALIDADES </w:t>
      </w:r>
    </w:p>
    <w:p w14:paraId="546C173A" w14:textId="77777777" w:rsidR="00EE754D" w:rsidRPr="008A50ED" w:rsidRDefault="00EE754D" w:rsidP="00E21663">
      <w:pPr>
        <w:autoSpaceDE w:val="0"/>
        <w:autoSpaceDN w:val="0"/>
        <w:adjustRightInd w:val="0"/>
        <w:spacing w:after="0" w:line="240" w:lineRule="auto"/>
        <w:jc w:val="both"/>
        <w:rPr>
          <w:rFonts w:ascii="Arial" w:hAnsi="Arial" w:cs="Arial"/>
          <w:b/>
          <w:bCs/>
          <w:sz w:val="24"/>
          <w:szCs w:val="24"/>
        </w:rPr>
      </w:pPr>
    </w:p>
    <w:p w14:paraId="71A30CCC" w14:textId="7915CD26"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41.1.</w:t>
      </w:r>
      <w:r w:rsidRPr="008A50ED">
        <w:rPr>
          <w:rFonts w:ascii="Arial" w:hAnsi="Arial" w:cs="Arial"/>
          <w:sz w:val="24"/>
          <w:szCs w:val="24"/>
        </w:rPr>
        <w:t xml:space="preserve"> O descumprimento da Ata de Registro de Preços ensejará aplicação das penalidades estabelecidas no Edital. </w:t>
      </w:r>
    </w:p>
    <w:p w14:paraId="37880ADF" w14:textId="77777777" w:rsidR="00EE754D" w:rsidRPr="008A50ED" w:rsidRDefault="00EE754D" w:rsidP="00E21663">
      <w:pPr>
        <w:autoSpaceDE w:val="0"/>
        <w:autoSpaceDN w:val="0"/>
        <w:adjustRightInd w:val="0"/>
        <w:spacing w:after="0" w:line="240" w:lineRule="auto"/>
        <w:jc w:val="both"/>
        <w:rPr>
          <w:rFonts w:ascii="Arial" w:hAnsi="Arial" w:cs="Arial"/>
          <w:b/>
          <w:bCs/>
          <w:sz w:val="24"/>
          <w:szCs w:val="24"/>
        </w:rPr>
      </w:pPr>
    </w:p>
    <w:p w14:paraId="7E8A8408" w14:textId="26EB9A38"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41.3. </w:t>
      </w:r>
      <w:r w:rsidRPr="008A50ED">
        <w:rPr>
          <w:rFonts w:ascii="Arial" w:hAnsi="Arial" w:cs="Arial"/>
          <w:sz w:val="24"/>
          <w:szCs w:val="24"/>
        </w:rPr>
        <w:t xml:space="preserve">As sanções também se aplicam aos integrantes do cadastro de reserva no registro de preços que, convocados, não honrarem o compromisso assumido injustificadamente após terem assinado a ata. </w:t>
      </w:r>
    </w:p>
    <w:p w14:paraId="22F814E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2246AE46" w14:textId="77777777" w:rsidR="00E21663" w:rsidRPr="008A50ED" w:rsidRDefault="00E21663" w:rsidP="00DF7645">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41.4. </w:t>
      </w:r>
      <w:r w:rsidRPr="008A50ED">
        <w:rPr>
          <w:rFonts w:ascii="Arial" w:hAnsi="Arial" w:cs="Arial"/>
          <w:sz w:val="24"/>
          <w:szCs w:val="24"/>
        </w:rPr>
        <w:t>É da competência do órgão gerenciador a aplicação das penalidades decorrentes do descumprimento do pactuado nesta Ata de Registro de Preços (art. 7º, XIV do Decreto 11.462, de 2023), exceto nas hipóteses em que o descumprimento disser respeito às contratações dos órgãos ou entidade participante, caso no qual caberá ao respectivo órgão participante a aplicação da penalidade (art. 8º, inc. IX, do Decreto nº11.462, de 2023).</w:t>
      </w:r>
    </w:p>
    <w:p w14:paraId="3400A662" w14:textId="77777777" w:rsidR="00DF7645" w:rsidRPr="008A50ED" w:rsidRDefault="00DF7645" w:rsidP="00DF7645">
      <w:pPr>
        <w:autoSpaceDE w:val="0"/>
        <w:autoSpaceDN w:val="0"/>
        <w:adjustRightInd w:val="0"/>
        <w:spacing w:after="0" w:line="240" w:lineRule="auto"/>
        <w:jc w:val="both"/>
        <w:rPr>
          <w:rFonts w:ascii="Arial" w:hAnsi="Arial" w:cs="Arial"/>
          <w:sz w:val="24"/>
          <w:szCs w:val="24"/>
        </w:rPr>
      </w:pPr>
    </w:p>
    <w:p w14:paraId="4E37BDE0" w14:textId="17FBBCB2" w:rsidR="00E21663" w:rsidRPr="008A50ED" w:rsidRDefault="00E21663" w:rsidP="00DF7645">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41.5. </w:t>
      </w:r>
      <w:r w:rsidRPr="008A50ED">
        <w:rPr>
          <w:rFonts w:ascii="Arial" w:hAnsi="Arial" w:cs="Arial"/>
          <w:sz w:val="24"/>
          <w:szCs w:val="24"/>
          <w:lang w:eastAsia="pt-BR"/>
        </w:rPr>
        <w:t xml:space="preserve">O órgão ou entidade participante deverá comunicar ao órgão gerenciador qualquer das ocorrências previstas no edital, dada a necessidade de instauração de procedimento para cancelamento do registro do fornecedor. </w:t>
      </w:r>
    </w:p>
    <w:p w14:paraId="4B7C11E4" w14:textId="77777777" w:rsidR="00E21663" w:rsidRPr="008A50ED" w:rsidRDefault="00E21663" w:rsidP="00EE754D">
      <w:pPr>
        <w:pStyle w:val="Corpodetexto"/>
        <w:rPr>
          <w:rFonts w:cs="Arial"/>
          <w:sz w:val="24"/>
          <w:szCs w:val="24"/>
          <w:lang w:val="pt-BR"/>
        </w:rPr>
      </w:pPr>
    </w:p>
    <w:p w14:paraId="0DB78DE4" w14:textId="717FD230" w:rsidR="00EE754D" w:rsidRPr="008A50ED" w:rsidRDefault="00EE754D" w:rsidP="00EE754D">
      <w:pPr>
        <w:pStyle w:val="Ttulo1"/>
        <w:spacing w:before="0" w:after="0" w:line="240" w:lineRule="auto"/>
        <w:jc w:val="both"/>
        <w:rPr>
          <w:rFonts w:ascii="Arial" w:hAnsi="Arial" w:cs="Arial"/>
          <w:sz w:val="24"/>
          <w:szCs w:val="24"/>
        </w:rPr>
      </w:pPr>
      <w:r w:rsidRPr="008A50ED">
        <w:rPr>
          <w:rFonts w:ascii="Arial" w:hAnsi="Arial" w:cs="Arial"/>
          <w:sz w:val="24"/>
          <w:szCs w:val="24"/>
        </w:rPr>
        <w:t>42 - DA REVOGAÇÃO E ANULAÇÃO</w:t>
      </w:r>
    </w:p>
    <w:p w14:paraId="17F96D6B" w14:textId="77777777" w:rsidR="00EE754D" w:rsidRPr="008A50ED" w:rsidRDefault="00EE754D" w:rsidP="00EE754D">
      <w:pPr>
        <w:pStyle w:val="NormalWeb"/>
        <w:spacing w:before="0" w:beforeAutospacing="0" w:after="0" w:afterAutospacing="0"/>
        <w:jc w:val="both"/>
        <w:rPr>
          <w:rFonts w:ascii="Arial" w:hAnsi="Arial" w:cs="Arial"/>
        </w:rPr>
      </w:pPr>
    </w:p>
    <w:p w14:paraId="55CB1A60" w14:textId="6D405634" w:rsidR="00EE754D" w:rsidRPr="008A50ED" w:rsidRDefault="00EE754D" w:rsidP="00EE754D">
      <w:pPr>
        <w:pStyle w:val="NormalWeb"/>
        <w:spacing w:before="0" w:beforeAutospacing="0" w:after="0" w:afterAutospacing="0"/>
        <w:jc w:val="both"/>
        <w:rPr>
          <w:rFonts w:ascii="Arial" w:hAnsi="Arial" w:cs="Arial"/>
        </w:rPr>
      </w:pPr>
      <w:r w:rsidRPr="008A50ED">
        <w:rPr>
          <w:rFonts w:ascii="Arial" w:hAnsi="Arial" w:cs="Arial"/>
          <w:b/>
          <w:bCs/>
        </w:rPr>
        <w:t>42.1.</w:t>
      </w:r>
      <w:r w:rsidRPr="008A50ED">
        <w:rPr>
          <w:rFonts w:ascii="Arial" w:hAnsi="Arial" w:cs="Arial"/>
        </w:rPr>
        <w:t xml:space="preserve"> A autoridade competente poderá revogar a licitação por razões de interesse público decorrentes de fato superveniente devidamente comprovado.</w:t>
      </w:r>
    </w:p>
    <w:p w14:paraId="774C0046" w14:textId="77777777" w:rsidR="00EE754D" w:rsidRPr="008A50ED" w:rsidRDefault="00EE754D" w:rsidP="00EE754D">
      <w:pPr>
        <w:pStyle w:val="NormalWeb"/>
        <w:spacing w:before="0" w:beforeAutospacing="0" w:after="0" w:afterAutospacing="0"/>
        <w:jc w:val="both"/>
        <w:rPr>
          <w:rFonts w:ascii="Arial" w:hAnsi="Arial" w:cs="Arial"/>
        </w:rPr>
      </w:pPr>
    </w:p>
    <w:p w14:paraId="6BBFB7B4" w14:textId="465B5586" w:rsidR="00EE754D" w:rsidRPr="008A50ED" w:rsidRDefault="00EE754D" w:rsidP="00EE754D">
      <w:pPr>
        <w:pStyle w:val="NormalWeb"/>
        <w:spacing w:before="0" w:beforeAutospacing="0" w:after="0" w:afterAutospacing="0"/>
        <w:jc w:val="both"/>
        <w:rPr>
          <w:rFonts w:ascii="Arial" w:hAnsi="Arial" w:cs="Arial"/>
        </w:rPr>
      </w:pPr>
      <w:r w:rsidRPr="008A50ED">
        <w:rPr>
          <w:rFonts w:ascii="Arial" w:hAnsi="Arial" w:cs="Arial"/>
          <w:b/>
          <w:bCs/>
        </w:rPr>
        <w:t>42.2.</w:t>
      </w:r>
      <w:r w:rsidRPr="008A50ED">
        <w:rPr>
          <w:rFonts w:ascii="Arial" w:hAnsi="Arial" w:cs="Arial"/>
        </w:rPr>
        <w:t xml:space="preserve"> A licitação deverá ser anulada em caso de ilegalidade insanável, mediante decisão motivada.</w:t>
      </w:r>
    </w:p>
    <w:p w14:paraId="72041A6A" w14:textId="77777777" w:rsidR="00EE754D" w:rsidRPr="008A50ED" w:rsidRDefault="00EE754D" w:rsidP="00EE754D">
      <w:pPr>
        <w:pStyle w:val="NormalWeb"/>
        <w:spacing w:before="0" w:beforeAutospacing="0" w:after="0" w:afterAutospacing="0"/>
        <w:jc w:val="both"/>
        <w:rPr>
          <w:rFonts w:ascii="Arial" w:hAnsi="Arial" w:cs="Arial"/>
        </w:rPr>
      </w:pPr>
    </w:p>
    <w:p w14:paraId="34F764A2" w14:textId="4C5B49DC" w:rsidR="00EE754D" w:rsidRPr="008A50ED" w:rsidRDefault="00EE754D" w:rsidP="00EE754D">
      <w:pPr>
        <w:pStyle w:val="NormalWeb"/>
        <w:spacing w:before="0" w:beforeAutospacing="0" w:after="0" w:afterAutospacing="0"/>
        <w:jc w:val="both"/>
        <w:rPr>
          <w:rFonts w:ascii="Arial" w:hAnsi="Arial" w:cs="Arial"/>
        </w:rPr>
      </w:pPr>
      <w:r w:rsidRPr="008A50ED">
        <w:rPr>
          <w:rFonts w:ascii="Arial" w:hAnsi="Arial" w:cs="Arial"/>
          <w:b/>
          <w:bCs/>
        </w:rPr>
        <w:t>42.3.</w:t>
      </w:r>
      <w:r w:rsidRPr="008A50ED">
        <w:rPr>
          <w:rFonts w:ascii="Arial" w:hAnsi="Arial" w:cs="Arial"/>
        </w:rPr>
        <w:t xml:space="preserve"> A anulação ou revogação observará o contraditório e a ampla defesa quando houver interessado diretamente afetado.</w:t>
      </w:r>
    </w:p>
    <w:p w14:paraId="57EBD782" w14:textId="77777777" w:rsidR="00EE754D" w:rsidRPr="008A50ED" w:rsidRDefault="00EE754D" w:rsidP="00EE754D">
      <w:pPr>
        <w:pStyle w:val="Corpodetexto"/>
        <w:rPr>
          <w:rFonts w:cs="Arial"/>
          <w:sz w:val="24"/>
          <w:szCs w:val="24"/>
          <w:lang w:val="pt-BR"/>
        </w:rPr>
      </w:pPr>
    </w:p>
    <w:p w14:paraId="71C737A9" w14:textId="15F09954" w:rsidR="00E21663" w:rsidRPr="008A50ED" w:rsidRDefault="00E21663" w:rsidP="00DF7645">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 xml:space="preserve"> </w:t>
      </w:r>
      <w:r w:rsidR="00C66380" w:rsidRPr="008A50ED">
        <w:rPr>
          <w:rFonts w:ascii="Arial" w:eastAsia="Arial" w:hAnsi="Arial" w:cs="Arial"/>
          <w:b/>
          <w:sz w:val="24"/>
          <w:szCs w:val="24"/>
        </w:rPr>
        <w:t>-</w:t>
      </w:r>
      <w:r w:rsidRPr="008A50ED">
        <w:rPr>
          <w:rFonts w:ascii="Arial" w:eastAsia="Arial" w:hAnsi="Arial" w:cs="Arial"/>
          <w:b/>
          <w:sz w:val="24"/>
          <w:szCs w:val="24"/>
        </w:rPr>
        <w:t xml:space="preserve"> DAS DISPOSIÇÕES GERAIS -</w:t>
      </w:r>
      <w:r w:rsidRPr="008A50ED">
        <w:rPr>
          <w:rFonts w:ascii="Arial" w:eastAsia="Arial" w:hAnsi="Arial" w:cs="Arial"/>
          <w:sz w:val="24"/>
          <w:szCs w:val="24"/>
        </w:rPr>
        <w:t xml:space="preserve"> Homologada a licitação o adjudicatário receberá autorização de fornecimento ou instrumento equivalente de acordo com a necessidade do </w:t>
      </w:r>
      <w:r w:rsidR="00BE17D6" w:rsidRPr="008A50ED">
        <w:rPr>
          <w:rFonts w:ascii="Arial" w:eastAsia="Arial" w:hAnsi="Arial" w:cs="Arial"/>
          <w:sz w:val="24"/>
          <w:szCs w:val="24"/>
        </w:rPr>
        <w:t>SAAE de Itambacuri</w:t>
      </w:r>
      <w:r w:rsidRPr="008A50ED">
        <w:rPr>
          <w:rFonts w:ascii="Arial" w:eastAsia="Arial" w:hAnsi="Arial" w:cs="Arial"/>
          <w:sz w:val="24"/>
          <w:szCs w:val="24"/>
        </w:rPr>
        <w:t>.</w:t>
      </w:r>
    </w:p>
    <w:p w14:paraId="02AF3473" w14:textId="77777777" w:rsidR="00E21663" w:rsidRPr="008A50ED" w:rsidRDefault="00E21663" w:rsidP="00E21663">
      <w:pPr>
        <w:spacing w:after="0" w:line="240" w:lineRule="auto"/>
        <w:jc w:val="both"/>
        <w:rPr>
          <w:rFonts w:ascii="Arial" w:eastAsia="Arial" w:hAnsi="Arial" w:cs="Arial"/>
          <w:b/>
          <w:sz w:val="24"/>
          <w:szCs w:val="24"/>
        </w:rPr>
      </w:pPr>
    </w:p>
    <w:p w14:paraId="167BE28B" w14:textId="14497CA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4</w:t>
      </w:r>
      <w:r w:rsidR="00EE754D" w:rsidRPr="008A50ED">
        <w:rPr>
          <w:rFonts w:ascii="Arial" w:eastAsia="Arial" w:hAnsi="Arial" w:cs="Arial"/>
          <w:b/>
          <w:sz w:val="24"/>
          <w:szCs w:val="24"/>
        </w:rPr>
        <w:t>3</w:t>
      </w:r>
      <w:r w:rsidRPr="008A50ED">
        <w:rPr>
          <w:rFonts w:ascii="Arial" w:eastAsia="Arial" w:hAnsi="Arial" w:cs="Arial"/>
          <w:b/>
          <w:sz w:val="24"/>
          <w:szCs w:val="24"/>
        </w:rPr>
        <w:t xml:space="preserve">.1 </w:t>
      </w:r>
      <w:r w:rsidRPr="008A50ED">
        <w:rPr>
          <w:rFonts w:ascii="Arial" w:eastAsia="Arial" w:hAnsi="Arial" w:cs="Arial"/>
          <w:bCs/>
          <w:sz w:val="24"/>
          <w:szCs w:val="24"/>
        </w:rPr>
        <w:t>-</w:t>
      </w:r>
      <w:r w:rsidRPr="008A50ED">
        <w:rPr>
          <w:rFonts w:ascii="Arial" w:eastAsia="Arial" w:hAnsi="Arial" w:cs="Arial"/>
          <w:sz w:val="24"/>
          <w:szCs w:val="24"/>
        </w:rPr>
        <w:t xml:space="preserve"> Caso o adjudicatário não forneça o(s) bem(s), objeto do certame, de acordo com a sua proposta, serão convocados os licitantes remanescentes, observada à ordem de classificação.</w:t>
      </w:r>
    </w:p>
    <w:p w14:paraId="29AE9BE8" w14:textId="77777777" w:rsidR="00E21663" w:rsidRPr="008A50ED" w:rsidRDefault="00E21663" w:rsidP="00E21663">
      <w:pPr>
        <w:spacing w:after="0" w:line="240" w:lineRule="auto"/>
        <w:jc w:val="both"/>
        <w:rPr>
          <w:rFonts w:ascii="Arial" w:eastAsia="Arial" w:hAnsi="Arial" w:cs="Arial"/>
          <w:b/>
          <w:sz w:val="24"/>
          <w:szCs w:val="24"/>
        </w:rPr>
      </w:pPr>
    </w:p>
    <w:p w14:paraId="2A9FE09C" w14:textId="430BD1D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.2</w:t>
      </w:r>
      <w:r w:rsidRPr="008A50ED">
        <w:rPr>
          <w:rFonts w:ascii="Arial" w:eastAsia="Arial" w:hAnsi="Arial" w:cs="Arial"/>
          <w:sz w:val="24"/>
          <w:szCs w:val="24"/>
        </w:rPr>
        <w:t xml:space="preserve"> - É facultado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xml:space="preserve"> ou a autoridade competente,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52788588" w14:textId="77777777" w:rsidR="00E21663" w:rsidRPr="008A50ED" w:rsidRDefault="00E21663" w:rsidP="00E21663">
      <w:pPr>
        <w:spacing w:after="0" w:line="240" w:lineRule="auto"/>
        <w:jc w:val="both"/>
        <w:rPr>
          <w:rFonts w:ascii="Arial" w:eastAsia="Arial" w:hAnsi="Arial" w:cs="Arial"/>
          <w:b/>
          <w:sz w:val="24"/>
          <w:szCs w:val="24"/>
        </w:rPr>
      </w:pPr>
    </w:p>
    <w:p w14:paraId="74A78978" w14:textId="7537B7C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 xml:space="preserve">.3 - </w:t>
      </w:r>
      <w:r w:rsidRPr="008A50ED">
        <w:rPr>
          <w:rFonts w:ascii="Arial" w:eastAsia="Arial" w:hAnsi="Arial" w:cs="Arial"/>
          <w:sz w:val="24"/>
          <w:szCs w:val="24"/>
        </w:rPr>
        <w:t>É vedado à contratada subcontratar total ou parcialmente o fornecimento sem autorização expressa da Administração.</w:t>
      </w:r>
    </w:p>
    <w:p w14:paraId="37A2B6CF" w14:textId="77777777" w:rsidR="006C1F19" w:rsidRPr="008A50ED" w:rsidRDefault="006C1F19" w:rsidP="00E21663">
      <w:pPr>
        <w:spacing w:after="0" w:line="240" w:lineRule="auto"/>
        <w:jc w:val="both"/>
        <w:rPr>
          <w:rFonts w:ascii="Arial" w:eastAsia="Arial" w:hAnsi="Arial" w:cs="Arial"/>
          <w:sz w:val="24"/>
          <w:szCs w:val="24"/>
        </w:rPr>
      </w:pPr>
    </w:p>
    <w:p w14:paraId="0DBFDF76" w14:textId="45EB033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.4</w:t>
      </w:r>
      <w:r w:rsidRPr="008A50ED">
        <w:rPr>
          <w:rFonts w:ascii="Arial" w:eastAsia="Arial" w:hAnsi="Arial" w:cs="Arial"/>
          <w:sz w:val="24"/>
          <w:szCs w:val="24"/>
        </w:rPr>
        <w:t xml:space="preserve"> - 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 sendo garantido o </w:t>
      </w:r>
      <w:r w:rsidRPr="008A50ED">
        <w:rPr>
          <w:rFonts w:ascii="Arial" w:hAnsi="Arial" w:cs="Arial"/>
          <w:sz w:val="24"/>
          <w:szCs w:val="24"/>
        </w:rPr>
        <w:t>recurso, no prazo de 03 (três) dias úteis, contado da data de intimação ou de lavratura da ata.</w:t>
      </w:r>
    </w:p>
    <w:p w14:paraId="14EC7934" w14:textId="77777777" w:rsidR="00E21663" w:rsidRPr="008A50ED" w:rsidRDefault="00E21663" w:rsidP="00E21663">
      <w:pPr>
        <w:spacing w:after="0" w:line="240" w:lineRule="auto"/>
        <w:jc w:val="both"/>
        <w:rPr>
          <w:rFonts w:ascii="Arial" w:eastAsia="Arial" w:hAnsi="Arial" w:cs="Arial"/>
          <w:b/>
          <w:sz w:val="24"/>
          <w:szCs w:val="24"/>
        </w:rPr>
      </w:pPr>
    </w:p>
    <w:p w14:paraId="4EF2705E" w14:textId="2286C299"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.5</w:t>
      </w:r>
      <w:r w:rsidRPr="008A50ED">
        <w:rPr>
          <w:rFonts w:ascii="Arial" w:eastAsia="Arial" w:hAnsi="Arial" w:cs="Arial"/>
          <w:sz w:val="24"/>
          <w:szCs w:val="24"/>
        </w:rPr>
        <w:t xml:space="preserve"> - </w:t>
      </w:r>
      <w:r w:rsidR="00FA1CD9" w:rsidRPr="008A50ED">
        <w:rPr>
          <w:rFonts w:ascii="Arial" w:eastAsia="Arial" w:hAnsi="Arial" w:cs="Arial"/>
          <w:sz w:val="24"/>
          <w:szCs w:val="24"/>
        </w:rPr>
        <w:t xml:space="preserve">O </w:t>
      </w:r>
      <w:r w:rsidR="009D25A5" w:rsidRPr="008A50ED">
        <w:rPr>
          <w:rFonts w:ascii="Arial" w:eastAsia="Arial" w:hAnsi="Arial" w:cs="Arial"/>
          <w:sz w:val="24"/>
          <w:szCs w:val="24"/>
        </w:rPr>
        <w:t>Pregoeiro Oficial</w:t>
      </w:r>
      <w:r w:rsidRPr="008A50ED">
        <w:rPr>
          <w:rFonts w:ascii="Arial" w:eastAsia="Arial" w:hAnsi="Arial" w:cs="Arial"/>
          <w:sz w:val="24"/>
          <w:szCs w:val="24"/>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14:paraId="45CDB3FE" w14:textId="77777777" w:rsidR="00E21663" w:rsidRPr="008A50ED" w:rsidRDefault="00E21663" w:rsidP="00E21663">
      <w:pPr>
        <w:spacing w:after="0" w:line="240" w:lineRule="auto"/>
        <w:jc w:val="both"/>
        <w:rPr>
          <w:rFonts w:ascii="Arial" w:eastAsia="Arial" w:hAnsi="Arial" w:cs="Arial"/>
          <w:b/>
          <w:sz w:val="24"/>
          <w:szCs w:val="24"/>
        </w:rPr>
      </w:pPr>
    </w:p>
    <w:p w14:paraId="7F7EFC0C" w14:textId="1AA960B3"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 xml:space="preserve">.6 </w:t>
      </w:r>
      <w:r w:rsidRPr="008A50ED">
        <w:rPr>
          <w:rFonts w:ascii="Arial" w:eastAsia="Arial" w:hAnsi="Arial" w:cs="Arial"/>
          <w:bCs/>
          <w:sz w:val="24"/>
          <w:szCs w:val="24"/>
        </w:rPr>
        <w:t>-</w:t>
      </w:r>
      <w:r w:rsidRPr="008A50ED">
        <w:rPr>
          <w:rFonts w:ascii="Arial" w:eastAsia="Arial" w:hAnsi="Arial" w:cs="Arial"/>
          <w:b/>
          <w:sz w:val="24"/>
          <w:szCs w:val="24"/>
        </w:rPr>
        <w:t xml:space="preserve"> </w:t>
      </w:r>
      <w:r w:rsidRPr="008A50ED">
        <w:rPr>
          <w:rFonts w:ascii="Arial" w:eastAsia="Arial" w:hAnsi="Arial" w:cs="Arial"/>
          <w:sz w:val="24"/>
          <w:szCs w:val="24"/>
        </w:rPr>
        <w:t>É vedado ao licitante retirar sua proposta ou parte dela após aberta a sessão do Pregão Eletrônico.</w:t>
      </w:r>
    </w:p>
    <w:p w14:paraId="45986453" w14:textId="77777777" w:rsidR="00E21663" w:rsidRPr="008A50ED" w:rsidRDefault="00E21663" w:rsidP="00E21663">
      <w:pPr>
        <w:spacing w:after="0" w:line="240" w:lineRule="auto"/>
        <w:jc w:val="both"/>
        <w:rPr>
          <w:rFonts w:ascii="Arial" w:eastAsia="Arial" w:hAnsi="Arial" w:cs="Arial"/>
          <w:b/>
          <w:sz w:val="24"/>
          <w:szCs w:val="24"/>
        </w:rPr>
      </w:pPr>
    </w:p>
    <w:p w14:paraId="024DA9AF" w14:textId="70929C2A"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.7</w:t>
      </w:r>
      <w:r w:rsidRPr="008A50ED">
        <w:rPr>
          <w:rFonts w:ascii="Arial" w:eastAsia="Arial" w:hAnsi="Arial" w:cs="Arial"/>
          <w:sz w:val="24"/>
          <w:szCs w:val="24"/>
        </w:rPr>
        <w:t xml:space="preserve"> - Informações complementares que visam obter maiores esclarecimentos sobre a presente Licitação serão prestadas pelo </w:t>
      </w:r>
      <w:r w:rsidR="001C7514" w:rsidRPr="008A50ED">
        <w:rPr>
          <w:rFonts w:ascii="Arial" w:eastAsia="Arial" w:hAnsi="Arial" w:cs="Arial"/>
          <w:sz w:val="24"/>
          <w:szCs w:val="24"/>
        </w:rPr>
        <w:t>P</w:t>
      </w:r>
      <w:r w:rsidRPr="008A50ED">
        <w:rPr>
          <w:rFonts w:ascii="Arial" w:eastAsia="Arial" w:hAnsi="Arial" w:cs="Arial"/>
          <w:sz w:val="24"/>
          <w:szCs w:val="24"/>
        </w:rPr>
        <w:t>regoeiro</w:t>
      </w:r>
      <w:r w:rsidR="001C7514" w:rsidRPr="008A50ED">
        <w:rPr>
          <w:rFonts w:ascii="Arial" w:eastAsia="Arial" w:hAnsi="Arial" w:cs="Arial"/>
          <w:sz w:val="24"/>
          <w:szCs w:val="24"/>
        </w:rPr>
        <w:t xml:space="preserve"> Oficial</w:t>
      </w:r>
      <w:r w:rsidRPr="008A50ED">
        <w:rPr>
          <w:rFonts w:ascii="Arial" w:eastAsia="Arial" w:hAnsi="Arial" w:cs="Arial"/>
          <w:sz w:val="24"/>
          <w:szCs w:val="24"/>
        </w:rPr>
        <w:t xml:space="preserve"> de forma exclusiva pela Plataforma Licitar Digital - </w:t>
      </w:r>
      <w:r w:rsidRPr="008A50ED">
        <w:rPr>
          <w:rFonts w:ascii="Arial" w:hAnsi="Arial" w:cs="Arial"/>
          <w:bCs/>
          <w:sz w:val="24"/>
          <w:szCs w:val="24"/>
        </w:rPr>
        <w:t>www.licitardigital.com.br</w:t>
      </w:r>
      <w:r w:rsidRPr="008A50ED">
        <w:rPr>
          <w:rFonts w:ascii="Arial" w:eastAsia="Arial" w:hAnsi="Arial" w:cs="Arial"/>
          <w:sz w:val="24"/>
          <w:szCs w:val="24"/>
        </w:rPr>
        <w:t>.</w:t>
      </w:r>
    </w:p>
    <w:p w14:paraId="787356C4" w14:textId="77777777" w:rsidR="00E21663" w:rsidRPr="008A50ED" w:rsidRDefault="00E21663" w:rsidP="00E21663">
      <w:pPr>
        <w:spacing w:after="0" w:line="240" w:lineRule="auto"/>
        <w:jc w:val="both"/>
        <w:rPr>
          <w:rFonts w:ascii="Arial" w:eastAsia="Arial" w:hAnsi="Arial" w:cs="Arial"/>
          <w:b/>
          <w:sz w:val="24"/>
          <w:szCs w:val="24"/>
        </w:rPr>
      </w:pPr>
    </w:p>
    <w:p w14:paraId="7BD4A63F" w14:textId="4EAE681A"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.8 -</w:t>
      </w:r>
      <w:r w:rsidRPr="008A50ED">
        <w:rPr>
          <w:rFonts w:ascii="Arial" w:eastAsia="Arial" w:hAnsi="Arial" w:cs="Arial"/>
          <w:sz w:val="24"/>
          <w:szCs w:val="24"/>
        </w:rPr>
        <w:t xml:space="preserve">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27FAB833" w14:textId="77777777" w:rsidR="00E21663" w:rsidRPr="008A50ED" w:rsidRDefault="00E21663" w:rsidP="00E21663">
      <w:pPr>
        <w:spacing w:after="0" w:line="240" w:lineRule="auto"/>
        <w:jc w:val="both"/>
        <w:rPr>
          <w:rFonts w:ascii="Arial" w:eastAsia="Arial" w:hAnsi="Arial" w:cs="Arial"/>
          <w:b/>
          <w:sz w:val="24"/>
          <w:szCs w:val="24"/>
        </w:rPr>
      </w:pPr>
    </w:p>
    <w:p w14:paraId="58793300" w14:textId="0EF3E50C"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.9</w:t>
      </w:r>
      <w:r w:rsidRPr="008A50ED">
        <w:rPr>
          <w:rFonts w:ascii="Arial" w:eastAsia="Arial" w:hAnsi="Arial" w:cs="Arial"/>
          <w:sz w:val="24"/>
          <w:szCs w:val="24"/>
        </w:rPr>
        <w:t xml:space="preserve"> - No caso de eventual divergência entre o Edital de Licitação e seus anexos, prevalecerão as disposições do primeiro.</w:t>
      </w:r>
    </w:p>
    <w:p w14:paraId="3CA662DD" w14:textId="77777777" w:rsidR="00E21663" w:rsidRPr="008A50ED" w:rsidRDefault="00E21663" w:rsidP="00E21663">
      <w:pPr>
        <w:spacing w:after="0" w:line="240" w:lineRule="auto"/>
        <w:jc w:val="both"/>
        <w:rPr>
          <w:rFonts w:ascii="Arial" w:eastAsia="Arial" w:hAnsi="Arial" w:cs="Arial"/>
          <w:b/>
          <w:sz w:val="24"/>
          <w:szCs w:val="24"/>
        </w:rPr>
      </w:pPr>
    </w:p>
    <w:p w14:paraId="562B8649" w14:textId="401FA4CD"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.10</w:t>
      </w:r>
      <w:r w:rsidRPr="008A50ED">
        <w:rPr>
          <w:rFonts w:ascii="Arial" w:eastAsia="Arial" w:hAnsi="Arial" w:cs="Arial"/>
          <w:sz w:val="24"/>
          <w:szCs w:val="24"/>
        </w:rPr>
        <w:t xml:space="preserve"> - Na contagem dos prazos estabelecidos neste Edital e seus Anexos, excluir-se-á o dia do início e incluir-se-á o do vencimento. Só se iniciam e vencem os prazos em dias de expediente na Administração.</w:t>
      </w:r>
    </w:p>
    <w:p w14:paraId="15BA78A9" w14:textId="77777777" w:rsidR="00DF7645" w:rsidRPr="008A50ED" w:rsidRDefault="00DF7645" w:rsidP="00E21663">
      <w:pPr>
        <w:spacing w:after="0" w:line="240" w:lineRule="auto"/>
        <w:jc w:val="both"/>
        <w:rPr>
          <w:rFonts w:ascii="Arial" w:eastAsia="Arial" w:hAnsi="Arial" w:cs="Arial"/>
          <w:sz w:val="24"/>
          <w:szCs w:val="24"/>
        </w:rPr>
      </w:pPr>
    </w:p>
    <w:p w14:paraId="3F568D46" w14:textId="01A746B2"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.11</w:t>
      </w:r>
      <w:r w:rsidRPr="008A50ED">
        <w:rPr>
          <w:rFonts w:ascii="Arial" w:eastAsia="Arial" w:hAnsi="Arial" w:cs="Arial"/>
          <w:sz w:val="24"/>
          <w:szCs w:val="24"/>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w:t>
      </w:r>
      <w:r w:rsidR="00C743BC" w:rsidRPr="008A50ED">
        <w:rPr>
          <w:rFonts w:ascii="Arial" w:eastAsia="Arial" w:hAnsi="Arial" w:cs="Arial"/>
          <w:sz w:val="24"/>
          <w:szCs w:val="24"/>
        </w:rPr>
        <w:t>a</w:t>
      </w:r>
      <w:r w:rsidRPr="008A50ED">
        <w:rPr>
          <w:rFonts w:ascii="Arial" w:eastAsia="Arial" w:hAnsi="Arial" w:cs="Arial"/>
          <w:sz w:val="24"/>
          <w:szCs w:val="24"/>
        </w:rPr>
        <w:t xml:space="preserve">rt. 59, § 2º c/c art. 64 da Lei Federal nº 14.133/2021. </w:t>
      </w:r>
    </w:p>
    <w:p w14:paraId="3E6C8E86" w14:textId="57225B8D"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4</w:t>
      </w:r>
      <w:r w:rsidR="00EE754D" w:rsidRPr="008A50ED">
        <w:rPr>
          <w:rFonts w:ascii="Arial" w:eastAsia="Arial" w:hAnsi="Arial" w:cs="Arial"/>
          <w:b/>
          <w:sz w:val="24"/>
          <w:szCs w:val="24"/>
        </w:rPr>
        <w:t>3</w:t>
      </w:r>
      <w:r w:rsidRPr="008A50ED">
        <w:rPr>
          <w:rFonts w:ascii="Arial" w:eastAsia="Arial" w:hAnsi="Arial" w:cs="Arial"/>
          <w:b/>
          <w:sz w:val="24"/>
          <w:szCs w:val="24"/>
        </w:rPr>
        <w:t>.12</w:t>
      </w:r>
      <w:r w:rsidRPr="008A50ED">
        <w:rPr>
          <w:rFonts w:ascii="Arial" w:eastAsia="Arial" w:hAnsi="Arial" w:cs="Arial"/>
          <w:sz w:val="24"/>
          <w:szCs w:val="24"/>
        </w:rPr>
        <w:t xml:space="preserve"> - É proibido a qualquer licitante tentar impedir o curso normal do processo licitatório mediante a utilização de recursos ou de meios meramente protelatórios, sujeitando-se o autor às sanções legais e administrativas previstas na Lei Federal nº 14.133/2021 e no Código Penal Brasileiro.</w:t>
      </w:r>
    </w:p>
    <w:p w14:paraId="65A4717C" w14:textId="77777777" w:rsidR="00E21663" w:rsidRPr="008A50ED" w:rsidRDefault="00E21663" w:rsidP="00E21663">
      <w:pPr>
        <w:spacing w:after="0" w:line="240" w:lineRule="auto"/>
        <w:jc w:val="both"/>
        <w:rPr>
          <w:rFonts w:ascii="Arial" w:eastAsia="Arial" w:hAnsi="Arial" w:cs="Arial"/>
          <w:b/>
          <w:sz w:val="24"/>
          <w:szCs w:val="24"/>
        </w:rPr>
      </w:pPr>
    </w:p>
    <w:p w14:paraId="70A294D6" w14:textId="2DD34962"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.13</w:t>
      </w:r>
      <w:r w:rsidRPr="008A50ED">
        <w:rPr>
          <w:rFonts w:ascii="Arial" w:eastAsia="Arial" w:hAnsi="Arial" w:cs="Arial"/>
          <w:sz w:val="24"/>
          <w:szCs w:val="24"/>
        </w:rPr>
        <w:t xml:space="preserve"> - As normas disciplinadoras da licitação serão sempre interpretadas em favor da ampliação da disputa entre os interessados, desde que não comprometam o interesse da Administração, o princípio da isonomia, a finalidade e a segurança da contratação.</w:t>
      </w:r>
    </w:p>
    <w:p w14:paraId="2834BA13" w14:textId="77777777" w:rsidR="00E21663" w:rsidRPr="008A50ED" w:rsidRDefault="00E21663" w:rsidP="00E21663">
      <w:pPr>
        <w:spacing w:after="0" w:line="240" w:lineRule="auto"/>
        <w:jc w:val="both"/>
        <w:rPr>
          <w:rFonts w:ascii="Arial" w:eastAsia="Arial" w:hAnsi="Arial" w:cs="Arial"/>
          <w:b/>
          <w:sz w:val="24"/>
          <w:szCs w:val="24"/>
        </w:rPr>
      </w:pPr>
    </w:p>
    <w:p w14:paraId="09D326C6" w14:textId="7857E111"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 xml:space="preserve">.14 - </w:t>
      </w:r>
      <w:r w:rsidRPr="008A50ED">
        <w:rPr>
          <w:rFonts w:ascii="Arial" w:eastAsia="Arial" w:hAnsi="Arial" w:cs="Arial"/>
          <w:sz w:val="24"/>
          <w:szCs w:val="24"/>
        </w:rPr>
        <w:t>O Instrumento Convocatório é parte integrante do Contrato.</w:t>
      </w:r>
    </w:p>
    <w:p w14:paraId="0483326E" w14:textId="77777777" w:rsidR="00E21663" w:rsidRPr="008A50ED" w:rsidRDefault="00E21663" w:rsidP="00E21663">
      <w:pPr>
        <w:spacing w:after="0" w:line="240" w:lineRule="auto"/>
        <w:jc w:val="both"/>
        <w:rPr>
          <w:rFonts w:ascii="Arial" w:eastAsia="Arial" w:hAnsi="Arial" w:cs="Arial"/>
          <w:b/>
          <w:sz w:val="24"/>
          <w:szCs w:val="24"/>
        </w:rPr>
      </w:pPr>
    </w:p>
    <w:p w14:paraId="383257CA" w14:textId="793EBBA8"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.15 -</w:t>
      </w:r>
      <w:r w:rsidRPr="008A50ED">
        <w:rPr>
          <w:rFonts w:ascii="Arial" w:eastAsia="Arial" w:hAnsi="Arial" w:cs="Arial"/>
          <w:sz w:val="24"/>
          <w:szCs w:val="24"/>
        </w:rPr>
        <w:t xml:space="preserve"> </w:t>
      </w:r>
      <w:r w:rsidR="00C66380" w:rsidRPr="008A50ED">
        <w:rPr>
          <w:rFonts w:ascii="Arial" w:hAnsi="Arial" w:cs="Arial"/>
          <w:sz w:val="24"/>
          <w:szCs w:val="24"/>
        </w:rPr>
        <w:t xml:space="preserve">Informações sobre o andamento da licitação poderão ser obtidas junto à Comissão de Licitações, nos dias úteis, das 08h00 às 12h00 e das 13h00 às 16h00 e pelo </w:t>
      </w:r>
      <w:proofErr w:type="spellStart"/>
      <w:r w:rsidR="00C66380" w:rsidRPr="008A50ED">
        <w:rPr>
          <w:rFonts w:ascii="Arial" w:hAnsi="Arial" w:cs="Arial"/>
          <w:sz w:val="24"/>
          <w:szCs w:val="24"/>
        </w:rPr>
        <w:t>email</w:t>
      </w:r>
      <w:proofErr w:type="spellEnd"/>
      <w:r w:rsidR="00C66380" w:rsidRPr="008A50ED">
        <w:rPr>
          <w:rFonts w:ascii="Arial" w:hAnsi="Arial" w:cs="Arial"/>
          <w:sz w:val="24"/>
          <w:szCs w:val="24"/>
        </w:rPr>
        <w:t xml:space="preserve">: </w:t>
      </w:r>
      <w:hyperlink r:id="rId22" w:history="1">
        <w:r w:rsidR="00C66380" w:rsidRPr="008A50ED">
          <w:rPr>
            <w:rFonts w:ascii="Arial" w:hAnsi="Arial" w:cs="Arial"/>
            <w:sz w:val="24"/>
            <w:szCs w:val="24"/>
          </w:rPr>
          <w:t>pregoeiroitambacuri@gmail.com</w:t>
        </w:r>
      </w:hyperlink>
      <w:r w:rsidR="00C66380" w:rsidRPr="008A50ED">
        <w:rPr>
          <w:rFonts w:ascii="Arial" w:hAnsi="Arial" w:cs="Arial"/>
          <w:sz w:val="24"/>
          <w:szCs w:val="24"/>
        </w:rPr>
        <w:t xml:space="preserve"> e telefone (33) 98449-2518. Ainda, poderão ser acompanhadas as fases através da Plataforma Licitar Digital: </w:t>
      </w:r>
      <w:hyperlink r:id="rId23" w:history="1">
        <w:r w:rsidR="00C66380" w:rsidRPr="008A50ED">
          <w:rPr>
            <w:rFonts w:ascii="Arial" w:hAnsi="Arial" w:cs="Arial"/>
            <w:sz w:val="24"/>
            <w:szCs w:val="24"/>
          </w:rPr>
          <w:t>www.licitardigital.com.br</w:t>
        </w:r>
      </w:hyperlink>
      <w:r w:rsidRPr="008A50ED">
        <w:rPr>
          <w:rFonts w:ascii="Arial" w:eastAsia="Arial" w:hAnsi="Arial" w:cs="Arial"/>
          <w:sz w:val="24"/>
          <w:szCs w:val="24"/>
        </w:rPr>
        <w:t>.</w:t>
      </w:r>
    </w:p>
    <w:p w14:paraId="7E5EB233" w14:textId="77777777" w:rsidR="00E21663" w:rsidRPr="008A50ED" w:rsidRDefault="00E21663" w:rsidP="00E21663">
      <w:pPr>
        <w:spacing w:after="0" w:line="240" w:lineRule="auto"/>
        <w:jc w:val="both"/>
        <w:rPr>
          <w:rFonts w:ascii="Arial" w:eastAsia="Arial" w:hAnsi="Arial" w:cs="Arial"/>
          <w:sz w:val="24"/>
          <w:szCs w:val="24"/>
        </w:rPr>
      </w:pPr>
    </w:p>
    <w:p w14:paraId="11E75C38" w14:textId="2ADAD0FF"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 xml:space="preserve">.16 - </w:t>
      </w:r>
      <w:r w:rsidR="00C66380" w:rsidRPr="008A50ED">
        <w:rPr>
          <w:rFonts w:ascii="Arial" w:eastAsia="Arial" w:hAnsi="Arial" w:cs="Arial"/>
          <w:sz w:val="24"/>
          <w:szCs w:val="24"/>
        </w:rPr>
        <w:t>Toda e qualquer alteração que possivelmente ocorrer neste Edital, tais como errata, adendo, suspensão ou revogação, deverá ser consultada pelos pretensos licitantes no endereço eletrônico da Plataforma Licitar Digital:</w:t>
      </w:r>
      <w:r w:rsidR="00C66380" w:rsidRPr="008A50ED">
        <w:rPr>
          <w:rFonts w:ascii="Arial" w:hAnsi="Arial" w:cs="Arial"/>
          <w:sz w:val="24"/>
          <w:szCs w:val="24"/>
        </w:rPr>
        <w:t xml:space="preserve"> </w:t>
      </w:r>
      <w:r w:rsidR="00C66380" w:rsidRPr="008A50ED">
        <w:rPr>
          <w:rFonts w:ascii="Arial" w:eastAsia="Arial" w:hAnsi="Arial" w:cs="Arial"/>
          <w:sz w:val="24"/>
          <w:szCs w:val="24"/>
        </w:rPr>
        <w:t>www.licitardigital.com.br</w:t>
      </w:r>
      <w:r w:rsidR="00C66380" w:rsidRPr="008A50ED">
        <w:rPr>
          <w:rFonts w:ascii="Arial" w:hAnsi="Arial" w:cs="Arial"/>
          <w:sz w:val="24"/>
          <w:szCs w:val="24"/>
        </w:rPr>
        <w:t>, bem como, no site do Serviço Autônomo de Água e Esgoto - SAAE em https://www.saaedeitambacuri.com.br</w:t>
      </w:r>
      <w:r w:rsidRPr="008A50ED">
        <w:rPr>
          <w:rFonts w:ascii="Arial" w:hAnsi="Arial" w:cs="Arial"/>
          <w:sz w:val="24"/>
          <w:szCs w:val="24"/>
        </w:rPr>
        <w:t>.</w:t>
      </w:r>
    </w:p>
    <w:p w14:paraId="73C99666" w14:textId="77777777" w:rsidR="00E21663" w:rsidRPr="008A50ED" w:rsidRDefault="00E21663" w:rsidP="00E21663">
      <w:pPr>
        <w:spacing w:after="0" w:line="240" w:lineRule="auto"/>
        <w:jc w:val="both"/>
        <w:rPr>
          <w:rFonts w:ascii="Arial" w:eastAsia="Arial" w:hAnsi="Arial" w:cs="Arial"/>
          <w:sz w:val="24"/>
          <w:szCs w:val="24"/>
        </w:rPr>
      </w:pPr>
    </w:p>
    <w:p w14:paraId="179BC0E4" w14:textId="6E52E910"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4</w:t>
      </w:r>
      <w:r w:rsidR="00EE754D" w:rsidRPr="008A50ED">
        <w:rPr>
          <w:rFonts w:ascii="Arial" w:hAnsi="Arial" w:cs="Arial"/>
          <w:b/>
          <w:sz w:val="24"/>
          <w:szCs w:val="24"/>
        </w:rPr>
        <w:t>3</w:t>
      </w:r>
      <w:r w:rsidRPr="008A50ED">
        <w:rPr>
          <w:rFonts w:ascii="Arial" w:hAnsi="Arial" w:cs="Arial"/>
          <w:b/>
          <w:sz w:val="24"/>
          <w:szCs w:val="24"/>
        </w:rPr>
        <w:t>.17 -</w:t>
      </w:r>
      <w:r w:rsidRPr="008A50ED">
        <w:rPr>
          <w:rFonts w:ascii="Arial" w:hAnsi="Arial" w:cs="Arial"/>
          <w:sz w:val="24"/>
          <w:szCs w:val="24"/>
        </w:rPr>
        <w:t xml:space="preserve"> Eventuais modificações no edital implicarão nova divulgação na mesma forma de sua divulgação inicial, além do cumprimento dos mesmos prazos dos atos e procedimentos originais, exceto quando a alteração não comprometer a formulação das propostas.</w:t>
      </w:r>
    </w:p>
    <w:p w14:paraId="4D43ABCA" w14:textId="77777777" w:rsidR="00E21663" w:rsidRPr="008A50ED" w:rsidRDefault="00E21663" w:rsidP="00E21663">
      <w:pPr>
        <w:spacing w:after="0" w:line="240" w:lineRule="auto"/>
        <w:jc w:val="both"/>
        <w:rPr>
          <w:rFonts w:ascii="Arial" w:eastAsia="Arial" w:hAnsi="Arial" w:cs="Arial"/>
          <w:b/>
          <w:sz w:val="24"/>
          <w:szCs w:val="24"/>
        </w:rPr>
      </w:pPr>
    </w:p>
    <w:p w14:paraId="382250BB" w14:textId="656BA440"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4</w:t>
      </w:r>
      <w:r w:rsidR="00EE754D" w:rsidRPr="008A50ED">
        <w:rPr>
          <w:rFonts w:ascii="Arial" w:hAnsi="Arial" w:cs="Arial"/>
          <w:b/>
          <w:bCs/>
          <w:sz w:val="24"/>
          <w:szCs w:val="24"/>
        </w:rPr>
        <w:t>3</w:t>
      </w:r>
      <w:r w:rsidRPr="008A50ED">
        <w:rPr>
          <w:rFonts w:ascii="Arial" w:hAnsi="Arial" w:cs="Arial"/>
          <w:b/>
          <w:bCs/>
          <w:sz w:val="24"/>
          <w:szCs w:val="24"/>
        </w:rPr>
        <w:t>.18</w:t>
      </w:r>
      <w:r w:rsidRPr="008A50ED">
        <w:rPr>
          <w:rFonts w:ascii="Arial" w:hAnsi="Arial" w:cs="Arial"/>
          <w:sz w:val="24"/>
          <w:szCs w:val="24"/>
        </w:rPr>
        <w:t xml:space="preserve"> - O preço registrado, com a indicação dos fornecedores, será divulgado no PNCP e disponibilizado durante a vigência da Ata de Registro de Preços.</w:t>
      </w:r>
    </w:p>
    <w:p w14:paraId="177FE270" w14:textId="77777777" w:rsidR="00E21663" w:rsidRPr="008A50ED" w:rsidRDefault="00E21663" w:rsidP="00E21663">
      <w:pPr>
        <w:spacing w:after="0" w:line="240" w:lineRule="auto"/>
        <w:jc w:val="both"/>
        <w:rPr>
          <w:rFonts w:ascii="Arial" w:hAnsi="Arial" w:cs="Arial"/>
          <w:b/>
          <w:bCs/>
          <w:sz w:val="24"/>
          <w:szCs w:val="24"/>
        </w:rPr>
      </w:pPr>
    </w:p>
    <w:p w14:paraId="201EA7A0" w14:textId="58CAE8D9" w:rsidR="00E21663" w:rsidRPr="008A50ED" w:rsidRDefault="00EE754D" w:rsidP="00EE754D">
      <w:pPr>
        <w:spacing w:after="0" w:line="240" w:lineRule="auto"/>
        <w:jc w:val="both"/>
        <w:rPr>
          <w:rFonts w:ascii="Arial" w:eastAsia="Arial" w:hAnsi="Arial" w:cs="Arial"/>
          <w:sz w:val="24"/>
          <w:szCs w:val="24"/>
        </w:rPr>
      </w:pPr>
      <w:r w:rsidRPr="008A50ED">
        <w:rPr>
          <w:rFonts w:ascii="Arial" w:hAnsi="Arial" w:cs="Arial"/>
          <w:b/>
          <w:bCs/>
          <w:sz w:val="24"/>
          <w:szCs w:val="24"/>
        </w:rPr>
        <w:t>43.19</w:t>
      </w:r>
      <w:r w:rsidRPr="008A50ED">
        <w:rPr>
          <w:rFonts w:ascii="Arial" w:hAnsi="Arial" w:cs="Arial"/>
          <w:sz w:val="24"/>
          <w:szCs w:val="24"/>
        </w:rPr>
        <w:t xml:space="preserve"> - </w:t>
      </w:r>
      <w:r w:rsidR="00E21663" w:rsidRPr="008A50ED">
        <w:rPr>
          <w:rFonts w:ascii="Arial" w:eastAsia="Arial" w:hAnsi="Arial" w:cs="Arial"/>
          <w:sz w:val="24"/>
          <w:szCs w:val="24"/>
        </w:rPr>
        <w:t>Integram o Presente Edital:</w:t>
      </w:r>
    </w:p>
    <w:p w14:paraId="578EF3B8" w14:textId="77777777" w:rsidR="00EE754D" w:rsidRPr="008A50ED" w:rsidRDefault="00EE754D" w:rsidP="00E21663">
      <w:pPr>
        <w:adjustRightInd w:val="0"/>
        <w:spacing w:after="0" w:line="240" w:lineRule="auto"/>
        <w:jc w:val="both"/>
        <w:rPr>
          <w:rFonts w:ascii="Arial" w:eastAsia="Arial" w:hAnsi="Arial" w:cs="Arial"/>
          <w:b/>
          <w:sz w:val="24"/>
          <w:szCs w:val="24"/>
        </w:rPr>
      </w:pPr>
    </w:p>
    <w:p w14:paraId="5C21D660" w14:textId="0F0C0C0B" w:rsidR="00E21663" w:rsidRPr="008A50ED" w:rsidRDefault="00E21663" w:rsidP="00E21663">
      <w:pPr>
        <w:adjustRightInd w:val="0"/>
        <w:spacing w:after="0" w:line="240" w:lineRule="auto"/>
        <w:jc w:val="both"/>
        <w:rPr>
          <w:rFonts w:ascii="Arial" w:hAnsi="Arial" w:cs="Arial"/>
          <w:b/>
          <w:bCs/>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.19.1 -</w:t>
      </w:r>
      <w:r w:rsidRPr="008A50ED">
        <w:rPr>
          <w:rFonts w:ascii="Arial" w:eastAsia="Arial" w:hAnsi="Arial" w:cs="Arial"/>
          <w:sz w:val="24"/>
          <w:szCs w:val="24"/>
        </w:rPr>
        <w:t xml:space="preserve"> </w:t>
      </w:r>
      <w:r w:rsidRPr="008A50ED">
        <w:rPr>
          <w:rFonts w:ascii="Arial" w:eastAsia="Arial" w:hAnsi="Arial" w:cs="Arial"/>
          <w:b/>
          <w:sz w:val="24"/>
          <w:szCs w:val="24"/>
        </w:rPr>
        <w:t>Anexo I</w:t>
      </w:r>
      <w:r w:rsidRPr="008A50ED">
        <w:rPr>
          <w:rFonts w:ascii="Arial" w:eastAsia="Arial" w:hAnsi="Arial" w:cs="Arial"/>
          <w:sz w:val="24"/>
          <w:szCs w:val="24"/>
        </w:rPr>
        <w:t xml:space="preserve"> - </w:t>
      </w:r>
      <w:r w:rsidRPr="008A50ED">
        <w:rPr>
          <w:rFonts w:ascii="Arial" w:hAnsi="Arial" w:cs="Arial"/>
          <w:b/>
          <w:bCs/>
          <w:sz w:val="24"/>
          <w:szCs w:val="24"/>
        </w:rPr>
        <w:t>Descrição Detalhado do objeto</w:t>
      </w:r>
      <w:r w:rsidRPr="008A50ED">
        <w:rPr>
          <w:rFonts w:ascii="Arial" w:eastAsia="Arial" w:hAnsi="Arial" w:cs="Arial"/>
          <w:sz w:val="24"/>
          <w:szCs w:val="24"/>
        </w:rPr>
        <w:t>;</w:t>
      </w:r>
    </w:p>
    <w:p w14:paraId="38E57FC0" w14:textId="77777777" w:rsidR="00EE754D" w:rsidRPr="008A50ED" w:rsidRDefault="00EE754D" w:rsidP="00E21663">
      <w:pPr>
        <w:spacing w:after="0" w:line="240" w:lineRule="auto"/>
        <w:jc w:val="both"/>
        <w:rPr>
          <w:rFonts w:ascii="Arial" w:eastAsia="Arial" w:hAnsi="Arial" w:cs="Arial"/>
          <w:b/>
          <w:sz w:val="24"/>
          <w:szCs w:val="24"/>
        </w:rPr>
      </w:pPr>
    </w:p>
    <w:p w14:paraId="7A5BD1F6" w14:textId="041D5D88" w:rsidR="00E21663" w:rsidRPr="008A50ED" w:rsidRDefault="00E21663" w:rsidP="00E21663">
      <w:pPr>
        <w:spacing w:after="0" w:line="240" w:lineRule="auto"/>
        <w:jc w:val="both"/>
        <w:rPr>
          <w:rFonts w:ascii="Arial" w:eastAsia="Arial" w:hAnsi="Arial" w:cs="Arial"/>
          <w:b/>
          <w:bCs/>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.19.2 -</w:t>
      </w:r>
      <w:r w:rsidRPr="008A50ED">
        <w:rPr>
          <w:rFonts w:ascii="Arial" w:eastAsia="Arial" w:hAnsi="Arial" w:cs="Arial"/>
          <w:sz w:val="24"/>
          <w:szCs w:val="24"/>
        </w:rPr>
        <w:t xml:space="preserve"> </w:t>
      </w:r>
      <w:r w:rsidRPr="008A50ED">
        <w:rPr>
          <w:rFonts w:ascii="Arial" w:eastAsia="Arial" w:hAnsi="Arial" w:cs="Arial"/>
          <w:b/>
          <w:sz w:val="24"/>
          <w:szCs w:val="24"/>
        </w:rPr>
        <w:t>Anexo I</w:t>
      </w:r>
      <w:r w:rsidRPr="008A50ED">
        <w:rPr>
          <w:rFonts w:ascii="Arial" w:eastAsia="Arial" w:hAnsi="Arial" w:cs="Arial"/>
          <w:b/>
          <w:bCs/>
          <w:sz w:val="24"/>
          <w:szCs w:val="24"/>
        </w:rPr>
        <w:t>I</w:t>
      </w:r>
    </w:p>
    <w:p w14:paraId="282A5812" w14:textId="77777777" w:rsidR="00EE754D" w:rsidRPr="008A50ED" w:rsidRDefault="00EE754D" w:rsidP="00E21663">
      <w:pPr>
        <w:spacing w:after="0" w:line="240" w:lineRule="auto"/>
        <w:jc w:val="both"/>
        <w:rPr>
          <w:rFonts w:ascii="Arial" w:eastAsia="Arial" w:hAnsi="Arial" w:cs="Arial"/>
          <w:b/>
          <w:bCs/>
          <w:sz w:val="24"/>
          <w:szCs w:val="24"/>
        </w:rPr>
      </w:pPr>
    </w:p>
    <w:p w14:paraId="2F92B717" w14:textId="77777777" w:rsidR="00E21663" w:rsidRPr="008A50ED" w:rsidRDefault="00E21663">
      <w:pPr>
        <w:numPr>
          <w:ilvl w:val="0"/>
          <w:numId w:val="4"/>
        </w:numPr>
        <w:tabs>
          <w:tab w:val="left" w:pos="426"/>
        </w:tabs>
        <w:spacing w:after="0" w:line="240" w:lineRule="auto"/>
        <w:ind w:left="0" w:firstLine="0"/>
        <w:jc w:val="both"/>
        <w:rPr>
          <w:rFonts w:ascii="Arial" w:hAnsi="Arial" w:cs="Arial"/>
          <w:b/>
          <w:bCs/>
          <w:sz w:val="24"/>
          <w:szCs w:val="24"/>
        </w:rPr>
      </w:pPr>
      <w:r w:rsidRPr="008A50ED">
        <w:rPr>
          <w:rFonts w:ascii="Arial" w:hAnsi="Arial" w:cs="Arial"/>
          <w:b/>
          <w:bCs/>
          <w:sz w:val="24"/>
          <w:szCs w:val="24"/>
        </w:rPr>
        <w:t>Documento de Formalização Demanda – DFD;</w:t>
      </w:r>
    </w:p>
    <w:p w14:paraId="32A94FF2" w14:textId="77777777" w:rsidR="00EE754D" w:rsidRPr="008A50ED" w:rsidRDefault="00EE754D" w:rsidP="00EE754D">
      <w:pPr>
        <w:tabs>
          <w:tab w:val="left" w:pos="426"/>
        </w:tabs>
        <w:spacing w:after="0" w:line="240" w:lineRule="auto"/>
        <w:jc w:val="both"/>
        <w:rPr>
          <w:rFonts w:ascii="Arial" w:hAnsi="Arial" w:cs="Arial"/>
          <w:b/>
          <w:bCs/>
          <w:sz w:val="24"/>
          <w:szCs w:val="24"/>
        </w:rPr>
      </w:pPr>
    </w:p>
    <w:p w14:paraId="2A86B66A" w14:textId="77777777" w:rsidR="00E21663" w:rsidRPr="008A50ED" w:rsidRDefault="00E21663">
      <w:pPr>
        <w:numPr>
          <w:ilvl w:val="0"/>
          <w:numId w:val="4"/>
        </w:numPr>
        <w:tabs>
          <w:tab w:val="left" w:pos="426"/>
        </w:tabs>
        <w:spacing w:after="0" w:line="240" w:lineRule="auto"/>
        <w:ind w:left="0" w:firstLine="0"/>
        <w:jc w:val="both"/>
        <w:rPr>
          <w:rFonts w:ascii="Arial" w:hAnsi="Arial" w:cs="Arial"/>
          <w:b/>
          <w:bCs/>
          <w:sz w:val="24"/>
          <w:szCs w:val="24"/>
        </w:rPr>
      </w:pPr>
      <w:r w:rsidRPr="008A50ED">
        <w:rPr>
          <w:rFonts w:ascii="Arial" w:hAnsi="Arial" w:cs="Arial"/>
          <w:b/>
          <w:bCs/>
          <w:sz w:val="24"/>
          <w:szCs w:val="24"/>
        </w:rPr>
        <w:t>Estudo Técnico Preliminar – ETP;</w:t>
      </w:r>
    </w:p>
    <w:p w14:paraId="7CB6D79C" w14:textId="77777777" w:rsidR="00EE754D" w:rsidRPr="008A50ED" w:rsidRDefault="00EE754D" w:rsidP="00EE754D">
      <w:pPr>
        <w:tabs>
          <w:tab w:val="left" w:pos="426"/>
        </w:tabs>
        <w:spacing w:after="0" w:line="240" w:lineRule="auto"/>
        <w:jc w:val="both"/>
        <w:rPr>
          <w:rFonts w:ascii="Arial" w:hAnsi="Arial" w:cs="Arial"/>
          <w:b/>
          <w:bCs/>
          <w:sz w:val="24"/>
          <w:szCs w:val="24"/>
        </w:rPr>
      </w:pPr>
    </w:p>
    <w:p w14:paraId="0D10B7CF" w14:textId="77777777" w:rsidR="00E21663" w:rsidRPr="008A50ED" w:rsidRDefault="00E21663">
      <w:pPr>
        <w:numPr>
          <w:ilvl w:val="0"/>
          <w:numId w:val="4"/>
        </w:numPr>
        <w:tabs>
          <w:tab w:val="left" w:pos="426"/>
        </w:tabs>
        <w:spacing w:after="0" w:line="240" w:lineRule="auto"/>
        <w:ind w:left="0" w:firstLine="0"/>
        <w:jc w:val="both"/>
        <w:rPr>
          <w:rFonts w:ascii="Arial" w:hAnsi="Arial" w:cs="Arial"/>
          <w:b/>
          <w:bCs/>
          <w:sz w:val="24"/>
          <w:szCs w:val="24"/>
        </w:rPr>
      </w:pPr>
      <w:r w:rsidRPr="008A50ED">
        <w:rPr>
          <w:rFonts w:ascii="Arial" w:eastAsia="Arial" w:hAnsi="Arial" w:cs="Arial"/>
          <w:b/>
          <w:bCs/>
          <w:sz w:val="24"/>
          <w:szCs w:val="24"/>
        </w:rPr>
        <w:t>Termo de Referência;</w:t>
      </w:r>
    </w:p>
    <w:p w14:paraId="3E0B5317" w14:textId="77777777" w:rsidR="00EE754D" w:rsidRPr="008A50ED" w:rsidRDefault="00EE754D" w:rsidP="00EE754D">
      <w:pPr>
        <w:tabs>
          <w:tab w:val="left" w:pos="426"/>
        </w:tabs>
        <w:spacing w:after="0" w:line="240" w:lineRule="auto"/>
        <w:jc w:val="both"/>
        <w:rPr>
          <w:rFonts w:ascii="Arial" w:hAnsi="Arial" w:cs="Arial"/>
          <w:b/>
          <w:bCs/>
          <w:sz w:val="24"/>
          <w:szCs w:val="24"/>
        </w:rPr>
      </w:pPr>
    </w:p>
    <w:p w14:paraId="70159F91" w14:textId="67F08DC1" w:rsidR="00E64622" w:rsidRPr="008A50ED" w:rsidRDefault="00E64622">
      <w:pPr>
        <w:numPr>
          <w:ilvl w:val="0"/>
          <w:numId w:val="4"/>
        </w:numPr>
        <w:tabs>
          <w:tab w:val="left" w:pos="426"/>
        </w:tabs>
        <w:spacing w:after="0" w:line="240" w:lineRule="auto"/>
        <w:ind w:left="0" w:firstLine="0"/>
        <w:jc w:val="both"/>
        <w:rPr>
          <w:rFonts w:ascii="Arial" w:hAnsi="Arial" w:cs="Arial"/>
          <w:b/>
          <w:bCs/>
          <w:sz w:val="24"/>
          <w:szCs w:val="24"/>
        </w:rPr>
      </w:pPr>
      <w:r w:rsidRPr="008A50ED">
        <w:rPr>
          <w:rFonts w:ascii="Arial" w:eastAsia="Arial" w:hAnsi="Arial" w:cs="Arial"/>
          <w:b/>
          <w:bCs/>
          <w:sz w:val="24"/>
          <w:szCs w:val="24"/>
        </w:rPr>
        <w:t>Análise de Riscos;</w:t>
      </w:r>
    </w:p>
    <w:p w14:paraId="72C25D73" w14:textId="77777777" w:rsidR="00EE754D" w:rsidRPr="008A50ED" w:rsidRDefault="00EE754D" w:rsidP="00EE754D">
      <w:pPr>
        <w:tabs>
          <w:tab w:val="left" w:pos="426"/>
        </w:tabs>
        <w:spacing w:after="0" w:line="240" w:lineRule="auto"/>
        <w:jc w:val="both"/>
        <w:rPr>
          <w:rFonts w:ascii="Arial" w:hAnsi="Arial" w:cs="Arial"/>
          <w:b/>
          <w:bCs/>
          <w:sz w:val="24"/>
          <w:szCs w:val="24"/>
        </w:rPr>
      </w:pPr>
    </w:p>
    <w:p w14:paraId="750599DC" w14:textId="28D55D74"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.19.3 -</w:t>
      </w:r>
      <w:r w:rsidRPr="008A50ED">
        <w:rPr>
          <w:rFonts w:ascii="Arial" w:eastAsia="Arial" w:hAnsi="Arial" w:cs="Arial"/>
          <w:sz w:val="24"/>
          <w:szCs w:val="24"/>
        </w:rPr>
        <w:t xml:space="preserve"> </w:t>
      </w:r>
      <w:r w:rsidRPr="008A50ED">
        <w:rPr>
          <w:rFonts w:ascii="Arial" w:eastAsia="Arial" w:hAnsi="Arial" w:cs="Arial"/>
          <w:b/>
          <w:sz w:val="24"/>
          <w:szCs w:val="24"/>
        </w:rPr>
        <w:t>Anexo III</w:t>
      </w:r>
      <w:r w:rsidRPr="008A50ED">
        <w:rPr>
          <w:rFonts w:ascii="Arial" w:eastAsia="Arial" w:hAnsi="Arial" w:cs="Arial"/>
          <w:sz w:val="24"/>
          <w:szCs w:val="24"/>
        </w:rPr>
        <w:t xml:space="preserve"> - Minuta da Ata de Registro de Preços;</w:t>
      </w:r>
    </w:p>
    <w:p w14:paraId="69FC6468" w14:textId="77777777" w:rsidR="00EE754D" w:rsidRPr="008A50ED" w:rsidRDefault="00EE754D" w:rsidP="00E21663">
      <w:pPr>
        <w:spacing w:after="0" w:line="240" w:lineRule="auto"/>
        <w:jc w:val="both"/>
        <w:rPr>
          <w:rFonts w:ascii="Arial" w:eastAsia="Arial" w:hAnsi="Arial" w:cs="Arial"/>
          <w:b/>
          <w:sz w:val="24"/>
          <w:szCs w:val="24"/>
        </w:rPr>
      </w:pPr>
    </w:p>
    <w:p w14:paraId="77A6F9AD" w14:textId="5789AA11"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.19.4 -</w:t>
      </w:r>
      <w:r w:rsidRPr="008A50ED">
        <w:rPr>
          <w:rFonts w:ascii="Arial" w:eastAsia="Arial" w:hAnsi="Arial" w:cs="Arial"/>
          <w:sz w:val="24"/>
          <w:szCs w:val="24"/>
        </w:rPr>
        <w:t xml:space="preserve"> </w:t>
      </w:r>
      <w:r w:rsidRPr="008A50ED">
        <w:rPr>
          <w:rFonts w:ascii="Arial" w:eastAsia="Arial" w:hAnsi="Arial" w:cs="Arial"/>
          <w:b/>
          <w:sz w:val="24"/>
          <w:szCs w:val="24"/>
        </w:rPr>
        <w:t>Anexo IV</w:t>
      </w:r>
      <w:r w:rsidRPr="008A50ED">
        <w:rPr>
          <w:rFonts w:ascii="Arial" w:eastAsia="Arial" w:hAnsi="Arial" w:cs="Arial"/>
          <w:sz w:val="24"/>
          <w:szCs w:val="24"/>
        </w:rPr>
        <w:t xml:space="preserve"> - Minuta do Contrato Administrativo;</w:t>
      </w:r>
    </w:p>
    <w:p w14:paraId="709AC27F" w14:textId="77777777" w:rsidR="00EE754D" w:rsidRPr="008A50ED" w:rsidRDefault="00EE754D" w:rsidP="00E21663">
      <w:pPr>
        <w:spacing w:after="0" w:line="240" w:lineRule="auto"/>
        <w:jc w:val="both"/>
        <w:rPr>
          <w:rFonts w:ascii="Arial" w:eastAsia="Arial" w:hAnsi="Arial" w:cs="Arial"/>
          <w:b/>
          <w:sz w:val="24"/>
          <w:szCs w:val="24"/>
        </w:rPr>
      </w:pPr>
    </w:p>
    <w:p w14:paraId="3E88DBE2" w14:textId="1D58EFFF"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4</w:t>
      </w:r>
      <w:r w:rsidR="00EE754D" w:rsidRPr="008A50ED">
        <w:rPr>
          <w:rFonts w:ascii="Arial" w:eastAsia="Arial" w:hAnsi="Arial" w:cs="Arial"/>
          <w:b/>
          <w:sz w:val="24"/>
          <w:szCs w:val="24"/>
        </w:rPr>
        <w:t>3</w:t>
      </w:r>
      <w:r w:rsidRPr="008A50ED">
        <w:rPr>
          <w:rFonts w:ascii="Arial" w:eastAsia="Arial" w:hAnsi="Arial" w:cs="Arial"/>
          <w:b/>
          <w:sz w:val="24"/>
          <w:szCs w:val="24"/>
        </w:rPr>
        <w:t>.19.5 -</w:t>
      </w:r>
      <w:r w:rsidRPr="008A50ED">
        <w:rPr>
          <w:rFonts w:ascii="Arial" w:eastAsia="Arial" w:hAnsi="Arial" w:cs="Arial"/>
          <w:sz w:val="24"/>
          <w:szCs w:val="24"/>
        </w:rPr>
        <w:t xml:space="preserve"> </w:t>
      </w:r>
      <w:r w:rsidRPr="008A50ED">
        <w:rPr>
          <w:rFonts w:ascii="Arial" w:eastAsia="Arial" w:hAnsi="Arial" w:cs="Arial"/>
          <w:b/>
          <w:sz w:val="24"/>
          <w:szCs w:val="24"/>
        </w:rPr>
        <w:t>Anexo V</w:t>
      </w:r>
      <w:r w:rsidRPr="008A50ED">
        <w:rPr>
          <w:rFonts w:ascii="Arial" w:eastAsia="Arial" w:hAnsi="Arial" w:cs="Arial"/>
          <w:sz w:val="24"/>
          <w:szCs w:val="24"/>
        </w:rPr>
        <w:t xml:space="preserve"> - Modelo de Proposta.</w:t>
      </w:r>
    </w:p>
    <w:p w14:paraId="236847C4" w14:textId="77777777" w:rsidR="00E21663" w:rsidRPr="008A50ED" w:rsidRDefault="00E21663" w:rsidP="00E21663">
      <w:pPr>
        <w:pStyle w:val="Corpodetexto"/>
        <w:tabs>
          <w:tab w:val="left" w:pos="3589"/>
          <w:tab w:val="left" w:pos="5259"/>
          <w:tab w:val="left" w:pos="6389"/>
        </w:tabs>
        <w:rPr>
          <w:rFonts w:cs="Arial"/>
          <w:sz w:val="24"/>
          <w:szCs w:val="24"/>
        </w:rPr>
      </w:pPr>
    </w:p>
    <w:p w14:paraId="7295FBCC" w14:textId="114D7F4B"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lastRenderedPageBreak/>
        <w:t>4</w:t>
      </w:r>
      <w:r w:rsidR="00EE754D" w:rsidRPr="008A50ED">
        <w:rPr>
          <w:rFonts w:ascii="Arial" w:hAnsi="Arial" w:cs="Arial"/>
          <w:b/>
          <w:sz w:val="24"/>
          <w:szCs w:val="24"/>
        </w:rPr>
        <w:t>3</w:t>
      </w:r>
      <w:r w:rsidRPr="008A50ED">
        <w:rPr>
          <w:rFonts w:ascii="Arial" w:hAnsi="Arial" w:cs="Arial"/>
          <w:b/>
          <w:sz w:val="24"/>
          <w:szCs w:val="24"/>
        </w:rPr>
        <w:t>.20</w:t>
      </w:r>
      <w:r w:rsidRPr="008A50ED">
        <w:rPr>
          <w:rFonts w:ascii="Arial" w:hAnsi="Arial" w:cs="Arial"/>
          <w:sz w:val="24"/>
          <w:szCs w:val="24"/>
        </w:rPr>
        <w:t xml:space="preserve"> - O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09DCA88D" w14:textId="77777777" w:rsidR="00DB3E9B" w:rsidRPr="008A50ED" w:rsidRDefault="00DB3E9B" w:rsidP="00E21663">
      <w:pPr>
        <w:spacing w:after="0" w:line="240" w:lineRule="auto"/>
        <w:jc w:val="both"/>
        <w:rPr>
          <w:rFonts w:ascii="Arial" w:hAnsi="Arial" w:cs="Arial"/>
          <w:sz w:val="24"/>
          <w:szCs w:val="24"/>
        </w:rPr>
      </w:pPr>
    </w:p>
    <w:p w14:paraId="678D5889" w14:textId="10A5D465"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4</w:t>
      </w:r>
      <w:r w:rsidR="00EE754D" w:rsidRPr="008A50ED">
        <w:rPr>
          <w:rFonts w:ascii="Arial" w:hAnsi="Arial" w:cs="Arial"/>
          <w:b/>
          <w:sz w:val="24"/>
          <w:szCs w:val="24"/>
        </w:rPr>
        <w:t>3</w:t>
      </w:r>
      <w:r w:rsidRPr="008A50ED">
        <w:rPr>
          <w:rFonts w:ascii="Arial" w:hAnsi="Arial" w:cs="Arial"/>
          <w:b/>
          <w:sz w:val="24"/>
          <w:szCs w:val="24"/>
        </w:rPr>
        <w:t>.21</w:t>
      </w:r>
      <w:r w:rsidRPr="008A50ED">
        <w:rPr>
          <w:rFonts w:ascii="Arial" w:hAnsi="Arial" w:cs="Arial"/>
          <w:sz w:val="24"/>
          <w:szCs w:val="24"/>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 instrução do processo, conforme faculta o </w:t>
      </w:r>
      <w:r w:rsidR="005E14FD" w:rsidRPr="008A50ED">
        <w:rPr>
          <w:rFonts w:ascii="Arial" w:hAnsi="Arial" w:cs="Arial"/>
          <w:sz w:val="24"/>
          <w:szCs w:val="24"/>
        </w:rPr>
        <w:t>a</w:t>
      </w:r>
      <w:r w:rsidRPr="008A50ED">
        <w:rPr>
          <w:rFonts w:ascii="Arial" w:hAnsi="Arial" w:cs="Arial"/>
          <w:sz w:val="24"/>
          <w:szCs w:val="24"/>
        </w:rPr>
        <w:t xml:space="preserve">rt. 59, § 2º c/c art. 64 da Lei Federal nº 14.133/2021. </w:t>
      </w:r>
    </w:p>
    <w:p w14:paraId="15FCBC7C" w14:textId="77777777" w:rsidR="00C66380" w:rsidRPr="008A50ED" w:rsidRDefault="00C66380" w:rsidP="00E21663">
      <w:pPr>
        <w:spacing w:after="0" w:line="240" w:lineRule="auto"/>
        <w:jc w:val="both"/>
        <w:rPr>
          <w:rFonts w:ascii="Arial" w:hAnsi="Arial" w:cs="Arial"/>
          <w:sz w:val="24"/>
          <w:szCs w:val="24"/>
        </w:rPr>
      </w:pPr>
    </w:p>
    <w:p w14:paraId="3E345DF6" w14:textId="44859472"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4</w:t>
      </w:r>
      <w:r w:rsidR="00EE754D" w:rsidRPr="008A50ED">
        <w:rPr>
          <w:rFonts w:ascii="Arial" w:hAnsi="Arial" w:cs="Arial"/>
          <w:b/>
          <w:sz w:val="24"/>
          <w:szCs w:val="24"/>
        </w:rPr>
        <w:t>3</w:t>
      </w:r>
      <w:r w:rsidRPr="008A50ED">
        <w:rPr>
          <w:rFonts w:ascii="Arial" w:hAnsi="Arial" w:cs="Arial"/>
          <w:b/>
          <w:sz w:val="24"/>
          <w:szCs w:val="24"/>
        </w:rPr>
        <w:t>.22</w:t>
      </w:r>
      <w:r w:rsidRPr="008A50ED">
        <w:rPr>
          <w:rFonts w:ascii="Arial" w:hAnsi="Arial" w:cs="Arial"/>
          <w:sz w:val="24"/>
          <w:szCs w:val="24"/>
        </w:rPr>
        <w:t xml:space="preserve"> - O </w:t>
      </w:r>
      <w:r w:rsidRPr="008A50ED">
        <w:rPr>
          <w:rFonts w:ascii="Arial" w:hAnsi="Arial" w:cs="Arial"/>
          <w:b/>
          <w:sz w:val="24"/>
          <w:szCs w:val="24"/>
        </w:rPr>
        <w:t>CONTRATANTE</w:t>
      </w:r>
      <w:r w:rsidRPr="008A50ED">
        <w:rPr>
          <w:rFonts w:ascii="Arial" w:hAnsi="Arial" w:cs="Arial"/>
          <w:sz w:val="24"/>
          <w:szCs w:val="24"/>
        </w:rPr>
        <w:t xml:space="preserve"> 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7A05715E" w14:textId="77777777" w:rsidR="00E21663" w:rsidRPr="008A50ED" w:rsidRDefault="00E21663" w:rsidP="00E21663">
      <w:pPr>
        <w:spacing w:after="0" w:line="240" w:lineRule="auto"/>
        <w:jc w:val="both"/>
        <w:rPr>
          <w:rFonts w:ascii="Arial" w:hAnsi="Arial" w:cs="Arial"/>
          <w:b/>
          <w:sz w:val="24"/>
          <w:szCs w:val="24"/>
        </w:rPr>
      </w:pPr>
    </w:p>
    <w:p w14:paraId="3DDB1C88" w14:textId="3BE0A9F1"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4</w:t>
      </w:r>
      <w:r w:rsidR="00EE754D" w:rsidRPr="008A50ED">
        <w:rPr>
          <w:rFonts w:ascii="Arial" w:hAnsi="Arial" w:cs="Arial"/>
          <w:b/>
          <w:sz w:val="24"/>
          <w:szCs w:val="24"/>
        </w:rPr>
        <w:t>3</w:t>
      </w:r>
      <w:r w:rsidRPr="008A50ED">
        <w:rPr>
          <w:rFonts w:ascii="Arial" w:hAnsi="Arial" w:cs="Arial"/>
          <w:b/>
          <w:sz w:val="24"/>
          <w:szCs w:val="24"/>
        </w:rPr>
        <w:t xml:space="preserve">.23 </w:t>
      </w:r>
      <w:r w:rsidRPr="008A50ED">
        <w:rPr>
          <w:rFonts w:ascii="Arial" w:hAnsi="Arial" w:cs="Arial"/>
          <w:bCs/>
          <w:sz w:val="24"/>
          <w:szCs w:val="24"/>
        </w:rPr>
        <w:t>-</w:t>
      </w:r>
      <w:r w:rsidRPr="008A50ED">
        <w:rPr>
          <w:rFonts w:ascii="Arial" w:hAnsi="Arial" w:cs="Arial"/>
          <w:b/>
          <w:sz w:val="24"/>
          <w:szCs w:val="24"/>
        </w:rPr>
        <w:t xml:space="preserve"> </w:t>
      </w:r>
      <w:r w:rsidRPr="008A50ED">
        <w:rPr>
          <w:rFonts w:ascii="Arial" w:hAnsi="Arial" w:cs="Arial"/>
          <w:sz w:val="24"/>
          <w:szCs w:val="24"/>
        </w:rPr>
        <w:t>O Instrumento Convocatório é parte integrante do Contrato.</w:t>
      </w:r>
    </w:p>
    <w:p w14:paraId="19E27123" w14:textId="77777777" w:rsidR="00E21663" w:rsidRPr="008A50ED" w:rsidRDefault="00E21663" w:rsidP="00E21663">
      <w:pPr>
        <w:spacing w:after="0" w:line="240" w:lineRule="auto"/>
        <w:jc w:val="both"/>
        <w:rPr>
          <w:rFonts w:ascii="Arial" w:hAnsi="Arial" w:cs="Arial"/>
          <w:b/>
          <w:sz w:val="24"/>
          <w:szCs w:val="24"/>
        </w:rPr>
      </w:pPr>
    </w:p>
    <w:p w14:paraId="1F1B1C7D" w14:textId="398AE50D" w:rsidR="00E21663" w:rsidRPr="008A50ED" w:rsidRDefault="00E21663" w:rsidP="00E21663">
      <w:pPr>
        <w:spacing w:after="0" w:line="240" w:lineRule="auto"/>
        <w:jc w:val="both"/>
        <w:rPr>
          <w:rFonts w:ascii="Arial" w:hAnsi="Arial" w:cs="Arial"/>
          <w:sz w:val="24"/>
          <w:szCs w:val="24"/>
        </w:rPr>
      </w:pPr>
      <w:r w:rsidRPr="008A50ED">
        <w:rPr>
          <w:rFonts w:ascii="Arial" w:hAnsi="Arial" w:cs="Arial"/>
          <w:b/>
          <w:bCs/>
          <w:sz w:val="24"/>
          <w:szCs w:val="24"/>
        </w:rPr>
        <w:t>4</w:t>
      </w:r>
      <w:r w:rsidR="00EE754D" w:rsidRPr="008A50ED">
        <w:rPr>
          <w:rFonts w:ascii="Arial" w:hAnsi="Arial" w:cs="Arial"/>
          <w:b/>
          <w:bCs/>
          <w:sz w:val="24"/>
          <w:szCs w:val="24"/>
        </w:rPr>
        <w:t>3</w:t>
      </w:r>
      <w:r w:rsidRPr="008A50ED">
        <w:rPr>
          <w:rFonts w:ascii="Arial" w:hAnsi="Arial" w:cs="Arial"/>
          <w:b/>
          <w:bCs/>
          <w:sz w:val="24"/>
          <w:szCs w:val="24"/>
        </w:rPr>
        <w:t>.24</w:t>
      </w:r>
      <w:r w:rsidR="00C66380" w:rsidRPr="008A50ED">
        <w:rPr>
          <w:rFonts w:ascii="Arial" w:hAnsi="Arial" w:cs="Arial"/>
          <w:b/>
          <w:bCs/>
          <w:sz w:val="24"/>
          <w:szCs w:val="24"/>
        </w:rPr>
        <w:t xml:space="preserve"> -</w:t>
      </w:r>
      <w:r w:rsidRPr="008A50ED">
        <w:rPr>
          <w:rFonts w:ascii="Arial" w:hAnsi="Arial" w:cs="Arial"/>
          <w:b/>
          <w:bCs/>
          <w:sz w:val="24"/>
          <w:szCs w:val="24"/>
        </w:rPr>
        <w:t xml:space="preserve"> </w:t>
      </w:r>
      <w:r w:rsidR="00C66380" w:rsidRPr="008A50ED">
        <w:rPr>
          <w:rFonts w:ascii="Arial" w:hAnsi="Arial" w:cs="Arial"/>
          <w:sz w:val="24"/>
          <w:szCs w:val="24"/>
        </w:rPr>
        <w:t xml:space="preserve">O Edital e seus anexos estão disponíveis, na íntegra, no Portal Nacional de Contratações Públicas (PNCP), Plataforma LICITAR DIGITAL, site: </w:t>
      </w:r>
      <w:hyperlink r:id="rId24">
        <w:r w:rsidR="00C66380" w:rsidRPr="008A50ED">
          <w:rPr>
            <w:rFonts w:ascii="Arial" w:hAnsi="Arial" w:cs="Arial"/>
            <w:sz w:val="24"/>
            <w:szCs w:val="24"/>
          </w:rPr>
          <w:t>http://www.licitardigital.com.br</w:t>
        </w:r>
      </w:hyperlink>
      <w:r w:rsidR="00C66380" w:rsidRPr="008A50ED">
        <w:rPr>
          <w:rFonts w:ascii="Arial" w:hAnsi="Arial" w:cs="Arial"/>
          <w:sz w:val="24"/>
          <w:szCs w:val="24"/>
        </w:rPr>
        <w:t xml:space="preserve"> e endereço eletrônico d</w:t>
      </w:r>
      <w:r w:rsidR="00BE17D6" w:rsidRPr="008A50ED">
        <w:rPr>
          <w:rFonts w:ascii="Arial" w:hAnsi="Arial" w:cs="Arial"/>
          <w:sz w:val="24"/>
          <w:szCs w:val="24"/>
        </w:rPr>
        <w:t xml:space="preserve">esta Autarquia Municipal (SAAE </w:t>
      </w:r>
      <w:proofErr w:type="spellStart"/>
      <w:r w:rsidR="00BE17D6" w:rsidRPr="008A50ED">
        <w:rPr>
          <w:rFonts w:ascii="Arial" w:hAnsi="Arial" w:cs="Arial"/>
          <w:sz w:val="24"/>
          <w:szCs w:val="24"/>
        </w:rPr>
        <w:t>dde</w:t>
      </w:r>
      <w:proofErr w:type="spellEnd"/>
      <w:r w:rsidR="00BE17D6" w:rsidRPr="008A50ED">
        <w:rPr>
          <w:rFonts w:ascii="Arial" w:hAnsi="Arial" w:cs="Arial"/>
          <w:sz w:val="24"/>
          <w:szCs w:val="24"/>
        </w:rPr>
        <w:t xml:space="preserve"> Itambacuri), </w:t>
      </w:r>
      <w:r w:rsidR="00C66380" w:rsidRPr="008A50ED">
        <w:rPr>
          <w:rFonts w:ascii="Arial" w:hAnsi="Arial" w:cs="Arial"/>
          <w:sz w:val="24"/>
          <w:szCs w:val="24"/>
        </w:rPr>
        <w:t>https://https://www.saaedeitambacuri.com.br</w:t>
      </w:r>
      <w:r w:rsidRPr="008A50ED">
        <w:rPr>
          <w:rFonts w:ascii="Arial" w:hAnsi="Arial" w:cs="Arial"/>
          <w:sz w:val="24"/>
          <w:szCs w:val="24"/>
        </w:rPr>
        <w:t>.</w:t>
      </w:r>
    </w:p>
    <w:p w14:paraId="6E20B9E7" w14:textId="77777777" w:rsidR="00E21663" w:rsidRPr="008A50ED" w:rsidRDefault="00E21663" w:rsidP="00E21663">
      <w:pPr>
        <w:spacing w:after="0" w:line="240" w:lineRule="auto"/>
        <w:jc w:val="both"/>
        <w:rPr>
          <w:rFonts w:ascii="Arial" w:hAnsi="Arial" w:cs="Arial"/>
          <w:b/>
          <w:sz w:val="24"/>
          <w:szCs w:val="24"/>
        </w:rPr>
      </w:pPr>
    </w:p>
    <w:p w14:paraId="7888D298" w14:textId="2A469FD6"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42.25</w:t>
      </w:r>
      <w:r w:rsidR="00C66380" w:rsidRPr="008A50ED">
        <w:rPr>
          <w:rFonts w:ascii="Arial" w:hAnsi="Arial" w:cs="Arial"/>
          <w:b/>
          <w:sz w:val="24"/>
          <w:szCs w:val="24"/>
        </w:rPr>
        <w:t xml:space="preserve"> -</w:t>
      </w:r>
      <w:r w:rsidRPr="008A50ED">
        <w:rPr>
          <w:rFonts w:ascii="Arial" w:hAnsi="Arial" w:cs="Arial"/>
          <w:b/>
          <w:sz w:val="24"/>
          <w:szCs w:val="24"/>
        </w:rPr>
        <w:t xml:space="preserve"> </w:t>
      </w:r>
      <w:r w:rsidRPr="008A50ED">
        <w:rPr>
          <w:rFonts w:ascii="Arial" w:hAnsi="Arial" w:cs="Arial"/>
          <w:sz w:val="24"/>
          <w:szCs w:val="24"/>
        </w:rPr>
        <w:t xml:space="preserve">Qualquer dúvida em relação ao acesso no sistema operacional, poderá ser esclarecida ou através do contato via </w:t>
      </w:r>
      <w:proofErr w:type="spellStart"/>
      <w:r w:rsidRPr="008A50ED">
        <w:rPr>
          <w:rFonts w:ascii="Arial" w:hAnsi="Arial" w:cs="Arial"/>
          <w:sz w:val="24"/>
          <w:szCs w:val="24"/>
        </w:rPr>
        <w:t>whatsapp</w:t>
      </w:r>
      <w:proofErr w:type="spellEnd"/>
      <w:r w:rsidRPr="008A50ED">
        <w:rPr>
          <w:rFonts w:ascii="Arial" w:hAnsi="Arial" w:cs="Arial"/>
          <w:sz w:val="24"/>
          <w:szCs w:val="24"/>
        </w:rPr>
        <w:t>, campo de atendimento ao cliente no próprio site https://licitar.digital, no e-mail contato@licitardigital.com.br ou pelo telefone: (31) 3191-7001.</w:t>
      </w:r>
    </w:p>
    <w:p w14:paraId="3403FED7" w14:textId="77777777" w:rsidR="00E21663" w:rsidRPr="008A50ED" w:rsidRDefault="00E21663" w:rsidP="00E21663">
      <w:pPr>
        <w:spacing w:after="0" w:line="240" w:lineRule="auto"/>
        <w:jc w:val="both"/>
        <w:rPr>
          <w:rFonts w:ascii="Arial" w:hAnsi="Arial" w:cs="Arial"/>
          <w:b/>
          <w:sz w:val="24"/>
          <w:szCs w:val="24"/>
        </w:rPr>
      </w:pPr>
    </w:p>
    <w:p w14:paraId="3D9D00C5" w14:textId="0D6B8699" w:rsidR="00C66380" w:rsidRPr="008A50ED" w:rsidRDefault="00C66380" w:rsidP="00C66380">
      <w:pPr>
        <w:pStyle w:val="Corpodetexto"/>
        <w:tabs>
          <w:tab w:val="left" w:pos="3589"/>
          <w:tab w:val="left" w:pos="5259"/>
          <w:tab w:val="left" w:pos="6389"/>
        </w:tabs>
        <w:rPr>
          <w:rFonts w:cs="Arial"/>
          <w:sz w:val="24"/>
          <w:szCs w:val="24"/>
        </w:rPr>
      </w:pPr>
      <w:r w:rsidRPr="008A50ED">
        <w:rPr>
          <w:rFonts w:cs="Arial"/>
          <w:sz w:val="24"/>
          <w:szCs w:val="24"/>
        </w:rPr>
        <w:t xml:space="preserve">SAAE de Itambacuri/MG, </w:t>
      </w:r>
      <w:r w:rsidR="000106AD" w:rsidRPr="008A50ED">
        <w:rPr>
          <w:rFonts w:cs="Arial"/>
          <w:sz w:val="24"/>
          <w:szCs w:val="24"/>
          <w:lang w:val="pt-BR"/>
        </w:rPr>
        <w:t>01</w:t>
      </w:r>
      <w:r w:rsidRPr="008A50ED">
        <w:rPr>
          <w:rFonts w:cs="Arial"/>
          <w:sz w:val="24"/>
          <w:szCs w:val="24"/>
          <w:lang w:val="pt-BR"/>
        </w:rPr>
        <w:t xml:space="preserve"> de ju</w:t>
      </w:r>
      <w:r w:rsidR="000106AD" w:rsidRPr="008A50ED">
        <w:rPr>
          <w:rFonts w:cs="Arial"/>
          <w:sz w:val="24"/>
          <w:szCs w:val="24"/>
          <w:lang w:val="pt-BR"/>
        </w:rPr>
        <w:t>l</w:t>
      </w:r>
      <w:r w:rsidRPr="008A50ED">
        <w:rPr>
          <w:rFonts w:cs="Arial"/>
          <w:sz w:val="24"/>
          <w:szCs w:val="24"/>
          <w:lang w:val="pt-BR"/>
        </w:rPr>
        <w:t>ho</w:t>
      </w:r>
      <w:r w:rsidRPr="008A50ED">
        <w:rPr>
          <w:rFonts w:cs="Arial"/>
          <w:sz w:val="24"/>
          <w:szCs w:val="24"/>
        </w:rPr>
        <w:t xml:space="preserve"> de 2026.</w:t>
      </w:r>
    </w:p>
    <w:p w14:paraId="4B336327" w14:textId="77777777" w:rsidR="00C66380" w:rsidRPr="008A50ED" w:rsidRDefault="00C66380" w:rsidP="00C66380">
      <w:pPr>
        <w:pStyle w:val="Corpodetexto"/>
        <w:tabs>
          <w:tab w:val="left" w:pos="3589"/>
          <w:tab w:val="left" w:pos="5259"/>
          <w:tab w:val="left" w:pos="6389"/>
        </w:tabs>
        <w:rPr>
          <w:rFonts w:cs="Arial"/>
          <w:sz w:val="24"/>
          <w:szCs w:val="24"/>
        </w:rPr>
      </w:pPr>
    </w:p>
    <w:p w14:paraId="3387EA67" w14:textId="77777777" w:rsidR="00EE754D" w:rsidRPr="008A50ED" w:rsidRDefault="00EE754D" w:rsidP="00C66380">
      <w:pPr>
        <w:pStyle w:val="Corpodetexto"/>
        <w:tabs>
          <w:tab w:val="left" w:pos="3589"/>
          <w:tab w:val="left" w:pos="5259"/>
          <w:tab w:val="left" w:pos="6389"/>
        </w:tabs>
        <w:rPr>
          <w:rFonts w:cs="Arial"/>
          <w:sz w:val="24"/>
          <w:szCs w:val="24"/>
        </w:rPr>
      </w:pPr>
    </w:p>
    <w:p w14:paraId="0D6FA3FD" w14:textId="77777777" w:rsidR="00C66380" w:rsidRPr="008A50ED" w:rsidRDefault="00C66380" w:rsidP="00C66380">
      <w:pPr>
        <w:pStyle w:val="Corpodetexto"/>
        <w:tabs>
          <w:tab w:val="left" w:pos="3589"/>
          <w:tab w:val="left" w:pos="5259"/>
          <w:tab w:val="left" w:pos="6389"/>
        </w:tabs>
        <w:rPr>
          <w:rFonts w:cs="Arial"/>
          <w:sz w:val="24"/>
          <w:szCs w:val="24"/>
        </w:rPr>
      </w:pPr>
    </w:p>
    <w:p w14:paraId="0EF2EC11" w14:textId="77777777" w:rsidR="00C66380" w:rsidRPr="008A50ED" w:rsidRDefault="00C66380" w:rsidP="00C66380">
      <w:pPr>
        <w:pStyle w:val="Corpodetexto"/>
        <w:tabs>
          <w:tab w:val="left" w:pos="3589"/>
          <w:tab w:val="left" w:pos="5259"/>
          <w:tab w:val="left" w:pos="6389"/>
        </w:tabs>
        <w:jc w:val="center"/>
        <w:rPr>
          <w:rFonts w:cs="Arial"/>
          <w:sz w:val="24"/>
          <w:szCs w:val="24"/>
        </w:rPr>
      </w:pPr>
      <w:r w:rsidRPr="008A50ED">
        <w:rPr>
          <w:rFonts w:cs="Arial"/>
          <w:sz w:val="24"/>
          <w:szCs w:val="24"/>
        </w:rPr>
        <w:t>________________________________________</w:t>
      </w:r>
    </w:p>
    <w:p w14:paraId="185702C6" w14:textId="77777777" w:rsidR="00C66380" w:rsidRPr="008A50ED" w:rsidRDefault="00C66380" w:rsidP="00C66380">
      <w:pPr>
        <w:spacing w:after="0" w:line="240" w:lineRule="auto"/>
        <w:jc w:val="center"/>
        <w:rPr>
          <w:rFonts w:ascii="Arial" w:hAnsi="Arial" w:cs="Arial"/>
          <w:b/>
          <w:bCs/>
          <w:sz w:val="24"/>
          <w:szCs w:val="24"/>
        </w:rPr>
      </w:pPr>
      <w:r w:rsidRPr="008A50ED">
        <w:rPr>
          <w:rFonts w:ascii="Arial" w:hAnsi="Arial" w:cs="Arial"/>
          <w:b/>
          <w:bCs/>
          <w:sz w:val="24"/>
          <w:szCs w:val="24"/>
        </w:rPr>
        <w:t>HUMBERTO MAGALHÃES MÓRTIMER</w:t>
      </w:r>
    </w:p>
    <w:p w14:paraId="5D121B0D" w14:textId="77777777" w:rsidR="00C66380" w:rsidRPr="008A50ED" w:rsidRDefault="00C66380" w:rsidP="00C66380">
      <w:pPr>
        <w:spacing w:after="0" w:line="240" w:lineRule="auto"/>
        <w:jc w:val="center"/>
        <w:rPr>
          <w:rFonts w:ascii="Arial" w:hAnsi="Arial" w:cs="Arial"/>
          <w:sz w:val="24"/>
          <w:szCs w:val="24"/>
        </w:rPr>
      </w:pPr>
      <w:r w:rsidRPr="008A50ED">
        <w:rPr>
          <w:rFonts w:ascii="Arial" w:hAnsi="Arial" w:cs="Arial"/>
          <w:sz w:val="24"/>
          <w:szCs w:val="24"/>
        </w:rPr>
        <w:t>Diretor Geral</w:t>
      </w:r>
    </w:p>
    <w:p w14:paraId="6D8ABFC6" w14:textId="77777777" w:rsidR="00E21663" w:rsidRPr="008A50ED" w:rsidRDefault="00E21663" w:rsidP="001749D8">
      <w:pPr>
        <w:pStyle w:val="Corpodetexto"/>
        <w:tabs>
          <w:tab w:val="left" w:pos="3589"/>
          <w:tab w:val="left" w:pos="5259"/>
          <w:tab w:val="left" w:pos="6389"/>
        </w:tabs>
        <w:rPr>
          <w:rFonts w:cs="Arial"/>
          <w:sz w:val="24"/>
          <w:szCs w:val="24"/>
        </w:rPr>
      </w:pPr>
    </w:p>
    <w:p w14:paraId="094D446E" w14:textId="77777777" w:rsidR="00EE754D" w:rsidRPr="008A50ED" w:rsidRDefault="00E21663" w:rsidP="00E21663">
      <w:pPr>
        <w:spacing w:after="0" w:line="240" w:lineRule="auto"/>
        <w:jc w:val="center"/>
        <w:rPr>
          <w:rFonts w:ascii="Arial" w:eastAsia="Arial" w:hAnsi="Arial" w:cs="Arial"/>
        </w:rPr>
      </w:pPr>
      <w:r w:rsidRPr="008A50ED">
        <w:rPr>
          <w:rFonts w:ascii="Arial" w:eastAsia="Arial" w:hAnsi="Arial" w:cs="Arial"/>
        </w:rPr>
        <w:softHyphen/>
      </w:r>
      <w:r w:rsidRPr="008A50ED">
        <w:rPr>
          <w:rFonts w:ascii="Arial" w:eastAsia="Arial" w:hAnsi="Arial" w:cs="Arial"/>
        </w:rPr>
        <w:softHyphen/>
      </w:r>
      <w:r w:rsidRPr="008A50ED">
        <w:rPr>
          <w:rFonts w:ascii="Arial" w:eastAsia="Arial" w:hAnsi="Arial" w:cs="Arial"/>
        </w:rPr>
        <w:softHyphen/>
      </w:r>
      <w:r w:rsidRPr="008A50ED">
        <w:rPr>
          <w:rFonts w:ascii="Arial" w:eastAsia="Arial" w:hAnsi="Arial" w:cs="Arial"/>
        </w:rPr>
        <w:softHyphen/>
      </w:r>
      <w:r w:rsidRPr="008A50ED">
        <w:rPr>
          <w:rFonts w:ascii="Arial" w:eastAsia="Arial" w:hAnsi="Arial" w:cs="Arial"/>
        </w:rPr>
        <w:softHyphen/>
      </w:r>
    </w:p>
    <w:p w14:paraId="5F1A1987" w14:textId="77777777" w:rsidR="00EE754D" w:rsidRPr="008A50ED" w:rsidRDefault="00EE754D" w:rsidP="00E21663">
      <w:pPr>
        <w:spacing w:after="0" w:line="240" w:lineRule="auto"/>
        <w:jc w:val="center"/>
        <w:rPr>
          <w:rFonts w:ascii="Arial" w:eastAsia="Arial" w:hAnsi="Arial" w:cs="Arial"/>
        </w:rPr>
      </w:pPr>
    </w:p>
    <w:p w14:paraId="77E98014" w14:textId="77777777" w:rsidR="00EE754D" w:rsidRPr="008A50ED" w:rsidRDefault="00EE754D" w:rsidP="00E21663">
      <w:pPr>
        <w:spacing w:after="0" w:line="240" w:lineRule="auto"/>
        <w:jc w:val="center"/>
        <w:rPr>
          <w:rFonts w:ascii="Arial" w:eastAsia="Arial" w:hAnsi="Arial" w:cs="Arial"/>
        </w:rPr>
      </w:pPr>
    </w:p>
    <w:p w14:paraId="5878BD88" w14:textId="77777777" w:rsidR="00EE754D" w:rsidRPr="008A50ED" w:rsidRDefault="00EE754D" w:rsidP="00E21663">
      <w:pPr>
        <w:spacing w:after="0" w:line="240" w:lineRule="auto"/>
        <w:jc w:val="center"/>
        <w:rPr>
          <w:rFonts w:ascii="Arial" w:eastAsia="Arial" w:hAnsi="Arial" w:cs="Arial"/>
        </w:rPr>
      </w:pPr>
    </w:p>
    <w:p w14:paraId="02FAEE28" w14:textId="77777777" w:rsidR="00EE754D" w:rsidRPr="008A50ED" w:rsidRDefault="00EE754D" w:rsidP="00E21663">
      <w:pPr>
        <w:spacing w:after="0" w:line="240" w:lineRule="auto"/>
        <w:jc w:val="center"/>
        <w:rPr>
          <w:rFonts w:ascii="Arial" w:eastAsia="Arial" w:hAnsi="Arial" w:cs="Arial"/>
        </w:rPr>
      </w:pPr>
    </w:p>
    <w:p w14:paraId="62074603" w14:textId="77777777" w:rsidR="00EE754D" w:rsidRPr="008A50ED" w:rsidRDefault="00EE754D" w:rsidP="00E21663">
      <w:pPr>
        <w:spacing w:after="0" w:line="240" w:lineRule="auto"/>
        <w:jc w:val="center"/>
        <w:rPr>
          <w:rFonts w:ascii="Arial" w:eastAsia="Arial" w:hAnsi="Arial" w:cs="Arial"/>
        </w:rPr>
      </w:pPr>
    </w:p>
    <w:p w14:paraId="7A37FC8B" w14:textId="77777777" w:rsidR="00EE754D" w:rsidRPr="008A50ED" w:rsidRDefault="00EE754D" w:rsidP="00E21663">
      <w:pPr>
        <w:spacing w:after="0" w:line="240" w:lineRule="auto"/>
        <w:jc w:val="center"/>
        <w:rPr>
          <w:rFonts w:ascii="Arial" w:eastAsia="Arial" w:hAnsi="Arial" w:cs="Arial"/>
        </w:rPr>
      </w:pPr>
    </w:p>
    <w:p w14:paraId="47586DE6" w14:textId="77777777" w:rsidR="00EE754D" w:rsidRPr="008A50ED" w:rsidRDefault="00EE754D" w:rsidP="00E21663">
      <w:pPr>
        <w:spacing w:after="0" w:line="240" w:lineRule="auto"/>
        <w:jc w:val="center"/>
        <w:rPr>
          <w:rFonts w:ascii="Arial" w:eastAsia="Arial" w:hAnsi="Arial" w:cs="Arial"/>
        </w:rPr>
      </w:pPr>
    </w:p>
    <w:p w14:paraId="231EC082" w14:textId="77777777" w:rsidR="00EE754D" w:rsidRPr="008A50ED" w:rsidRDefault="00EE754D" w:rsidP="00E21663">
      <w:pPr>
        <w:spacing w:after="0" w:line="240" w:lineRule="auto"/>
        <w:jc w:val="center"/>
        <w:rPr>
          <w:rFonts w:ascii="Arial" w:eastAsia="Arial" w:hAnsi="Arial" w:cs="Arial"/>
        </w:rPr>
      </w:pPr>
    </w:p>
    <w:p w14:paraId="485CA9D7" w14:textId="77777777" w:rsidR="00EE754D" w:rsidRPr="008A50ED" w:rsidRDefault="00EE754D" w:rsidP="00E21663">
      <w:pPr>
        <w:spacing w:after="0" w:line="240" w:lineRule="auto"/>
        <w:jc w:val="center"/>
        <w:rPr>
          <w:rFonts w:ascii="Arial" w:eastAsia="Arial" w:hAnsi="Arial" w:cs="Arial"/>
        </w:rPr>
      </w:pPr>
    </w:p>
    <w:p w14:paraId="69A3FAE2" w14:textId="3CA05A5F" w:rsidR="00E21663" w:rsidRPr="008A50ED" w:rsidRDefault="00E21663" w:rsidP="00E21663">
      <w:pPr>
        <w:spacing w:after="0" w:line="240" w:lineRule="auto"/>
        <w:jc w:val="center"/>
        <w:rPr>
          <w:rFonts w:ascii="Arial" w:hAnsi="Arial" w:cs="Arial"/>
          <w:b/>
          <w:sz w:val="24"/>
          <w:szCs w:val="24"/>
        </w:rPr>
      </w:pPr>
      <w:r w:rsidRPr="008A50ED">
        <w:rPr>
          <w:rFonts w:ascii="Arial" w:hAnsi="Arial" w:cs="Arial"/>
          <w:b/>
          <w:sz w:val="24"/>
          <w:szCs w:val="24"/>
        </w:rPr>
        <w:lastRenderedPageBreak/>
        <w:t>ANEXO I</w:t>
      </w:r>
    </w:p>
    <w:p w14:paraId="52DC93D5" w14:textId="77777777" w:rsidR="00E21663" w:rsidRPr="008A50ED" w:rsidRDefault="00E21663" w:rsidP="00E21663">
      <w:pPr>
        <w:spacing w:after="0" w:line="240" w:lineRule="auto"/>
        <w:jc w:val="center"/>
        <w:rPr>
          <w:rFonts w:ascii="Arial" w:hAnsi="Arial" w:cs="Arial"/>
          <w:b/>
          <w:sz w:val="24"/>
          <w:szCs w:val="24"/>
        </w:rPr>
      </w:pPr>
    </w:p>
    <w:p w14:paraId="73202326" w14:textId="77777777" w:rsidR="00E21663" w:rsidRPr="008A50ED" w:rsidRDefault="00E21663" w:rsidP="00E21663">
      <w:pPr>
        <w:spacing w:after="0" w:line="240" w:lineRule="auto"/>
        <w:jc w:val="center"/>
        <w:rPr>
          <w:rFonts w:ascii="Arial" w:hAnsi="Arial" w:cs="Arial"/>
          <w:b/>
          <w:sz w:val="24"/>
          <w:szCs w:val="24"/>
        </w:rPr>
      </w:pPr>
      <w:r w:rsidRPr="008A50ED">
        <w:rPr>
          <w:rFonts w:ascii="Arial" w:hAnsi="Arial" w:cs="Arial"/>
          <w:b/>
          <w:sz w:val="24"/>
          <w:szCs w:val="24"/>
        </w:rPr>
        <w:t>DESCRIÇÃO DO OBJETO E QUANTIDADES ESTIMATIVAS DE CONSUMO</w:t>
      </w:r>
    </w:p>
    <w:p w14:paraId="32F161AA" w14:textId="77777777" w:rsidR="00E21663" w:rsidRPr="008A50ED" w:rsidRDefault="00E21663" w:rsidP="00E21663">
      <w:pPr>
        <w:spacing w:after="0" w:line="240" w:lineRule="auto"/>
        <w:jc w:val="both"/>
        <w:rPr>
          <w:rFonts w:ascii="Arial" w:hAnsi="Arial" w:cs="Arial"/>
          <w:b/>
          <w:color w:val="FF0000"/>
          <w:sz w:val="24"/>
          <w:szCs w:val="24"/>
        </w:rPr>
      </w:pPr>
    </w:p>
    <w:p w14:paraId="713C9025" w14:textId="37751218" w:rsidR="00E21663" w:rsidRPr="008A50ED" w:rsidRDefault="00E21663">
      <w:pPr>
        <w:numPr>
          <w:ilvl w:val="0"/>
          <w:numId w:val="8"/>
        </w:numPr>
        <w:tabs>
          <w:tab w:val="left" w:pos="284"/>
        </w:tabs>
        <w:spacing w:after="0" w:line="240" w:lineRule="auto"/>
        <w:ind w:left="0" w:firstLine="0"/>
        <w:jc w:val="both"/>
        <w:rPr>
          <w:rFonts w:ascii="Arial" w:hAnsi="Arial" w:cs="Arial"/>
          <w:sz w:val="24"/>
          <w:szCs w:val="24"/>
        </w:rPr>
      </w:pPr>
      <w:r w:rsidRPr="008A50ED">
        <w:rPr>
          <w:rFonts w:ascii="Arial" w:hAnsi="Arial" w:cs="Arial"/>
          <w:b/>
          <w:sz w:val="24"/>
          <w:szCs w:val="24"/>
        </w:rPr>
        <w:t xml:space="preserve">DO OBJETO - </w:t>
      </w:r>
      <w:r w:rsidR="00FA5A26" w:rsidRPr="008A50ED">
        <w:rPr>
          <w:rFonts w:ascii="Arial" w:hAnsi="Arial" w:cs="Arial"/>
          <w:bCs/>
          <w:sz w:val="24"/>
          <w:szCs w:val="24"/>
        </w:rPr>
        <w:t xml:space="preserve">Registro de Preços para futura e eventual 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FA5A26" w:rsidRPr="008A50ED">
        <w:rPr>
          <w:rFonts w:ascii="Arial" w:hAnsi="Arial" w:cs="Arial"/>
          <w:sz w:val="24"/>
          <w:szCs w:val="24"/>
        </w:rPr>
        <w:t>com participação exclusiva para ME e EPP</w:t>
      </w:r>
      <w:r w:rsidR="00FA5A26" w:rsidRPr="008A50ED">
        <w:rPr>
          <w:rFonts w:ascii="Arial" w:hAnsi="Arial" w:cs="Arial"/>
          <w:bCs/>
          <w:sz w:val="24"/>
          <w:szCs w:val="24"/>
        </w:rPr>
        <w:t>,</w:t>
      </w:r>
      <w:r w:rsidR="00FA5A26" w:rsidRPr="008A50ED">
        <w:rPr>
          <w:rFonts w:ascii="Arial" w:hAnsi="Arial" w:cs="Arial"/>
          <w:sz w:val="24"/>
          <w:szCs w:val="24"/>
        </w:rPr>
        <w:t xml:space="preserve"> nos termos do inciso I do art. 48 da Lei Complementar nº 123/06</w:t>
      </w:r>
      <w:r w:rsidR="00FA5A26" w:rsidRPr="008A50ED">
        <w:rPr>
          <w:rFonts w:ascii="Arial" w:hAnsi="Arial" w:cs="Arial"/>
          <w:bCs/>
          <w:sz w:val="24"/>
          <w:szCs w:val="24"/>
        </w:rPr>
        <w:t>, conforme descrições constantes no Termo de Referência</w:t>
      </w:r>
      <w:r w:rsidRPr="008A50ED">
        <w:rPr>
          <w:rFonts w:ascii="Arial" w:hAnsi="Arial" w:cs="Arial"/>
          <w:sz w:val="24"/>
          <w:szCs w:val="24"/>
        </w:rPr>
        <w:t>.</w:t>
      </w:r>
    </w:p>
    <w:p w14:paraId="3B72D008" w14:textId="77777777" w:rsidR="00E21663" w:rsidRPr="008A50ED" w:rsidRDefault="00E21663" w:rsidP="00E21663">
      <w:pPr>
        <w:spacing w:after="0" w:line="240" w:lineRule="auto"/>
        <w:jc w:val="both"/>
        <w:rPr>
          <w:rFonts w:ascii="Arial" w:hAnsi="Arial" w:cs="Arial"/>
          <w:b/>
          <w:sz w:val="24"/>
          <w:szCs w:val="24"/>
        </w:rPr>
      </w:pPr>
    </w:p>
    <w:p w14:paraId="3EA38EA9" w14:textId="2F114D7A"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2. PREÇO MÉDIO ORÇADO PELA ADMINISTRAÇÃO: </w:t>
      </w:r>
      <w:r w:rsidR="008F2ED9" w:rsidRPr="008A50ED">
        <w:rPr>
          <w:rFonts w:ascii="Arial" w:hAnsi="Arial" w:cs="Arial"/>
          <w:sz w:val="24"/>
          <w:szCs w:val="24"/>
        </w:rPr>
        <w:t xml:space="preserve">R$ </w:t>
      </w:r>
      <w:r w:rsidR="00FA5A26" w:rsidRPr="008A50ED">
        <w:rPr>
          <w:rFonts w:ascii="Arial" w:hAnsi="Arial" w:cs="Arial"/>
          <w:sz w:val="24"/>
          <w:szCs w:val="24"/>
        </w:rPr>
        <w:t>324.051,07</w:t>
      </w:r>
      <w:r w:rsidR="008F2ED9" w:rsidRPr="008A50ED">
        <w:rPr>
          <w:rFonts w:ascii="Arial" w:hAnsi="Arial" w:cs="Arial"/>
          <w:sz w:val="24"/>
          <w:szCs w:val="24"/>
        </w:rPr>
        <w:t xml:space="preserve"> (</w:t>
      </w:r>
      <w:r w:rsidR="00FA5A26" w:rsidRPr="008A50ED">
        <w:rPr>
          <w:rFonts w:ascii="Arial" w:hAnsi="Arial" w:cs="Arial"/>
          <w:sz w:val="24"/>
          <w:szCs w:val="24"/>
        </w:rPr>
        <w:t>trezentos e vinte e quatro</w:t>
      </w:r>
      <w:r w:rsidR="008F2ED9" w:rsidRPr="008A50ED">
        <w:rPr>
          <w:rFonts w:ascii="Arial" w:hAnsi="Arial" w:cs="Arial"/>
          <w:sz w:val="24"/>
          <w:szCs w:val="24"/>
        </w:rPr>
        <w:t xml:space="preserve"> mil e cinquenta e </w:t>
      </w:r>
      <w:r w:rsidR="00FA5A26" w:rsidRPr="008A50ED">
        <w:rPr>
          <w:rFonts w:ascii="Arial" w:hAnsi="Arial" w:cs="Arial"/>
          <w:sz w:val="24"/>
          <w:szCs w:val="24"/>
        </w:rPr>
        <w:t>um</w:t>
      </w:r>
      <w:r w:rsidR="008F2ED9" w:rsidRPr="008A50ED">
        <w:rPr>
          <w:rFonts w:ascii="Arial" w:hAnsi="Arial" w:cs="Arial"/>
          <w:sz w:val="24"/>
          <w:szCs w:val="24"/>
        </w:rPr>
        <w:t xml:space="preserve"> reais e </w:t>
      </w:r>
      <w:r w:rsidR="00FA5A26" w:rsidRPr="008A50ED">
        <w:rPr>
          <w:rFonts w:ascii="Arial" w:hAnsi="Arial" w:cs="Arial"/>
          <w:sz w:val="24"/>
          <w:szCs w:val="24"/>
        </w:rPr>
        <w:t>sete</w:t>
      </w:r>
      <w:r w:rsidR="008F2ED9" w:rsidRPr="008A50ED">
        <w:rPr>
          <w:rFonts w:ascii="Arial" w:hAnsi="Arial" w:cs="Arial"/>
          <w:sz w:val="24"/>
          <w:szCs w:val="24"/>
        </w:rPr>
        <w:t xml:space="preserve"> centavos)</w:t>
      </w:r>
      <w:r w:rsidRPr="008A50ED">
        <w:rPr>
          <w:rFonts w:ascii="Arial" w:hAnsi="Arial" w:cs="Arial"/>
          <w:sz w:val="24"/>
          <w:szCs w:val="24"/>
        </w:rPr>
        <w:t>.</w:t>
      </w:r>
    </w:p>
    <w:p w14:paraId="23A4B560" w14:textId="77777777" w:rsidR="00E21663" w:rsidRPr="008A50ED" w:rsidRDefault="00E21663" w:rsidP="00E21663">
      <w:pPr>
        <w:spacing w:after="0" w:line="240" w:lineRule="auto"/>
        <w:jc w:val="both"/>
        <w:rPr>
          <w:rFonts w:ascii="Arial" w:hAnsi="Arial" w:cs="Arial"/>
          <w:sz w:val="24"/>
          <w:szCs w:val="24"/>
        </w:rPr>
      </w:pPr>
    </w:p>
    <w:p w14:paraId="00CEDE66" w14:textId="77777777" w:rsidR="00E21663" w:rsidRPr="008A50ED" w:rsidRDefault="00E21663" w:rsidP="00E21663">
      <w:pPr>
        <w:spacing w:after="0" w:line="240" w:lineRule="auto"/>
        <w:jc w:val="both"/>
        <w:rPr>
          <w:rFonts w:ascii="Arial" w:hAnsi="Arial" w:cs="Arial"/>
          <w:b/>
          <w:sz w:val="24"/>
          <w:szCs w:val="24"/>
        </w:rPr>
      </w:pPr>
      <w:r w:rsidRPr="008A50ED">
        <w:rPr>
          <w:rFonts w:ascii="Arial" w:hAnsi="Arial" w:cs="Arial"/>
          <w:b/>
          <w:sz w:val="24"/>
          <w:szCs w:val="24"/>
        </w:rPr>
        <w:t>3. CARACTERISTICAS MÍNIMAS OBRIGATÓRIAS:</w:t>
      </w:r>
    </w:p>
    <w:p w14:paraId="1B369D37" w14:textId="77777777" w:rsidR="00E21663" w:rsidRPr="008A50ED" w:rsidRDefault="00E21663" w:rsidP="00E21663">
      <w:pPr>
        <w:spacing w:after="0" w:line="240" w:lineRule="auto"/>
        <w:jc w:val="both"/>
        <w:rPr>
          <w:rFonts w:ascii="Arial" w:hAnsi="Arial" w:cs="Arial"/>
          <w:b/>
          <w:sz w:val="24"/>
          <w:szCs w:val="24"/>
        </w:rPr>
      </w:pPr>
    </w:p>
    <w:p w14:paraId="334E2765" w14:textId="31DF138A" w:rsidR="000B4A1A" w:rsidRPr="008A50ED" w:rsidRDefault="00E21663" w:rsidP="003752C5">
      <w:pPr>
        <w:spacing w:after="0" w:line="240" w:lineRule="auto"/>
        <w:jc w:val="both"/>
        <w:rPr>
          <w:rFonts w:ascii="Arial" w:hAnsi="Arial" w:cs="Arial"/>
          <w:sz w:val="24"/>
          <w:szCs w:val="24"/>
        </w:rPr>
      </w:pPr>
      <w:r w:rsidRPr="008A50ED">
        <w:rPr>
          <w:rFonts w:ascii="Arial" w:hAnsi="Arial" w:cs="Arial"/>
          <w:b/>
          <w:sz w:val="24"/>
          <w:szCs w:val="24"/>
        </w:rPr>
        <w:t xml:space="preserve">3.1. </w:t>
      </w:r>
      <w:r w:rsidRPr="008A50ED">
        <w:rPr>
          <w:rFonts w:ascii="Arial" w:hAnsi="Arial" w:cs="Arial"/>
          <w:sz w:val="24"/>
          <w:szCs w:val="24"/>
        </w:rPr>
        <w:t xml:space="preserve">Os itens cotados deverão conter as especificações descritas abaixo, para melhor </w:t>
      </w:r>
      <w:bookmarkStart w:id="3" w:name="_Hlk166501975"/>
      <w:r w:rsidRPr="008A50ED">
        <w:rPr>
          <w:rFonts w:ascii="Arial" w:hAnsi="Arial" w:cs="Arial"/>
          <w:sz w:val="24"/>
          <w:szCs w:val="24"/>
        </w:rPr>
        <w:t>identificação pel</w:t>
      </w:r>
      <w:r w:rsidR="00FA1CD9" w:rsidRPr="008A50ED">
        <w:rPr>
          <w:rFonts w:ascii="Arial" w:hAnsi="Arial" w:cs="Arial"/>
          <w:sz w:val="24"/>
          <w:szCs w:val="24"/>
        </w:rPr>
        <w:t xml:space="preserve">o </w:t>
      </w:r>
      <w:r w:rsidR="009D25A5" w:rsidRPr="008A50ED">
        <w:rPr>
          <w:rFonts w:ascii="Arial" w:hAnsi="Arial" w:cs="Arial"/>
          <w:sz w:val="24"/>
          <w:szCs w:val="24"/>
        </w:rPr>
        <w:t>Pregoeiro Oficial</w:t>
      </w:r>
      <w:r w:rsidRPr="008A50ED">
        <w:rPr>
          <w:rFonts w:ascii="Arial" w:hAnsi="Arial" w:cs="Arial"/>
          <w:sz w:val="24"/>
          <w:szCs w:val="24"/>
        </w:rPr>
        <w:t>.</w:t>
      </w:r>
    </w:p>
    <w:p w14:paraId="4F3BF60F" w14:textId="77777777" w:rsidR="00FA5A26" w:rsidRPr="008A50ED" w:rsidRDefault="00FA5A26" w:rsidP="00FA5A26">
      <w:pPr>
        <w:spacing w:after="0" w:line="240" w:lineRule="auto"/>
        <w:jc w:val="both"/>
        <w:rPr>
          <w:rFonts w:ascii="Arial" w:eastAsia="Times New Roman" w:hAnsi="Arial" w:cs="Arial"/>
          <w:b/>
          <w:bCs/>
          <w:color w:val="000000"/>
          <w:sz w:val="18"/>
          <w:szCs w:val="18"/>
          <w:lang w:eastAsia="pt-BR"/>
        </w:rPr>
      </w:pPr>
    </w:p>
    <w:tbl>
      <w:tblPr>
        <w:tblStyle w:val="Tabelacomgrade"/>
        <w:tblW w:w="97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4389"/>
        <w:gridCol w:w="851"/>
        <w:gridCol w:w="992"/>
        <w:gridCol w:w="1417"/>
        <w:gridCol w:w="14"/>
        <w:gridCol w:w="1405"/>
        <w:gridCol w:w="14"/>
        <w:gridCol w:w="8"/>
      </w:tblGrid>
      <w:tr w:rsidR="00FA5A26" w:rsidRPr="008A50ED" w14:paraId="78C1B34D" w14:textId="77777777" w:rsidTr="00A531E3">
        <w:tc>
          <w:tcPr>
            <w:tcW w:w="9799" w:type="dxa"/>
            <w:gridSpan w:val="9"/>
            <w:shd w:val="clear" w:color="auto" w:fill="D9D9D9" w:themeFill="background1" w:themeFillShade="D9"/>
            <w:vAlign w:val="center"/>
          </w:tcPr>
          <w:p w14:paraId="11F6C5BA" w14:textId="77777777" w:rsidR="00FA5A26" w:rsidRPr="008A50ED" w:rsidRDefault="00FA5A26" w:rsidP="00FA5A26">
            <w:pPr>
              <w:contextualSpacing/>
              <w:jc w:val="center"/>
              <w:rPr>
                <w:rFonts w:ascii="Arial" w:hAnsi="Arial" w:cs="Arial"/>
                <w:b/>
                <w:bCs/>
                <w:color w:val="000000"/>
                <w:sz w:val="18"/>
                <w:szCs w:val="18"/>
              </w:rPr>
            </w:pPr>
          </w:p>
          <w:p w14:paraId="47450A33" w14:textId="77777777" w:rsidR="00FA5A26" w:rsidRPr="008A50ED" w:rsidRDefault="00FA5A26" w:rsidP="00FA5A26">
            <w:pPr>
              <w:contextualSpacing/>
              <w:jc w:val="center"/>
              <w:rPr>
                <w:rFonts w:ascii="Arial" w:hAnsi="Arial" w:cs="Arial"/>
                <w:b/>
                <w:bCs/>
                <w:color w:val="000000"/>
                <w:sz w:val="18"/>
                <w:szCs w:val="18"/>
              </w:rPr>
            </w:pPr>
            <w:r w:rsidRPr="008A50ED">
              <w:rPr>
                <w:rFonts w:ascii="Arial" w:hAnsi="Arial" w:cs="Arial"/>
                <w:b/>
                <w:bCs/>
                <w:color w:val="000000"/>
                <w:sz w:val="18"/>
                <w:szCs w:val="18"/>
              </w:rPr>
              <w:t>EXCLUSIVO PARA MICROEMPRESA, EMPRESA DE PEQUENO PORTE OU EMPREENDEDOR INDIVIDUAL (art. 48, inc. I da LC 123/2006)</w:t>
            </w:r>
          </w:p>
          <w:p w14:paraId="330C450C" w14:textId="1D744E91" w:rsidR="00FA5A26" w:rsidRPr="008A50ED" w:rsidRDefault="00FA5A26" w:rsidP="00FA5A26">
            <w:pPr>
              <w:contextualSpacing/>
              <w:jc w:val="center"/>
              <w:rPr>
                <w:rFonts w:ascii="Arial" w:hAnsi="Arial" w:cs="Arial"/>
                <w:b/>
                <w:bCs/>
                <w:sz w:val="18"/>
                <w:szCs w:val="18"/>
              </w:rPr>
            </w:pPr>
          </w:p>
        </w:tc>
      </w:tr>
      <w:tr w:rsidR="00FA5A26" w:rsidRPr="008A50ED" w14:paraId="1D499E80" w14:textId="77777777" w:rsidTr="00A531E3">
        <w:trPr>
          <w:gridAfter w:val="2"/>
          <w:wAfter w:w="22" w:type="dxa"/>
        </w:trPr>
        <w:tc>
          <w:tcPr>
            <w:tcW w:w="709" w:type="dxa"/>
            <w:shd w:val="clear" w:color="auto" w:fill="D9D9D9" w:themeFill="background1" w:themeFillShade="D9"/>
            <w:vAlign w:val="center"/>
          </w:tcPr>
          <w:p w14:paraId="21FF3E0A" w14:textId="0823BD0D" w:rsidR="00FA5A26" w:rsidRPr="008A50ED" w:rsidRDefault="00FA5A26" w:rsidP="00FA5A26">
            <w:pPr>
              <w:contextualSpacing/>
              <w:jc w:val="center"/>
              <w:rPr>
                <w:rFonts w:ascii="Arial" w:hAnsi="Arial" w:cs="Arial"/>
                <w:b/>
                <w:bCs/>
                <w:sz w:val="18"/>
                <w:szCs w:val="18"/>
              </w:rPr>
            </w:pPr>
            <w:r w:rsidRPr="008A50ED">
              <w:rPr>
                <w:rFonts w:ascii="Arial" w:hAnsi="Arial" w:cs="Arial"/>
                <w:b/>
                <w:bCs/>
                <w:sz w:val="18"/>
                <w:szCs w:val="18"/>
              </w:rPr>
              <w:t>ITEM</w:t>
            </w:r>
          </w:p>
        </w:tc>
        <w:tc>
          <w:tcPr>
            <w:tcW w:w="4389" w:type="dxa"/>
            <w:shd w:val="clear" w:color="auto" w:fill="D9D9D9" w:themeFill="background1" w:themeFillShade="D9"/>
            <w:vAlign w:val="center"/>
          </w:tcPr>
          <w:p w14:paraId="57FBCEFD" w14:textId="4665D215" w:rsidR="00FA5A26" w:rsidRPr="008A50ED" w:rsidRDefault="00FA5A26" w:rsidP="00FA5A26">
            <w:pPr>
              <w:contextualSpacing/>
              <w:jc w:val="center"/>
              <w:rPr>
                <w:rFonts w:ascii="Arial" w:hAnsi="Arial" w:cs="Arial"/>
                <w:b/>
                <w:bCs/>
                <w:color w:val="000000" w:themeColor="text1"/>
                <w:sz w:val="18"/>
                <w:szCs w:val="18"/>
              </w:rPr>
            </w:pPr>
            <w:r w:rsidRPr="008A50ED">
              <w:rPr>
                <w:rFonts w:ascii="Arial" w:hAnsi="Arial" w:cs="Arial"/>
                <w:b/>
                <w:bCs/>
                <w:color w:val="000000" w:themeColor="text1"/>
                <w:sz w:val="18"/>
                <w:szCs w:val="18"/>
              </w:rPr>
              <w:t>DESCRIÇÃO DOS ITENS</w:t>
            </w:r>
          </w:p>
        </w:tc>
        <w:tc>
          <w:tcPr>
            <w:tcW w:w="851" w:type="dxa"/>
            <w:shd w:val="clear" w:color="auto" w:fill="D9D9D9" w:themeFill="background1" w:themeFillShade="D9"/>
            <w:vAlign w:val="center"/>
          </w:tcPr>
          <w:p w14:paraId="72409314" w14:textId="4B393709" w:rsidR="00FA5A26" w:rsidRPr="008A50ED" w:rsidRDefault="00FA5A26" w:rsidP="00FA5A26">
            <w:pPr>
              <w:contextualSpacing/>
              <w:jc w:val="center"/>
              <w:rPr>
                <w:rFonts w:ascii="Arial" w:hAnsi="Arial" w:cs="Arial"/>
                <w:b/>
                <w:bCs/>
                <w:sz w:val="18"/>
                <w:szCs w:val="18"/>
              </w:rPr>
            </w:pPr>
            <w:r w:rsidRPr="008A50ED">
              <w:rPr>
                <w:rFonts w:ascii="Arial" w:hAnsi="Arial" w:cs="Arial"/>
                <w:b/>
                <w:bCs/>
                <w:sz w:val="18"/>
                <w:szCs w:val="18"/>
              </w:rPr>
              <w:t>UND</w:t>
            </w:r>
          </w:p>
        </w:tc>
        <w:tc>
          <w:tcPr>
            <w:tcW w:w="992" w:type="dxa"/>
            <w:shd w:val="clear" w:color="auto" w:fill="D9D9D9" w:themeFill="background1" w:themeFillShade="D9"/>
            <w:vAlign w:val="center"/>
          </w:tcPr>
          <w:p w14:paraId="325757EF" w14:textId="018DE5EA" w:rsidR="00FA5A26" w:rsidRPr="008A50ED" w:rsidRDefault="00FA5A26" w:rsidP="00FA5A26">
            <w:pPr>
              <w:contextualSpacing/>
              <w:jc w:val="center"/>
              <w:rPr>
                <w:rFonts w:ascii="Arial" w:hAnsi="Arial" w:cs="Arial"/>
                <w:b/>
                <w:bCs/>
                <w:sz w:val="18"/>
                <w:szCs w:val="18"/>
              </w:rPr>
            </w:pPr>
            <w:r w:rsidRPr="008A50ED">
              <w:rPr>
                <w:rFonts w:ascii="Arial" w:hAnsi="Arial" w:cs="Arial"/>
                <w:b/>
                <w:bCs/>
                <w:sz w:val="18"/>
                <w:szCs w:val="18"/>
              </w:rPr>
              <w:t>QUANT</w:t>
            </w:r>
          </w:p>
        </w:tc>
        <w:tc>
          <w:tcPr>
            <w:tcW w:w="1417" w:type="dxa"/>
            <w:shd w:val="clear" w:color="auto" w:fill="D9D9D9" w:themeFill="background1" w:themeFillShade="D9"/>
            <w:vAlign w:val="center"/>
          </w:tcPr>
          <w:p w14:paraId="5BD5346E" w14:textId="0B21FF4E" w:rsidR="00FA5A26" w:rsidRPr="008A50ED" w:rsidRDefault="00FA5A26" w:rsidP="00FA5A26">
            <w:pPr>
              <w:contextualSpacing/>
              <w:jc w:val="center"/>
              <w:rPr>
                <w:rFonts w:ascii="Arial" w:hAnsi="Arial" w:cs="Arial"/>
                <w:b/>
                <w:bCs/>
                <w:sz w:val="18"/>
                <w:szCs w:val="18"/>
              </w:rPr>
            </w:pPr>
            <w:r w:rsidRPr="008A50ED">
              <w:rPr>
                <w:rFonts w:ascii="Arial" w:hAnsi="Arial" w:cs="Arial"/>
                <w:b/>
                <w:bCs/>
                <w:sz w:val="18"/>
                <w:szCs w:val="18"/>
              </w:rPr>
              <w:t xml:space="preserve">VALOR UNIT. </w:t>
            </w:r>
          </w:p>
        </w:tc>
        <w:tc>
          <w:tcPr>
            <w:tcW w:w="1419" w:type="dxa"/>
            <w:gridSpan w:val="2"/>
            <w:shd w:val="clear" w:color="auto" w:fill="D9D9D9" w:themeFill="background1" w:themeFillShade="D9"/>
            <w:vAlign w:val="center"/>
          </w:tcPr>
          <w:p w14:paraId="1D493A2D" w14:textId="041A9710" w:rsidR="00FA5A26" w:rsidRPr="008A50ED" w:rsidRDefault="00FA5A26" w:rsidP="00FA5A26">
            <w:pPr>
              <w:contextualSpacing/>
              <w:jc w:val="center"/>
              <w:rPr>
                <w:rFonts w:ascii="Arial" w:hAnsi="Arial" w:cs="Arial"/>
                <w:b/>
                <w:bCs/>
                <w:sz w:val="18"/>
                <w:szCs w:val="18"/>
              </w:rPr>
            </w:pPr>
            <w:r w:rsidRPr="008A50ED">
              <w:rPr>
                <w:rFonts w:ascii="Arial" w:hAnsi="Arial" w:cs="Arial"/>
                <w:b/>
                <w:bCs/>
                <w:sz w:val="18"/>
                <w:szCs w:val="18"/>
              </w:rPr>
              <w:t xml:space="preserve">VALOR TOTAL </w:t>
            </w:r>
          </w:p>
        </w:tc>
      </w:tr>
      <w:tr w:rsidR="00A531E3" w:rsidRPr="008A50ED" w14:paraId="6B7EB31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3F382126" w14:textId="77777777" w:rsidR="00A531E3" w:rsidRPr="008A50ED" w:rsidRDefault="00A531E3">
            <w:pPr>
              <w:rPr>
                <w:b/>
                <w:bCs/>
                <w:color w:val="000000"/>
                <w:kern w:val="2"/>
                <w:sz w:val="19"/>
                <w:szCs w:val="19"/>
                <w14:ligatures w14:val="standardContextual"/>
              </w:rPr>
            </w:pPr>
          </w:p>
        </w:tc>
        <w:tc>
          <w:tcPr>
            <w:tcW w:w="4389" w:type="dxa"/>
            <w:hideMark/>
          </w:tcPr>
          <w:p w14:paraId="675C8C63" w14:textId="77777777" w:rsidR="00A531E3" w:rsidRPr="008A50ED" w:rsidRDefault="00A531E3">
            <w:pPr>
              <w:rPr>
                <w:b/>
                <w:bCs/>
                <w:color w:val="000000"/>
                <w:kern w:val="2"/>
                <w:sz w:val="19"/>
                <w:szCs w:val="19"/>
                <w14:ligatures w14:val="standardContextual"/>
              </w:rPr>
            </w:pPr>
          </w:p>
        </w:tc>
        <w:tc>
          <w:tcPr>
            <w:tcW w:w="851" w:type="dxa"/>
            <w:hideMark/>
          </w:tcPr>
          <w:p w14:paraId="6482AD25" w14:textId="77777777" w:rsidR="00A531E3" w:rsidRPr="008A50ED" w:rsidRDefault="00A531E3">
            <w:pPr>
              <w:rPr>
                <w:b/>
                <w:bCs/>
                <w:color w:val="000000"/>
                <w:kern w:val="2"/>
                <w:sz w:val="19"/>
                <w:szCs w:val="19"/>
                <w14:ligatures w14:val="standardContextual"/>
              </w:rPr>
            </w:pPr>
          </w:p>
        </w:tc>
        <w:tc>
          <w:tcPr>
            <w:tcW w:w="992" w:type="dxa"/>
            <w:hideMark/>
          </w:tcPr>
          <w:p w14:paraId="043955F6" w14:textId="2AD31E0A" w:rsidR="00A531E3" w:rsidRPr="008A50ED" w:rsidRDefault="00A531E3">
            <w:pPr>
              <w:jc w:val="center"/>
              <w:rPr>
                <w:b/>
                <w:bCs/>
                <w:color w:val="000000"/>
                <w:kern w:val="2"/>
                <w:sz w:val="19"/>
                <w:szCs w:val="19"/>
                <w14:ligatures w14:val="standardContextual"/>
              </w:rPr>
            </w:pPr>
          </w:p>
        </w:tc>
        <w:tc>
          <w:tcPr>
            <w:tcW w:w="1417" w:type="dxa"/>
            <w:hideMark/>
          </w:tcPr>
          <w:p w14:paraId="26A378F7" w14:textId="77777777" w:rsidR="00A531E3" w:rsidRPr="008A50ED" w:rsidRDefault="00A531E3">
            <w:pPr>
              <w:rPr>
                <w:b/>
                <w:bCs/>
                <w:color w:val="000000"/>
                <w:kern w:val="2"/>
                <w:sz w:val="19"/>
                <w:szCs w:val="19"/>
                <w14:ligatures w14:val="standardContextual"/>
              </w:rPr>
            </w:pPr>
          </w:p>
        </w:tc>
        <w:tc>
          <w:tcPr>
            <w:tcW w:w="1419" w:type="dxa"/>
            <w:gridSpan w:val="2"/>
            <w:hideMark/>
          </w:tcPr>
          <w:p w14:paraId="686450DA" w14:textId="77777777" w:rsidR="00A531E3" w:rsidRPr="008A50ED" w:rsidRDefault="00A531E3">
            <w:pPr>
              <w:rPr>
                <w:b/>
                <w:bCs/>
                <w:color w:val="000000"/>
                <w:kern w:val="2"/>
                <w:sz w:val="19"/>
                <w:szCs w:val="19"/>
                <w14:ligatures w14:val="standardContextual"/>
              </w:rPr>
            </w:pPr>
          </w:p>
        </w:tc>
      </w:tr>
      <w:tr w:rsidR="00A531E3" w:rsidRPr="008A50ED" w14:paraId="13652696"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937"/>
        </w:trPr>
        <w:tc>
          <w:tcPr>
            <w:tcW w:w="709" w:type="dxa"/>
            <w:hideMark/>
          </w:tcPr>
          <w:p w14:paraId="76A8F81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8632</w:t>
            </w:r>
          </w:p>
        </w:tc>
        <w:tc>
          <w:tcPr>
            <w:tcW w:w="4389" w:type="dxa"/>
            <w:hideMark/>
          </w:tcPr>
          <w:p w14:paraId="4B42142C"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APARELHO TELEFÔNICO CELULAR COM TELA DE 6,5 OU SUPERIOR, memória RAM de 8 GB ou superior -   armazenamento de 256 GB ou superior; resolução de tela: 2400 x 1080 ou superior. 2200 W, condutor em cobre, tomada em polipropileno com terminais em latão, plug em PVC com terminais em latão. embalagem contendo data de validade e data de fabricação impressa na embalagem, e contato para atendimento ao consumidor</w:t>
            </w:r>
          </w:p>
        </w:tc>
        <w:tc>
          <w:tcPr>
            <w:tcW w:w="851" w:type="dxa"/>
            <w:hideMark/>
          </w:tcPr>
          <w:p w14:paraId="410CAE08"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1E7D3EC7"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15</w:t>
            </w:r>
          </w:p>
        </w:tc>
        <w:tc>
          <w:tcPr>
            <w:tcW w:w="1417" w:type="dxa"/>
            <w:hideMark/>
          </w:tcPr>
          <w:p w14:paraId="45DE11E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R$ 1.885,52</w:t>
            </w:r>
          </w:p>
        </w:tc>
        <w:tc>
          <w:tcPr>
            <w:tcW w:w="1419" w:type="dxa"/>
            <w:gridSpan w:val="2"/>
            <w:hideMark/>
          </w:tcPr>
          <w:p w14:paraId="73620BA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R$ 28.282,80</w:t>
            </w:r>
          </w:p>
        </w:tc>
      </w:tr>
      <w:tr w:rsidR="00A531E3" w:rsidRPr="008A50ED" w14:paraId="4F869B35"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780"/>
        </w:trPr>
        <w:tc>
          <w:tcPr>
            <w:tcW w:w="709" w:type="dxa"/>
            <w:hideMark/>
          </w:tcPr>
          <w:p w14:paraId="2A860F27"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8631</w:t>
            </w:r>
          </w:p>
        </w:tc>
        <w:tc>
          <w:tcPr>
            <w:tcW w:w="4389" w:type="dxa"/>
            <w:hideMark/>
          </w:tcPr>
          <w:p w14:paraId="740009A8"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SWITCH 5 portas RJ 45 10/100/1000. 100-240 volts. tipo de tomada NBR 14136. garantia de 12 meses</w:t>
            </w:r>
          </w:p>
        </w:tc>
        <w:tc>
          <w:tcPr>
            <w:tcW w:w="851" w:type="dxa"/>
            <w:hideMark/>
          </w:tcPr>
          <w:p w14:paraId="407F5E9A"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715D1B6D"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5</w:t>
            </w:r>
          </w:p>
        </w:tc>
        <w:tc>
          <w:tcPr>
            <w:tcW w:w="1417" w:type="dxa"/>
            <w:hideMark/>
          </w:tcPr>
          <w:p w14:paraId="1BF20A8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R$ 169,67</w:t>
            </w:r>
          </w:p>
        </w:tc>
        <w:tc>
          <w:tcPr>
            <w:tcW w:w="1419" w:type="dxa"/>
            <w:gridSpan w:val="2"/>
            <w:hideMark/>
          </w:tcPr>
          <w:p w14:paraId="2F89AB8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R$ 848,35</w:t>
            </w:r>
          </w:p>
        </w:tc>
      </w:tr>
      <w:tr w:rsidR="00A531E3" w:rsidRPr="008A50ED" w14:paraId="45B1FA1B"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310"/>
        </w:trPr>
        <w:tc>
          <w:tcPr>
            <w:tcW w:w="709" w:type="dxa"/>
            <w:hideMark/>
          </w:tcPr>
          <w:p w14:paraId="79FD246E"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7602</w:t>
            </w:r>
          </w:p>
        </w:tc>
        <w:tc>
          <w:tcPr>
            <w:tcW w:w="4389" w:type="dxa"/>
            <w:hideMark/>
          </w:tcPr>
          <w:p w14:paraId="7F6B8A8A" w14:textId="77777777" w:rsidR="00A531E3" w:rsidRPr="008A50ED" w:rsidRDefault="00A531E3">
            <w:pPr>
              <w:jc w:val="both"/>
              <w:rPr>
                <w:color w:val="000000"/>
                <w:kern w:val="2"/>
                <w:sz w:val="19"/>
                <w:szCs w:val="19"/>
                <w14:ligatures w14:val="standardContextual"/>
              </w:rPr>
            </w:pPr>
            <w:bookmarkStart w:id="4" w:name="RANGE!C8"/>
            <w:r w:rsidRPr="008A50ED">
              <w:rPr>
                <w:color w:val="000000" w:themeColor="text1"/>
                <w:kern w:val="2"/>
                <w:sz w:val="19"/>
                <w:szCs w:val="19"/>
                <w14:ligatures w14:val="standardContextual"/>
              </w:rPr>
              <w:t xml:space="preserve"> CABO DE REDE CAT 6 FTP – BLINDADO, 4 Pares, 24 AWG </w:t>
            </w:r>
            <w:proofErr w:type="spellStart"/>
            <w:r w:rsidRPr="008A50ED">
              <w:rPr>
                <w:color w:val="000000" w:themeColor="text1"/>
                <w:kern w:val="2"/>
                <w:sz w:val="19"/>
                <w:szCs w:val="19"/>
                <w14:ligatures w14:val="standardContextual"/>
              </w:rPr>
              <w:t>Solid</w:t>
            </w:r>
            <w:proofErr w:type="spellEnd"/>
            <w:r w:rsidRPr="008A50ED">
              <w:rPr>
                <w:color w:val="000000" w:themeColor="text1"/>
                <w:kern w:val="2"/>
                <w:sz w:val="19"/>
                <w:szCs w:val="19"/>
                <w14:ligatures w14:val="standardContextual"/>
              </w:rPr>
              <w:t xml:space="preserve"> </w:t>
            </w:r>
            <w:proofErr w:type="spellStart"/>
            <w:r w:rsidRPr="008A50ED">
              <w:rPr>
                <w:color w:val="000000" w:themeColor="text1"/>
                <w:kern w:val="2"/>
                <w:sz w:val="19"/>
                <w:szCs w:val="19"/>
                <w14:ligatures w14:val="standardContextual"/>
              </w:rPr>
              <w:t>Bare</w:t>
            </w:r>
            <w:proofErr w:type="spellEnd"/>
            <w:r w:rsidRPr="008A50ED">
              <w:rPr>
                <w:color w:val="000000" w:themeColor="text1"/>
                <w:kern w:val="2"/>
                <w:sz w:val="19"/>
                <w:szCs w:val="19"/>
                <w14:ligatures w14:val="standardContextual"/>
              </w:rPr>
              <w:t xml:space="preserve"> </w:t>
            </w:r>
            <w:proofErr w:type="spellStart"/>
            <w:r w:rsidRPr="008A50ED">
              <w:rPr>
                <w:color w:val="000000" w:themeColor="text1"/>
                <w:kern w:val="2"/>
                <w:sz w:val="19"/>
                <w:szCs w:val="19"/>
                <w14:ligatures w14:val="standardContextual"/>
              </w:rPr>
              <w:t>Copper</w:t>
            </w:r>
            <w:proofErr w:type="spellEnd"/>
            <w:r w:rsidRPr="008A50ED">
              <w:rPr>
                <w:color w:val="000000" w:themeColor="text1"/>
                <w:kern w:val="2"/>
                <w:sz w:val="19"/>
                <w:szCs w:val="19"/>
                <w14:ligatures w14:val="standardContextual"/>
              </w:rPr>
              <w:t>; Isolamento: HDPE 3364; Jaqueta: PVC, PE E ou LSZH (</w:t>
            </w:r>
            <w:proofErr w:type="spellStart"/>
            <w:r w:rsidRPr="008A50ED">
              <w:rPr>
                <w:color w:val="000000" w:themeColor="text1"/>
                <w:kern w:val="2"/>
                <w:sz w:val="19"/>
                <w:szCs w:val="19"/>
                <w14:ligatures w14:val="standardContextual"/>
              </w:rPr>
              <w:t>Rohs</w:t>
            </w:r>
            <w:proofErr w:type="spellEnd"/>
            <w:r w:rsidRPr="008A50ED">
              <w:rPr>
                <w:color w:val="000000" w:themeColor="text1"/>
                <w:kern w:val="2"/>
                <w:sz w:val="19"/>
                <w:szCs w:val="19"/>
                <w14:ligatures w14:val="standardContextual"/>
              </w:rPr>
              <w:t>); Condutor: 99,97% de cobre livre de oxigênio (</w:t>
            </w:r>
            <w:proofErr w:type="spellStart"/>
            <w:r w:rsidRPr="008A50ED">
              <w:rPr>
                <w:color w:val="000000" w:themeColor="text1"/>
                <w:kern w:val="2"/>
                <w:sz w:val="19"/>
                <w:szCs w:val="19"/>
                <w14:ligatures w14:val="standardContextual"/>
              </w:rPr>
              <w:t>Rohs</w:t>
            </w:r>
            <w:proofErr w:type="spellEnd"/>
            <w:r w:rsidRPr="008A50ED">
              <w:rPr>
                <w:color w:val="000000" w:themeColor="text1"/>
                <w:kern w:val="2"/>
                <w:sz w:val="19"/>
                <w:szCs w:val="19"/>
                <w14:ligatures w14:val="standardContextual"/>
              </w:rPr>
              <w:t xml:space="preserve">); Cumpre o TIA / EIA-568B e ISO / IEC11801. Aplicável Rede Ethernet para Câmera, Switch POE, Wireless AP / </w:t>
            </w:r>
            <w:proofErr w:type="spellStart"/>
            <w:r w:rsidRPr="008A50ED">
              <w:rPr>
                <w:color w:val="000000" w:themeColor="text1"/>
                <w:kern w:val="2"/>
                <w:sz w:val="19"/>
                <w:szCs w:val="19"/>
                <w14:ligatures w14:val="standardContextual"/>
              </w:rPr>
              <w:t>router</w:t>
            </w:r>
            <w:proofErr w:type="spellEnd"/>
            <w:r w:rsidRPr="008A50ED">
              <w:rPr>
                <w:color w:val="000000" w:themeColor="text1"/>
                <w:kern w:val="2"/>
                <w:sz w:val="19"/>
                <w:szCs w:val="19"/>
                <w14:ligatures w14:val="standardContextual"/>
              </w:rPr>
              <w:t xml:space="preserve"> etc. Caixa com 305  </w:t>
            </w:r>
            <w:bookmarkEnd w:id="4"/>
          </w:p>
        </w:tc>
        <w:tc>
          <w:tcPr>
            <w:tcW w:w="851" w:type="dxa"/>
            <w:hideMark/>
          </w:tcPr>
          <w:p w14:paraId="5BAED6A1"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5D6CBA20"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5</w:t>
            </w:r>
          </w:p>
        </w:tc>
        <w:tc>
          <w:tcPr>
            <w:tcW w:w="1417" w:type="dxa"/>
            <w:hideMark/>
          </w:tcPr>
          <w:p w14:paraId="2F2D3D1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R$ 1.635,80</w:t>
            </w:r>
          </w:p>
        </w:tc>
        <w:tc>
          <w:tcPr>
            <w:tcW w:w="1419" w:type="dxa"/>
            <w:gridSpan w:val="2"/>
            <w:hideMark/>
          </w:tcPr>
          <w:p w14:paraId="758D383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R$ 8.179,00</w:t>
            </w:r>
          </w:p>
        </w:tc>
      </w:tr>
      <w:tr w:rsidR="00A531E3" w:rsidRPr="008A50ED" w14:paraId="0BE2F997"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434"/>
        </w:trPr>
        <w:tc>
          <w:tcPr>
            <w:tcW w:w="709" w:type="dxa"/>
            <w:hideMark/>
          </w:tcPr>
          <w:p w14:paraId="57D4C82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8620</w:t>
            </w:r>
          </w:p>
        </w:tc>
        <w:tc>
          <w:tcPr>
            <w:tcW w:w="4389" w:type="dxa"/>
            <w:hideMark/>
          </w:tcPr>
          <w:p w14:paraId="190E9087"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CAIXA DE SOM (com </w:t>
            </w:r>
            <w:proofErr w:type="spellStart"/>
            <w:r w:rsidRPr="008A50ED">
              <w:rPr>
                <w:color w:val="000000"/>
                <w:kern w:val="2"/>
                <w:sz w:val="19"/>
                <w:szCs w:val="19"/>
                <w14:ligatures w14:val="standardContextual"/>
              </w:rPr>
              <w:t>subwoofer</w:t>
            </w:r>
            <w:proofErr w:type="spellEnd"/>
            <w:r w:rsidRPr="008A50ED">
              <w:rPr>
                <w:color w:val="000000"/>
                <w:kern w:val="2"/>
                <w:sz w:val="19"/>
                <w:szCs w:val="19"/>
                <w14:ligatures w14:val="standardContextual"/>
              </w:rPr>
              <w:t xml:space="preserve">) para computador. Detalhe: equipamentos compatíveis: computador (PC), notebook, mp3 player, dentre outros dispositivos com interface p2/usb - qualidade do áudio: estéreo, - potência em </w:t>
            </w:r>
            <w:proofErr w:type="spellStart"/>
            <w:r w:rsidRPr="008A50ED">
              <w:rPr>
                <w:color w:val="000000"/>
                <w:kern w:val="2"/>
                <w:sz w:val="19"/>
                <w:szCs w:val="19"/>
                <w14:ligatures w14:val="standardContextual"/>
              </w:rPr>
              <w:t>rms</w:t>
            </w:r>
            <w:proofErr w:type="spellEnd"/>
            <w:r w:rsidRPr="008A50ED">
              <w:rPr>
                <w:color w:val="000000"/>
                <w:kern w:val="2"/>
                <w:sz w:val="19"/>
                <w:szCs w:val="19"/>
                <w14:ligatures w14:val="standardContextual"/>
              </w:rPr>
              <w:t xml:space="preserve">: 211w - sendo: 5w do s20ubwoofer + 3w de cada cai5xa de som (total de 02 caixas), - </w:t>
            </w:r>
            <w:r w:rsidRPr="008A50ED">
              <w:rPr>
                <w:color w:val="000000"/>
                <w:kern w:val="2"/>
                <w:sz w:val="19"/>
                <w:szCs w:val="19"/>
                <w14:ligatures w14:val="standardContextual"/>
              </w:rPr>
              <w:lastRenderedPageBreak/>
              <w:t>alimentação via usb, - blindagem magnética para evitar interferências.</w:t>
            </w:r>
          </w:p>
        </w:tc>
        <w:tc>
          <w:tcPr>
            <w:tcW w:w="851" w:type="dxa"/>
            <w:hideMark/>
          </w:tcPr>
          <w:p w14:paraId="5ECB4C27"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lastRenderedPageBreak/>
              <w:t>UND</w:t>
            </w:r>
          </w:p>
        </w:tc>
        <w:tc>
          <w:tcPr>
            <w:tcW w:w="992" w:type="dxa"/>
            <w:hideMark/>
          </w:tcPr>
          <w:p w14:paraId="38356E74"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5</w:t>
            </w:r>
          </w:p>
        </w:tc>
        <w:tc>
          <w:tcPr>
            <w:tcW w:w="1417" w:type="dxa"/>
            <w:hideMark/>
          </w:tcPr>
          <w:p w14:paraId="74DB1C6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R$ 72,20</w:t>
            </w:r>
          </w:p>
        </w:tc>
        <w:tc>
          <w:tcPr>
            <w:tcW w:w="1419" w:type="dxa"/>
            <w:gridSpan w:val="2"/>
            <w:hideMark/>
          </w:tcPr>
          <w:p w14:paraId="14DD611B"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R$ 361,00</w:t>
            </w:r>
          </w:p>
        </w:tc>
      </w:tr>
      <w:tr w:rsidR="00A531E3" w:rsidRPr="008A50ED" w14:paraId="26B5152A"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84"/>
        </w:trPr>
        <w:tc>
          <w:tcPr>
            <w:tcW w:w="709" w:type="dxa"/>
            <w:hideMark/>
          </w:tcPr>
          <w:p w14:paraId="1D8DD2D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8628</w:t>
            </w:r>
          </w:p>
        </w:tc>
        <w:tc>
          <w:tcPr>
            <w:tcW w:w="4389" w:type="dxa"/>
            <w:hideMark/>
          </w:tcPr>
          <w:p w14:paraId="64DEA32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CARREGADOR DE PILHAS AAA E AA. auto desligamento quando as pilhas carregam 100%; proteção que garante carregamento seguro; carrega até 4 pilhas AAA e/ou AA; funcionamento em 110v;</w:t>
            </w:r>
          </w:p>
        </w:tc>
        <w:tc>
          <w:tcPr>
            <w:tcW w:w="851" w:type="dxa"/>
            <w:hideMark/>
          </w:tcPr>
          <w:p w14:paraId="4C24E9BA"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3F275C03"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2</w:t>
            </w:r>
          </w:p>
        </w:tc>
        <w:tc>
          <w:tcPr>
            <w:tcW w:w="1417" w:type="dxa"/>
            <w:hideMark/>
          </w:tcPr>
          <w:p w14:paraId="6401B7F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R$ 115,00</w:t>
            </w:r>
          </w:p>
        </w:tc>
        <w:tc>
          <w:tcPr>
            <w:tcW w:w="1419" w:type="dxa"/>
            <w:gridSpan w:val="2"/>
            <w:hideMark/>
          </w:tcPr>
          <w:p w14:paraId="30FAF5D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R$ 230,00</w:t>
            </w:r>
          </w:p>
        </w:tc>
      </w:tr>
      <w:tr w:rsidR="00A531E3" w:rsidRPr="008A50ED" w14:paraId="59538EB5"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710"/>
        </w:trPr>
        <w:tc>
          <w:tcPr>
            <w:tcW w:w="709" w:type="dxa"/>
            <w:hideMark/>
          </w:tcPr>
          <w:p w14:paraId="0BF9B59E"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4719</w:t>
            </w:r>
          </w:p>
        </w:tc>
        <w:tc>
          <w:tcPr>
            <w:tcW w:w="4389" w:type="dxa"/>
            <w:hideMark/>
          </w:tcPr>
          <w:p w14:paraId="05B91B36"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ESTABILIZADOR com, no mínimo, 06 (seis) estágios de regulação para oscilações (</w:t>
            </w:r>
            <w:proofErr w:type="spellStart"/>
            <w:r w:rsidRPr="008A50ED">
              <w:rPr>
                <w:color w:val="000000"/>
                <w:kern w:val="2"/>
                <w:sz w:val="19"/>
                <w:szCs w:val="19"/>
                <w14:ligatures w14:val="standardContextual"/>
              </w:rPr>
              <w:t>monovolt</w:t>
            </w:r>
            <w:proofErr w:type="spellEnd"/>
            <w:r w:rsidRPr="008A50ED">
              <w:rPr>
                <w:color w:val="000000"/>
                <w:kern w:val="2"/>
                <w:sz w:val="19"/>
                <w:szCs w:val="19"/>
                <w14:ligatures w14:val="standardContextual"/>
              </w:rPr>
              <w:t>) e 06 tomadas de saída</w:t>
            </w:r>
          </w:p>
        </w:tc>
        <w:tc>
          <w:tcPr>
            <w:tcW w:w="851" w:type="dxa"/>
            <w:hideMark/>
          </w:tcPr>
          <w:p w14:paraId="29558B8F"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EQUIP</w:t>
            </w:r>
          </w:p>
        </w:tc>
        <w:tc>
          <w:tcPr>
            <w:tcW w:w="992" w:type="dxa"/>
            <w:hideMark/>
          </w:tcPr>
          <w:p w14:paraId="51D7B57B"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20</w:t>
            </w:r>
          </w:p>
        </w:tc>
        <w:tc>
          <w:tcPr>
            <w:tcW w:w="1417" w:type="dxa"/>
            <w:hideMark/>
          </w:tcPr>
          <w:p w14:paraId="5B5A02E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R$ 875,35</w:t>
            </w:r>
          </w:p>
        </w:tc>
        <w:tc>
          <w:tcPr>
            <w:tcW w:w="1419" w:type="dxa"/>
            <w:gridSpan w:val="2"/>
            <w:hideMark/>
          </w:tcPr>
          <w:p w14:paraId="272F36B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R$ 17.507,00</w:t>
            </w:r>
          </w:p>
        </w:tc>
      </w:tr>
      <w:tr w:rsidR="00A531E3" w:rsidRPr="008A50ED" w14:paraId="551118A3"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259"/>
        </w:trPr>
        <w:tc>
          <w:tcPr>
            <w:tcW w:w="709" w:type="dxa"/>
            <w:hideMark/>
          </w:tcPr>
          <w:p w14:paraId="7596895F"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8618</w:t>
            </w:r>
          </w:p>
        </w:tc>
        <w:tc>
          <w:tcPr>
            <w:tcW w:w="4389" w:type="dxa"/>
            <w:hideMark/>
          </w:tcPr>
          <w:p w14:paraId="2B20F6A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EXTENSÃO ELETRICA DE 10 M COM 5 TOMADAS, plus com padrão brasileiro, tensão máxima: 250v corrente máxima: 10a, potência máxima em 127v: 1270w, potência máxima em 220v:2200w, condutor em cobre, tomada em 8polipropileno plug em PVC, com terminais em la9tão. embalagem contendo, data de validade impressa na embalagem, data de fabricação e contato para atendimento ao consumidor.</w:t>
            </w:r>
          </w:p>
        </w:tc>
        <w:tc>
          <w:tcPr>
            <w:tcW w:w="851" w:type="dxa"/>
            <w:hideMark/>
          </w:tcPr>
          <w:p w14:paraId="2AA22E5E"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2AD9A89D"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5</w:t>
            </w:r>
          </w:p>
        </w:tc>
        <w:tc>
          <w:tcPr>
            <w:tcW w:w="1417" w:type="dxa"/>
            <w:hideMark/>
          </w:tcPr>
          <w:p w14:paraId="7B26480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R$ 52,29</w:t>
            </w:r>
          </w:p>
        </w:tc>
        <w:tc>
          <w:tcPr>
            <w:tcW w:w="1419" w:type="dxa"/>
            <w:gridSpan w:val="2"/>
            <w:hideMark/>
          </w:tcPr>
          <w:p w14:paraId="06A723B2"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R$ 261,45</w:t>
            </w:r>
          </w:p>
        </w:tc>
      </w:tr>
      <w:tr w:rsidR="00A531E3" w:rsidRPr="008A50ED" w14:paraId="4DB4B1D2"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0BEB0F2B"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5188</w:t>
            </w:r>
          </w:p>
        </w:tc>
        <w:tc>
          <w:tcPr>
            <w:tcW w:w="4389" w:type="dxa"/>
            <w:hideMark/>
          </w:tcPr>
          <w:p w14:paraId="53B191F4" w14:textId="77777777" w:rsidR="00A531E3" w:rsidRPr="008A50ED" w:rsidRDefault="00A531E3">
            <w:pPr>
              <w:rPr>
                <w:color w:val="000000"/>
                <w:kern w:val="2"/>
                <w:sz w:val="19"/>
                <w:szCs w:val="19"/>
                <w14:ligatures w14:val="standardContextual"/>
              </w:rPr>
            </w:pPr>
            <w:r w:rsidRPr="008A50ED">
              <w:rPr>
                <w:color w:val="000000"/>
                <w:kern w:val="2"/>
                <w:sz w:val="19"/>
                <w:szCs w:val="19"/>
                <w14:ligatures w14:val="standardContextual"/>
              </w:rPr>
              <w:t>Filtro de linha bivolt 5 tomadas</w:t>
            </w:r>
          </w:p>
        </w:tc>
        <w:tc>
          <w:tcPr>
            <w:tcW w:w="851" w:type="dxa"/>
            <w:hideMark/>
          </w:tcPr>
          <w:p w14:paraId="5E39135B"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4EA88278"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12</w:t>
            </w:r>
          </w:p>
        </w:tc>
        <w:tc>
          <w:tcPr>
            <w:tcW w:w="1417" w:type="dxa"/>
            <w:hideMark/>
          </w:tcPr>
          <w:p w14:paraId="31A20B7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R$ 68,30</w:t>
            </w:r>
          </w:p>
        </w:tc>
        <w:tc>
          <w:tcPr>
            <w:tcW w:w="1419" w:type="dxa"/>
            <w:gridSpan w:val="2"/>
            <w:hideMark/>
          </w:tcPr>
          <w:p w14:paraId="309E8DD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R$ 819,60</w:t>
            </w:r>
          </w:p>
        </w:tc>
      </w:tr>
      <w:tr w:rsidR="00A531E3" w:rsidRPr="008A50ED" w14:paraId="2E5FE8FA"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648"/>
        </w:trPr>
        <w:tc>
          <w:tcPr>
            <w:tcW w:w="709" w:type="dxa"/>
            <w:hideMark/>
          </w:tcPr>
          <w:p w14:paraId="2816A60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8424</w:t>
            </w:r>
          </w:p>
        </w:tc>
        <w:tc>
          <w:tcPr>
            <w:tcW w:w="4389" w:type="dxa"/>
            <w:hideMark/>
          </w:tcPr>
          <w:p w14:paraId="07EBFAC4"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FRAGMENTADORA DE PAPEL (capacidade de 15 folhas, cartão e CD, voltagem de operação 110 V)</w:t>
            </w:r>
          </w:p>
        </w:tc>
        <w:tc>
          <w:tcPr>
            <w:tcW w:w="851" w:type="dxa"/>
            <w:hideMark/>
          </w:tcPr>
          <w:p w14:paraId="02FFE8BB"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2E8FF1E7"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6</w:t>
            </w:r>
          </w:p>
        </w:tc>
        <w:tc>
          <w:tcPr>
            <w:tcW w:w="1417" w:type="dxa"/>
            <w:hideMark/>
          </w:tcPr>
          <w:p w14:paraId="633FE59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R$ 1.270,00</w:t>
            </w:r>
          </w:p>
        </w:tc>
        <w:tc>
          <w:tcPr>
            <w:tcW w:w="1419" w:type="dxa"/>
            <w:gridSpan w:val="2"/>
            <w:hideMark/>
          </w:tcPr>
          <w:p w14:paraId="2557A4F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R$ 7.620,00</w:t>
            </w:r>
          </w:p>
        </w:tc>
      </w:tr>
      <w:tr w:rsidR="00A531E3" w:rsidRPr="008A50ED" w14:paraId="11452591"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530"/>
        </w:trPr>
        <w:tc>
          <w:tcPr>
            <w:tcW w:w="709" w:type="dxa"/>
            <w:vMerge w:val="restart"/>
            <w:hideMark/>
          </w:tcPr>
          <w:p w14:paraId="30798B7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4715</w:t>
            </w:r>
          </w:p>
        </w:tc>
        <w:tc>
          <w:tcPr>
            <w:tcW w:w="4389" w:type="dxa"/>
            <w:hideMark/>
          </w:tcPr>
          <w:p w14:paraId="41E873D4"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HD EXTERNO COM CAPACIDADE MINIMA DE 1TB compatível com sistema operacional: Windows 7, vista, XP HOME/P WS 2000 PRO MAC OS X 10.4.8 ou posterior. Interface externa: US20B 2.0 (480 MB/SEG)</w:t>
            </w:r>
          </w:p>
        </w:tc>
        <w:tc>
          <w:tcPr>
            <w:tcW w:w="851" w:type="dxa"/>
            <w:vMerge w:val="restart"/>
            <w:hideMark/>
          </w:tcPr>
          <w:p w14:paraId="0DB061D0"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EQUIP</w:t>
            </w:r>
          </w:p>
        </w:tc>
        <w:tc>
          <w:tcPr>
            <w:tcW w:w="992" w:type="dxa"/>
            <w:vMerge w:val="restart"/>
            <w:hideMark/>
          </w:tcPr>
          <w:p w14:paraId="42A51B37"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20</w:t>
            </w:r>
          </w:p>
        </w:tc>
        <w:tc>
          <w:tcPr>
            <w:tcW w:w="1417" w:type="dxa"/>
            <w:vMerge w:val="restart"/>
            <w:hideMark/>
          </w:tcPr>
          <w:p w14:paraId="5311DEB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R$ 570,20</w:t>
            </w:r>
          </w:p>
        </w:tc>
        <w:tc>
          <w:tcPr>
            <w:tcW w:w="1419" w:type="dxa"/>
            <w:gridSpan w:val="2"/>
            <w:vMerge w:val="restart"/>
            <w:hideMark/>
          </w:tcPr>
          <w:p w14:paraId="6F9A65E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R$ 11.404,00</w:t>
            </w:r>
          </w:p>
        </w:tc>
      </w:tr>
      <w:tr w:rsidR="00A531E3" w:rsidRPr="008A50ED" w14:paraId="073BAE53"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8"/>
        </w:trPr>
        <w:tc>
          <w:tcPr>
            <w:tcW w:w="709" w:type="dxa"/>
            <w:vMerge/>
            <w:hideMark/>
          </w:tcPr>
          <w:p w14:paraId="24BEF7E1" w14:textId="77777777" w:rsidR="00A531E3" w:rsidRPr="008A50ED" w:rsidRDefault="00A531E3">
            <w:pPr>
              <w:rPr>
                <w:color w:val="000000"/>
                <w:kern w:val="2"/>
                <w:sz w:val="19"/>
                <w:szCs w:val="19"/>
                <w14:ligatures w14:val="standardContextual"/>
              </w:rPr>
            </w:pPr>
          </w:p>
        </w:tc>
        <w:tc>
          <w:tcPr>
            <w:tcW w:w="4389" w:type="dxa"/>
            <w:hideMark/>
          </w:tcPr>
          <w:p w14:paraId="4D384229"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Interface interna: SATA II, ROTAÇÃO 7200 RP</w:t>
            </w:r>
          </w:p>
        </w:tc>
        <w:tc>
          <w:tcPr>
            <w:tcW w:w="851" w:type="dxa"/>
            <w:vMerge/>
            <w:hideMark/>
          </w:tcPr>
          <w:p w14:paraId="024F0D6B" w14:textId="77777777" w:rsidR="00A531E3" w:rsidRPr="008A50ED" w:rsidRDefault="00A531E3">
            <w:pPr>
              <w:rPr>
                <w:b/>
                <w:bCs/>
                <w:color w:val="000000"/>
                <w:kern w:val="2"/>
                <w:sz w:val="19"/>
                <w:szCs w:val="19"/>
                <w14:ligatures w14:val="standardContextual"/>
              </w:rPr>
            </w:pPr>
          </w:p>
        </w:tc>
        <w:tc>
          <w:tcPr>
            <w:tcW w:w="992" w:type="dxa"/>
            <w:vMerge/>
            <w:hideMark/>
          </w:tcPr>
          <w:p w14:paraId="2DC27247" w14:textId="77777777" w:rsidR="00A531E3" w:rsidRPr="008A50ED" w:rsidRDefault="00A531E3">
            <w:pPr>
              <w:rPr>
                <w:b/>
                <w:bCs/>
                <w:color w:val="000000"/>
                <w:kern w:val="2"/>
                <w:sz w:val="19"/>
                <w:szCs w:val="19"/>
                <w14:ligatures w14:val="standardContextual"/>
              </w:rPr>
            </w:pPr>
          </w:p>
        </w:tc>
        <w:tc>
          <w:tcPr>
            <w:tcW w:w="1417" w:type="dxa"/>
            <w:vMerge/>
            <w:hideMark/>
          </w:tcPr>
          <w:p w14:paraId="17A6CE50" w14:textId="77777777" w:rsidR="00A531E3" w:rsidRPr="008A50ED" w:rsidRDefault="00A531E3">
            <w:pPr>
              <w:rPr>
                <w:color w:val="000000"/>
                <w:kern w:val="2"/>
                <w:sz w:val="19"/>
                <w:szCs w:val="19"/>
                <w14:ligatures w14:val="standardContextual"/>
              </w:rPr>
            </w:pPr>
          </w:p>
        </w:tc>
        <w:tc>
          <w:tcPr>
            <w:tcW w:w="1419" w:type="dxa"/>
            <w:gridSpan w:val="2"/>
            <w:vMerge/>
            <w:hideMark/>
          </w:tcPr>
          <w:p w14:paraId="7545863C" w14:textId="77777777" w:rsidR="00A531E3" w:rsidRPr="008A50ED" w:rsidRDefault="00A531E3">
            <w:pPr>
              <w:rPr>
                <w:color w:val="000000"/>
                <w:kern w:val="2"/>
                <w:sz w:val="19"/>
                <w:szCs w:val="19"/>
                <w14:ligatures w14:val="standardContextual"/>
              </w:rPr>
            </w:pPr>
          </w:p>
        </w:tc>
      </w:tr>
      <w:tr w:rsidR="00A531E3" w:rsidRPr="008A50ED" w14:paraId="68F8BA5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val="restart"/>
            <w:hideMark/>
          </w:tcPr>
          <w:p w14:paraId="179B69D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8615</w:t>
            </w:r>
          </w:p>
        </w:tc>
        <w:tc>
          <w:tcPr>
            <w:tcW w:w="4389" w:type="dxa"/>
            <w:hideMark/>
          </w:tcPr>
          <w:p w14:paraId="40372B3A"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HD TIPO SSD 480GB: Resistente aos choques fortes.</w:t>
            </w:r>
          </w:p>
        </w:tc>
        <w:tc>
          <w:tcPr>
            <w:tcW w:w="851" w:type="dxa"/>
            <w:vMerge w:val="restart"/>
            <w:hideMark/>
          </w:tcPr>
          <w:p w14:paraId="1F8221AB"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5E526F8A"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20</w:t>
            </w:r>
          </w:p>
        </w:tc>
        <w:tc>
          <w:tcPr>
            <w:tcW w:w="1417" w:type="dxa"/>
            <w:vMerge w:val="restart"/>
            <w:hideMark/>
          </w:tcPr>
          <w:p w14:paraId="1B8DF9D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R$ 559,27</w:t>
            </w:r>
          </w:p>
        </w:tc>
        <w:tc>
          <w:tcPr>
            <w:tcW w:w="1419" w:type="dxa"/>
            <w:gridSpan w:val="2"/>
            <w:vMerge w:val="restart"/>
            <w:hideMark/>
          </w:tcPr>
          <w:p w14:paraId="30B69ED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R$ 11.185,40</w:t>
            </w:r>
          </w:p>
        </w:tc>
      </w:tr>
      <w:tr w:rsidR="00A531E3" w:rsidRPr="008A50ED" w14:paraId="26962C21"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29111E01" w14:textId="77777777" w:rsidR="00A531E3" w:rsidRPr="008A50ED" w:rsidRDefault="00A531E3">
            <w:pPr>
              <w:rPr>
                <w:color w:val="000000"/>
                <w:kern w:val="2"/>
                <w:sz w:val="19"/>
                <w:szCs w:val="19"/>
                <w14:ligatures w14:val="standardContextual"/>
              </w:rPr>
            </w:pPr>
          </w:p>
        </w:tc>
        <w:tc>
          <w:tcPr>
            <w:tcW w:w="4389" w:type="dxa"/>
            <w:hideMark/>
          </w:tcPr>
          <w:p w14:paraId="10B8DF03"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Tamanho de 2.5 polegadas,</w:t>
            </w:r>
          </w:p>
        </w:tc>
        <w:tc>
          <w:tcPr>
            <w:tcW w:w="851" w:type="dxa"/>
            <w:vMerge/>
            <w:hideMark/>
          </w:tcPr>
          <w:p w14:paraId="1F5036FB" w14:textId="77777777" w:rsidR="00A531E3" w:rsidRPr="008A50ED" w:rsidRDefault="00A531E3">
            <w:pPr>
              <w:rPr>
                <w:b/>
                <w:bCs/>
                <w:color w:val="000000"/>
                <w:kern w:val="2"/>
                <w:sz w:val="19"/>
                <w:szCs w:val="19"/>
                <w14:ligatures w14:val="standardContextual"/>
              </w:rPr>
            </w:pPr>
          </w:p>
        </w:tc>
        <w:tc>
          <w:tcPr>
            <w:tcW w:w="992" w:type="dxa"/>
            <w:vMerge/>
            <w:hideMark/>
          </w:tcPr>
          <w:p w14:paraId="6359FA32" w14:textId="77777777" w:rsidR="00A531E3" w:rsidRPr="008A50ED" w:rsidRDefault="00A531E3">
            <w:pPr>
              <w:rPr>
                <w:b/>
                <w:bCs/>
                <w:color w:val="000000"/>
                <w:kern w:val="2"/>
                <w:sz w:val="19"/>
                <w:szCs w:val="19"/>
                <w14:ligatures w14:val="standardContextual"/>
              </w:rPr>
            </w:pPr>
          </w:p>
        </w:tc>
        <w:tc>
          <w:tcPr>
            <w:tcW w:w="1417" w:type="dxa"/>
            <w:vMerge/>
            <w:hideMark/>
          </w:tcPr>
          <w:p w14:paraId="0DE04727" w14:textId="77777777" w:rsidR="00A531E3" w:rsidRPr="008A50ED" w:rsidRDefault="00A531E3">
            <w:pPr>
              <w:rPr>
                <w:color w:val="000000"/>
                <w:kern w:val="2"/>
                <w:sz w:val="19"/>
                <w:szCs w:val="19"/>
                <w14:ligatures w14:val="standardContextual"/>
              </w:rPr>
            </w:pPr>
          </w:p>
        </w:tc>
        <w:tc>
          <w:tcPr>
            <w:tcW w:w="1419" w:type="dxa"/>
            <w:gridSpan w:val="2"/>
            <w:vMerge/>
            <w:hideMark/>
          </w:tcPr>
          <w:p w14:paraId="701667BA" w14:textId="77777777" w:rsidR="00A531E3" w:rsidRPr="008A50ED" w:rsidRDefault="00A531E3">
            <w:pPr>
              <w:rPr>
                <w:color w:val="000000"/>
                <w:kern w:val="2"/>
                <w:sz w:val="19"/>
                <w:szCs w:val="19"/>
                <w14:ligatures w14:val="standardContextual"/>
              </w:rPr>
            </w:pPr>
          </w:p>
        </w:tc>
      </w:tr>
      <w:tr w:rsidR="00A531E3" w:rsidRPr="008A50ED" w14:paraId="0BE81CC8"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6A27B4A5" w14:textId="77777777" w:rsidR="00A531E3" w:rsidRPr="008A50ED" w:rsidRDefault="00A531E3">
            <w:pPr>
              <w:rPr>
                <w:color w:val="000000"/>
                <w:kern w:val="2"/>
                <w:sz w:val="19"/>
                <w:szCs w:val="19"/>
                <w14:ligatures w14:val="standardContextual"/>
              </w:rPr>
            </w:pPr>
          </w:p>
        </w:tc>
        <w:tc>
          <w:tcPr>
            <w:tcW w:w="4389" w:type="dxa"/>
            <w:hideMark/>
          </w:tcPr>
          <w:p w14:paraId="104A02CC"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sistemas operacionais compatíveis: (Linux, Windows, MACOS, outros) </w:t>
            </w:r>
          </w:p>
        </w:tc>
        <w:tc>
          <w:tcPr>
            <w:tcW w:w="851" w:type="dxa"/>
            <w:vMerge/>
            <w:hideMark/>
          </w:tcPr>
          <w:p w14:paraId="025A1252" w14:textId="77777777" w:rsidR="00A531E3" w:rsidRPr="008A50ED" w:rsidRDefault="00A531E3">
            <w:pPr>
              <w:rPr>
                <w:b/>
                <w:bCs/>
                <w:color w:val="000000"/>
                <w:kern w:val="2"/>
                <w:sz w:val="19"/>
                <w:szCs w:val="19"/>
                <w14:ligatures w14:val="standardContextual"/>
              </w:rPr>
            </w:pPr>
          </w:p>
        </w:tc>
        <w:tc>
          <w:tcPr>
            <w:tcW w:w="992" w:type="dxa"/>
            <w:vMerge/>
            <w:hideMark/>
          </w:tcPr>
          <w:p w14:paraId="547D8ED5" w14:textId="77777777" w:rsidR="00A531E3" w:rsidRPr="008A50ED" w:rsidRDefault="00A531E3">
            <w:pPr>
              <w:rPr>
                <w:b/>
                <w:bCs/>
                <w:color w:val="000000"/>
                <w:kern w:val="2"/>
                <w:sz w:val="19"/>
                <w:szCs w:val="19"/>
                <w14:ligatures w14:val="standardContextual"/>
              </w:rPr>
            </w:pPr>
          </w:p>
        </w:tc>
        <w:tc>
          <w:tcPr>
            <w:tcW w:w="1417" w:type="dxa"/>
            <w:vMerge/>
            <w:hideMark/>
          </w:tcPr>
          <w:p w14:paraId="6FDD6050" w14:textId="77777777" w:rsidR="00A531E3" w:rsidRPr="008A50ED" w:rsidRDefault="00A531E3">
            <w:pPr>
              <w:rPr>
                <w:color w:val="000000"/>
                <w:kern w:val="2"/>
                <w:sz w:val="19"/>
                <w:szCs w:val="19"/>
                <w14:ligatures w14:val="standardContextual"/>
              </w:rPr>
            </w:pPr>
          </w:p>
        </w:tc>
        <w:tc>
          <w:tcPr>
            <w:tcW w:w="1419" w:type="dxa"/>
            <w:gridSpan w:val="2"/>
            <w:vMerge/>
            <w:hideMark/>
          </w:tcPr>
          <w:p w14:paraId="1AC4D33A" w14:textId="77777777" w:rsidR="00A531E3" w:rsidRPr="008A50ED" w:rsidRDefault="00A531E3">
            <w:pPr>
              <w:rPr>
                <w:color w:val="000000"/>
                <w:kern w:val="2"/>
                <w:sz w:val="19"/>
                <w:szCs w:val="19"/>
                <w14:ligatures w14:val="standardContextual"/>
              </w:rPr>
            </w:pPr>
          </w:p>
        </w:tc>
      </w:tr>
      <w:tr w:rsidR="00A531E3" w:rsidRPr="008A50ED" w14:paraId="18375C1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62A4EDC9" w14:textId="77777777" w:rsidR="00A531E3" w:rsidRPr="008A50ED" w:rsidRDefault="00A531E3">
            <w:pPr>
              <w:rPr>
                <w:color w:val="000000"/>
                <w:kern w:val="2"/>
                <w:sz w:val="19"/>
                <w:szCs w:val="19"/>
                <w14:ligatures w14:val="standardContextual"/>
              </w:rPr>
            </w:pPr>
          </w:p>
        </w:tc>
        <w:tc>
          <w:tcPr>
            <w:tcW w:w="4389" w:type="dxa"/>
            <w:hideMark/>
          </w:tcPr>
          <w:p w14:paraId="6C431CA5"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Interface de conexão: SATA II, </w:t>
            </w:r>
          </w:p>
        </w:tc>
        <w:tc>
          <w:tcPr>
            <w:tcW w:w="851" w:type="dxa"/>
            <w:vMerge/>
            <w:hideMark/>
          </w:tcPr>
          <w:p w14:paraId="65AEE3F8" w14:textId="77777777" w:rsidR="00A531E3" w:rsidRPr="008A50ED" w:rsidRDefault="00A531E3">
            <w:pPr>
              <w:rPr>
                <w:b/>
                <w:bCs/>
                <w:color w:val="000000"/>
                <w:kern w:val="2"/>
                <w:sz w:val="19"/>
                <w:szCs w:val="19"/>
                <w14:ligatures w14:val="standardContextual"/>
              </w:rPr>
            </w:pPr>
          </w:p>
        </w:tc>
        <w:tc>
          <w:tcPr>
            <w:tcW w:w="992" w:type="dxa"/>
            <w:vMerge/>
            <w:hideMark/>
          </w:tcPr>
          <w:p w14:paraId="016C8F05" w14:textId="77777777" w:rsidR="00A531E3" w:rsidRPr="008A50ED" w:rsidRDefault="00A531E3">
            <w:pPr>
              <w:rPr>
                <w:b/>
                <w:bCs/>
                <w:color w:val="000000"/>
                <w:kern w:val="2"/>
                <w:sz w:val="19"/>
                <w:szCs w:val="19"/>
                <w14:ligatures w14:val="standardContextual"/>
              </w:rPr>
            </w:pPr>
          </w:p>
        </w:tc>
        <w:tc>
          <w:tcPr>
            <w:tcW w:w="1417" w:type="dxa"/>
            <w:vMerge/>
            <w:hideMark/>
          </w:tcPr>
          <w:p w14:paraId="3CB751D6" w14:textId="77777777" w:rsidR="00A531E3" w:rsidRPr="008A50ED" w:rsidRDefault="00A531E3">
            <w:pPr>
              <w:rPr>
                <w:color w:val="000000"/>
                <w:kern w:val="2"/>
                <w:sz w:val="19"/>
                <w:szCs w:val="19"/>
                <w14:ligatures w14:val="standardContextual"/>
              </w:rPr>
            </w:pPr>
          </w:p>
        </w:tc>
        <w:tc>
          <w:tcPr>
            <w:tcW w:w="1419" w:type="dxa"/>
            <w:gridSpan w:val="2"/>
            <w:vMerge/>
            <w:hideMark/>
          </w:tcPr>
          <w:p w14:paraId="5FCB6039" w14:textId="77777777" w:rsidR="00A531E3" w:rsidRPr="008A50ED" w:rsidRDefault="00A531E3">
            <w:pPr>
              <w:rPr>
                <w:color w:val="000000"/>
                <w:kern w:val="2"/>
                <w:sz w:val="19"/>
                <w:szCs w:val="19"/>
                <w14:ligatures w14:val="standardContextual"/>
              </w:rPr>
            </w:pPr>
          </w:p>
        </w:tc>
      </w:tr>
      <w:tr w:rsidR="00A531E3" w:rsidRPr="008A50ED" w14:paraId="27DA1ABF"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1ED417ED" w14:textId="77777777" w:rsidR="00A531E3" w:rsidRPr="008A50ED" w:rsidRDefault="00A531E3">
            <w:pPr>
              <w:rPr>
                <w:color w:val="000000"/>
                <w:kern w:val="2"/>
                <w:sz w:val="19"/>
                <w:szCs w:val="19"/>
                <w14:ligatures w14:val="standardContextual"/>
              </w:rPr>
            </w:pPr>
          </w:p>
        </w:tc>
        <w:tc>
          <w:tcPr>
            <w:tcW w:w="4389" w:type="dxa"/>
            <w:hideMark/>
          </w:tcPr>
          <w:p w14:paraId="49A69C77"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Aplicações: (Notebook, PC, outros),</w:t>
            </w:r>
          </w:p>
        </w:tc>
        <w:tc>
          <w:tcPr>
            <w:tcW w:w="851" w:type="dxa"/>
            <w:vMerge/>
            <w:hideMark/>
          </w:tcPr>
          <w:p w14:paraId="17CD5202" w14:textId="77777777" w:rsidR="00A531E3" w:rsidRPr="008A50ED" w:rsidRDefault="00A531E3">
            <w:pPr>
              <w:rPr>
                <w:b/>
                <w:bCs/>
                <w:color w:val="000000"/>
                <w:kern w:val="2"/>
                <w:sz w:val="19"/>
                <w:szCs w:val="19"/>
                <w14:ligatures w14:val="standardContextual"/>
              </w:rPr>
            </w:pPr>
          </w:p>
        </w:tc>
        <w:tc>
          <w:tcPr>
            <w:tcW w:w="992" w:type="dxa"/>
            <w:vMerge/>
            <w:hideMark/>
          </w:tcPr>
          <w:p w14:paraId="3ACFC2DC" w14:textId="77777777" w:rsidR="00A531E3" w:rsidRPr="008A50ED" w:rsidRDefault="00A531E3">
            <w:pPr>
              <w:rPr>
                <w:b/>
                <w:bCs/>
                <w:color w:val="000000"/>
                <w:kern w:val="2"/>
                <w:sz w:val="19"/>
                <w:szCs w:val="19"/>
                <w14:ligatures w14:val="standardContextual"/>
              </w:rPr>
            </w:pPr>
          </w:p>
        </w:tc>
        <w:tc>
          <w:tcPr>
            <w:tcW w:w="1417" w:type="dxa"/>
            <w:vMerge/>
            <w:hideMark/>
          </w:tcPr>
          <w:p w14:paraId="4F734B3C" w14:textId="77777777" w:rsidR="00A531E3" w:rsidRPr="008A50ED" w:rsidRDefault="00A531E3">
            <w:pPr>
              <w:rPr>
                <w:color w:val="000000"/>
                <w:kern w:val="2"/>
                <w:sz w:val="19"/>
                <w:szCs w:val="19"/>
                <w14:ligatures w14:val="standardContextual"/>
              </w:rPr>
            </w:pPr>
          </w:p>
        </w:tc>
        <w:tc>
          <w:tcPr>
            <w:tcW w:w="1419" w:type="dxa"/>
            <w:gridSpan w:val="2"/>
            <w:vMerge/>
            <w:hideMark/>
          </w:tcPr>
          <w:p w14:paraId="151A2A6B" w14:textId="77777777" w:rsidR="00A531E3" w:rsidRPr="008A50ED" w:rsidRDefault="00A531E3">
            <w:pPr>
              <w:rPr>
                <w:color w:val="000000"/>
                <w:kern w:val="2"/>
                <w:sz w:val="19"/>
                <w:szCs w:val="19"/>
                <w14:ligatures w14:val="standardContextual"/>
              </w:rPr>
            </w:pPr>
          </w:p>
        </w:tc>
      </w:tr>
      <w:tr w:rsidR="00A531E3" w:rsidRPr="008A50ED" w14:paraId="7207636F"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7540DCFD" w14:textId="77777777" w:rsidR="00A531E3" w:rsidRPr="008A50ED" w:rsidRDefault="00A531E3">
            <w:pPr>
              <w:rPr>
                <w:color w:val="000000"/>
                <w:kern w:val="2"/>
                <w:sz w:val="19"/>
                <w:szCs w:val="19"/>
                <w14:ligatures w14:val="standardContextual"/>
              </w:rPr>
            </w:pPr>
          </w:p>
        </w:tc>
        <w:tc>
          <w:tcPr>
            <w:tcW w:w="4389" w:type="dxa"/>
            <w:hideMark/>
          </w:tcPr>
          <w:p w14:paraId="546ABA50"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Velocidade de rotação30: 4.2 RPM, </w:t>
            </w:r>
          </w:p>
        </w:tc>
        <w:tc>
          <w:tcPr>
            <w:tcW w:w="851" w:type="dxa"/>
            <w:vMerge/>
            <w:hideMark/>
          </w:tcPr>
          <w:p w14:paraId="1D7A7830" w14:textId="77777777" w:rsidR="00A531E3" w:rsidRPr="008A50ED" w:rsidRDefault="00A531E3">
            <w:pPr>
              <w:rPr>
                <w:b/>
                <w:bCs/>
                <w:color w:val="000000"/>
                <w:kern w:val="2"/>
                <w:sz w:val="19"/>
                <w:szCs w:val="19"/>
                <w14:ligatures w14:val="standardContextual"/>
              </w:rPr>
            </w:pPr>
          </w:p>
        </w:tc>
        <w:tc>
          <w:tcPr>
            <w:tcW w:w="992" w:type="dxa"/>
            <w:vMerge/>
            <w:hideMark/>
          </w:tcPr>
          <w:p w14:paraId="7E619D34" w14:textId="77777777" w:rsidR="00A531E3" w:rsidRPr="008A50ED" w:rsidRDefault="00A531E3">
            <w:pPr>
              <w:rPr>
                <w:b/>
                <w:bCs/>
                <w:color w:val="000000"/>
                <w:kern w:val="2"/>
                <w:sz w:val="19"/>
                <w:szCs w:val="19"/>
                <w14:ligatures w14:val="standardContextual"/>
              </w:rPr>
            </w:pPr>
          </w:p>
        </w:tc>
        <w:tc>
          <w:tcPr>
            <w:tcW w:w="1417" w:type="dxa"/>
            <w:vMerge/>
            <w:hideMark/>
          </w:tcPr>
          <w:p w14:paraId="01D8D6F2" w14:textId="77777777" w:rsidR="00A531E3" w:rsidRPr="008A50ED" w:rsidRDefault="00A531E3">
            <w:pPr>
              <w:rPr>
                <w:color w:val="000000"/>
                <w:kern w:val="2"/>
                <w:sz w:val="19"/>
                <w:szCs w:val="19"/>
                <w14:ligatures w14:val="standardContextual"/>
              </w:rPr>
            </w:pPr>
          </w:p>
        </w:tc>
        <w:tc>
          <w:tcPr>
            <w:tcW w:w="1419" w:type="dxa"/>
            <w:gridSpan w:val="2"/>
            <w:vMerge/>
            <w:hideMark/>
          </w:tcPr>
          <w:p w14:paraId="76BAA98C" w14:textId="77777777" w:rsidR="00A531E3" w:rsidRPr="008A50ED" w:rsidRDefault="00A531E3">
            <w:pPr>
              <w:rPr>
                <w:color w:val="000000"/>
                <w:kern w:val="2"/>
                <w:sz w:val="19"/>
                <w:szCs w:val="19"/>
                <w14:ligatures w14:val="standardContextual"/>
              </w:rPr>
            </w:pPr>
          </w:p>
        </w:tc>
      </w:tr>
      <w:tr w:rsidR="00A531E3" w:rsidRPr="008A50ED" w14:paraId="25C14F0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49"/>
        </w:trPr>
        <w:tc>
          <w:tcPr>
            <w:tcW w:w="709" w:type="dxa"/>
            <w:vMerge/>
            <w:hideMark/>
          </w:tcPr>
          <w:p w14:paraId="207E88BF" w14:textId="77777777" w:rsidR="00A531E3" w:rsidRPr="008A50ED" w:rsidRDefault="00A531E3">
            <w:pPr>
              <w:rPr>
                <w:color w:val="000000"/>
                <w:kern w:val="2"/>
                <w:sz w:val="19"/>
                <w:szCs w:val="19"/>
                <w14:ligatures w14:val="standardContextual"/>
              </w:rPr>
            </w:pPr>
          </w:p>
        </w:tc>
        <w:tc>
          <w:tcPr>
            <w:tcW w:w="4389" w:type="dxa"/>
            <w:hideMark/>
          </w:tcPr>
          <w:p w14:paraId="3150BEC3"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dados do cache: 530 MB, </w:t>
            </w:r>
          </w:p>
        </w:tc>
        <w:tc>
          <w:tcPr>
            <w:tcW w:w="851" w:type="dxa"/>
            <w:vMerge/>
            <w:hideMark/>
          </w:tcPr>
          <w:p w14:paraId="01B2FB3C" w14:textId="77777777" w:rsidR="00A531E3" w:rsidRPr="008A50ED" w:rsidRDefault="00A531E3">
            <w:pPr>
              <w:rPr>
                <w:b/>
                <w:bCs/>
                <w:color w:val="000000"/>
                <w:kern w:val="2"/>
                <w:sz w:val="19"/>
                <w:szCs w:val="19"/>
                <w14:ligatures w14:val="standardContextual"/>
              </w:rPr>
            </w:pPr>
          </w:p>
        </w:tc>
        <w:tc>
          <w:tcPr>
            <w:tcW w:w="992" w:type="dxa"/>
            <w:vMerge/>
            <w:hideMark/>
          </w:tcPr>
          <w:p w14:paraId="4A5CEFB5" w14:textId="77777777" w:rsidR="00A531E3" w:rsidRPr="008A50ED" w:rsidRDefault="00A531E3">
            <w:pPr>
              <w:rPr>
                <w:b/>
                <w:bCs/>
                <w:color w:val="000000"/>
                <w:kern w:val="2"/>
                <w:sz w:val="19"/>
                <w:szCs w:val="19"/>
                <w14:ligatures w14:val="standardContextual"/>
              </w:rPr>
            </w:pPr>
          </w:p>
        </w:tc>
        <w:tc>
          <w:tcPr>
            <w:tcW w:w="1417" w:type="dxa"/>
            <w:vMerge/>
            <w:hideMark/>
          </w:tcPr>
          <w:p w14:paraId="6A64D476" w14:textId="77777777" w:rsidR="00A531E3" w:rsidRPr="008A50ED" w:rsidRDefault="00A531E3">
            <w:pPr>
              <w:rPr>
                <w:color w:val="000000"/>
                <w:kern w:val="2"/>
                <w:sz w:val="19"/>
                <w:szCs w:val="19"/>
                <w14:ligatures w14:val="standardContextual"/>
              </w:rPr>
            </w:pPr>
          </w:p>
        </w:tc>
        <w:tc>
          <w:tcPr>
            <w:tcW w:w="1419" w:type="dxa"/>
            <w:gridSpan w:val="2"/>
            <w:vMerge/>
            <w:hideMark/>
          </w:tcPr>
          <w:p w14:paraId="39379E51" w14:textId="77777777" w:rsidR="00A531E3" w:rsidRPr="008A50ED" w:rsidRDefault="00A531E3">
            <w:pPr>
              <w:rPr>
                <w:color w:val="000000"/>
                <w:kern w:val="2"/>
                <w:sz w:val="19"/>
                <w:szCs w:val="19"/>
                <w14:ligatures w14:val="standardContextual"/>
              </w:rPr>
            </w:pPr>
          </w:p>
        </w:tc>
      </w:tr>
      <w:tr w:rsidR="00A531E3" w:rsidRPr="008A50ED" w14:paraId="7BE6ECBE"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10"/>
        </w:trPr>
        <w:tc>
          <w:tcPr>
            <w:tcW w:w="709" w:type="dxa"/>
            <w:vMerge/>
            <w:hideMark/>
          </w:tcPr>
          <w:p w14:paraId="0401DC4C" w14:textId="77777777" w:rsidR="00A531E3" w:rsidRPr="008A50ED" w:rsidRDefault="00A531E3">
            <w:pPr>
              <w:rPr>
                <w:color w:val="000000"/>
                <w:kern w:val="2"/>
                <w:sz w:val="19"/>
                <w:szCs w:val="19"/>
                <w14:ligatures w14:val="standardContextual"/>
              </w:rPr>
            </w:pPr>
          </w:p>
        </w:tc>
        <w:tc>
          <w:tcPr>
            <w:tcW w:w="4389" w:type="dxa"/>
            <w:hideMark/>
          </w:tcPr>
          <w:p w14:paraId="566D02C9"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Garantia de 1 ano</w:t>
            </w:r>
          </w:p>
        </w:tc>
        <w:tc>
          <w:tcPr>
            <w:tcW w:w="851" w:type="dxa"/>
            <w:vMerge/>
            <w:hideMark/>
          </w:tcPr>
          <w:p w14:paraId="2F10B52F" w14:textId="77777777" w:rsidR="00A531E3" w:rsidRPr="008A50ED" w:rsidRDefault="00A531E3">
            <w:pPr>
              <w:rPr>
                <w:b/>
                <w:bCs/>
                <w:color w:val="000000"/>
                <w:kern w:val="2"/>
                <w:sz w:val="19"/>
                <w:szCs w:val="19"/>
                <w14:ligatures w14:val="standardContextual"/>
              </w:rPr>
            </w:pPr>
          </w:p>
        </w:tc>
        <w:tc>
          <w:tcPr>
            <w:tcW w:w="992" w:type="dxa"/>
            <w:vMerge/>
            <w:hideMark/>
          </w:tcPr>
          <w:p w14:paraId="2F038F96" w14:textId="77777777" w:rsidR="00A531E3" w:rsidRPr="008A50ED" w:rsidRDefault="00A531E3">
            <w:pPr>
              <w:rPr>
                <w:b/>
                <w:bCs/>
                <w:color w:val="000000"/>
                <w:kern w:val="2"/>
                <w:sz w:val="19"/>
                <w:szCs w:val="19"/>
                <w14:ligatures w14:val="standardContextual"/>
              </w:rPr>
            </w:pPr>
          </w:p>
        </w:tc>
        <w:tc>
          <w:tcPr>
            <w:tcW w:w="1417" w:type="dxa"/>
            <w:vMerge/>
            <w:hideMark/>
          </w:tcPr>
          <w:p w14:paraId="36A83A38" w14:textId="77777777" w:rsidR="00A531E3" w:rsidRPr="008A50ED" w:rsidRDefault="00A531E3">
            <w:pPr>
              <w:rPr>
                <w:color w:val="000000"/>
                <w:kern w:val="2"/>
                <w:sz w:val="19"/>
                <w:szCs w:val="19"/>
                <w14:ligatures w14:val="standardContextual"/>
              </w:rPr>
            </w:pPr>
          </w:p>
        </w:tc>
        <w:tc>
          <w:tcPr>
            <w:tcW w:w="1419" w:type="dxa"/>
            <w:gridSpan w:val="2"/>
            <w:vMerge/>
            <w:hideMark/>
          </w:tcPr>
          <w:p w14:paraId="6ECE502E" w14:textId="77777777" w:rsidR="00A531E3" w:rsidRPr="008A50ED" w:rsidRDefault="00A531E3">
            <w:pPr>
              <w:rPr>
                <w:color w:val="000000"/>
                <w:kern w:val="2"/>
                <w:sz w:val="19"/>
                <w:szCs w:val="19"/>
                <w14:ligatures w14:val="standardContextual"/>
              </w:rPr>
            </w:pPr>
          </w:p>
        </w:tc>
      </w:tr>
      <w:tr w:rsidR="00A531E3" w:rsidRPr="008A50ED" w14:paraId="7638A77E"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149"/>
        </w:trPr>
        <w:tc>
          <w:tcPr>
            <w:tcW w:w="709" w:type="dxa"/>
            <w:hideMark/>
          </w:tcPr>
          <w:p w14:paraId="651534E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8625</w:t>
            </w:r>
          </w:p>
        </w:tc>
        <w:tc>
          <w:tcPr>
            <w:tcW w:w="4389" w:type="dxa"/>
            <w:hideMark/>
          </w:tcPr>
          <w:p w14:paraId="799C4455"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HEADSET DUPLO COM DUPLO - FONE DE OUVIDO COM MICROFONE plug p2 (2 x p2), para uso em notebook ou computador de mesa (PC), com cabo de 1,8m ou superior (aplicação em </w:t>
            </w:r>
            <w:proofErr w:type="spellStart"/>
            <w:r w:rsidRPr="008A50ED">
              <w:rPr>
                <w:color w:val="000000"/>
                <w:kern w:val="2"/>
                <w:sz w:val="19"/>
                <w:szCs w:val="19"/>
                <w14:ligatures w14:val="standardContextual"/>
              </w:rPr>
              <w:t>lives</w:t>
            </w:r>
            <w:proofErr w:type="spellEnd"/>
            <w:r w:rsidRPr="008A50ED">
              <w:rPr>
                <w:color w:val="000000"/>
                <w:kern w:val="2"/>
                <w:sz w:val="19"/>
                <w:szCs w:val="19"/>
                <w14:ligatures w14:val="standardContextual"/>
              </w:rPr>
              <w:t xml:space="preserve">, transmissões, jogos, </w:t>
            </w:r>
            <w:proofErr w:type="spellStart"/>
            <w:r w:rsidRPr="008A50ED">
              <w:rPr>
                <w:color w:val="000000"/>
                <w:kern w:val="2"/>
                <w:sz w:val="19"/>
                <w:szCs w:val="19"/>
                <w14:ligatures w14:val="standardContextual"/>
              </w:rPr>
              <w:t>etc</w:t>
            </w:r>
            <w:proofErr w:type="spellEnd"/>
            <w:r w:rsidRPr="008A50ED">
              <w:rPr>
                <w:color w:val="000000"/>
                <w:kern w:val="2"/>
                <w:sz w:val="19"/>
                <w:szCs w:val="19"/>
                <w14:ligatures w14:val="standardContextual"/>
              </w:rPr>
              <w:t>)</w:t>
            </w:r>
          </w:p>
        </w:tc>
        <w:tc>
          <w:tcPr>
            <w:tcW w:w="851" w:type="dxa"/>
            <w:hideMark/>
          </w:tcPr>
          <w:p w14:paraId="7AF661B8"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590FBEF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6</w:t>
            </w:r>
          </w:p>
        </w:tc>
        <w:tc>
          <w:tcPr>
            <w:tcW w:w="1417" w:type="dxa"/>
            <w:hideMark/>
          </w:tcPr>
          <w:p w14:paraId="4C1DCB9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R$ 220,31</w:t>
            </w:r>
          </w:p>
        </w:tc>
        <w:tc>
          <w:tcPr>
            <w:tcW w:w="1419" w:type="dxa"/>
            <w:gridSpan w:val="2"/>
            <w:hideMark/>
          </w:tcPr>
          <w:p w14:paraId="2E18531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R$ 1.321,86</w:t>
            </w:r>
          </w:p>
        </w:tc>
      </w:tr>
      <w:tr w:rsidR="00A531E3" w:rsidRPr="008A50ED" w14:paraId="45C8B268"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val="restart"/>
            <w:hideMark/>
          </w:tcPr>
          <w:p w14:paraId="767E7C90"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8635</w:t>
            </w:r>
          </w:p>
        </w:tc>
        <w:tc>
          <w:tcPr>
            <w:tcW w:w="4389" w:type="dxa"/>
            <w:hideMark/>
          </w:tcPr>
          <w:p w14:paraId="6D7DA0D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IMPRESSORA LASER MONOCROMÁTICA</w:t>
            </w:r>
          </w:p>
        </w:tc>
        <w:tc>
          <w:tcPr>
            <w:tcW w:w="851" w:type="dxa"/>
            <w:vMerge w:val="restart"/>
            <w:hideMark/>
          </w:tcPr>
          <w:p w14:paraId="078F3930"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1C91900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1</w:t>
            </w:r>
          </w:p>
        </w:tc>
        <w:tc>
          <w:tcPr>
            <w:tcW w:w="1417" w:type="dxa"/>
            <w:vMerge w:val="restart"/>
            <w:hideMark/>
          </w:tcPr>
          <w:p w14:paraId="174F08C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R$ 1.982,00</w:t>
            </w:r>
          </w:p>
        </w:tc>
        <w:tc>
          <w:tcPr>
            <w:tcW w:w="1419" w:type="dxa"/>
            <w:gridSpan w:val="2"/>
            <w:vMerge w:val="restart"/>
            <w:hideMark/>
          </w:tcPr>
          <w:p w14:paraId="4E0F8E0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R$ 1.982,00</w:t>
            </w:r>
          </w:p>
        </w:tc>
      </w:tr>
      <w:tr w:rsidR="00A531E3" w:rsidRPr="008A50ED" w14:paraId="3F36F535"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3F711008" w14:textId="77777777" w:rsidR="00A531E3" w:rsidRPr="008A50ED" w:rsidRDefault="00A531E3">
            <w:pPr>
              <w:rPr>
                <w:color w:val="000000"/>
                <w:kern w:val="2"/>
                <w:sz w:val="19"/>
                <w:szCs w:val="19"/>
                <w14:ligatures w14:val="standardContextual"/>
              </w:rPr>
            </w:pPr>
          </w:p>
        </w:tc>
        <w:tc>
          <w:tcPr>
            <w:tcW w:w="4389" w:type="dxa"/>
            <w:hideMark/>
          </w:tcPr>
          <w:p w14:paraId="6F80CAFC"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Tamanho máximo da mídia:  A4</w:t>
            </w:r>
          </w:p>
        </w:tc>
        <w:tc>
          <w:tcPr>
            <w:tcW w:w="851" w:type="dxa"/>
            <w:vMerge/>
            <w:hideMark/>
          </w:tcPr>
          <w:p w14:paraId="3AF81BB6" w14:textId="77777777" w:rsidR="00A531E3" w:rsidRPr="008A50ED" w:rsidRDefault="00A531E3">
            <w:pPr>
              <w:rPr>
                <w:b/>
                <w:bCs/>
                <w:color w:val="000000"/>
                <w:kern w:val="2"/>
                <w:sz w:val="19"/>
                <w:szCs w:val="19"/>
                <w14:ligatures w14:val="standardContextual"/>
              </w:rPr>
            </w:pPr>
          </w:p>
        </w:tc>
        <w:tc>
          <w:tcPr>
            <w:tcW w:w="992" w:type="dxa"/>
            <w:vMerge/>
            <w:hideMark/>
          </w:tcPr>
          <w:p w14:paraId="5B4BD9D3" w14:textId="77777777" w:rsidR="00A531E3" w:rsidRPr="008A50ED" w:rsidRDefault="00A531E3">
            <w:pPr>
              <w:rPr>
                <w:color w:val="000000"/>
                <w:kern w:val="2"/>
                <w:sz w:val="19"/>
                <w:szCs w:val="19"/>
                <w14:ligatures w14:val="standardContextual"/>
              </w:rPr>
            </w:pPr>
          </w:p>
        </w:tc>
        <w:tc>
          <w:tcPr>
            <w:tcW w:w="1417" w:type="dxa"/>
            <w:vMerge/>
            <w:hideMark/>
          </w:tcPr>
          <w:p w14:paraId="07F06326" w14:textId="77777777" w:rsidR="00A531E3" w:rsidRPr="008A50ED" w:rsidRDefault="00A531E3">
            <w:pPr>
              <w:rPr>
                <w:color w:val="000000"/>
                <w:kern w:val="2"/>
                <w:sz w:val="19"/>
                <w:szCs w:val="19"/>
                <w14:ligatures w14:val="standardContextual"/>
              </w:rPr>
            </w:pPr>
          </w:p>
        </w:tc>
        <w:tc>
          <w:tcPr>
            <w:tcW w:w="1419" w:type="dxa"/>
            <w:gridSpan w:val="2"/>
            <w:vMerge/>
            <w:hideMark/>
          </w:tcPr>
          <w:p w14:paraId="2C186712" w14:textId="77777777" w:rsidR="00A531E3" w:rsidRPr="008A50ED" w:rsidRDefault="00A531E3">
            <w:pPr>
              <w:rPr>
                <w:color w:val="000000"/>
                <w:kern w:val="2"/>
                <w:sz w:val="19"/>
                <w:szCs w:val="19"/>
                <w14:ligatures w14:val="standardContextual"/>
              </w:rPr>
            </w:pPr>
          </w:p>
        </w:tc>
      </w:tr>
      <w:tr w:rsidR="00A531E3" w:rsidRPr="008A50ED" w14:paraId="3882D098"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3A69B9A9" w14:textId="77777777" w:rsidR="00A531E3" w:rsidRPr="008A50ED" w:rsidRDefault="00A531E3">
            <w:pPr>
              <w:rPr>
                <w:color w:val="000000"/>
                <w:kern w:val="2"/>
                <w:sz w:val="19"/>
                <w:szCs w:val="19"/>
                <w14:ligatures w14:val="standardContextual"/>
              </w:rPr>
            </w:pPr>
          </w:p>
        </w:tc>
        <w:tc>
          <w:tcPr>
            <w:tcW w:w="4389" w:type="dxa"/>
            <w:hideMark/>
          </w:tcPr>
          <w:p w14:paraId="05046635"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Componentes incluídos: Cartucho de toner</w:t>
            </w:r>
          </w:p>
        </w:tc>
        <w:tc>
          <w:tcPr>
            <w:tcW w:w="851" w:type="dxa"/>
            <w:vMerge/>
            <w:hideMark/>
          </w:tcPr>
          <w:p w14:paraId="14D1C29E" w14:textId="77777777" w:rsidR="00A531E3" w:rsidRPr="008A50ED" w:rsidRDefault="00A531E3">
            <w:pPr>
              <w:rPr>
                <w:b/>
                <w:bCs/>
                <w:color w:val="000000"/>
                <w:kern w:val="2"/>
                <w:sz w:val="19"/>
                <w:szCs w:val="19"/>
                <w14:ligatures w14:val="standardContextual"/>
              </w:rPr>
            </w:pPr>
          </w:p>
        </w:tc>
        <w:tc>
          <w:tcPr>
            <w:tcW w:w="992" w:type="dxa"/>
            <w:vMerge/>
            <w:hideMark/>
          </w:tcPr>
          <w:p w14:paraId="4E23E630" w14:textId="77777777" w:rsidR="00A531E3" w:rsidRPr="008A50ED" w:rsidRDefault="00A531E3">
            <w:pPr>
              <w:rPr>
                <w:color w:val="000000"/>
                <w:kern w:val="2"/>
                <w:sz w:val="19"/>
                <w:szCs w:val="19"/>
                <w14:ligatures w14:val="standardContextual"/>
              </w:rPr>
            </w:pPr>
          </w:p>
        </w:tc>
        <w:tc>
          <w:tcPr>
            <w:tcW w:w="1417" w:type="dxa"/>
            <w:vMerge/>
            <w:hideMark/>
          </w:tcPr>
          <w:p w14:paraId="5242A185" w14:textId="77777777" w:rsidR="00A531E3" w:rsidRPr="008A50ED" w:rsidRDefault="00A531E3">
            <w:pPr>
              <w:rPr>
                <w:color w:val="000000"/>
                <w:kern w:val="2"/>
                <w:sz w:val="19"/>
                <w:szCs w:val="19"/>
                <w14:ligatures w14:val="standardContextual"/>
              </w:rPr>
            </w:pPr>
          </w:p>
        </w:tc>
        <w:tc>
          <w:tcPr>
            <w:tcW w:w="1419" w:type="dxa"/>
            <w:gridSpan w:val="2"/>
            <w:vMerge/>
            <w:hideMark/>
          </w:tcPr>
          <w:p w14:paraId="613B3C3D" w14:textId="77777777" w:rsidR="00A531E3" w:rsidRPr="008A50ED" w:rsidRDefault="00A531E3">
            <w:pPr>
              <w:rPr>
                <w:color w:val="000000"/>
                <w:kern w:val="2"/>
                <w:sz w:val="19"/>
                <w:szCs w:val="19"/>
                <w14:ligatures w14:val="standardContextual"/>
              </w:rPr>
            </w:pPr>
          </w:p>
        </w:tc>
      </w:tr>
      <w:tr w:rsidR="00A531E3" w:rsidRPr="008A50ED" w14:paraId="266430A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0D89284B" w14:textId="77777777" w:rsidR="00A531E3" w:rsidRPr="008A50ED" w:rsidRDefault="00A531E3">
            <w:pPr>
              <w:rPr>
                <w:color w:val="000000"/>
                <w:kern w:val="2"/>
                <w:sz w:val="19"/>
                <w:szCs w:val="19"/>
                <w14:ligatures w14:val="standardContextual"/>
              </w:rPr>
            </w:pPr>
          </w:p>
        </w:tc>
        <w:tc>
          <w:tcPr>
            <w:tcW w:w="4389" w:type="dxa"/>
            <w:hideMark/>
          </w:tcPr>
          <w:p w14:paraId="61DB8D4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Mídia impressa:  Papel</w:t>
            </w:r>
          </w:p>
        </w:tc>
        <w:tc>
          <w:tcPr>
            <w:tcW w:w="851" w:type="dxa"/>
            <w:vMerge/>
            <w:hideMark/>
          </w:tcPr>
          <w:p w14:paraId="3EC6BF72" w14:textId="77777777" w:rsidR="00A531E3" w:rsidRPr="008A50ED" w:rsidRDefault="00A531E3">
            <w:pPr>
              <w:rPr>
                <w:b/>
                <w:bCs/>
                <w:color w:val="000000"/>
                <w:kern w:val="2"/>
                <w:sz w:val="19"/>
                <w:szCs w:val="19"/>
                <w14:ligatures w14:val="standardContextual"/>
              </w:rPr>
            </w:pPr>
          </w:p>
        </w:tc>
        <w:tc>
          <w:tcPr>
            <w:tcW w:w="992" w:type="dxa"/>
            <w:vMerge/>
            <w:hideMark/>
          </w:tcPr>
          <w:p w14:paraId="69AB412B" w14:textId="77777777" w:rsidR="00A531E3" w:rsidRPr="008A50ED" w:rsidRDefault="00A531E3">
            <w:pPr>
              <w:rPr>
                <w:color w:val="000000"/>
                <w:kern w:val="2"/>
                <w:sz w:val="19"/>
                <w:szCs w:val="19"/>
                <w14:ligatures w14:val="standardContextual"/>
              </w:rPr>
            </w:pPr>
          </w:p>
        </w:tc>
        <w:tc>
          <w:tcPr>
            <w:tcW w:w="1417" w:type="dxa"/>
            <w:vMerge/>
            <w:hideMark/>
          </w:tcPr>
          <w:p w14:paraId="69EFF6C5" w14:textId="77777777" w:rsidR="00A531E3" w:rsidRPr="008A50ED" w:rsidRDefault="00A531E3">
            <w:pPr>
              <w:rPr>
                <w:color w:val="000000"/>
                <w:kern w:val="2"/>
                <w:sz w:val="19"/>
                <w:szCs w:val="19"/>
                <w14:ligatures w14:val="standardContextual"/>
              </w:rPr>
            </w:pPr>
          </w:p>
        </w:tc>
        <w:tc>
          <w:tcPr>
            <w:tcW w:w="1419" w:type="dxa"/>
            <w:gridSpan w:val="2"/>
            <w:vMerge/>
            <w:hideMark/>
          </w:tcPr>
          <w:p w14:paraId="35DACFD7" w14:textId="77777777" w:rsidR="00A531E3" w:rsidRPr="008A50ED" w:rsidRDefault="00A531E3">
            <w:pPr>
              <w:rPr>
                <w:color w:val="000000"/>
                <w:kern w:val="2"/>
                <w:sz w:val="19"/>
                <w:szCs w:val="19"/>
                <w14:ligatures w14:val="standardContextual"/>
              </w:rPr>
            </w:pPr>
          </w:p>
        </w:tc>
      </w:tr>
      <w:tr w:rsidR="00A531E3" w:rsidRPr="008A50ED" w14:paraId="4766740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6CAACCA1" w14:textId="77777777" w:rsidR="00A531E3" w:rsidRPr="008A50ED" w:rsidRDefault="00A531E3">
            <w:pPr>
              <w:rPr>
                <w:color w:val="000000"/>
                <w:kern w:val="2"/>
                <w:sz w:val="19"/>
                <w:szCs w:val="19"/>
                <w14:ligatures w14:val="standardContextual"/>
              </w:rPr>
            </w:pPr>
          </w:p>
        </w:tc>
        <w:tc>
          <w:tcPr>
            <w:tcW w:w="4389" w:type="dxa"/>
            <w:hideMark/>
          </w:tcPr>
          <w:p w14:paraId="6F794082"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Tipo de scanner: Alimentador de folhas</w:t>
            </w:r>
          </w:p>
        </w:tc>
        <w:tc>
          <w:tcPr>
            <w:tcW w:w="851" w:type="dxa"/>
            <w:vMerge/>
            <w:hideMark/>
          </w:tcPr>
          <w:p w14:paraId="19ACBD88" w14:textId="77777777" w:rsidR="00A531E3" w:rsidRPr="008A50ED" w:rsidRDefault="00A531E3">
            <w:pPr>
              <w:rPr>
                <w:b/>
                <w:bCs/>
                <w:color w:val="000000"/>
                <w:kern w:val="2"/>
                <w:sz w:val="19"/>
                <w:szCs w:val="19"/>
                <w14:ligatures w14:val="standardContextual"/>
              </w:rPr>
            </w:pPr>
          </w:p>
        </w:tc>
        <w:tc>
          <w:tcPr>
            <w:tcW w:w="992" w:type="dxa"/>
            <w:vMerge/>
            <w:hideMark/>
          </w:tcPr>
          <w:p w14:paraId="12EFB917" w14:textId="77777777" w:rsidR="00A531E3" w:rsidRPr="008A50ED" w:rsidRDefault="00A531E3">
            <w:pPr>
              <w:rPr>
                <w:color w:val="000000"/>
                <w:kern w:val="2"/>
                <w:sz w:val="19"/>
                <w:szCs w:val="19"/>
                <w14:ligatures w14:val="standardContextual"/>
              </w:rPr>
            </w:pPr>
          </w:p>
        </w:tc>
        <w:tc>
          <w:tcPr>
            <w:tcW w:w="1417" w:type="dxa"/>
            <w:vMerge/>
            <w:hideMark/>
          </w:tcPr>
          <w:p w14:paraId="119C610E" w14:textId="77777777" w:rsidR="00A531E3" w:rsidRPr="008A50ED" w:rsidRDefault="00A531E3">
            <w:pPr>
              <w:rPr>
                <w:color w:val="000000"/>
                <w:kern w:val="2"/>
                <w:sz w:val="19"/>
                <w:szCs w:val="19"/>
                <w14:ligatures w14:val="standardContextual"/>
              </w:rPr>
            </w:pPr>
          </w:p>
        </w:tc>
        <w:tc>
          <w:tcPr>
            <w:tcW w:w="1419" w:type="dxa"/>
            <w:gridSpan w:val="2"/>
            <w:vMerge/>
            <w:hideMark/>
          </w:tcPr>
          <w:p w14:paraId="37440451" w14:textId="77777777" w:rsidR="00A531E3" w:rsidRPr="008A50ED" w:rsidRDefault="00A531E3">
            <w:pPr>
              <w:rPr>
                <w:color w:val="000000"/>
                <w:kern w:val="2"/>
                <w:sz w:val="19"/>
                <w:szCs w:val="19"/>
                <w14:ligatures w14:val="standardContextual"/>
              </w:rPr>
            </w:pPr>
          </w:p>
        </w:tc>
      </w:tr>
      <w:tr w:rsidR="00A531E3" w:rsidRPr="008A50ED" w14:paraId="318F722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407E6A97" w14:textId="77777777" w:rsidR="00A531E3" w:rsidRPr="008A50ED" w:rsidRDefault="00A531E3">
            <w:pPr>
              <w:rPr>
                <w:color w:val="000000"/>
                <w:kern w:val="2"/>
                <w:sz w:val="19"/>
                <w:szCs w:val="19"/>
                <w14:ligatures w14:val="standardContextual"/>
              </w:rPr>
            </w:pPr>
          </w:p>
        </w:tc>
        <w:tc>
          <w:tcPr>
            <w:tcW w:w="4389" w:type="dxa"/>
            <w:hideMark/>
          </w:tcPr>
          <w:p w14:paraId="4CCBFD38"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Capacidade </w:t>
            </w:r>
            <w:proofErr w:type="spellStart"/>
            <w:proofErr w:type="gramStart"/>
            <w:r w:rsidRPr="008A50ED">
              <w:rPr>
                <w:color w:val="000000"/>
                <w:kern w:val="2"/>
                <w:sz w:val="19"/>
                <w:szCs w:val="19"/>
                <w14:ligatures w14:val="standardContextual"/>
              </w:rPr>
              <w:t>minima</w:t>
            </w:r>
            <w:proofErr w:type="spellEnd"/>
            <w:r w:rsidRPr="008A50ED">
              <w:rPr>
                <w:color w:val="000000"/>
                <w:kern w:val="2"/>
                <w:sz w:val="19"/>
                <w:szCs w:val="19"/>
                <w14:ligatures w14:val="standardContextual"/>
              </w:rPr>
              <w:t xml:space="preserve">  de</w:t>
            </w:r>
            <w:proofErr w:type="gramEnd"/>
            <w:r w:rsidRPr="008A50ED">
              <w:rPr>
                <w:color w:val="000000"/>
                <w:kern w:val="2"/>
                <w:sz w:val="19"/>
                <w:szCs w:val="19"/>
                <w14:ligatures w14:val="standardContextual"/>
              </w:rPr>
              <w:t xml:space="preserve"> entrada de folhas: 100</w:t>
            </w:r>
          </w:p>
        </w:tc>
        <w:tc>
          <w:tcPr>
            <w:tcW w:w="851" w:type="dxa"/>
            <w:vMerge/>
            <w:hideMark/>
          </w:tcPr>
          <w:p w14:paraId="48BE296E" w14:textId="77777777" w:rsidR="00A531E3" w:rsidRPr="008A50ED" w:rsidRDefault="00A531E3">
            <w:pPr>
              <w:rPr>
                <w:b/>
                <w:bCs/>
                <w:color w:val="000000"/>
                <w:kern w:val="2"/>
                <w:sz w:val="19"/>
                <w:szCs w:val="19"/>
                <w14:ligatures w14:val="standardContextual"/>
              </w:rPr>
            </w:pPr>
          </w:p>
        </w:tc>
        <w:tc>
          <w:tcPr>
            <w:tcW w:w="992" w:type="dxa"/>
            <w:vMerge/>
            <w:hideMark/>
          </w:tcPr>
          <w:p w14:paraId="424843DE" w14:textId="77777777" w:rsidR="00A531E3" w:rsidRPr="008A50ED" w:rsidRDefault="00A531E3">
            <w:pPr>
              <w:rPr>
                <w:color w:val="000000"/>
                <w:kern w:val="2"/>
                <w:sz w:val="19"/>
                <w:szCs w:val="19"/>
                <w14:ligatures w14:val="standardContextual"/>
              </w:rPr>
            </w:pPr>
          </w:p>
        </w:tc>
        <w:tc>
          <w:tcPr>
            <w:tcW w:w="1417" w:type="dxa"/>
            <w:vMerge/>
            <w:hideMark/>
          </w:tcPr>
          <w:p w14:paraId="69606C7E" w14:textId="77777777" w:rsidR="00A531E3" w:rsidRPr="008A50ED" w:rsidRDefault="00A531E3">
            <w:pPr>
              <w:rPr>
                <w:color w:val="000000"/>
                <w:kern w:val="2"/>
                <w:sz w:val="19"/>
                <w:szCs w:val="19"/>
                <w14:ligatures w14:val="standardContextual"/>
              </w:rPr>
            </w:pPr>
          </w:p>
        </w:tc>
        <w:tc>
          <w:tcPr>
            <w:tcW w:w="1419" w:type="dxa"/>
            <w:gridSpan w:val="2"/>
            <w:vMerge/>
            <w:hideMark/>
          </w:tcPr>
          <w:p w14:paraId="332F1D9A" w14:textId="77777777" w:rsidR="00A531E3" w:rsidRPr="008A50ED" w:rsidRDefault="00A531E3">
            <w:pPr>
              <w:rPr>
                <w:color w:val="000000"/>
                <w:kern w:val="2"/>
                <w:sz w:val="19"/>
                <w:szCs w:val="19"/>
                <w14:ligatures w14:val="standardContextual"/>
              </w:rPr>
            </w:pPr>
          </w:p>
        </w:tc>
      </w:tr>
      <w:tr w:rsidR="00A531E3" w:rsidRPr="008A50ED" w14:paraId="56820E18"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671A96B5" w14:textId="77777777" w:rsidR="00A531E3" w:rsidRPr="008A50ED" w:rsidRDefault="00A531E3">
            <w:pPr>
              <w:rPr>
                <w:color w:val="000000"/>
                <w:kern w:val="2"/>
                <w:sz w:val="19"/>
                <w:szCs w:val="19"/>
                <w14:ligatures w14:val="standardContextual"/>
              </w:rPr>
            </w:pPr>
          </w:p>
        </w:tc>
        <w:tc>
          <w:tcPr>
            <w:tcW w:w="4389" w:type="dxa"/>
            <w:hideMark/>
          </w:tcPr>
          <w:p w14:paraId="0214907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Velocidade de cópia de no </w:t>
            </w:r>
            <w:proofErr w:type="spellStart"/>
            <w:proofErr w:type="gramStart"/>
            <w:r w:rsidRPr="008A50ED">
              <w:rPr>
                <w:color w:val="000000"/>
                <w:kern w:val="2"/>
                <w:sz w:val="19"/>
                <w:szCs w:val="19"/>
                <w14:ligatures w14:val="standardContextual"/>
              </w:rPr>
              <w:t>minimo</w:t>
            </w:r>
            <w:proofErr w:type="spellEnd"/>
            <w:r w:rsidRPr="008A50ED">
              <w:rPr>
                <w:color w:val="000000"/>
                <w:kern w:val="2"/>
                <w:sz w:val="19"/>
                <w:szCs w:val="19"/>
                <w14:ligatures w14:val="standardContextual"/>
              </w:rPr>
              <w:t xml:space="preserve"> :</w:t>
            </w:r>
            <w:proofErr w:type="gramEnd"/>
            <w:r w:rsidRPr="008A50ED">
              <w:rPr>
                <w:color w:val="000000"/>
                <w:kern w:val="2"/>
                <w:sz w:val="19"/>
                <w:szCs w:val="19"/>
                <w14:ligatures w14:val="standardContextual"/>
              </w:rPr>
              <w:t xml:space="preserve"> 18 </w:t>
            </w:r>
            <w:proofErr w:type="spellStart"/>
            <w:r w:rsidRPr="008A50ED">
              <w:rPr>
                <w:color w:val="000000"/>
                <w:kern w:val="2"/>
                <w:sz w:val="19"/>
                <w:szCs w:val="19"/>
                <w14:ligatures w14:val="standardContextual"/>
              </w:rPr>
              <w:t>ppm</w:t>
            </w:r>
            <w:proofErr w:type="spellEnd"/>
          </w:p>
        </w:tc>
        <w:tc>
          <w:tcPr>
            <w:tcW w:w="851" w:type="dxa"/>
            <w:vMerge/>
            <w:hideMark/>
          </w:tcPr>
          <w:p w14:paraId="69F728F4" w14:textId="77777777" w:rsidR="00A531E3" w:rsidRPr="008A50ED" w:rsidRDefault="00A531E3">
            <w:pPr>
              <w:rPr>
                <w:b/>
                <w:bCs/>
                <w:color w:val="000000"/>
                <w:kern w:val="2"/>
                <w:sz w:val="19"/>
                <w:szCs w:val="19"/>
                <w14:ligatures w14:val="standardContextual"/>
              </w:rPr>
            </w:pPr>
          </w:p>
        </w:tc>
        <w:tc>
          <w:tcPr>
            <w:tcW w:w="992" w:type="dxa"/>
            <w:vMerge/>
            <w:hideMark/>
          </w:tcPr>
          <w:p w14:paraId="49EAFEEB" w14:textId="77777777" w:rsidR="00A531E3" w:rsidRPr="008A50ED" w:rsidRDefault="00A531E3">
            <w:pPr>
              <w:rPr>
                <w:color w:val="000000"/>
                <w:kern w:val="2"/>
                <w:sz w:val="19"/>
                <w:szCs w:val="19"/>
                <w14:ligatures w14:val="standardContextual"/>
              </w:rPr>
            </w:pPr>
          </w:p>
        </w:tc>
        <w:tc>
          <w:tcPr>
            <w:tcW w:w="1417" w:type="dxa"/>
            <w:vMerge/>
            <w:hideMark/>
          </w:tcPr>
          <w:p w14:paraId="57426BE4" w14:textId="77777777" w:rsidR="00A531E3" w:rsidRPr="008A50ED" w:rsidRDefault="00A531E3">
            <w:pPr>
              <w:rPr>
                <w:color w:val="000000"/>
                <w:kern w:val="2"/>
                <w:sz w:val="19"/>
                <w:szCs w:val="19"/>
                <w14:ligatures w14:val="standardContextual"/>
              </w:rPr>
            </w:pPr>
          </w:p>
        </w:tc>
        <w:tc>
          <w:tcPr>
            <w:tcW w:w="1419" w:type="dxa"/>
            <w:gridSpan w:val="2"/>
            <w:vMerge/>
            <w:hideMark/>
          </w:tcPr>
          <w:p w14:paraId="2A31E099" w14:textId="77777777" w:rsidR="00A531E3" w:rsidRPr="008A50ED" w:rsidRDefault="00A531E3">
            <w:pPr>
              <w:rPr>
                <w:color w:val="000000"/>
                <w:kern w:val="2"/>
                <w:sz w:val="19"/>
                <w:szCs w:val="19"/>
                <w14:ligatures w14:val="standardContextual"/>
              </w:rPr>
            </w:pPr>
          </w:p>
        </w:tc>
      </w:tr>
      <w:tr w:rsidR="00A531E3" w:rsidRPr="008A50ED" w14:paraId="04156D43"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5663979E" w14:textId="77777777" w:rsidR="00A531E3" w:rsidRPr="008A50ED" w:rsidRDefault="00A531E3">
            <w:pPr>
              <w:rPr>
                <w:color w:val="000000"/>
                <w:kern w:val="2"/>
                <w:sz w:val="19"/>
                <w:szCs w:val="19"/>
                <w14:ligatures w14:val="standardContextual"/>
              </w:rPr>
            </w:pPr>
          </w:p>
        </w:tc>
        <w:tc>
          <w:tcPr>
            <w:tcW w:w="4389" w:type="dxa"/>
            <w:hideMark/>
          </w:tcPr>
          <w:p w14:paraId="45BC6DA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Tamanho da folha: A4</w:t>
            </w:r>
          </w:p>
        </w:tc>
        <w:tc>
          <w:tcPr>
            <w:tcW w:w="851" w:type="dxa"/>
            <w:vMerge/>
            <w:hideMark/>
          </w:tcPr>
          <w:p w14:paraId="68C67C2C" w14:textId="77777777" w:rsidR="00A531E3" w:rsidRPr="008A50ED" w:rsidRDefault="00A531E3">
            <w:pPr>
              <w:rPr>
                <w:b/>
                <w:bCs/>
                <w:color w:val="000000"/>
                <w:kern w:val="2"/>
                <w:sz w:val="19"/>
                <w:szCs w:val="19"/>
                <w14:ligatures w14:val="standardContextual"/>
              </w:rPr>
            </w:pPr>
          </w:p>
        </w:tc>
        <w:tc>
          <w:tcPr>
            <w:tcW w:w="992" w:type="dxa"/>
            <w:vMerge/>
            <w:hideMark/>
          </w:tcPr>
          <w:p w14:paraId="21969727" w14:textId="77777777" w:rsidR="00A531E3" w:rsidRPr="008A50ED" w:rsidRDefault="00A531E3">
            <w:pPr>
              <w:rPr>
                <w:color w:val="000000"/>
                <w:kern w:val="2"/>
                <w:sz w:val="19"/>
                <w:szCs w:val="19"/>
                <w14:ligatures w14:val="standardContextual"/>
              </w:rPr>
            </w:pPr>
          </w:p>
        </w:tc>
        <w:tc>
          <w:tcPr>
            <w:tcW w:w="1417" w:type="dxa"/>
            <w:vMerge/>
            <w:hideMark/>
          </w:tcPr>
          <w:p w14:paraId="29316D9D" w14:textId="77777777" w:rsidR="00A531E3" w:rsidRPr="008A50ED" w:rsidRDefault="00A531E3">
            <w:pPr>
              <w:rPr>
                <w:color w:val="000000"/>
                <w:kern w:val="2"/>
                <w:sz w:val="19"/>
                <w:szCs w:val="19"/>
                <w14:ligatures w14:val="standardContextual"/>
              </w:rPr>
            </w:pPr>
          </w:p>
        </w:tc>
        <w:tc>
          <w:tcPr>
            <w:tcW w:w="1419" w:type="dxa"/>
            <w:gridSpan w:val="2"/>
            <w:vMerge/>
            <w:hideMark/>
          </w:tcPr>
          <w:p w14:paraId="6846ED95" w14:textId="77777777" w:rsidR="00A531E3" w:rsidRPr="008A50ED" w:rsidRDefault="00A531E3">
            <w:pPr>
              <w:rPr>
                <w:color w:val="000000"/>
                <w:kern w:val="2"/>
                <w:sz w:val="19"/>
                <w:szCs w:val="19"/>
                <w14:ligatures w14:val="standardContextual"/>
              </w:rPr>
            </w:pPr>
          </w:p>
        </w:tc>
      </w:tr>
      <w:tr w:rsidR="00A531E3" w:rsidRPr="008A50ED" w14:paraId="48DFB375"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450D47AE" w14:textId="77777777" w:rsidR="00A531E3" w:rsidRPr="008A50ED" w:rsidRDefault="00A531E3">
            <w:pPr>
              <w:rPr>
                <w:color w:val="000000"/>
                <w:kern w:val="2"/>
                <w:sz w:val="19"/>
                <w:szCs w:val="19"/>
                <w14:ligatures w14:val="standardContextual"/>
              </w:rPr>
            </w:pPr>
          </w:p>
        </w:tc>
        <w:tc>
          <w:tcPr>
            <w:tcW w:w="4389" w:type="dxa"/>
            <w:hideMark/>
          </w:tcPr>
          <w:p w14:paraId="2983BBB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Impressão frente e verso: NÃO</w:t>
            </w:r>
          </w:p>
        </w:tc>
        <w:tc>
          <w:tcPr>
            <w:tcW w:w="851" w:type="dxa"/>
            <w:vMerge/>
            <w:hideMark/>
          </w:tcPr>
          <w:p w14:paraId="3DC5760F" w14:textId="77777777" w:rsidR="00A531E3" w:rsidRPr="008A50ED" w:rsidRDefault="00A531E3">
            <w:pPr>
              <w:rPr>
                <w:b/>
                <w:bCs/>
                <w:color w:val="000000"/>
                <w:kern w:val="2"/>
                <w:sz w:val="19"/>
                <w:szCs w:val="19"/>
                <w14:ligatures w14:val="standardContextual"/>
              </w:rPr>
            </w:pPr>
          </w:p>
        </w:tc>
        <w:tc>
          <w:tcPr>
            <w:tcW w:w="992" w:type="dxa"/>
            <w:vMerge/>
            <w:hideMark/>
          </w:tcPr>
          <w:p w14:paraId="5B4EECB9" w14:textId="77777777" w:rsidR="00A531E3" w:rsidRPr="008A50ED" w:rsidRDefault="00A531E3">
            <w:pPr>
              <w:rPr>
                <w:color w:val="000000"/>
                <w:kern w:val="2"/>
                <w:sz w:val="19"/>
                <w:szCs w:val="19"/>
                <w14:ligatures w14:val="standardContextual"/>
              </w:rPr>
            </w:pPr>
          </w:p>
        </w:tc>
        <w:tc>
          <w:tcPr>
            <w:tcW w:w="1417" w:type="dxa"/>
            <w:vMerge/>
            <w:hideMark/>
          </w:tcPr>
          <w:p w14:paraId="7DDC55C9" w14:textId="77777777" w:rsidR="00A531E3" w:rsidRPr="008A50ED" w:rsidRDefault="00A531E3">
            <w:pPr>
              <w:rPr>
                <w:color w:val="000000"/>
                <w:kern w:val="2"/>
                <w:sz w:val="19"/>
                <w:szCs w:val="19"/>
                <w14:ligatures w14:val="standardContextual"/>
              </w:rPr>
            </w:pPr>
          </w:p>
        </w:tc>
        <w:tc>
          <w:tcPr>
            <w:tcW w:w="1419" w:type="dxa"/>
            <w:gridSpan w:val="2"/>
            <w:vMerge/>
            <w:hideMark/>
          </w:tcPr>
          <w:p w14:paraId="08D40565" w14:textId="77777777" w:rsidR="00A531E3" w:rsidRPr="008A50ED" w:rsidRDefault="00A531E3">
            <w:pPr>
              <w:rPr>
                <w:color w:val="000000"/>
                <w:kern w:val="2"/>
                <w:sz w:val="19"/>
                <w:szCs w:val="19"/>
                <w14:ligatures w14:val="standardContextual"/>
              </w:rPr>
            </w:pPr>
          </w:p>
        </w:tc>
      </w:tr>
      <w:tr w:rsidR="00A531E3" w:rsidRPr="008A50ED" w14:paraId="6769F065"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vMerge/>
            <w:hideMark/>
          </w:tcPr>
          <w:p w14:paraId="48F45915" w14:textId="77777777" w:rsidR="00A531E3" w:rsidRPr="008A50ED" w:rsidRDefault="00A531E3">
            <w:pPr>
              <w:rPr>
                <w:color w:val="000000"/>
                <w:kern w:val="2"/>
                <w:sz w:val="19"/>
                <w:szCs w:val="19"/>
                <w14:ligatures w14:val="standardContextual"/>
              </w:rPr>
            </w:pPr>
          </w:p>
        </w:tc>
        <w:tc>
          <w:tcPr>
            <w:tcW w:w="4389" w:type="dxa"/>
            <w:hideMark/>
          </w:tcPr>
          <w:p w14:paraId="610A62B4"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Fonte de alimentação: Elétrico com fio</w:t>
            </w:r>
          </w:p>
        </w:tc>
        <w:tc>
          <w:tcPr>
            <w:tcW w:w="851" w:type="dxa"/>
            <w:vMerge/>
            <w:hideMark/>
          </w:tcPr>
          <w:p w14:paraId="667978B1" w14:textId="77777777" w:rsidR="00A531E3" w:rsidRPr="008A50ED" w:rsidRDefault="00A531E3">
            <w:pPr>
              <w:rPr>
                <w:b/>
                <w:bCs/>
                <w:color w:val="000000"/>
                <w:kern w:val="2"/>
                <w:sz w:val="19"/>
                <w:szCs w:val="19"/>
                <w14:ligatures w14:val="standardContextual"/>
              </w:rPr>
            </w:pPr>
          </w:p>
        </w:tc>
        <w:tc>
          <w:tcPr>
            <w:tcW w:w="992" w:type="dxa"/>
            <w:vMerge/>
            <w:hideMark/>
          </w:tcPr>
          <w:p w14:paraId="5D180E51" w14:textId="77777777" w:rsidR="00A531E3" w:rsidRPr="008A50ED" w:rsidRDefault="00A531E3">
            <w:pPr>
              <w:rPr>
                <w:color w:val="000000"/>
                <w:kern w:val="2"/>
                <w:sz w:val="19"/>
                <w:szCs w:val="19"/>
                <w14:ligatures w14:val="standardContextual"/>
              </w:rPr>
            </w:pPr>
          </w:p>
        </w:tc>
        <w:tc>
          <w:tcPr>
            <w:tcW w:w="1417" w:type="dxa"/>
            <w:vMerge/>
            <w:hideMark/>
          </w:tcPr>
          <w:p w14:paraId="7EEA2877" w14:textId="77777777" w:rsidR="00A531E3" w:rsidRPr="008A50ED" w:rsidRDefault="00A531E3">
            <w:pPr>
              <w:rPr>
                <w:color w:val="000000"/>
                <w:kern w:val="2"/>
                <w:sz w:val="19"/>
                <w:szCs w:val="19"/>
                <w14:ligatures w14:val="standardContextual"/>
              </w:rPr>
            </w:pPr>
          </w:p>
        </w:tc>
        <w:tc>
          <w:tcPr>
            <w:tcW w:w="1419" w:type="dxa"/>
            <w:gridSpan w:val="2"/>
            <w:vMerge/>
            <w:hideMark/>
          </w:tcPr>
          <w:p w14:paraId="781F64C6" w14:textId="77777777" w:rsidR="00A531E3" w:rsidRPr="008A50ED" w:rsidRDefault="00A531E3">
            <w:pPr>
              <w:rPr>
                <w:color w:val="000000"/>
                <w:kern w:val="2"/>
                <w:sz w:val="19"/>
                <w:szCs w:val="19"/>
                <w14:ligatures w14:val="standardContextual"/>
              </w:rPr>
            </w:pPr>
          </w:p>
        </w:tc>
      </w:tr>
      <w:tr w:rsidR="00A531E3" w:rsidRPr="008A50ED" w14:paraId="76E5947F"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765"/>
        </w:trPr>
        <w:tc>
          <w:tcPr>
            <w:tcW w:w="709" w:type="dxa"/>
            <w:vMerge w:val="restart"/>
            <w:hideMark/>
          </w:tcPr>
          <w:p w14:paraId="6638454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8619</w:t>
            </w:r>
          </w:p>
        </w:tc>
        <w:tc>
          <w:tcPr>
            <w:tcW w:w="4389" w:type="dxa"/>
            <w:hideMark/>
          </w:tcPr>
          <w:p w14:paraId="17C5C467"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IMPRESSORA MULTIFUNCIONAL LASER MONOCROMÁTICA   Imprime, </w:t>
            </w:r>
            <w:proofErr w:type="spellStart"/>
            <w:r w:rsidRPr="008A50ED">
              <w:rPr>
                <w:color w:val="000000"/>
                <w:kern w:val="2"/>
                <w:sz w:val="19"/>
                <w:szCs w:val="19"/>
                <w14:ligatures w14:val="standardContextual"/>
              </w:rPr>
              <w:t>copia</w:t>
            </w:r>
            <w:proofErr w:type="spellEnd"/>
            <w:r w:rsidRPr="008A50ED">
              <w:rPr>
                <w:color w:val="000000"/>
                <w:kern w:val="2"/>
                <w:sz w:val="19"/>
                <w:szCs w:val="19"/>
                <w14:ligatures w14:val="standardContextual"/>
              </w:rPr>
              <w:t xml:space="preserve"> e digitaliza, </w:t>
            </w:r>
          </w:p>
        </w:tc>
        <w:tc>
          <w:tcPr>
            <w:tcW w:w="851" w:type="dxa"/>
            <w:vMerge w:val="restart"/>
            <w:hideMark/>
          </w:tcPr>
          <w:p w14:paraId="190C6B94"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0C87BD2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3</w:t>
            </w:r>
          </w:p>
        </w:tc>
        <w:tc>
          <w:tcPr>
            <w:tcW w:w="1417" w:type="dxa"/>
            <w:vMerge w:val="restart"/>
            <w:hideMark/>
          </w:tcPr>
          <w:p w14:paraId="4E71017F"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R$ 5.218,67</w:t>
            </w:r>
          </w:p>
        </w:tc>
        <w:tc>
          <w:tcPr>
            <w:tcW w:w="1419" w:type="dxa"/>
            <w:gridSpan w:val="2"/>
            <w:vMerge w:val="restart"/>
            <w:hideMark/>
          </w:tcPr>
          <w:p w14:paraId="60534E0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R$ 15.656,01</w:t>
            </w:r>
          </w:p>
        </w:tc>
      </w:tr>
      <w:tr w:rsidR="00A531E3" w:rsidRPr="008A50ED" w14:paraId="22C7E33C"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765"/>
        </w:trPr>
        <w:tc>
          <w:tcPr>
            <w:tcW w:w="709" w:type="dxa"/>
            <w:vMerge/>
            <w:hideMark/>
          </w:tcPr>
          <w:p w14:paraId="607EB52F" w14:textId="77777777" w:rsidR="00A531E3" w:rsidRPr="008A50ED" w:rsidRDefault="00A531E3">
            <w:pPr>
              <w:rPr>
                <w:color w:val="000000"/>
                <w:kern w:val="2"/>
                <w:sz w:val="19"/>
                <w:szCs w:val="19"/>
                <w14:ligatures w14:val="standardContextual"/>
              </w:rPr>
            </w:pPr>
          </w:p>
        </w:tc>
        <w:tc>
          <w:tcPr>
            <w:tcW w:w="4389" w:type="dxa"/>
            <w:hideMark/>
          </w:tcPr>
          <w:p w14:paraId="77F9BF63"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Conexão: (USB, ethernet e </w:t>
            </w:r>
            <w:proofErr w:type="spellStart"/>
            <w:r w:rsidRPr="008A50ED">
              <w:rPr>
                <w:color w:val="000000"/>
                <w:kern w:val="2"/>
                <w:sz w:val="19"/>
                <w:szCs w:val="19"/>
                <w14:ligatures w14:val="standardContextual"/>
              </w:rPr>
              <w:t>wi</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fi</w:t>
            </w:r>
            <w:proofErr w:type="spellEnd"/>
            <w:r w:rsidRPr="008A50ED">
              <w:rPr>
                <w:color w:val="000000"/>
                <w:kern w:val="2"/>
                <w:sz w:val="19"/>
                <w:szCs w:val="19"/>
                <w14:ligatures w14:val="standardContextual"/>
              </w:rPr>
              <w:t xml:space="preserve"> direct), impressões frente e verso (duplex) automático, utiliza </w:t>
            </w:r>
            <w:proofErr w:type="spellStart"/>
            <w:r w:rsidRPr="008A50ED">
              <w:rPr>
                <w:color w:val="000000"/>
                <w:kern w:val="2"/>
                <w:sz w:val="19"/>
                <w:szCs w:val="19"/>
                <w14:ligatures w14:val="standardContextual"/>
              </w:rPr>
              <w:t>tonner</w:t>
            </w:r>
            <w:proofErr w:type="spellEnd"/>
            <w:r w:rsidRPr="008A50ED">
              <w:rPr>
                <w:color w:val="000000"/>
                <w:kern w:val="2"/>
                <w:sz w:val="19"/>
                <w:szCs w:val="19"/>
                <w14:ligatures w14:val="standardContextual"/>
              </w:rPr>
              <w:t>,</w:t>
            </w:r>
          </w:p>
        </w:tc>
        <w:tc>
          <w:tcPr>
            <w:tcW w:w="851" w:type="dxa"/>
            <w:vMerge/>
            <w:hideMark/>
          </w:tcPr>
          <w:p w14:paraId="433027B6" w14:textId="77777777" w:rsidR="00A531E3" w:rsidRPr="008A50ED" w:rsidRDefault="00A531E3">
            <w:pPr>
              <w:rPr>
                <w:b/>
                <w:bCs/>
                <w:color w:val="000000"/>
                <w:kern w:val="2"/>
                <w:sz w:val="19"/>
                <w:szCs w:val="19"/>
                <w14:ligatures w14:val="standardContextual"/>
              </w:rPr>
            </w:pPr>
          </w:p>
        </w:tc>
        <w:tc>
          <w:tcPr>
            <w:tcW w:w="992" w:type="dxa"/>
            <w:vMerge/>
            <w:hideMark/>
          </w:tcPr>
          <w:p w14:paraId="29703694" w14:textId="77777777" w:rsidR="00A531E3" w:rsidRPr="008A50ED" w:rsidRDefault="00A531E3">
            <w:pPr>
              <w:rPr>
                <w:color w:val="000000"/>
                <w:kern w:val="2"/>
                <w:sz w:val="19"/>
                <w:szCs w:val="19"/>
                <w14:ligatures w14:val="standardContextual"/>
              </w:rPr>
            </w:pPr>
          </w:p>
        </w:tc>
        <w:tc>
          <w:tcPr>
            <w:tcW w:w="1417" w:type="dxa"/>
            <w:vMerge/>
            <w:hideMark/>
          </w:tcPr>
          <w:p w14:paraId="50EA8DDA" w14:textId="77777777" w:rsidR="00A531E3" w:rsidRPr="008A50ED" w:rsidRDefault="00A531E3">
            <w:pPr>
              <w:rPr>
                <w:color w:val="000000"/>
                <w:kern w:val="2"/>
                <w:sz w:val="19"/>
                <w:szCs w:val="19"/>
                <w14:ligatures w14:val="standardContextual"/>
              </w:rPr>
            </w:pPr>
          </w:p>
        </w:tc>
        <w:tc>
          <w:tcPr>
            <w:tcW w:w="1419" w:type="dxa"/>
            <w:gridSpan w:val="2"/>
            <w:vMerge/>
            <w:hideMark/>
          </w:tcPr>
          <w:p w14:paraId="5150C5FA" w14:textId="77777777" w:rsidR="00A531E3" w:rsidRPr="008A50ED" w:rsidRDefault="00A531E3">
            <w:pPr>
              <w:rPr>
                <w:color w:val="000000"/>
                <w:kern w:val="2"/>
                <w:sz w:val="19"/>
                <w:szCs w:val="19"/>
                <w14:ligatures w14:val="standardContextual"/>
              </w:rPr>
            </w:pPr>
          </w:p>
        </w:tc>
      </w:tr>
      <w:tr w:rsidR="00A531E3" w:rsidRPr="008A50ED" w14:paraId="740E56DB"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69653F59" w14:textId="77777777" w:rsidR="00A531E3" w:rsidRPr="008A50ED" w:rsidRDefault="00A531E3">
            <w:pPr>
              <w:rPr>
                <w:color w:val="000000"/>
                <w:kern w:val="2"/>
                <w:sz w:val="19"/>
                <w:szCs w:val="19"/>
                <w14:ligatures w14:val="standardContextual"/>
              </w:rPr>
            </w:pPr>
          </w:p>
        </w:tc>
        <w:tc>
          <w:tcPr>
            <w:tcW w:w="4389" w:type="dxa"/>
            <w:hideMark/>
          </w:tcPr>
          <w:p w14:paraId="6C3C2F44" w14:textId="77777777" w:rsidR="00A531E3" w:rsidRPr="008A50ED" w:rsidRDefault="00A531E3">
            <w:pPr>
              <w:jc w:val="both"/>
              <w:rPr>
                <w:color w:val="000000"/>
                <w:kern w:val="2"/>
                <w:sz w:val="19"/>
                <w:szCs w:val="19"/>
                <w14:ligatures w14:val="standardContextual"/>
              </w:rPr>
            </w:pPr>
            <w:proofErr w:type="gramStart"/>
            <w:r w:rsidRPr="008A50ED">
              <w:rPr>
                <w:color w:val="000000"/>
                <w:kern w:val="2"/>
                <w:sz w:val="19"/>
                <w:szCs w:val="19"/>
                <w14:ligatures w14:val="standardContextual"/>
              </w:rPr>
              <w:t>Velocidade  de</w:t>
            </w:r>
            <w:proofErr w:type="gramEnd"/>
            <w:r w:rsidRPr="008A50ED">
              <w:rPr>
                <w:color w:val="000000"/>
                <w:kern w:val="2"/>
                <w:sz w:val="19"/>
                <w:szCs w:val="19"/>
                <w14:ligatures w14:val="standardContextual"/>
              </w:rPr>
              <w:t xml:space="preserve"> impressão em preto e branco de no </w:t>
            </w:r>
            <w:proofErr w:type="spellStart"/>
            <w:r w:rsidRPr="008A50ED">
              <w:rPr>
                <w:color w:val="000000"/>
                <w:kern w:val="2"/>
                <w:sz w:val="19"/>
                <w:szCs w:val="19"/>
                <w14:ligatures w14:val="standardContextual"/>
              </w:rPr>
              <w:t>minimo</w:t>
            </w:r>
            <w:proofErr w:type="spellEnd"/>
            <w:r w:rsidRPr="008A50ED">
              <w:rPr>
                <w:color w:val="000000"/>
                <w:kern w:val="2"/>
                <w:sz w:val="19"/>
                <w:szCs w:val="19"/>
                <w14:ligatures w14:val="standardContextual"/>
              </w:rPr>
              <w:t xml:space="preserve">  40 PPM,</w:t>
            </w:r>
          </w:p>
        </w:tc>
        <w:tc>
          <w:tcPr>
            <w:tcW w:w="851" w:type="dxa"/>
            <w:vMerge/>
            <w:hideMark/>
          </w:tcPr>
          <w:p w14:paraId="5BEE4028" w14:textId="77777777" w:rsidR="00A531E3" w:rsidRPr="008A50ED" w:rsidRDefault="00A531E3">
            <w:pPr>
              <w:rPr>
                <w:b/>
                <w:bCs/>
                <w:color w:val="000000"/>
                <w:kern w:val="2"/>
                <w:sz w:val="19"/>
                <w:szCs w:val="19"/>
                <w14:ligatures w14:val="standardContextual"/>
              </w:rPr>
            </w:pPr>
          </w:p>
        </w:tc>
        <w:tc>
          <w:tcPr>
            <w:tcW w:w="992" w:type="dxa"/>
            <w:vMerge/>
            <w:hideMark/>
          </w:tcPr>
          <w:p w14:paraId="5E20337E" w14:textId="77777777" w:rsidR="00A531E3" w:rsidRPr="008A50ED" w:rsidRDefault="00A531E3">
            <w:pPr>
              <w:rPr>
                <w:color w:val="000000"/>
                <w:kern w:val="2"/>
                <w:sz w:val="19"/>
                <w:szCs w:val="19"/>
                <w14:ligatures w14:val="standardContextual"/>
              </w:rPr>
            </w:pPr>
          </w:p>
        </w:tc>
        <w:tc>
          <w:tcPr>
            <w:tcW w:w="1417" w:type="dxa"/>
            <w:vMerge/>
            <w:hideMark/>
          </w:tcPr>
          <w:p w14:paraId="1464575F" w14:textId="77777777" w:rsidR="00A531E3" w:rsidRPr="008A50ED" w:rsidRDefault="00A531E3">
            <w:pPr>
              <w:rPr>
                <w:color w:val="000000"/>
                <w:kern w:val="2"/>
                <w:sz w:val="19"/>
                <w:szCs w:val="19"/>
                <w14:ligatures w14:val="standardContextual"/>
              </w:rPr>
            </w:pPr>
          </w:p>
        </w:tc>
        <w:tc>
          <w:tcPr>
            <w:tcW w:w="1419" w:type="dxa"/>
            <w:gridSpan w:val="2"/>
            <w:vMerge/>
            <w:hideMark/>
          </w:tcPr>
          <w:p w14:paraId="68788EE2" w14:textId="77777777" w:rsidR="00A531E3" w:rsidRPr="008A50ED" w:rsidRDefault="00A531E3">
            <w:pPr>
              <w:rPr>
                <w:color w:val="000000"/>
                <w:kern w:val="2"/>
                <w:sz w:val="19"/>
                <w:szCs w:val="19"/>
                <w14:ligatures w14:val="standardContextual"/>
              </w:rPr>
            </w:pPr>
          </w:p>
        </w:tc>
      </w:tr>
      <w:tr w:rsidR="00A531E3" w:rsidRPr="008A50ED" w14:paraId="075F55A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60"/>
        </w:trPr>
        <w:tc>
          <w:tcPr>
            <w:tcW w:w="709" w:type="dxa"/>
            <w:vMerge/>
            <w:hideMark/>
          </w:tcPr>
          <w:p w14:paraId="6526F8D5" w14:textId="77777777" w:rsidR="00A531E3" w:rsidRPr="008A50ED" w:rsidRDefault="00A531E3">
            <w:pPr>
              <w:rPr>
                <w:color w:val="000000"/>
                <w:kern w:val="2"/>
                <w:sz w:val="19"/>
                <w:szCs w:val="19"/>
                <w14:ligatures w14:val="standardContextual"/>
              </w:rPr>
            </w:pPr>
          </w:p>
        </w:tc>
        <w:tc>
          <w:tcPr>
            <w:tcW w:w="4389" w:type="dxa"/>
            <w:hideMark/>
          </w:tcPr>
          <w:p w14:paraId="2324E52A"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Velocidade de digitalização (carta/a4) </w:t>
            </w:r>
            <w:proofErr w:type="spellStart"/>
            <w:r w:rsidRPr="008A50ED">
              <w:rPr>
                <w:color w:val="000000"/>
                <w:kern w:val="2"/>
                <w:sz w:val="19"/>
                <w:szCs w:val="19"/>
                <w14:ligatures w14:val="standardContextual"/>
              </w:rPr>
              <w:t>símplex</w:t>
            </w:r>
            <w:proofErr w:type="spellEnd"/>
            <w:r w:rsidRPr="008A50ED">
              <w:rPr>
                <w:color w:val="000000"/>
                <w:kern w:val="2"/>
                <w:sz w:val="19"/>
                <w:szCs w:val="19"/>
                <w14:ligatures w14:val="standardContextual"/>
              </w:rPr>
              <w:t xml:space="preserve"> até 31/29 PPM (preto), Digitalização </w:t>
            </w:r>
            <w:proofErr w:type="spellStart"/>
            <w:r w:rsidRPr="008A50ED">
              <w:rPr>
                <w:color w:val="000000"/>
                <w:kern w:val="2"/>
                <w:sz w:val="19"/>
                <w:szCs w:val="19"/>
                <w14:ligatures w14:val="standardContextual"/>
              </w:rPr>
              <w:t>adf</w:t>
            </w:r>
            <w:proofErr w:type="spellEnd"/>
            <w:r w:rsidRPr="008A50ED">
              <w:rPr>
                <w:color w:val="000000"/>
                <w:kern w:val="2"/>
                <w:sz w:val="19"/>
                <w:szCs w:val="19"/>
                <w14:ligatures w14:val="standardContextual"/>
              </w:rPr>
              <w:t xml:space="preserve"> 50 folhas com passagem única, leitura simultânea nos dois lados, visor do painel de controle tela de toque em cores, tabuleiro multifunções 1 para no </w:t>
            </w:r>
            <w:proofErr w:type="spellStart"/>
            <w:r w:rsidRPr="008A50ED">
              <w:rPr>
                <w:color w:val="000000"/>
                <w:kern w:val="2"/>
                <w:sz w:val="19"/>
                <w:szCs w:val="19"/>
                <w14:ligatures w14:val="standardContextual"/>
              </w:rPr>
              <w:t>minimo</w:t>
            </w:r>
            <w:proofErr w:type="spellEnd"/>
            <w:r w:rsidRPr="008A50ED">
              <w:rPr>
                <w:color w:val="000000"/>
                <w:kern w:val="2"/>
                <w:sz w:val="19"/>
                <w:szCs w:val="19"/>
                <w14:ligatures w14:val="standardContextual"/>
              </w:rPr>
              <w:t xml:space="preserve"> 100 folhas, tabuleiro 2 para no </w:t>
            </w:r>
            <w:proofErr w:type="spellStart"/>
            <w:r w:rsidRPr="008A50ED">
              <w:rPr>
                <w:color w:val="000000"/>
                <w:kern w:val="2"/>
                <w:sz w:val="19"/>
                <w:szCs w:val="19"/>
                <w14:ligatures w14:val="standardContextual"/>
              </w:rPr>
              <w:t>minimo</w:t>
            </w:r>
            <w:proofErr w:type="spellEnd"/>
            <w:r w:rsidRPr="008A50ED">
              <w:rPr>
                <w:color w:val="000000"/>
                <w:kern w:val="2"/>
                <w:sz w:val="19"/>
                <w:szCs w:val="19"/>
                <w14:ligatures w14:val="standardContextual"/>
              </w:rPr>
              <w:t xml:space="preserve"> 250 folhas, capacidade de entrada (padrão/máx.) até 350/900 folhas, Ciclo de </w:t>
            </w:r>
            <w:proofErr w:type="gramStart"/>
            <w:r w:rsidRPr="008A50ED">
              <w:rPr>
                <w:color w:val="000000"/>
                <w:kern w:val="2"/>
                <w:sz w:val="19"/>
                <w:szCs w:val="19"/>
                <w14:ligatures w14:val="standardContextual"/>
              </w:rPr>
              <w:t>trabalho  mês</w:t>
            </w:r>
            <w:proofErr w:type="gramEnd"/>
            <w:r w:rsidRPr="008A50ED">
              <w:rPr>
                <w:color w:val="000000"/>
                <w:kern w:val="2"/>
                <w:sz w:val="19"/>
                <w:szCs w:val="19"/>
                <w14:ligatures w14:val="standardContextual"/>
              </w:rPr>
              <w:t xml:space="preserve"> de no </w:t>
            </w:r>
            <w:proofErr w:type="spellStart"/>
            <w:r w:rsidRPr="008A50ED">
              <w:rPr>
                <w:color w:val="000000"/>
                <w:kern w:val="2"/>
                <w:sz w:val="19"/>
                <w:szCs w:val="19"/>
                <w14:ligatures w14:val="standardContextual"/>
              </w:rPr>
              <w:t>minimo</w:t>
            </w:r>
            <w:proofErr w:type="spellEnd"/>
            <w:r w:rsidRPr="008A50ED">
              <w:rPr>
                <w:color w:val="000000"/>
                <w:kern w:val="2"/>
                <w:sz w:val="19"/>
                <w:szCs w:val="19"/>
                <w14:ligatures w14:val="standardContextual"/>
              </w:rPr>
              <w:t>:  80.000 páginas, processador: 1.2 GHZ</w:t>
            </w:r>
          </w:p>
        </w:tc>
        <w:tc>
          <w:tcPr>
            <w:tcW w:w="851" w:type="dxa"/>
            <w:vMerge/>
            <w:hideMark/>
          </w:tcPr>
          <w:p w14:paraId="5978314E" w14:textId="77777777" w:rsidR="00A531E3" w:rsidRPr="008A50ED" w:rsidRDefault="00A531E3">
            <w:pPr>
              <w:rPr>
                <w:b/>
                <w:bCs/>
                <w:color w:val="000000"/>
                <w:kern w:val="2"/>
                <w:sz w:val="19"/>
                <w:szCs w:val="19"/>
                <w14:ligatures w14:val="standardContextual"/>
              </w:rPr>
            </w:pPr>
          </w:p>
        </w:tc>
        <w:tc>
          <w:tcPr>
            <w:tcW w:w="992" w:type="dxa"/>
            <w:vMerge/>
            <w:hideMark/>
          </w:tcPr>
          <w:p w14:paraId="73086E40" w14:textId="77777777" w:rsidR="00A531E3" w:rsidRPr="008A50ED" w:rsidRDefault="00A531E3">
            <w:pPr>
              <w:rPr>
                <w:color w:val="000000"/>
                <w:kern w:val="2"/>
                <w:sz w:val="19"/>
                <w:szCs w:val="19"/>
                <w14:ligatures w14:val="standardContextual"/>
              </w:rPr>
            </w:pPr>
          </w:p>
        </w:tc>
        <w:tc>
          <w:tcPr>
            <w:tcW w:w="1417" w:type="dxa"/>
            <w:vMerge/>
            <w:hideMark/>
          </w:tcPr>
          <w:p w14:paraId="257A8330" w14:textId="77777777" w:rsidR="00A531E3" w:rsidRPr="008A50ED" w:rsidRDefault="00A531E3">
            <w:pPr>
              <w:rPr>
                <w:color w:val="000000"/>
                <w:kern w:val="2"/>
                <w:sz w:val="19"/>
                <w:szCs w:val="19"/>
                <w14:ligatures w14:val="standardContextual"/>
              </w:rPr>
            </w:pPr>
          </w:p>
        </w:tc>
        <w:tc>
          <w:tcPr>
            <w:tcW w:w="1419" w:type="dxa"/>
            <w:gridSpan w:val="2"/>
            <w:vMerge/>
            <w:hideMark/>
          </w:tcPr>
          <w:p w14:paraId="68079EAE" w14:textId="77777777" w:rsidR="00A531E3" w:rsidRPr="008A50ED" w:rsidRDefault="00A531E3">
            <w:pPr>
              <w:rPr>
                <w:color w:val="000000"/>
                <w:kern w:val="2"/>
                <w:sz w:val="19"/>
                <w:szCs w:val="19"/>
                <w14:ligatures w14:val="standardContextual"/>
              </w:rPr>
            </w:pPr>
          </w:p>
        </w:tc>
      </w:tr>
      <w:tr w:rsidR="00A531E3" w:rsidRPr="008A50ED" w14:paraId="1A947891"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6F6686DE" w14:textId="77777777" w:rsidR="00A531E3" w:rsidRPr="008A50ED" w:rsidRDefault="00A531E3">
            <w:pPr>
              <w:rPr>
                <w:color w:val="000000"/>
                <w:kern w:val="2"/>
                <w:sz w:val="19"/>
                <w:szCs w:val="19"/>
                <w14:ligatures w14:val="standardContextual"/>
              </w:rPr>
            </w:pPr>
          </w:p>
        </w:tc>
        <w:tc>
          <w:tcPr>
            <w:tcW w:w="4389" w:type="dxa"/>
            <w:hideMark/>
          </w:tcPr>
          <w:p w14:paraId="4B50D541"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Memória (padrão / máximo): 512mb | 512mb,</w:t>
            </w:r>
          </w:p>
        </w:tc>
        <w:tc>
          <w:tcPr>
            <w:tcW w:w="851" w:type="dxa"/>
            <w:vMerge/>
            <w:hideMark/>
          </w:tcPr>
          <w:p w14:paraId="7711F9F3" w14:textId="77777777" w:rsidR="00A531E3" w:rsidRPr="008A50ED" w:rsidRDefault="00A531E3">
            <w:pPr>
              <w:rPr>
                <w:b/>
                <w:bCs/>
                <w:color w:val="000000"/>
                <w:kern w:val="2"/>
                <w:sz w:val="19"/>
                <w:szCs w:val="19"/>
                <w14:ligatures w14:val="standardContextual"/>
              </w:rPr>
            </w:pPr>
          </w:p>
        </w:tc>
        <w:tc>
          <w:tcPr>
            <w:tcW w:w="992" w:type="dxa"/>
            <w:vMerge/>
            <w:hideMark/>
          </w:tcPr>
          <w:p w14:paraId="07AEC93B" w14:textId="77777777" w:rsidR="00A531E3" w:rsidRPr="008A50ED" w:rsidRDefault="00A531E3">
            <w:pPr>
              <w:rPr>
                <w:color w:val="000000"/>
                <w:kern w:val="2"/>
                <w:sz w:val="19"/>
                <w:szCs w:val="19"/>
                <w14:ligatures w14:val="standardContextual"/>
              </w:rPr>
            </w:pPr>
          </w:p>
        </w:tc>
        <w:tc>
          <w:tcPr>
            <w:tcW w:w="1417" w:type="dxa"/>
            <w:vMerge/>
            <w:hideMark/>
          </w:tcPr>
          <w:p w14:paraId="576A89EA" w14:textId="77777777" w:rsidR="00A531E3" w:rsidRPr="008A50ED" w:rsidRDefault="00A531E3">
            <w:pPr>
              <w:rPr>
                <w:color w:val="000000"/>
                <w:kern w:val="2"/>
                <w:sz w:val="19"/>
                <w:szCs w:val="19"/>
                <w14:ligatures w14:val="standardContextual"/>
              </w:rPr>
            </w:pPr>
          </w:p>
        </w:tc>
        <w:tc>
          <w:tcPr>
            <w:tcW w:w="1419" w:type="dxa"/>
            <w:gridSpan w:val="2"/>
            <w:vMerge/>
            <w:hideMark/>
          </w:tcPr>
          <w:p w14:paraId="2D39B9AA" w14:textId="77777777" w:rsidR="00A531E3" w:rsidRPr="008A50ED" w:rsidRDefault="00A531E3">
            <w:pPr>
              <w:rPr>
                <w:color w:val="000000"/>
                <w:kern w:val="2"/>
                <w:sz w:val="19"/>
                <w:szCs w:val="19"/>
                <w14:ligatures w14:val="standardContextual"/>
              </w:rPr>
            </w:pPr>
          </w:p>
        </w:tc>
      </w:tr>
      <w:tr w:rsidR="00A531E3" w:rsidRPr="008A50ED" w14:paraId="6CAC0B6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4CE202EE" w14:textId="77777777" w:rsidR="00A531E3" w:rsidRPr="008A50ED" w:rsidRDefault="00A531E3">
            <w:pPr>
              <w:rPr>
                <w:color w:val="000000"/>
                <w:kern w:val="2"/>
                <w:sz w:val="19"/>
                <w:szCs w:val="19"/>
                <w14:ligatures w14:val="standardContextual"/>
              </w:rPr>
            </w:pPr>
          </w:p>
        </w:tc>
        <w:tc>
          <w:tcPr>
            <w:tcW w:w="4389" w:type="dxa"/>
            <w:hideMark/>
          </w:tcPr>
          <w:p w14:paraId="15973D67"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Resolução de impressão: 1200x1200 </w:t>
            </w:r>
            <w:proofErr w:type="spellStart"/>
            <w:r w:rsidRPr="008A50ED">
              <w:rPr>
                <w:color w:val="000000"/>
                <w:kern w:val="2"/>
                <w:sz w:val="19"/>
                <w:szCs w:val="19"/>
                <w14:ligatures w14:val="standardContextual"/>
              </w:rPr>
              <w:t>dpi</w:t>
            </w:r>
            <w:proofErr w:type="spellEnd"/>
            <w:r w:rsidRPr="008A50ED">
              <w:rPr>
                <w:color w:val="000000"/>
                <w:kern w:val="2"/>
                <w:sz w:val="19"/>
                <w:szCs w:val="19"/>
                <w14:ligatures w14:val="standardContextual"/>
              </w:rPr>
              <w:t>,</w:t>
            </w:r>
          </w:p>
        </w:tc>
        <w:tc>
          <w:tcPr>
            <w:tcW w:w="851" w:type="dxa"/>
            <w:vMerge/>
            <w:hideMark/>
          </w:tcPr>
          <w:p w14:paraId="661B6332" w14:textId="77777777" w:rsidR="00A531E3" w:rsidRPr="008A50ED" w:rsidRDefault="00A531E3">
            <w:pPr>
              <w:rPr>
                <w:b/>
                <w:bCs/>
                <w:color w:val="000000"/>
                <w:kern w:val="2"/>
                <w:sz w:val="19"/>
                <w:szCs w:val="19"/>
                <w14:ligatures w14:val="standardContextual"/>
              </w:rPr>
            </w:pPr>
          </w:p>
        </w:tc>
        <w:tc>
          <w:tcPr>
            <w:tcW w:w="992" w:type="dxa"/>
            <w:vMerge/>
            <w:hideMark/>
          </w:tcPr>
          <w:p w14:paraId="43B959A5" w14:textId="77777777" w:rsidR="00A531E3" w:rsidRPr="008A50ED" w:rsidRDefault="00A531E3">
            <w:pPr>
              <w:rPr>
                <w:color w:val="000000"/>
                <w:kern w:val="2"/>
                <w:sz w:val="19"/>
                <w:szCs w:val="19"/>
                <w14:ligatures w14:val="standardContextual"/>
              </w:rPr>
            </w:pPr>
          </w:p>
        </w:tc>
        <w:tc>
          <w:tcPr>
            <w:tcW w:w="1417" w:type="dxa"/>
            <w:vMerge/>
            <w:hideMark/>
          </w:tcPr>
          <w:p w14:paraId="38B0D8AC" w14:textId="77777777" w:rsidR="00A531E3" w:rsidRPr="008A50ED" w:rsidRDefault="00A531E3">
            <w:pPr>
              <w:rPr>
                <w:color w:val="000000"/>
                <w:kern w:val="2"/>
                <w:sz w:val="19"/>
                <w:szCs w:val="19"/>
                <w14:ligatures w14:val="standardContextual"/>
              </w:rPr>
            </w:pPr>
          </w:p>
        </w:tc>
        <w:tc>
          <w:tcPr>
            <w:tcW w:w="1419" w:type="dxa"/>
            <w:gridSpan w:val="2"/>
            <w:vMerge/>
            <w:hideMark/>
          </w:tcPr>
          <w:p w14:paraId="73750E21" w14:textId="77777777" w:rsidR="00A531E3" w:rsidRPr="008A50ED" w:rsidRDefault="00A531E3">
            <w:pPr>
              <w:rPr>
                <w:color w:val="000000"/>
                <w:kern w:val="2"/>
                <w:sz w:val="19"/>
                <w:szCs w:val="19"/>
                <w14:ligatures w14:val="standardContextual"/>
              </w:rPr>
            </w:pPr>
          </w:p>
        </w:tc>
      </w:tr>
      <w:tr w:rsidR="00A531E3" w:rsidRPr="008A50ED" w14:paraId="2645C756"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530"/>
        </w:trPr>
        <w:tc>
          <w:tcPr>
            <w:tcW w:w="709" w:type="dxa"/>
            <w:vMerge/>
            <w:hideMark/>
          </w:tcPr>
          <w:p w14:paraId="1F3EAC10" w14:textId="77777777" w:rsidR="00A531E3" w:rsidRPr="008A50ED" w:rsidRDefault="00A531E3">
            <w:pPr>
              <w:rPr>
                <w:color w:val="000000"/>
                <w:kern w:val="2"/>
                <w:sz w:val="19"/>
                <w:szCs w:val="19"/>
                <w14:ligatures w14:val="standardContextual"/>
              </w:rPr>
            </w:pPr>
          </w:p>
        </w:tc>
        <w:tc>
          <w:tcPr>
            <w:tcW w:w="4389" w:type="dxa"/>
            <w:hideMark/>
          </w:tcPr>
          <w:p w14:paraId="425BB176"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Linguagem de impressão: </w:t>
            </w:r>
            <w:proofErr w:type="spellStart"/>
            <w:r w:rsidRPr="008A50ED">
              <w:rPr>
                <w:color w:val="000000"/>
                <w:kern w:val="2"/>
                <w:sz w:val="19"/>
                <w:szCs w:val="19"/>
                <w14:ligatures w14:val="standardContextual"/>
              </w:rPr>
              <w:t>hp</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pcl</w:t>
            </w:r>
            <w:proofErr w:type="spellEnd"/>
            <w:r w:rsidRPr="008A50ED">
              <w:rPr>
                <w:color w:val="000000"/>
                <w:kern w:val="2"/>
                <w:sz w:val="19"/>
                <w:szCs w:val="19"/>
                <w14:ligatures w14:val="standardContextual"/>
              </w:rPr>
              <w:t xml:space="preserve"> 6, </w:t>
            </w:r>
            <w:proofErr w:type="spellStart"/>
            <w:r w:rsidRPr="008A50ED">
              <w:rPr>
                <w:color w:val="000000"/>
                <w:kern w:val="2"/>
                <w:sz w:val="19"/>
                <w:szCs w:val="19"/>
                <w14:ligatures w14:val="standardContextual"/>
              </w:rPr>
              <w:t>hp</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pcl</w:t>
            </w:r>
            <w:proofErr w:type="spellEnd"/>
            <w:r w:rsidRPr="008A50ED">
              <w:rPr>
                <w:color w:val="000000"/>
                <w:kern w:val="2"/>
                <w:sz w:val="19"/>
                <w:szCs w:val="19"/>
                <w14:ligatures w14:val="standardContextual"/>
              </w:rPr>
              <w:t xml:space="preserve"> 5e, </w:t>
            </w:r>
            <w:proofErr w:type="spellStart"/>
            <w:r w:rsidRPr="008A50ED">
              <w:rPr>
                <w:color w:val="000000"/>
                <w:kern w:val="2"/>
                <w:sz w:val="19"/>
                <w:szCs w:val="19"/>
                <w14:ligatures w14:val="standardContextual"/>
              </w:rPr>
              <w:t>hp</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postscript</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level</w:t>
            </w:r>
            <w:proofErr w:type="spellEnd"/>
            <w:r w:rsidRPr="008A50ED">
              <w:rPr>
                <w:color w:val="000000"/>
                <w:kern w:val="2"/>
                <w:sz w:val="19"/>
                <w:szCs w:val="19"/>
                <w14:ligatures w14:val="standardContextual"/>
              </w:rPr>
              <w:t xml:space="preserve"> 3, </w:t>
            </w:r>
            <w:proofErr w:type="spellStart"/>
            <w:r w:rsidRPr="008A50ED">
              <w:rPr>
                <w:color w:val="000000"/>
                <w:kern w:val="2"/>
                <w:sz w:val="19"/>
                <w:szCs w:val="19"/>
                <w14:ligatures w14:val="standardContextual"/>
              </w:rPr>
              <w:t>pdf</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urf</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native</w:t>
            </w:r>
            <w:proofErr w:type="spellEnd"/>
            <w:r w:rsidRPr="008A50ED">
              <w:rPr>
                <w:color w:val="000000"/>
                <w:kern w:val="2"/>
                <w:sz w:val="19"/>
                <w:szCs w:val="19"/>
                <w14:ligatures w14:val="standardContextual"/>
              </w:rPr>
              <w:t xml:space="preserve"> office, </w:t>
            </w:r>
            <w:proofErr w:type="spellStart"/>
            <w:r w:rsidRPr="008A50ED">
              <w:rPr>
                <w:color w:val="000000"/>
                <w:kern w:val="2"/>
                <w:sz w:val="19"/>
                <w:szCs w:val="19"/>
                <w14:ligatures w14:val="standardContextual"/>
              </w:rPr>
              <w:t>pwg</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raster</w:t>
            </w:r>
            <w:proofErr w:type="spellEnd"/>
            <w:r w:rsidRPr="008A50ED">
              <w:rPr>
                <w:color w:val="000000"/>
                <w:kern w:val="2"/>
                <w:sz w:val="19"/>
                <w:szCs w:val="19"/>
                <w14:ligatures w14:val="standardContextual"/>
              </w:rPr>
              <w:t>, duplex: automático integrado (padrão), wireless: (dual -band 2.4 – 5ghz) padrão, ethernet 10/100/1000,</w:t>
            </w:r>
          </w:p>
        </w:tc>
        <w:tc>
          <w:tcPr>
            <w:tcW w:w="851" w:type="dxa"/>
            <w:vMerge/>
            <w:hideMark/>
          </w:tcPr>
          <w:p w14:paraId="52B3D8ED" w14:textId="77777777" w:rsidR="00A531E3" w:rsidRPr="008A50ED" w:rsidRDefault="00A531E3">
            <w:pPr>
              <w:rPr>
                <w:b/>
                <w:bCs/>
                <w:color w:val="000000"/>
                <w:kern w:val="2"/>
                <w:sz w:val="19"/>
                <w:szCs w:val="19"/>
                <w14:ligatures w14:val="standardContextual"/>
              </w:rPr>
            </w:pPr>
          </w:p>
        </w:tc>
        <w:tc>
          <w:tcPr>
            <w:tcW w:w="992" w:type="dxa"/>
            <w:vMerge/>
            <w:hideMark/>
          </w:tcPr>
          <w:p w14:paraId="5895ECDD" w14:textId="77777777" w:rsidR="00A531E3" w:rsidRPr="008A50ED" w:rsidRDefault="00A531E3">
            <w:pPr>
              <w:rPr>
                <w:color w:val="000000"/>
                <w:kern w:val="2"/>
                <w:sz w:val="19"/>
                <w:szCs w:val="19"/>
                <w14:ligatures w14:val="standardContextual"/>
              </w:rPr>
            </w:pPr>
          </w:p>
        </w:tc>
        <w:tc>
          <w:tcPr>
            <w:tcW w:w="1417" w:type="dxa"/>
            <w:vMerge/>
            <w:hideMark/>
          </w:tcPr>
          <w:p w14:paraId="0AACC24A" w14:textId="77777777" w:rsidR="00A531E3" w:rsidRPr="008A50ED" w:rsidRDefault="00A531E3">
            <w:pPr>
              <w:rPr>
                <w:color w:val="000000"/>
                <w:kern w:val="2"/>
                <w:sz w:val="19"/>
                <w:szCs w:val="19"/>
                <w14:ligatures w14:val="standardContextual"/>
              </w:rPr>
            </w:pPr>
          </w:p>
        </w:tc>
        <w:tc>
          <w:tcPr>
            <w:tcW w:w="1419" w:type="dxa"/>
            <w:gridSpan w:val="2"/>
            <w:vMerge/>
            <w:hideMark/>
          </w:tcPr>
          <w:p w14:paraId="20A648DB" w14:textId="77777777" w:rsidR="00A531E3" w:rsidRPr="008A50ED" w:rsidRDefault="00A531E3">
            <w:pPr>
              <w:rPr>
                <w:color w:val="000000"/>
                <w:kern w:val="2"/>
                <w:sz w:val="19"/>
                <w:szCs w:val="19"/>
                <w14:ligatures w14:val="standardContextual"/>
              </w:rPr>
            </w:pPr>
          </w:p>
        </w:tc>
      </w:tr>
      <w:tr w:rsidR="00A531E3" w:rsidRPr="008A50ED" w14:paraId="5E0E1E06"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5DFCF68C" w14:textId="77777777" w:rsidR="00A531E3" w:rsidRPr="008A50ED" w:rsidRDefault="00A531E3">
            <w:pPr>
              <w:rPr>
                <w:color w:val="000000"/>
                <w:kern w:val="2"/>
                <w:sz w:val="19"/>
                <w:szCs w:val="19"/>
                <w14:ligatures w14:val="standardContextual"/>
              </w:rPr>
            </w:pPr>
          </w:p>
        </w:tc>
        <w:tc>
          <w:tcPr>
            <w:tcW w:w="4389" w:type="dxa"/>
            <w:hideMark/>
          </w:tcPr>
          <w:p w14:paraId="4C8B3D9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Tamanho de papel suportado: diversos, tipo de papel suportado: diversos,</w:t>
            </w:r>
          </w:p>
        </w:tc>
        <w:tc>
          <w:tcPr>
            <w:tcW w:w="851" w:type="dxa"/>
            <w:vMerge/>
            <w:hideMark/>
          </w:tcPr>
          <w:p w14:paraId="14C59BF3" w14:textId="77777777" w:rsidR="00A531E3" w:rsidRPr="008A50ED" w:rsidRDefault="00A531E3">
            <w:pPr>
              <w:rPr>
                <w:b/>
                <w:bCs/>
                <w:color w:val="000000"/>
                <w:kern w:val="2"/>
                <w:sz w:val="19"/>
                <w:szCs w:val="19"/>
                <w14:ligatures w14:val="standardContextual"/>
              </w:rPr>
            </w:pPr>
          </w:p>
        </w:tc>
        <w:tc>
          <w:tcPr>
            <w:tcW w:w="992" w:type="dxa"/>
            <w:vMerge/>
            <w:hideMark/>
          </w:tcPr>
          <w:p w14:paraId="7BFC7C8F" w14:textId="77777777" w:rsidR="00A531E3" w:rsidRPr="008A50ED" w:rsidRDefault="00A531E3">
            <w:pPr>
              <w:rPr>
                <w:color w:val="000000"/>
                <w:kern w:val="2"/>
                <w:sz w:val="19"/>
                <w:szCs w:val="19"/>
                <w14:ligatures w14:val="standardContextual"/>
              </w:rPr>
            </w:pPr>
          </w:p>
        </w:tc>
        <w:tc>
          <w:tcPr>
            <w:tcW w:w="1417" w:type="dxa"/>
            <w:vMerge/>
            <w:hideMark/>
          </w:tcPr>
          <w:p w14:paraId="20437E80" w14:textId="77777777" w:rsidR="00A531E3" w:rsidRPr="008A50ED" w:rsidRDefault="00A531E3">
            <w:pPr>
              <w:rPr>
                <w:color w:val="000000"/>
                <w:kern w:val="2"/>
                <w:sz w:val="19"/>
                <w:szCs w:val="19"/>
                <w14:ligatures w14:val="standardContextual"/>
              </w:rPr>
            </w:pPr>
          </w:p>
        </w:tc>
        <w:tc>
          <w:tcPr>
            <w:tcW w:w="1419" w:type="dxa"/>
            <w:gridSpan w:val="2"/>
            <w:vMerge/>
            <w:hideMark/>
          </w:tcPr>
          <w:p w14:paraId="5858B46A" w14:textId="77777777" w:rsidR="00A531E3" w:rsidRPr="008A50ED" w:rsidRDefault="00A531E3">
            <w:pPr>
              <w:rPr>
                <w:color w:val="000000"/>
                <w:kern w:val="2"/>
                <w:sz w:val="19"/>
                <w:szCs w:val="19"/>
                <w14:ligatures w14:val="standardContextual"/>
              </w:rPr>
            </w:pPr>
          </w:p>
        </w:tc>
      </w:tr>
      <w:tr w:rsidR="00A531E3" w:rsidRPr="008A50ED" w14:paraId="43AE5B17"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5EA2AC03" w14:textId="77777777" w:rsidR="00A531E3" w:rsidRPr="008A50ED" w:rsidRDefault="00A531E3">
            <w:pPr>
              <w:rPr>
                <w:color w:val="000000"/>
                <w:kern w:val="2"/>
                <w:sz w:val="19"/>
                <w:szCs w:val="19"/>
                <w14:ligatures w14:val="standardContextual"/>
              </w:rPr>
            </w:pPr>
          </w:p>
        </w:tc>
        <w:tc>
          <w:tcPr>
            <w:tcW w:w="4389" w:type="dxa"/>
            <w:hideMark/>
          </w:tcPr>
          <w:p w14:paraId="21ADD525"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Scanner: resolução máxima do Scanner: 1200 x 1200 </w:t>
            </w:r>
            <w:proofErr w:type="spellStart"/>
            <w:r w:rsidRPr="008A50ED">
              <w:rPr>
                <w:color w:val="000000"/>
                <w:kern w:val="2"/>
                <w:sz w:val="19"/>
                <w:szCs w:val="19"/>
                <w14:ligatures w14:val="standardContextual"/>
              </w:rPr>
              <w:t>dpi</w:t>
            </w:r>
            <w:proofErr w:type="spellEnd"/>
            <w:r w:rsidRPr="008A50ED">
              <w:rPr>
                <w:color w:val="000000"/>
                <w:kern w:val="2"/>
                <w:sz w:val="19"/>
                <w:szCs w:val="19"/>
                <w14:ligatures w14:val="standardContextual"/>
              </w:rPr>
              <w:t>,</w:t>
            </w:r>
          </w:p>
        </w:tc>
        <w:tc>
          <w:tcPr>
            <w:tcW w:w="851" w:type="dxa"/>
            <w:vMerge/>
            <w:hideMark/>
          </w:tcPr>
          <w:p w14:paraId="24D6AF0E" w14:textId="77777777" w:rsidR="00A531E3" w:rsidRPr="008A50ED" w:rsidRDefault="00A531E3">
            <w:pPr>
              <w:rPr>
                <w:b/>
                <w:bCs/>
                <w:color w:val="000000"/>
                <w:kern w:val="2"/>
                <w:sz w:val="19"/>
                <w:szCs w:val="19"/>
                <w14:ligatures w14:val="standardContextual"/>
              </w:rPr>
            </w:pPr>
          </w:p>
        </w:tc>
        <w:tc>
          <w:tcPr>
            <w:tcW w:w="992" w:type="dxa"/>
            <w:vMerge/>
            <w:hideMark/>
          </w:tcPr>
          <w:p w14:paraId="5B0671EB" w14:textId="77777777" w:rsidR="00A531E3" w:rsidRPr="008A50ED" w:rsidRDefault="00A531E3">
            <w:pPr>
              <w:rPr>
                <w:color w:val="000000"/>
                <w:kern w:val="2"/>
                <w:sz w:val="19"/>
                <w:szCs w:val="19"/>
                <w14:ligatures w14:val="standardContextual"/>
              </w:rPr>
            </w:pPr>
          </w:p>
        </w:tc>
        <w:tc>
          <w:tcPr>
            <w:tcW w:w="1417" w:type="dxa"/>
            <w:vMerge/>
            <w:hideMark/>
          </w:tcPr>
          <w:p w14:paraId="214D294D" w14:textId="77777777" w:rsidR="00A531E3" w:rsidRPr="008A50ED" w:rsidRDefault="00A531E3">
            <w:pPr>
              <w:rPr>
                <w:color w:val="000000"/>
                <w:kern w:val="2"/>
                <w:sz w:val="19"/>
                <w:szCs w:val="19"/>
                <w14:ligatures w14:val="standardContextual"/>
              </w:rPr>
            </w:pPr>
          </w:p>
        </w:tc>
        <w:tc>
          <w:tcPr>
            <w:tcW w:w="1419" w:type="dxa"/>
            <w:gridSpan w:val="2"/>
            <w:vMerge/>
            <w:hideMark/>
          </w:tcPr>
          <w:p w14:paraId="28363C27" w14:textId="77777777" w:rsidR="00A531E3" w:rsidRPr="008A50ED" w:rsidRDefault="00A531E3">
            <w:pPr>
              <w:rPr>
                <w:color w:val="000000"/>
                <w:kern w:val="2"/>
                <w:sz w:val="19"/>
                <w:szCs w:val="19"/>
                <w14:ligatures w14:val="standardContextual"/>
              </w:rPr>
            </w:pPr>
          </w:p>
        </w:tc>
      </w:tr>
      <w:tr w:rsidR="00A531E3" w:rsidRPr="008A50ED" w14:paraId="5EE3A52A"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12E960AB" w14:textId="77777777" w:rsidR="00A531E3" w:rsidRPr="008A50ED" w:rsidRDefault="00A531E3">
            <w:pPr>
              <w:rPr>
                <w:color w:val="000000"/>
                <w:kern w:val="2"/>
                <w:sz w:val="19"/>
                <w:szCs w:val="19"/>
                <w14:ligatures w14:val="standardContextual"/>
              </w:rPr>
            </w:pPr>
          </w:p>
        </w:tc>
        <w:tc>
          <w:tcPr>
            <w:tcW w:w="4389" w:type="dxa"/>
            <w:hideMark/>
          </w:tcPr>
          <w:p w14:paraId="1E2E3566"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Cópia: resolução máxima de cópia: 600 x 600 </w:t>
            </w:r>
            <w:proofErr w:type="spellStart"/>
            <w:r w:rsidRPr="008A50ED">
              <w:rPr>
                <w:color w:val="000000"/>
                <w:kern w:val="2"/>
                <w:sz w:val="19"/>
                <w:szCs w:val="19"/>
                <w14:ligatures w14:val="standardContextual"/>
              </w:rPr>
              <w:t>dpi</w:t>
            </w:r>
            <w:proofErr w:type="spellEnd"/>
            <w:r w:rsidRPr="008A50ED">
              <w:rPr>
                <w:color w:val="000000"/>
                <w:kern w:val="2"/>
                <w:sz w:val="19"/>
                <w:szCs w:val="19"/>
                <w14:ligatures w14:val="standardContextual"/>
              </w:rPr>
              <w:t>,</w:t>
            </w:r>
          </w:p>
        </w:tc>
        <w:tc>
          <w:tcPr>
            <w:tcW w:w="851" w:type="dxa"/>
            <w:vMerge/>
            <w:hideMark/>
          </w:tcPr>
          <w:p w14:paraId="6DC34326" w14:textId="77777777" w:rsidR="00A531E3" w:rsidRPr="008A50ED" w:rsidRDefault="00A531E3">
            <w:pPr>
              <w:rPr>
                <w:b/>
                <w:bCs/>
                <w:color w:val="000000"/>
                <w:kern w:val="2"/>
                <w:sz w:val="19"/>
                <w:szCs w:val="19"/>
                <w14:ligatures w14:val="standardContextual"/>
              </w:rPr>
            </w:pPr>
          </w:p>
        </w:tc>
        <w:tc>
          <w:tcPr>
            <w:tcW w:w="992" w:type="dxa"/>
            <w:vMerge/>
            <w:hideMark/>
          </w:tcPr>
          <w:p w14:paraId="76F3F260" w14:textId="77777777" w:rsidR="00A531E3" w:rsidRPr="008A50ED" w:rsidRDefault="00A531E3">
            <w:pPr>
              <w:rPr>
                <w:color w:val="000000"/>
                <w:kern w:val="2"/>
                <w:sz w:val="19"/>
                <w:szCs w:val="19"/>
                <w14:ligatures w14:val="standardContextual"/>
              </w:rPr>
            </w:pPr>
          </w:p>
        </w:tc>
        <w:tc>
          <w:tcPr>
            <w:tcW w:w="1417" w:type="dxa"/>
            <w:vMerge/>
            <w:hideMark/>
          </w:tcPr>
          <w:p w14:paraId="07A64A89" w14:textId="77777777" w:rsidR="00A531E3" w:rsidRPr="008A50ED" w:rsidRDefault="00A531E3">
            <w:pPr>
              <w:rPr>
                <w:color w:val="000000"/>
                <w:kern w:val="2"/>
                <w:sz w:val="19"/>
                <w:szCs w:val="19"/>
                <w14:ligatures w14:val="standardContextual"/>
              </w:rPr>
            </w:pPr>
          </w:p>
        </w:tc>
        <w:tc>
          <w:tcPr>
            <w:tcW w:w="1419" w:type="dxa"/>
            <w:gridSpan w:val="2"/>
            <w:vMerge/>
            <w:hideMark/>
          </w:tcPr>
          <w:p w14:paraId="11860E6A" w14:textId="77777777" w:rsidR="00A531E3" w:rsidRPr="008A50ED" w:rsidRDefault="00A531E3">
            <w:pPr>
              <w:rPr>
                <w:color w:val="000000"/>
                <w:kern w:val="2"/>
                <w:sz w:val="19"/>
                <w:szCs w:val="19"/>
                <w14:ligatures w14:val="standardContextual"/>
              </w:rPr>
            </w:pPr>
          </w:p>
        </w:tc>
      </w:tr>
      <w:tr w:rsidR="00A531E3" w:rsidRPr="008A50ED" w14:paraId="01B32F0B"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5E441FFC" w14:textId="77777777" w:rsidR="00A531E3" w:rsidRPr="008A50ED" w:rsidRDefault="00A531E3">
            <w:pPr>
              <w:rPr>
                <w:color w:val="000000"/>
                <w:kern w:val="2"/>
                <w:sz w:val="19"/>
                <w:szCs w:val="19"/>
                <w14:ligatures w14:val="standardContextual"/>
              </w:rPr>
            </w:pPr>
          </w:p>
        </w:tc>
        <w:tc>
          <w:tcPr>
            <w:tcW w:w="4389" w:type="dxa"/>
            <w:hideMark/>
          </w:tcPr>
          <w:p w14:paraId="768BFDAE"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compatibilidade: (Windows, Linux, </w:t>
            </w:r>
            <w:proofErr w:type="spellStart"/>
            <w:r w:rsidRPr="008A50ED">
              <w:rPr>
                <w:color w:val="000000"/>
                <w:kern w:val="2"/>
                <w:sz w:val="19"/>
                <w:szCs w:val="19"/>
                <w14:ligatures w14:val="standardContextual"/>
              </w:rPr>
              <w:t>MacOS</w:t>
            </w:r>
            <w:proofErr w:type="spellEnd"/>
            <w:r w:rsidRPr="008A50ED">
              <w:rPr>
                <w:color w:val="000000"/>
                <w:kern w:val="2"/>
                <w:sz w:val="19"/>
                <w:szCs w:val="19"/>
                <w14:ligatures w14:val="standardContextual"/>
              </w:rPr>
              <w:t>, iOS, Android),</w:t>
            </w:r>
          </w:p>
        </w:tc>
        <w:tc>
          <w:tcPr>
            <w:tcW w:w="851" w:type="dxa"/>
            <w:vMerge/>
            <w:hideMark/>
          </w:tcPr>
          <w:p w14:paraId="738FF511" w14:textId="77777777" w:rsidR="00A531E3" w:rsidRPr="008A50ED" w:rsidRDefault="00A531E3">
            <w:pPr>
              <w:rPr>
                <w:b/>
                <w:bCs/>
                <w:color w:val="000000"/>
                <w:kern w:val="2"/>
                <w:sz w:val="19"/>
                <w:szCs w:val="19"/>
                <w14:ligatures w14:val="standardContextual"/>
              </w:rPr>
            </w:pPr>
          </w:p>
        </w:tc>
        <w:tc>
          <w:tcPr>
            <w:tcW w:w="992" w:type="dxa"/>
            <w:vMerge/>
            <w:hideMark/>
          </w:tcPr>
          <w:p w14:paraId="74B98CED" w14:textId="77777777" w:rsidR="00A531E3" w:rsidRPr="008A50ED" w:rsidRDefault="00A531E3">
            <w:pPr>
              <w:rPr>
                <w:color w:val="000000"/>
                <w:kern w:val="2"/>
                <w:sz w:val="19"/>
                <w:szCs w:val="19"/>
                <w14:ligatures w14:val="standardContextual"/>
              </w:rPr>
            </w:pPr>
          </w:p>
        </w:tc>
        <w:tc>
          <w:tcPr>
            <w:tcW w:w="1417" w:type="dxa"/>
            <w:vMerge/>
            <w:hideMark/>
          </w:tcPr>
          <w:p w14:paraId="0D6054C4" w14:textId="77777777" w:rsidR="00A531E3" w:rsidRPr="008A50ED" w:rsidRDefault="00A531E3">
            <w:pPr>
              <w:rPr>
                <w:color w:val="000000"/>
                <w:kern w:val="2"/>
                <w:sz w:val="19"/>
                <w:szCs w:val="19"/>
                <w14:ligatures w14:val="standardContextual"/>
              </w:rPr>
            </w:pPr>
          </w:p>
        </w:tc>
        <w:tc>
          <w:tcPr>
            <w:tcW w:w="1419" w:type="dxa"/>
            <w:gridSpan w:val="2"/>
            <w:vMerge/>
            <w:hideMark/>
          </w:tcPr>
          <w:p w14:paraId="43A08FA3" w14:textId="77777777" w:rsidR="00A531E3" w:rsidRPr="008A50ED" w:rsidRDefault="00A531E3">
            <w:pPr>
              <w:rPr>
                <w:color w:val="000000"/>
                <w:kern w:val="2"/>
                <w:sz w:val="19"/>
                <w:szCs w:val="19"/>
                <w14:ligatures w14:val="standardContextual"/>
              </w:rPr>
            </w:pPr>
          </w:p>
        </w:tc>
      </w:tr>
      <w:tr w:rsidR="00A531E3" w:rsidRPr="008A50ED" w14:paraId="6C2AE93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hideMark/>
          </w:tcPr>
          <w:p w14:paraId="52206FC5" w14:textId="77777777" w:rsidR="00A531E3" w:rsidRPr="008A50ED" w:rsidRDefault="00A531E3">
            <w:pPr>
              <w:rPr>
                <w:color w:val="000000"/>
                <w:kern w:val="2"/>
                <w:sz w:val="19"/>
                <w:szCs w:val="19"/>
                <w14:ligatures w14:val="standardContextual"/>
              </w:rPr>
            </w:pPr>
          </w:p>
        </w:tc>
        <w:tc>
          <w:tcPr>
            <w:tcW w:w="4389" w:type="dxa"/>
            <w:hideMark/>
          </w:tcPr>
          <w:p w14:paraId="416CA9F1"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Formatos dos arquivos digitalizados: (PDF, JPG, TIFF, XPS, outros), bivolt,</w:t>
            </w:r>
          </w:p>
        </w:tc>
        <w:tc>
          <w:tcPr>
            <w:tcW w:w="851" w:type="dxa"/>
            <w:vMerge/>
            <w:hideMark/>
          </w:tcPr>
          <w:p w14:paraId="00C05713" w14:textId="77777777" w:rsidR="00A531E3" w:rsidRPr="008A50ED" w:rsidRDefault="00A531E3">
            <w:pPr>
              <w:rPr>
                <w:b/>
                <w:bCs/>
                <w:color w:val="000000"/>
                <w:kern w:val="2"/>
                <w:sz w:val="19"/>
                <w:szCs w:val="19"/>
                <w14:ligatures w14:val="standardContextual"/>
              </w:rPr>
            </w:pPr>
          </w:p>
        </w:tc>
        <w:tc>
          <w:tcPr>
            <w:tcW w:w="992" w:type="dxa"/>
            <w:vMerge/>
            <w:hideMark/>
          </w:tcPr>
          <w:p w14:paraId="6DD9232E" w14:textId="77777777" w:rsidR="00A531E3" w:rsidRPr="008A50ED" w:rsidRDefault="00A531E3">
            <w:pPr>
              <w:rPr>
                <w:color w:val="000000"/>
                <w:kern w:val="2"/>
                <w:sz w:val="19"/>
                <w:szCs w:val="19"/>
                <w14:ligatures w14:val="standardContextual"/>
              </w:rPr>
            </w:pPr>
          </w:p>
        </w:tc>
        <w:tc>
          <w:tcPr>
            <w:tcW w:w="1417" w:type="dxa"/>
            <w:vMerge/>
            <w:hideMark/>
          </w:tcPr>
          <w:p w14:paraId="3E278D27" w14:textId="77777777" w:rsidR="00A531E3" w:rsidRPr="008A50ED" w:rsidRDefault="00A531E3">
            <w:pPr>
              <w:rPr>
                <w:color w:val="000000"/>
                <w:kern w:val="2"/>
                <w:sz w:val="19"/>
                <w:szCs w:val="19"/>
                <w14:ligatures w14:val="standardContextual"/>
              </w:rPr>
            </w:pPr>
          </w:p>
        </w:tc>
        <w:tc>
          <w:tcPr>
            <w:tcW w:w="1419" w:type="dxa"/>
            <w:gridSpan w:val="2"/>
            <w:vMerge/>
            <w:hideMark/>
          </w:tcPr>
          <w:p w14:paraId="0E5EF6B3" w14:textId="77777777" w:rsidR="00A531E3" w:rsidRPr="008A50ED" w:rsidRDefault="00A531E3">
            <w:pPr>
              <w:rPr>
                <w:color w:val="000000"/>
                <w:kern w:val="2"/>
                <w:sz w:val="19"/>
                <w:szCs w:val="19"/>
                <w14:ligatures w14:val="standardContextual"/>
              </w:rPr>
            </w:pPr>
          </w:p>
        </w:tc>
      </w:tr>
      <w:tr w:rsidR="00A531E3" w:rsidRPr="008A50ED" w14:paraId="20BA8C0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hideMark/>
          </w:tcPr>
          <w:p w14:paraId="45421263" w14:textId="77777777" w:rsidR="00A531E3" w:rsidRPr="008A50ED" w:rsidRDefault="00A531E3">
            <w:pPr>
              <w:rPr>
                <w:color w:val="000000"/>
                <w:kern w:val="2"/>
                <w:sz w:val="19"/>
                <w:szCs w:val="19"/>
                <w14:ligatures w14:val="standardContextual"/>
              </w:rPr>
            </w:pPr>
          </w:p>
        </w:tc>
        <w:tc>
          <w:tcPr>
            <w:tcW w:w="4389" w:type="dxa"/>
            <w:hideMark/>
          </w:tcPr>
          <w:p w14:paraId="12C8425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Garantia mínima de 12 meses,</w:t>
            </w:r>
          </w:p>
        </w:tc>
        <w:tc>
          <w:tcPr>
            <w:tcW w:w="851" w:type="dxa"/>
            <w:vMerge/>
            <w:hideMark/>
          </w:tcPr>
          <w:p w14:paraId="27A616C4" w14:textId="77777777" w:rsidR="00A531E3" w:rsidRPr="008A50ED" w:rsidRDefault="00A531E3">
            <w:pPr>
              <w:rPr>
                <w:b/>
                <w:bCs/>
                <w:color w:val="000000"/>
                <w:kern w:val="2"/>
                <w:sz w:val="19"/>
                <w:szCs w:val="19"/>
                <w14:ligatures w14:val="standardContextual"/>
              </w:rPr>
            </w:pPr>
          </w:p>
        </w:tc>
        <w:tc>
          <w:tcPr>
            <w:tcW w:w="992" w:type="dxa"/>
            <w:vMerge/>
            <w:hideMark/>
          </w:tcPr>
          <w:p w14:paraId="29C42D27" w14:textId="77777777" w:rsidR="00A531E3" w:rsidRPr="008A50ED" w:rsidRDefault="00A531E3">
            <w:pPr>
              <w:rPr>
                <w:color w:val="000000"/>
                <w:kern w:val="2"/>
                <w:sz w:val="19"/>
                <w:szCs w:val="19"/>
                <w14:ligatures w14:val="standardContextual"/>
              </w:rPr>
            </w:pPr>
          </w:p>
        </w:tc>
        <w:tc>
          <w:tcPr>
            <w:tcW w:w="1417" w:type="dxa"/>
            <w:vMerge/>
            <w:hideMark/>
          </w:tcPr>
          <w:p w14:paraId="660503BD" w14:textId="77777777" w:rsidR="00A531E3" w:rsidRPr="008A50ED" w:rsidRDefault="00A531E3">
            <w:pPr>
              <w:rPr>
                <w:color w:val="000000"/>
                <w:kern w:val="2"/>
                <w:sz w:val="19"/>
                <w:szCs w:val="19"/>
                <w14:ligatures w14:val="standardContextual"/>
              </w:rPr>
            </w:pPr>
          </w:p>
        </w:tc>
        <w:tc>
          <w:tcPr>
            <w:tcW w:w="1419" w:type="dxa"/>
            <w:gridSpan w:val="2"/>
            <w:vMerge/>
            <w:hideMark/>
          </w:tcPr>
          <w:p w14:paraId="696D49F1" w14:textId="77777777" w:rsidR="00A531E3" w:rsidRPr="008A50ED" w:rsidRDefault="00A531E3">
            <w:pPr>
              <w:rPr>
                <w:color w:val="000000"/>
                <w:kern w:val="2"/>
                <w:sz w:val="19"/>
                <w:szCs w:val="19"/>
                <w14:ligatures w14:val="standardContextual"/>
              </w:rPr>
            </w:pPr>
          </w:p>
        </w:tc>
      </w:tr>
      <w:tr w:rsidR="00A531E3" w:rsidRPr="008A50ED" w14:paraId="2CA9F30B"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25"/>
        </w:trPr>
        <w:tc>
          <w:tcPr>
            <w:tcW w:w="709" w:type="dxa"/>
            <w:vMerge/>
            <w:hideMark/>
          </w:tcPr>
          <w:p w14:paraId="2F9B9EF9" w14:textId="77777777" w:rsidR="00A531E3" w:rsidRPr="008A50ED" w:rsidRDefault="00A531E3">
            <w:pPr>
              <w:rPr>
                <w:color w:val="000000"/>
                <w:kern w:val="2"/>
                <w:sz w:val="19"/>
                <w:szCs w:val="19"/>
                <w14:ligatures w14:val="standardContextual"/>
              </w:rPr>
            </w:pPr>
          </w:p>
        </w:tc>
        <w:tc>
          <w:tcPr>
            <w:tcW w:w="4389" w:type="dxa"/>
            <w:hideMark/>
          </w:tcPr>
          <w:p w14:paraId="002E7E8B"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Qualidade igual ou superior impressoras HP</w:t>
            </w:r>
          </w:p>
        </w:tc>
        <w:tc>
          <w:tcPr>
            <w:tcW w:w="851" w:type="dxa"/>
            <w:vMerge/>
            <w:hideMark/>
          </w:tcPr>
          <w:p w14:paraId="12B943EF" w14:textId="77777777" w:rsidR="00A531E3" w:rsidRPr="008A50ED" w:rsidRDefault="00A531E3">
            <w:pPr>
              <w:rPr>
                <w:b/>
                <w:bCs/>
                <w:color w:val="000000"/>
                <w:kern w:val="2"/>
                <w:sz w:val="19"/>
                <w:szCs w:val="19"/>
                <w14:ligatures w14:val="standardContextual"/>
              </w:rPr>
            </w:pPr>
          </w:p>
        </w:tc>
        <w:tc>
          <w:tcPr>
            <w:tcW w:w="992" w:type="dxa"/>
            <w:vMerge/>
            <w:hideMark/>
          </w:tcPr>
          <w:p w14:paraId="686FEC75" w14:textId="77777777" w:rsidR="00A531E3" w:rsidRPr="008A50ED" w:rsidRDefault="00A531E3">
            <w:pPr>
              <w:rPr>
                <w:color w:val="000000"/>
                <w:kern w:val="2"/>
                <w:sz w:val="19"/>
                <w:szCs w:val="19"/>
                <w14:ligatures w14:val="standardContextual"/>
              </w:rPr>
            </w:pPr>
          </w:p>
        </w:tc>
        <w:tc>
          <w:tcPr>
            <w:tcW w:w="1417" w:type="dxa"/>
            <w:vMerge/>
            <w:hideMark/>
          </w:tcPr>
          <w:p w14:paraId="28CF3B66" w14:textId="77777777" w:rsidR="00A531E3" w:rsidRPr="008A50ED" w:rsidRDefault="00A531E3">
            <w:pPr>
              <w:rPr>
                <w:color w:val="000000"/>
                <w:kern w:val="2"/>
                <w:sz w:val="19"/>
                <w:szCs w:val="19"/>
                <w14:ligatures w14:val="standardContextual"/>
              </w:rPr>
            </w:pPr>
          </w:p>
        </w:tc>
        <w:tc>
          <w:tcPr>
            <w:tcW w:w="1419" w:type="dxa"/>
            <w:gridSpan w:val="2"/>
            <w:vMerge/>
            <w:hideMark/>
          </w:tcPr>
          <w:p w14:paraId="31267D84" w14:textId="77777777" w:rsidR="00A531E3" w:rsidRPr="008A50ED" w:rsidRDefault="00A531E3">
            <w:pPr>
              <w:rPr>
                <w:color w:val="000000"/>
                <w:kern w:val="2"/>
                <w:sz w:val="19"/>
                <w:szCs w:val="19"/>
                <w14:ligatures w14:val="standardContextual"/>
              </w:rPr>
            </w:pPr>
          </w:p>
        </w:tc>
      </w:tr>
      <w:tr w:rsidR="00A531E3" w:rsidRPr="008A50ED" w14:paraId="734E946E"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hideMark/>
          </w:tcPr>
          <w:p w14:paraId="0EDDA86B"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w:t>
            </w:r>
          </w:p>
        </w:tc>
        <w:tc>
          <w:tcPr>
            <w:tcW w:w="4389" w:type="dxa"/>
            <w:vMerge w:val="restart"/>
            <w:hideMark/>
          </w:tcPr>
          <w:p w14:paraId="6892C5EB"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MICROCOMPUTADOR COM PROCESSADOR IGUAL OU SIMILAR DE (12-CORE, 20THREADS, </w:t>
            </w:r>
            <w:r w:rsidRPr="008A50ED">
              <w:rPr>
                <w:color w:val="000000"/>
                <w:kern w:val="2"/>
                <w:sz w:val="19"/>
                <w:szCs w:val="19"/>
                <w14:ligatures w14:val="standardContextual"/>
              </w:rPr>
              <w:lastRenderedPageBreak/>
              <w:t xml:space="preserve">CACHE DE 25MB, ATÉ 5.0GHZ), com processador gráfico integrado, sistema operacional Windows 10 ou superior, original, memória 4gb, DDR 43200 MHZ, disco de armazenamento HD SSD 480 GB ou SSD </w:t>
            </w:r>
            <w:proofErr w:type="spellStart"/>
            <w:r w:rsidRPr="008A50ED">
              <w:rPr>
                <w:color w:val="000000"/>
                <w:kern w:val="2"/>
                <w:sz w:val="19"/>
                <w:szCs w:val="19"/>
                <w14:ligatures w14:val="standardContextual"/>
              </w:rPr>
              <w:t>nvme</w:t>
            </w:r>
            <w:proofErr w:type="spellEnd"/>
            <w:r w:rsidRPr="008A50ED">
              <w:rPr>
                <w:color w:val="000000"/>
                <w:kern w:val="2"/>
                <w:sz w:val="19"/>
                <w:szCs w:val="19"/>
                <w14:ligatures w14:val="standardContextual"/>
              </w:rPr>
              <w:t xml:space="preserve"> m² de 512 GB, monitor led 21 polegadas (HDMI/VGA), mouse e teclado óptico USB, no mínimo 4 portas USB, entrada/saída de áudio universal, porta ethernet RJ 45(10/100/1000), porta de conexão de vídeo HDMI/VGA.                                                                                                                       Garantia de no mínimo 12 meses, fabricação mínima 2023</w:t>
            </w:r>
          </w:p>
        </w:tc>
        <w:tc>
          <w:tcPr>
            <w:tcW w:w="851" w:type="dxa"/>
            <w:vMerge w:val="restart"/>
            <w:hideMark/>
          </w:tcPr>
          <w:p w14:paraId="61BFB949"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lastRenderedPageBreak/>
              <w:t>UND</w:t>
            </w:r>
          </w:p>
        </w:tc>
        <w:tc>
          <w:tcPr>
            <w:tcW w:w="992" w:type="dxa"/>
            <w:vMerge w:val="restart"/>
            <w:hideMark/>
          </w:tcPr>
          <w:p w14:paraId="13341B7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3</w:t>
            </w:r>
          </w:p>
        </w:tc>
        <w:tc>
          <w:tcPr>
            <w:tcW w:w="1417" w:type="dxa"/>
            <w:vMerge w:val="restart"/>
            <w:hideMark/>
          </w:tcPr>
          <w:p w14:paraId="510E2D9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R$ 10.691,00</w:t>
            </w:r>
          </w:p>
        </w:tc>
        <w:tc>
          <w:tcPr>
            <w:tcW w:w="1419" w:type="dxa"/>
            <w:gridSpan w:val="2"/>
            <w:vMerge w:val="restart"/>
            <w:hideMark/>
          </w:tcPr>
          <w:p w14:paraId="27F8151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R$ 32.073,00</w:t>
            </w:r>
          </w:p>
        </w:tc>
      </w:tr>
      <w:tr w:rsidR="00A531E3" w:rsidRPr="008A50ED" w14:paraId="77FF42B0"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hideMark/>
          </w:tcPr>
          <w:p w14:paraId="28A1482F"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 </w:t>
            </w:r>
          </w:p>
        </w:tc>
        <w:tc>
          <w:tcPr>
            <w:tcW w:w="4389" w:type="dxa"/>
            <w:vMerge/>
            <w:hideMark/>
          </w:tcPr>
          <w:p w14:paraId="4E5AEF3E" w14:textId="77777777" w:rsidR="00A531E3" w:rsidRPr="008A50ED" w:rsidRDefault="00A531E3">
            <w:pPr>
              <w:rPr>
                <w:color w:val="000000"/>
                <w:kern w:val="2"/>
                <w:sz w:val="19"/>
                <w:szCs w:val="19"/>
                <w14:ligatures w14:val="standardContextual"/>
              </w:rPr>
            </w:pPr>
          </w:p>
        </w:tc>
        <w:tc>
          <w:tcPr>
            <w:tcW w:w="851" w:type="dxa"/>
            <w:vMerge/>
            <w:hideMark/>
          </w:tcPr>
          <w:p w14:paraId="1198F1E5" w14:textId="77777777" w:rsidR="00A531E3" w:rsidRPr="008A50ED" w:rsidRDefault="00A531E3">
            <w:pPr>
              <w:rPr>
                <w:b/>
                <w:bCs/>
                <w:color w:val="000000"/>
                <w:kern w:val="2"/>
                <w:sz w:val="19"/>
                <w:szCs w:val="19"/>
                <w14:ligatures w14:val="standardContextual"/>
              </w:rPr>
            </w:pPr>
          </w:p>
        </w:tc>
        <w:tc>
          <w:tcPr>
            <w:tcW w:w="992" w:type="dxa"/>
            <w:vMerge/>
            <w:hideMark/>
          </w:tcPr>
          <w:p w14:paraId="3384A5E6" w14:textId="77777777" w:rsidR="00A531E3" w:rsidRPr="008A50ED" w:rsidRDefault="00A531E3">
            <w:pPr>
              <w:rPr>
                <w:color w:val="000000"/>
                <w:kern w:val="2"/>
                <w:sz w:val="19"/>
                <w:szCs w:val="19"/>
                <w14:ligatures w14:val="standardContextual"/>
              </w:rPr>
            </w:pPr>
          </w:p>
        </w:tc>
        <w:tc>
          <w:tcPr>
            <w:tcW w:w="1417" w:type="dxa"/>
            <w:vMerge/>
            <w:hideMark/>
          </w:tcPr>
          <w:p w14:paraId="02DD3BE1" w14:textId="77777777" w:rsidR="00A531E3" w:rsidRPr="008A50ED" w:rsidRDefault="00A531E3">
            <w:pPr>
              <w:rPr>
                <w:color w:val="000000"/>
                <w:kern w:val="2"/>
                <w:sz w:val="19"/>
                <w:szCs w:val="19"/>
                <w14:ligatures w14:val="standardContextual"/>
              </w:rPr>
            </w:pPr>
          </w:p>
        </w:tc>
        <w:tc>
          <w:tcPr>
            <w:tcW w:w="1419" w:type="dxa"/>
            <w:gridSpan w:val="2"/>
            <w:vMerge/>
            <w:hideMark/>
          </w:tcPr>
          <w:p w14:paraId="7C4ED99C" w14:textId="77777777" w:rsidR="00A531E3" w:rsidRPr="008A50ED" w:rsidRDefault="00A531E3">
            <w:pPr>
              <w:rPr>
                <w:color w:val="000000"/>
                <w:kern w:val="2"/>
                <w:sz w:val="19"/>
                <w:szCs w:val="19"/>
                <w14:ligatures w14:val="standardContextual"/>
              </w:rPr>
            </w:pPr>
          </w:p>
        </w:tc>
      </w:tr>
      <w:tr w:rsidR="00A531E3" w:rsidRPr="008A50ED" w14:paraId="4455AD1C"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16AE450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lastRenderedPageBreak/>
              <w:t>1</w:t>
            </w:r>
          </w:p>
        </w:tc>
        <w:tc>
          <w:tcPr>
            <w:tcW w:w="4389" w:type="dxa"/>
            <w:vMerge/>
            <w:hideMark/>
          </w:tcPr>
          <w:p w14:paraId="369A4D4C" w14:textId="77777777" w:rsidR="00A531E3" w:rsidRPr="008A50ED" w:rsidRDefault="00A531E3">
            <w:pPr>
              <w:rPr>
                <w:color w:val="000000"/>
                <w:kern w:val="2"/>
                <w:sz w:val="19"/>
                <w:szCs w:val="19"/>
                <w14:ligatures w14:val="standardContextual"/>
              </w:rPr>
            </w:pPr>
          </w:p>
        </w:tc>
        <w:tc>
          <w:tcPr>
            <w:tcW w:w="851" w:type="dxa"/>
            <w:vMerge/>
            <w:hideMark/>
          </w:tcPr>
          <w:p w14:paraId="589421D8" w14:textId="77777777" w:rsidR="00A531E3" w:rsidRPr="008A50ED" w:rsidRDefault="00A531E3">
            <w:pPr>
              <w:rPr>
                <w:b/>
                <w:bCs/>
                <w:color w:val="000000"/>
                <w:kern w:val="2"/>
                <w:sz w:val="19"/>
                <w:szCs w:val="19"/>
                <w14:ligatures w14:val="standardContextual"/>
              </w:rPr>
            </w:pPr>
          </w:p>
        </w:tc>
        <w:tc>
          <w:tcPr>
            <w:tcW w:w="992" w:type="dxa"/>
            <w:vMerge/>
            <w:hideMark/>
          </w:tcPr>
          <w:p w14:paraId="45E32F04" w14:textId="77777777" w:rsidR="00A531E3" w:rsidRPr="008A50ED" w:rsidRDefault="00A531E3">
            <w:pPr>
              <w:rPr>
                <w:color w:val="000000"/>
                <w:kern w:val="2"/>
                <w:sz w:val="19"/>
                <w:szCs w:val="19"/>
                <w14:ligatures w14:val="standardContextual"/>
              </w:rPr>
            </w:pPr>
          </w:p>
        </w:tc>
        <w:tc>
          <w:tcPr>
            <w:tcW w:w="1417" w:type="dxa"/>
            <w:vMerge/>
            <w:hideMark/>
          </w:tcPr>
          <w:p w14:paraId="378F743C" w14:textId="77777777" w:rsidR="00A531E3" w:rsidRPr="008A50ED" w:rsidRDefault="00A531E3">
            <w:pPr>
              <w:rPr>
                <w:color w:val="000000"/>
                <w:kern w:val="2"/>
                <w:sz w:val="19"/>
                <w:szCs w:val="19"/>
                <w14:ligatures w14:val="standardContextual"/>
              </w:rPr>
            </w:pPr>
          </w:p>
        </w:tc>
        <w:tc>
          <w:tcPr>
            <w:tcW w:w="1419" w:type="dxa"/>
            <w:gridSpan w:val="2"/>
            <w:vMerge/>
            <w:hideMark/>
          </w:tcPr>
          <w:p w14:paraId="156AFC17" w14:textId="77777777" w:rsidR="00A531E3" w:rsidRPr="008A50ED" w:rsidRDefault="00A531E3">
            <w:pPr>
              <w:rPr>
                <w:color w:val="000000"/>
                <w:kern w:val="2"/>
                <w:sz w:val="19"/>
                <w:szCs w:val="19"/>
                <w14:ligatures w14:val="standardContextual"/>
              </w:rPr>
            </w:pPr>
          </w:p>
        </w:tc>
      </w:tr>
      <w:tr w:rsidR="00A531E3" w:rsidRPr="008A50ED" w14:paraId="78C940EC"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492"/>
        </w:trPr>
        <w:tc>
          <w:tcPr>
            <w:tcW w:w="709" w:type="dxa"/>
            <w:hideMark/>
          </w:tcPr>
          <w:p w14:paraId="25DEF23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8612</w:t>
            </w:r>
          </w:p>
        </w:tc>
        <w:tc>
          <w:tcPr>
            <w:tcW w:w="4389" w:type="dxa"/>
            <w:hideMark/>
          </w:tcPr>
          <w:p w14:paraId="74FE5EFF"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MICROCOMPUTADOR COM PROCESSADOR IGUAL OU SIMILAR DE (6-CORE, 12THREADS, CACHE DE 18MB, ATÉ 4.5GHZ), com processador gráfico integrado, sistema operacional Windows 10 ou superior, original, memória 4 GB DDR 4 3200 MHZ, disco de armazenamento HD - SSD 480 GB ou SSD </w:t>
            </w:r>
            <w:proofErr w:type="spellStart"/>
            <w:r w:rsidRPr="008A50ED">
              <w:rPr>
                <w:color w:val="000000"/>
                <w:kern w:val="2"/>
                <w:sz w:val="19"/>
                <w:szCs w:val="19"/>
                <w14:ligatures w14:val="standardContextual"/>
              </w:rPr>
              <w:t>nvme</w:t>
            </w:r>
            <w:proofErr w:type="spellEnd"/>
            <w:r w:rsidRPr="008A50ED">
              <w:rPr>
                <w:color w:val="000000"/>
                <w:kern w:val="2"/>
                <w:sz w:val="19"/>
                <w:szCs w:val="19"/>
                <w14:ligatures w14:val="standardContextual"/>
              </w:rPr>
              <w:t xml:space="preserve"> m² de 512 GB, monitor led 21 polegadas (HDMI/VGA), mouse e teclado óptico USB, no mínimo 4 portas USB, entrada/saída de áudio universal, porta ethernet RJ 45(10/100/1000), porta de conexão de vídeo HDMI/VGA.                                                                                                                          Garantia de no mínimo 12 meses.                                                                                                                        Fabricação mínima 2023.</w:t>
            </w:r>
          </w:p>
        </w:tc>
        <w:tc>
          <w:tcPr>
            <w:tcW w:w="851" w:type="dxa"/>
            <w:hideMark/>
          </w:tcPr>
          <w:p w14:paraId="5D8F5FFC"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6062306B"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10</w:t>
            </w:r>
          </w:p>
        </w:tc>
        <w:tc>
          <w:tcPr>
            <w:tcW w:w="1417" w:type="dxa"/>
            <w:hideMark/>
          </w:tcPr>
          <w:p w14:paraId="31E86BF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R$ 5.655,00</w:t>
            </w:r>
          </w:p>
        </w:tc>
        <w:tc>
          <w:tcPr>
            <w:tcW w:w="1419" w:type="dxa"/>
            <w:gridSpan w:val="2"/>
            <w:hideMark/>
          </w:tcPr>
          <w:p w14:paraId="3C829635"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R$ 56.550,00</w:t>
            </w:r>
          </w:p>
        </w:tc>
      </w:tr>
      <w:tr w:rsidR="00A531E3" w:rsidRPr="008A50ED" w14:paraId="16BB36BE"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111"/>
        </w:trPr>
        <w:tc>
          <w:tcPr>
            <w:tcW w:w="709" w:type="dxa"/>
            <w:hideMark/>
          </w:tcPr>
          <w:p w14:paraId="5BCC9D7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8627</w:t>
            </w:r>
          </w:p>
        </w:tc>
        <w:tc>
          <w:tcPr>
            <w:tcW w:w="4389" w:type="dxa"/>
            <w:hideMark/>
          </w:tcPr>
          <w:p w14:paraId="53C292B6"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MICROFONE USB DE MESA CONDENSADOR PARA COMPUTADOR OU NOTEBOOK                                   Plug </w:t>
            </w:r>
            <w:proofErr w:type="spellStart"/>
            <w:r w:rsidRPr="008A50ED">
              <w:rPr>
                <w:color w:val="000000" w:themeColor="text1"/>
                <w:kern w:val="2"/>
                <w:sz w:val="19"/>
                <w:szCs w:val="19"/>
                <w14:ligatures w14:val="standardContextual"/>
              </w:rPr>
              <w:t>and</w:t>
            </w:r>
            <w:proofErr w:type="spellEnd"/>
            <w:r w:rsidRPr="008A50ED">
              <w:rPr>
                <w:color w:val="000000" w:themeColor="text1"/>
                <w:kern w:val="2"/>
                <w:sz w:val="19"/>
                <w:szCs w:val="19"/>
                <w14:ligatures w14:val="standardContextual"/>
              </w:rPr>
              <w:t xml:space="preserve"> play, com suporte tripé e botão ON/OFF (aplicação em </w:t>
            </w:r>
            <w:proofErr w:type="spellStart"/>
            <w:r w:rsidRPr="008A50ED">
              <w:rPr>
                <w:color w:val="000000" w:themeColor="text1"/>
                <w:kern w:val="2"/>
                <w:sz w:val="19"/>
                <w:szCs w:val="19"/>
                <w14:ligatures w14:val="standardContextual"/>
              </w:rPr>
              <w:t>lives</w:t>
            </w:r>
            <w:proofErr w:type="spellEnd"/>
            <w:r w:rsidRPr="008A50ED">
              <w:rPr>
                <w:color w:val="000000" w:themeColor="text1"/>
                <w:kern w:val="2"/>
                <w:sz w:val="19"/>
                <w:szCs w:val="19"/>
                <w14:ligatures w14:val="standardContextual"/>
              </w:rPr>
              <w:t xml:space="preserve">, transmissões, jogos, </w:t>
            </w:r>
            <w:proofErr w:type="spellStart"/>
            <w:r w:rsidRPr="008A50ED">
              <w:rPr>
                <w:color w:val="000000" w:themeColor="text1"/>
                <w:kern w:val="2"/>
                <w:sz w:val="19"/>
                <w:szCs w:val="19"/>
                <w14:ligatures w14:val="standardContextual"/>
              </w:rPr>
              <w:t>etc</w:t>
            </w:r>
            <w:proofErr w:type="spellEnd"/>
            <w:r w:rsidRPr="008A50ED">
              <w:rPr>
                <w:color w:val="000000" w:themeColor="text1"/>
                <w:kern w:val="2"/>
                <w:sz w:val="19"/>
                <w:szCs w:val="19"/>
                <w14:ligatures w14:val="standardContextual"/>
              </w:rPr>
              <w:t>).</w:t>
            </w:r>
          </w:p>
        </w:tc>
        <w:tc>
          <w:tcPr>
            <w:tcW w:w="851" w:type="dxa"/>
            <w:hideMark/>
          </w:tcPr>
          <w:p w14:paraId="6A8322D6"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43DC59F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hideMark/>
          </w:tcPr>
          <w:p w14:paraId="7774139F"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R$ 345,29</w:t>
            </w:r>
          </w:p>
        </w:tc>
        <w:tc>
          <w:tcPr>
            <w:tcW w:w="1419" w:type="dxa"/>
            <w:gridSpan w:val="2"/>
            <w:hideMark/>
          </w:tcPr>
          <w:p w14:paraId="3B21B220"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R$ 6.905,80</w:t>
            </w:r>
          </w:p>
        </w:tc>
      </w:tr>
      <w:tr w:rsidR="00A531E3" w:rsidRPr="008A50ED" w14:paraId="01FD8CD8"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765"/>
        </w:trPr>
        <w:tc>
          <w:tcPr>
            <w:tcW w:w="709" w:type="dxa"/>
            <w:vMerge w:val="restart"/>
            <w:hideMark/>
          </w:tcPr>
          <w:p w14:paraId="272FC495"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8614</w:t>
            </w:r>
          </w:p>
        </w:tc>
        <w:tc>
          <w:tcPr>
            <w:tcW w:w="4389" w:type="dxa"/>
            <w:hideMark/>
          </w:tcPr>
          <w:p w14:paraId="6E954C63"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MONITOR PARA COMPUTADORES COM NO MINIMOAS SEGUINTES CARACTERISTICAS:</w:t>
            </w:r>
          </w:p>
        </w:tc>
        <w:tc>
          <w:tcPr>
            <w:tcW w:w="851" w:type="dxa"/>
            <w:vMerge w:val="restart"/>
            <w:hideMark/>
          </w:tcPr>
          <w:p w14:paraId="70A05E02"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5343703B"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12</w:t>
            </w:r>
          </w:p>
        </w:tc>
        <w:tc>
          <w:tcPr>
            <w:tcW w:w="1417" w:type="dxa"/>
            <w:vMerge w:val="restart"/>
            <w:hideMark/>
          </w:tcPr>
          <w:p w14:paraId="5D356AD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R$ 1.077,93</w:t>
            </w:r>
          </w:p>
        </w:tc>
        <w:tc>
          <w:tcPr>
            <w:tcW w:w="1419" w:type="dxa"/>
            <w:gridSpan w:val="2"/>
            <w:vMerge w:val="restart"/>
            <w:hideMark/>
          </w:tcPr>
          <w:p w14:paraId="65517B8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R$ 12.935,16</w:t>
            </w:r>
          </w:p>
        </w:tc>
      </w:tr>
      <w:tr w:rsidR="00A531E3" w:rsidRPr="008A50ED" w14:paraId="7C3AE6F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458"/>
        </w:trPr>
        <w:tc>
          <w:tcPr>
            <w:tcW w:w="709" w:type="dxa"/>
            <w:vMerge/>
            <w:hideMark/>
          </w:tcPr>
          <w:p w14:paraId="7710EBEB" w14:textId="77777777" w:rsidR="00A531E3" w:rsidRPr="008A50ED" w:rsidRDefault="00A531E3">
            <w:pPr>
              <w:rPr>
                <w:color w:val="000000"/>
                <w:kern w:val="2"/>
                <w:sz w:val="19"/>
                <w:szCs w:val="19"/>
                <w14:ligatures w14:val="standardContextual"/>
              </w:rPr>
            </w:pPr>
          </w:p>
        </w:tc>
        <w:tc>
          <w:tcPr>
            <w:tcW w:w="4389" w:type="dxa"/>
            <w:hideMark/>
          </w:tcPr>
          <w:p w14:paraId="5F379214"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TELA IPS 24', FULL HD, HDMI, </w:t>
            </w:r>
            <w:proofErr w:type="spellStart"/>
            <w:r w:rsidRPr="008A50ED">
              <w:rPr>
                <w:color w:val="000000"/>
                <w:kern w:val="2"/>
                <w:sz w:val="19"/>
                <w:szCs w:val="19"/>
                <w14:ligatures w14:val="standardContextual"/>
              </w:rPr>
              <w:t>displayport</w:t>
            </w:r>
            <w:proofErr w:type="spellEnd"/>
            <w:r w:rsidRPr="008A50ED">
              <w:rPr>
                <w:color w:val="000000"/>
                <w:kern w:val="2"/>
                <w:sz w:val="19"/>
                <w:szCs w:val="19"/>
                <w14:ligatures w14:val="standardContextual"/>
              </w:rPr>
              <w:t xml:space="preserve">, VGA, ajuste de altura, inclinação e </w:t>
            </w:r>
            <w:proofErr w:type="spellStart"/>
            <w:r w:rsidRPr="008A50ED">
              <w:rPr>
                <w:color w:val="000000"/>
                <w:kern w:val="2"/>
                <w:sz w:val="19"/>
                <w:szCs w:val="19"/>
                <w14:ligatures w14:val="standardContextual"/>
              </w:rPr>
              <w:t>pivotagem</w:t>
            </w:r>
            <w:proofErr w:type="spellEnd"/>
            <w:r w:rsidRPr="008A50ED">
              <w:rPr>
                <w:color w:val="000000"/>
                <w:kern w:val="2"/>
                <w:sz w:val="19"/>
                <w:szCs w:val="19"/>
                <w14:ligatures w14:val="standardContextual"/>
              </w:rPr>
              <w:t>; garantia mínima de 12 (doze) meses com atendimento em território nacional</w:t>
            </w:r>
          </w:p>
        </w:tc>
        <w:tc>
          <w:tcPr>
            <w:tcW w:w="851" w:type="dxa"/>
            <w:vMerge/>
            <w:hideMark/>
          </w:tcPr>
          <w:p w14:paraId="71EBF5D6" w14:textId="77777777" w:rsidR="00A531E3" w:rsidRPr="008A50ED" w:rsidRDefault="00A531E3">
            <w:pPr>
              <w:rPr>
                <w:b/>
                <w:bCs/>
                <w:color w:val="000000"/>
                <w:kern w:val="2"/>
                <w:sz w:val="19"/>
                <w:szCs w:val="19"/>
                <w14:ligatures w14:val="standardContextual"/>
              </w:rPr>
            </w:pPr>
          </w:p>
        </w:tc>
        <w:tc>
          <w:tcPr>
            <w:tcW w:w="992" w:type="dxa"/>
            <w:vMerge/>
            <w:hideMark/>
          </w:tcPr>
          <w:p w14:paraId="0442F427" w14:textId="77777777" w:rsidR="00A531E3" w:rsidRPr="008A50ED" w:rsidRDefault="00A531E3">
            <w:pPr>
              <w:rPr>
                <w:color w:val="000000"/>
                <w:kern w:val="2"/>
                <w:sz w:val="19"/>
                <w:szCs w:val="19"/>
                <w14:ligatures w14:val="standardContextual"/>
              </w:rPr>
            </w:pPr>
          </w:p>
        </w:tc>
        <w:tc>
          <w:tcPr>
            <w:tcW w:w="1417" w:type="dxa"/>
            <w:vMerge/>
            <w:hideMark/>
          </w:tcPr>
          <w:p w14:paraId="179D34BE" w14:textId="77777777" w:rsidR="00A531E3" w:rsidRPr="008A50ED" w:rsidRDefault="00A531E3">
            <w:pPr>
              <w:rPr>
                <w:color w:val="000000"/>
                <w:kern w:val="2"/>
                <w:sz w:val="19"/>
                <w:szCs w:val="19"/>
                <w14:ligatures w14:val="standardContextual"/>
              </w:rPr>
            </w:pPr>
          </w:p>
        </w:tc>
        <w:tc>
          <w:tcPr>
            <w:tcW w:w="1419" w:type="dxa"/>
            <w:gridSpan w:val="2"/>
            <w:vMerge/>
            <w:hideMark/>
          </w:tcPr>
          <w:p w14:paraId="04FD15D3" w14:textId="77777777" w:rsidR="00A531E3" w:rsidRPr="008A50ED" w:rsidRDefault="00A531E3">
            <w:pPr>
              <w:rPr>
                <w:color w:val="000000"/>
                <w:kern w:val="2"/>
                <w:sz w:val="19"/>
                <w:szCs w:val="19"/>
                <w14:ligatures w14:val="standardContextual"/>
              </w:rPr>
            </w:pPr>
          </w:p>
        </w:tc>
      </w:tr>
      <w:tr w:rsidR="00A531E3" w:rsidRPr="008A50ED" w14:paraId="1C02B7F1"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7ABC5F9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3146</w:t>
            </w:r>
          </w:p>
        </w:tc>
        <w:tc>
          <w:tcPr>
            <w:tcW w:w="4389" w:type="dxa"/>
            <w:hideMark/>
          </w:tcPr>
          <w:p w14:paraId="27ACCC80"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MOUSE ÓPTICO COM FIO</w:t>
            </w:r>
          </w:p>
        </w:tc>
        <w:tc>
          <w:tcPr>
            <w:tcW w:w="851" w:type="dxa"/>
            <w:hideMark/>
          </w:tcPr>
          <w:p w14:paraId="2B2E0279"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1F21A9B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hideMark/>
          </w:tcPr>
          <w:p w14:paraId="6979599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R$ 54,38</w:t>
            </w:r>
          </w:p>
        </w:tc>
        <w:tc>
          <w:tcPr>
            <w:tcW w:w="1419" w:type="dxa"/>
            <w:gridSpan w:val="2"/>
            <w:hideMark/>
          </w:tcPr>
          <w:p w14:paraId="6F6F4DA5"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R$ 1.087,60</w:t>
            </w:r>
          </w:p>
        </w:tc>
      </w:tr>
      <w:tr w:rsidR="00A531E3" w:rsidRPr="008A50ED" w14:paraId="39F145A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011"/>
        </w:trPr>
        <w:tc>
          <w:tcPr>
            <w:tcW w:w="709" w:type="dxa"/>
            <w:hideMark/>
          </w:tcPr>
          <w:p w14:paraId="2F575BE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6348</w:t>
            </w:r>
          </w:p>
        </w:tc>
        <w:tc>
          <w:tcPr>
            <w:tcW w:w="4389" w:type="dxa"/>
            <w:hideMark/>
          </w:tcPr>
          <w:p w14:paraId="456DDECC"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NOBREAK DE RACK 2U 3200 VA, Bivolt, bateria selada, chumbo – ácido, livre de manutenção, à prova de vazamento – 45 serial, interface </w:t>
            </w:r>
            <w:proofErr w:type="spellStart"/>
            <w:r w:rsidRPr="008A50ED">
              <w:rPr>
                <w:color w:val="000000"/>
                <w:kern w:val="2"/>
                <w:sz w:val="19"/>
                <w:szCs w:val="19"/>
                <w14:ligatures w14:val="standardContextual"/>
              </w:rPr>
              <w:t>port</w:t>
            </w:r>
            <w:proofErr w:type="spellEnd"/>
            <w:r w:rsidRPr="008A50ED">
              <w:rPr>
                <w:color w:val="000000"/>
                <w:kern w:val="2"/>
                <w:sz w:val="19"/>
                <w:szCs w:val="19"/>
                <w14:ligatures w14:val="standardContextual"/>
              </w:rPr>
              <w:t>(s) RJ - 45 serial, USB, tomadas +borne, rede 115/127/220.</w:t>
            </w:r>
          </w:p>
        </w:tc>
        <w:tc>
          <w:tcPr>
            <w:tcW w:w="851" w:type="dxa"/>
            <w:hideMark/>
          </w:tcPr>
          <w:p w14:paraId="23091A31"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2F3E9AB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12</w:t>
            </w:r>
          </w:p>
        </w:tc>
        <w:tc>
          <w:tcPr>
            <w:tcW w:w="1417" w:type="dxa"/>
            <w:hideMark/>
          </w:tcPr>
          <w:p w14:paraId="0FC28BA5"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R$ 4.760,08</w:t>
            </w:r>
          </w:p>
        </w:tc>
        <w:tc>
          <w:tcPr>
            <w:tcW w:w="1419" w:type="dxa"/>
            <w:gridSpan w:val="2"/>
            <w:hideMark/>
          </w:tcPr>
          <w:p w14:paraId="3573E3A7"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R$ 57.120,96</w:t>
            </w:r>
          </w:p>
        </w:tc>
      </w:tr>
      <w:tr w:rsidR="00A531E3" w:rsidRPr="008A50ED" w14:paraId="65CB8CB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252"/>
        </w:trPr>
        <w:tc>
          <w:tcPr>
            <w:tcW w:w="709" w:type="dxa"/>
            <w:hideMark/>
          </w:tcPr>
          <w:p w14:paraId="780AC6A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8613</w:t>
            </w:r>
          </w:p>
        </w:tc>
        <w:tc>
          <w:tcPr>
            <w:tcW w:w="4389" w:type="dxa"/>
            <w:hideMark/>
          </w:tcPr>
          <w:p w14:paraId="5074C9F7"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NOTEBOOK COM PROCESSADOR IGUAL OU SIMILAR DE (10-CORE, CACHE DE 12MB, ATÉ 4.60GHZ), com processador gráfico integrado, sistema operacional Windows 10 ou superior original, polegadas da tela: 15.6’ FULL HD, Webcam integrada, memória 8gb DDR 4 3200 MHZ, disco de armazenamento HD - SSD 480 GB ou </w:t>
            </w:r>
            <w:proofErr w:type="spellStart"/>
            <w:r w:rsidRPr="008A50ED">
              <w:rPr>
                <w:color w:val="000000"/>
                <w:kern w:val="2"/>
                <w:sz w:val="19"/>
                <w:szCs w:val="19"/>
                <w14:ligatures w14:val="standardContextual"/>
              </w:rPr>
              <w:t>ssd</w:t>
            </w:r>
            <w:proofErr w:type="spellEnd"/>
            <w:r w:rsidRPr="008A50ED">
              <w:rPr>
                <w:color w:val="000000"/>
                <w:kern w:val="2"/>
                <w:sz w:val="19"/>
                <w:szCs w:val="19"/>
                <w14:ligatures w14:val="standardContextual"/>
              </w:rPr>
              <w:t xml:space="preserve"> </w:t>
            </w:r>
            <w:proofErr w:type="spellStart"/>
            <w:r w:rsidRPr="008A50ED">
              <w:rPr>
                <w:color w:val="000000"/>
                <w:kern w:val="2"/>
                <w:sz w:val="19"/>
                <w:szCs w:val="19"/>
                <w14:ligatures w14:val="standardContextual"/>
              </w:rPr>
              <w:t>nvme</w:t>
            </w:r>
            <w:proofErr w:type="spellEnd"/>
            <w:r w:rsidRPr="008A50ED">
              <w:rPr>
                <w:color w:val="000000"/>
                <w:kern w:val="2"/>
                <w:sz w:val="19"/>
                <w:szCs w:val="19"/>
                <w14:ligatures w14:val="standardContextual"/>
              </w:rPr>
              <w:t xml:space="preserve"> m² de 512 GB, portas USB, entrada/saída de áudio universal, porta de vídeo conexão HDMI, bateria de 4 células (</w:t>
            </w:r>
            <w:proofErr w:type="spellStart"/>
            <w:r w:rsidRPr="008A50ED">
              <w:rPr>
                <w:color w:val="000000"/>
                <w:kern w:val="2"/>
                <w:sz w:val="19"/>
                <w:szCs w:val="19"/>
                <w14:ligatures w14:val="standardContextual"/>
              </w:rPr>
              <w:t>liíon</w:t>
            </w:r>
            <w:proofErr w:type="spellEnd"/>
            <w:r w:rsidRPr="008A50ED">
              <w:rPr>
                <w:color w:val="000000"/>
                <w:kern w:val="2"/>
                <w:sz w:val="19"/>
                <w:szCs w:val="19"/>
                <w14:ligatures w14:val="standardContextual"/>
              </w:rPr>
              <w:t xml:space="preserve">), dois alto falantes estéreo, microfone embutido, Wireless: 802.11ax 2x2 </w:t>
            </w:r>
            <w:proofErr w:type="spellStart"/>
            <w:r w:rsidRPr="008A50ED">
              <w:rPr>
                <w:color w:val="000000"/>
                <w:kern w:val="2"/>
                <w:sz w:val="19"/>
                <w:szCs w:val="19"/>
                <w14:ligatures w14:val="standardContextual"/>
              </w:rPr>
              <w:t>wi-fi</w:t>
            </w:r>
            <w:proofErr w:type="spellEnd"/>
            <w:r w:rsidRPr="008A50ED">
              <w:rPr>
                <w:color w:val="000000"/>
                <w:kern w:val="2"/>
                <w:sz w:val="19"/>
                <w:szCs w:val="19"/>
                <w14:ligatures w14:val="standardContextual"/>
              </w:rPr>
              <w:t xml:space="preserve"> 6, porta ethernet RJ 45(10/100/1000), </w:t>
            </w:r>
            <w:proofErr w:type="spellStart"/>
            <w:r w:rsidRPr="008A50ED">
              <w:rPr>
                <w:color w:val="000000"/>
                <w:kern w:val="2"/>
                <w:sz w:val="19"/>
                <w:szCs w:val="19"/>
                <w14:ligatures w14:val="standardContextual"/>
              </w:rPr>
              <w:t>bluetooth</w:t>
            </w:r>
            <w:proofErr w:type="spellEnd"/>
            <w:r w:rsidRPr="008A50ED">
              <w:rPr>
                <w:color w:val="000000"/>
                <w:kern w:val="2"/>
                <w:sz w:val="19"/>
                <w:szCs w:val="19"/>
                <w14:ligatures w14:val="standardContextual"/>
              </w:rPr>
              <w:t>, teclado numérico independente, teclado - tipo membrana em português do brasil padrão abnt2, fonte de alimentação bivolt, fabricação mínima 2023.  Garantia mínima de 12 meses.</w:t>
            </w:r>
          </w:p>
        </w:tc>
        <w:tc>
          <w:tcPr>
            <w:tcW w:w="851" w:type="dxa"/>
            <w:hideMark/>
          </w:tcPr>
          <w:p w14:paraId="2B74F0F5"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404CB3E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3</w:t>
            </w:r>
          </w:p>
        </w:tc>
        <w:tc>
          <w:tcPr>
            <w:tcW w:w="1417" w:type="dxa"/>
            <w:hideMark/>
          </w:tcPr>
          <w:p w14:paraId="599DA68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R$ 5.809,60</w:t>
            </w:r>
          </w:p>
        </w:tc>
        <w:tc>
          <w:tcPr>
            <w:tcW w:w="1419" w:type="dxa"/>
            <w:gridSpan w:val="2"/>
            <w:hideMark/>
          </w:tcPr>
          <w:p w14:paraId="1009DF6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R$ 17.428,80</w:t>
            </w:r>
          </w:p>
        </w:tc>
      </w:tr>
      <w:tr w:rsidR="00A531E3" w:rsidRPr="008A50ED" w14:paraId="6FFEAF41"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4CE31C3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7598</w:t>
            </w:r>
          </w:p>
        </w:tc>
        <w:tc>
          <w:tcPr>
            <w:tcW w:w="4389" w:type="dxa"/>
            <w:hideMark/>
          </w:tcPr>
          <w:p w14:paraId="3FBDE62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PENDRIVE 64 GB 3.0</w:t>
            </w:r>
          </w:p>
        </w:tc>
        <w:tc>
          <w:tcPr>
            <w:tcW w:w="851" w:type="dxa"/>
            <w:hideMark/>
          </w:tcPr>
          <w:p w14:paraId="7333829E"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1A26CB6E"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hideMark/>
          </w:tcPr>
          <w:p w14:paraId="5D57015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R$ 64,95</w:t>
            </w:r>
          </w:p>
        </w:tc>
        <w:tc>
          <w:tcPr>
            <w:tcW w:w="1419" w:type="dxa"/>
            <w:gridSpan w:val="2"/>
            <w:hideMark/>
          </w:tcPr>
          <w:p w14:paraId="6DDA6FC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R$ 1.299,00</w:t>
            </w:r>
          </w:p>
        </w:tc>
      </w:tr>
      <w:tr w:rsidR="00A531E3" w:rsidRPr="008A50ED" w14:paraId="71CB8C4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25"/>
        </w:trPr>
        <w:tc>
          <w:tcPr>
            <w:tcW w:w="709" w:type="dxa"/>
            <w:hideMark/>
          </w:tcPr>
          <w:p w14:paraId="189656F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lastRenderedPageBreak/>
              <w:t>6364</w:t>
            </w:r>
          </w:p>
        </w:tc>
        <w:tc>
          <w:tcPr>
            <w:tcW w:w="4389" w:type="dxa"/>
            <w:hideMark/>
          </w:tcPr>
          <w:p w14:paraId="5A92E911"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Roteador Gigabit 10/100/1000 Gigabit Ethernet RJ - 45 portas</w:t>
            </w:r>
          </w:p>
        </w:tc>
        <w:tc>
          <w:tcPr>
            <w:tcW w:w="851" w:type="dxa"/>
            <w:hideMark/>
          </w:tcPr>
          <w:p w14:paraId="510418E0"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253B323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6</w:t>
            </w:r>
          </w:p>
        </w:tc>
        <w:tc>
          <w:tcPr>
            <w:tcW w:w="1417" w:type="dxa"/>
            <w:hideMark/>
          </w:tcPr>
          <w:p w14:paraId="6B01ACC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R$ 344,90</w:t>
            </w:r>
          </w:p>
        </w:tc>
        <w:tc>
          <w:tcPr>
            <w:tcW w:w="1419" w:type="dxa"/>
            <w:gridSpan w:val="2"/>
            <w:hideMark/>
          </w:tcPr>
          <w:p w14:paraId="3A4E883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R$ 2.069,40</w:t>
            </w:r>
          </w:p>
        </w:tc>
      </w:tr>
      <w:tr w:rsidR="00A531E3" w:rsidRPr="008A50ED" w14:paraId="6927279F"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val="restart"/>
            <w:hideMark/>
          </w:tcPr>
          <w:p w14:paraId="28D2514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8633</w:t>
            </w:r>
          </w:p>
        </w:tc>
        <w:tc>
          <w:tcPr>
            <w:tcW w:w="4389" w:type="dxa"/>
            <w:hideMark/>
          </w:tcPr>
          <w:p w14:paraId="2784A21A"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SCANNER, TIPO DE MESA </w:t>
            </w:r>
          </w:p>
        </w:tc>
        <w:tc>
          <w:tcPr>
            <w:tcW w:w="851" w:type="dxa"/>
            <w:vMerge w:val="restart"/>
            <w:hideMark/>
          </w:tcPr>
          <w:p w14:paraId="264B97B6"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3D07F9E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w:t>
            </w:r>
          </w:p>
        </w:tc>
        <w:tc>
          <w:tcPr>
            <w:tcW w:w="1417" w:type="dxa"/>
            <w:vMerge w:val="restart"/>
            <w:hideMark/>
          </w:tcPr>
          <w:p w14:paraId="760B1C7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R$ 1.910,20</w:t>
            </w:r>
          </w:p>
        </w:tc>
        <w:tc>
          <w:tcPr>
            <w:tcW w:w="1419" w:type="dxa"/>
            <w:gridSpan w:val="2"/>
            <w:vMerge w:val="restart"/>
            <w:hideMark/>
          </w:tcPr>
          <w:p w14:paraId="2350ADC5"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R$ 3.820,40</w:t>
            </w:r>
          </w:p>
        </w:tc>
      </w:tr>
      <w:tr w:rsidR="00A531E3" w:rsidRPr="008A50ED" w14:paraId="464DEF54"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867"/>
        </w:trPr>
        <w:tc>
          <w:tcPr>
            <w:tcW w:w="709" w:type="dxa"/>
            <w:vMerge/>
            <w:hideMark/>
          </w:tcPr>
          <w:p w14:paraId="1E27DC6D" w14:textId="77777777" w:rsidR="00A531E3" w:rsidRPr="008A50ED" w:rsidRDefault="00A531E3">
            <w:pPr>
              <w:rPr>
                <w:color w:val="000000"/>
                <w:kern w:val="2"/>
                <w:sz w:val="19"/>
                <w:szCs w:val="19"/>
                <w14:ligatures w14:val="standardContextual"/>
              </w:rPr>
            </w:pPr>
          </w:p>
        </w:tc>
        <w:tc>
          <w:tcPr>
            <w:tcW w:w="4389" w:type="dxa"/>
            <w:hideMark/>
          </w:tcPr>
          <w:p w14:paraId="7A3FF705"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CARACTERÍSTICAS: Folha A4, 30 </w:t>
            </w:r>
            <w:proofErr w:type="spellStart"/>
            <w:r w:rsidRPr="008A50ED">
              <w:rPr>
                <w:color w:val="000000"/>
                <w:kern w:val="2"/>
                <w:sz w:val="19"/>
                <w:szCs w:val="19"/>
                <w14:ligatures w14:val="standardContextual"/>
              </w:rPr>
              <w:t>ppm</w:t>
            </w:r>
            <w:proofErr w:type="spellEnd"/>
            <w:r w:rsidRPr="008A50ED">
              <w:rPr>
                <w:color w:val="000000"/>
                <w:kern w:val="2"/>
                <w:sz w:val="19"/>
                <w:szCs w:val="19"/>
                <w14:ligatures w14:val="standardContextual"/>
              </w:rPr>
              <w:t>/60ipm, 600DPI, USB 2.0, ADF 60 folhas. Detecção Automática do tamanho da página, Suavização do fundo, Redução do efeito moiré, Prevenção do sangramento / remoção do fundo. Recorte do sombreamento, Omissão de folha em branco, Aprimoramento do texto, Reconhecimento da orientação do texto. Detecção de alimentação dupla.</w:t>
            </w:r>
          </w:p>
        </w:tc>
        <w:tc>
          <w:tcPr>
            <w:tcW w:w="851" w:type="dxa"/>
            <w:vMerge/>
            <w:hideMark/>
          </w:tcPr>
          <w:p w14:paraId="02F46837" w14:textId="77777777" w:rsidR="00A531E3" w:rsidRPr="008A50ED" w:rsidRDefault="00A531E3">
            <w:pPr>
              <w:rPr>
                <w:b/>
                <w:bCs/>
                <w:color w:val="000000"/>
                <w:kern w:val="2"/>
                <w:sz w:val="19"/>
                <w:szCs w:val="19"/>
                <w14:ligatures w14:val="standardContextual"/>
              </w:rPr>
            </w:pPr>
          </w:p>
        </w:tc>
        <w:tc>
          <w:tcPr>
            <w:tcW w:w="992" w:type="dxa"/>
            <w:vMerge/>
            <w:hideMark/>
          </w:tcPr>
          <w:p w14:paraId="754EC0F2" w14:textId="77777777" w:rsidR="00A531E3" w:rsidRPr="008A50ED" w:rsidRDefault="00A531E3">
            <w:pPr>
              <w:rPr>
                <w:color w:val="000000"/>
                <w:kern w:val="2"/>
                <w:sz w:val="19"/>
                <w:szCs w:val="19"/>
                <w14:ligatures w14:val="standardContextual"/>
              </w:rPr>
            </w:pPr>
          </w:p>
        </w:tc>
        <w:tc>
          <w:tcPr>
            <w:tcW w:w="1417" w:type="dxa"/>
            <w:vMerge/>
            <w:hideMark/>
          </w:tcPr>
          <w:p w14:paraId="694D023E" w14:textId="77777777" w:rsidR="00A531E3" w:rsidRPr="008A50ED" w:rsidRDefault="00A531E3">
            <w:pPr>
              <w:rPr>
                <w:color w:val="000000"/>
                <w:kern w:val="2"/>
                <w:sz w:val="19"/>
                <w:szCs w:val="19"/>
                <w14:ligatures w14:val="standardContextual"/>
              </w:rPr>
            </w:pPr>
          </w:p>
        </w:tc>
        <w:tc>
          <w:tcPr>
            <w:tcW w:w="1419" w:type="dxa"/>
            <w:gridSpan w:val="2"/>
            <w:vMerge/>
            <w:hideMark/>
          </w:tcPr>
          <w:p w14:paraId="4A5BFEE2" w14:textId="77777777" w:rsidR="00A531E3" w:rsidRPr="008A50ED" w:rsidRDefault="00A531E3">
            <w:pPr>
              <w:rPr>
                <w:color w:val="000000"/>
                <w:kern w:val="2"/>
                <w:sz w:val="19"/>
                <w:szCs w:val="19"/>
                <w14:ligatures w14:val="standardContextual"/>
              </w:rPr>
            </w:pPr>
          </w:p>
        </w:tc>
      </w:tr>
      <w:tr w:rsidR="00A531E3" w:rsidRPr="008A50ED" w14:paraId="1442A92C"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510"/>
        </w:trPr>
        <w:tc>
          <w:tcPr>
            <w:tcW w:w="709" w:type="dxa"/>
            <w:vMerge w:val="restart"/>
            <w:hideMark/>
          </w:tcPr>
          <w:p w14:paraId="36E3517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8624</w:t>
            </w:r>
          </w:p>
        </w:tc>
        <w:tc>
          <w:tcPr>
            <w:tcW w:w="4389" w:type="dxa"/>
            <w:hideMark/>
          </w:tcPr>
          <w:p w14:paraId="49B8336B"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SUPORTE MONITOR MESA COM 3 GAVETAS. </w:t>
            </w:r>
          </w:p>
        </w:tc>
        <w:tc>
          <w:tcPr>
            <w:tcW w:w="851" w:type="dxa"/>
            <w:vMerge w:val="restart"/>
            <w:hideMark/>
          </w:tcPr>
          <w:p w14:paraId="3A9961C5"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29488A80"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vMerge w:val="restart"/>
            <w:hideMark/>
          </w:tcPr>
          <w:p w14:paraId="5EF6125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R$ 199,61</w:t>
            </w:r>
          </w:p>
        </w:tc>
        <w:tc>
          <w:tcPr>
            <w:tcW w:w="1419" w:type="dxa"/>
            <w:gridSpan w:val="2"/>
            <w:vMerge w:val="restart"/>
            <w:hideMark/>
          </w:tcPr>
          <w:p w14:paraId="212B46AA"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R$ 3.992,20</w:t>
            </w:r>
          </w:p>
        </w:tc>
      </w:tr>
      <w:tr w:rsidR="00A531E3" w:rsidRPr="008A50ED" w14:paraId="42FB5AC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290"/>
        </w:trPr>
        <w:tc>
          <w:tcPr>
            <w:tcW w:w="709" w:type="dxa"/>
            <w:vMerge/>
            <w:hideMark/>
          </w:tcPr>
          <w:p w14:paraId="5C60C66A" w14:textId="77777777" w:rsidR="00A531E3" w:rsidRPr="008A50ED" w:rsidRDefault="00A531E3">
            <w:pPr>
              <w:rPr>
                <w:color w:val="000000"/>
                <w:kern w:val="2"/>
                <w:sz w:val="19"/>
                <w:szCs w:val="19"/>
                <w14:ligatures w14:val="standardContextual"/>
              </w:rPr>
            </w:pPr>
          </w:p>
        </w:tc>
        <w:tc>
          <w:tcPr>
            <w:tcW w:w="4389" w:type="dxa"/>
            <w:hideMark/>
          </w:tcPr>
          <w:p w14:paraId="07A8AAA6"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Dimensões mínimas: 39 cm X 26 cm X 12 cm.                                                                            Suporte para monitor até 32 polegadas                                                                                                   Dimensão mínima das gavetas: 32 cm x 22 cm x 3 cm. Material: MDF                                                                 </w:t>
            </w:r>
          </w:p>
        </w:tc>
        <w:tc>
          <w:tcPr>
            <w:tcW w:w="851" w:type="dxa"/>
            <w:vMerge/>
            <w:hideMark/>
          </w:tcPr>
          <w:p w14:paraId="6CA7697C" w14:textId="77777777" w:rsidR="00A531E3" w:rsidRPr="008A50ED" w:rsidRDefault="00A531E3">
            <w:pPr>
              <w:rPr>
                <w:b/>
                <w:bCs/>
                <w:color w:val="000000"/>
                <w:kern w:val="2"/>
                <w:sz w:val="19"/>
                <w:szCs w:val="19"/>
                <w14:ligatures w14:val="standardContextual"/>
              </w:rPr>
            </w:pPr>
          </w:p>
        </w:tc>
        <w:tc>
          <w:tcPr>
            <w:tcW w:w="992" w:type="dxa"/>
            <w:vMerge/>
            <w:hideMark/>
          </w:tcPr>
          <w:p w14:paraId="6D86A950" w14:textId="77777777" w:rsidR="00A531E3" w:rsidRPr="008A50ED" w:rsidRDefault="00A531E3">
            <w:pPr>
              <w:rPr>
                <w:color w:val="000000"/>
                <w:kern w:val="2"/>
                <w:sz w:val="19"/>
                <w:szCs w:val="19"/>
                <w14:ligatures w14:val="standardContextual"/>
              </w:rPr>
            </w:pPr>
          </w:p>
        </w:tc>
        <w:tc>
          <w:tcPr>
            <w:tcW w:w="1417" w:type="dxa"/>
            <w:vMerge/>
            <w:hideMark/>
          </w:tcPr>
          <w:p w14:paraId="621A5839" w14:textId="77777777" w:rsidR="00A531E3" w:rsidRPr="008A50ED" w:rsidRDefault="00A531E3">
            <w:pPr>
              <w:rPr>
                <w:color w:val="000000"/>
                <w:kern w:val="2"/>
                <w:sz w:val="19"/>
                <w:szCs w:val="19"/>
                <w14:ligatures w14:val="standardContextual"/>
              </w:rPr>
            </w:pPr>
          </w:p>
        </w:tc>
        <w:tc>
          <w:tcPr>
            <w:tcW w:w="1419" w:type="dxa"/>
            <w:gridSpan w:val="2"/>
            <w:vMerge/>
            <w:hideMark/>
          </w:tcPr>
          <w:p w14:paraId="27B76DC8" w14:textId="77777777" w:rsidR="00A531E3" w:rsidRPr="008A50ED" w:rsidRDefault="00A531E3">
            <w:pPr>
              <w:rPr>
                <w:color w:val="000000"/>
                <w:kern w:val="2"/>
                <w:sz w:val="19"/>
                <w:szCs w:val="19"/>
                <w14:ligatures w14:val="standardContextual"/>
              </w:rPr>
            </w:pPr>
          </w:p>
        </w:tc>
      </w:tr>
      <w:tr w:rsidR="00A531E3" w:rsidRPr="008A50ED" w14:paraId="22948DF9"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169"/>
        </w:trPr>
        <w:tc>
          <w:tcPr>
            <w:tcW w:w="709" w:type="dxa"/>
            <w:hideMark/>
          </w:tcPr>
          <w:p w14:paraId="3FD6B5A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8622</w:t>
            </w:r>
          </w:p>
        </w:tc>
        <w:tc>
          <w:tcPr>
            <w:tcW w:w="4389" w:type="dxa"/>
            <w:hideMark/>
          </w:tcPr>
          <w:p w14:paraId="2B0378F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 xml:space="preserve">TABLET COM TELA SUPERIOR A 10 POLEGADAS, MEMÓRIA RAM MÍNIMO 8 GB, ARMAZENAMENTO INTERNO128 GB, processador chip m² pro,                                                                                                  câmera frontal superior a 8 MPX, câmera traseira 8,1 a 13 MPX, conectividade </w:t>
            </w:r>
            <w:proofErr w:type="spellStart"/>
            <w:r w:rsidRPr="008A50ED">
              <w:rPr>
                <w:color w:val="000000"/>
                <w:kern w:val="2"/>
                <w:sz w:val="19"/>
                <w:szCs w:val="19"/>
                <w14:ligatures w14:val="standardContextual"/>
              </w:rPr>
              <w:t>wi-fi</w:t>
            </w:r>
            <w:proofErr w:type="spellEnd"/>
            <w:r w:rsidRPr="008A50ED">
              <w:rPr>
                <w:color w:val="000000"/>
                <w:kern w:val="2"/>
                <w:sz w:val="19"/>
                <w:szCs w:val="19"/>
                <w14:ligatures w14:val="standardContextual"/>
              </w:rPr>
              <w:t xml:space="preserve">/ 5g/ Bluetooth, resolução mínimo de WUXGA 1920×1080, com entrada para cartão </w:t>
            </w:r>
            <w:proofErr w:type="spellStart"/>
            <w:r w:rsidRPr="008A50ED">
              <w:rPr>
                <w:color w:val="000000"/>
                <w:kern w:val="2"/>
                <w:sz w:val="19"/>
                <w:szCs w:val="19"/>
                <w14:ligatures w14:val="standardContextual"/>
              </w:rPr>
              <w:t>microsd</w:t>
            </w:r>
            <w:proofErr w:type="spellEnd"/>
            <w:r w:rsidRPr="008A50ED">
              <w:rPr>
                <w:color w:val="000000"/>
                <w:kern w:val="2"/>
                <w:sz w:val="19"/>
                <w:szCs w:val="19"/>
                <w14:ligatures w14:val="standardContextual"/>
              </w:rPr>
              <w:t xml:space="preserve">, tela </w:t>
            </w:r>
            <w:proofErr w:type="spellStart"/>
            <w:r w:rsidRPr="008A50ED">
              <w:rPr>
                <w:color w:val="000000"/>
                <w:kern w:val="2"/>
                <w:sz w:val="19"/>
                <w:szCs w:val="19"/>
                <w14:ligatures w14:val="standardContextual"/>
              </w:rPr>
              <w:t>ips</w:t>
            </w:r>
            <w:proofErr w:type="spellEnd"/>
            <w:r w:rsidRPr="008A50ED">
              <w:rPr>
                <w:color w:val="000000"/>
                <w:kern w:val="2"/>
                <w:sz w:val="19"/>
                <w:szCs w:val="19"/>
                <w14:ligatures w14:val="standardContextual"/>
              </w:rPr>
              <w:t xml:space="preserve"> ou </w:t>
            </w:r>
            <w:proofErr w:type="spellStart"/>
            <w:r w:rsidRPr="008A50ED">
              <w:rPr>
                <w:color w:val="000000"/>
                <w:kern w:val="2"/>
                <w:sz w:val="19"/>
                <w:szCs w:val="19"/>
                <w14:ligatures w14:val="standardContextual"/>
              </w:rPr>
              <w:t>amoled</w:t>
            </w:r>
            <w:proofErr w:type="spellEnd"/>
            <w:r w:rsidRPr="008A50ED">
              <w:rPr>
                <w:color w:val="000000"/>
                <w:kern w:val="2"/>
                <w:sz w:val="19"/>
                <w:szCs w:val="19"/>
                <w14:ligatures w14:val="standardContextual"/>
              </w:rPr>
              <w:t xml:space="preserve">, taxa de atualização acima de 90 HZ, alto-falantes estéreo com tecnologias Dolby </w:t>
            </w:r>
            <w:proofErr w:type="spellStart"/>
            <w:r w:rsidRPr="008A50ED">
              <w:rPr>
                <w:color w:val="000000"/>
                <w:kern w:val="2"/>
                <w:sz w:val="19"/>
                <w:szCs w:val="19"/>
                <w14:ligatures w14:val="standardContextual"/>
              </w:rPr>
              <w:t>Atmos</w:t>
            </w:r>
            <w:proofErr w:type="spellEnd"/>
            <w:r w:rsidRPr="008A50ED">
              <w:rPr>
                <w:color w:val="000000"/>
                <w:kern w:val="2"/>
                <w:sz w:val="19"/>
                <w:szCs w:val="19"/>
                <w14:ligatures w14:val="standardContextual"/>
              </w:rPr>
              <w:t xml:space="preserve"> suporte para caneta digital e teclado.  </w:t>
            </w:r>
          </w:p>
        </w:tc>
        <w:tc>
          <w:tcPr>
            <w:tcW w:w="851" w:type="dxa"/>
            <w:hideMark/>
          </w:tcPr>
          <w:p w14:paraId="3F44AFDD"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491B8F1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6</w:t>
            </w:r>
          </w:p>
        </w:tc>
        <w:tc>
          <w:tcPr>
            <w:tcW w:w="1417" w:type="dxa"/>
            <w:hideMark/>
          </w:tcPr>
          <w:p w14:paraId="414D757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R$ 1.915,25</w:t>
            </w:r>
          </w:p>
        </w:tc>
        <w:tc>
          <w:tcPr>
            <w:tcW w:w="1419" w:type="dxa"/>
            <w:gridSpan w:val="2"/>
            <w:hideMark/>
          </w:tcPr>
          <w:p w14:paraId="539F553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R$ 11.491,50</w:t>
            </w:r>
          </w:p>
        </w:tc>
      </w:tr>
      <w:tr w:rsidR="00A531E3" w:rsidRPr="008A50ED" w14:paraId="0B7F32BD"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15"/>
        </w:trPr>
        <w:tc>
          <w:tcPr>
            <w:tcW w:w="709" w:type="dxa"/>
            <w:hideMark/>
          </w:tcPr>
          <w:p w14:paraId="38175A6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4721</w:t>
            </w:r>
          </w:p>
        </w:tc>
        <w:tc>
          <w:tcPr>
            <w:tcW w:w="4389" w:type="dxa"/>
            <w:hideMark/>
          </w:tcPr>
          <w:p w14:paraId="72F31BAB"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TECLADO USB ABNT 2; Português</w:t>
            </w:r>
          </w:p>
        </w:tc>
        <w:tc>
          <w:tcPr>
            <w:tcW w:w="851" w:type="dxa"/>
            <w:hideMark/>
          </w:tcPr>
          <w:p w14:paraId="7379668E"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1360441C"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hideMark/>
          </w:tcPr>
          <w:p w14:paraId="6F2196A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R$ 88,68</w:t>
            </w:r>
          </w:p>
        </w:tc>
        <w:tc>
          <w:tcPr>
            <w:tcW w:w="1419" w:type="dxa"/>
            <w:gridSpan w:val="2"/>
            <w:hideMark/>
          </w:tcPr>
          <w:p w14:paraId="769D4C26"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R$ 1.773,60</w:t>
            </w:r>
          </w:p>
        </w:tc>
      </w:tr>
      <w:tr w:rsidR="00A531E3" w:rsidRPr="008A50ED" w14:paraId="283F11B7"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300"/>
        </w:trPr>
        <w:tc>
          <w:tcPr>
            <w:tcW w:w="709" w:type="dxa"/>
            <w:vMerge w:val="restart"/>
            <w:hideMark/>
          </w:tcPr>
          <w:p w14:paraId="29CA238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8616</w:t>
            </w:r>
          </w:p>
        </w:tc>
        <w:tc>
          <w:tcPr>
            <w:tcW w:w="4389" w:type="dxa"/>
            <w:hideMark/>
          </w:tcPr>
          <w:p w14:paraId="4AC2961D"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TV LED 42 POLEGADAS. </w:t>
            </w:r>
          </w:p>
        </w:tc>
        <w:tc>
          <w:tcPr>
            <w:tcW w:w="851" w:type="dxa"/>
            <w:vMerge w:val="restart"/>
            <w:hideMark/>
          </w:tcPr>
          <w:p w14:paraId="2605B1BA"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vMerge w:val="restart"/>
            <w:hideMark/>
          </w:tcPr>
          <w:p w14:paraId="437FE238"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1</w:t>
            </w:r>
          </w:p>
        </w:tc>
        <w:tc>
          <w:tcPr>
            <w:tcW w:w="1417" w:type="dxa"/>
            <w:vMerge w:val="restart"/>
            <w:hideMark/>
          </w:tcPr>
          <w:p w14:paraId="1C165A49"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R$ 2.479,18</w:t>
            </w:r>
          </w:p>
        </w:tc>
        <w:tc>
          <w:tcPr>
            <w:tcW w:w="1419" w:type="dxa"/>
            <w:gridSpan w:val="2"/>
            <w:vMerge w:val="restart"/>
            <w:hideMark/>
          </w:tcPr>
          <w:p w14:paraId="20925121"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R$ 2.479,18</w:t>
            </w:r>
          </w:p>
        </w:tc>
      </w:tr>
      <w:tr w:rsidR="00A531E3" w:rsidRPr="008A50ED" w14:paraId="79B2A8EF"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1883"/>
        </w:trPr>
        <w:tc>
          <w:tcPr>
            <w:tcW w:w="709" w:type="dxa"/>
            <w:vMerge/>
            <w:hideMark/>
          </w:tcPr>
          <w:p w14:paraId="16977233" w14:textId="77777777" w:rsidR="00A531E3" w:rsidRPr="008A50ED" w:rsidRDefault="00A531E3">
            <w:pPr>
              <w:rPr>
                <w:color w:val="000000"/>
                <w:kern w:val="2"/>
                <w:sz w:val="19"/>
                <w:szCs w:val="19"/>
                <w14:ligatures w14:val="standardContextual"/>
              </w:rPr>
            </w:pPr>
          </w:p>
        </w:tc>
        <w:tc>
          <w:tcPr>
            <w:tcW w:w="4389" w:type="dxa"/>
            <w:hideMark/>
          </w:tcPr>
          <w:p w14:paraId="4B04C467" w14:textId="77777777" w:rsidR="00A531E3" w:rsidRPr="008A50ED" w:rsidRDefault="00A531E3">
            <w:pPr>
              <w:jc w:val="both"/>
              <w:rPr>
                <w:color w:val="000000"/>
                <w:kern w:val="2"/>
                <w:sz w:val="19"/>
                <w:szCs w:val="19"/>
                <w14:ligatures w14:val="standardContextual"/>
              </w:rPr>
            </w:pPr>
            <w:r w:rsidRPr="008A50ED">
              <w:rPr>
                <w:color w:val="000000" w:themeColor="text1"/>
                <w:kern w:val="2"/>
                <w:sz w:val="19"/>
                <w:szCs w:val="19"/>
                <w14:ligatures w14:val="standardContextual"/>
              </w:rPr>
              <w:t xml:space="preserve">Tamanho da tela42’. Resolução 4K                                                                                                                                                                                                                                                                                               Modo de som: dolby áudio.                                                                                                                                  Sistema operacional: Android, </w:t>
            </w:r>
            <w:proofErr w:type="spellStart"/>
            <w:r w:rsidRPr="008A50ED">
              <w:rPr>
                <w:color w:val="000000" w:themeColor="text1"/>
                <w:kern w:val="2"/>
                <w:sz w:val="19"/>
                <w:szCs w:val="19"/>
                <w14:ligatures w14:val="standardContextual"/>
              </w:rPr>
              <w:t>Smart</w:t>
            </w:r>
            <w:proofErr w:type="spellEnd"/>
            <w:r w:rsidRPr="008A50ED">
              <w:rPr>
                <w:color w:val="000000" w:themeColor="text1"/>
                <w:kern w:val="2"/>
                <w:sz w:val="19"/>
                <w:szCs w:val="19"/>
                <w14:ligatures w14:val="standardContextual"/>
              </w:rPr>
              <w:t xml:space="preserve">, com função de compartilhamento de tela.                                                      Portas HDMI e USB.  Cor preta, disponibilidade de acoplamento a suportes e painéis, conexão wireless e ethernet, </w:t>
            </w:r>
            <w:proofErr w:type="spellStart"/>
            <w:r w:rsidRPr="008A50ED">
              <w:rPr>
                <w:color w:val="000000" w:themeColor="text1"/>
                <w:kern w:val="2"/>
                <w:sz w:val="19"/>
                <w:szCs w:val="19"/>
                <w14:ligatures w14:val="standardContextual"/>
              </w:rPr>
              <w:t>bluetooth</w:t>
            </w:r>
            <w:proofErr w:type="spellEnd"/>
            <w:r w:rsidRPr="008A50ED">
              <w:rPr>
                <w:color w:val="000000" w:themeColor="text1"/>
                <w:kern w:val="2"/>
                <w:sz w:val="19"/>
                <w:szCs w:val="19"/>
                <w14:ligatures w14:val="standardContextual"/>
              </w:rPr>
              <w:t>, com entrada por vídeo componente, com entrada de antena RF, processador mínimo de 4 núcleos, acessórios para instalação e funcionamento</w:t>
            </w:r>
          </w:p>
        </w:tc>
        <w:tc>
          <w:tcPr>
            <w:tcW w:w="851" w:type="dxa"/>
            <w:vMerge/>
            <w:hideMark/>
          </w:tcPr>
          <w:p w14:paraId="10EF6DE6" w14:textId="77777777" w:rsidR="00A531E3" w:rsidRPr="008A50ED" w:rsidRDefault="00A531E3">
            <w:pPr>
              <w:rPr>
                <w:b/>
                <w:bCs/>
                <w:color w:val="000000"/>
                <w:kern w:val="2"/>
                <w:sz w:val="19"/>
                <w:szCs w:val="19"/>
                <w14:ligatures w14:val="standardContextual"/>
              </w:rPr>
            </w:pPr>
          </w:p>
        </w:tc>
        <w:tc>
          <w:tcPr>
            <w:tcW w:w="992" w:type="dxa"/>
            <w:vMerge/>
            <w:hideMark/>
          </w:tcPr>
          <w:p w14:paraId="4C57D929" w14:textId="77777777" w:rsidR="00A531E3" w:rsidRPr="008A50ED" w:rsidRDefault="00A531E3">
            <w:pPr>
              <w:rPr>
                <w:color w:val="000000"/>
                <w:kern w:val="2"/>
                <w:sz w:val="19"/>
                <w:szCs w:val="19"/>
                <w14:ligatures w14:val="standardContextual"/>
              </w:rPr>
            </w:pPr>
          </w:p>
        </w:tc>
        <w:tc>
          <w:tcPr>
            <w:tcW w:w="1417" w:type="dxa"/>
            <w:vMerge/>
            <w:hideMark/>
          </w:tcPr>
          <w:p w14:paraId="6132D41B" w14:textId="77777777" w:rsidR="00A531E3" w:rsidRPr="008A50ED" w:rsidRDefault="00A531E3">
            <w:pPr>
              <w:rPr>
                <w:color w:val="000000"/>
                <w:kern w:val="2"/>
                <w:sz w:val="19"/>
                <w:szCs w:val="19"/>
                <w14:ligatures w14:val="standardContextual"/>
              </w:rPr>
            </w:pPr>
          </w:p>
        </w:tc>
        <w:tc>
          <w:tcPr>
            <w:tcW w:w="1419" w:type="dxa"/>
            <w:gridSpan w:val="2"/>
            <w:vMerge/>
            <w:hideMark/>
          </w:tcPr>
          <w:p w14:paraId="76000452" w14:textId="77777777" w:rsidR="00A531E3" w:rsidRPr="008A50ED" w:rsidRDefault="00A531E3">
            <w:pPr>
              <w:rPr>
                <w:color w:val="000000"/>
                <w:kern w:val="2"/>
                <w:sz w:val="19"/>
                <w:szCs w:val="19"/>
                <w14:ligatures w14:val="standardContextual"/>
              </w:rPr>
            </w:pPr>
          </w:p>
        </w:tc>
      </w:tr>
      <w:tr w:rsidR="00A531E3" w:rsidRPr="008A50ED" w14:paraId="05961912" w14:textId="77777777" w:rsidTr="00A531E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2"/>
          <w:wAfter w:w="22" w:type="dxa"/>
          <w:trHeight w:val="2012"/>
        </w:trPr>
        <w:tc>
          <w:tcPr>
            <w:tcW w:w="709" w:type="dxa"/>
            <w:hideMark/>
          </w:tcPr>
          <w:p w14:paraId="5607CF6F"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7597</w:t>
            </w:r>
          </w:p>
        </w:tc>
        <w:tc>
          <w:tcPr>
            <w:tcW w:w="4389" w:type="dxa"/>
            <w:hideMark/>
          </w:tcPr>
          <w:p w14:paraId="04ADC3D9" w14:textId="77777777" w:rsidR="00A531E3" w:rsidRPr="008A50ED" w:rsidRDefault="00A531E3">
            <w:pPr>
              <w:jc w:val="both"/>
              <w:rPr>
                <w:color w:val="000000"/>
                <w:kern w:val="2"/>
                <w:sz w:val="19"/>
                <w:szCs w:val="19"/>
                <w14:ligatures w14:val="standardContextual"/>
              </w:rPr>
            </w:pPr>
            <w:r w:rsidRPr="008A50ED">
              <w:rPr>
                <w:color w:val="000000"/>
                <w:kern w:val="2"/>
                <w:sz w:val="19"/>
                <w:szCs w:val="19"/>
                <w14:ligatures w14:val="standardContextual"/>
              </w:rPr>
              <w:t>WEBCAM - CAMERA DIGITAL USB sensor de imagem de alta resolução, com mínimo de 1280x720 pixels; captura - frame rate de no mínimo 30 FPS em modo VGA; microfone embutido de alta qualidade, com redução de ruído; compatível com sistema operacional Microsoft Windows 10ou superior em suas versões 32 e 64 bits; campo de visão 78 graus; conexão USB 2.0, sendo o cabo USB de no mínimo 1,5 m.</w:t>
            </w:r>
          </w:p>
        </w:tc>
        <w:tc>
          <w:tcPr>
            <w:tcW w:w="851" w:type="dxa"/>
            <w:hideMark/>
          </w:tcPr>
          <w:p w14:paraId="193F0C3D" w14:textId="77777777" w:rsidR="00A531E3" w:rsidRPr="008A50ED" w:rsidRDefault="00A531E3">
            <w:pPr>
              <w:jc w:val="center"/>
              <w:rPr>
                <w:b/>
                <w:bCs/>
                <w:color w:val="000000"/>
                <w:kern w:val="2"/>
                <w:sz w:val="19"/>
                <w:szCs w:val="19"/>
                <w14:ligatures w14:val="standardContextual"/>
              </w:rPr>
            </w:pPr>
            <w:r w:rsidRPr="008A50ED">
              <w:rPr>
                <w:b/>
                <w:bCs/>
                <w:color w:val="000000"/>
                <w:kern w:val="2"/>
                <w:sz w:val="19"/>
                <w:szCs w:val="19"/>
                <w14:ligatures w14:val="standardContextual"/>
              </w:rPr>
              <w:t>UND</w:t>
            </w:r>
          </w:p>
        </w:tc>
        <w:tc>
          <w:tcPr>
            <w:tcW w:w="992" w:type="dxa"/>
            <w:hideMark/>
          </w:tcPr>
          <w:p w14:paraId="22C540AD"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20</w:t>
            </w:r>
          </w:p>
        </w:tc>
        <w:tc>
          <w:tcPr>
            <w:tcW w:w="1417" w:type="dxa"/>
            <w:hideMark/>
          </w:tcPr>
          <w:p w14:paraId="044EEF63"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R$ 368,30</w:t>
            </w:r>
          </w:p>
        </w:tc>
        <w:tc>
          <w:tcPr>
            <w:tcW w:w="1419" w:type="dxa"/>
            <w:gridSpan w:val="2"/>
            <w:hideMark/>
          </w:tcPr>
          <w:p w14:paraId="634267D4" w14:textId="77777777" w:rsidR="00A531E3" w:rsidRPr="008A50ED" w:rsidRDefault="00A531E3">
            <w:pPr>
              <w:jc w:val="center"/>
              <w:rPr>
                <w:color w:val="000000"/>
                <w:kern w:val="2"/>
                <w:sz w:val="19"/>
                <w:szCs w:val="19"/>
                <w14:ligatures w14:val="standardContextual"/>
              </w:rPr>
            </w:pPr>
            <w:r w:rsidRPr="008A50ED">
              <w:rPr>
                <w:color w:val="000000"/>
                <w:kern w:val="2"/>
                <w:sz w:val="19"/>
                <w:szCs w:val="19"/>
                <w14:ligatures w14:val="standardContextual"/>
              </w:rPr>
              <w:t>R$ 7.366,00</w:t>
            </w:r>
          </w:p>
        </w:tc>
      </w:tr>
      <w:tr w:rsidR="00A531E3" w:rsidRPr="008A50ED" w14:paraId="576F03C4" w14:textId="77777777" w:rsidTr="00A531E3">
        <w:trPr>
          <w:gridAfter w:val="2"/>
          <w:wAfter w:w="22" w:type="dxa"/>
        </w:trPr>
        <w:tc>
          <w:tcPr>
            <w:tcW w:w="709" w:type="dxa"/>
            <w:shd w:val="clear" w:color="auto" w:fill="D9D9D9" w:themeFill="background1" w:themeFillShade="D9"/>
            <w:vAlign w:val="center"/>
          </w:tcPr>
          <w:p w14:paraId="4CD79526" w14:textId="77777777" w:rsidR="00A531E3" w:rsidRPr="008A50ED" w:rsidRDefault="00A531E3" w:rsidP="00FA5A26">
            <w:pPr>
              <w:contextualSpacing/>
              <w:jc w:val="center"/>
              <w:rPr>
                <w:rFonts w:ascii="Arial" w:hAnsi="Arial" w:cs="Arial"/>
                <w:b/>
                <w:bCs/>
                <w:sz w:val="18"/>
                <w:szCs w:val="18"/>
              </w:rPr>
            </w:pPr>
          </w:p>
        </w:tc>
        <w:tc>
          <w:tcPr>
            <w:tcW w:w="4389" w:type="dxa"/>
            <w:shd w:val="clear" w:color="auto" w:fill="D9D9D9" w:themeFill="background1" w:themeFillShade="D9"/>
            <w:vAlign w:val="center"/>
          </w:tcPr>
          <w:p w14:paraId="0581BBDC" w14:textId="77777777" w:rsidR="00A531E3" w:rsidRPr="008A50ED" w:rsidRDefault="00A531E3" w:rsidP="00FA5A26">
            <w:pPr>
              <w:contextualSpacing/>
              <w:jc w:val="center"/>
              <w:rPr>
                <w:rFonts w:ascii="Arial" w:hAnsi="Arial" w:cs="Arial"/>
                <w:b/>
                <w:bCs/>
                <w:color w:val="000000" w:themeColor="text1"/>
                <w:sz w:val="18"/>
                <w:szCs w:val="18"/>
              </w:rPr>
            </w:pPr>
          </w:p>
        </w:tc>
        <w:tc>
          <w:tcPr>
            <w:tcW w:w="851" w:type="dxa"/>
            <w:shd w:val="clear" w:color="auto" w:fill="D9D9D9" w:themeFill="background1" w:themeFillShade="D9"/>
            <w:vAlign w:val="center"/>
          </w:tcPr>
          <w:p w14:paraId="5D108D5C" w14:textId="77777777" w:rsidR="00A531E3" w:rsidRPr="008A50ED" w:rsidRDefault="00A531E3" w:rsidP="00FA5A26">
            <w:pPr>
              <w:contextualSpacing/>
              <w:jc w:val="center"/>
              <w:rPr>
                <w:rFonts w:ascii="Arial" w:hAnsi="Arial" w:cs="Arial"/>
                <w:b/>
                <w:bCs/>
                <w:sz w:val="18"/>
                <w:szCs w:val="18"/>
              </w:rPr>
            </w:pPr>
          </w:p>
        </w:tc>
        <w:tc>
          <w:tcPr>
            <w:tcW w:w="992" w:type="dxa"/>
            <w:shd w:val="clear" w:color="auto" w:fill="D9D9D9" w:themeFill="background1" w:themeFillShade="D9"/>
            <w:vAlign w:val="center"/>
          </w:tcPr>
          <w:p w14:paraId="5F0BE33A" w14:textId="77777777" w:rsidR="00A531E3" w:rsidRPr="008A50ED" w:rsidRDefault="00A531E3" w:rsidP="00FA5A26">
            <w:pPr>
              <w:contextualSpacing/>
              <w:jc w:val="center"/>
              <w:rPr>
                <w:rFonts w:ascii="Arial" w:hAnsi="Arial" w:cs="Arial"/>
                <w:b/>
                <w:bCs/>
                <w:sz w:val="18"/>
                <w:szCs w:val="18"/>
              </w:rPr>
            </w:pPr>
          </w:p>
        </w:tc>
        <w:tc>
          <w:tcPr>
            <w:tcW w:w="1417" w:type="dxa"/>
            <w:shd w:val="clear" w:color="auto" w:fill="D9D9D9" w:themeFill="background1" w:themeFillShade="D9"/>
            <w:vAlign w:val="center"/>
          </w:tcPr>
          <w:p w14:paraId="66191BFB" w14:textId="77777777" w:rsidR="00A531E3" w:rsidRPr="008A50ED" w:rsidRDefault="00A531E3" w:rsidP="00FA5A26">
            <w:pPr>
              <w:contextualSpacing/>
              <w:jc w:val="center"/>
              <w:rPr>
                <w:rFonts w:ascii="Arial" w:hAnsi="Arial" w:cs="Arial"/>
                <w:b/>
                <w:bCs/>
                <w:sz w:val="18"/>
                <w:szCs w:val="18"/>
              </w:rPr>
            </w:pPr>
          </w:p>
        </w:tc>
        <w:tc>
          <w:tcPr>
            <w:tcW w:w="1419" w:type="dxa"/>
            <w:gridSpan w:val="2"/>
            <w:shd w:val="clear" w:color="auto" w:fill="D9D9D9" w:themeFill="background1" w:themeFillShade="D9"/>
            <w:vAlign w:val="center"/>
          </w:tcPr>
          <w:p w14:paraId="6C536C4F" w14:textId="77777777" w:rsidR="00A531E3" w:rsidRPr="008A50ED" w:rsidRDefault="00A531E3" w:rsidP="00FA5A26">
            <w:pPr>
              <w:contextualSpacing/>
              <w:jc w:val="center"/>
              <w:rPr>
                <w:rFonts w:ascii="Arial" w:hAnsi="Arial" w:cs="Arial"/>
                <w:b/>
                <w:bCs/>
                <w:sz w:val="18"/>
                <w:szCs w:val="18"/>
              </w:rPr>
            </w:pPr>
          </w:p>
        </w:tc>
      </w:tr>
      <w:tr w:rsidR="00FA5A26" w:rsidRPr="008A50ED" w14:paraId="557AB822" w14:textId="77777777" w:rsidTr="00A531E3">
        <w:trPr>
          <w:gridAfter w:val="1"/>
          <w:wAfter w:w="8" w:type="dxa"/>
        </w:trPr>
        <w:tc>
          <w:tcPr>
            <w:tcW w:w="8372" w:type="dxa"/>
            <w:gridSpan w:val="6"/>
            <w:vAlign w:val="center"/>
          </w:tcPr>
          <w:p w14:paraId="333B4866" w14:textId="50119B39" w:rsidR="00FA5A26" w:rsidRPr="008A50ED" w:rsidRDefault="00FA5A26" w:rsidP="00FA5A26">
            <w:pPr>
              <w:contextualSpacing/>
              <w:jc w:val="right"/>
              <w:rPr>
                <w:rFonts w:ascii="Arial" w:hAnsi="Arial" w:cs="Arial"/>
                <w:sz w:val="18"/>
                <w:szCs w:val="18"/>
              </w:rPr>
            </w:pPr>
            <w:r w:rsidRPr="008A50ED">
              <w:rPr>
                <w:rFonts w:ascii="Arial" w:hAnsi="Arial" w:cs="Arial"/>
                <w:b/>
                <w:bCs/>
                <w:sz w:val="18"/>
                <w:szCs w:val="18"/>
              </w:rPr>
              <w:t xml:space="preserve">VALOR TOTAL                                                                                                 </w:t>
            </w:r>
          </w:p>
        </w:tc>
        <w:tc>
          <w:tcPr>
            <w:tcW w:w="1419" w:type="dxa"/>
            <w:gridSpan w:val="2"/>
            <w:vAlign w:val="center"/>
          </w:tcPr>
          <w:p w14:paraId="04553FBC" w14:textId="3B8DA9ED" w:rsidR="00FA5A26" w:rsidRPr="008A50ED" w:rsidRDefault="00FA5A26" w:rsidP="00FA5A26">
            <w:pPr>
              <w:contextualSpacing/>
              <w:jc w:val="center"/>
              <w:rPr>
                <w:rFonts w:ascii="Arial" w:hAnsi="Arial" w:cs="Arial"/>
                <w:sz w:val="18"/>
                <w:szCs w:val="18"/>
              </w:rPr>
            </w:pPr>
            <w:r w:rsidRPr="008A50ED">
              <w:rPr>
                <w:rFonts w:ascii="Arial" w:hAnsi="Arial" w:cs="Arial"/>
                <w:b/>
                <w:bCs/>
                <w:sz w:val="18"/>
                <w:szCs w:val="18"/>
              </w:rPr>
              <w:t>R$ 324.051,07</w:t>
            </w:r>
          </w:p>
        </w:tc>
      </w:tr>
      <w:bookmarkEnd w:id="3"/>
    </w:tbl>
    <w:p w14:paraId="5E026C77" w14:textId="77777777" w:rsidR="00FA5A26" w:rsidRPr="008A50ED" w:rsidRDefault="00FA5A26" w:rsidP="00FA5A26">
      <w:pPr>
        <w:pStyle w:val="Corpodetexto"/>
        <w:tabs>
          <w:tab w:val="left" w:pos="3589"/>
          <w:tab w:val="left" w:pos="5259"/>
          <w:tab w:val="left" w:pos="6389"/>
        </w:tabs>
        <w:rPr>
          <w:rFonts w:cs="Arial"/>
          <w:sz w:val="24"/>
          <w:szCs w:val="24"/>
        </w:rPr>
      </w:pPr>
    </w:p>
    <w:p w14:paraId="1E0805F9" w14:textId="77777777" w:rsidR="00FA5A26" w:rsidRPr="008A50ED" w:rsidRDefault="00FA5A26" w:rsidP="00FA5A26">
      <w:pPr>
        <w:pStyle w:val="Corpodetexto"/>
        <w:tabs>
          <w:tab w:val="left" w:pos="3589"/>
          <w:tab w:val="left" w:pos="5259"/>
          <w:tab w:val="left" w:pos="6389"/>
        </w:tabs>
        <w:rPr>
          <w:rFonts w:cs="Arial"/>
          <w:sz w:val="24"/>
          <w:szCs w:val="24"/>
        </w:rPr>
      </w:pPr>
    </w:p>
    <w:p w14:paraId="34D9D4C9" w14:textId="77777777" w:rsidR="00FA5A26" w:rsidRPr="008A50ED" w:rsidRDefault="00FA5A26" w:rsidP="00FA5A26">
      <w:pPr>
        <w:pStyle w:val="Corpodetexto"/>
        <w:tabs>
          <w:tab w:val="left" w:pos="3589"/>
          <w:tab w:val="left" w:pos="5259"/>
          <w:tab w:val="left" w:pos="6389"/>
        </w:tabs>
        <w:jc w:val="center"/>
        <w:rPr>
          <w:rFonts w:cs="Arial"/>
          <w:sz w:val="24"/>
          <w:szCs w:val="24"/>
        </w:rPr>
      </w:pPr>
      <w:r w:rsidRPr="008A50ED">
        <w:rPr>
          <w:rFonts w:cs="Arial"/>
          <w:sz w:val="24"/>
          <w:szCs w:val="24"/>
        </w:rPr>
        <w:t>________________________________________</w:t>
      </w:r>
    </w:p>
    <w:p w14:paraId="23C4E6C2" w14:textId="77777777" w:rsidR="00FA5A26" w:rsidRPr="008A50ED" w:rsidRDefault="00FA5A26" w:rsidP="00FA5A26">
      <w:pPr>
        <w:spacing w:after="0" w:line="240" w:lineRule="auto"/>
        <w:jc w:val="center"/>
        <w:rPr>
          <w:rFonts w:ascii="Arial" w:hAnsi="Arial" w:cs="Arial"/>
          <w:b/>
          <w:bCs/>
          <w:sz w:val="24"/>
          <w:szCs w:val="24"/>
        </w:rPr>
      </w:pPr>
      <w:r w:rsidRPr="008A50ED">
        <w:rPr>
          <w:rFonts w:ascii="Arial" w:hAnsi="Arial" w:cs="Arial"/>
          <w:b/>
          <w:bCs/>
          <w:sz w:val="24"/>
          <w:szCs w:val="24"/>
        </w:rPr>
        <w:t>HUMBERTO MAGALHÃES MÓRTIMER</w:t>
      </w:r>
    </w:p>
    <w:p w14:paraId="53D55BBE" w14:textId="77777777" w:rsidR="00FA5A26" w:rsidRPr="008A50ED" w:rsidRDefault="00FA5A26" w:rsidP="00FA5A26">
      <w:pPr>
        <w:spacing w:after="0" w:line="240" w:lineRule="auto"/>
        <w:jc w:val="center"/>
        <w:rPr>
          <w:rFonts w:ascii="Arial" w:hAnsi="Arial" w:cs="Arial"/>
          <w:sz w:val="24"/>
          <w:szCs w:val="24"/>
        </w:rPr>
      </w:pPr>
      <w:r w:rsidRPr="008A50ED">
        <w:rPr>
          <w:rFonts w:ascii="Arial" w:hAnsi="Arial" w:cs="Arial"/>
          <w:sz w:val="24"/>
          <w:szCs w:val="24"/>
        </w:rPr>
        <w:t>Diretor Geral</w:t>
      </w:r>
    </w:p>
    <w:p w14:paraId="1425277F" w14:textId="77777777" w:rsidR="008F2ED9" w:rsidRPr="008A50ED" w:rsidRDefault="008F2ED9" w:rsidP="00E21663">
      <w:pPr>
        <w:spacing w:after="0" w:line="240" w:lineRule="auto"/>
        <w:ind w:right="83"/>
        <w:jc w:val="center"/>
        <w:rPr>
          <w:rFonts w:ascii="Arial" w:eastAsia="Arial" w:hAnsi="Arial" w:cs="Arial"/>
          <w:b/>
          <w:sz w:val="32"/>
          <w:szCs w:val="32"/>
        </w:rPr>
      </w:pPr>
    </w:p>
    <w:p w14:paraId="58E8B902" w14:textId="77777777" w:rsidR="00B21327" w:rsidRPr="008A50ED" w:rsidRDefault="00B21327" w:rsidP="00E21663">
      <w:pPr>
        <w:spacing w:after="0" w:line="240" w:lineRule="auto"/>
        <w:ind w:right="83"/>
        <w:jc w:val="center"/>
        <w:rPr>
          <w:rFonts w:ascii="Arial" w:eastAsia="Arial" w:hAnsi="Arial" w:cs="Arial"/>
          <w:b/>
          <w:sz w:val="32"/>
          <w:szCs w:val="32"/>
        </w:rPr>
      </w:pPr>
    </w:p>
    <w:p w14:paraId="1C2CE8D0" w14:textId="77777777" w:rsidR="00E21663" w:rsidRPr="008A50ED" w:rsidRDefault="00E21663" w:rsidP="00E21663">
      <w:pPr>
        <w:spacing w:after="0" w:line="240" w:lineRule="auto"/>
        <w:ind w:right="83"/>
        <w:jc w:val="center"/>
        <w:rPr>
          <w:rFonts w:ascii="Arial" w:eastAsia="Arial" w:hAnsi="Arial" w:cs="Arial"/>
          <w:sz w:val="32"/>
          <w:szCs w:val="32"/>
        </w:rPr>
      </w:pPr>
      <w:r w:rsidRPr="008A50ED">
        <w:rPr>
          <w:rFonts w:ascii="Arial" w:eastAsia="Arial" w:hAnsi="Arial" w:cs="Arial"/>
          <w:b/>
          <w:sz w:val="32"/>
          <w:szCs w:val="32"/>
        </w:rPr>
        <w:t>ANEXO II</w:t>
      </w:r>
    </w:p>
    <w:p w14:paraId="01EC3308" w14:textId="77777777" w:rsidR="00E21663" w:rsidRPr="008A50ED" w:rsidRDefault="00E21663" w:rsidP="00E21663">
      <w:pPr>
        <w:spacing w:after="0" w:line="480" w:lineRule="auto"/>
        <w:ind w:right="83"/>
        <w:jc w:val="center"/>
        <w:rPr>
          <w:rFonts w:ascii="Arial" w:eastAsia="Arial" w:hAnsi="Arial" w:cs="Arial"/>
          <w:sz w:val="32"/>
          <w:szCs w:val="32"/>
        </w:rPr>
      </w:pPr>
    </w:p>
    <w:p w14:paraId="5D6E679C" w14:textId="77777777" w:rsidR="00E21663" w:rsidRPr="008A50ED" w:rsidRDefault="00E21663">
      <w:pPr>
        <w:numPr>
          <w:ilvl w:val="0"/>
          <w:numId w:val="5"/>
        </w:numPr>
        <w:tabs>
          <w:tab w:val="left" w:pos="426"/>
        </w:tabs>
        <w:spacing w:after="0" w:line="480" w:lineRule="auto"/>
        <w:ind w:left="714" w:hanging="357"/>
        <w:jc w:val="both"/>
        <w:rPr>
          <w:rFonts w:ascii="Arial" w:hAnsi="Arial" w:cs="Arial"/>
          <w:b/>
          <w:bCs/>
          <w:sz w:val="32"/>
          <w:szCs w:val="32"/>
        </w:rPr>
      </w:pPr>
      <w:r w:rsidRPr="008A50ED">
        <w:rPr>
          <w:rFonts w:ascii="Arial" w:hAnsi="Arial" w:cs="Arial"/>
          <w:b/>
          <w:bCs/>
          <w:sz w:val="32"/>
          <w:szCs w:val="32"/>
        </w:rPr>
        <w:t>DOCUMENTO DE FORMALIZAÇÃO DEMANDA – DFD;</w:t>
      </w:r>
    </w:p>
    <w:p w14:paraId="6F89C43B" w14:textId="77777777" w:rsidR="00E21663" w:rsidRPr="008A50ED" w:rsidRDefault="00E21663">
      <w:pPr>
        <w:numPr>
          <w:ilvl w:val="0"/>
          <w:numId w:val="5"/>
        </w:numPr>
        <w:tabs>
          <w:tab w:val="left" w:pos="426"/>
        </w:tabs>
        <w:spacing w:after="0" w:line="480" w:lineRule="auto"/>
        <w:ind w:left="714" w:hanging="357"/>
        <w:jc w:val="both"/>
        <w:rPr>
          <w:rFonts w:ascii="Arial" w:hAnsi="Arial" w:cs="Arial"/>
          <w:b/>
          <w:bCs/>
          <w:sz w:val="32"/>
          <w:szCs w:val="32"/>
        </w:rPr>
      </w:pPr>
      <w:r w:rsidRPr="008A50ED">
        <w:rPr>
          <w:rFonts w:ascii="Arial" w:hAnsi="Arial" w:cs="Arial"/>
          <w:b/>
          <w:bCs/>
          <w:sz w:val="32"/>
          <w:szCs w:val="32"/>
        </w:rPr>
        <w:t>ESTUDO TÉCNICO PRELIMINAR – ETP;</w:t>
      </w:r>
    </w:p>
    <w:p w14:paraId="133A063E" w14:textId="77777777" w:rsidR="00E21663" w:rsidRPr="008A50ED" w:rsidRDefault="00E21663">
      <w:pPr>
        <w:numPr>
          <w:ilvl w:val="0"/>
          <w:numId w:val="5"/>
        </w:numPr>
        <w:tabs>
          <w:tab w:val="left" w:pos="426"/>
        </w:tabs>
        <w:spacing w:after="0" w:line="480" w:lineRule="auto"/>
        <w:ind w:left="714" w:hanging="357"/>
        <w:jc w:val="both"/>
        <w:rPr>
          <w:rFonts w:ascii="Arial" w:hAnsi="Arial" w:cs="Arial"/>
          <w:b/>
          <w:bCs/>
          <w:sz w:val="32"/>
          <w:szCs w:val="32"/>
        </w:rPr>
      </w:pPr>
      <w:r w:rsidRPr="008A50ED">
        <w:rPr>
          <w:rFonts w:ascii="Arial" w:eastAsia="Arial" w:hAnsi="Arial" w:cs="Arial"/>
          <w:b/>
          <w:bCs/>
          <w:sz w:val="32"/>
          <w:szCs w:val="32"/>
        </w:rPr>
        <w:t>TERMO DE REFERÊNCIA;</w:t>
      </w:r>
    </w:p>
    <w:p w14:paraId="419793E7" w14:textId="4E1F0CEB" w:rsidR="00E64622" w:rsidRPr="008A50ED" w:rsidRDefault="00E64622">
      <w:pPr>
        <w:numPr>
          <w:ilvl w:val="0"/>
          <w:numId w:val="5"/>
        </w:numPr>
        <w:tabs>
          <w:tab w:val="left" w:pos="426"/>
        </w:tabs>
        <w:spacing w:after="0" w:line="240" w:lineRule="auto"/>
        <w:jc w:val="both"/>
        <w:rPr>
          <w:rFonts w:ascii="Arial" w:hAnsi="Arial" w:cs="Arial"/>
          <w:b/>
          <w:bCs/>
          <w:sz w:val="32"/>
          <w:szCs w:val="32"/>
        </w:rPr>
      </w:pPr>
      <w:r w:rsidRPr="008A50ED">
        <w:rPr>
          <w:rFonts w:ascii="Arial" w:eastAsia="Arial" w:hAnsi="Arial" w:cs="Arial"/>
          <w:b/>
          <w:bCs/>
          <w:sz w:val="32"/>
          <w:szCs w:val="32"/>
        </w:rPr>
        <w:t>ANÁLISE DE RISCOS;</w:t>
      </w:r>
    </w:p>
    <w:p w14:paraId="171FFF73" w14:textId="77777777" w:rsidR="00E64622" w:rsidRPr="008A50ED" w:rsidRDefault="00E64622" w:rsidP="00E64622">
      <w:pPr>
        <w:tabs>
          <w:tab w:val="left" w:pos="426"/>
        </w:tabs>
        <w:spacing w:after="0" w:line="480" w:lineRule="auto"/>
        <w:ind w:left="714"/>
        <w:jc w:val="both"/>
        <w:rPr>
          <w:rFonts w:ascii="Arial" w:hAnsi="Arial" w:cs="Arial"/>
          <w:b/>
          <w:bCs/>
          <w:sz w:val="32"/>
          <w:szCs w:val="32"/>
        </w:rPr>
      </w:pPr>
    </w:p>
    <w:p w14:paraId="22D11E99" w14:textId="77777777" w:rsidR="00E21663" w:rsidRPr="008A50ED" w:rsidRDefault="00E21663" w:rsidP="00E21663">
      <w:pPr>
        <w:spacing w:after="0" w:line="480" w:lineRule="auto"/>
        <w:ind w:right="83"/>
        <w:rPr>
          <w:rFonts w:ascii="Arial" w:hAnsi="Arial" w:cs="Arial"/>
          <w:b/>
          <w:sz w:val="32"/>
          <w:szCs w:val="32"/>
        </w:rPr>
      </w:pPr>
    </w:p>
    <w:p w14:paraId="4B8FA913" w14:textId="77777777" w:rsidR="00E21663" w:rsidRPr="008A50ED" w:rsidRDefault="00E21663" w:rsidP="00E21663">
      <w:pPr>
        <w:spacing w:after="0" w:line="240" w:lineRule="auto"/>
        <w:ind w:right="83"/>
        <w:rPr>
          <w:rFonts w:ascii="Arial" w:hAnsi="Arial" w:cs="Arial"/>
          <w:b/>
          <w:sz w:val="32"/>
          <w:szCs w:val="32"/>
        </w:rPr>
      </w:pPr>
    </w:p>
    <w:p w14:paraId="61562168" w14:textId="77777777" w:rsidR="00E21663" w:rsidRPr="008A50ED" w:rsidRDefault="00E21663" w:rsidP="00E21663">
      <w:pPr>
        <w:spacing w:after="0" w:line="240" w:lineRule="auto"/>
        <w:jc w:val="center"/>
        <w:rPr>
          <w:rFonts w:ascii="Arial" w:hAnsi="Arial" w:cs="Arial"/>
          <w:b/>
        </w:rPr>
      </w:pPr>
    </w:p>
    <w:p w14:paraId="404C7503" w14:textId="77777777" w:rsidR="00E21663" w:rsidRPr="008A50ED" w:rsidRDefault="00E21663" w:rsidP="00E21663">
      <w:pPr>
        <w:spacing w:after="0" w:line="240" w:lineRule="auto"/>
        <w:jc w:val="center"/>
        <w:rPr>
          <w:rFonts w:ascii="Arial" w:hAnsi="Arial" w:cs="Arial"/>
          <w:b/>
        </w:rPr>
      </w:pPr>
    </w:p>
    <w:p w14:paraId="5031D2F3" w14:textId="77777777" w:rsidR="00E21663" w:rsidRPr="008A50ED" w:rsidRDefault="00E21663" w:rsidP="00E21663">
      <w:pPr>
        <w:spacing w:after="0" w:line="240" w:lineRule="auto"/>
        <w:jc w:val="center"/>
        <w:rPr>
          <w:rFonts w:ascii="Arial" w:hAnsi="Arial" w:cs="Arial"/>
          <w:b/>
        </w:rPr>
      </w:pPr>
    </w:p>
    <w:p w14:paraId="22768C78" w14:textId="77777777" w:rsidR="00E21663" w:rsidRPr="008A50ED" w:rsidRDefault="00E21663" w:rsidP="00E21663">
      <w:pPr>
        <w:spacing w:after="0" w:line="240" w:lineRule="auto"/>
        <w:jc w:val="center"/>
        <w:rPr>
          <w:rFonts w:ascii="Arial" w:hAnsi="Arial" w:cs="Arial"/>
          <w:b/>
        </w:rPr>
      </w:pPr>
    </w:p>
    <w:p w14:paraId="38F7A96B" w14:textId="77777777" w:rsidR="00E21663" w:rsidRPr="008A50ED" w:rsidRDefault="00E21663" w:rsidP="00E21663">
      <w:pPr>
        <w:spacing w:after="0" w:line="240" w:lineRule="auto"/>
        <w:jc w:val="center"/>
        <w:rPr>
          <w:rFonts w:ascii="Arial" w:hAnsi="Arial" w:cs="Arial"/>
          <w:b/>
        </w:rPr>
      </w:pPr>
    </w:p>
    <w:p w14:paraId="102B2ED6" w14:textId="77777777" w:rsidR="00E21663" w:rsidRPr="008A50ED" w:rsidRDefault="00E21663" w:rsidP="00E21663">
      <w:pPr>
        <w:spacing w:after="0" w:line="240" w:lineRule="auto"/>
        <w:jc w:val="center"/>
        <w:rPr>
          <w:rFonts w:ascii="Arial" w:hAnsi="Arial" w:cs="Arial"/>
          <w:b/>
        </w:rPr>
      </w:pPr>
    </w:p>
    <w:p w14:paraId="63B08DB9" w14:textId="77777777" w:rsidR="00E21663" w:rsidRPr="008A50ED" w:rsidRDefault="00E21663" w:rsidP="00E21663">
      <w:pPr>
        <w:spacing w:after="0" w:line="240" w:lineRule="auto"/>
        <w:jc w:val="center"/>
        <w:rPr>
          <w:rFonts w:ascii="Arial" w:hAnsi="Arial" w:cs="Arial"/>
          <w:b/>
        </w:rPr>
      </w:pPr>
    </w:p>
    <w:p w14:paraId="0739E513" w14:textId="77777777" w:rsidR="00E21663" w:rsidRPr="008A50ED" w:rsidRDefault="00E21663" w:rsidP="00E21663">
      <w:pPr>
        <w:spacing w:after="0" w:line="240" w:lineRule="auto"/>
        <w:jc w:val="center"/>
        <w:rPr>
          <w:rFonts w:ascii="Arial" w:hAnsi="Arial" w:cs="Arial"/>
          <w:b/>
        </w:rPr>
      </w:pPr>
    </w:p>
    <w:p w14:paraId="5315CED6" w14:textId="77777777" w:rsidR="00E21663" w:rsidRPr="008A50ED" w:rsidRDefault="00E21663" w:rsidP="00E21663">
      <w:pPr>
        <w:spacing w:after="0" w:line="240" w:lineRule="auto"/>
        <w:jc w:val="center"/>
        <w:rPr>
          <w:rFonts w:ascii="Arial" w:hAnsi="Arial" w:cs="Arial"/>
          <w:b/>
        </w:rPr>
      </w:pPr>
    </w:p>
    <w:p w14:paraId="06ACC5C8" w14:textId="77777777" w:rsidR="00E21663" w:rsidRPr="008A50ED" w:rsidRDefault="00E21663" w:rsidP="00E21663">
      <w:pPr>
        <w:spacing w:after="0" w:line="240" w:lineRule="auto"/>
        <w:jc w:val="center"/>
        <w:rPr>
          <w:rFonts w:ascii="Arial" w:hAnsi="Arial" w:cs="Arial"/>
          <w:b/>
        </w:rPr>
      </w:pPr>
    </w:p>
    <w:p w14:paraId="2D2C3B8F" w14:textId="77777777" w:rsidR="00E21663" w:rsidRPr="008A50ED" w:rsidRDefault="00E21663" w:rsidP="00E21663">
      <w:pPr>
        <w:spacing w:after="0" w:line="240" w:lineRule="auto"/>
        <w:jc w:val="center"/>
        <w:rPr>
          <w:rFonts w:ascii="Arial" w:hAnsi="Arial" w:cs="Arial"/>
          <w:b/>
        </w:rPr>
      </w:pPr>
    </w:p>
    <w:p w14:paraId="14F5B5BE" w14:textId="77777777" w:rsidR="00E21663" w:rsidRPr="008A50ED" w:rsidRDefault="00E21663" w:rsidP="00E21663">
      <w:pPr>
        <w:spacing w:after="0" w:line="240" w:lineRule="auto"/>
        <w:jc w:val="center"/>
        <w:rPr>
          <w:rFonts w:ascii="Arial" w:hAnsi="Arial" w:cs="Arial"/>
          <w:b/>
        </w:rPr>
      </w:pPr>
    </w:p>
    <w:p w14:paraId="3149F6DE" w14:textId="77777777" w:rsidR="00E21663" w:rsidRPr="008A50ED" w:rsidRDefault="00E21663" w:rsidP="00E21663">
      <w:pPr>
        <w:spacing w:after="0" w:line="240" w:lineRule="auto"/>
        <w:jc w:val="center"/>
        <w:rPr>
          <w:rFonts w:ascii="Arial" w:hAnsi="Arial" w:cs="Arial"/>
          <w:b/>
        </w:rPr>
      </w:pPr>
    </w:p>
    <w:p w14:paraId="7D906901" w14:textId="77777777" w:rsidR="00E21663" w:rsidRPr="008A50ED" w:rsidRDefault="00E21663" w:rsidP="00E21663">
      <w:pPr>
        <w:spacing w:after="0" w:line="240" w:lineRule="auto"/>
        <w:jc w:val="center"/>
        <w:rPr>
          <w:rFonts w:ascii="Arial" w:hAnsi="Arial" w:cs="Arial"/>
          <w:b/>
        </w:rPr>
      </w:pPr>
    </w:p>
    <w:p w14:paraId="28193AB5" w14:textId="77777777" w:rsidR="00E21663" w:rsidRPr="008A50ED" w:rsidRDefault="00E21663" w:rsidP="00E21663">
      <w:pPr>
        <w:spacing w:after="0" w:line="240" w:lineRule="auto"/>
        <w:jc w:val="center"/>
        <w:rPr>
          <w:rFonts w:ascii="Arial" w:hAnsi="Arial" w:cs="Arial"/>
          <w:b/>
        </w:rPr>
      </w:pPr>
    </w:p>
    <w:p w14:paraId="6AEE0898" w14:textId="77777777" w:rsidR="00E21663" w:rsidRPr="008A50ED" w:rsidRDefault="00E21663" w:rsidP="00E21663">
      <w:pPr>
        <w:spacing w:after="0" w:line="240" w:lineRule="auto"/>
        <w:jc w:val="center"/>
        <w:rPr>
          <w:rFonts w:ascii="Arial" w:hAnsi="Arial" w:cs="Arial"/>
          <w:b/>
        </w:rPr>
      </w:pPr>
    </w:p>
    <w:p w14:paraId="48CC9D10" w14:textId="77777777" w:rsidR="00E21663" w:rsidRPr="008A50ED" w:rsidRDefault="00E21663" w:rsidP="00E21663">
      <w:pPr>
        <w:spacing w:after="0" w:line="240" w:lineRule="auto"/>
        <w:jc w:val="center"/>
        <w:rPr>
          <w:rFonts w:ascii="Arial" w:hAnsi="Arial" w:cs="Arial"/>
          <w:b/>
        </w:rPr>
      </w:pPr>
    </w:p>
    <w:p w14:paraId="6CB253BD" w14:textId="77777777" w:rsidR="00E21663" w:rsidRPr="008A50ED" w:rsidRDefault="00E21663" w:rsidP="00E21663">
      <w:pPr>
        <w:spacing w:after="0" w:line="240" w:lineRule="auto"/>
        <w:jc w:val="center"/>
        <w:rPr>
          <w:rFonts w:ascii="Arial" w:hAnsi="Arial" w:cs="Arial"/>
          <w:b/>
        </w:rPr>
      </w:pPr>
    </w:p>
    <w:p w14:paraId="10436D34" w14:textId="77777777" w:rsidR="00E21663" w:rsidRPr="008A50ED" w:rsidRDefault="00E21663" w:rsidP="00E21663">
      <w:pPr>
        <w:spacing w:after="0" w:line="240" w:lineRule="auto"/>
        <w:jc w:val="center"/>
        <w:rPr>
          <w:rFonts w:ascii="Arial" w:hAnsi="Arial" w:cs="Arial"/>
          <w:b/>
        </w:rPr>
      </w:pPr>
    </w:p>
    <w:p w14:paraId="05C11AF8" w14:textId="77777777" w:rsidR="00E21663" w:rsidRPr="008A50ED" w:rsidRDefault="00E21663" w:rsidP="00E21663">
      <w:pPr>
        <w:spacing w:after="0" w:line="240" w:lineRule="auto"/>
        <w:jc w:val="center"/>
        <w:rPr>
          <w:rFonts w:ascii="Arial" w:hAnsi="Arial" w:cs="Arial"/>
          <w:b/>
        </w:rPr>
      </w:pPr>
    </w:p>
    <w:p w14:paraId="5C343C9C" w14:textId="77777777" w:rsidR="00E21663" w:rsidRPr="008A50ED" w:rsidRDefault="00E21663" w:rsidP="00E21663">
      <w:pPr>
        <w:spacing w:after="0" w:line="240" w:lineRule="auto"/>
        <w:jc w:val="center"/>
        <w:rPr>
          <w:rFonts w:ascii="Arial" w:hAnsi="Arial" w:cs="Arial"/>
          <w:b/>
        </w:rPr>
      </w:pPr>
    </w:p>
    <w:p w14:paraId="5B06266E" w14:textId="77777777" w:rsidR="00E21663" w:rsidRPr="008A50ED" w:rsidRDefault="00E21663" w:rsidP="00E21663">
      <w:pPr>
        <w:spacing w:after="0" w:line="240" w:lineRule="auto"/>
        <w:jc w:val="center"/>
        <w:rPr>
          <w:rFonts w:ascii="Arial" w:hAnsi="Arial" w:cs="Arial"/>
          <w:b/>
        </w:rPr>
      </w:pPr>
    </w:p>
    <w:p w14:paraId="15FD2A2C" w14:textId="77777777" w:rsidR="00E21663" w:rsidRPr="008A50ED" w:rsidRDefault="00E21663" w:rsidP="00E21663">
      <w:pPr>
        <w:spacing w:after="0" w:line="240" w:lineRule="auto"/>
        <w:rPr>
          <w:rFonts w:ascii="Arial" w:hAnsi="Arial" w:cs="Arial"/>
          <w:b/>
        </w:rPr>
      </w:pPr>
    </w:p>
    <w:p w14:paraId="2C479627" w14:textId="77777777" w:rsidR="00E21663" w:rsidRPr="008A50ED" w:rsidRDefault="00E21663" w:rsidP="00E21663">
      <w:pPr>
        <w:spacing w:after="0" w:line="240" w:lineRule="auto"/>
        <w:rPr>
          <w:rFonts w:ascii="Arial" w:hAnsi="Arial" w:cs="Arial"/>
          <w:b/>
        </w:rPr>
      </w:pPr>
    </w:p>
    <w:p w14:paraId="51582A89" w14:textId="6CC90896" w:rsidR="00E21663" w:rsidRPr="008A50ED" w:rsidRDefault="00E21663" w:rsidP="00E21663">
      <w:pPr>
        <w:spacing w:after="0" w:line="240" w:lineRule="auto"/>
        <w:rPr>
          <w:rFonts w:ascii="Arial" w:hAnsi="Arial" w:cs="Arial"/>
          <w:b/>
        </w:rPr>
      </w:pPr>
    </w:p>
    <w:p w14:paraId="775B5654" w14:textId="77777777" w:rsidR="00247E99" w:rsidRPr="008A50ED" w:rsidRDefault="00247E99" w:rsidP="00E21663">
      <w:pPr>
        <w:spacing w:after="0" w:line="240" w:lineRule="auto"/>
        <w:rPr>
          <w:rFonts w:ascii="Arial" w:hAnsi="Arial" w:cs="Arial"/>
          <w:b/>
        </w:rPr>
      </w:pPr>
    </w:p>
    <w:p w14:paraId="3E64B7D7" w14:textId="77777777" w:rsidR="00E21663" w:rsidRPr="008A50ED" w:rsidRDefault="00E21663" w:rsidP="00E21663">
      <w:pPr>
        <w:spacing w:after="0" w:line="240" w:lineRule="auto"/>
        <w:rPr>
          <w:rFonts w:ascii="Arial" w:hAnsi="Arial" w:cs="Arial"/>
          <w:b/>
        </w:rPr>
      </w:pPr>
    </w:p>
    <w:p w14:paraId="38ED866D" w14:textId="77777777" w:rsidR="00E21663" w:rsidRPr="008A50ED" w:rsidRDefault="00E21663" w:rsidP="00E21663">
      <w:pPr>
        <w:spacing w:after="0" w:line="240" w:lineRule="auto"/>
        <w:rPr>
          <w:rFonts w:ascii="Arial" w:hAnsi="Arial" w:cs="Arial"/>
          <w:b/>
        </w:rPr>
      </w:pPr>
    </w:p>
    <w:p w14:paraId="147F0848" w14:textId="77777777" w:rsidR="001D7368" w:rsidRPr="008A50ED" w:rsidRDefault="001D7368" w:rsidP="00E21663">
      <w:pPr>
        <w:spacing w:after="0" w:line="240" w:lineRule="auto"/>
        <w:rPr>
          <w:rFonts w:ascii="Arial" w:hAnsi="Arial" w:cs="Arial"/>
          <w:b/>
        </w:rPr>
      </w:pPr>
    </w:p>
    <w:p w14:paraId="4BD1BC21" w14:textId="77777777" w:rsidR="001D7368" w:rsidRPr="008A50ED" w:rsidRDefault="001D7368" w:rsidP="00E21663">
      <w:pPr>
        <w:spacing w:after="0" w:line="240" w:lineRule="auto"/>
        <w:rPr>
          <w:rFonts w:ascii="Arial" w:hAnsi="Arial" w:cs="Arial"/>
          <w:b/>
        </w:rPr>
      </w:pPr>
    </w:p>
    <w:p w14:paraId="5206E465" w14:textId="77777777" w:rsidR="00E21663" w:rsidRPr="008A50ED" w:rsidRDefault="00E21663" w:rsidP="00E21663">
      <w:pPr>
        <w:spacing w:after="0" w:line="240" w:lineRule="auto"/>
        <w:jc w:val="center"/>
        <w:rPr>
          <w:rFonts w:ascii="Arial" w:eastAsia="Arial" w:hAnsi="Arial" w:cs="Arial"/>
          <w:b/>
          <w:sz w:val="24"/>
          <w:szCs w:val="24"/>
        </w:rPr>
      </w:pPr>
      <w:r w:rsidRPr="008A50ED">
        <w:rPr>
          <w:rFonts w:ascii="Arial" w:eastAsia="Arial" w:hAnsi="Arial" w:cs="Arial"/>
          <w:b/>
          <w:sz w:val="24"/>
          <w:szCs w:val="24"/>
        </w:rPr>
        <w:lastRenderedPageBreak/>
        <w:t>ANEXO III</w:t>
      </w:r>
    </w:p>
    <w:p w14:paraId="6D74CAAF" w14:textId="77777777" w:rsidR="00E21663" w:rsidRPr="008A50ED" w:rsidRDefault="00E21663" w:rsidP="00E21663">
      <w:pPr>
        <w:spacing w:after="0" w:line="240" w:lineRule="auto"/>
        <w:jc w:val="center"/>
        <w:rPr>
          <w:rFonts w:ascii="Arial" w:eastAsia="Arial" w:hAnsi="Arial" w:cs="Arial"/>
          <w:b/>
          <w:sz w:val="24"/>
          <w:szCs w:val="24"/>
        </w:rPr>
      </w:pPr>
    </w:p>
    <w:p w14:paraId="34908D2B" w14:textId="77777777" w:rsidR="00E21663" w:rsidRPr="008A50ED" w:rsidRDefault="00E21663" w:rsidP="00E21663">
      <w:pPr>
        <w:pBdr>
          <w:top w:val="nil"/>
          <w:left w:val="nil"/>
          <w:bottom w:val="nil"/>
          <w:right w:val="nil"/>
          <w:between w:val="nil"/>
        </w:pBdr>
        <w:spacing w:after="0" w:line="240" w:lineRule="auto"/>
        <w:jc w:val="center"/>
        <w:rPr>
          <w:rFonts w:ascii="Arial" w:eastAsia="Arial" w:hAnsi="Arial" w:cs="Arial"/>
          <w:sz w:val="24"/>
          <w:szCs w:val="24"/>
        </w:rPr>
      </w:pPr>
      <w:r w:rsidRPr="008A50ED">
        <w:rPr>
          <w:rFonts w:ascii="Arial" w:eastAsia="Arial" w:hAnsi="Arial" w:cs="Arial"/>
          <w:b/>
          <w:sz w:val="24"/>
          <w:szCs w:val="24"/>
        </w:rPr>
        <w:t>MINUTA DE ATA DE REGISTRO DE PREÇOS</w:t>
      </w:r>
    </w:p>
    <w:p w14:paraId="28846C2F" w14:textId="77777777" w:rsidR="00E21663" w:rsidRPr="008A50ED" w:rsidRDefault="00E21663" w:rsidP="00E21663">
      <w:pPr>
        <w:spacing w:after="0" w:line="240" w:lineRule="auto"/>
        <w:jc w:val="both"/>
        <w:rPr>
          <w:rFonts w:ascii="Arial" w:eastAsia="Arial" w:hAnsi="Arial" w:cs="Arial"/>
          <w:b/>
          <w:sz w:val="24"/>
          <w:szCs w:val="24"/>
        </w:rPr>
      </w:pPr>
    </w:p>
    <w:p w14:paraId="7B371E70" w14:textId="68178C98" w:rsidR="00E21663" w:rsidRPr="008A50ED" w:rsidRDefault="00E21663" w:rsidP="00E21663">
      <w:pPr>
        <w:spacing w:after="0" w:line="240" w:lineRule="auto"/>
        <w:jc w:val="both"/>
        <w:rPr>
          <w:rFonts w:ascii="Arial" w:eastAsia="Arial" w:hAnsi="Arial" w:cs="Arial"/>
          <w:b/>
          <w:sz w:val="24"/>
          <w:szCs w:val="24"/>
        </w:rPr>
      </w:pPr>
      <w:r w:rsidRPr="008A50ED">
        <w:rPr>
          <w:rFonts w:ascii="Arial" w:eastAsia="Arial" w:hAnsi="Arial" w:cs="Arial"/>
          <w:b/>
          <w:sz w:val="24"/>
          <w:szCs w:val="24"/>
        </w:rPr>
        <w:t>PROCESSO ADMINISTRATIVO Nº:</w:t>
      </w:r>
      <w:r w:rsidR="00F3250D" w:rsidRPr="008A50ED">
        <w:rPr>
          <w:rFonts w:ascii="Arial" w:eastAsia="Arial" w:hAnsi="Arial" w:cs="Arial"/>
          <w:b/>
          <w:sz w:val="24"/>
          <w:szCs w:val="24"/>
        </w:rPr>
        <w:t>013/2026</w:t>
      </w:r>
      <w:r w:rsidRPr="008A50ED">
        <w:rPr>
          <w:rFonts w:ascii="Arial" w:eastAsia="Arial" w:hAnsi="Arial" w:cs="Arial"/>
          <w:b/>
          <w:sz w:val="24"/>
          <w:szCs w:val="24"/>
        </w:rPr>
        <w:t xml:space="preserve"> </w:t>
      </w:r>
    </w:p>
    <w:p w14:paraId="0C97A6F3" w14:textId="77777777" w:rsidR="00E21663" w:rsidRPr="008A50ED" w:rsidRDefault="00E21663" w:rsidP="00E21663">
      <w:pPr>
        <w:tabs>
          <w:tab w:val="center" w:pos="4252"/>
        </w:tabs>
        <w:spacing w:after="0" w:line="240" w:lineRule="auto"/>
        <w:jc w:val="both"/>
        <w:rPr>
          <w:rFonts w:ascii="Arial" w:eastAsia="Arial" w:hAnsi="Arial" w:cs="Arial"/>
          <w:b/>
          <w:sz w:val="24"/>
          <w:szCs w:val="24"/>
        </w:rPr>
      </w:pPr>
    </w:p>
    <w:p w14:paraId="30EC8049" w14:textId="2A2EA465" w:rsidR="00E21663" w:rsidRPr="008A50ED" w:rsidRDefault="00E21663" w:rsidP="00E21663">
      <w:pPr>
        <w:tabs>
          <w:tab w:val="center" w:pos="4252"/>
        </w:tabs>
        <w:spacing w:after="0" w:line="240" w:lineRule="auto"/>
        <w:jc w:val="both"/>
        <w:rPr>
          <w:rFonts w:ascii="Arial" w:eastAsia="Arial" w:hAnsi="Arial" w:cs="Arial"/>
          <w:b/>
          <w:sz w:val="24"/>
          <w:szCs w:val="24"/>
        </w:rPr>
      </w:pPr>
      <w:r w:rsidRPr="008A50ED">
        <w:rPr>
          <w:rFonts w:ascii="Arial" w:eastAsia="Arial" w:hAnsi="Arial" w:cs="Arial"/>
          <w:b/>
          <w:sz w:val="24"/>
          <w:szCs w:val="24"/>
        </w:rPr>
        <w:t>MODALIDADE PREGÃO ELETRÔNICO N°:</w:t>
      </w:r>
      <w:r w:rsidR="00F3250D" w:rsidRPr="008A50ED">
        <w:rPr>
          <w:rFonts w:ascii="Arial" w:eastAsia="Arial" w:hAnsi="Arial" w:cs="Arial"/>
          <w:b/>
          <w:sz w:val="24"/>
          <w:szCs w:val="24"/>
        </w:rPr>
        <w:t>005/2026</w:t>
      </w:r>
      <w:r w:rsidRPr="008A50ED">
        <w:rPr>
          <w:rFonts w:ascii="Arial" w:eastAsia="Arial" w:hAnsi="Arial" w:cs="Arial"/>
          <w:b/>
          <w:sz w:val="24"/>
          <w:szCs w:val="24"/>
        </w:rPr>
        <w:t xml:space="preserve"> - SRP</w:t>
      </w:r>
    </w:p>
    <w:p w14:paraId="7C023959" w14:textId="77777777" w:rsidR="00E21663" w:rsidRPr="008A50ED" w:rsidRDefault="00E21663" w:rsidP="00E21663">
      <w:pPr>
        <w:pBdr>
          <w:top w:val="nil"/>
          <w:left w:val="nil"/>
          <w:bottom w:val="nil"/>
          <w:right w:val="nil"/>
          <w:between w:val="nil"/>
        </w:pBdr>
        <w:spacing w:after="0" w:line="240" w:lineRule="auto"/>
        <w:jc w:val="both"/>
        <w:rPr>
          <w:rFonts w:ascii="Arial" w:eastAsia="Arial" w:hAnsi="Arial" w:cs="Arial"/>
          <w:b/>
          <w:sz w:val="24"/>
          <w:szCs w:val="24"/>
        </w:rPr>
      </w:pPr>
    </w:p>
    <w:p w14:paraId="7C5EFA73" w14:textId="172471E1" w:rsidR="00E21663" w:rsidRPr="008A50ED" w:rsidRDefault="00E21663" w:rsidP="00E21663">
      <w:pPr>
        <w:pBdr>
          <w:top w:val="nil"/>
          <w:left w:val="nil"/>
          <w:bottom w:val="nil"/>
          <w:right w:val="nil"/>
          <w:between w:val="nil"/>
        </w:pBdr>
        <w:spacing w:after="0" w:line="240" w:lineRule="auto"/>
        <w:jc w:val="both"/>
        <w:rPr>
          <w:rFonts w:ascii="Arial" w:eastAsia="Arial" w:hAnsi="Arial" w:cs="Arial"/>
          <w:b/>
          <w:sz w:val="24"/>
          <w:szCs w:val="24"/>
        </w:rPr>
      </w:pPr>
      <w:r w:rsidRPr="008A50ED">
        <w:rPr>
          <w:rFonts w:ascii="Arial" w:eastAsia="Arial" w:hAnsi="Arial" w:cs="Arial"/>
          <w:b/>
          <w:sz w:val="24"/>
          <w:szCs w:val="24"/>
        </w:rPr>
        <w:t>ATA DE REGISTRO DE PREÇOS Nº: ___/</w:t>
      </w:r>
      <w:r w:rsidR="000C355C" w:rsidRPr="008A50ED">
        <w:rPr>
          <w:rFonts w:ascii="Arial" w:eastAsia="Arial" w:hAnsi="Arial" w:cs="Arial"/>
          <w:b/>
          <w:sz w:val="24"/>
          <w:szCs w:val="24"/>
        </w:rPr>
        <w:t>2026</w:t>
      </w:r>
    </w:p>
    <w:p w14:paraId="62BAF600" w14:textId="77777777" w:rsidR="00E21663" w:rsidRPr="008A50ED" w:rsidRDefault="00E21663" w:rsidP="00E21663">
      <w:pPr>
        <w:pStyle w:val="Recuodecorpodetexto"/>
        <w:spacing w:after="0" w:line="240" w:lineRule="auto"/>
        <w:ind w:left="0"/>
        <w:rPr>
          <w:rFonts w:cs="Arial"/>
          <w:b/>
          <w:sz w:val="24"/>
          <w:szCs w:val="24"/>
        </w:rPr>
      </w:pPr>
    </w:p>
    <w:p w14:paraId="397C5151" w14:textId="77777777" w:rsidR="00E21663" w:rsidRPr="008A50ED" w:rsidRDefault="00E21663" w:rsidP="00E21663">
      <w:pPr>
        <w:pStyle w:val="Recuodecorpodetexto"/>
        <w:spacing w:after="0" w:line="240" w:lineRule="auto"/>
        <w:ind w:left="0"/>
        <w:rPr>
          <w:rFonts w:ascii="Arial" w:hAnsi="Arial" w:cs="Arial"/>
          <w:b/>
          <w:sz w:val="24"/>
          <w:szCs w:val="24"/>
        </w:rPr>
      </w:pPr>
      <w:r w:rsidRPr="008A50ED">
        <w:rPr>
          <w:rFonts w:ascii="Arial" w:hAnsi="Arial" w:cs="Arial"/>
          <w:b/>
          <w:sz w:val="24"/>
          <w:szCs w:val="24"/>
        </w:rPr>
        <w:t>PREÂMBULO</w:t>
      </w:r>
    </w:p>
    <w:p w14:paraId="714858CE" w14:textId="77777777" w:rsidR="00E21663" w:rsidRPr="008A50ED" w:rsidRDefault="00E21663" w:rsidP="00E21663">
      <w:pPr>
        <w:pStyle w:val="Recuodecorpodetexto"/>
        <w:spacing w:after="0" w:line="240" w:lineRule="auto"/>
        <w:rPr>
          <w:rFonts w:cs="Arial"/>
          <w:b/>
          <w:sz w:val="24"/>
          <w:szCs w:val="24"/>
        </w:rPr>
      </w:pPr>
    </w:p>
    <w:p w14:paraId="37278C88" w14:textId="7906FCB3" w:rsidR="000C355C" w:rsidRPr="008A50ED" w:rsidRDefault="000C355C" w:rsidP="000C355C">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Aos __ dias do mês de ________ </w:t>
      </w:r>
      <w:proofErr w:type="spellStart"/>
      <w:r w:rsidRPr="008A50ED">
        <w:rPr>
          <w:rFonts w:ascii="Arial" w:hAnsi="Arial" w:cs="Arial"/>
          <w:sz w:val="24"/>
          <w:szCs w:val="24"/>
        </w:rPr>
        <w:t>de</w:t>
      </w:r>
      <w:proofErr w:type="spellEnd"/>
      <w:r w:rsidRPr="008A50ED">
        <w:rPr>
          <w:rFonts w:ascii="Arial" w:hAnsi="Arial" w:cs="Arial"/>
          <w:sz w:val="24"/>
          <w:szCs w:val="24"/>
        </w:rPr>
        <w:t xml:space="preserve"> 2026, na sede do Serviço Autônomo de Água e Esgoto - SAAE, foi celebrada e assinada a presente Ata de Registro de Preços, conforme deliberação da Ata do Pregão Eletrônico para Registro de Preços N°:005/2026 do respectivo resultado homologado, publicado em __/__/____, que vai assinada pelo Diretor Geral do SAAE de Itambacuri e pelo representante legal do licitante classificado para registro de preços, devidamente qualificado abaixo, a qual será regida pelas regras e condições constantes do Processo Licitatório em epigrafe e nesta Ata de Registro de Preços.</w:t>
      </w:r>
    </w:p>
    <w:p w14:paraId="03470A70" w14:textId="77777777" w:rsidR="000C355C" w:rsidRPr="008A50ED" w:rsidRDefault="000C355C" w:rsidP="000C355C">
      <w:pPr>
        <w:autoSpaceDE w:val="0"/>
        <w:autoSpaceDN w:val="0"/>
        <w:adjustRightInd w:val="0"/>
        <w:spacing w:after="0" w:line="240" w:lineRule="auto"/>
        <w:jc w:val="both"/>
        <w:rPr>
          <w:rFonts w:ascii="Arial" w:hAnsi="Arial" w:cs="Arial"/>
          <w:sz w:val="24"/>
          <w:szCs w:val="24"/>
        </w:rPr>
      </w:pPr>
    </w:p>
    <w:p w14:paraId="576813AC" w14:textId="2343536B" w:rsidR="000C355C" w:rsidRPr="008A50ED" w:rsidRDefault="000C355C" w:rsidP="000C355C">
      <w:pPr>
        <w:autoSpaceDE w:val="0"/>
        <w:autoSpaceDN w:val="0"/>
        <w:adjustRightInd w:val="0"/>
        <w:spacing w:after="0" w:line="240" w:lineRule="auto"/>
        <w:jc w:val="both"/>
        <w:rPr>
          <w:rFonts w:ascii="Arial" w:hAnsi="Arial" w:cs="Arial"/>
          <w:sz w:val="24"/>
          <w:szCs w:val="24"/>
        </w:rPr>
      </w:pPr>
      <w:r w:rsidRPr="008A50ED">
        <w:rPr>
          <w:rFonts w:ascii="Arial" w:hAnsi="Arial" w:cs="Arial"/>
          <w:b/>
          <w:sz w:val="24"/>
          <w:szCs w:val="24"/>
        </w:rPr>
        <w:t xml:space="preserve">O SERVIÇO AUTÔNOMO DE ÁGUA E ESGOTO </w:t>
      </w:r>
      <w:r w:rsidRPr="008A50ED">
        <w:rPr>
          <w:rFonts w:ascii="Arial" w:hAnsi="Arial" w:cs="Arial"/>
          <w:b/>
          <w:bCs/>
          <w:sz w:val="24"/>
          <w:szCs w:val="24"/>
        </w:rPr>
        <w:t>- SAAE DE ITAMBACURI</w:t>
      </w:r>
      <w:r w:rsidRPr="008A50ED">
        <w:rPr>
          <w:rFonts w:ascii="Arial" w:hAnsi="Arial" w:cs="Arial"/>
          <w:sz w:val="24"/>
          <w:szCs w:val="24"/>
        </w:rPr>
        <w:t xml:space="preserve">, inscrito no </w:t>
      </w:r>
      <w:r w:rsidRPr="008A50ED">
        <w:rPr>
          <w:rFonts w:ascii="Arial" w:hAnsi="Arial" w:cs="Arial"/>
          <w:iCs/>
          <w:sz w:val="24"/>
          <w:szCs w:val="24"/>
        </w:rPr>
        <w:t>CNPJ:21.161.690/0001-30</w:t>
      </w:r>
      <w:r w:rsidRPr="008A50ED">
        <w:rPr>
          <w:rFonts w:ascii="Arial" w:hAnsi="Arial" w:cs="Arial"/>
          <w:sz w:val="24"/>
          <w:szCs w:val="24"/>
        </w:rPr>
        <w:t xml:space="preserve">, com sede na Rua Professor Mendonça, 36, centro, Itambacuri, Estado de Minas Gerais, neste ato representado pelo Diretor Geral </w:t>
      </w:r>
      <w:r w:rsidRPr="008A50ED">
        <w:rPr>
          <w:rFonts w:ascii="Arial" w:hAnsi="Arial" w:cs="Arial"/>
          <w:b/>
          <w:bCs/>
          <w:sz w:val="24"/>
          <w:szCs w:val="24"/>
        </w:rPr>
        <w:t xml:space="preserve">Sr. Humberto Magalhães </w:t>
      </w:r>
      <w:proofErr w:type="spellStart"/>
      <w:r w:rsidRPr="008A50ED">
        <w:rPr>
          <w:rFonts w:ascii="Arial" w:hAnsi="Arial" w:cs="Arial"/>
          <w:b/>
          <w:bCs/>
          <w:sz w:val="24"/>
          <w:szCs w:val="24"/>
        </w:rPr>
        <w:t>Mórtimer</w:t>
      </w:r>
      <w:proofErr w:type="spellEnd"/>
      <w:r w:rsidRPr="008A50ED">
        <w:rPr>
          <w:rFonts w:ascii="Arial" w:hAnsi="Arial" w:cs="Arial"/>
          <w:sz w:val="24"/>
          <w:szCs w:val="24"/>
        </w:rPr>
        <w:t xml:space="preserve">, brasileiro, casado, farmacêutico, portador da Carteira de Identidade M-*.825.*** SSP/MG e do CPF:***.322.***-72, residente e domiciliado Rua Brasília, 182 – centro, nesta cidade de Itambacuri, Estado de Minas Gerais, doravante denominado simplesmente </w:t>
      </w:r>
      <w:r w:rsidRPr="008A50ED">
        <w:rPr>
          <w:rFonts w:ascii="Arial" w:hAnsi="Arial" w:cs="Arial"/>
          <w:b/>
          <w:sz w:val="24"/>
          <w:szCs w:val="24"/>
        </w:rPr>
        <w:t>COMPROMISSÁRIA</w:t>
      </w:r>
      <w:r w:rsidRPr="008A50ED">
        <w:rPr>
          <w:rFonts w:ascii="Arial" w:hAnsi="Arial" w:cs="Arial"/>
          <w:sz w:val="24"/>
          <w:szCs w:val="24"/>
        </w:rPr>
        <w:t xml:space="preserve">, com base no Processo de Licitação N°:013/2026, Pregão Eletrônico para Registro de Preços N°:005/2026, e de conformidade com Lei Federal nº. 14.133/2021, Decreto Municipal nº 065, de 22 de dezembro de 2023 e do Decreto Municipal, que regulamenta o Sistema de Registro de Preços e Lei Complementar nº. 123/2006, </w:t>
      </w:r>
      <w:r w:rsidRPr="008A50ED">
        <w:rPr>
          <w:rFonts w:ascii="Arial" w:eastAsia="Arial" w:hAnsi="Arial" w:cs="Arial"/>
          <w:sz w:val="24"/>
          <w:szCs w:val="24"/>
        </w:rPr>
        <w:t>em conformidade com as cláusulas que seguem:</w:t>
      </w:r>
    </w:p>
    <w:p w14:paraId="6F99B112"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62AFAB8" w14:textId="6B608DD6" w:rsidR="00E21663" w:rsidRPr="008A50ED" w:rsidRDefault="00E21663" w:rsidP="00E21663">
      <w:pPr>
        <w:tabs>
          <w:tab w:val="left" w:pos="540"/>
        </w:tabs>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A partir desta data, fica registrado nest</w:t>
      </w:r>
      <w:r w:rsidR="00BE17D6" w:rsidRPr="008A50ED">
        <w:rPr>
          <w:rFonts w:ascii="Arial" w:hAnsi="Arial" w:cs="Arial"/>
          <w:sz w:val="24"/>
          <w:szCs w:val="24"/>
        </w:rPr>
        <w:t>a Autarquia</w:t>
      </w:r>
      <w:r w:rsidRPr="008A50ED">
        <w:rPr>
          <w:rFonts w:ascii="Arial" w:hAnsi="Arial" w:cs="Arial"/>
          <w:sz w:val="24"/>
          <w:szCs w:val="24"/>
        </w:rPr>
        <w:t xml:space="preserve"> Munic</w:t>
      </w:r>
      <w:r w:rsidR="00BE17D6" w:rsidRPr="008A50ED">
        <w:rPr>
          <w:rFonts w:ascii="Arial" w:hAnsi="Arial" w:cs="Arial"/>
          <w:sz w:val="24"/>
          <w:szCs w:val="24"/>
        </w:rPr>
        <w:t>i</w:t>
      </w:r>
      <w:r w:rsidRPr="008A50ED">
        <w:rPr>
          <w:rFonts w:ascii="Arial" w:hAnsi="Arial" w:cs="Arial"/>
          <w:sz w:val="24"/>
          <w:szCs w:val="24"/>
        </w:rPr>
        <w:t>p</w:t>
      </w:r>
      <w:r w:rsidR="00BE17D6" w:rsidRPr="008A50ED">
        <w:rPr>
          <w:rFonts w:ascii="Arial" w:hAnsi="Arial" w:cs="Arial"/>
          <w:sz w:val="24"/>
          <w:szCs w:val="24"/>
        </w:rPr>
        <w:t>al (SAAE de Itambacuri)</w:t>
      </w:r>
      <w:r w:rsidRPr="008A50ED">
        <w:rPr>
          <w:rFonts w:ascii="Arial" w:hAnsi="Arial" w:cs="Arial"/>
          <w:sz w:val="24"/>
          <w:szCs w:val="24"/>
        </w:rPr>
        <w:t>, observada a ordem de classificação, os preços do fornecedor registrado a seguir relacionado, objetivando o compromisso do fornecimento do objeto descrito neste ato e nas condições estabelecidas no ato convocatório.</w:t>
      </w:r>
    </w:p>
    <w:p w14:paraId="69E1565C"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04BAE875"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Fornecedor</w:t>
      </w:r>
    </w:p>
    <w:p w14:paraId="11748C99"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p>
    <w:p w14:paraId="3F4296FC"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Empresa </w:t>
      </w:r>
      <w:r w:rsidRPr="008A50ED">
        <w:rPr>
          <w:rFonts w:ascii="Arial" w:hAnsi="Arial" w:cs="Arial"/>
          <w:bCs/>
          <w:sz w:val="24"/>
          <w:szCs w:val="24"/>
        </w:rPr>
        <w:t>__________________</w:t>
      </w:r>
      <w:r w:rsidRPr="008A50ED">
        <w:rPr>
          <w:rFonts w:ascii="Arial" w:hAnsi="Arial" w:cs="Arial"/>
          <w:sz w:val="24"/>
          <w:szCs w:val="24"/>
        </w:rPr>
        <w:t xml:space="preserve">, CNPJ nº. ____________, com sede à Rua __________________, CEP: ___________, telefone: (__) ________, fax: (__) _________, representada por </w:t>
      </w:r>
      <w:proofErr w:type="spellStart"/>
      <w:r w:rsidRPr="008A50ED">
        <w:rPr>
          <w:rFonts w:ascii="Arial" w:hAnsi="Arial" w:cs="Arial"/>
          <w:sz w:val="24"/>
          <w:szCs w:val="24"/>
        </w:rPr>
        <w:t>Sr</w:t>
      </w:r>
      <w:proofErr w:type="spellEnd"/>
      <w:r w:rsidRPr="008A50ED">
        <w:rPr>
          <w:rFonts w:ascii="Arial" w:hAnsi="Arial" w:cs="Arial"/>
          <w:sz w:val="24"/>
          <w:szCs w:val="24"/>
        </w:rPr>
        <w:t xml:space="preserve">(a). </w:t>
      </w:r>
      <w:r w:rsidRPr="008A50ED">
        <w:rPr>
          <w:rFonts w:ascii="Arial" w:hAnsi="Arial" w:cs="Arial"/>
          <w:bCs/>
          <w:sz w:val="24"/>
          <w:szCs w:val="24"/>
        </w:rPr>
        <w:t>______</w:t>
      </w:r>
      <w:r w:rsidRPr="008A50ED">
        <w:rPr>
          <w:rFonts w:ascii="Arial" w:hAnsi="Arial" w:cs="Arial"/>
          <w:sz w:val="24"/>
          <w:szCs w:val="24"/>
        </w:rPr>
        <w:t>, _________ (nacionalidade, profissão e estado civil), residente e domiciliado(a) em ________, RG n. _________ SSP/__, CPF n. _____________________.</w:t>
      </w:r>
    </w:p>
    <w:p w14:paraId="78A70D5F" w14:textId="77777777" w:rsidR="00E21663" w:rsidRPr="008A50ED" w:rsidRDefault="00E21663" w:rsidP="00E21663">
      <w:pPr>
        <w:spacing w:after="0" w:line="240" w:lineRule="auto"/>
        <w:jc w:val="both"/>
        <w:rPr>
          <w:rFonts w:ascii="Arial" w:hAnsi="Arial" w:cs="Arial"/>
          <w:b/>
          <w:sz w:val="24"/>
          <w:szCs w:val="24"/>
        </w:rPr>
      </w:pPr>
    </w:p>
    <w:p w14:paraId="3BB8EED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As partes acima elencadas RESOLVEM, por meio desta Ata e com integral observância das normas: Lei Federal N</w:t>
      </w:r>
      <w:r w:rsidRPr="008A50ED">
        <w:rPr>
          <w:rFonts w:ascii="Arial" w:hAnsi="Arial" w:cs="Arial"/>
          <w:color w:val="000000"/>
          <w:sz w:val="24"/>
          <w:szCs w:val="24"/>
          <w:vertAlign w:val="superscript"/>
        </w:rPr>
        <w:t>o</w:t>
      </w:r>
      <w:r w:rsidRPr="008A50ED">
        <w:rPr>
          <w:rFonts w:ascii="Arial" w:hAnsi="Arial" w:cs="Arial"/>
          <w:color w:val="000000"/>
          <w:sz w:val="24"/>
          <w:szCs w:val="24"/>
        </w:rPr>
        <w:t xml:space="preserve">:14.133, de 1º de abril de 2021, Lei Complementar nº 123, de 14 de dezembro de 2006, e alterações, e, ainda, pelas condições estabelecidas pelo edital e suas partes integrantes, FIRMAM A PRESENTE ATA DE REGISTRO DE PREÇOS - ARP </w:t>
      </w:r>
      <w:r w:rsidRPr="008A50ED">
        <w:rPr>
          <w:rFonts w:ascii="Arial" w:hAnsi="Arial" w:cs="Arial"/>
          <w:color w:val="000000"/>
          <w:sz w:val="24"/>
          <w:szCs w:val="24"/>
        </w:rPr>
        <w:lastRenderedPageBreak/>
        <w:t xml:space="preserve">REFERENTE AO PREGÃO ELETRÔNICO acima referenciado, com as respectivas propostas apresentadas, classificadas, aceitas/negociadas no certame do Pregão, conforme ata de sessão e as Cláusulas da Ata de Registro de Preços com força de Instrumento Contratual e condições que seguem: </w:t>
      </w:r>
    </w:p>
    <w:p w14:paraId="40AECB20" w14:textId="77777777" w:rsidR="00E21663" w:rsidRPr="008A50ED" w:rsidRDefault="00E21663" w:rsidP="00E21663">
      <w:pPr>
        <w:spacing w:after="0" w:line="240" w:lineRule="auto"/>
        <w:jc w:val="both"/>
        <w:rPr>
          <w:rFonts w:ascii="Arial" w:hAnsi="Arial" w:cs="Arial"/>
          <w:color w:val="000000"/>
          <w:sz w:val="24"/>
          <w:szCs w:val="24"/>
        </w:rPr>
      </w:pPr>
    </w:p>
    <w:p w14:paraId="0CB3667E" w14:textId="57DFB456"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PRIMEIRA – DOCUMENTAÇÃO -</w:t>
      </w:r>
      <w:r w:rsidRPr="008A50ED">
        <w:rPr>
          <w:rFonts w:ascii="Arial" w:eastAsia="Arial" w:hAnsi="Arial" w:cs="Arial"/>
          <w:sz w:val="24"/>
          <w:szCs w:val="24"/>
        </w:rPr>
        <w:t xml:space="preserve"> Fazem parte integrante da presente Ata de Registro de Preços, independente de transcrição, o Pregão Eletrônico para Registro de </w:t>
      </w:r>
      <w:r w:rsidR="00B21220" w:rsidRPr="008A50ED">
        <w:rPr>
          <w:rFonts w:ascii="Arial" w:eastAsia="Arial" w:hAnsi="Arial" w:cs="Arial"/>
          <w:sz w:val="24"/>
          <w:szCs w:val="24"/>
        </w:rPr>
        <w:t>Preços N°:</w:t>
      </w:r>
      <w:r w:rsidR="00F3250D" w:rsidRPr="008A50ED">
        <w:rPr>
          <w:rFonts w:ascii="Arial" w:eastAsia="Arial" w:hAnsi="Arial" w:cs="Arial"/>
          <w:sz w:val="24"/>
          <w:szCs w:val="24"/>
        </w:rPr>
        <w:t>005/2026</w:t>
      </w:r>
      <w:r w:rsidRPr="008A50ED">
        <w:rPr>
          <w:rFonts w:ascii="Arial" w:eastAsia="Arial" w:hAnsi="Arial" w:cs="Arial"/>
          <w:sz w:val="24"/>
          <w:szCs w:val="24"/>
        </w:rPr>
        <w:t xml:space="preserve">, seus anexos, a proposta da </w:t>
      </w:r>
      <w:r w:rsidRPr="008A50ED">
        <w:rPr>
          <w:rFonts w:ascii="Arial" w:eastAsia="Arial" w:hAnsi="Arial" w:cs="Arial"/>
          <w:b/>
          <w:sz w:val="24"/>
          <w:szCs w:val="24"/>
        </w:rPr>
        <w:t>FORNECEDORA</w:t>
      </w:r>
      <w:r w:rsidRPr="008A50ED">
        <w:rPr>
          <w:rFonts w:ascii="Arial" w:eastAsia="Arial" w:hAnsi="Arial" w:cs="Arial"/>
          <w:sz w:val="24"/>
          <w:szCs w:val="24"/>
        </w:rPr>
        <w:t xml:space="preserve"> e todos os demais documentos referentes ao objeto contratual, que não contrariem o disposto neste instrumento.</w:t>
      </w:r>
    </w:p>
    <w:p w14:paraId="596F976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2910745B" w14:textId="4A60F11D"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SEGUNDA – OBJETO -</w:t>
      </w:r>
      <w:r w:rsidRPr="008A50ED">
        <w:rPr>
          <w:rFonts w:ascii="Arial" w:eastAsia="Arial" w:hAnsi="Arial" w:cs="Arial"/>
          <w:sz w:val="24"/>
          <w:szCs w:val="24"/>
        </w:rPr>
        <w:t xml:space="preserve"> Constitui o objeto do presente instrumento o </w:t>
      </w:r>
      <w:r w:rsidR="000C355C" w:rsidRPr="008A50ED">
        <w:rPr>
          <w:rFonts w:ascii="Arial" w:hAnsi="Arial" w:cs="Arial"/>
          <w:bCs/>
          <w:sz w:val="24"/>
          <w:szCs w:val="24"/>
        </w:rPr>
        <w:t xml:space="preserve">Registro de Preços para futura e eventual 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0C355C" w:rsidRPr="008A50ED">
        <w:rPr>
          <w:rFonts w:ascii="Arial" w:hAnsi="Arial" w:cs="Arial"/>
          <w:sz w:val="24"/>
          <w:szCs w:val="24"/>
        </w:rPr>
        <w:t>com participação exclusiva para ME e EPP</w:t>
      </w:r>
      <w:r w:rsidR="000C355C" w:rsidRPr="008A50ED">
        <w:rPr>
          <w:rFonts w:ascii="Arial" w:hAnsi="Arial" w:cs="Arial"/>
          <w:bCs/>
          <w:sz w:val="24"/>
          <w:szCs w:val="24"/>
        </w:rPr>
        <w:t>,</w:t>
      </w:r>
      <w:r w:rsidR="000C355C" w:rsidRPr="008A50ED">
        <w:rPr>
          <w:rFonts w:ascii="Arial" w:hAnsi="Arial" w:cs="Arial"/>
          <w:sz w:val="24"/>
          <w:szCs w:val="24"/>
        </w:rPr>
        <w:t xml:space="preserve"> nos termos do inciso I do art. 48 da Lei Complementar nº 123/06</w:t>
      </w:r>
      <w:r w:rsidR="000C355C" w:rsidRPr="008A50ED">
        <w:rPr>
          <w:rFonts w:ascii="Arial" w:hAnsi="Arial" w:cs="Arial"/>
          <w:bCs/>
          <w:sz w:val="24"/>
          <w:szCs w:val="24"/>
        </w:rPr>
        <w:t>, conforme descrições constantes no Termo de Referência</w:t>
      </w:r>
      <w:r w:rsidRPr="008A50ED">
        <w:rPr>
          <w:rFonts w:ascii="Arial" w:eastAsia="Arial" w:hAnsi="Arial" w:cs="Arial"/>
          <w:sz w:val="24"/>
          <w:szCs w:val="24"/>
        </w:rPr>
        <w:t xml:space="preserve">, conforme quantidades e especificações indicados na CLÁUSULA TERCEIRA deste instrumento e nos autos do Pregão Eletrônico para Registro de </w:t>
      </w:r>
      <w:r w:rsidR="00B21220" w:rsidRPr="008A50ED">
        <w:rPr>
          <w:rFonts w:ascii="Arial" w:eastAsia="Arial" w:hAnsi="Arial" w:cs="Arial"/>
          <w:sz w:val="24"/>
          <w:szCs w:val="24"/>
        </w:rPr>
        <w:t>Preços N°:</w:t>
      </w:r>
      <w:r w:rsidR="00F3250D" w:rsidRPr="008A50ED">
        <w:rPr>
          <w:rFonts w:ascii="Arial" w:eastAsia="Arial" w:hAnsi="Arial" w:cs="Arial"/>
          <w:sz w:val="24"/>
          <w:szCs w:val="24"/>
        </w:rPr>
        <w:t>005/2026</w:t>
      </w:r>
      <w:r w:rsidRPr="008A50ED">
        <w:rPr>
          <w:rFonts w:ascii="Arial" w:eastAsia="Arial" w:hAnsi="Arial" w:cs="Arial"/>
          <w:sz w:val="24"/>
          <w:szCs w:val="24"/>
        </w:rPr>
        <w:t xml:space="preserve">. </w:t>
      </w:r>
    </w:p>
    <w:p w14:paraId="774C9F6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18BEBD0" w14:textId="615125A8"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bCs/>
          <w:sz w:val="24"/>
          <w:szCs w:val="24"/>
        </w:rPr>
        <w:t xml:space="preserve">2.1 - </w:t>
      </w:r>
      <w:r w:rsidRPr="008A50ED">
        <w:rPr>
          <w:rFonts w:ascii="Arial" w:hAnsi="Arial" w:cs="Arial"/>
          <w:sz w:val="24"/>
          <w:szCs w:val="24"/>
        </w:rPr>
        <w:t xml:space="preserve">O </w:t>
      </w:r>
      <w:r w:rsidR="000C355C" w:rsidRPr="008A50ED">
        <w:rPr>
          <w:rFonts w:ascii="Arial" w:hAnsi="Arial" w:cs="Arial"/>
          <w:sz w:val="24"/>
          <w:szCs w:val="24"/>
        </w:rPr>
        <w:t>SAAE de Itambacuri</w:t>
      </w:r>
      <w:r w:rsidRPr="008A50ED">
        <w:rPr>
          <w:rFonts w:ascii="Arial" w:hAnsi="Arial" w:cs="Arial"/>
          <w:sz w:val="24"/>
          <w:szCs w:val="24"/>
        </w:rPr>
        <w:t xml:space="preserve"> não se obriga a contratar a quantidade total ou parcial do objeto adjudicado constante do Edital e da Ata de Registro de Preços.</w:t>
      </w:r>
    </w:p>
    <w:p w14:paraId="7FE269C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C018BC8" w14:textId="0627A350" w:rsidR="00E21663" w:rsidRPr="008A50ED" w:rsidRDefault="00E21663" w:rsidP="00E21663">
      <w:pPr>
        <w:pStyle w:val="Recuodecorpodetexto"/>
        <w:tabs>
          <w:tab w:val="left" w:pos="426"/>
        </w:tabs>
        <w:spacing w:after="0" w:line="240" w:lineRule="auto"/>
        <w:ind w:left="0"/>
        <w:jc w:val="both"/>
        <w:rPr>
          <w:rFonts w:ascii="Arial" w:hAnsi="Arial" w:cs="Arial"/>
          <w:sz w:val="24"/>
          <w:szCs w:val="24"/>
        </w:rPr>
      </w:pPr>
      <w:r w:rsidRPr="008A50ED">
        <w:rPr>
          <w:rFonts w:ascii="Arial" w:hAnsi="Arial" w:cs="Arial"/>
          <w:b/>
          <w:sz w:val="24"/>
          <w:szCs w:val="24"/>
        </w:rPr>
        <w:t xml:space="preserve">2.2 - </w:t>
      </w:r>
      <w:r w:rsidRPr="008A50ED">
        <w:rPr>
          <w:rFonts w:ascii="Arial" w:hAnsi="Arial" w:cs="Arial"/>
          <w:sz w:val="24"/>
          <w:szCs w:val="24"/>
        </w:rPr>
        <w:t xml:space="preserve">A finalidade desta Ata de Registro de Preços é atender as necessidades Direta do </w:t>
      </w:r>
      <w:r w:rsidR="000C355C" w:rsidRPr="008A50ED">
        <w:rPr>
          <w:rFonts w:ascii="Arial" w:hAnsi="Arial" w:cs="Arial"/>
          <w:sz w:val="24"/>
          <w:szCs w:val="24"/>
        </w:rPr>
        <w:t>SAAE de Itambacuri</w:t>
      </w:r>
      <w:r w:rsidRPr="008A50ED">
        <w:rPr>
          <w:rFonts w:ascii="Arial" w:hAnsi="Arial" w:cs="Arial"/>
          <w:sz w:val="24"/>
          <w:szCs w:val="24"/>
        </w:rPr>
        <w:t xml:space="preserve">, na futura aquisição, </w:t>
      </w:r>
      <w:r w:rsidR="00BA2FD5" w:rsidRPr="008A50ED">
        <w:rPr>
          <w:rFonts w:ascii="Arial" w:hAnsi="Arial" w:cs="Arial"/>
          <w:sz w:val="24"/>
          <w:szCs w:val="24"/>
        </w:rPr>
        <w:t xml:space="preserve">objetivando </w:t>
      </w:r>
      <w:r w:rsidR="004F0D7D" w:rsidRPr="008A50ED">
        <w:rPr>
          <w:rFonts w:ascii="Arial" w:hAnsi="Arial" w:cs="Arial"/>
          <w:sz w:val="24"/>
          <w:szCs w:val="24"/>
        </w:rPr>
        <w:t xml:space="preserve">o fornecimento </w:t>
      </w:r>
      <w:r w:rsidR="00DF7645" w:rsidRPr="008A50ED">
        <w:rPr>
          <w:rFonts w:ascii="Arial" w:hAnsi="Arial" w:cs="Arial"/>
          <w:sz w:val="24"/>
          <w:szCs w:val="24"/>
        </w:rPr>
        <w:t xml:space="preserve">parcelado de materiais e </w:t>
      </w:r>
      <w:r w:rsidR="005707B3" w:rsidRPr="008A50ED">
        <w:rPr>
          <w:rFonts w:ascii="Arial" w:hAnsi="Arial" w:cs="Arial"/>
          <w:sz w:val="24"/>
          <w:szCs w:val="24"/>
        </w:rPr>
        <w:t xml:space="preserve">equipamentos de informática e </w:t>
      </w:r>
      <w:r w:rsidR="006C1F19" w:rsidRPr="008A50ED">
        <w:rPr>
          <w:rFonts w:ascii="Arial" w:hAnsi="Arial" w:cs="Arial"/>
          <w:sz w:val="24"/>
          <w:szCs w:val="24"/>
        </w:rPr>
        <w:t>periféricos</w:t>
      </w:r>
      <w:r w:rsidR="005707B3" w:rsidRPr="008A50ED">
        <w:rPr>
          <w:rFonts w:ascii="Arial" w:hAnsi="Arial" w:cs="Arial"/>
          <w:sz w:val="24"/>
          <w:szCs w:val="24"/>
        </w:rPr>
        <w:t xml:space="preserve"> em geral</w:t>
      </w:r>
      <w:r w:rsidR="00DF7645" w:rsidRPr="008A50ED">
        <w:rPr>
          <w:rFonts w:ascii="Arial" w:hAnsi="Arial" w:cs="Arial"/>
          <w:sz w:val="24"/>
          <w:szCs w:val="24"/>
        </w:rPr>
        <w:t xml:space="preserve">, destinados ao atendimento às necessidades </w:t>
      </w:r>
      <w:r w:rsidR="000C355C" w:rsidRPr="008A50ED">
        <w:rPr>
          <w:rFonts w:ascii="Arial" w:hAnsi="Arial" w:cs="Arial"/>
          <w:sz w:val="24"/>
          <w:szCs w:val="24"/>
        </w:rPr>
        <w:t>desta Autarquia Municipal</w:t>
      </w:r>
      <w:r w:rsidRPr="008A50ED">
        <w:rPr>
          <w:rFonts w:ascii="Arial" w:hAnsi="Arial" w:cs="Arial"/>
          <w:sz w:val="24"/>
          <w:szCs w:val="24"/>
        </w:rPr>
        <w:t>, conforme relacionados abaixo, de acordo com as especificações, quantitativos e condições constantes deste Edital e seus Anexos.</w:t>
      </w:r>
    </w:p>
    <w:p w14:paraId="525C3506" w14:textId="77777777" w:rsidR="00E21663" w:rsidRPr="008A50ED" w:rsidRDefault="00E21663" w:rsidP="00E21663">
      <w:pPr>
        <w:pStyle w:val="Recuodecorpodetexto"/>
        <w:spacing w:after="0" w:line="240" w:lineRule="auto"/>
        <w:ind w:left="0"/>
        <w:jc w:val="both"/>
        <w:rPr>
          <w:rFonts w:ascii="Arial" w:hAnsi="Arial" w:cs="Arial"/>
          <w:sz w:val="24"/>
          <w:szCs w:val="24"/>
        </w:rPr>
      </w:pPr>
    </w:p>
    <w:p w14:paraId="366AF7F4" w14:textId="77777777" w:rsidR="00E21663" w:rsidRPr="008A50ED" w:rsidRDefault="00E21663" w:rsidP="00E21663">
      <w:pPr>
        <w:pStyle w:val="Recuodecorpodetexto"/>
        <w:spacing w:after="0" w:line="240" w:lineRule="auto"/>
        <w:ind w:left="0"/>
        <w:jc w:val="both"/>
        <w:rPr>
          <w:rFonts w:ascii="Arial" w:hAnsi="Arial" w:cs="Arial"/>
          <w:sz w:val="24"/>
          <w:szCs w:val="24"/>
        </w:rPr>
      </w:pPr>
      <w:r w:rsidRPr="008A50ED">
        <w:rPr>
          <w:rFonts w:ascii="Arial" w:hAnsi="Arial" w:cs="Arial"/>
          <w:b/>
          <w:sz w:val="24"/>
          <w:szCs w:val="24"/>
        </w:rPr>
        <w:t>2.3 -</w:t>
      </w:r>
      <w:r w:rsidRPr="008A50ED">
        <w:rPr>
          <w:rFonts w:ascii="Arial" w:hAnsi="Arial" w:cs="Arial"/>
          <w:sz w:val="24"/>
          <w:szCs w:val="24"/>
        </w:rPr>
        <w:t xml:space="preserve"> O prazo de validade desta Ata de Registro de Preços é de 12 (doze) meses, contados a partir da assinatura do Compromisso de Fornecedor.</w:t>
      </w:r>
    </w:p>
    <w:p w14:paraId="40B71E23" w14:textId="77777777" w:rsidR="00E21663" w:rsidRPr="008A50ED" w:rsidRDefault="00E21663" w:rsidP="00E21663">
      <w:pPr>
        <w:pStyle w:val="Recuodecorpodetexto"/>
        <w:spacing w:after="0" w:line="240" w:lineRule="auto"/>
        <w:ind w:left="0"/>
        <w:jc w:val="both"/>
        <w:rPr>
          <w:rFonts w:ascii="Arial" w:hAnsi="Arial" w:cs="Arial"/>
          <w:sz w:val="24"/>
          <w:szCs w:val="24"/>
        </w:rPr>
      </w:pPr>
    </w:p>
    <w:p w14:paraId="4C0BFE0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2.4 -</w:t>
      </w:r>
      <w:r w:rsidRPr="008A50ED">
        <w:rPr>
          <w:rFonts w:ascii="Arial" w:eastAsia="Arial" w:hAnsi="Arial" w:cs="Arial"/>
          <w:sz w:val="24"/>
          <w:szCs w:val="24"/>
        </w:rPr>
        <w:t xml:space="preserve"> A execução do objeto, deve ocorrer em estrita conformidade com o descrito no Termo de Referência e no edital e demais anexos, que fazem parte integrante deste instrumento, independente de transcrição.</w:t>
      </w:r>
    </w:p>
    <w:p w14:paraId="031D402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4335B22" w14:textId="58E96FE5"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2.5 - </w:t>
      </w:r>
      <w:r w:rsidRPr="008A50ED">
        <w:rPr>
          <w:rFonts w:ascii="Arial" w:eastAsia="Arial" w:hAnsi="Arial" w:cs="Arial"/>
          <w:sz w:val="24"/>
          <w:szCs w:val="24"/>
        </w:rPr>
        <w:t xml:space="preserve">Toda e qualquer alteração referente a execução somente poderá ser efetivada mediante prévia e expressa autorização por escrito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113BF2F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3E4760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TERCEIRA – PREÇO REGISTRADO -</w:t>
      </w:r>
      <w:r w:rsidRPr="008A50ED">
        <w:rPr>
          <w:rFonts w:ascii="Arial" w:eastAsia="Arial" w:hAnsi="Arial" w:cs="Arial"/>
          <w:sz w:val="24"/>
          <w:szCs w:val="24"/>
        </w:rPr>
        <w:t xml:space="preserve"> Conforme proposta final da empresa adjudicatária do certame, o valor para o fornecimento do objeto da presente Ata de Registro de Preços ocorrerá conforme o valor unitário abaixo discriminado:</w:t>
      </w:r>
    </w:p>
    <w:p w14:paraId="2E918A6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tbl>
      <w:tblPr>
        <w:tblW w:w="97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1418"/>
        <w:gridCol w:w="3337"/>
        <w:gridCol w:w="705"/>
        <w:gridCol w:w="840"/>
        <w:gridCol w:w="884"/>
        <w:gridCol w:w="979"/>
        <w:gridCol w:w="16"/>
        <w:gridCol w:w="825"/>
      </w:tblGrid>
      <w:tr w:rsidR="00E21663" w:rsidRPr="008A50ED" w14:paraId="215E750A" w14:textId="77777777" w:rsidTr="0028230C">
        <w:trPr>
          <w:trHeight w:val="113"/>
          <w:jc w:val="center"/>
        </w:trPr>
        <w:tc>
          <w:tcPr>
            <w:tcW w:w="702" w:type="dxa"/>
            <w:shd w:val="clear" w:color="auto" w:fill="BFBFBF"/>
            <w:noWrap/>
            <w:vAlign w:val="center"/>
            <w:hideMark/>
          </w:tcPr>
          <w:p w14:paraId="2077FF78"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Nº</w:t>
            </w:r>
          </w:p>
        </w:tc>
        <w:tc>
          <w:tcPr>
            <w:tcW w:w="1418" w:type="dxa"/>
            <w:shd w:val="clear" w:color="auto" w:fill="BFBFBF"/>
            <w:noWrap/>
            <w:vAlign w:val="center"/>
            <w:hideMark/>
          </w:tcPr>
          <w:p w14:paraId="369054D8"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OBJETO</w:t>
            </w:r>
          </w:p>
        </w:tc>
        <w:tc>
          <w:tcPr>
            <w:tcW w:w="3337" w:type="dxa"/>
            <w:shd w:val="clear" w:color="auto" w:fill="BFBFBF"/>
            <w:noWrap/>
            <w:vAlign w:val="center"/>
            <w:hideMark/>
          </w:tcPr>
          <w:p w14:paraId="5A13A96D"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ESPECIFICAÇÃO DOS PRODUTOS</w:t>
            </w:r>
          </w:p>
        </w:tc>
        <w:tc>
          <w:tcPr>
            <w:tcW w:w="705" w:type="dxa"/>
            <w:shd w:val="clear" w:color="auto" w:fill="BFBFBF"/>
            <w:noWrap/>
            <w:vAlign w:val="center"/>
            <w:hideMark/>
          </w:tcPr>
          <w:p w14:paraId="3F5794F6"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UND</w:t>
            </w:r>
          </w:p>
        </w:tc>
        <w:tc>
          <w:tcPr>
            <w:tcW w:w="840" w:type="dxa"/>
            <w:shd w:val="clear" w:color="auto" w:fill="BFBFBF"/>
            <w:noWrap/>
            <w:vAlign w:val="center"/>
            <w:hideMark/>
          </w:tcPr>
          <w:p w14:paraId="1DFA7D75"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QTDE</w:t>
            </w:r>
          </w:p>
        </w:tc>
        <w:tc>
          <w:tcPr>
            <w:tcW w:w="884" w:type="dxa"/>
            <w:shd w:val="clear" w:color="auto" w:fill="BFBFBF"/>
            <w:vAlign w:val="center"/>
          </w:tcPr>
          <w:p w14:paraId="2DABAE0C"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MARCA</w:t>
            </w:r>
          </w:p>
        </w:tc>
        <w:tc>
          <w:tcPr>
            <w:tcW w:w="979" w:type="dxa"/>
            <w:shd w:val="clear" w:color="auto" w:fill="BFBFBF"/>
            <w:vAlign w:val="center"/>
            <w:hideMark/>
          </w:tcPr>
          <w:p w14:paraId="2E40D335"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 xml:space="preserve"> VALOR UNIT. </w:t>
            </w:r>
          </w:p>
        </w:tc>
        <w:tc>
          <w:tcPr>
            <w:tcW w:w="840" w:type="dxa"/>
            <w:gridSpan w:val="2"/>
            <w:shd w:val="clear" w:color="auto" w:fill="BFBFBF"/>
            <w:vAlign w:val="center"/>
            <w:hideMark/>
          </w:tcPr>
          <w:p w14:paraId="07F371B9" w14:textId="77777777" w:rsidR="00E21663" w:rsidRPr="008A50ED" w:rsidRDefault="00E21663" w:rsidP="0028230C">
            <w:pPr>
              <w:spacing w:after="0" w:line="240" w:lineRule="auto"/>
              <w:jc w:val="center"/>
              <w:rPr>
                <w:rFonts w:ascii="Arial" w:hAnsi="Arial" w:cs="Arial"/>
                <w:b/>
                <w:bCs/>
                <w:sz w:val="18"/>
                <w:szCs w:val="18"/>
              </w:rPr>
            </w:pPr>
            <w:r w:rsidRPr="008A50ED">
              <w:rPr>
                <w:rFonts w:ascii="Arial" w:hAnsi="Arial" w:cs="Arial"/>
                <w:b/>
                <w:bCs/>
                <w:sz w:val="18"/>
                <w:szCs w:val="18"/>
              </w:rPr>
              <w:t>VALOR TOTAL</w:t>
            </w:r>
          </w:p>
        </w:tc>
      </w:tr>
      <w:tr w:rsidR="00E21663" w:rsidRPr="008A50ED" w14:paraId="5DA9F904" w14:textId="77777777" w:rsidTr="0028230C">
        <w:trPr>
          <w:trHeight w:val="113"/>
          <w:jc w:val="center"/>
        </w:trPr>
        <w:tc>
          <w:tcPr>
            <w:tcW w:w="702" w:type="dxa"/>
            <w:shd w:val="clear" w:color="auto" w:fill="auto"/>
            <w:vAlign w:val="center"/>
          </w:tcPr>
          <w:p w14:paraId="3FBCC844" w14:textId="77777777" w:rsidR="00E21663" w:rsidRPr="008A50ED" w:rsidRDefault="00E21663" w:rsidP="0028230C">
            <w:pPr>
              <w:spacing w:after="0" w:line="240" w:lineRule="auto"/>
              <w:jc w:val="center"/>
              <w:rPr>
                <w:rFonts w:ascii="Arial" w:hAnsi="Arial" w:cs="Arial"/>
                <w:bCs/>
                <w:sz w:val="18"/>
                <w:szCs w:val="18"/>
              </w:rPr>
            </w:pPr>
          </w:p>
        </w:tc>
        <w:tc>
          <w:tcPr>
            <w:tcW w:w="1418" w:type="dxa"/>
            <w:shd w:val="clear" w:color="auto" w:fill="auto"/>
            <w:vAlign w:val="center"/>
          </w:tcPr>
          <w:p w14:paraId="485BA50E" w14:textId="77777777" w:rsidR="00E21663" w:rsidRPr="008A50ED" w:rsidRDefault="00E21663" w:rsidP="0028230C">
            <w:pPr>
              <w:spacing w:after="0" w:line="240" w:lineRule="auto"/>
              <w:jc w:val="both"/>
              <w:rPr>
                <w:rFonts w:ascii="Arial" w:hAnsi="Arial" w:cs="Arial"/>
                <w:sz w:val="18"/>
                <w:szCs w:val="18"/>
              </w:rPr>
            </w:pPr>
          </w:p>
        </w:tc>
        <w:tc>
          <w:tcPr>
            <w:tcW w:w="3337" w:type="dxa"/>
            <w:shd w:val="clear" w:color="auto" w:fill="auto"/>
            <w:vAlign w:val="center"/>
          </w:tcPr>
          <w:p w14:paraId="7ED7E771" w14:textId="77777777" w:rsidR="00E21663" w:rsidRPr="008A50ED" w:rsidRDefault="00E21663" w:rsidP="0028230C">
            <w:pPr>
              <w:spacing w:after="0" w:line="240" w:lineRule="auto"/>
              <w:jc w:val="both"/>
              <w:rPr>
                <w:rFonts w:ascii="Arial" w:hAnsi="Arial" w:cs="Arial"/>
                <w:sz w:val="18"/>
                <w:szCs w:val="18"/>
              </w:rPr>
            </w:pPr>
          </w:p>
        </w:tc>
        <w:tc>
          <w:tcPr>
            <w:tcW w:w="705" w:type="dxa"/>
            <w:shd w:val="clear" w:color="auto" w:fill="auto"/>
            <w:vAlign w:val="center"/>
          </w:tcPr>
          <w:p w14:paraId="3BD6E6B1" w14:textId="77777777" w:rsidR="00E21663" w:rsidRPr="008A50ED" w:rsidRDefault="00E21663" w:rsidP="0028230C">
            <w:pPr>
              <w:spacing w:after="0" w:line="240" w:lineRule="auto"/>
              <w:jc w:val="center"/>
              <w:rPr>
                <w:rFonts w:ascii="Arial" w:hAnsi="Arial" w:cs="Arial"/>
                <w:sz w:val="18"/>
                <w:szCs w:val="18"/>
              </w:rPr>
            </w:pPr>
          </w:p>
        </w:tc>
        <w:tc>
          <w:tcPr>
            <w:tcW w:w="840" w:type="dxa"/>
            <w:shd w:val="clear" w:color="auto" w:fill="auto"/>
            <w:noWrap/>
            <w:vAlign w:val="center"/>
          </w:tcPr>
          <w:p w14:paraId="3E5CEBE4" w14:textId="77777777" w:rsidR="00E21663" w:rsidRPr="008A50ED" w:rsidRDefault="00E21663" w:rsidP="0028230C">
            <w:pPr>
              <w:spacing w:after="0" w:line="240" w:lineRule="auto"/>
              <w:jc w:val="center"/>
              <w:rPr>
                <w:rFonts w:ascii="Arial" w:hAnsi="Arial" w:cs="Arial"/>
                <w:sz w:val="18"/>
                <w:szCs w:val="18"/>
              </w:rPr>
            </w:pPr>
          </w:p>
        </w:tc>
        <w:tc>
          <w:tcPr>
            <w:tcW w:w="884" w:type="dxa"/>
          </w:tcPr>
          <w:p w14:paraId="0DD270A2" w14:textId="77777777" w:rsidR="00E21663" w:rsidRPr="008A50ED" w:rsidRDefault="00E21663" w:rsidP="0028230C">
            <w:pPr>
              <w:spacing w:after="0" w:line="240" w:lineRule="auto"/>
              <w:jc w:val="center"/>
              <w:rPr>
                <w:rFonts w:ascii="Arial" w:hAnsi="Arial" w:cs="Arial"/>
                <w:sz w:val="18"/>
                <w:szCs w:val="18"/>
              </w:rPr>
            </w:pPr>
          </w:p>
        </w:tc>
        <w:tc>
          <w:tcPr>
            <w:tcW w:w="979" w:type="dxa"/>
            <w:shd w:val="clear" w:color="auto" w:fill="auto"/>
            <w:noWrap/>
            <w:vAlign w:val="center"/>
          </w:tcPr>
          <w:p w14:paraId="5D37B26B" w14:textId="77777777" w:rsidR="00E21663" w:rsidRPr="008A50ED" w:rsidRDefault="00E21663" w:rsidP="0028230C">
            <w:pPr>
              <w:spacing w:after="0" w:line="240" w:lineRule="auto"/>
              <w:jc w:val="center"/>
              <w:rPr>
                <w:rFonts w:ascii="Arial" w:hAnsi="Arial" w:cs="Arial"/>
                <w:sz w:val="18"/>
                <w:szCs w:val="18"/>
              </w:rPr>
            </w:pPr>
          </w:p>
        </w:tc>
        <w:tc>
          <w:tcPr>
            <w:tcW w:w="840" w:type="dxa"/>
            <w:gridSpan w:val="2"/>
            <w:shd w:val="clear" w:color="auto" w:fill="auto"/>
            <w:noWrap/>
            <w:vAlign w:val="center"/>
          </w:tcPr>
          <w:p w14:paraId="3CC49C39" w14:textId="77777777" w:rsidR="00E21663" w:rsidRPr="008A50ED" w:rsidRDefault="00E21663" w:rsidP="0028230C">
            <w:pPr>
              <w:spacing w:after="0" w:line="240" w:lineRule="auto"/>
              <w:jc w:val="center"/>
              <w:rPr>
                <w:rFonts w:ascii="Arial" w:hAnsi="Arial" w:cs="Arial"/>
                <w:sz w:val="18"/>
                <w:szCs w:val="18"/>
              </w:rPr>
            </w:pPr>
          </w:p>
        </w:tc>
      </w:tr>
      <w:tr w:rsidR="00E21663" w:rsidRPr="008A50ED" w14:paraId="3028B56B" w14:textId="77777777" w:rsidTr="0028230C">
        <w:trPr>
          <w:trHeight w:val="113"/>
          <w:jc w:val="center"/>
        </w:trPr>
        <w:tc>
          <w:tcPr>
            <w:tcW w:w="9706" w:type="dxa"/>
            <w:gridSpan w:val="9"/>
            <w:shd w:val="clear" w:color="auto" w:fill="auto"/>
            <w:vAlign w:val="center"/>
          </w:tcPr>
          <w:p w14:paraId="5CC30523" w14:textId="77777777" w:rsidR="00E21663" w:rsidRPr="008A50ED" w:rsidRDefault="00E21663" w:rsidP="0028230C">
            <w:pPr>
              <w:spacing w:after="0" w:line="240" w:lineRule="auto"/>
              <w:jc w:val="center"/>
              <w:rPr>
                <w:rFonts w:ascii="Arial" w:hAnsi="Arial" w:cs="Arial"/>
                <w:sz w:val="18"/>
                <w:szCs w:val="18"/>
              </w:rPr>
            </w:pPr>
          </w:p>
          <w:p w14:paraId="40A90521" w14:textId="77777777" w:rsidR="00E21663" w:rsidRPr="008A50ED" w:rsidRDefault="00E21663" w:rsidP="0028230C">
            <w:pPr>
              <w:spacing w:after="0" w:line="240" w:lineRule="auto"/>
              <w:jc w:val="center"/>
              <w:rPr>
                <w:rFonts w:ascii="Arial" w:hAnsi="Arial" w:cs="Arial"/>
                <w:sz w:val="18"/>
                <w:szCs w:val="18"/>
              </w:rPr>
            </w:pPr>
            <w:r w:rsidRPr="008A50ED">
              <w:rPr>
                <w:rFonts w:ascii="Arial" w:hAnsi="Arial" w:cs="Arial"/>
                <w:sz w:val="18"/>
                <w:szCs w:val="18"/>
              </w:rPr>
              <w:t xml:space="preserve">PLANILHA DE ITENS A SER INSERIDA, </w:t>
            </w:r>
          </w:p>
          <w:p w14:paraId="2F368EAB" w14:textId="77777777" w:rsidR="00E21663" w:rsidRPr="008A50ED" w:rsidRDefault="00E21663" w:rsidP="0028230C">
            <w:pPr>
              <w:spacing w:after="0" w:line="240" w:lineRule="auto"/>
              <w:jc w:val="center"/>
              <w:rPr>
                <w:rFonts w:ascii="Arial" w:hAnsi="Arial" w:cs="Arial"/>
                <w:sz w:val="18"/>
                <w:szCs w:val="18"/>
              </w:rPr>
            </w:pPr>
            <w:r w:rsidRPr="008A50ED">
              <w:rPr>
                <w:rFonts w:ascii="Arial" w:hAnsi="Arial" w:cs="Arial"/>
                <w:sz w:val="18"/>
                <w:szCs w:val="18"/>
              </w:rPr>
              <w:t xml:space="preserve">CONFORME RELATÓRIO DE JULGAMENTO </w:t>
            </w:r>
          </w:p>
          <w:p w14:paraId="5B0BFB21" w14:textId="77777777" w:rsidR="00E21663" w:rsidRPr="008A50ED" w:rsidRDefault="00E21663" w:rsidP="0028230C">
            <w:pPr>
              <w:spacing w:after="0" w:line="240" w:lineRule="auto"/>
              <w:jc w:val="center"/>
              <w:rPr>
                <w:rFonts w:ascii="Arial" w:hAnsi="Arial" w:cs="Arial"/>
                <w:sz w:val="18"/>
                <w:szCs w:val="18"/>
              </w:rPr>
            </w:pPr>
            <w:r w:rsidRPr="008A50ED">
              <w:rPr>
                <w:rFonts w:ascii="Arial" w:hAnsi="Arial" w:cs="Arial"/>
                <w:sz w:val="18"/>
                <w:szCs w:val="18"/>
              </w:rPr>
              <w:lastRenderedPageBreak/>
              <w:t>EMITIDO VIA SISTEMA DE CADA VENCEDOR</w:t>
            </w:r>
          </w:p>
          <w:p w14:paraId="75AE05FD" w14:textId="77777777" w:rsidR="00E21663" w:rsidRPr="008A50ED" w:rsidRDefault="00E21663" w:rsidP="0028230C">
            <w:pPr>
              <w:spacing w:after="0" w:line="240" w:lineRule="auto"/>
              <w:jc w:val="center"/>
              <w:rPr>
                <w:rFonts w:ascii="Arial" w:hAnsi="Arial" w:cs="Arial"/>
                <w:sz w:val="18"/>
                <w:szCs w:val="18"/>
              </w:rPr>
            </w:pPr>
          </w:p>
        </w:tc>
      </w:tr>
      <w:tr w:rsidR="00E21663" w:rsidRPr="008A50ED" w14:paraId="21AD25A6" w14:textId="77777777" w:rsidTr="0028230C">
        <w:trPr>
          <w:trHeight w:val="113"/>
          <w:jc w:val="center"/>
        </w:trPr>
        <w:tc>
          <w:tcPr>
            <w:tcW w:w="8881" w:type="dxa"/>
            <w:gridSpan w:val="8"/>
          </w:tcPr>
          <w:p w14:paraId="24C4A31D" w14:textId="77777777" w:rsidR="00E21663" w:rsidRPr="008A50ED" w:rsidRDefault="00E21663" w:rsidP="0028230C">
            <w:pPr>
              <w:spacing w:after="0" w:line="240" w:lineRule="auto"/>
              <w:jc w:val="right"/>
              <w:rPr>
                <w:rFonts w:ascii="Arial" w:hAnsi="Arial" w:cs="Arial"/>
                <w:b/>
                <w:sz w:val="18"/>
                <w:szCs w:val="18"/>
              </w:rPr>
            </w:pPr>
            <w:r w:rsidRPr="008A50ED">
              <w:rPr>
                <w:rFonts w:ascii="Arial" w:hAnsi="Arial" w:cs="Arial"/>
                <w:b/>
                <w:sz w:val="18"/>
                <w:szCs w:val="18"/>
              </w:rPr>
              <w:lastRenderedPageBreak/>
              <w:t>VALOR TOTAL</w:t>
            </w:r>
          </w:p>
        </w:tc>
        <w:tc>
          <w:tcPr>
            <w:tcW w:w="825" w:type="dxa"/>
            <w:shd w:val="clear" w:color="auto" w:fill="auto"/>
            <w:noWrap/>
            <w:vAlign w:val="bottom"/>
          </w:tcPr>
          <w:p w14:paraId="26B24FD3" w14:textId="77777777" w:rsidR="00E21663" w:rsidRPr="008A50ED" w:rsidRDefault="00E21663" w:rsidP="0028230C">
            <w:pPr>
              <w:spacing w:after="0" w:line="240" w:lineRule="auto"/>
              <w:rPr>
                <w:rFonts w:ascii="Arial" w:hAnsi="Arial" w:cs="Arial"/>
                <w:b/>
                <w:sz w:val="18"/>
                <w:szCs w:val="18"/>
              </w:rPr>
            </w:pPr>
            <w:r w:rsidRPr="008A50ED">
              <w:rPr>
                <w:rFonts w:ascii="Arial" w:hAnsi="Arial" w:cs="Arial"/>
                <w:b/>
                <w:sz w:val="18"/>
                <w:szCs w:val="18"/>
              </w:rPr>
              <w:t>R$</w:t>
            </w:r>
          </w:p>
        </w:tc>
      </w:tr>
    </w:tbl>
    <w:p w14:paraId="1C3BD743" w14:textId="77777777" w:rsidR="00AB3265" w:rsidRPr="008A50ED" w:rsidRDefault="00AB3265" w:rsidP="00E21663">
      <w:pPr>
        <w:pStyle w:val="Recuodecorpodetexto"/>
        <w:spacing w:after="0" w:line="240" w:lineRule="auto"/>
        <w:ind w:left="0"/>
        <w:jc w:val="both"/>
        <w:rPr>
          <w:rFonts w:ascii="Arial" w:hAnsi="Arial" w:cs="Arial"/>
          <w:b/>
          <w:sz w:val="24"/>
          <w:szCs w:val="24"/>
        </w:rPr>
      </w:pPr>
    </w:p>
    <w:p w14:paraId="6F757554" w14:textId="7B418943" w:rsidR="00E21663" w:rsidRPr="008A50ED" w:rsidRDefault="00E21663" w:rsidP="00E21663">
      <w:pPr>
        <w:pStyle w:val="Recuodecorpodetexto"/>
        <w:spacing w:after="0" w:line="240" w:lineRule="auto"/>
        <w:ind w:left="0"/>
        <w:jc w:val="both"/>
        <w:rPr>
          <w:rFonts w:ascii="Arial" w:hAnsi="Arial" w:cs="Arial"/>
          <w:sz w:val="24"/>
          <w:szCs w:val="24"/>
        </w:rPr>
      </w:pPr>
      <w:r w:rsidRPr="008A50ED">
        <w:rPr>
          <w:rFonts w:ascii="Arial" w:hAnsi="Arial" w:cs="Arial"/>
          <w:b/>
          <w:sz w:val="24"/>
          <w:szCs w:val="24"/>
        </w:rPr>
        <w:t>3.1 -</w:t>
      </w:r>
      <w:r w:rsidRPr="008A50ED">
        <w:rPr>
          <w:rFonts w:ascii="Arial" w:hAnsi="Arial" w:cs="Arial"/>
          <w:sz w:val="24"/>
          <w:szCs w:val="24"/>
        </w:rPr>
        <w:t xml:space="preserve"> O valor total registrado nesta Ata de Registro de Preços é de R$ ________________ (___________________) correspondente aos itens descritos na tabela acima.</w:t>
      </w:r>
    </w:p>
    <w:p w14:paraId="50E93F3D" w14:textId="77777777" w:rsidR="000C355C" w:rsidRPr="008A50ED" w:rsidRDefault="000C355C"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4F2E3EF" w14:textId="39B0DBB3"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3.2 -</w:t>
      </w:r>
      <w:r w:rsidRPr="008A50ED">
        <w:rPr>
          <w:rFonts w:ascii="Arial" w:eastAsia="Arial" w:hAnsi="Arial" w:cs="Arial"/>
          <w:sz w:val="24"/>
          <w:szCs w:val="24"/>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w:t>
      </w:r>
    </w:p>
    <w:p w14:paraId="351F1DB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05C2EF4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QUARTA – DOTAÇÃO ORÇAMENTÁRIA -</w:t>
      </w:r>
      <w:r w:rsidRPr="008A50ED">
        <w:rPr>
          <w:rFonts w:ascii="Arial" w:eastAsia="Arial" w:hAnsi="Arial" w:cs="Arial"/>
          <w:sz w:val="24"/>
          <w:szCs w:val="24"/>
        </w:rPr>
        <w:t xml:space="preserve"> Os recursos necessários ao cumprimento do presente instrumento correrão por conta do recurso indicado na ordem de compra.</w:t>
      </w:r>
    </w:p>
    <w:p w14:paraId="2262912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A67192D" w14:textId="3FF5784A"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QUINTA – PRAZO E CONDIÇÕES DE ENTREGA DO OBJETO - </w:t>
      </w:r>
      <w:r w:rsidRPr="008A50ED">
        <w:rPr>
          <w:rFonts w:ascii="Arial" w:eastAsia="Arial" w:hAnsi="Arial" w:cs="Arial"/>
          <w:sz w:val="24"/>
          <w:szCs w:val="24"/>
        </w:rPr>
        <w:t>Prazo de entrega do objeto licitado</w:t>
      </w:r>
      <w:r w:rsidRPr="008A50ED">
        <w:rPr>
          <w:rFonts w:ascii="Arial" w:eastAsia="Arial" w:hAnsi="Arial" w:cs="Arial"/>
          <w:bCs/>
          <w:sz w:val="24"/>
          <w:szCs w:val="24"/>
        </w:rPr>
        <w:t>,</w:t>
      </w:r>
      <w:r w:rsidRPr="008A50ED">
        <w:rPr>
          <w:rFonts w:ascii="Arial" w:eastAsia="Arial" w:hAnsi="Arial" w:cs="Arial"/>
          <w:b/>
          <w:sz w:val="24"/>
          <w:szCs w:val="24"/>
        </w:rPr>
        <w:t xml:space="preserve"> </w:t>
      </w:r>
      <w:r w:rsidRPr="008A50ED">
        <w:rPr>
          <w:rFonts w:ascii="Arial" w:eastAsia="Arial" w:hAnsi="Arial" w:cs="Arial"/>
          <w:sz w:val="24"/>
          <w:szCs w:val="24"/>
        </w:rPr>
        <w:t>contados a partir do primeiro dia útil subsequente à data de recebimento da Ordem de Compra será de</w:t>
      </w:r>
      <w:r w:rsidRPr="008A50ED">
        <w:rPr>
          <w:rFonts w:ascii="Arial" w:eastAsia="Arial" w:hAnsi="Arial" w:cs="Arial"/>
          <w:b/>
          <w:sz w:val="24"/>
          <w:szCs w:val="24"/>
        </w:rPr>
        <w:t xml:space="preserve"> </w:t>
      </w:r>
      <w:r w:rsidRPr="008A50ED">
        <w:rPr>
          <w:rFonts w:ascii="Arial" w:eastAsia="Arial" w:hAnsi="Arial" w:cs="Arial"/>
          <w:sz w:val="24"/>
          <w:szCs w:val="24"/>
        </w:rPr>
        <w:t xml:space="preserve">até </w:t>
      </w:r>
      <w:r w:rsidR="00AB3265" w:rsidRPr="008A50ED">
        <w:rPr>
          <w:rFonts w:ascii="Arial" w:eastAsia="Arial" w:hAnsi="Arial" w:cs="Arial"/>
          <w:b/>
          <w:bCs/>
          <w:sz w:val="24"/>
          <w:szCs w:val="24"/>
        </w:rPr>
        <w:t>1</w:t>
      </w:r>
      <w:r w:rsidR="00AB3C5E" w:rsidRPr="008A50ED">
        <w:rPr>
          <w:rFonts w:ascii="Arial" w:eastAsia="Arial" w:hAnsi="Arial" w:cs="Arial"/>
          <w:b/>
          <w:bCs/>
          <w:sz w:val="24"/>
          <w:szCs w:val="24"/>
        </w:rPr>
        <w:t>5</w:t>
      </w:r>
      <w:r w:rsidRPr="008A50ED">
        <w:rPr>
          <w:rFonts w:ascii="Arial" w:eastAsia="Arial" w:hAnsi="Arial" w:cs="Arial"/>
          <w:b/>
          <w:bCs/>
          <w:sz w:val="24"/>
          <w:szCs w:val="24"/>
        </w:rPr>
        <w:t xml:space="preserve"> (</w:t>
      </w:r>
      <w:r w:rsidR="00AB3C5E" w:rsidRPr="008A50ED">
        <w:rPr>
          <w:rFonts w:ascii="Arial" w:eastAsia="Arial" w:hAnsi="Arial" w:cs="Arial"/>
          <w:b/>
          <w:bCs/>
          <w:sz w:val="24"/>
          <w:szCs w:val="24"/>
        </w:rPr>
        <w:t>quin</w:t>
      </w:r>
      <w:r w:rsidR="00AB3265" w:rsidRPr="008A50ED">
        <w:rPr>
          <w:rFonts w:ascii="Arial" w:eastAsia="Arial" w:hAnsi="Arial" w:cs="Arial"/>
          <w:b/>
          <w:bCs/>
          <w:sz w:val="24"/>
          <w:szCs w:val="24"/>
        </w:rPr>
        <w:t>z</w:t>
      </w:r>
      <w:r w:rsidR="00AB3C5E" w:rsidRPr="008A50ED">
        <w:rPr>
          <w:rFonts w:ascii="Arial" w:eastAsia="Arial" w:hAnsi="Arial" w:cs="Arial"/>
          <w:b/>
          <w:bCs/>
          <w:sz w:val="24"/>
          <w:szCs w:val="24"/>
        </w:rPr>
        <w:t>e</w:t>
      </w:r>
      <w:r w:rsidRPr="008A50ED">
        <w:rPr>
          <w:rFonts w:ascii="Arial" w:eastAsia="Arial" w:hAnsi="Arial" w:cs="Arial"/>
          <w:b/>
          <w:bCs/>
          <w:sz w:val="24"/>
          <w:szCs w:val="24"/>
        </w:rPr>
        <w:t>)</w:t>
      </w:r>
      <w:r w:rsidRPr="008A50ED">
        <w:rPr>
          <w:rFonts w:ascii="Arial" w:eastAsia="Arial" w:hAnsi="Arial" w:cs="Arial"/>
          <w:b/>
          <w:sz w:val="24"/>
          <w:szCs w:val="24"/>
        </w:rPr>
        <w:t xml:space="preserve"> dias.</w:t>
      </w:r>
    </w:p>
    <w:p w14:paraId="203D99E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6471D58" w14:textId="712A1141"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eastAsia="Arial" w:hAnsi="Arial" w:cs="Arial"/>
          <w:b/>
          <w:sz w:val="24"/>
          <w:szCs w:val="24"/>
        </w:rPr>
        <w:t xml:space="preserve">5.1 - </w:t>
      </w:r>
      <w:r w:rsidRPr="008A50ED">
        <w:rPr>
          <w:rFonts w:ascii="Arial" w:hAnsi="Arial" w:cs="Arial"/>
          <w:sz w:val="24"/>
          <w:szCs w:val="24"/>
        </w:rPr>
        <w:t xml:space="preserve">A entrega dos materiais e produtos se dará na sede do </w:t>
      </w:r>
      <w:r w:rsidR="000C355C" w:rsidRPr="008A50ED">
        <w:rPr>
          <w:rFonts w:ascii="Arial" w:hAnsi="Arial" w:cs="Arial"/>
          <w:sz w:val="24"/>
          <w:szCs w:val="24"/>
        </w:rPr>
        <w:t>SAAE de Itambacuri</w:t>
      </w:r>
      <w:r w:rsidRPr="008A50ED">
        <w:rPr>
          <w:rFonts w:ascii="Arial" w:hAnsi="Arial" w:cs="Arial"/>
          <w:sz w:val="24"/>
          <w:szCs w:val="24"/>
        </w:rPr>
        <w:t>, por conta da fornecedora, diretamente nos locais indicados pelo Setor de Compras, expressamente na Nota de Autorização de Fornecimento - NAF, todos os dias durante a semana.</w:t>
      </w:r>
    </w:p>
    <w:p w14:paraId="213DA9A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p>
    <w:p w14:paraId="55A2996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5.2 -</w:t>
      </w:r>
      <w:r w:rsidRPr="008A50ED">
        <w:rPr>
          <w:rFonts w:ascii="Arial" w:eastAsia="Arial" w:hAnsi="Arial" w:cs="Arial"/>
          <w:sz w:val="24"/>
          <w:szCs w:val="24"/>
        </w:rPr>
        <w:t xml:space="preserve"> Os itens poderão ser rejeitados, no todo ou em parte, quando em desacordo com as especificações constantes no Edital e na Proposta, devendo ser substituídos, às custas do contratado, sem prejuízo da aplicação das penalidades.</w:t>
      </w:r>
    </w:p>
    <w:p w14:paraId="59E4CD0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99B5F7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5.3 -</w:t>
      </w:r>
      <w:r w:rsidRPr="008A50ED">
        <w:rPr>
          <w:rFonts w:ascii="Arial" w:eastAsia="Arial" w:hAnsi="Arial" w:cs="Arial"/>
          <w:sz w:val="24"/>
          <w:szCs w:val="24"/>
        </w:rPr>
        <w:t xml:space="preserve"> O recebimento provisório ou definitivo do objeto não exclui a responsabilidade da contratada pelos prejuízos resultantes da incorreta execução do objeto.</w:t>
      </w:r>
    </w:p>
    <w:p w14:paraId="18AB0A3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4B4991A" w14:textId="773D377E"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5.4 -</w:t>
      </w:r>
      <w:r w:rsidRPr="008A50ED">
        <w:rPr>
          <w:rFonts w:ascii="Arial" w:eastAsia="Arial" w:hAnsi="Arial" w:cs="Arial"/>
          <w:sz w:val="24"/>
          <w:szCs w:val="24"/>
        </w:rPr>
        <w:t xml:space="preserve"> O prazo de garantia contra defeito e vícios de fabricação será para cada item, sem qualquer ônus adicional para o </w:t>
      </w:r>
      <w:r w:rsidR="009D25A5" w:rsidRPr="008A50ED">
        <w:rPr>
          <w:rFonts w:ascii="Arial" w:eastAsia="Arial" w:hAnsi="Arial" w:cs="Arial"/>
          <w:sz w:val="24"/>
          <w:szCs w:val="24"/>
        </w:rPr>
        <w:t>SAAE de Itambacuri</w:t>
      </w:r>
      <w:r w:rsidRPr="008A50ED">
        <w:rPr>
          <w:rFonts w:ascii="Arial" w:eastAsia="Arial" w:hAnsi="Arial" w:cs="Arial"/>
          <w:sz w:val="24"/>
          <w:szCs w:val="24"/>
        </w:rPr>
        <w:t>, contados a partir do seu recebimento definitivo.</w:t>
      </w:r>
    </w:p>
    <w:p w14:paraId="4F627D9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0781F1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SEXTA – VIGÊNCIA </w:t>
      </w:r>
      <w:r w:rsidRPr="008A50ED">
        <w:rPr>
          <w:rFonts w:ascii="Arial" w:hAnsi="Arial" w:cs="Arial"/>
          <w:b/>
          <w:sz w:val="24"/>
          <w:szCs w:val="24"/>
        </w:rPr>
        <w:t xml:space="preserve">E PUBLICIDADE </w:t>
      </w:r>
      <w:r w:rsidRPr="008A50ED">
        <w:rPr>
          <w:rFonts w:ascii="Arial" w:eastAsia="Arial" w:hAnsi="Arial" w:cs="Arial"/>
          <w:b/>
          <w:sz w:val="24"/>
          <w:szCs w:val="24"/>
        </w:rPr>
        <w:t>DA ATA DE REGISTRO DE PREÇOS -</w:t>
      </w:r>
      <w:r w:rsidRPr="008A50ED">
        <w:rPr>
          <w:rFonts w:ascii="Arial" w:eastAsia="Arial" w:hAnsi="Arial" w:cs="Arial"/>
          <w:sz w:val="24"/>
          <w:szCs w:val="24"/>
        </w:rPr>
        <w:t xml:space="preserve"> O prazo de validade da Ata de Registro de Preços será de 01</w:t>
      </w:r>
      <w:r w:rsidRPr="008A50ED">
        <w:rPr>
          <w:rFonts w:ascii="Arial" w:eastAsia="Arial" w:hAnsi="Arial" w:cs="Arial"/>
          <w:b/>
          <w:sz w:val="24"/>
          <w:szCs w:val="24"/>
        </w:rPr>
        <w:t xml:space="preserve"> </w:t>
      </w:r>
      <w:r w:rsidRPr="008A50ED">
        <w:rPr>
          <w:rFonts w:ascii="Arial" w:eastAsia="Arial" w:hAnsi="Arial" w:cs="Arial"/>
          <w:sz w:val="24"/>
          <w:szCs w:val="24"/>
        </w:rPr>
        <w:t>(um) ano, podendo ser prorrogado por igual período nos termos do art. 84 da Lei Federal nº 14.133/2021.</w:t>
      </w:r>
    </w:p>
    <w:p w14:paraId="6B4D48A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EEA5C8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eastAsia="Arial" w:hAnsi="Arial" w:cs="Arial"/>
          <w:b/>
          <w:sz w:val="24"/>
          <w:szCs w:val="24"/>
        </w:rPr>
        <w:t xml:space="preserve">6.1 - </w:t>
      </w:r>
      <w:r w:rsidRPr="008A50ED">
        <w:rPr>
          <w:rFonts w:ascii="Arial" w:hAnsi="Arial" w:cs="Arial"/>
          <w:color w:val="000000"/>
          <w:sz w:val="24"/>
          <w:szCs w:val="24"/>
        </w:rPr>
        <w:t xml:space="preserve">Esta Ata de Registro de Preços deverá ser assinada por representante legal, diretor, ou sócio da empresa, com apresentação, conforme o caso e respectivamente, de procuração ou contrato social, acompanhados de cédula de identidade. </w:t>
      </w:r>
    </w:p>
    <w:p w14:paraId="4FECAA1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p>
    <w:p w14:paraId="454628A5" w14:textId="53BB4C54"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hAnsi="Arial" w:cs="Arial"/>
          <w:b/>
          <w:bCs/>
          <w:color w:val="000000"/>
          <w:sz w:val="24"/>
          <w:szCs w:val="24"/>
        </w:rPr>
        <w:t>6.2 -</w:t>
      </w:r>
      <w:r w:rsidRPr="008A50ED">
        <w:rPr>
          <w:rFonts w:ascii="Arial" w:hAnsi="Arial" w:cs="Arial"/>
          <w:color w:val="000000"/>
          <w:sz w:val="24"/>
          <w:szCs w:val="24"/>
        </w:rPr>
        <w:t xml:space="preserve"> A Ata de Registro de Preços referente ao PREGÃO </w:t>
      </w:r>
      <w:r w:rsidR="00B21220" w:rsidRPr="008A50ED">
        <w:rPr>
          <w:rFonts w:ascii="Arial" w:hAnsi="Arial" w:cs="Arial"/>
          <w:sz w:val="24"/>
          <w:szCs w:val="24"/>
        </w:rPr>
        <w:t>ELETRÔNICO Nº:</w:t>
      </w:r>
      <w:r w:rsidR="00F3250D" w:rsidRPr="008A50ED">
        <w:rPr>
          <w:rFonts w:ascii="Arial" w:hAnsi="Arial" w:cs="Arial"/>
          <w:sz w:val="24"/>
          <w:szCs w:val="24"/>
        </w:rPr>
        <w:t>005/2026</w:t>
      </w:r>
      <w:r w:rsidRPr="008A50ED">
        <w:rPr>
          <w:rFonts w:ascii="Arial" w:hAnsi="Arial" w:cs="Arial"/>
          <w:sz w:val="24"/>
          <w:szCs w:val="24"/>
        </w:rPr>
        <w:t xml:space="preserve">, terá seu extrato publicado no site oficial do município, assim como a sua íntegra, após assinada e homologada e será disponibilizada no Portal Nacional de Contratações </w:t>
      </w:r>
      <w:r w:rsidRPr="008A50ED">
        <w:rPr>
          <w:rFonts w:ascii="Arial" w:hAnsi="Arial" w:cs="Arial"/>
          <w:color w:val="000000"/>
          <w:sz w:val="24"/>
          <w:szCs w:val="24"/>
        </w:rPr>
        <w:t xml:space="preserve">Públicas (PNCP). </w:t>
      </w:r>
    </w:p>
    <w:p w14:paraId="2F92182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12B69F8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6.3 -</w:t>
      </w:r>
      <w:r w:rsidRPr="008A50ED">
        <w:rPr>
          <w:rFonts w:ascii="Arial" w:hAnsi="Arial" w:cs="Arial"/>
          <w:color w:val="000000"/>
          <w:sz w:val="24"/>
          <w:szCs w:val="24"/>
        </w:rPr>
        <w:t xml:space="preserve"> É vedado efetuar acréscimos nos quantitativos fixados pela Ata de Registro de Preços. </w:t>
      </w:r>
    </w:p>
    <w:p w14:paraId="73B47FA5" w14:textId="77777777" w:rsidR="001D7368" w:rsidRPr="008A50ED" w:rsidRDefault="001D7368" w:rsidP="00E21663">
      <w:pPr>
        <w:autoSpaceDE w:val="0"/>
        <w:autoSpaceDN w:val="0"/>
        <w:adjustRightInd w:val="0"/>
        <w:spacing w:after="0" w:line="240" w:lineRule="auto"/>
        <w:jc w:val="both"/>
        <w:rPr>
          <w:rFonts w:ascii="Arial" w:hAnsi="Arial" w:cs="Arial"/>
          <w:color w:val="000000"/>
          <w:sz w:val="24"/>
          <w:szCs w:val="24"/>
        </w:rPr>
      </w:pPr>
    </w:p>
    <w:p w14:paraId="1144FCC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hAnsi="Arial" w:cs="Arial"/>
          <w:b/>
          <w:bCs/>
          <w:color w:val="000000"/>
          <w:sz w:val="24"/>
          <w:szCs w:val="24"/>
        </w:rPr>
        <w:lastRenderedPageBreak/>
        <w:t xml:space="preserve">6.4 - </w:t>
      </w:r>
      <w:r w:rsidRPr="008A50ED">
        <w:rPr>
          <w:rFonts w:ascii="Arial" w:hAnsi="Arial" w:cs="Arial"/>
          <w:color w:val="000000"/>
          <w:sz w:val="24"/>
          <w:szCs w:val="24"/>
        </w:rPr>
        <w:t>Se durante a vigência da Ata de Registro de Preços for constatado que os preços registrados estão inferiores aos de mercado, caberá à Administração convocar os fornecedores/prestadores de serviços registrados para negociar o novo valor.</w:t>
      </w:r>
    </w:p>
    <w:p w14:paraId="1EA21346"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p>
    <w:p w14:paraId="4ACA18A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hAnsi="Arial" w:cs="Arial"/>
          <w:b/>
          <w:bCs/>
          <w:color w:val="000000"/>
          <w:sz w:val="24"/>
          <w:szCs w:val="24"/>
        </w:rPr>
        <w:t xml:space="preserve">6.5 - </w:t>
      </w:r>
      <w:r w:rsidRPr="008A50ED">
        <w:rPr>
          <w:rFonts w:ascii="Arial" w:eastAsia="Arial" w:hAnsi="Arial" w:cs="Arial"/>
          <w:sz w:val="24"/>
          <w:szCs w:val="24"/>
        </w:rPr>
        <w:t>A vigência dos contratos decorrentes do Sistema de Registro de Preços será definida nos instrumentos convocatórios, observado o disposto no art. 105 da Lei Federal nº 14.133/2021.</w:t>
      </w:r>
    </w:p>
    <w:p w14:paraId="4620AFA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EFFBCEF" w14:textId="084BB1DA"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hAnsi="Arial" w:cs="Arial"/>
          <w:b/>
          <w:bCs/>
          <w:color w:val="000000"/>
          <w:sz w:val="24"/>
          <w:szCs w:val="24"/>
        </w:rPr>
        <w:t xml:space="preserve">6.6 - </w:t>
      </w:r>
      <w:r w:rsidRPr="008A50ED">
        <w:rPr>
          <w:rFonts w:ascii="Arial" w:eastAsia="Arial" w:hAnsi="Arial" w:cs="Arial"/>
          <w:sz w:val="24"/>
          <w:szCs w:val="24"/>
        </w:rPr>
        <w:t xml:space="preserve">O pedido de prorrogação de prazo para o cumprimento das obrigações assumidas somente será conhecido pelo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caso o mesmo seja devidamente fundamentado e entregue no Setor de Compras, antes de expirar o prazo inicialmente estabelecido.</w:t>
      </w:r>
    </w:p>
    <w:p w14:paraId="6400152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23894F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6.7 -</w:t>
      </w:r>
      <w:r w:rsidRPr="008A50ED">
        <w:rPr>
          <w:rFonts w:ascii="Arial" w:eastAsia="Arial" w:hAnsi="Arial" w:cs="Arial"/>
          <w:sz w:val="24"/>
          <w:szCs w:val="24"/>
        </w:rPr>
        <w:t xml:space="preserve"> Se a FORNECEDORA deixar de cumprir com as obrigações dentro das especificações estabelecidas, será responsável pela imediata substituição ou regularização do objeto rejeitado e o tempo despendido poderá ser computado para aplicação das penalidades previstas neste instrumento.</w:t>
      </w:r>
    </w:p>
    <w:p w14:paraId="7FB6D39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23E03361" w14:textId="77777777" w:rsidR="00E21663" w:rsidRPr="008A50ED" w:rsidRDefault="00E21663" w:rsidP="00E21663">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SÉTIMA – OBRIGAÇÕES DA FORNECEDORA -</w:t>
      </w:r>
      <w:r w:rsidRPr="008A50ED">
        <w:rPr>
          <w:rFonts w:ascii="Arial" w:eastAsia="Arial" w:hAnsi="Arial" w:cs="Arial"/>
          <w:sz w:val="24"/>
          <w:szCs w:val="24"/>
        </w:rPr>
        <w:t xml:space="preserve"> Além das obrigações legais, regulamentares e das demais constantes no edital e seus anexos, e deste instrumento, obriga-se, ainda, a empresa fornecedora a: </w:t>
      </w:r>
    </w:p>
    <w:p w14:paraId="6B1FDCE3" w14:textId="77777777" w:rsidR="00E21663" w:rsidRPr="008A50ED" w:rsidRDefault="00E21663" w:rsidP="00E21663">
      <w:pPr>
        <w:tabs>
          <w:tab w:val="left" w:pos="709"/>
          <w:tab w:val="left" w:pos="900"/>
          <w:tab w:val="left" w:pos="1080"/>
        </w:tabs>
        <w:spacing w:after="0" w:line="240" w:lineRule="auto"/>
        <w:jc w:val="both"/>
        <w:rPr>
          <w:rFonts w:ascii="Arial" w:eastAsia="Arial" w:hAnsi="Arial" w:cs="Arial"/>
          <w:b/>
          <w:sz w:val="24"/>
          <w:szCs w:val="24"/>
        </w:rPr>
      </w:pPr>
    </w:p>
    <w:p w14:paraId="4069E9B3"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 </w:t>
      </w:r>
      <w:r w:rsidRPr="008A50ED">
        <w:rPr>
          <w:rFonts w:ascii="Arial" w:hAnsi="Arial" w:cs="Arial"/>
          <w:color w:val="000000"/>
          <w:sz w:val="24"/>
          <w:szCs w:val="24"/>
          <w:lang w:eastAsia="pt-BR"/>
        </w:rPr>
        <w:t xml:space="preserve">Cumprir todas as obrigações constantes deste Contrato e em seus anexos, assumindo como exclusivamente seus, os riscos e as despesas decorrentes da boa e perfeita execução do objeto: </w:t>
      </w:r>
    </w:p>
    <w:p w14:paraId="3A374DF9"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76B70A0B"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 </w:t>
      </w:r>
      <w:r w:rsidRPr="008A50ED">
        <w:rPr>
          <w:rFonts w:ascii="Arial" w:hAnsi="Arial" w:cs="Arial"/>
          <w:color w:val="000000"/>
          <w:sz w:val="24"/>
          <w:szCs w:val="24"/>
          <w:lang w:eastAsia="pt-BR"/>
        </w:rPr>
        <w:t xml:space="preserve">Manter preposto aceito pela Administração no local do serviço para representá-lo na execução do contrato. </w:t>
      </w:r>
    </w:p>
    <w:p w14:paraId="670937DD"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p>
    <w:p w14:paraId="67B0FA77"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 </w:t>
      </w:r>
      <w:r w:rsidRPr="008A50ED">
        <w:rPr>
          <w:rFonts w:ascii="Arial" w:hAnsi="Arial" w:cs="Arial"/>
          <w:color w:val="000000"/>
          <w:sz w:val="24"/>
          <w:szCs w:val="24"/>
          <w:lang w:eastAsia="pt-BR"/>
        </w:rPr>
        <w:t xml:space="preserve">A indicação ou a manutenção do preposto da empresa poderá ser recusada pelo órgão ou entidade, desde que devidamente justificada, devendo a empresa designar outro para o exercício da atividade. </w:t>
      </w:r>
    </w:p>
    <w:p w14:paraId="0B8597A0"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p>
    <w:p w14:paraId="1F169A49"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7.4. </w:t>
      </w:r>
      <w:r w:rsidRPr="008A50ED">
        <w:rPr>
          <w:rFonts w:ascii="Arial" w:hAnsi="Arial" w:cs="Arial"/>
          <w:color w:val="000000"/>
          <w:sz w:val="24"/>
          <w:szCs w:val="24"/>
          <w:lang w:eastAsia="pt-BR"/>
        </w:rPr>
        <w:t>Atender às determinações regulares emitidas pelo fiscal do contrato ou autoridade superior.</w:t>
      </w:r>
    </w:p>
    <w:p w14:paraId="4129AF19"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p>
    <w:p w14:paraId="772F1DFB"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7.5. </w:t>
      </w:r>
      <w:r w:rsidRPr="008A50ED">
        <w:rPr>
          <w:rFonts w:ascii="Arial" w:hAnsi="Arial" w:cs="Arial"/>
          <w:color w:val="000000"/>
          <w:sz w:val="24"/>
          <w:szCs w:val="24"/>
          <w:lang w:eastAsia="pt-BR"/>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659E2675"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p>
    <w:p w14:paraId="7F365581"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7.6. </w:t>
      </w:r>
      <w:r w:rsidRPr="008A50ED">
        <w:rPr>
          <w:rFonts w:ascii="Arial" w:hAnsi="Arial" w:cs="Arial"/>
          <w:color w:val="000000"/>
          <w:sz w:val="24"/>
          <w:szCs w:val="24"/>
          <w:lang w:eastAsia="pt-BR"/>
        </w:rPr>
        <w:t xml:space="preserve">Substituir no prazo fixado pelo fiscal do contrato os empregados alocados que não se mostrem adequados para a execução do objeto. </w:t>
      </w:r>
    </w:p>
    <w:p w14:paraId="627B317E"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2B26A3E3"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7.7. </w:t>
      </w:r>
      <w:r w:rsidRPr="008A50ED">
        <w:rPr>
          <w:rFonts w:ascii="Arial" w:hAnsi="Arial" w:cs="Arial"/>
          <w:color w:val="000000"/>
          <w:sz w:val="24"/>
          <w:szCs w:val="24"/>
          <w:lang w:eastAsia="pt-BR"/>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69E9A820" w14:textId="77777777" w:rsidR="001D7368" w:rsidRPr="008A50ED" w:rsidRDefault="001D7368" w:rsidP="00E21663">
      <w:pPr>
        <w:autoSpaceDE w:val="0"/>
        <w:autoSpaceDN w:val="0"/>
        <w:adjustRightInd w:val="0"/>
        <w:spacing w:after="17" w:line="240" w:lineRule="auto"/>
        <w:jc w:val="both"/>
        <w:rPr>
          <w:rFonts w:ascii="Arial" w:hAnsi="Arial" w:cs="Arial"/>
          <w:color w:val="000000"/>
          <w:sz w:val="24"/>
          <w:szCs w:val="24"/>
          <w:lang w:eastAsia="pt-BR"/>
        </w:rPr>
      </w:pPr>
    </w:p>
    <w:p w14:paraId="74334958"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7.8. </w:t>
      </w:r>
      <w:r w:rsidRPr="008A50ED">
        <w:rPr>
          <w:rFonts w:ascii="Arial" w:hAnsi="Arial" w:cs="Arial"/>
          <w:color w:val="000000"/>
          <w:sz w:val="24"/>
          <w:szCs w:val="24"/>
          <w:lang w:eastAsia="pt-BR"/>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6E919879"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62933C30"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7.9. </w:t>
      </w:r>
      <w:r w:rsidRPr="008A50ED">
        <w:rPr>
          <w:rFonts w:ascii="Arial" w:hAnsi="Arial" w:cs="Arial"/>
          <w:color w:val="000000"/>
          <w:sz w:val="24"/>
          <w:szCs w:val="24"/>
          <w:lang w:eastAsia="pt-BR"/>
        </w:rPr>
        <w:t xml:space="preserve">Efetuar comunicação ao Contratante, assim que tiver ciência da impossibilidade de realização ou finalização do serviço no prazo estabelecido, para adoção de ações de contingência cabíveis. </w:t>
      </w:r>
    </w:p>
    <w:p w14:paraId="4578DC5F"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48AB07AC"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7.10. </w:t>
      </w:r>
      <w:r w:rsidRPr="008A50ED">
        <w:rPr>
          <w:rFonts w:ascii="Arial" w:hAnsi="Arial" w:cs="Arial"/>
          <w:color w:val="000000"/>
          <w:sz w:val="24"/>
          <w:szCs w:val="24"/>
          <w:lang w:eastAsia="pt-BR"/>
        </w:rPr>
        <w:t xml:space="preserve">Não contratar, durante a vigência do contrato, cônjuge, companheiro ou parente em linha reta, colateral ou por afinidade, até o terceiro grau, de dirigente do contratante ou do Fiscal ou Gestor do contrato, nos termos do artigo 48, parágrafo único, da Lei Federal nº 14.133, de 2021. </w:t>
      </w:r>
    </w:p>
    <w:p w14:paraId="64521F2F" w14:textId="77777777" w:rsidR="00E21663" w:rsidRPr="008A50ED" w:rsidRDefault="00E21663" w:rsidP="004F0D7D">
      <w:pPr>
        <w:autoSpaceDE w:val="0"/>
        <w:autoSpaceDN w:val="0"/>
        <w:adjustRightInd w:val="0"/>
        <w:spacing w:after="0" w:line="240" w:lineRule="auto"/>
        <w:jc w:val="both"/>
        <w:rPr>
          <w:rFonts w:ascii="Arial" w:hAnsi="Arial" w:cs="Arial"/>
          <w:b/>
          <w:bCs/>
          <w:color w:val="000000"/>
          <w:sz w:val="24"/>
          <w:szCs w:val="24"/>
          <w:lang w:eastAsia="pt-BR"/>
        </w:rPr>
      </w:pPr>
    </w:p>
    <w:p w14:paraId="3D8335C7"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7.11. </w:t>
      </w:r>
      <w:r w:rsidRPr="008A50ED">
        <w:rPr>
          <w:rFonts w:ascii="Arial" w:hAnsi="Arial" w:cs="Arial"/>
          <w:color w:val="000000"/>
          <w:sz w:val="24"/>
          <w:szCs w:val="24"/>
          <w:lang w:eastAsia="pt-B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§2º do art. 121 da Lei Federal nº 14.133/2021. </w:t>
      </w:r>
    </w:p>
    <w:p w14:paraId="6DB2D5C0"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00BF2B61"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7.12. </w:t>
      </w:r>
      <w:r w:rsidRPr="008A50ED">
        <w:rPr>
          <w:rFonts w:ascii="Arial" w:hAnsi="Arial" w:cs="Arial"/>
          <w:color w:val="000000"/>
          <w:sz w:val="24"/>
          <w:szCs w:val="24"/>
          <w:lang w:eastAsia="pt-BR"/>
        </w:rPr>
        <w:t xml:space="preserve">Comunicar ao Fiscal do contrato, no prazo de 24 (vinte e quatro) horas, qualquer ocorrência anormal ou acidente que se verifique no local da execução do objeto contratual. </w:t>
      </w:r>
    </w:p>
    <w:p w14:paraId="40EFC8D5"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49F86DBE"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7.13. </w:t>
      </w:r>
      <w:r w:rsidRPr="008A50ED">
        <w:rPr>
          <w:rFonts w:ascii="Arial" w:hAnsi="Arial" w:cs="Arial"/>
          <w:color w:val="000000"/>
          <w:sz w:val="24"/>
          <w:szCs w:val="24"/>
          <w:lang w:eastAsia="pt-BR"/>
        </w:rPr>
        <w:t xml:space="preserve">Prestar todo esclarecimento ou informação solicitada pelo Contratante ou por seus prepostos, garantindo-lhes o acesso, a qualquer tempo, ao local dos trabalhos, bem como aos documentos relativos à execução do empreendimento. </w:t>
      </w:r>
    </w:p>
    <w:p w14:paraId="5A96F993"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6CF1574A"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7.14. </w:t>
      </w:r>
      <w:r w:rsidRPr="008A50ED">
        <w:rPr>
          <w:rFonts w:ascii="Arial" w:hAnsi="Arial" w:cs="Arial"/>
          <w:color w:val="000000"/>
          <w:sz w:val="24"/>
          <w:szCs w:val="24"/>
          <w:lang w:eastAsia="pt-BR"/>
        </w:rPr>
        <w:t xml:space="preserve">Paralisar, por determinação do Contratante, qualquer atividade que não esteja sendo executada de acordo com a boa técnica ou que ponha em risco a segurança de pessoas ou bens de terceiros. </w:t>
      </w:r>
    </w:p>
    <w:p w14:paraId="01AE9864"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2218D406"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7.15. </w:t>
      </w:r>
      <w:r w:rsidRPr="008A50ED">
        <w:rPr>
          <w:rFonts w:ascii="Arial" w:hAnsi="Arial" w:cs="Arial"/>
          <w:color w:val="000000"/>
          <w:sz w:val="24"/>
          <w:szCs w:val="24"/>
          <w:lang w:eastAsia="pt-BR"/>
        </w:rPr>
        <w:t xml:space="preserve">Promover a guarda, manutenção e vigilância de materiais, ferramentas, e tudo o que for necessário à execução do objeto, durante a vigência do contrato. </w:t>
      </w:r>
    </w:p>
    <w:p w14:paraId="2D8ABDA7"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3E9A877C"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7.16. </w:t>
      </w:r>
      <w:r w:rsidRPr="008A50ED">
        <w:rPr>
          <w:rFonts w:ascii="Arial" w:hAnsi="Arial" w:cs="Arial"/>
          <w:color w:val="000000"/>
          <w:sz w:val="24"/>
          <w:szCs w:val="24"/>
          <w:lang w:eastAsia="pt-BR"/>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494C7564"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p>
    <w:p w14:paraId="154052E6"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7.17. </w:t>
      </w:r>
      <w:r w:rsidRPr="008A50ED">
        <w:rPr>
          <w:rFonts w:ascii="Arial" w:hAnsi="Arial" w:cs="Arial"/>
          <w:color w:val="000000"/>
          <w:sz w:val="24"/>
          <w:szCs w:val="24"/>
          <w:lang w:eastAsia="pt-BR"/>
        </w:rPr>
        <w:t xml:space="preserve">Submeter previamente, por escrito, ao Contratante, para análise e aprovação, quaisquer mudanças nos métodos executivos que fujam às especificações do memorial descritivo ou instrumento congênere. </w:t>
      </w:r>
    </w:p>
    <w:p w14:paraId="5FB905AA"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581B28DE" w14:textId="025B369A"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7.18. </w:t>
      </w:r>
      <w:r w:rsidRPr="008A50ED">
        <w:rPr>
          <w:rFonts w:ascii="Arial" w:hAnsi="Arial" w:cs="Arial"/>
          <w:color w:val="000000"/>
          <w:sz w:val="24"/>
          <w:szCs w:val="24"/>
          <w:lang w:eastAsia="pt-BR"/>
        </w:rPr>
        <w:t xml:space="preserve">Não permitir a utilização de qualquer trabalho do menor de dezesseis anos, exceto na condição de aprendiz para os maiores de quatorze anos, nem permitir a utilização do trabalho do menor de </w:t>
      </w:r>
      <w:r w:rsidR="00634C35" w:rsidRPr="008A50ED">
        <w:rPr>
          <w:rFonts w:ascii="Arial" w:hAnsi="Arial" w:cs="Arial"/>
          <w:color w:val="000000"/>
          <w:sz w:val="24"/>
          <w:szCs w:val="24"/>
          <w:lang w:eastAsia="pt-BR"/>
        </w:rPr>
        <w:t>18 (</w:t>
      </w:r>
      <w:r w:rsidRPr="008A50ED">
        <w:rPr>
          <w:rFonts w:ascii="Arial" w:hAnsi="Arial" w:cs="Arial"/>
          <w:color w:val="000000"/>
          <w:sz w:val="24"/>
          <w:szCs w:val="24"/>
          <w:lang w:eastAsia="pt-BR"/>
        </w:rPr>
        <w:t>dezoito</w:t>
      </w:r>
      <w:r w:rsidR="00634C35" w:rsidRPr="008A50ED">
        <w:rPr>
          <w:rFonts w:ascii="Arial" w:hAnsi="Arial" w:cs="Arial"/>
          <w:color w:val="000000"/>
          <w:sz w:val="24"/>
          <w:szCs w:val="24"/>
          <w:lang w:eastAsia="pt-BR"/>
        </w:rPr>
        <w:t>)</w:t>
      </w:r>
      <w:r w:rsidRPr="008A50ED">
        <w:rPr>
          <w:rFonts w:ascii="Arial" w:hAnsi="Arial" w:cs="Arial"/>
          <w:color w:val="000000"/>
          <w:sz w:val="24"/>
          <w:szCs w:val="24"/>
          <w:lang w:eastAsia="pt-BR"/>
        </w:rPr>
        <w:t xml:space="preserve"> anos em trabalho noturno, perigoso ou insalubre. </w:t>
      </w:r>
    </w:p>
    <w:p w14:paraId="4DE3102F" w14:textId="77777777" w:rsidR="00D45073" w:rsidRPr="008A50ED" w:rsidRDefault="00D45073" w:rsidP="00E21663">
      <w:pPr>
        <w:autoSpaceDE w:val="0"/>
        <w:autoSpaceDN w:val="0"/>
        <w:adjustRightInd w:val="0"/>
        <w:spacing w:after="17" w:line="240" w:lineRule="auto"/>
        <w:jc w:val="both"/>
        <w:rPr>
          <w:rFonts w:ascii="Arial" w:hAnsi="Arial" w:cs="Arial"/>
          <w:color w:val="000000"/>
          <w:sz w:val="24"/>
          <w:szCs w:val="24"/>
          <w:lang w:eastAsia="pt-BR"/>
        </w:rPr>
      </w:pPr>
    </w:p>
    <w:p w14:paraId="65FDD1C5"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7.19. </w:t>
      </w:r>
      <w:r w:rsidRPr="008A50ED">
        <w:rPr>
          <w:rFonts w:ascii="Arial" w:hAnsi="Arial" w:cs="Arial"/>
          <w:color w:val="000000"/>
          <w:sz w:val="24"/>
          <w:szCs w:val="24"/>
          <w:lang w:eastAsia="pt-BR"/>
        </w:rPr>
        <w:t xml:space="preserve">Manter durante toda a vigência do contrato, em compatibilidade com as obrigações assumidas, todas as condições exigidas para habilitação na licitação, ou para qualificação, na contratação direta. </w:t>
      </w:r>
    </w:p>
    <w:p w14:paraId="55655625"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p>
    <w:p w14:paraId="2BA6B2A4"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7.20. </w:t>
      </w:r>
      <w:r w:rsidRPr="008A50ED">
        <w:rPr>
          <w:rFonts w:ascii="Arial" w:hAnsi="Arial" w:cs="Arial"/>
          <w:color w:val="000000"/>
          <w:sz w:val="24"/>
          <w:szCs w:val="24"/>
          <w:lang w:eastAsia="pt-BR"/>
        </w:rPr>
        <w:t xml:space="preserve">Cumprir, durante todo o período de execução do contrato, a reserva de cargos prevista em lei para pessoa com deficiência, para reabilitado da Previdência Social ou para aprendiz, bem como as reservas de cargos previstas na legislação (art. 116 da Lei Federal nº 14.133/2021). </w:t>
      </w:r>
    </w:p>
    <w:p w14:paraId="7BD239B7" w14:textId="77777777" w:rsidR="00B21220" w:rsidRPr="008A50ED" w:rsidRDefault="00B21220" w:rsidP="00E21663">
      <w:pPr>
        <w:autoSpaceDE w:val="0"/>
        <w:autoSpaceDN w:val="0"/>
        <w:adjustRightInd w:val="0"/>
        <w:spacing w:after="17" w:line="240" w:lineRule="auto"/>
        <w:jc w:val="both"/>
        <w:rPr>
          <w:rFonts w:ascii="Arial" w:hAnsi="Arial" w:cs="Arial"/>
          <w:color w:val="000000"/>
          <w:sz w:val="24"/>
          <w:szCs w:val="24"/>
          <w:lang w:eastAsia="pt-BR"/>
        </w:rPr>
      </w:pPr>
    </w:p>
    <w:p w14:paraId="35201851"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7.21. </w:t>
      </w:r>
      <w:r w:rsidRPr="008A50ED">
        <w:rPr>
          <w:rFonts w:ascii="Arial" w:hAnsi="Arial" w:cs="Arial"/>
          <w:color w:val="000000"/>
          <w:sz w:val="24"/>
          <w:szCs w:val="24"/>
          <w:lang w:eastAsia="pt-BR"/>
        </w:rPr>
        <w:t xml:space="preserve">Guardar sigilo sobre todas as informações obtidas em decorrência do cumprimento do contrato. </w:t>
      </w:r>
    </w:p>
    <w:p w14:paraId="2B51B3FE"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7872E592"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7.22. </w:t>
      </w:r>
      <w:r w:rsidRPr="008A50ED">
        <w:rPr>
          <w:rFonts w:ascii="Arial" w:hAnsi="Arial" w:cs="Arial"/>
          <w:color w:val="000000"/>
          <w:sz w:val="24"/>
          <w:szCs w:val="24"/>
          <w:lang w:eastAsia="pt-BR"/>
        </w:rPr>
        <w:t xml:space="preserve">Cumprir, além dos postulados legais vigentes de âmbito federal, estadual ou municipal, as normas de segurança do Contratante. </w:t>
      </w:r>
    </w:p>
    <w:p w14:paraId="6ADE0B1F"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635D927B"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7.23. </w:t>
      </w:r>
      <w:r w:rsidRPr="008A50ED">
        <w:rPr>
          <w:rFonts w:ascii="Arial" w:hAnsi="Arial" w:cs="Arial"/>
          <w:color w:val="000000"/>
          <w:sz w:val="24"/>
          <w:szCs w:val="24"/>
          <w:lang w:eastAsia="pt-BR"/>
        </w:rPr>
        <w:t xml:space="preserve">Vedar a utilização, na execução dos serviços, de empregado que seja familiar de agente público ocupante de cargo em comissão ou função de confiança no órgão Contratante, nos termos do artigo 7° do Decreto n° 7.203, de 2010. </w:t>
      </w:r>
    </w:p>
    <w:p w14:paraId="17C95A05"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228F236C"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7.24. </w:t>
      </w:r>
      <w:r w:rsidRPr="008A50ED">
        <w:rPr>
          <w:rFonts w:ascii="Arial" w:hAnsi="Arial" w:cs="Arial"/>
          <w:color w:val="000000"/>
          <w:sz w:val="24"/>
          <w:szCs w:val="24"/>
          <w:lang w:eastAsia="pt-BR"/>
        </w:rPr>
        <w:t xml:space="preserve">Assegurar aos seus trabalhadores ambiente de trabalho, inclusive equipamentos e instalações, em condições adequadas ao cumprimento das normas de saúde, segurança e bem-estar no trabalho. </w:t>
      </w:r>
    </w:p>
    <w:p w14:paraId="684EA326"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2BD5DC7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7.25. </w:t>
      </w:r>
      <w:r w:rsidRPr="008A50ED">
        <w:rPr>
          <w:rFonts w:ascii="Arial" w:hAnsi="Arial" w:cs="Arial"/>
          <w:color w:val="000000"/>
          <w:sz w:val="24"/>
          <w:szCs w:val="24"/>
          <w:lang w:eastAsia="pt-BR"/>
        </w:rPr>
        <w:t xml:space="preserve">Garantir o acesso, a qualquer tempo, ao local dos trabalhos, bem como aos documentos relativos à execução do empreendimento. </w:t>
      </w:r>
    </w:p>
    <w:p w14:paraId="4678B8F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p>
    <w:p w14:paraId="205DE5B5"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7.26. </w:t>
      </w:r>
      <w:r w:rsidRPr="008A50ED">
        <w:rPr>
          <w:rFonts w:ascii="Arial" w:hAnsi="Arial" w:cs="Arial"/>
          <w:color w:val="000000"/>
          <w:sz w:val="24"/>
          <w:szCs w:val="24"/>
          <w:lang w:eastAsia="pt-BR"/>
        </w:rPr>
        <w:t xml:space="preserve">Promover a organização técnica e administrativa dos serviços, de modo a conduzi-los eficaz e eficientemente, de acordo com os documentos e especificações que integram o Termo de Referência, no prazo determinado. </w:t>
      </w:r>
    </w:p>
    <w:p w14:paraId="4D4206C7"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790AD8B5"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7.27. </w:t>
      </w:r>
      <w:r w:rsidRPr="008A50ED">
        <w:rPr>
          <w:rFonts w:ascii="Arial" w:hAnsi="Arial" w:cs="Arial"/>
          <w:color w:val="000000"/>
          <w:sz w:val="24"/>
          <w:szCs w:val="24"/>
          <w:lang w:eastAsia="pt-BR"/>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30287E7B"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1C890FB9"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7.28. </w:t>
      </w:r>
      <w:r w:rsidRPr="008A50ED">
        <w:rPr>
          <w:rFonts w:ascii="Arial" w:hAnsi="Arial" w:cs="Arial"/>
          <w:color w:val="000000"/>
          <w:sz w:val="24"/>
          <w:szCs w:val="24"/>
          <w:lang w:eastAsia="pt-BR"/>
        </w:rPr>
        <w:t xml:space="preserve">Ceder ao Contratante todos os direitos patrimoniais relativos ao objeto contratado, o qual poderá ser livremente utilizado e/ou alterado em outras ocasiões, sem necessidade de nova autorização do Contratado. </w:t>
      </w:r>
    </w:p>
    <w:p w14:paraId="512CFA48"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458A8056"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7.29. </w:t>
      </w:r>
      <w:r w:rsidRPr="008A50ED">
        <w:rPr>
          <w:rFonts w:ascii="Arial" w:hAnsi="Arial" w:cs="Arial"/>
          <w:color w:val="000000"/>
          <w:sz w:val="24"/>
          <w:szCs w:val="24"/>
          <w:lang w:eastAsia="pt-BR"/>
        </w:rPr>
        <w:t xml:space="preserve">Manter os empregados nos horários predeterminados pelo Contratante. </w:t>
      </w:r>
    </w:p>
    <w:p w14:paraId="6D6A3776"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1EDE8A01"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7.30. </w:t>
      </w:r>
      <w:r w:rsidRPr="008A50ED">
        <w:rPr>
          <w:rFonts w:ascii="Arial" w:hAnsi="Arial" w:cs="Arial"/>
          <w:color w:val="000000"/>
          <w:sz w:val="24"/>
          <w:szCs w:val="24"/>
          <w:lang w:eastAsia="pt-BR"/>
        </w:rPr>
        <w:t xml:space="preserve">Observar os preceitos da legislação sobre a jornada de trabalho, conforme a categoria profissional. </w:t>
      </w:r>
    </w:p>
    <w:p w14:paraId="5A60FDA3"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55EF35AC"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7.31. </w:t>
      </w:r>
      <w:r w:rsidRPr="008A50ED">
        <w:rPr>
          <w:rFonts w:ascii="Arial" w:hAnsi="Arial" w:cs="Arial"/>
          <w:color w:val="000000"/>
          <w:sz w:val="24"/>
          <w:szCs w:val="24"/>
          <w:lang w:eastAsia="pt-BR"/>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09AD71E9" w14:textId="77777777" w:rsidR="00B21327" w:rsidRPr="008A50ED" w:rsidRDefault="00B21327" w:rsidP="00E21663">
      <w:pPr>
        <w:autoSpaceDE w:val="0"/>
        <w:autoSpaceDN w:val="0"/>
        <w:adjustRightInd w:val="0"/>
        <w:spacing w:after="14" w:line="240" w:lineRule="auto"/>
        <w:jc w:val="both"/>
        <w:rPr>
          <w:rFonts w:ascii="Arial" w:hAnsi="Arial" w:cs="Arial"/>
          <w:color w:val="000000"/>
          <w:sz w:val="24"/>
          <w:szCs w:val="24"/>
          <w:lang w:eastAsia="pt-BR"/>
        </w:rPr>
      </w:pPr>
    </w:p>
    <w:p w14:paraId="542EA3AA"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7.32. </w:t>
      </w:r>
      <w:r w:rsidRPr="008A50ED">
        <w:rPr>
          <w:rFonts w:ascii="Arial" w:hAnsi="Arial" w:cs="Arial"/>
          <w:color w:val="000000"/>
          <w:sz w:val="24"/>
          <w:szCs w:val="24"/>
          <w:lang w:eastAsia="pt-BR"/>
        </w:rPr>
        <w:t xml:space="preserve">Instruir seus empregados quanto à necessidade de acatar as Normas Internas do Contratante. </w:t>
      </w:r>
    </w:p>
    <w:p w14:paraId="1C499B15"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4ECF44CD"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7.33. </w:t>
      </w:r>
      <w:r w:rsidRPr="008A50ED">
        <w:rPr>
          <w:rFonts w:ascii="Arial" w:hAnsi="Arial" w:cs="Arial"/>
          <w:color w:val="000000"/>
          <w:sz w:val="24"/>
          <w:szCs w:val="24"/>
          <w:lang w:eastAsia="pt-BR"/>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008F53F4"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15946533"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7.34. </w:t>
      </w:r>
      <w:r w:rsidRPr="008A50ED">
        <w:rPr>
          <w:rFonts w:ascii="Arial" w:hAnsi="Arial" w:cs="Arial"/>
          <w:color w:val="000000"/>
          <w:sz w:val="24"/>
          <w:szCs w:val="24"/>
          <w:lang w:eastAsia="pt-BR"/>
        </w:rPr>
        <w:t xml:space="preserve">Instruir os seus empregados, quanto à prevenção de incêndios nas áreas do Contratante. </w:t>
      </w:r>
    </w:p>
    <w:p w14:paraId="78FB19C9"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4BF04C31" w14:textId="7B7C17E3"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7.3</w:t>
      </w:r>
      <w:r w:rsidR="00AB3265" w:rsidRPr="008A50ED">
        <w:rPr>
          <w:rFonts w:ascii="Arial" w:hAnsi="Arial" w:cs="Arial"/>
          <w:b/>
          <w:bCs/>
          <w:color w:val="000000"/>
          <w:sz w:val="24"/>
          <w:szCs w:val="24"/>
          <w:lang w:eastAsia="pt-BR"/>
        </w:rPr>
        <w:t>5</w:t>
      </w:r>
      <w:r w:rsidRPr="008A50ED">
        <w:rPr>
          <w:rFonts w:ascii="Arial" w:hAnsi="Arial" w:cs="Arial"/>
          <w:b/>
          <w:bCs/>
          <w:color w:val="000000"/>
          <w:sz w:val="24"/>
          <w:szCs w:val="24"/>
          <w:lang w:eastAsia="pt-BR"/>
        </w:rPr>
        <w:t xml:space="preserve">. </w:t>
      </w:r>
      <w:r w:rsidRPr="008A50ED">
        <w:rPr>
          <w:rFonts w:ascii="Arial" w:hAnsi="Arial" w:cs="Arial"/>
          <w:color w:val="000000"/>
          <w:sz w:val="24"/>
          <w:szCs w:val="24"/>
          <w:lang w:eastAsia="pt-BR"/>
        </w:rPr>
        <w:t xml:space="preserve">Obter junto aos órgãos competentes, conforme o caso, as licenças necessárias e demais documentos e autorizações exigíveis, na forma da legislação aplicável. </w:t>
      </w:r>
    </w:p>
    <w:p w14:paraId="5CA7CE3D"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2C9FDD38" w14:textId="31024BDF"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7.3</w:t>
      </w:r>
      <w:r w:rsidR="00AB3265" w:rsidRPr="008A50ED">
        <w:rPr>
          <w:rFonts w:ascii="Arial" w:hAnsi="Arial" w:cs="Arial"/>
          <w:b/>
          <w:bCs/>
          <w:color w:val="000000"/>
          <w:sz w:val="24"/>
          <w:szCs w:val="24"/>
          <w:lang w:eastAsia="pt-BR"/>
        </w:rPr>
        <w:t>6</w:t>
      </w:r>
      <w:r w:rsidRPr="008A50ED">
        <w:rPr>
          <w:rFonts w:ascii="Arial" w:hAnsi="Arial" w:cs="Arial"/>
          <w:b/>
          <w:bCs/>
          <w:color w:val="000000"/>
          <w:sz w:val="24"/>
          <w:szCs w:val="24"/>
          <w:lang w:eastAsia="pt-BR"/>
        </w:rPr>
        <w:t xml:space="preserve">. </w:t>
      </w:r>
      <w:r w:rsidRPr="008A50ED">
        <w:rPr>
          <w:rFonts w:ascii="Arial" w:hAnsi="Arial" w:cs="Arial"/>
          <w:color w:val="000000"/>
          <w:sz w:val="24"/>
          <w:szCs w:val="24"/>
          <w:lang w:eastAsia="pt-BR"/>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0BF665C5"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06AAE16E" w14:textId="7003EC3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OITAVA – OBRIGAÇÕES </w:t>
      </w:r>
      <w:r w:rsidR="000C355C" w:rsidRPr="008A50ED">
        <w:rPr>
          <w:rFonts w:ascii="Arial" w:eastAsia="Arial" w:hAnsi="Arial" w:cs="Arial"/>
          <w:b/>
          <w:sz w:val="24"/>
          <w:szCs w:val="24"/>
        </w:rPr>
        <w:t>DESTA AUTARQUIA (SAAE)</w:t>
      </w:r>
      <w:r w:rsidRPr="008A50ED">
        <w:rPr>
          <w:rFonts w:ascii="Arial" w:eastAsia="Arial" w:hAnsi="Arial" w:cs="Arial"/>
          <w:b/>
          <w:sz w:val="24"/>
          <w:szCs w:val="24"/>
        </w:rPr>
        <w:t xml:space="preserve"> -</w:t>
      </w:r>
      <w:r w:rsidRPr="008A50ED">
        <w:rPr>
          <w:rFonts w:ascii="Arial" w:eastAsia="Arial" w:hAnsi="Arial" w:cs="Arial"/>
          <w:sz w:val="24"/>
          <w:szCs w:val="24"/>
        </w:rPr>
        <w:t xml:space="preserve"> O regime jurídico desta contratação confere ao contratante as prerrogativas do art. 104 da Lei Federal nº 14.133/2021. </w:t>
      </w:r>
    </w:p>
    <w:p w14:paraId="6496E88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C63DD16"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 </w:t>
      </w:r>
      <w:r w:rsidRPr="008A50ED">
        <w:rPr>
          <w:rFonts w:ascii="Arial" w:hAnsi="Arial" w:cs="Arial"/>
          <w:color w:val="000000"/>
          <w:sz w:val="24"/>
          <w:szCs w:val="24"/>
          <w:lang w:eastAsia="pt-BR"/>
        </w:rPr>
        <w:t xml:space="preserve">Exigir o cumprimento de todas as obrigações assumidas pelo Contratado, de acordo com o contrato e seus anexos; </w:t>
      </w:r>
    </w:p>
    <w:p w14:paraId="6E255E7F"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2AA70F3F"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8.2. </w:t>
      </w:r>
      <w:r w:rsidRPr="008A50ED">
        <w:rPr>
          <w:rFonts w:ascii="Arial" w:hAnsi="Arial" w:cs="Arial"/>
          <w:color w:val="000000"/>
          <w:sz w:val="24"/>
          <w:szCs w:val="24"/>
          <w:lang w:eastAsia="pt-BR"/>
        </w:rPr>
        <w:t xml:space="preserve">Receber o objeto no prazo e condições estabelecidas no Termo de Referência; </w:t>
      </w:r>
    </w:p>
    <w:p w14:paraId="6600A6F2"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4211818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8.3. </w:t>
      </w:r>
      <w:r w:rsidRPr="008A50ED">
        <w:rPr>
          <w:rFonts w:ascii="Arial" w:hAnsi="Arial" w:cs="Arial"/>
          <w:color w:val="000000"/>
          <w:sz w:val="24"/>
          <w:szCs w:val="24"/>
          <w:lang w:eastAsia="pt-BR"/>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34A4172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p>
    <w:p w14:paraId="16190298"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8.4. </w:t>
      </w:r>
      <w:r w:rsidRPr="008A50ED">
        <w:rPr>
          <w:rFonts w:ascii="Arial" w:hAnsi="Arial" w:cs="Arial"/>
          <w:color w:val="000000"/>
          <w:sz w:val="24"/>
          <w:szCs w:val="24"/>
          <w:lang w:eastAsia="pt-BR"/>
        </w:rPr>
        <w:t xml:space="preserve">Notificar o Contratado, por escrito, sobre vícios, defeitos ou incorreções verificadas no objeto fornecido, para que seja por ele substituído, reparado ou corrigido, no total ou em parte, às suas expensas; </w:t>
      </w:r>
    </w:p>
    <w:p w14:paraId="58854960"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0C5CBEA5"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8.5. </w:t>
      </w:r>
      <w:r w:rsidRPr="008A50ED">
        <w:rPr>
          <w:rFonts w:ascii="Arial" w:hAnsi="Arial" w:cs="Arial"/>
          <w:color w:val="000000"/>
          <w:sz w:val="24"/>
          <w:szCs w:val="24"/>
          <w:lang w:eastAsia="pt-BR"/>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 </w:t>
      </w:r>
    </w:p>
    <w:p w14:paraId="5D0A8074"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76EECB0A"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8.6. </w:t>
      </w:r>
      <w:r w:rsidRPr="008A50ED">
        <w:rPr>
          <w:rFonts w:ascii="Arial" w:hAnsi="Arial" w:cs="Arial"/>
          <w:color w:val="000000"/>
          <w:sz w:val="24"/>
          <w:szCs w:val="24"/>
          <w:lang w:eastAsia="pt-BR"/>
        </w:rPr>
        <w:t xml:space="preserve">Efetuar o pagamento ao Contratado do valor correspondente ao objeto executado, no prazo, forma e condições estabelecidos no presente Contrato, conforme cronograma físico-financeiro; </w:t>
      </w:r>
    </w:p>
    <w:p w14:paraId="77D04FEE" w14:textId="77777777" w:rsidR="00AB3265" w:rsidRPr="008A50ED" w:rsidRDefault="00AB3265" w:rsidP="00E21663">
      <w:pPr>
        <w:autoSpaceDE w:val="0"/>
        <w:autoSpaceDN w:val="0"/>
        <w:adjustRightInd w:val="0"/>
        <w:spacing w:after="17" w:line="240" w:lineRule="auto"/>
        <w:jc w:val="both"/>
        <w:rPr>
          <w:rFonts w:ascii="Arial" w:hAnsi="Arial" w:cs="Arial"/>
          <w:color w:val="000000"/>
          <w:sz w:val="24"/>
          <w:szCs w:val="24"/>
          <w:lang w:eastAsia="pt-BR"/>
        </w:rPr>
      </w:pPr>
    </w:p>
    <w:p w14:paraId="349C980C"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8.7. </w:t>
      </w:r>
      <w:r w:rsidRPr="008A50ED">
        <w:rPr>
          <w:rFonts w:ascii="Arial" w:hAnsi="Arial" w:cs="Arial"/>
          <w:color w:val="000000"/>
          <w:sz w:val="24"/>
          <w:szCs w:val="24"/>
          <w:lang w:eastAsia="pt-BR"/>
        </w:rPr>
        <w:t xml:space="preserve">Aplicar ao Contratado sanções motivadas pela inexecução total ou parcial do Contrato e pelas demais infrações administrativas sujeitas à fiscalização do Contratante; </w:t>
      </w:r>
    </w:p>
    <w:p w14:paraId="7681D820"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6E4D46AC"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8.8. </w:t>
      </w:r>
      <w:r w:rsidRPr="008A50ED">
        <w:rPr>
          <w:rFonts w:ascii="Arial" w:hAnsi="Arial" w:cs="Arial"/>
          <w:color w:val="000000"/>
          <w:sz w:val="24"/>
          <w:szCs w:val="24"/>
          <w:lang w:eastAsia="pt-BR"/>
        </w:rPr>
        <w:t xml:space="preserve">Cientificar o órgão de representação judicial para adoção das medidas cabíveis quando do descumprimento de obrigações pelo Contratado; </w:t>
      </w:r>
    </w:p>
    <w:p w14:paraId="259D28DA"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1934EA1F"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8.9. </w:t>
      </w:r>
      <w:r w:rsidRPr="008A50ED">
        <w:rPr>
          <w:rFonts w:ascii="Arial" w:hAnsi="Arial" w:cs="Arial"/>
          <w:color w:val="000000"/>
          <w:sz w:val="24"/>
          <w:szCs w:val="24"/>
          <w:lang w:eastAsia="pt-BR"/>
        </w:rPr>
        <w:t xml:space="preserve">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Federal nº 14.133/2021, art. 123, caput). </w:t>
      </w:r>
    </w:p>
    <w:p w14:paraId="1E066036" w14:textId="77777777" w:rsidR="00E21663" w:rsidRPr="008A50ED" w:rsidRDefault="00E21663" w:rsidP="00E21663">
      <w:pPr>
        <w:autoSpaceDE w:val="0"/>
        <w:autoSpaceDN w:val="0"/>
        <w:adjustRightInd w:val="0"/>
        <w:spacing w:after="17" w:line="240" w:lineRule="auto"/>
        <w:jc w:val="both"/>
        <w:rPr>
          <w:rFonts w:ascii="Arial" w:hAnsi="Arial" w:cs="Arial"/>
          <w:b/>
          <w:bCs/>
          <w:color w:val="000000"/>
          <w:sz w:val="24"/>
          <w:szCs w:val="24"/>
          <w:lang w:eastAsia="pt-BR"/>
        </w:rPr>
      </w:pPr>
    </w:p>
    <w:p w14:paraId="75A5ACE3" w14:textId="77777777" w:rsidR="00E21663" w:rsidRPr="008A50ED" w:rsidRDefault="00E21663" w:rsidP="00E21663">
      <w:pPr>
        <w:autoSpaceDE w:val="0"/>
        <w:autoSpaceDN w:val="0"/>
        <w:adjustRightInd w:val="0"/>
        <w:spacing w:after="17"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8.10. </w:t>
      </w:r>
      <w:r w:rsidRPr="008A50ED">
        <w:rPr>
          <w:rFonts w:ascii="Arial" w:hAnsi="Arial" w:cs="Arial"/>
          <w:color w:val="000000"/>
          <w:sz w:val="24"/>
          <w:szCs w:val="24"/>
          <w:lang w:eastAsia="pt-BR"/>
        </w:rPr>
        <w:t xml:space="preserve">Comunicar o Contratado na hipótese de posterior alteração do projeto pelo Contratante, no caso do art. 93, §2º, da Lei Federal nº 14.133/2021. </w:t>
      </w:r>
    </w:p>
    <w:p w14:paraId="6FE68649"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79BA883D"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 </w:t>
      </w:r>
      <w:r w:rsidRPr="008A50ED">
        <w:rPr>
          <w:rFonts w:ascii="Arial" w:hAnsi="Arial" w:cs="Arial"/>
          <w:color w:val="000000"/>
          <w:sz w:val="24"/>
          <w:szCs w:val="24"/>
          <w:lang w:eastAsia="pt-BR"/>
        </w:rPr>
        <w:t xml:space="preserve">Não praticar atos de ingerência na administração do Contratado, tais como: </w:t>
      </w:r>
    </w:p>
    <w:p w14:paraId="040997C1"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7F0F89DF"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8.11.1. </w:t>
      </w:r>
      <w:r w:rsidRPr="008A50ED">
        <w:rPr>
          <w:rFonts w:ascii="Arial" w:hAnsi="Arial" w:cs="Arial"/>
          <w:color w:val="000000"/>
          <w:sz w:val="24"/>
          <w:szCs w:val="24"/>
          <w:lang w:eastAsia="pt-BR"/>
        </w:rPr>
        <w:t xml:space="preserve">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12292A26" w14:textId="77777777" w:rsidR="00E21663" w:rsidRPr="008A50ED" w:rsidRDefault="00E21663" w:rsidP="00E21663">
      <w:pPr>
        <w:autoSpaceDE w:val="0"/>
        <w:autoSpaceDN w:val="0"/>
        <w:adjustRightInd w:val="0"/>
        <w:spacing w:after="14" w:line="240" w:lineRule="auto"/>
        <w:jc w:val="both"/>
        <w:rPr>
          <w:rFonts w:ascii="Arial" w:hAnsi="Arial" w:cs="Arial"/>
          <w:b/>
          <w:bCs/>
          <w:color w:val="000000"/>
          <w:sz w:val="24"/>
          <w:szCs w:val="24"/>
          <w:lang w:eastAsia="pt-BR"/>
        </w:rPr>
      </w:pPr>
    </w:p>
    <w:p w14:paraId="5042AA47" w14:textId="77777777" w:rsidR="00E21663" w:rsidRPr="008A50ED" w:rsidRDefault="00E21663" w:rsidP="00E21663">
      <w:pPr>
        <w:autoSpaceDE w:val="0"/>
        <w:autoSpaceDN w:val="0"/>
        <w:adjustRightInd w:val="0"/>
        <w:spacing w:after="14"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8.11.2. </w:t>
      </w:r>
      <w:r w:rsidRPr="008A50ED">
        <w:rPr>
          <w:rFonts w:ascii="Arial" w:hAnsi="Arial" w:cs="Arial"/>
          <w:color w:val="000000"/>
          <w:sz w:val="24"/>
          <w:szCs w:val="24"/>
          <w:lang w:eastAsia="pt-BR"/>
        </w:rPr>
        <w:t xml:space="preserve">Promover ou aceitar o desvio de funções dos trabalhadores do Contratado, mediante a utilização destes em atividades distintas daquelas previstas no objeto da contratação e em relação à função específica para a qual o trabalhador foi contratado; </w:t>
      </w:r>
    </w:p>
    <w:p w14:paraId="288B41A8"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01629809"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8.11.3. </w:t>
      </w:r>
      <w:r w:rsidRPr="008A50ED">
        <w:rPr>
          <w:rFonts w:ascii="Arial" w:hAnsi="Arial" w:cs="Arial"/>
          <w:color w:val="000000"/>
          <w:sz w:val="24"/>
          <w:szCs w:val="24"/>
          <w:lang w:eastAsia="pt-BR"/>
        </w:rPr>
        <w:t xml:space="preserve">Considerar os trabalhadores do Contratado como colaboradores eventuais do próprio órgão ou entidade responsável pela contratação, especialmente para efeito de concessão de diárias e passagens. </w:t>
      </w:r>
    </w:p>
    <w:p w14:paraId="3E6F481E" w14:textId="77777777" w:rsidR="00E21663" w:rsidRPr="008A50ED" w:rsidRDefault="00E21663" w:rsidP="004F0D7D">
      <w:pPr>
        <w:autoSpaceDE w:val="0"/>
        <w:autoSpaceDN w:val="0"/>
        <w:adjustRightInd w:val="0"/>
        <w:spacing w:after="0" w:line="240" w:lineRule="auto"/>
        <w:jc w:val="both"/>
        <w:rPr>
          <w:rFonts w:ascii="Arial" w:hAnsi="Arial" w:cs="Arial"/>
          <w:b/>
          <w:bCs/>
          <w:color w:val="000000"/>
          <w:sz w:val="24"/>
          <w:szCs w:val="24"/>
          <w:lang w:eastAsia="pt-BR"/>
        </w:rPr>
      </w:pPr>
    </w:p>
    <w:p w14:paraId="4E2E7F3D"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8.12. </w:t>
      </w:r>
      <w:r w:rsidRPr="008A50ED">
        <w:rPr>
          <w:rFonts w:ascii="Arial" w:hAnsi="Arial" w:cs="Arial"/>
          <w:color w:val="000000"/>
          <w:sz w:val="24"/>
          <w:szCs w:val="24"/>
          <w:lang w:eastAsia="pt-BR"/>
        </w:rPr>
        <w:t xml:space="preserve">Fornecer por escrito as informações necessárias para o desenvolvimento dos serviços objeto do contrato. </w:t>
      </w:r>
    </w:p>
    <w:p w14:paraId="68D43261" w14:textId="77777777" w:rsidR="00E21663" w:rsidRPr="008A50ED" w:rsidRDefault="00E21663" w:rsidP="004F0D7D">
      <w:pPr>
        <w:autoSpaceDE w:val="0"/>
        <w:autoSpaceDN w:val="0"/>
        <w:adjustRightInd w:val="0"/>
        <w:spacing w:after="0" w:line="240" w:lineRule="auto"/>
        <w:jc w:val="both"/>
        <w:rPr>
          <w:rFonts w:ascii="Arial" w:hAnsi="Arial" w:cs="Arial"/>
          <w:b/>
          <w:bCs/>
          <w:color w:val="000000"/>
          <w:sz w:val="24"/>
          <w:szCs w:val="24"/>
          <w:lang w:eastAsia="pt-BR"/>
        </w:rPr>
      </w:pPr>
    </w:p>
    <w:p w14:paraId="2F9DB0AB"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8.13. </w:t>
      </w:r>
      <w:r w:rsidRPr="008A50ED">
        <w:rPr>
          <w:rFonts w:ascii="Arial" w:hAnsi="Arial" w:cs="Arial"/>
          <w:color w:val="000000"/>
          <w:sz w:val="24"/>
          <w:szCs w:val="24"/>
          <w:lang w:eastAsia="pt-BR"/>
        </w:rPr>
        <w:t xml:space="preserve">Realizar avaliações periódicas da qualidade dos serviços, após seu recebimento. </w:t>
      </w:r>
    </w:p>
    <w:p w14:paraId="4F8F6C82" w14:textId="77777777" w:rsidR="00E21663" w:rsidRPr="008A50ED" w:rsidRDefault="00E21663" w:rsidP="004F0D7D">
      <w:pPr>
        <w:autoSpaceDE w:val="0"/>
        <w:autoSpaceDN w:val="0"/>
        <w:adjustRightInd w:val="0"/>
        <w:spacing w:after="0" w:line="240" w:lineRule="auto"/>
        <w:jc w:val="both"/>
        <w:rPr>
          <w:rFonts w:ascii="Arial" w:hAnsi="Arial" w:cs="Arial"/>
          <w:b/>
          <w:bCs/>
          <w:color w:val="000000"/>
          <w:sz w:val="24"/>
          <w:szCs w:val="24"/>
          <w:lang w:eastAsia="pt-BR"/>
        </w:rPr>
      </w:pPr>
    </w:p>
    <w:p w14:paraId="4C428FA4" w14:textId="77777777" w:rsidR="00E21663" w:rsidRPr="008A50ED" w:rsidRDefault="00E21663" w:rsidP="004F0D7D">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8.14. </w:t>
      </w:r>
      <w:r w:rsidRPr="008A50ED">
        <w:rPr>
          <w:rFonts w:ascii="Arial" w:hAnsi="Arial" w:cs="Arial"/>
          <w:color w:val="000000"/>
          <w:sz w:val="24"/>
          <w:szCs w:val="24"/>
          <w:lang w:eastAsia="pt-BR"/>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308D6D4E" w14:textId="77777777" w:rsidR="00E21663" w:rsidRPr="008A50ED" w:rsidRDefault="00E21663" w:rsidP="00E21663">
      <w:pPr>
        <w:autoSpaceDE w:val="0"/>
        <w:autoSpaceDN w:val="0"/>
        <w:adjustRightInd w:val="0"/>
        <w:spacing w:after="15" w:line="240" w:lineRule="auto"/>
        <w:jc w:val="both"/>
        <w:rPr>
          <w:rFonts w:ascii="Arial" w:hAnsi="Arial" w:cs="Arial"/>
          <w:b/>
          <w:bCs/>
          <w:color w:val="000000"/>
          <w:sz w:val="24"/>
          <w:szCs w:val="24"/>
          <w:lang w:eastAsia="pt-BR"/>
        </w:rPr>
      </w:pPr>
    </w:p>
    <w:p w14:paraId="3CA7244D" w14:textId="77777777" w:rsidR="00E21663" w:rsidRPr="008A50ED" w:rsidRDefault="00E21663" w:rsidP="00E21663">
      <w:pPr>
        <w:autoSpaceDE w:val="0"/>
        <w:autoSpaceDN w:val="0"/>
        <w:adjustRightInd w:val="0"/>
        <w:spacing w:after="15"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8.15. </w:t>
      </w:r>
      <w:r w:rsidRPr="008A50ED">
        <w:rPr>
          <w:rFonts w:ascii="Arial" w:hAnsi="Arial" w:cs="Arial"/>
          <w:color w:val="000000"/>
          <w:sz w:val="24"/>
          <w:szCs w:val="24"/>
          <w:lang w:eastAsia="pt-BR"/>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73286514"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lang w:eastAsia="pt-BR"/>
        </w:rPr>
      </w:pPr>
    </w:p>
    <w:p w14:paraId="6FBA9890"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8.16. </w:t>
      </w:r>
      <w:r w:rsidRPr="008A50ED">
        <w:rPr>
          <w:rFonts w:ascii="Arial" w:hAnsi="Arial" w:cs="Arial"/>
          <w:color w:val="000000"/>
          <w:sz w:val="24"/>
          <w:szCs w:val="24"/>
          <w:lang w:eastAsia="pt-BR"/>
        </w:rPr>
        <w:t xml:space="preserve">Previamente à expedição da ordem de serviço, verificar pendências, liberar áreas e/ou adotar providências cabíveis para a regularidade do início da sua execução. </w:t>
      </w:r>
    </w:p>
    <w:p w14:paraId="79EBB8EC" w14:textId="77777777" w:rsidR="004F0D7D" w:rsidRPr="008A50ED" w:rsidRDefault="004F0D7D" w:rsidP="00E21663">
      <w:pPr>
        <w:autoSpaceDE w:val="0"/>
        <w:autoSpaceDN w:val="0"/>
        <w:adjustRightInd w:val="0"/>
        <w:spacing w:after="0" w:line="240" w:lineRule="auto"/>
        <w:jc w:val="both"/>
        <w:rPr>
          <w:rFonts w:ascii="Arial" w:hAnsi="Arial" w:cs="Arial"/>
          <w:color w:val="000000"/>
          <w:sz w:val="24"/>
          <w:szCs w:val="24"/>
          <w:lang w:eastAsia="pt-BR"/>
        </w:rPr>
      </w:pPr>
    </w:p>
    <w:p w14:paraId="7B7BC00B" w14:textId="0FB0B1BA" w:rsidR="00E21663" w:rsidRPr="008A50ED" w:rsidRDefault="00E21663" w:rsidP="00E21663">
      <w:pPr>
        <w:pBdr>
          <w:top w:val="nil"/>
          <w:left w:val="nil"/>
          <w:bottom w:val="nil"/>
          <w:right w:val="nil"/>
          <w:between w:val="nil"/>
        </w:pBdr>
        <w:spacing w:after="0" w:line="240" w:lineRule="auto"/>
        <w:jc w:val="both"/>
        <w:rPr>
          <w:rFonts w:ascii="Arial" w:eastAsia="Arial" w:hAnsi="Arial" w:cs="Arial"/>
          <w:sz w:val="24"/>
          <w:szCs w:val="24"/>
        </w:rPr>
      </w:pPr>
      <w:r w:rsidRPr="008A50ED">
        <w:rPr>
          <w:rFonts w:ascii="Arial" w:eastAsia="Arial" w:hAnsi="Arial" w:cs="Arial"/>
          <w:b/>
          <w:sz w:val="24"/>
          <w:szCs w:val="24"/>
        </w:rPr>
        <w:t>CLÁUSULA NONA – FISCALIZAÇÃO -</w:t>
      </w:r>
      <w:r w:rsidRPr="008A50ED">
        <w:rPr>
          <w:rFonts w:ascii="Arial" w:eastAsia="Arial" w:hAnsi="Arial" w:cs="Arial"/>
          <w:sz w:val="24"/>
          <w:szCs w:val="24"/>
        </w:rPr>
        <w:t xml:space="preserve"> A execução </w:t>
      </w:r>
      <w:r w:rsidR="000C355C" w:rsidRPr="008A50ED">
        <w:rPr>
          <w:rFonts w:ascii="Arial" w:eastAsia="Arial" w:hAnsi="Arial" w:cs="Arial"/>
          <w:sz w:val="24"/>
          <w:szCs w:val="24"/>
        </w:rPr>
        <w:t>da entrega dos produtos</w:t>
      </w:r>
      <w:r w:rsidRPr="008A50ED">
        <w:rPr>
          <w:rFonts w:ascii="Arial" w:eastAsia="Arial" w:hAnsi="Arial" w:cs="Arial"/>
          <w:sz w:val="24"/>
          <w:szCs w:val="24"/>
        </w:rPr>
        <w:t xml:space="preserve"> e o cumprimento do disposto neste instrumento serão fiscalizados por 1 (um) ou mais fiscais do contrato, representantes da Administração especialmente designados conforme requisitos estabelecidos no art. 7º da </w:t>
      </w:r>
      <w:r w:rsidR="000B4A1A" w:rsidRPr="008A50ED">
        <w:rPr>
          <w:rFonts w:ascii="Arial" w:eastAsia="Arial" w:hAnsi="Arial" w:cs="Arial"/>
          <w:sz w:val="24"/>
          <w:szCs w:val="24"/>
        </w:rPr>
        <w:t>Lei Federal nº 14.133</w:t>
      </w:r>
      <w:r w:rsidRPr="008A50ED">
        <w:rPr>
          <w:rFonts w:ascii="Arial" w:eastAsia="Arial" w:hAnsi="Arial" w:cs="Arial"/>
          <w:sz w:val="24"/>
          <w:szCs w:val="24"/>
        </w:rPr>
        <w:t xml:space="preserve">/2021, que acompanhará a entrega dos </w:t>
      </w:r>
      <w:r w:rsidRPr="008A50ED">
        <w:rPr>
          <w:rFonts w:ascii="Arial" w:eastAsia="Arial" w:hAnsi="Arial" w:cs="Arial"/>
          <w:sz w:val="24"/>
          <w:szCs w:val="24"/>
        </w:rPr>
        <w:lastRenderedPageBreak/>
        <w:t>materiais e produtos, de acordo com o determinado, controlando os prazos estabelecidos para entrega do mesmo e apresentação de fatura, notificando à empresa vencedora a respeito de quaisquer reclamações ou solicitações havidas.</w:t>
      </w:r>
    </w:p>
    <w:p w14:paraId="55835D2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B98B400" w14:textId="2CD5D573"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9.1 -</w:t>
      </w:r>
      <w:r w:rsidRPr="008A50ED">
        <w:rPr>
          <w:rFonts w:ascii="Arial" w:eastAsia="Arial" w:hAnsi="Arial" w:cs="Arial"/>
          <w:sz w:val="24"/>
          <w:szCs w:val="24"/>
        </w:rPr>
        <w:t xml:space="preserve"> Resguardada a disposição do subitem precedente, a fiscalização representará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e terá as seguintes atribuições:</w:t>
      </w:r>
    </w:p>
    <w:p w14:paraId="1C3E24E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719FDD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9.1.1 -</w:t>
      </w:r>
      <w:r w:rsidRPr="008A50ED">
        <w:rPr>
          <w:rFonts w:ascii="Arial" w:eastAsia="Arial" w:hAnsi="Arial" w:cs="Arial"/>
          <w:sz w:val="24"/>
          <w:szCs w:val="24"/>
        </w:rPr>
        <w:t xml:space="preserve"> Receber o produto, verificando a sua conformidade com as especificações estabelecidas e da proposta, principalmente quanto ao modelo ofertado, quantidade, marca (se for o caso), etc. </w:t>
      </w:r>
    </w:p>
    <w:p w14:paraId="5B2C181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5A5154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9.1.2 -</w:t>
      </w:r>
      <w:r w:rsidRPr="008A50ED">
        <w:rPr>
          <w:rFonts w:ascii="Arial" w:eastAsia="Arial" w:hAnsi="Arial" w:cs="Arial"/>
          <w:sz w:val="24"/>
          <w:szCs w:val="24"/>
        </w:rPr>
        <w:t xml:space="preserve"> Assegurar à fornecedora acesso as suas dependências, por ocasião da entrega dos serviços.</w:t>
      </w:r>
    </w:p>
    <w:p w14:paraId="692E265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A821134" w14:textId="6863E7EE"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9.1.3 -</w:t>
      </w:r>
      <w:r w:rsidRPr="008A50ED">
        <w:rPr>
          <w:rFonts w:ascii="Arial" w:eastAsia="Arial" w:hAnsi="Arial" w:cs="Arial"/>
          <w:sz w:val="24"/>
          <w:szCs w:val="24"/>
        </w:rPr>
        <w:t xml:space="preserve"> Agir e decidir em nome do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inclusive, para rejeitar a(s) mercadoria(s) fornecida(s) em desacordo com as especificações exigidas. </w:t>
      </w:r>
    </w:p>
    <w:p w14:paraId="7EE922DB" w14:textId="77777777" w:rsidR="00AB3265" w:rsidRPr="008A50ED" w:rsidRDefault="00AB3265"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173CA9A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9.1.4 -</w:t>
      </w:r>
      <w:r w:rsidRPr="008A50ED">
        <w:rPr>
          <w:rFonts w:ascii="Arial" w:eastAsia="Arial" w:hAnsi="Arial" w:cs="Arial"/>
          <w:sz w:val="24"/>
          <w:szCs w:val="24"/>
        </w:rPr>
        <w:t xml:space="preserve"> Comunicar oficialmente à fornecedora quanto à rejeição do(s) produto(s) e serviços;</w:t>
      </w:r>
    </w:p>
    <w:p w14:paraId="7BE39D2B" w14:textId="77777777" w:rsidR="00DB3E9B" w:rsidRPr="008A50ED" w:rsidRDefault="00DB3E9B"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0CE345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9.1.5 -</w:t>
      </w:r>
      <w:r w:rsidRPr="008A50ED">
        <w:rPr>
          <w:rFonts w:ascii="Arial" w:eastAsia="Arial" w:hAnsi="Arial" w:cs="Arial"/>
          <w:sz w:val="24"/>
          <w:szCs w:val="24"/>
        </w:rPr>
        <w:t xml:space="preserve"> Certificar a Nota Fiscal correspondente somente após a verificação da perfeita compatibilidade entre o(s) produto(s) entregue(s) ao que foi solicitado.</w:t>
      </w:r>
    </w:p>
    <w:p w14:paraId="71BAF5F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C7B41C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9.1 -</w:t>
      </w:r>
      <w:r w:rsidRPr="008A50ED">
        <w:rPr>
          <w:rFonts w:ascii="Arial" w:eastAsia="Arial" w:hAnsi="Arial" w:cs="Arial"/>
          <w:sz w:val="24"/>
          <w:szCs w:val="24"/>
        </w:rPr>
        <w:t xml:space="preserve"> Exigir da fornecedora o cumprimento rigoroso das obrigações assumidas.</w:t>
      </w:r>
    </w:p>
    <w:p w14:paraId="0F972D90"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5BB9E9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9.1.6 -</w:t>
      </w:r>
      <w:r w:rsidRPr="008A50ED">
        <w:rPr>
          <w:rFonts w:ascii="Arial" w:eastAsia="Arial" w:hAnsi="Arial" w:cs="Arial"/>
          <w:sz w:val="24"/>
          <w:szCs w:val="24"/>
        </w:rPr>
        <w:t xml:space="preserve"> Sustar o pagamento de faturas no caso de inobservância, pela fornecedora, de condições previstas neste instrumento.</w:t>
      </w:r>
    </w:p>
    <w:p w14:paraId="79C0DAC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696EEA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9.1.7 -</w:t>
      </w:r>
      <w:r w:rsidRPr="008A50ED">
        <w:rPr>
          <w:rFonts w:ascii="Arial" w:eastAsia="Arial" w:hAnsi="Arial" w:cs="Arial"/>
          <w:sz w:val="24"/>
          <w:szCs w:val="24"/>
        </w:rPr>
        <w:t xml:space="preserve"> Transmitir ordens e instruções, verbais ou escritas, à fornecedora, no tocante ao fiel cumprimento do disposto neste instrumento.</w:t>
      </w:r>
    </w:p>
    <w:p w14:paraId="174E19A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2A3B73FD"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9.1.8 -</w:t>
      </w:r>
      <w:r w:rsidRPr="008A50ED">
        <w:rPr>
          <w:rFonts w:ascii="Arial" w:eastAsia="Arial" w:hAnsi="Arial" w:cs="Arial"/>
          <w:sz w:val="24"/>
          <w:szCs w:val="24"/>
        </w:rPr>
        <w:t xml:space="preserve"> Solicitar a aplicação, nos termos deste instrumento, de multa(s) à fornecedora.</w:t>
      </w:r>
    </w:p>
    <w:p w14:paraId="45DD739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BA88162" w14:textId="461CABA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9.1.9 -</w:t>
      </w:r>
      <w:r w:rsidRPr="008A50ED">
        <w:rPr>
          <w:rFonts w:ascii="Arial" w:eastAsia="Arial" w:hAnsi="Arial" w:cs="Arial"/>
          <w:sz w:val="24"/>
          <w:szCs w:val="24"/>
        </w:rPr>
        <w:t xml:space="preserve"> Instruir o(s) recurso(s) da fornecedora no tocante ao pedido de cancelamento de multa(s), quando essa discordar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6A786D6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90A22B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9.1.10 -</w:t>
      </w:r>
      <w:r w:rsidRPr="008A50ED">
        <w:rPr>
          <w:rFonts w:ascii="Arial" w:eastAsia="Arial" w:hAnsi="Arial" w:cs="Arial"/>
          <w:sz w:val="24"/>
          <w:szCs w:val="24"/>
        </w:rPr>
        <w:t xml:space="preserve"> No exercício de suas atribuições fica assegurado à fiscalização, sem restrições de qualquer natureza, o direito de acesso a todos os elementos de informações relacionados com o objeto deste instrumento, pelos mesmos julgados necessários.</w:t>
      </w:r>
    </w:p>
    <w:p w14:paraId="04E1E06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86BA6A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DÉCIMA – PAGAMENTO -</w:t>
      </w:r>
      <w:r w:rsidRPr="008A50ED">
        <w:rPr>
          <w:rFonts w:ascii="Arial" w:eastAsia="Arial" w:hAnsi="Arial" w:cs="Arial"/>
          <w:sz w:val="24"/>
          <w:szCs w:val="24"/>
        </w:rPr>
        <w:t xml:space="preserve"> O pagamento pela efetiva entrega do objeto deste instrumento será efetuado até o 30º (trigésimo) dia, à fornecedora, através da Tesouraria, mediante apresentação da Nota Fiscal correspondente, com a aceitação e atesto do responsável pelo recebimento do mesmo, observando-se o art. 141, da Lei Federal nº 14.133/2021.</w:t>
      </w:r>
    </w:p>
    <w:p w14:paraId="341CD71C" w14:textId="77777777" w:rsidR="004F0D7D" w:rsidRPr="008A50ED" w:rsidRDefault="004F0D7D"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90215EA" w14:textId="632240CD"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10.1 -</w:t>
      </w:r>
      <w:r w:rsidRPr="008A50ED">
        <w:rPr>
          <w:rFonts w:ascii="Arial" w:eastAsia="Arial" w:hAnsi="Arial" w:cs="Arial"/>
          <w:sz w:val="24"/>
          <w:szCs w:val="24"/>
        </w:rPr>
        <w:t xml:space="preserve"> A Nota Fiscal correspondente deverá ser entregue pela fornecedora diretamente ao responsável pela fiscalização que somente atestará a realização dos serviços e liberará a Nota Fiscal para pagamento quando cumpridas, pela fornecedora, todas as condições pactuadas.</w:t>
      </w:r>
    </w:p>
    <w:p w14:paraId="539F45AC" w14:textId="64DDD923"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10.2 -</w:t>
      </w:r>
      <w:r w:rsidRPr="008A50ED">
        <w:rPr>
          <w:rFonts w:ascii="Arial" w:eastAsia="Arial" w:hAnsi="Arial" w:cs="Arial"/>
          <w:sz w:val="24"/>
          <w:szCs w:val="24"/>
        </w:rPr>
        <w:t xml:space="preserve"> A contagem para o 30º (trigésimo) dia, previsto no </w:t>
      </w:r>
      <w:r w:rsidRPr="008A50ED">
        <w:rPr>
          <w:rFonts w:ascii="Arial" w:eastAsia="Arial" w:hAnsi="Arial" w:cs="Arial"/>
          <w:i/>
          <w:sz w:val="24"/>
          <w:szCs w:val="24"/>
        </w:rPr>
        <w:t>caput</w:t>
      </w:r>
      <w:r w:rsidRPr="008A50ED">
        <w:rPr>
          <w:rFonts w:ascii="Arial" w:eastAsia="Arial" w:hAnsi="Arial" w:cs="Arial"/>
          <w:sz w:val="24"/>
          <w:szCs w:val="24"/>
        </w:rPr>
        <w:t xml:space="preserve">, só iniciar-se-á após a aceitação dos serviços prestados pela fiscalização do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e cumprimento pela empresa de todas as condições pactuadas.</w:t>
      </w:r>
    </w:p>
    <w:p w14:paraId="2040C46F"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FBC8DD8" w14:textId="0321ECD5"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10.3 -</w:t>
      </w:r>
      <w:r w:rsidRPr="008A50ED">
        <w:rPr>
          <w:rFonts w:ascii="Arial" w:eastAsia="Arial" w:hAnsi="Arial" w:cs="Arial"/>
          <w:sz w:val="24"/>
          <w:szCs w:val="24"/>
        </w:rPr>
        <w:t xml:space="preserve"> Para execução do pagamento, a fornecedora deverá fazer constar na Nota Fiscal correspondente, emitida sem rasura, em letra bem legível, em nome do </w:t>
      </w:r>
      <w:r w:rsidR="009D25A5" w:rsidRPr="008A50ED">
        <w:rPr>
          <w:rFonts w:ascii="Arial" w:eastAsia="Arial" w:hAnsi="Arial" w:cs="Arial"/>
          <w:sz w:val="24"/>
          <w:szCs w:val="24"/>
        </w:rPr>
        <w:t>SAAE de Itambacuri</w:t>
      </w:r>
      <w:r w:rsidRPr="008A50ED">
        <w:rPr>
          <w:rFonts w:ascii="Arial" w:eastAsia="Arial" w:hAnsi="Arial" w:cs="Arial"/>
          <w:sz w:val="24"/>
          <w:szCs w:val="24"/>
        </w:rPr>
        <w:t>, informando o número de sua conta corrente e agência Bancária, bem como o número da Ordem de Fornecimento.</w:t>
      </w:r>
    </w:p>
    <w:p w14:paraId="2F9A882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6666DED" w14:textId="2BB2F7E5"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10.4 -</w:t>
      </w:r>
      <w:r w:rsidRPr="008A50ED">
        <w:rPr>
          <w:rFonts w:ascii="Arial" w:eastAsia="Arial" w:hAnsi="Arial" w:cs="Arial"/>
          <w:sz w:val="24"/>
          <w:szCs w:val="24"/>
        </w:rPr>
        <w:t xml:space="preserve"> Havendo erro na Nota Fiscal ou circunstâncias que impeçam a liquidação da despesa, aquela será devolvida à fornecedora e o pagamento ficará pendente até que o mesmo providencie as medidas saneadoras. Nesta hipótese, o prazo para pagamento iniciar-se-á após a regularização da situação ou reapresentação do documento fiscal, não acarretando quaisquer ônus ao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3293FF8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2BFB7F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10.5 -</w:t>
      </w:r>
      <w:r w:rsidRPr="008A50ED">
        <w:rPr>
          <w:rFonts w:ascii="Arial" w:eastAsia="Arial" w:hAnsi="Arial" w:cs="Arial"/>
          <w:sz w:val="24"/>
          <w:szCs w:val="24"/>
        </w:rPr>
        <w:t xml:space="preserve"> A critério da Administração poderão ser descontados dos pagamentos devidos, os valores para cobrir despesas com multas, indenizações a terceiros ou outras de responsabilidade da fornecedora. </w:t>
      </w:r>
    </w:p>
    <w:p w14:paraId="66686746" w14:textId="77777777" w:rsidR="00AB3265" w:rsidRPr="008A50ED" w:rsidRDefault="00AB3265"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2F14959B" w14:textId="30DC9BD6"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10.6 -</w:t>
      </w:r>
      <w:r w:rsidRPr="008A50ED">
        <w:rPr>
          <w:rFonts w:ascii="Arial" w:eastAsia="Arial" w:hAnsi="Arial" w:cs="Arial"/>
          <w:sz w:val="24"/>
          <w:szCs w:val="24"/>
        </w:rPr>
        <w:t xml:space="preserve">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poderá sustar todo e qualquer pagamento do preço ou suas parcelas de qualquer fatura apresentada pela fornecedora caso verificadas uma ou mais das hipóteses abaixo e enquanto perdurar o ato ou fato sem direito a qualquer reajustamento complementar ou acréscimo, conforme enunciado:</w:t>
      </w:r>
    </w:p>
    <w:p w14:paraId="43BC381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6BFDF6F" w14:textId="01B40914"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10.6.1 -</w:t>
      </w:r>
      <w:r w:rsidRPr="008A50ED">
        <w:rPr>
          <w:rFonts w:ascii="Arial" w:eastAsia="Arial" w:hAnsi="Arial" w:cs="Arial"/>
          <w:sz w:val="24"/>
          <w:szCs w:val="24"/>
        </w:rPr>
        <w:t xml:space="preserve"> A fornecedora deixe de acatar quaisquer determinações exaradas pelo órgão fiscalizador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29EB7773"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9522D40"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10.6.2 -</w:t>
      </w:r>
      <w:r w:rsidRPr="008A50ED">
        <w:rPr>
          <w:rFonts w:ascii="Arial" w:eastAsia="Arial" w:hAnsi="Arial" w:cs="Arial"/>
          <w:sz w:val="24"/>
          <w:szCs w:val="24"/>
        </w:rPr>
        <w:t xml:space="preserve"> Não cumprimento de obrigação assumida, hipótese em que o pagamento ficará retido até que a fornecedora atenda à cláusula infringida.</w:t>
      </w:r>
    </w:p>
    <w:p w14:paraId="709ECC1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709428A" w14:textId="3BCD6B42"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10.6.3 -</w:t>
      </w:r>
      <w:r w:rsidRPr="008A50ED">
        <w:rPr>
          <w:rFonts w:ascii="Arial" w:eastAsia="Arial" w:hAnsi="Arial" w:cs="Arial"/>
          <w:sz w:val="24"/>
          <w:szCs w:val="24"/>
        </w:rPr>
        <w:t xml:space="preserve"> A fornecedora retarde indevidamente a execução do serviço ou paralise os mesmos por prazo que venha a prejudicar as atividades do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w:t>
      </w:r>
    </w:p>
    <w:p w14:paraId="594A5F0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52D7B66" w14:textId="44F581E4"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10.6.4 -</w:t>
      </w:r>
      <w:r w:rsidRPr="008A50ED">
        <w:rPr>
          <w:rFonts w:ascii="Arial" w:eastAsia="Arial" w:hAnsi="Arial" w:cs="Arial"/>
          <w:sz w:val="24"/>
          <w:szCs w:val="24"/>
        </w:rPr>
        <w:t xml:space="preserve"> Débito da fornecedora para com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quer proveniente da execução deste instrumento, quer de obrigações de outros contratos.</w:t>
      </w:r>
    </w:p>
    <w:p w14:paraId="0CE3AD5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57D4EF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10.6.5 -</w:t>
      </w:r>
      <w:r w:rsidRPr="008A50ED">
        <w:rPr>
          <w:rFonts w:ascii="Arial" w:eastAsia="Arial" w:hAnsi="Arial" w:cs="Arial"/>
          <w:sz w:val="24"/>
          <w:szCs w:val="24"/>
        </w:rPr>
        <w:t xml:space="preserve"> Em qualquer das hipóteses previstas nos parágrafos acima, ou de infração as demais cláusulas e obrigações estabelecidas neste instrumento.</w:t>
      </w:r>
    </w:p>
    <w:p w14:paraId="034B900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04E15A20" w14:textId="1787C92E"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10.7 -</w:t>
      </w:r>
      <w:r w:rsidRPr="008A50ED">
        <w:rPr>
          <w:rFonts w:ascii="Arial" w:eastAsia="Arial" w:hAnsi="Arial" w:cs="Arial"/>
          <w:sz w:val="24"/>
          <w:szCs w:val="24"/>
        </w:rPr>
        <w:t xml:space="preserve"> Respeitadas as condições previstas neste instrumento, no caso de eventual atraso no pagamento por culpa do </w:t>
      </w:r>
      <w:r w:rsidR="009D25A5" w:rsidRPr="008A50ED">
        <w:rPr>
          <w:rFonts w:ascii="Arial" w:eastAsia="Arial" w:hAnsi="Arial" w:cs="Arial"/>
          <w:sz w:val="24"/>
          <w:szCs w:val="24"/>
        </w:rPr>
        <w:t>SAAE de Itambacuri</w:t>
      </w:r>
      <w:r w:rsidRPr="008A50ED">
        <w:rPr>
          <w:rFonts w:ascii="Arial" w:eastAsia="Arial" w:hAnsi="Arial" w:cs="Arial"/>
          <w:sz w:val="24"/>
          <w:szCs w:val="24"/>
        </w:rPr>
        <w:t>, os valores devidos serão acrescidos de encargos financeiros de acordo com o índice de variação do IPCA ou INPC do mês anterior ao do pagamento “</w:t>
      </w:r>
      <w:r w:rsidRPr="008A50ED">
        <w:rPr>
          <w:rFonts w:ascii="Arial" w:eastAsia="Arial" w:hAnsi="Arial" w:cs="Arial"/>
          <w:i/>
          <w:sz w:val="24"/>
          <w:szCs w:val="24"/>
        </w:rPr>
        <w:t>pro rata tempore</w:t>
      </w:r>
      <w:r w:rsidRPr="008A50ED">
        <w:rPr>
          <w:rFonts w:ascii="Arial" w:eastAsia="Arial" w:hAnsi="Arial" w:cs="Arial"/>
          <w:sz w:val="24"/>
          <w:szCs w:val="24"/>
        </w:rPr>
        <w:t>”, ou por outro índice que venha lhe substituir, desde que a fornecedora não tenha concorrido de alguma forma para o atraso.</w:t>
      </w:r>
    </w:p>
    <w:p w14:paraId="130536B1" w14:textId="77777777" w:rsidR="004F0D7D" w:rsidRPr="008A50ED" w:rsidRDefault="004F0D7D"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661FFEA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DÉCIMA PRIMEIRA – REAJUSTAMENTO - </w:t>
      </w:r>
      <w:r w:rsidRPr="008A50ED">
        <w:rPr>
          <w:rFonts w:ascii="Arial" w:eastAsia="Arial" w:hAnsi="Arial" w:cs="Arial"/>
          <w:sz w:val="24"/>
          <w:szCs w:val="24"/>
        </w:rPr>
        <w:t>Conforme as normas financeiras vigentes, não haverá reajustamento de preços, no prazo inferior a 01 (um) ano.</w:t>
      </w:r>
    </w:p>
    <w:p w14:paraId="74796884"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70AB88F6"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11.1 -</w:t>
      </w:r>
      <w:r w:rsidRPr="008A50ED">
        <w:rPr>
          <w:rFonts w:ascii="Arial" w:eastAsia="Arial" w:hAnsi="Arial" w:cs="Arial"/>
          <w:sz w:val="24"/>
          <w:szCs w:val="24"/>
        </w:rPr>
        <w:t xml:space="preserve"> Ocorrendo desequilíbrio econômico-financeiro do futuro contrato, em face dos aumentos de custo que não possam, por vedação legal, serem refletidos através de reajuste ou revisão de preços básicos, as partes, de comum acordo, com base no artigo 124, II, “d”, da Lei Federal n° 14.133/2021, buscarão uma solução para a questão.</w:t>
      </w:r>
    </w:p>
    <w:p w14:paraId="7FB22CB1" w14:textId="77777777" w:rsidR="00E21663" w:rsidRPr="008A50ED" w:rsidRDefault="00E21663" w:rsidP="00E21663">
      <w:pPr>
        <w:spacing w:after="0" w:line="240" w:lineRule="auto"/>
        <w:jc w:val="both"/>
        <w:rPr>
          <w:rFonts w:ascii="Arial" w:eastAsia="Arial" w:hAnsi="Arial" w:cs="Arial"/>
          <w:sz w:val="24"/>
          <w:szCs w:val="24"/>
        </w:rPr>
      </w:pPr>
    </w:p>
    <w:p w14:paraId="71696EB8"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bCs/>
          <w:sz w:val="24"/>
          <w:szCs w:val="24"/>
        </w:rPr>
        <w:t>11.2 -</w:t>
      </w:r>
      <w:r w:rsidRPr="008A50ED">
        <w:rPr>
          <w:rFonts w:ascii="Arial" w:eastAsia="Arial" w:hAnsi="Arial" w:cs="Arial"/>
          <w:sz w:val="24"/>
          <w:szCs w:val="24"/>
        </w:rPr>
        <w:t xml:space="preserve"> Ocorrendo pedido de restabelecimento do equilíbrio econômico-financeiro, o prazo para resposta ao pedido será de até 3 (três) dias úteis;</w:t>
      </w:r>
    </w:p>
    <w:p w14:paraId="74C982C0" w14:textId="77777777" w:rsidR="00E21663" w:rsidRPr="008A50ED" w:rsidRDefault="00E21663" w:rsidP="00E21663">
      <w:pPr>
        <w:spacing w:after="0" w:line="240" w:lineRule="auto"/>
        <w:jc w:val="both"/>
        <w:rPr>
          <w:rFonts w:ascii="Arial" w:eastAsia="Arial" w:hAnsi="Arial" w:cs="Arial"/>
          <w:sz w:val="24"/>
          <w:szCs w:val="24"/>
        </w:rPr>
      </w:pPr>
    </w:p>
    <w:p w14:paraId="1F1B246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DÉCIMA SEGUNDA – AMPLIAÇÃO E REDUÇÃO -</w:t>
      </w:r>
      <w:r w:rsidRPr="008A50ED">
        <w:rPr>
          <w:rFonts w:ascii="Arial" w:eastAsia="Arial" w:hAnsi="Arial" w:cs="Arial"/>
          <w:sz w:val="24"/>
          <w:szCs w:val="24"/>
        </w:rPr>
        <w:t xml:space="preserve"> É vedado efetuar acréscimos nos quantitativos fixados pela Ata de Registro de Preços, inclusive o acréscimo de que trata o art. 125 da Lei Federal nº 14.133/2021.</w:t>
      </w:r>
    </w:p>
    <w:p w14:paraId="6F5141A3"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B4FF47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eastAsia="Arial" w:hAnsi="Arial" w:cs="Arial"/>
          <w:b/>
          <w:sz w:val="24"/>
          <w:szCs w:val="24"/>
        </w:rPr>
        <w:t xml:space="preserve">CLÁUSULA DÉCIMA TERCEIRA – </w:t>
      </w:r>
      <w:r w:rsidRPr="008A50ED">
        <w:rPr>
          <w:rFonts w:ascii="Arial" w:hAnsi="Arial" w:cs="Arial"/>
          <w:b/>
          <w:sz w:val="24"/>
          <w:szCs w:val="24"/>
        </w:rPr>
        <w:t>INFRAÇÕES -</w:t>
      </w:r>
      <w:r w:rsidRPr="008A50ED">
        <w:rPr>
          <w:rFonts w:ascii="Arial" w:eastAsia="Arial" w:hAnsi="Arial" w:cs="Arial"/>
          <w:sz w:val="24"/>
          <w:szCs w:val="24"/>
        </w:rPr>
        <w:t xml:space="preserve"> </w:t>
      </w:r>
      <w:r w:rsidRPr="008A50ED">
        <w:rPr>
          <w:rFonts w:ascii="Arial" w:hAnsi="Arial" w:cs="Arial"/>
          <w:sz w:val="24"/>
          <w:szCs w:val="24"/>
        </w:rPr>
        <w:t>O licitante ou o contratado será responsabilizado administrativamente pelas seguintes infrações:</w:t>
      </w:r>
    </w:p>
    <w:p w14:paraId="65624295"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5A147AB"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13.1 -</w:t>
      </w:r>
      <w:r w:rsidRPr="008A50ED">
        <w:rPr>
          <w:rFonts w:ascii="Arial" w:hAnsi="Arial" w:cs="Arial"/>
          <w:sz w:val="24"/>
          <w:szCs w:val="24"/>
        </w:rPr>
        <w:t xml:space="preserve">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w:t>
      </w:r>
    </w:p>
    <w:p w14:paraId="6C38A5F0" w14:textId="77777777" w:rsidR="00B21220" w:rsidRPr="008A50ED" w:rsidRDefault="00B21220" w:rsidP="00E21663">
      <w:pPr>
        <w:shd w:val="clear" w:color="auto" w:fill="FFFFFF"/>
        <w:spacing w:after="0" w:line="240" w:lineRule="auto"/>
        <w:jc w:val="both"/>
        <w:rPr>
          <w:rFonts w:ascii="Arial" w:hAnsi="Arial" w:cs="Arial"/>
          <w:b/>
          <w:sz w:val="24"/>
          <w:szCs w:val="24"/>
        </w:rPr>
      </w:pPr>
    </w:p>
    <w:p w14:paraId="17471010" w14:textId="4AFD231B"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13.2 -</w:t>
      </w:r>
      <w:r w:rsidRPr="008A50ED">
        <w:rPr>
          <w:rFonts w:ascii="Arial" w:hAnsi="Arial" w:cs="Arial"/>
          <w:sz w:val="24"/>
          <w:szCs w:val="24"/>
        </w:rPr>
        <w:t xml:space="preserve">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 que cause grave dano à Administração, ao funcionamento dos serviços públicos ou ao interesse coletivo;</w:t>
      </w:r>
    </w:p>
    <w:p w14:paraId="1C3FFE58"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5E0D4936"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13.3 -</w:t>
      </w:r>
      <w:r w:rsidRPr="008A50ED">
        <w:rPr>
          <w:rFonts w:ascii="Arial" w:hAnsi="Arial" w:cs="Arial"/>
          <w:sz w:val="24"/>
          <w:szCs w:val="24"/>
        </w:rPr>
        <w:t xml:space="preserve">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total do contrato;</w:t>
      </w:r>
    </w:p>
    <w:p w14:paraId="3EBE9541"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3070A306"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13.4 -</w:t>
      </w:r>
      <w:r w:rsidRPr="008A50ED">
        <w:rPr>
          <w:rFonts w:ascii="Arial" w:hAnsi="Arial" w:cs="Arial"/>
          <w:sz w:val="24"/>
          <w:szCs w:val="24"/>
        </w:rPr>
        <w:t xml:space="preserve"> </w:t>
      </w:r>
      <w:proofErr w:type="gramStart"/>
      <w:r w:rsidRPr="008A50ED">
        <w:rPr>
          <w:rFonts w:ascii="Arial" w:hAnsi="Arial" w:cs="Arial"/>
          <w:sz w:val="24"/>
          <w:szCs w:val="24"/>
        </w:rPr>
        <w:t>deixar</w:t>
      </w:r>
      <w:proofErr w:type="gramEnd"/>
      <w:r w:rsidRPr="008A50ED">
        <w:rPr>
          <w:rFonts w:ascii="Arial" w:hAnsi="Arial" w:cs="Arial"/>
          <w:sz w:val="24"/>
          <w:szCs w:val="24"/>
        </w:rPr>
        <w:t xml:space="preserve"> de entregar a documentação exigida para o certame;</w:t>
      </w:r>
    </w:p>
    <w:p w14:paraId="6C2AF0CC"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4664B739"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13.5 -</w:t>
      </w:r>
      <w:r w:rsidRPr="008A50ED">
        <w:rPr>
          <w:rFonts w:ascii="Arial" w:hAnsi="Arial" w:cs="Arial"/>
          <w:sz w:val="24"/>
          <w:szCs w:val="24"/>
        </w:rPr>
        <w:t xml:space="preserve"> </w:t>
      </w:r>
      <w:proofErr w:type="gramStart"/>
      <w:r w:rsidRPr="008A50ED">
        <w:rPr>
          <w:rFonts w:ascii="Arial" w:hAnsi="Arial" w:cs="Arial"/>
          <w:sz w:val="24"/>
          <w:szCs w:val="24"/>
        </w:rPr>
        <w:t>não</w:t>
      </w:r>
      <w:proofErr w:type="gramEnd"/>
      <w:r w:rsidRPr="008A50ED">
        <w:rPr>
          <w:rFonts w:ascii="Arial" w:hAnsi="Arial" w:cs="Arial"/>
          <w:sz w:val="24"/>
          <w:szCs w:val="24"/>
        </w:rPr>
        <w:t xml:space="preserve"> manter a proposta, salvo em decorrência de fato superveniente devidamente justificado;</w:t>
      </w:r>
    </w:p>
    <w:p w14:paraId="20D5DBF4"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4763D5BD"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13.6 -</w:t>
      </w:r>
      <w:r w:rsidRPr="008A50ED">
        <w:rPr>
          <w:rFonts w:ascii="Arial" w:hAnsi="Arial" w:cs="Arial"/>
          <w:sz w:val="24"/>
          <w:szCs w:val="24"/>
        </w:rPr>
        <w:t xml:space="preserve"> </w:t>
      </w:r>
      <w:proofErr w:type="gramStart"/>
      <w:r w:rsidRPr="008A50ED">
        <w:rPr>
          <w:rFonts w:ascii="Arial" w:hAnsi="Arial" w:cs="Arial"/>
          <w:sz w:val="24"/>
          <w:szCs w:val="24"/>
        </w:rPr>
        <w:t>não</w:t>
      </w:r>
      <w:proofErr w:type="gramEnd"/>
      <w:r w:rsidRPr="008A50ED">
        <w:rPr>
          <w:rFonts w:ascii="Arial" w:hAnsi="Arial" w:cs="Arial"/>
          <w:sz w:val="24"/>
          <w:szCs w:val="24"/>
        </w:rPr>
        <w:t xml:space="preserve"> celebrar o contrato ou não entregar a documentação exigida para a contratação, quando convocado dentro do prazo de validade de sua proposta;</w:t>
      </w:r>
    </w:p>
    <w:p w14:paraId="5C0B930B"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4314EF9A"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13.7 -</w:t>
      </w:r>
      <w:r w:rsidRPr="008A50ED">
        <w:rPr>
          <w:rFonts w:ascii="Arial" w:hAnsi="Arial" w:cs="Arial"/>
          <w:sz w:val="24"/>
          <w:szCs w:val="24"/>
        </w:rPr>
        <w:t xml:space="preserve"> </w:t>
      </w:r>
      <w:proofErr w:type="gramStart"/>
      <w:r w:rsidRPr="008A50ED">
        <w:rPr>
          <w:rFonts w:ascii="Arial" w:hAnsi="Arial" w:cs="Arial"/>
          <w:sz w:val="24"/>
          <w:szCs w:val="24"/>
        </w:rPr>
        <w:t>ensejar</w:t>
      </w:r>
      <w:proofErr w:type="gramEnd"/>
      <w:r w:rsidRPr="008A50ED">
        <w:rPr>
          <w:rFonts w:ascii="Arial" w:hAnsi="Arial" w:cs="Arial"/>
          <w:sz w:val="24"/>
          <w:szCs w:val="24"/>
        </w:rPr>
        <w:t xml:space="preserve"> o retardamento da execução ou da entrega do objeto da licitação sem motivo justificado;</w:t>
      </w:r>
    </w:p>
    <w:p w14:paraId="1538C249"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3D822E1B"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13.8 -</w:t>
      </w:r>
      <w:r w:rsidRPr="008A50ED">
        <w:rPr>
          <w:rFonts w:ascii="Arial" w:hAnsi="Arial" w:cs="Arial"/>
          <w:sz w:val="24"/>
          <w:szCs w:val="24"/>
        </w:rPr>
        <w:t xml:space="preserve"> </w:t>
      </w:r>
      <w:proofErr w:type="gramStart"/>
      <w:r w:rsidRPr="008A50ED">
        <w:rPr>
          <w:rFonts w:ascii="Arial" w:hAnsi="Arial" w:cs="Arial"/>
          <w:sz w:val="24"/>
          <w:szCs w:val="24"/>
        </w:rPr>
        <w:t>apresentar</w:t>
      </w:r>
      <w:proofErr w:type="gramEnd"/>
      <w:r w:rsidRPr="008A50ED">
        <w:rPr>
          <w:rFonts w:ascii="Arial" w:hAnsi="Arial" w:cs="Arial"/>
          <w:sz w:val="24"/>
          <w:szCs w:val="24"/>
        </w:rPr>
        <w:t xml:space="preserve"> declaração ou documentação falsa exigida para o certame ou prestar declaração falsa durante a licitação ou a execução do contrato;</w:t>
      </w:r>
    </w:p>
    <w:p w14:paraId="462F9581"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2A874B95"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13.9 -</w:t>
      </w:r>
      <w:r w:rsidRPr="008A50ED">
        <w:rPr>
          <w:rFonts w:ascii="Arial" w:hAnsi="Arial" w:cs="Arial"/>
          <w:sz w:val="24"/>
          <w:szCs w:val="24"/>
        </w:rPr>
        <w:t xml:space="preserve"> </w:t>
      </w:r>
      <w:proofErr w:type="gramStart"/>
      <w:r w:rsidRPr="008A50ED">
        <w:rPr>
          <w:rFonts w:ascii="Arial" w:hAnsi="Arial" w:cs="Arial"/>
          <w:sz w:val="24"/>
          <w:szCs w:val="24"/>
        </w:rPr>
        <w:t>fraudar</w:t>
      </w:r>
      <w:proofErr w:type="gramEnd"/>
      <w:r w:rsidRPr="008A50ED">
        <w:rPr>
          <w:rFonts w:ascii="Arial" w:hAnsi="Arial" w:cs="Arial"/>
          <w:sz w:val="24"/>
          <w:szCs w:val="24"/>
        </w:rPr>
        <w:t xml:space="preserve"> a licitação ou praticar ato fraudulento na execução do contrato;</w:t>
      </w:r>
    </w:p>
    <w:p w14:paraId="236B652D"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6A154537" w14:textId="77777777" w:rsidR="00E21663" w:rsidRPr="008A50ED" w:rsidRDefault="00E21663" w:rsidP="00E21663">
      <w:pPr>
        <w:shd w:val="clear" w:color="auto" w:fill="FFFFFF"/>
        <w:spacing w:after="0" w:line="240" w:lineRule="auto"/>
        <w:jc w:val="both"/>
        <w:rPr>
          <w:rFonts w:ascii="Arial" w:hAnsi="Arial" w:cs="Arial"/>
          <w:sz w:val="24"/>
          <w:szCs w:val="24"/>
        </w:rPr>
      </w:pPr>
      <w:r w:rsidRPr="008A50ED">
        <w:rPr>
          <w:rFonts w:ascii="Arial" w:hAnsi="Arial" w:cs="Arial"/>
          <w:b/>
          <w:sz w:val="24"/>
          <w:szCs w:val="24"/>
        </w:rPr>
        <w:t>13.10 -</w:t>
      </w:r>
      <w:r w:rsidRPr="008A50ED">
        <w:rPr>
          <w:rFonts w:ascii="Arial" w:hAnsi="Arial" w:cs="Arial"/>
          <w:sz w:val="24"/>
          <w:szCs w:val="24"/>
        </w:rPr>
        <w:t xml:space="preserve"> </w:t>
      </w:r>
      <w:proofErr w:type="gramStart"/>
      <w:r w:rsidRPr="008A50ED">
        <w:rPr>
          <w:rFonts w:ascii="Arial" w:hAnsi="Arial" w:cs="Arial"/>
          <w:sz w:val="24"/>
          <w:szCs w:val="24"/>
        </w:rPr>
        <w:t>comportar-se</w:t>
      </w:r>
      <w:proofErr w:type="gramEnd"/>
      <w:r w:rsidRPr="008A50ED">
        <w:rPr>
          <w:rFonts w:ascii="Arial" w:hAnsi="Arial" w:cs="Arial"/>
          <w:sz w:val="24"/>
          <w:szCs w:val="24"/>
        </w:rPr>
        <w:t xml:space="preserve"> de modo inidôneo ou cometer fraude de qualquer natureza;</w:t>
      </w:r>
    </w:p>
    <w:p w14:paraId="4D0D2EF7" w14:textId="77777777" w:rsidR="00E21663" w:rsidRPr="008A50ED" w:rsidRDefault="00E21663" w:rsidP="00E21663">
      <w:pPr>
        <w:shd w:val="clear" w:color="auto" w:fill="FFFFFF"/>
        <w:spacing w:after="0" w:line="240" w:lineRule="auto"/>
        <w:jc w:val="both"/>
        <w:rPr>
          <w:rFonts w:ascii="Arial" w:hAnsi="Arial" w:cs="Arial"/>
          <w:b/>
          <w:sz w:val="24"/>
          <w:szCs w:val="24"/>
        </w:rPr>
      </w:pPr>
    </w:p>
    <w:p w14:paraId="0DCF875C" w14:textId="77777777" w:rsidR="00E21663" w:rsidRPr="008A50ED" w:rsidRDefault="00E21663" w:rsidP="004F0D7D">
      <w:pPr>
        <w:shd w:val="clear" w:color="auto" w:fill="FFFFFF"/>
        <w:spacing w:after="0" w:line="240" w:lineRule="auto"/>
        <w:jc w:val="both"/>
        <w:rPr>
          <w:rFonts w:ascii="Arial" w:hAnsi="Arial" w:cs="Arial"/>
          <w:sz w:val="24"/>
          <w:szCs w:val="24"/>
        </w:rPr>
      </w:pPr>
      <w:r w:rsidRPr="008A50ED">
        <w:rPr>
          <w:rFonts w:ascii="Arial" w:hAnsi="Arial" w:cs="Arial"/>
          <w:b/>
          <w:sz w:val="24"/>
          <w:szCs w:val="24"/>
        </w:rPr>
        <w:t>13.11 -</w:t>
      </w:r>
      <w:r w:rsidRPr="008A50ED">
        <w:rPr>
          <w:rFonts w:ascii="Arial" w:hAnsi="Arial" w:cs="Arial"/>
          <w:sz w:val="24"/>
          <w:szCs w:val="24"/>
        </w:rPr>
        <w:t xml:space="preserve"> </w:t>
      </w:r>
      <w:proofErr w:type="gramStart"/>
      <w:r w:rsidRPr="008A50ED">
        <w:rPr>
          <w:rFonts w:ascii="Arial" w:hAnsi="Arial" w:cs="Arial"/>
          <w:sz w:val="24"/>
          <w:szCs w:val="24"/>
        </w:rPr>
        <w:t>praticar</w:t>
      </w:r>
      <w:proofErr w:type="gramEnd"/>
      <w:r w:rsidRPr="008A50ED">
        <w:rPr>
          <w:rFonts w:ascii="Arial" w:hAnsi="Arial" w:cs="Arial"/>
          <w:sz w:val="24"/>
          <w:szCs w:val="24"/>
        </w:rPr>
        <w:t xml:space="preserve"> atos ilícitos com vistas a frustrar os objetivos da licitação;</w:t>
      </w:r>
    </w:p>
    <w:p w14:paraId="6D888ECA" w14:textId="77777777" w:rsidR="00E21663" w:rsidRPr="008A50ED" w:rsidRDefault="00E21663" w:rsidP="004F0D7D">
      <w:pPr>
        <w:shd w:val="clear" w:color="auto" w:fill="FFFFFF"/>
        <w:spacing w:after="0" w:line="240" w:lineRule="auto"/>
        <w:jc w:val="both"/>
        <w:rPr>
          <w:rFonts w:ascii="Arial" w:hAnsi="Arial" w:cs="Arial"/>
          <w:b/>
          <w:sz w:val="24"/>
          <w:szCs w:val="24"/>
        </w:rPr>
      </w:pPr>
    </w:p>
    <w:p w14:paraId="2ADAC855" w14:textId="77777777" w:rsidR="00E21663" w:rsidRPr="008A50ED" w:rsidRDefault="00E21663" w:rsidP="004F0D7D">
      <w:pPr>
        <w:shd w:val="clear" w:color="auto" w:fill="FFFFFF"/>
        <w:spacing w:after="0" w:line="240" w:lineRule="auto"/>
        <w:jc w:val="both"/>
        <w:rPr>
          <w:rFonts w:ascii="Arial" w:hAnsi="Arial" w:cs="Arial"/>
          <w:sz w:val="24"/>
          <w:szCs w:val="24"/>
        </w:rPr>
      </w:pPr>
      <w:r w:rsidRPr="008A50ED">
        <w:rPr>
          <w:rFonts w:ascii="Arial" w:hAnsi="Arial" w:cs="Arial"/>
          <w:b/>
          <w:sz w:val="24"/>
          <w:szCs w:val="24"/>
        </w:rPr>
        <w:t>13.12 -</w:t>
      </w:r>
      <w:r w:rsidRPr="008A50ED">
        <w:rPr>
          <w:rFonts w:ascii="Arial" w:hAnsi="Arial" w:cs="Arial"/>
          <w:sz w:val="24"/>
          <w:szCs w:val="24"/>
        </w:rPr>
        <w:t xml:space="preserve"> </w:t>
      </w:r>
      <w:proofErr w:type="gramStart"/>
      <w:r w:rsidRPr="008A50ED">
        <w:rPr>
          <w:rFonts w:ascii="Arial" w:hAnsi="Arial" w:cs="Arial"/>
          <w:sz w:val="24"/>
          <w:szCs w:val="24"/>
        </w:rPr>
        <w:t>praticar</w:t>
      </w:r>
      <w:proofErr w:type="gramEnd"/>
      <w:r w:rsidRPr="008A50ED">
        <w:rPr>
          <w:rFonts w:ascii="Arial" w:hAnsi="Arial" w:cs="Arial"/>
          <w:sz w:val="24"/>
          <w:szCs w:val="24"/>
        </w:rPr>
        <w:t xml:space="preserve"> ato lesivo previsto no art. 5º da Lei nº 12.846, de 1º de agosto de 2013.</w:t>
      </w:r>
    </w:p>
    <w:p w14:paraId="26441C8D" w14:textId="77777777" w:rsidR="00E21663" w:rsidRPr="008A50ED" w:rsidRDefault="00E21663" w:rsidP="004F0D7D">
      <w:pPr>
        <w:spacing w:after="0" w:line="240" w:lineRule="auto"/>
        <w:jc w:val="both"/>
        <w:rPr>
          <w:rFonts w:ascii="Arial" w:eastAsia="Arial" w:hAnsi="Arial" w:cs="Arial"/>
          <w:b/>
          <w:sz w:val="24"/>
          <w:szCs w:val="24"/>
        </w:rPr>
      </w:pPr>
    </w:p>
    <w:p w14:paraId="46E4B191" w14:textId="5DF8CDF1" w:rsidR="004F0D7D" w:rsidRPr="008A50ED" w:rsidRDefault="004F0D7D" w:rsidP="004F0D7D">
      <w:pPr>
        <w:spacing w:after="0" w:line="240" w:lineRule="auto"/>
        <w:jc w:val="both"/>
        <w:rPr>
          <w:rFonts w:ascii="Arial" w:hAnsi="Arial" w:cs="Arial"/>
          <w:sz w:val="24"/>
          <w:szCs w:val="24"/>
        </w:rPr>
      </w:pPr>
      <w:bookmarkStart w:id="5" w:name="_Hlk201335012"/>
      <w:r w:rsidRPr="008A50ED">
        <w:rPr>
          <w:rFonts w:ascii="Arial" w:eastAsia="Arial" w:hAnsi="Arial" w:cs="Arial"/>
          <w:b/>
          <w:sz w:val="24"/>
          <w:szCs w:val="24"/>
        </w:rPr>
        <w:t xml:space="preserve">CLÁUSULA DÉCIMA QUARTA – </w:t>
      </w:r>
      <w:r w:rsidRPr="008A50ED">
        <w:rPr>
          <w:rFonts w:ascii="Arial" w:hAnsi="Arial" w:cs="Arial"/>
          <w:b/>
          <w:sz w:val="24"/>
          <w:szCs w:val="24"/>
        </w:rPr>
        <w:t>SANÇÕES</w:t>
      </w:r>
      <w:r w:rsidRPr="008A50ED">
        <w:rPr>
          <w:rFonts w:ascii="Arial" w:hAnsi="Arial" w:cs="Arial"/>
          <w:b/>
          <w:spacing w:val="-3"/>
          <w:sz w:val="24"/>
          <w:szCs w:val="24"/>
        </w:rPr>
        <w:t xml:space="preserve"> </w:t>
      </w:r>
      <w:r w:rsidRPr="008A50ED">
        <w:rPr>
          <w:rFonts w:ascii="Arial" w:hAnsi="Arial" w:cs="Arial"/>
          <w:b/>
          <w:sz w:val="24"/>
          <w:szCs w:val="24"/>
        </w:rPr>
        <w:t>ADMINISTRATIVAS -</w:t>
      </w:r>
      <w:r w:rsidRPr="008A50ED">
        <w:rPr>
          <w:rFonts w:ascii="Arial" w:hAnsi="Arial" w:cs="Arial"/>
          <w:sz w:val="24"/>
          <w:szCs w:val="24"/>
        </w:rPr>
        <w:t xml:space="preserve"> Em</w:t>
      </w:r>
      <w:r w:rsidRPr="008A50ED">
        <w:rPr>
          <w:rFonts w:ascii="Arial" w:hAnsi="Arial" w:cs="Arial"/>
          <w:spacing w:val="25"/>
          <w:sz w:val="24"/>
          <w:szCs w:val="24"/>
        </w:rPr>
        <w:t xml:space="preserve"> </w:t>
      </w:r>
      <w:r w:rsidRPr="008A50ED">
        <w:rPr>
          <w:rFonts w:ascii="Arial" w:hAnsi="Arial" w:cs="Arial"/>
          <w:sz w:val="24"/>
          <w:szCs w:val="24"/>
        </w:rPr>
        <w:t>razão</w:t>
      </w:r>
      <w:r w:rsidRPr="008A50ED">
        <w:rPr>
          <w:rFonts w:ascii="Arial" w:hAnsi="Arial" w:cs="Arial"/>
          <w:spacing w:val="25"/>
          <w:sz w:val="24"/>
          <w:szCs w:val="24"/>
        </w:rPr>
        <w:t xml:space="preserve"> </w:t>
      </w:r>
      <w:r w:rsidRPr="008A50ED">
        <w:rPr>
          <w:rFonts w:ascii="Arial" w:hAnsi="Arial" w:cs="Arial"/>
          <w:sz w:val="24"/>
          <w:szCs w:val="24"/>
        </w:rPr>
        <w:t>das</w:t>
      </w:r>
      <w:r w:rsidRPr="008A50ED">
        <w:rPr>
          <w:rFonts w:ascii="Arial" w:hAnsi="Arial" w:cs="Arial"/>
          <w:spacing w:val="25"/>
          <w:sz w:val="24"/>
          <w:szCs w:val="24"/>
        </w:rPr>
        <w:t xml:space="preserve"> </w:t>
      </w:r>
      <w:r w:rsidRPr="008A50ED">
        <w:rPr>
          <w:rFonts w:ascii="Arial" w:hAnsi="Arial" w:cs="Arial"/>
          <w:sz w:val="24"/>
          <w:szCs w:val="24"/>
        </w:rPr>
        <w:t>condutas</w:t>
      </w:r>
      <w:r w:rsidRPr="008A50ED">
        <w:rPr>
          <w:rFonts w:ascii="Arial" w:hAnsi="Arial" w:cs="Arial"/>
          <w:spacing w:val="25"/>
          <w:sz w:val="24"/>
          <w:szCs w:val="24"/>
        </w:rPr>
        <w:t xml:space="preserve"> </w:t>
      </w:r>
      <w:r w:rsidRPr="008A50ED">
        <w:rPr>
          <w:rFonts w:ascii="Arial" w:hAnsi="Arial" w:cs="Arial"/>
          <w:sz w:val="24"/>
          <w:szCs w:val="24"/>
        </w:rPr>
        <w:t>previstas</w:t>
      </w:r>
      <w:r w:rsidRPr="008A50ED">
        <w:rPr>
          <w:rFonts w:ascii="Arial" w:hAnsi="Arial" w:cs="Arial"/>
          <w:spacing w:val="25"/>
          <w:sz w:val="24"/>
          <w:szCs w:val="24"/>
        </w:rPr>
        <w:t xml:space="preserve"> </w:t>
      </w:r>
      <w:r w:rsidRPr="008A50ED">
        <w:rPr>
          <w:rFonts w:ascii="Arial" w:hAnsi="Arial" w:cs="Arial"/>
          <w:sz w:val="24"/>
          <w:szCs w:val="24"/>
        </w:rPr>
        <w:t>no</w:t>
      </w:r>
      <w:r w:rsidRPr="008A50ED">
        <w:rPr>
          <w:rFonts w:ascii="Arial" w:hAnsi="Arial" w:cs="Arial"/>
          <w:spacing w:val="25"/>
          <w:sz w:val="24"/>
          <w:szCs w:val="24"/>
        </w:rPr>
        <w:t xml:space="preserve"> </w:t>
      </w:r>
      <w:r w:rsidRPr="008A50ED">
        <w:rPr>
          <w:rFonts w:ascii="Arial" w:hAnsi="Arial" w:cs="Arial"/>
          <w:sz w:val="24"/>
          <w:szCs w:val="24"/>
        </w:rPr>
        <w:t>art.</w:t>
      </w:r>
      <w:r w:rsidRPr="008A50ED">
        <w:rPr>
          <w:rFonts w:ascii="Arial" w:hAnsi="Arial" w:cs="Arial"/>
          <w:spacing w:val="27"/>
          <w:sz w:val="24"/>
          <w:szCs w:val="24"/>
        </w:rPr>
        <w:t xml:space="preserve"> </w:t>
      </w:r>
      <w:r w:rsidRPr="008A50ED">
        <w:rPr>
          <w:rFonts w:ascii="Arial" w:hAnsi="Arial" w:cs="Arial"/>
          <w:sz w:val="24"/>
          <w:szCs w:val="24"/>
        </w:rPr>
        <w:t>155</w:t>
      </w:r>
      <w:r w:rsidRPr="008A50ED">
        <w:rPr>
          <w:rFonts w:ascii="Arial" w:hAnsi="Arial" w:cs="Arial"/>
          <w:spacing w:val="25"/>
          <w:sz w:val="24"/>
          <w:szCs w:val="24"/>
        </w:rPr>
        <w:t xml:space="preserve"> </w:t>
      </w:r>
      <w:r w:rsidRPr="008A50ED">
        <w:rPr>
          <w:rFonts w:ascii="Arial" w:hAnsi="Arial" w:cs="Arial"/>
          <w:sz w:val="24"/>
          <w:szCs w:val="24"/>
        </w:rPr>
        <w:t>da</w:t>
      </w:r>
      <w:r w:rsidRPr="008A50ED">
        <w:rPr>
          <w:rFonts w:ascii="Arial" w:hAnsi="Arial" w:cs="Arial"/>
          <w:spacing w:val="25"/>
          <w:sz w:val="24"/>
          <w:szCs w:val="24"/>
        </w:rPr>
        <w:t xml:space="preserve"> </w:t>
      </w:r>
      <w:r w:rsidRPr="008A50ED">
        <w:rPr>
          <w:rFonts w:ascii="Arial" w:hAnsi="Arial" w:cs="Arial"/>
          <w:sz w:val="24"/>
          <w:szCs w:val="24"/>
        </w:rPr>
        <w:t>Lei</w:t>
      </w:r>
      <w:r w:rsidRPr="008A50ED">
        <w:rPr>
          <w:rFonts w:ascii="Arial" w:hAnsi="Arial" w:cs="Arial"/>
          <w:spacing w:val="25"/>
          <w:sz w:val="24"/>
          <w:szCs w:val="24"/>
        </w:rPr>
        <w:t xml:space="preserve"> </w:t>
      </w:r>
      <w:r w:rsidRPr="008A50ED">
        <w:rPr>
          <w:rFonts w:ascii="Arial" w:hAnsi="Arial" w:cs="Arial"/>
          <w:sz w:val="24"/>
          <w:szCs w:val="24"/>
        </w:rPr>
        <w:t>Federal</w:t>
      </w:r>
      <w:r w:rsidRPr="008A50ED">
        <w:rPr>
          <w:rFonts w:ascii="Arial" w:hAnsi="Arial" w:cs="Arial"/>
          <w:spacing w:val="25"/>
          <w:sz w:val="24"/>
          <w:szCs w:val="24"/>
        </w:rPr>
        <w:t xml:space="preserve"> </w:t>
      </w:r>
      <w:r w:rsidRPr="008A50ED">
        <w:rPr>
          <w:rFonts w:ascii="Arial" w:hAnsi="Arial" w:cs="Arial"/>
          <w:sz w:val="24"/>
          <w:szCs w:val="24"/>
        </w:rPr>
        <w:t>n°</w:t>
      </w:r>
      <w:r w:rsidRPr="008A50ED">
        <w:rPr>
          <w:rFonts w:ascii="Arial" w:hAnsi="Arial" w:cs="Arial"/>
          <w:spacing w:val="22"/>
          <w:sz w:val="24"/>
          <w:szCs w:val="24"/>
        </w:rPr>
        <w:t xml:space="preserve"> </w:t>
      </w:r>
      <w:r w:rsidRPr="008A50ED">
        <w:rPr>
          <w:rFonts w:ascii="Arial" w:hAnsi="Arial" w:cs="Arial"/>
          <w:sz w:val="24"/>
          <w:szCs w:val="24"/>
        </w:rPr>
        <w:t>14.133/2021,</w:t>
      </w:r>
      <w:r w:rsidRPr="008A50ED">
        <w:rPr>
          <w:rFonts w:ascii="Arial" w:hAnsi="Arial" w:cs="Arial"/>
          <w:spacing w:val="4"/>
          <w:sz w:val="24"/>
          <w:szCs w:val="24"/>
        </w:rPr>
        <w:t xml:space="preserve"> </w:t>
      </w:r>
      <w:r w:rsidRPr="008A50ED">
        <w:rPr>
          <w:rFonts w:ascii="Arial" w:hAnsi="Arial" w:cs="Arial"/>
          <w:sz w:val="24"/>
          <w:szCs w:val="24"/>
        </w:rPr>
        <w:t xml:space="preserve">o </w:t>
      </w:r>
      <w:r w:rsidR="00BE17D6" w:rsidRPr="008A50ED">
        <w:rPr>
          <w:rFonts w:ascii="Arial" w:hAnsi="Arial" w:cs="Arial"/>
          <w:sz w:val="24"/>
          <w:szCs w:val="24"/>
        </w:rPr>
        <w:t>SAAE de Itambacuri</w:t>
      </w:r>
      <w:r w:rsidRPr="008A50ED">
        <w:rPr>
          <w:rFonts w:ascii="Arial" w:hAnsi="Arial" w:cs="Arial"/>
          <w:sz w:val="24"/>
          <w:szCs w:val="24"/>
        </w:rPr>
        <w:t xml:space="preserve"> Contratante</w:t>
      </w:r>
      <w:r w:rsidRPr="008A50ED">
        <w:rPr>
          <w:rFonts w:ascii="Arial" w:hAnsi="Arial" w:cs="Arial"/>
          <w:spacing w:val="-6"/>
          <w:sz w:val="24"/>
          <w:szCs w:val="24"/>
        </w:rPr>
        <w:t xml:space="preserve"> </w:t>
      </w:r>
      <w:r w:rsidRPr="008A50ED">
        <w:rPr>
          <w:rFonts w:ascii="Arial" w:hAnsi="Arial" w:cs="Arial"/>
          <w:sz w:val="24"/>
          <w:szCs w:val="24"/>
        </w:rPr>
        <w:t>poderá,</w:t>
      </w:r>
      <w:r w:rsidRPr="008A50ED">
        <w:rPr>
          <w:rFonts w:ascii="Arial" w:hAnsi="Arial" w:cs="Arial"/>
          <w:spacing w:val="-5"/>
          <w:sz w:val="24"/>
          <w:szCs w:val="24"/>
        </w:rPr>
        <w:t xml:space="preserve"> </w:t>
      </w:r>
      <w:r w:rsidRPr="008A50ED">
        <w:rPr>
          <w:rFonts w:ascii="Arial" w:hAnsi="Arial" w:cs="Arial"/>
          <w:sz w:val="24"/>
          <w:szCs w:val="24"/>
        </w:rPr>
        <w:t>sem</w:t>
      </w:r>
      <w:r w:rsidRPr="008A50ED">
        <w:rPr>
          <w:rFonts w:ascii="Arial" w:hAnsi="Arial" w:cs="Arial"/>
          <w:spacing w:val="-5"/>
          <w:sz w:val="24"/>
          <w:szCs w:val="24"/>
        </w:rPr>
        <w:t xml:space="preserve"> </w:t>
      </w:r>
      <w:r w:rsidRPr="008A50ED">
        <w:rPr>
          <w:rFonts w:ascii="Arial" w:hAnsi="Arial" w:cs="Arial"/>
          <w:sz w:val="24"/>
          <w:szCs w:val="24"/>
        </w:rPr>
        <w:t>prejuízo</w:t>
      </w:r>
      <w:r w:rsidRPr="008A50ED">
        <w:rPr>
          <w:rFonts w:ascii="Arial" w:hAnsi="Arial" w:cs="Arial"/>
          <w:spacing w:val="-3"/>
          <w:sz w:val="24"/>
          <w:szCs w:val="24"/>
        </w:rPr>
        <w:t xml:space="preserve"> </w:t>
      </w:r>
      <w:r w:rsidRPr="008A50ED">
        <w:rPr>
          <w:rFonts w:ascii="Arial" w:hAnsi="Arial" w:cs="Arial"/>
          <w:sz w:val="24"/>
          <w:szCs w:val="24"/>
        </w:rPr>
        <w:t>responsabilidade civil e criminal</w:t>
      </w:r>
      <w:r w:rsidRPr="008A50ED">
        <w:rPr>
          <w:rFonts w:ascii="Arial" w:hAnsi="Arial" w:cs="Arial"/>
          <w:spacing w:val="-8"/>
          <w:sz w:val="24"/>
          <w:szCs w:val="24"/>
        </w:rPr>
        <w:t xml:space="preserve"> </w:t>
      </w:r>
      <w:r w:rsidRPr="008A50ED">
        <w:rPr>
          <w:rFonts w:ascii="Arial" w:hAnsi="Arial" w:cs="Arial"/>
          <w:sz w:val="24"/>
          <w:szCs w:val="24"/>
        </w:rPr>
        <w:t>que</w:t>
      </w:r>
      <w:r w:rsidRPr="008A50ED">
        <w:rPr>
          <w:rFonts w:ascii="Arial" w:hAnsi="Arial" w:cs="Arial"/>
          <w:spacing w:val="-10"/>
          <w:sz w:val="24"/>
          <w:szCs w:val="24"/>
        </w:rPr>
        <w:t xml:space="preserve"> </w:t>
      </w:r>
      <w:r w:rsidRPr="008A50ED">
        <w:rPr>
          <w:rFonts w:ascii="Arial" w:hAnsi="Arial" w:cs="Arial"/>
          <w:sz w:val="24"/>
          <w:szCs w:val="24"/>
        </w:rPr>
        <w:t>couber,</w:t>
      </w:r>
      <w:r w:rsidRPr="008A50ED">
        <w:rPr>
          <w:rFonts w:ascii="Arial" w:hAnsi="Arial" w:cs="Arial"/>
          <w:spacing w:val="-10"/>
          <w:sz w:val="24"/>
          <w:szCs w:val="24"/>
        </w:rPr>
        <w:t xml:space="preserve"> </w:t>
      </w:r>
      <w:r w:rsidRPr="008A50ED">
        <w:rPr>
          <w:rFonts w:ascii="Arial" w:hAnsi="Arial" w:cs="Arial"/>
          <w:sz w:val="24"/>
          <w:szCs w:val="24"/>
        </w:rPr>
        <w:t>aplicar</w:t>
      </w:r>
      <w:r w:rsidRPr="008A50ED">
        <w:rPr>
          <w:rFonts w:ascii="Arial" w:hAnsi="Arial" w:cs="Arial"/>
          <w:spacing w:val="-9"/>
          <w:sz w:val="24"/>
          <w:szCs w:val="24"/>
        </w:rPr>
        <w:t xml:space="preserve"> </w:t>
      </w:r>
      <w:r w:rsidRPr="008A50ED">
        <w:rPr>
          <w:rFonts w:ascii="Arial" w:hAnsi="Arial" w:cs="Arial"/>
          <w:sz w:val="24"/>
          <w:szCs w:val="24"/>
        </w:rPr>
        <w:t>as</w:t>
      </w:r>
      <w:r w:rsidRPr="008A50ED">
        <w:rPr>
          <w:rFonts w:ascii="Arial" w:hAnsi="Arial" w:cs="Arial"/>
          <w:spacing w:val="-8"/>
          <w:sz w:val="24"/>
          <w:szCs w:val="24"/>
        </w:rPr>
        <w:t xml:space="preserve"> </w:t>
      </w:r>
      <w:r w:rsidRPr="008A50ED">
        <w:rPr>
          <w:rFonts w:ascii="Arial" w:hAnsi="Arial" w:cs="Arial"/>
          <w:sz w:val="24"/>
          <w:szCs w:val="24"/>
        </w:rPr>
        <w:t>seguintes</w:t>
      </w:r>
      <w:r w:rsidRPr="008A50ED">
        <w:rPr>
          <w:rFonts w:ascii="Arial" w:hAnsi="Arial" w:cs="Arial"/>
          <w:spacing w:val="-7"/>
          <w:sz w:val="24"/>
          <w:szCs w:val="24"/>
        </w:rPr>
        <w:t xml:space="preserve"> </w:t>
      </w:r>
      <w:r w:rsidRPr="008A50ED">
        <w:rPr>
          <w:rFonts w:ascii="Arial" w:hAnsi="Arial" w:cs="Arial"/>
          <w:sz w:val="24"/>
          <w:szCs w:val="24"/>
        </w:rPr>
        <w:t>sanções,</w:t>
      </w:r>
      <w:r w:rsidRPr="008A50ED">
        <w:rPr>
          <w:rFonts w:ascii="Arial" w:hAnsi="Arial" w:cs="Arial"/>
          <w:spacing w:val="-9"/>
          <w:sz w:val="24"/>
          <w:szCs w:val="24"/>
        </w:rPr>
        <w:t xml:space="preserve"> </w:t>
      </w:r>
      <w:r w:rsidRPr="008A50ED">
        <w:rPr>
          <w:rFonts w:ascii="Arial" w:hAnsi="Arial" w:cs="Arial"/>
          <w:sz w:val="24"/>
          <w:szCs w:val="24"/>
        </w:rPr>
        <w:t>previstas</w:t>
      </w:r>
      <w:r w:rsidRPr="008A50ED">
        <w:rPr>
          <w:rFonts w:ascii="Arial" w:hAnsi="Arial" w:cs="Arial"/>
          <w:spacing w:val="-8"/>
          <w:sz w:val="24"/>
          <w:szCs w:val="24"/>
        </w:rPr>
        <w:t xml:space="preserve"> </w:t>
      </w:r>
      <w:r w:rsidRPr="008A50ED">
        <w:rPr>
          <w:rFonts w:ascii="Arial" w:hAnsi="Arial" w:cs="Arial"/>
          <w:sz w:val="24"/>
          <w:szCs w:val="24"/>
        </w:rPr>
        <w:t>no</w:t>
      </w:r>
      <w:r w:rsidRPr="008A50ED">
        <w:rPr>
          <w:rFonts w:ascii="Arial" w:hAnsi="Arial" w:cs="Arial"/>
          <w:spacing w:val="-9"/>
          <w:sz w:val="24"/>
          <w:szCs w:val="24"/>
        </w:rPr>
        <w:t xml:space="preserve"> </w:t>
      </w:r>
      <w:r w:rsidRPr="008A50ED">
        <w:rPr>
          <w:rFonts w:ascii="Arial" w:hAnsi="Arial" w:cs="Arial"/>
          <w:sz w:val="24"/>
          <w:szCs w:val="24"/>
        </w:rPr>
        <w:t>art.</w:t>
      </w:r>
      <w:r w:rsidRPr="008A50ED">
        <w:rPr>
          <w:rFonts w:ascii="Arial" w:hAnsi="Arial" w:cs="Arial"/>
          <w:spacing w:val="-9"/>
          <w:sz w:val="24"/>
          <w:szCs w:val="24"/>
        </w:rPr>
        <w:t xml:space="preserve"> </w:t>
      </w:r>
      <w:r w:rsidRPr="008A50ED">
        <w:rPr>
          <w:rFonts w:ascii="Arial" w:hAnsi="Arial" w:cs="Arial"/>
          <w:sz w:val="24"/>
          <w:szCs w:val="24"/>
        </w:rPr>
        <w:t>156</w:t>
      </w:r>
      <w:r w:rsidRPr="008A50ED">
        <w:rPr>
          <w:rFonts w:ascii="Arial" w:hAnsi="Arial" w:cs="Arial"/>
          <w:spacing w:val="-10"/>
          <w:sz w:val="24"/>
          <w:szCs w:val="24"/>
        </w:rPr>
        <w:t xml:space="preserve"> </w:t>
      </w:r>
      <w:r w:rsidRPr="008A50ED">
        <w:rPr>
          <w:rFonts w:ascii="Arial" w:hAnsi="Arial" w:cs="Arial"/>
          <w:sz w:val="24"/>
          <w:szCs w:val="24"/>
        </w:rPr>
        <w:t>da</w:t>
      </w:r>
      <w:r w:rsidRPr="008A50ED">
        <w:rPr>
          <w:rFonts w:ascii="Arial" w:hAnsi="Arial" w:cs="Arial"/>
          <w:spacing w:val="-10"/>
          <w:sz w:val="24"/>
          <w:szCs w:val="24"/>
        </w:rPr>
        <w:t xml:space="preserve"> </w:t>
      </w:r>
      <w:r w:rsidRPr="008A50ED">
        <w:rPr>
          <w:rFonts w:ascii="Arial" w:hAnsi="Arial" w:cs="Arial"/>
          <w:sz w:val="24"/>
          <w:szCs w:val="24"/>
        </w:rPr>
        <w:t>Lei Federal nº 14.133/2021:</w:t>
      </w:r>
    </w:p>
    <w:p w14:paraId="4E7CD85F" w14:textId="77777777" w:rsidR="004F0D7D" w:rsidRPr="008A50ED" w:rsidRDefault="004F0D7D" w:rsidP="004F0D7D">
      <w:pPr>
        <w:spacing w:after="0" w:line="240" w:lineRule="auto"/>
        <w:jc w:val="both"/>
        <w:rPr>
          <w:rFonts w:ascii="Arial" w:hAnsi="Arial" w:cs="Arial"/>
          <w:sz w:val="24"/>
          <w:szCs w:val="24"/>
        </w:rPr>
      </w:pPr>
    </w:p>
    <w:bookmarkEnd w:id="5"/>
    <w:p w14:paraId="2685A668"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lastRenderedPageBreak/>
        <w:t xml:space="preserve">14.1 - </w:t>
      </w:r>
      <w:r w:rsidRPr="008A50ED">
        <w:rPr>
          <w:rFonts w:ascii="Arial" w:eastAsia="Times New Roman" w:hAnsi="Arial" w:cs="Arial"/>
          <w:sz w:val="24"/>
          <w:szCs w:val="24"/>
        </w:rPr>
        <w:t xml:space="preserve">Comete infração administrativa, nos termos do artigo 155 da Lei Federal n° 14.133, de 2021, a Contratada que, no decorrer da contratação: </w:t>
      </w:r>
    </w:p>
    <w:p w14:paraId="704D9ADA" w14:textId="77777777" w:rsidR="004F0D7D" w:rsidRPr="008A50ED" w:rsidRDefault="004F0D7D" w:rsidP="004F0D7D">
      <w:pPr>
        <w:spacing w:after="0" w:line="240" w:lineRule="auto"/>
        <w:jc w:val="both"/>
        <w:rPr>
          <w:rFonts w:ascii="Arial" w:eastAsia="Times New Roman" w:hAnsi="Arial" w:cs="Arial"/>
          <w:b/>
          <w:bCs/>
          <w:sz w:val="24"/>
          <w:szCs w:val="24"/>
        </w:rPr>
      </w:pPr>
    </w:p>
    <w:p w14:paraId="6C3A8A70"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14.1.1 - </w:t>
      </w:r>
      <w:r w:rsidRPr="008A50ED">
        <w:rPr>
          <w:rFonts w:ascii="Arial" w:eastAsia="Times New Roman" w:hAnsi="Arial" w:cs="Arial"/>
          <w:sz w:val="24"/>
          <w:szCs w:val="24"/>
        </w:rPr>
        <w:t xml:space="preserve">Der causa à inexecução parcial do contrato; </w:t>
      </w:r>
    </w:p>
    <w:p w14:paraId="1CDDE499" w14:textId="77777777" w:rsidR="004F0D7D" w:rsidRPr="008A50ED" w:rsidRDefault="004F0D7D" w:rsidP="004F0D7D">
      <w:pPr>
        <w:spacing w:after="0" w:line="240" w:lineRule="auto"/>
        <w:jc w:val="both"/>
        <w:rPr>
          <w:rFonts w:ascii="Arial" w:eastAsia="Times New Roman" w:hAnsi="Arial" w:cs="Arial"/>
          <w:b/>
          <w:bCs/>
          <w:sz w:val="24"/>
          <w:szCs w:val="24"/>
        </w:rPr>
      </w:pPr>
    </w:p>
    <w:p w14:paraId="07978971"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14.1.2 - </w:t>
      </w:r>
      <w:r w:rsidRPr="008A50ED">
        <w:rPr>
          <w:rFonts w:ascii="Arial" w:eastAsia="Times New Roman" w:hAnsi="Arial" w:cs="Arial"/>
          <w:sz w:val="24"/>
          <w:szCs w:val="24"/>
        </w:rPr>
        <w:t xml:space="preserve">Der causa à inexecução parcial do contrato que cause grave dano à Administração, ao funcionamento dos serviços públicos ou ao interesse coletivo; </w:t>
      </w:r>
    </w:p>
    <w:p w14:paraId="5B806EF1" w14:textId="77777777" w:rsidR="004F0D7D" w:rsidRPr="008A50ED" w:rsidRDefault="004F0D7D" w:rsidP="004F0D7D">
      <w:pPr>
        <w:spacing w:after="0" w:line="240" w:lineRule="auto"/>
        <w:jc w:val="both"/>
        <w:rPr>
          <w:rFonts w:ascii="Arial" w:eastAsia="Times New Roman" w:hAnsi="Arial" w:cs="Arial"/>
          <w:sz w:val="24"/>
          <w:szCs w:val="24"/>
        </w:rPr>
      </w:pPr>
    </w:p>
    <w:p w14:paraId="692D0AE9"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 xml:space="preserve">14.1.3 - </w:t>
      </w:r>
      <w:r w:rsidRPr="008A50ED">
        <w:rPr>
          <w:rFonts w:ascii="Arial" w:eastAsia="Times New Roman" w:hAnsi="Arial" w:cs="Arial"/>
          <w:sz w:val="24"/>
          <w:szCs w:val="24"/>
        </w:rPr>
        <w:t>Der causa à inexecução total do contrato;</w:t>
      </w:r>
      <w:r w:rsidRPr="008A50ED">
        <w:rPr>
          <w:rFonts w:ascii="Arial" w:eastAsia="Times New Roman" w:hAnsi="Arial" w:cs="Arial"/>
          <w:b/>
          <w:bCs/>
          <w:sz w:val="24"/>
          <w:szCs w:val="24"/>
        </w:rPr>
        <w:t xml:space="preserve"> </w:t>
      </w:r>
    </w:p>
    <w:p w14:paraId="0008740D" w14:textId="77777777" w:rsidR="004F0D7D" w:rsidRPr="008A50ED" w:rsidRDefault="004F0D7D" w:rsidP="004F0D7D">
      <w:pPr>
        <w:spacing w:after="0" w:line="240" w:lineRule="auto"/>
        <w:jc w:val="both"/>
        <w:rPr>
          <w:rFonts w:ascii="Arial" w:eastAsia="Times New Roman" w:hAnsi="Arial" w:cs="Arial"/>
          <w:b/>
          <w:bCs/>
          <w:sz w:val="24"/>
          <w:szCs w:val="24"/>
        </w:rPr>
      </w:pPr>
    </w:p>
    <w:p w14:paraId="5F58BD4F"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14.1.4 - </w:t>
      </w:r>
      <w:r w:rsidRPr="008A50ED">
        <w:rPr>
          <w:rFonts w:ascii="Arial" w:eastAsia="Times New Roman" w:hAnsi="Arial" w:cs="Arial"/>
          <w:sz w:val="24"/>
          <w:szCs w:val="24"/>
        </w:rPr>
        <w:t xml:space="preserve">Ensejar o retardamento da execução ou da entrega do objeto do contrato sem motivo justificado; </w:t>
      </w:r>
    </w:p>
    <w:p w14:paraId="6A636E71" w14:textId="77777777" w:rsidR="004F0D7D" w:rsidRPr="008A50ED" w:rsidRDefault="004F0D7D" w:rsidP="004F0D7D">
      <w:pPr>
        <w:spacing w:after="0" w:line="240" w:lineRule="auto"/>
        <w:jc w:val="both"/>
        <w:rPr>
          <w:rFonts w:ascii="Arial" w:eastAsia="Times New Roman" w:hAnsi="Arial" w:cs="Arial"/>
          <w:b/>
          <w:bCs/>
          <w:sz w:val="24"/>
          <w:szCs w:val="24"/>
        </w:rPr>
      </w:pPr>
    </w:p>
    <w:p w14:paraId="0390DE5D"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14.1.5 - </w:t>
      </w:r>
      <w:r w:rsidRPr="008A50ED">
        <w:rPr>
          <w:rFonts w:ascii="Arial" w:eastAsia="Times New Roman" w:hAnsi="Arial" w:cs="Arial"/>
          <w:sz w:val="24"/>
          <w:szCs w:val="24"/>
        </w:rPr>
        <w:t xml:space="preserve">Apresentar declaração ou documentação falsa durante a execução do contrato; </w:t>
      </w:r>
    </w:p>
    <w:p w14:paraId="67AF4C2E" w14:textId="77777777" w:rsidR="004F0D7D" w:rsidRPr="008A50ED" w:rsidRDefault="004F0D7D" w:rsidP="004F0D7D">
      <w:pPr>
        <w:spacing w:after="0" w:line="240" w:lineRule="auto"/>
        <w:jc w:val="both"/>
        <w:rPr>
          <w:rFonts w:ascii="Arial" w:eastAsia="Times New Roman" w:hAnsi="Arial" w:cs="Arial"/>
          <w:b/>
          <w:bCs/>
          <w:sz w:val="24"/>
          <w:szCs w:val="24"/>
        </w:rPr>
      </w:pPr>
    </w:p>
    <w:p w14:paraId="4B0A7BF8"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 xml:space="preserve">14.1.6 - </w:t>
      </w:r>
      <w:r w:rsidRPr="008A50ED">
        <w:rPr>
          <w:rFonts w:ascii="Arial" w:eastAsia="Times New Roman" w:hAnsi="Arial" w:cs="Arial"/>
          <w:sz w:val="24"/>
          <w:szCs w:val="24"/>
        </w:rPr>
        <w:t>Praticar ato fraudulento na execução do contrato;</w:t>
      </w:r>
      <w:r w:rsidRPr="008A50ED">
        <w:rPr>
          <w:rFonts w:ascii="Arial" w:eastAsia="Times New Roman" w:hAnsi="Arial" w:cs="Arial"/>
          <w:b/>
          <w:bCs/>
          <w:sz w:val="24"/>
          <w:szCs w:val="24"/>
        </w:rPr>
        <w:t xml:space="preserve"> </w:t>
      </w:r>
    </w:p>
    <w:p w14:paraId="6C42AB36" w14:textId="77777777" w:rsidR="004F0D7D" w:rsidRPr="008A50ED" w:rsidRDefault="004F0D7D" w:rsidP="004F0D7D">
      <w:pPr>
        <w:spacing w:after="0" w:line="240" w:lineRule="auto"/>
        <w:jc w:val="both"/>
        <w:rPr>
          <w:rFonts w:ascii="Arial" w:eastAsia="Times New Roman" w:hAnsi="Arial" w:cs="Arial"/>
          <w:b/>
          <w:bCs/>
          <w:sz w:val="24"/>
          <w:szCs w:val="24"/>
        </w:rPr>
      </w:pPr>
    </w:p>
    <w:p w14:paraId="54AF39D1"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14.1.7 - </w:t>
      </w:r>
      <w:r w:rsidRPr="008A50ED">
        <w:rPr>
          <w:rFonts w:ascii="Arial" w:eastAsia="Times New Roman" w:hAnsi="Arial" w:cs="Arial"/>
          <w:sz w:val="24"/>
          <w:szCs w:val="24"/>
        </w:rPr>
        <w:t xml:space="preserve">Comportar-se de modo inidôneo ou cometer fraude de qualquer natureza; </w:t>
      </w:r>
    </w:p>
    <w:p w14:paraId="6149E2DC" w14:textId="77777777" w:rsidR="004F0D7D" w:rsidRPr="008A50ED" w:rsidRDefault="004F0D7D" w:rsidP="004F0D7D">
      <w:pPr>
        <w:spacing w:after="0" w:line="240" w:lineRule="auto"/>
        <w:jc w:val="both"/>
        <w:rPr>
          <w:rFonts w:ascii="Arial" w:eastAsia="Times New Roman" w:hAnsi="Arial" w:cs="Arial"/>
          <w:b/>
          <w:bCs/>
          <w:sz w:val="24"/>
          <w:szCs w:val="24"/>
        </w:rPr>
      </w:pPr>
    </w:p>
    <w:p w14:paraId="6A910D40"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 xml:space="preserve">14.1.8 - </w:t>
      </w:r>
      <w:r w:rsidRPr="008A50ED">
        <w:rPr>
          <w:rFonts w:ascii="Arial" w:eastAsia="Times New Roman" w:hAnsi="Arial" w:cs="Arial"/>
          <w:sz w:val="24"/>
          <w:szCs w:val="24"/>
        </w:rPr>
        <w:t>Praticar atos ilícitos com vistas a frustrar os objetivos deste contrato;</w:t>
      </w:r>
      <w:r w:rsidRPr="008A50ED">
        <w:rPr>
          <w:rFonts w:ascii="Arial" w:eastAsia="Times New Roman" w:hAnsi="Arial" w:cs="Arial"/>
          <w:b/>
          <w:bCs/>
          <w:sz w:val="24"/>
          <w:szCs w:val="24"/>
        </w:rPr>
        <w:t xml:space="preserve"> </w:t>
      </w:r>
    </w:p>
    <w:p w14:paraId="59B64FB4" w14:textId="77777777" w:rsidR="004F0D7D" w:rsidRPr="008A50ED" w:rsidRDefault="004F0D7D" w:rsidP="004F0D7D">
      <w:pPr>
        <w:spacing w:after="0" w:line="240" w:lineRule="auto"/>
        <w:jc w:val="both"/>
        <w:rPr>
          <w:rFonts w:ascii="Arial" w:eastAsia="Times New Roman" w:hAnsi="Arial" w:cs="Arial"/>
          <w:b/>
          <w:bCs/>
          <w:sz w:val="24"/>
          <w:szCs w:val="24"/>
        </w:rPr>
      </w:pPr>
    </w:p>
    <w:p w14:paraId="421C851B"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 xml:space="preserve">14.1.9 - </w:t>
      </w:r>
      <w:r w:rsidRPr="008A50ED">
        <w:rPr>
          <w:rFonts w:ascii="Arial" w:eastAsia="Times New Roman" w:hAnsi="Arial" w:cs="Arial"/>
          <w:sz w:val="24"/>
          <w:szCs w:val="24"/>
        </w:rPr>
        <w:t>Praticar ato lesivo previsto no art. 5º da Lei 12.846, de 1º de agosto de 2013.</w:t>
      </w:r>
      <w:r w:rsidRPr="008A50ED">
        <w:rPr>
          <w:rFonts w:ascii="Arial" w:eastAsia="Times New Roman" w:hAnsi="Arial" w:cs="Arial"/>
          <w:b/>
          <w:bCs/>
          <w:sz w:val="24"/>
          <w:szCs w:val="24"/>
        </w:rPr>
        <w:t xml:space="preserve"> </w:t>
      </w:r>
    </w:p>
    <w:p w14:paraId="5B2B390B" w14:textId="77777777" w:rsidR="004F0D7D" w:rsidRPr="008A50ED" w:rsidRDefault="004F0D7D" w:rsidP="004F0D7D">
      <w:pPr>
        <w:spacing w:after="0" w:line="240" w:lineRule="auto"/>
        <w:jc w:val="both"/>
        <w:rPr>
          <w:rFonts w:ascii="Arial" w:eastAsia="Times New Roman" w:hAnsi="Arial" w:cs="Arial"/>
          <w:b/>
          <w:bCs/>
          <w:sz w:val="24"/>
          <w:szCs w:val="24"/>
        </w:rPr>
      </w:pPr>
    </w:p>
    <w:p w14:paraId="24384BD7" w14:textId="77777777" w:rsidR="004F0D7D" w:rsidRPr="008A50ED" w:rsidRDefault="004F0D7D" w:rsidP="004F0D7D">
      <w:pPr>
        <w:spacing w:after="0" w:line="240" w:lineRule="auto"/>
        <w:jc w:val="both"/>
        <w:rPr>
          <w:rFonts w:ascii="Arial" w:eastAsia="Times New Roman" w:hAnsi="Arial" w:cs="Arial"/>
          <w:sz w:val="24"/>
          <w:szCs w:val="24"/>
        </w:rPr>
      </w:pPr>
      <w:r w:rsidRPr="008A50ED">
        <w:rPr>
          <w:rFonts w:ascii="Arial" w:eastAsia="Times New Roman" w:hAnsi="Arial" w:cs="Arial"/>
          <w:b/>
          <w:bCs/>
          <w:sz w:val="24"/>
          <w:szCs w:val="24"/>
        </w:rPr>
        <w:t xml:space="preserve">14.2 - </w:t>
      </w:r>
      <w:r w:rsidRPr="008A50ED">
        <w:rPr>
          <w:rFonts w:ascii="Arial" w:eastAsia="Times New Roman" w:hAnsi="Arial" w:cs="Arial"/>
          <w:sz w:val="24"/>
          <w:szCs w:val="24"/>
        </w:rPr>
        <w:t xml:space="preserve">A Contratada que cometer qualquer das infrações discriminadas no subitem acima ficará sujeita, sem prejuízo da responsabilidade civil e criminal, às seguintes sanções, previstas no artigo 156 da Lei Federal n° 14.133/21: </w:t>
      </w:r>
    </w:p>
    <w:p w14:paraId="1EC23FB7" w14:textId="77777777" w:rsidR="004F0D7D" w:rsidRPr="008A50ED" w:rsidRDefault="004F0D7D" w:rsidP="004F0D7D">
      <w:pPr>
        <w:spacing w:after="0" w:line="240" w:lineRule="auto"/>
        <w:jc w:val="both"/>
        <w:rPr>
          <w:rFonts w:ascii="Arial" w:eastAsia="Times New Roman" w:hAnsi="Arial" w:cs="Arial"/>
          <w:b/>
          <w:bCs/>
          <w:sz w:val="24"/>
          <w:szCs w:val="24"/>
        </w:rPr>
      </w:pPr>
    </w:p>
    <w:p w14:paraId="1D130355"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 xml:space="preserve">14.2.1 - ADVERTÊNCIA </w:t>
      </w:r>
      <w:r w:rsidRPr="008A50ED">
        <w:rPr>
          <w:rFonts w:ascii="Arial" w:eastAsia="Times New Roman" w:hAnsi="Arial" w:cs="Arial"/>
          <w:sz w:val="24"/>
          <w:szCs w:val="24"/>
        </w:rPr>
        <w:t>por faltas leves, assim entendidas como aquelas que não acarretarem prejuízos significativos ao objeto da contratação;</w:t>
      </w:r>
      <w:r w:rsidRPr="008A50ED">
        <w:rPr>
          <w:rFonts w:ascii="Arial" w:eastAsia="Times New Roman" w:hAnsi="Arial" w:cs="Arial"/>
          <w:b/>
          <w:bCs/>
          <w:sz w:val="24"/>
          <w:szCs w:val="24"/>
        </w:rPr>
        <w:t xml:space="preserve"> </w:t>
      </w:r>
    </w:p>
    <w:p w14:paraId="7D73A207" w14:textId="77777777" w:rsidR="004F0D7D" w:rsidRPr="008A50ED" w:rsidRDefault="004F0D7D" w:rsidP="004F0D7D">
      <w:pPr>
        <w:spacing w:after="0" w:line="240" w:lineRule="auto"/>
        <w:jc w:val="both"/>
        <w:rPr>
          <w:rFonts w:ascii="Arial" w:eastAsia="Times New Roman" w:hAnsi="Arial" w:cs="Arial"/>
          <w:b/>
          <w:bCs/>
          <w:sz w:val="24"/>
          <w:szCs w:val="24"/>
        </w:rPr>
      </w:pPr>
    </w:p>
    <w:p w14:paraId="581BD1B0" w14:textId="77777777" w:rsidR="004F0D7D" w:rsidRPr="008A50ED" w:rsidRDefault="004F0D7D" w:rsidP="004F0D7D">
      <w:pPr>
        <w:spacing w:after="0" w:line="240" w:lineRule="auto"/>
        <w:jc w:val="both"/>
        <w:rPr>
          <w:rFonts w:ascii="Arial" w:eastAsia="Times New Roman" w:hAnsi="Arial" w:cs="Arial"/>
          <w:b/>
          <w:bCs/>
          <w:sz w:val="24"/>
          <w:szCs w:val="24"/>
        </w:rPr>
      </w:pPr>
      <w:r w:rsidRPr="008A50ED">
        <w:rPr>
          <w:rFonts w:ascii="Arial" w:eastAsia="Times New Roman" w:hAnsi="Arial" w:cs="Arial"/>
          <w:b/>
          <w:bCs/>
          <w:sz w:val="24"/>
          <w:szCs w:val="24"/>
        </w:rPr>
        <w:t>14.2.2 - MULTA:</w:t>
      </w:r>
    </w:p>
    <w:p w14:paraId="3E48438D" w14:textId="77777777" w:rsidR="004F0D7D" w:rsidRPr="008A50ED" w:rsidRDefault="004F0D7D" w:rsidP="004F0D7D">
      <w:pPr>
        <w:spacing w:after="0" w:line="240" w:lineRule="auto"/>
        <w:jc w:val="both"/>
        <w:rPr>
          <w:rFonts w:ascii="Arial" w:eastAsia="Arial" w:hAnsi="Arial" w:cs="Arial"/>
          <w:b/>
          <w:sz w:val="24"/>
          <w:szCs w:val="24"/>
        </w:rPr>
      </w:pPr>
    </w:p>
    <w:p w14:paraId="7554404D"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a) MORATÓRIA </w:t>
      </w:r>
      <w:r w:rsidRPr="008A50ED">
        <w:rPr>
          <w:rFonts w:ascii="Arial" w:eastAsia="Arial" w:hAnsi="Arial" w:cs="Arial"/>
          <w:bCs/>
          <w:sz w:val="24"/>
          <w:szCs w:val="24"/>
        </w:rPr>
        <w:t xml:space="preserve">de até 0,33% (zero, vírgula trinta e três por cento) por dia de atraso injustificado sobre o valor da contratação, até o limite de 60 (sessenta) dias, limitada a 30% do valor da contratação, de acordo com o art. 156, §3º, Lei Federal n° 14.133/21; </w:t>
      </w:r>
    </w:p>
    <w:p w14:paraId="3C33C023" w14:textId="77777777" w:rsidR="004F0D7D" w:rsidRPr="008A50ED" w:rsidRDefault="004F0D7D" w:rsidP="004F0D7D">
      <w:pPr>
        <w:spacing w:after="0" w:line="240" w:lineRule="auto"/>
        <w:jc w:val="both"/>
        <w:rPr>
          <w:rFonts w:ascii="Arial" w:eastAsia="Arial" w:hAnsi="Arial" w:cs="Arial"/>
          <w:bCs/>
          <w:sz w:val="24"/>
          <w:szCs w:val="24"/>
        </w:rPr>
      </w:pPr>
    </w:p>
    <w:p w14:paraId="285EC36D"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b) COMPENSATÓRIA </w:t>
      </w:r>
      <w:r w:rsidRPr="008A50ED">
        <w:rPr>
          <w:rFonts w:ascii="Arial" w:eastAsia="Arial" w:hAnsi="Arial" w:cs="Arial"/>
          <w:bCs/>
          <w:sz w:val="24"/>
          <w:szCs w:val="24"/>
        </w:rPr>
        <w:t xml:space="preserve">de até 10% (dez por cento) sobre o valor total do contrato, no caso de inexecução total ou parcial da obrigação assumida, podendo ser cumulada com a multa moratória, desde que o valor cumulado das penalidades não supere 30% do valor total do contrato. </w:t>
      </w:r>
    </w:p>
    <w:p w14:paraId="567BF5BA" w14:textId="77777777" w:rsidR="004F0D7D" w:rsidRPr="008A50ED" w:rsidRDefault="004F0D7D" w:rsidP="004F0D7D">
      <w:pPr>
        <w:spacing w:after="0" w:line="240" w:lineRule="auto"/>
        <w:jc w:val="both"/>
        <w:rPr>
          <w:rFonts w:ascii="Arial" w:eastAsia="Arial" w:hAnsi="Arial" w:cs="Arial"/>
          <w:b/>
          <w:sz w:val="24"/>
          <w:szCs w:val="24"/>
        </w:rPr>
      </w:pPr>
    </w:p>
    <w:p w14:paraId="6C8EC532" w14:textId="1D705E31"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c) IMPEDIMENTO DE LICITAR E CONTRATAR </w:t>
      </w:r>
      <w:r w:rsidRPr="008A50ED">
        <w:rPr>
          <w:rFonts w:ascii="Arial" w:eastAsia="Arial" w:hAnsi="Arial" w:cs="Arial"/>
          <w:bCs/>
          <w:sz w:val="24"/>
          <w:szCs w:val="24"/>
        </w:rPr>
        <w:t xml:space="preserve">com o </w:t>
      </w:r>
      <w:r w:rsidR="00BE17D6" w:rsidRPr="008A50ED">
        <w:rPr>
          <w:rFonts w:ascii="Arial" w:eastAsia="Arial" w:hAnsi="Arial" w:cs="Arial"/>
          <w:bCs/>
          <w:sz w:val="24"/>
          <w:szCs w:val="24"/>
        </w:rPr>
        <w:t>SAAE de Itambacuri</w:t>
      </w:r>
      <w:r w:rsidRPr="008A50ED">
        <w:rPr>
          <w:rFonts w:ascii="Arial" w:eastAsia="Arial" w:hAnsi="Arial" w:cs="Arial"/>
          <w:bCs/>
          <w:sz w:val="24"/>
          <w:szCs w:val="24"/>
        </w:rPr>
        <w:t xml:space="preserve"> Contratante, pelo prazo de até 3 (três) anos, de acordo com o art. 156, §4º da Lei Federal n° 14.133/21. </w:t>
      </w:r>
    </w:p>
    <w:p w14:paraId="3C300D32" w14:textId="77777777" w:rsidR="004F0D7D" w:rsidRPr="008A50ED" w:rsidRDefault="004F0D7D" w:rsidP="004F0D7D">
      <w:pPr>
        <w:spacing w:after="0" w:line="240" w:lineRule="auto"/>
        <w:jc w:val="both"/>
        <w:rPr>
          <w:rFonts w:ascii="Arial" w:eastAsia="Arial" w:hAnsi="Arial" w:cs="Arial"/>
          <w:b/>
          <w:sz w:val="24"/>
          <w:szCs w:val="24"/>
        </w:rPr>
      </w:pPr>
    </w:p>
    <w:p w14:paraId="1A76FEB9" w14:textId="23BBB320"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d) DECLARAÇÃO DE INIDONEIDADE DE LICITAR E CONTRATAR </w:t>
      </w:r>
      <w:r w:rsidRPr="008A50ED">
        <w:rPr>
          <w:rFonts w:ascii="Arial" w:eastAsia="Arial" w:hAnsi="Arial" w:cs="Arial"/>
          <w:bCs/>
          <w:sz w:val="24"/>
          <w:szCs w:val="24"/>
        </w:rPr>
        <w:t xml:space="preserve">com o </w:t>
      </w:r>
      <w:r w:rsidR="00BE17D6" w:rsidRPr="008A50ED">
        <w:rPr>
          <w:rFonts w:ascii="Arial" w:eastAsia="Arial" w:hAnsi="Arial" w:cs="Arial"/>
          <w:bCs/>
          <w:sz w:val="24"/>
          <w:szCs w:val="24"/>
        </w:rPr>
        <w:t>SAAE de Itambacuri</w:t>
      </w:r>
      <w:r w:rsidRPr="008A50ED">
        <w:rPr>
          <w:rFonts w:ascii="Arial" w:eastAsia="Arial" w:hAnsi="Arial" w:cs="Arial"/>
          <w:bCs/>
          <w:sz w:val="24"/>
          <w:szCs w:val="24"/>
        </w:rPr>
        <w:t xml:space="preserve"> Contratante e descredenciamento no Cadastro de Fornecedores pelo prazo de 3 (três) até 6 (seis) anos, nas hipóteses descritas no artigo 156, §5º da Lei Federal n° 14.133/21; </w:t>
      </w:r>
    </w:p>
    <w:p w14:paraId="6216C497" w14:textId="77777777" w:rsidR="004F0D7D" w:rsidRPr="008A50ED" w:rsidRDefault="004F0D7D" w:rsidP="004F0D7D">
      <w:pPr>
        <w:spacing w:after="0" w:line="240" w:lineRule="auto"/>
        <w:jc w:val="both"/>
        <w:rPr>
          <w:rFonts w:ascii="Arial" w:eastAsia="Arial" w:hAnsi="Arial" w:cs="Arial"/>
          <w:b/>
          <w:sz w:val="24"/>
          <w:szCs w:val="24"/>
        </w:rPr>
      </w:pPr>
    </w:p>
    <w:p w14:paraId="1E80B657" w14:textId="77777777" w:rsidR="004F0D7D" w:rsidRPr="008A50ED" w:rsidRDefault="004F0D7D" w:rsidP="004F0D7D">
      <w:pPr>
        <w:spacing w:after="0" w:line="240" w:lineRule="auto"/>
        <w:jc w:val="both"/>
        <w:rPr>
          <w:rFonts w:ascii="Arial" w:eastAsia="Arial" w:hAnsi="Arial" w:cs="Arial"/>
          <w:b/>
          <w:sz w:val="24"/>
          <w:szCs w:val="24"/>
        </w:rPr>
      </w:pPr>
      <w:r w:rsidRPr="008A50ED">
        <w:rPr>
          <w:rFonts w:ascii="Arial" w:eastAsia="Arial" w:hAnsi="Arial" w:cs="Arial"/>
          <w:b/>
          <w:sz w:val="24"/>
          <w:szCs w:val="24"/>
        </w:rPr>
        <w:lastRenderedPageBreak/>
        <w:t xml:space="preserve">14.3 - </w:t>
      </w:r>
      <w:r w:rsidRPr="008A50ED">
        <w:rPr>
          <w:rFonts w:ascii="Arial" w:eastAsia="Arial" w:hAnsi="Arial" w:cs="Arial"/>
          <w:bCs/>
          <w:sz w:val="24"/>
          <w:szCs w:val="24"/>
        </w:rPr>
        <w:t>A penalidade de multa pode ser aplicada cumulativamente com as demais sanções.</w:t>
      </w:r>
      <w:r w:rsidRPr="008A50ED">
        <w:rPr>
          <w:rFonts w:ascii="Arial" w:eastAsia="Arial" w:hAnsi="Arial" w:cs="Arial"/>
          <w:b/>
          <w:sz w:val="24"/>
          <w:szCs w:val="24"/>
        </w:rPr>
        <w:t xml:space="preserve"> </w:t>
      </w:r>
    </w:p>
    <w:p w14:paraId="464E91A9" w14:textId="77777777" w:rsidR="00DB3E9B" w:rsidRPr="008A50ED" w:rsidRDefault="00DB3E9B" w:rsidP="004F0D7D">
      <w:pPr>
        <w:spacing w:after="0" w:line="240" w:lineRule="auto"/>
        <w:jc w:val="both"/>
        <w:rPr>
          <w:rFonts w:ascii="Arial" w:eastAsia="Arial" w:hAnsi="Arial" w:cs="Arial"/>
          <w:b/>
          <w:sz w:val="24"/>
          <w:szCs w:val="24"/>
        </w:rPr>
      </w:pPr>
    </w:p>
    <w:p w14:paraId="0AB3517C"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14.4 - </w:t>
      </w:r>
      <w:r w:rsidRPr="008A50ED">
        <w:rPr>
          <w:rFonts w:ascii="Arial" w:eastAsia="Arial" w:hAnsi="Arial" w:cs="Arial"/>
          <w:bCs/>
          <w:sz w:val="24"/>
          <w:szCs w:val="24"/>
        </w:rPr>
        <w:t xml:space="preserve">A aplicação de qualquer das penalidades previstas realizar-se-á em processo administrativo que assegurará o contraditório e a ampla defesa, observando-se o procedimento previsto na Lei Federal n° 14.133/2021, notadamente os artigos 164 a 168, e subsidiariamente na Lei nº 9.784, de 1999. </w:t>
      </w:r>
    </w:p>
    <w:p w14:paraId="1C49A9C3" w14:textId="77777777" w:rsidR="004F0D7D" w:rsidRPr="008A50ED" w:rsidRDefault="004F0D7D" w:rsidP="004F0D7D">
      <w:pPr>
        <w:spacing w:after="0" w:line="240" w:lineRule="auto"/>
        <w:jc w:val="both"/>
        <w:rPr>
          <w:rFonts w:ascii="Arial" w:eastAsia="Arial" w:hAnsi="Arial" w:cs="Arial"/>
          <w:b/>
          <w:sz w:val="24"/>
          <w:szCs w:val="24"/>
        </w:rPr>
      </w:pPr>
    </w:p>
    <w:p w14:paraId="51025BA8"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14.5 - </w:t>
      </w:r>
      <w:r w:rsidRPr="008A50ED">
        <w:rPr>
          <w:rFonts w:ascii="Arial" w:eastAsia="Arial" w:hAnsi="Arial" w:cs="Arial"/>
          <w:bCs/>
          <w:sz w:val="24"/>
          <w:szCs w:val="24"/>
        </w:rPr>
        <w:t xml:space="preserve">A autoridade competente, na aplicação das sanções, levará em consideração a gravidade da conduta do infrator, o caráter educativo da pena, bem como o dano causado à Administração, observado o princípio da proporcionalidade. </w:t>
      </w:r>
    </w:p>
    <w:p w14:paraId="62831040" w14:textId="77777777" w:rsidR="004F0D7D" w:rsidRPr="008A50ED" w:rsidRDefault="004F0D7D" w:rsidP="004F0D7D">
      <w:pPr>
        <w:spacing w:after="0" w:line="240" w:lineRule="auto"/>
        <w:jc w:val="both"/>
        <w:rPr>
          <w:rFonts w:ascii="Arial" w:eastAsia="Arial" w:hAnsi="Arial" w:cs="Arial"/>
          <w:bCs/>
          <w:sz w:val="24"/>
          <w:szCs w:val="24"/>
        </w:rPr>
      </w:pPr>
    </w:p>
    <w:p w14:paraId="59134762"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14.6 - </w:t>
      </w:r>
      <w:r w:rsidRPr="008A50ED">
        <w:rPr>
          <w:rFonts w:ascii="Arial" w:eastAsia="Arial" w:hAnsi="Arial" w:cs="Arial"/>
          <w:bCs/>
          <w:sz w:val="24"/>
          <w:szCs w:val="24"/>
        </w:rPr>
        <w:t xml:space="preserve">As multas devidas e/ou prejuízos causados à Contratante serão deduzidos dos valores a serem pagos ou ainda, quando for o caso, serão inscritos na Dívida Ativa do Município e cobrados administrativa ou judicialmente. </w:t>
      </w:r>
    </w:p>
    <w:p w14:paraId="53A6562A" w14:textId="77777777" w:rsidR="004F0D7D" w:rsidRPr="008A50ED" w:rsidRDefault="004F0D7D" w:rsidP="004F0D7D">
      <w:pPr>
        <w:spacing w:after="0" w:line="240" w:lineRule="auto"/>
        <w:jc w:val="both"/>
        <w:rPr>
          <w:rFonts w:ascii="Arial" w:eastAsia="Arial" w:hAnsi="Arial" w:cs="Arial"/>
          <w:b/>
          <w:sz w:val="24"/>
          <w:szCs w:val="24"/>
        </w:rPr>
      </w:pPr>
    </w:p>
    <w:p w14:paraId="2F4461C0"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14.7 - </w:t>
      </w:r>
      <w:r w:rsidRPr="008A50ED">
        <w:rPr>
          <w:rFonts w:ascii="Arial" w:eastAsia="Arial" w:hAnsi="Arial" w:cs="Arial"/>
          <w:bCs/>
          <w:sz w:val="24"/>
          <w:szCs w:val="24"/>
        </w:rPr>
        <w:t xml:space="preserve">Caso a Contratante determine, a multa deverá ser recolhida no prazo máximo de 15 (quinze) dias, a contar da data do recebimento da comunicação enviada pela autoridade competente. </w:t>
      </w:r>
    </w:p>
    <w:p w14:paraId="6D66CA14" w14:textId="77777777" w:rsidR="004F0D7D" w:rsidRPr="008A50ED" w:rsidRDefault="004F0D7D" w:rsidP="004F0D7D">
      <w:pPr>
        <w:spacing w:after="0" w:line="240" w:lineRule="auto"/>
        <w:jc w:val="both"/>
        <w:rPr>
          <w:rFonts w:ascii="Arial" w:eastAsia="Arial" w:hAnsi="Arial" w:cs="Arial"/>
          <w:b/>
          <w:sz w:val="24"/>
          <w:szCs w:val="24"/>
        </w:rPr>
      </w:pPr>
    </w:p>
    <w:p w14:paraId="1B635E79"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14.8 - </w:t>
      </w:r>
      <w:r w:rsidRPr="008A50ED">
        <w:rPr>
          <w:rFonts w:ascii="Arial" w:eastAsia="Arial" w:hAnsi="Arial" w:cs="Arial"/>
          <w:bCs/>
          <w:sz w:val="24"/>
          <w:szCs w:val="24"/>
        </w:rPr>
        <w:t xml:space="preserve">As penalidades serão obrigatoriamente registradas no Cadastro Municipal de Registro de Fornecedores. </w:t>
      </w:r>
    </w:p>
    <w:p w14:paraId="4E2C0F83" w14:textId="77777777" w:rsidR="004F0D7D" w:rsidRPr="008A50ED" w:rsidRDefault="004F0D7D" w:rsidP="004F0D7D">
      <w:pPr>
        <w:spacing w:after="0" w:line="240" w:lineRule="auto"/>
        <w:jc w:val="both"/>
        <w:rPr>
          <w:rFonts w:ascii="Arial" w:eastAsia="Arial" w:hAnsi="Arial" w:cs="Arial"/>
          <w:b/>
          <w:sz w:val="24"/>
          <w:szCs w:val="24"/>
        </w:rPr>
      </w:pPr>
    </w:p>
    <w:p w14:paraId="0B5C0057" w14:textId="77777777" w:rsidR="004F0D7D" w:rsidRPr="008A50ED" w:rsidRDefault="004F0D7D" w:rsidP="004F0D7D">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14.9 - </w:t>
      </w:r>
      <w:r w:rsidRPr="008A50ED">
        <w:rPr>
          <w:rFonts w:ascii="Arial" w:eastAsia="Arial" w:hAnsi="Arial" w:cs="Arial"/>
          <w:bCs/>
          <w:sz w:val="24"/>
          <w:szCs w:val="24"/>
        </w:rPr>
        <w:t>As sanções aqui previstas são independentes entre si, podendo ser aplicadas isoladas ou, no caso das multas, cumulativamente, sem prejuízo de outras medidas cabíveis.</w:t>
      </w:r>
    </w:p>
    <w:p w14:paraId="10968F85" w14:textId="77777777" w:rsidR="00E21663" w:rsidRPr="008A50ED" w:rsidRDefault="00E21663" w:rsidP="004F0D7D">
      <w:pPr>
        <w:spacing w:after="0" w:line="240" w:lineRule="auto"/>
        <w:jc w:val="both"/>
        <w:rPr>
          <w:rFonts w:ascii="Arial" w:hAnsi="Arial" w:cs="Arial"/>
          <w:sz w:val="24"/>
          <w:szCs w:val="24"/>
        </w:rPr>
      </w:pPr>
    </w:p>
    <w:p w14:paraId="7B0C9A09" w14:textId="77777777" w:rsidR="00E21663" w:rsidRPr="008A50ED" w:rsidRDefault="00E21663" w:rsidP="00E21663">
      <w:pPr>
        <w:pStyle w:val="Default"/>
        <w:jc w:val="both"/>
        <w:rPr>
          <w:rFonts w:ascii="Arial" w:hAnsi="Arial" w:cs="Arial"/>
          <w:b/>
          <w:bCs/>
          <w:color w:val="auto"/>
        </w:rPr>
      </w:pPr>
      <w:r w:rsidRPr="008A50ED">
        <w:rPr>
          <w:rFonts w:ascii="Arial" w:eastAsia="Arial" w:hAnsi="Arial" w:cs="Arial"/>
          <w:b/>
          <w:color w:val="auto"/>
        </w:rPr>
        <w:t xml:space="preserve">CLÁUSULA DÉCIMA QUINTA – </w:t>
      </w:r>
      <w:r w:rsidRPr="008A50ED">
        <w:rPr>
          <w:rFonts w:ascii="Arial" w:hAnsi="Arial" w:cs="Arial"/>
          <w:b/>
          <w:bCs/>
          <w:color w:val="auto"/>
        </w:rPr>
        <w:t>CANCELAMENTO DO REGISTRO DO LICITANTE VENCEDOR E DOS PREÇOS REGISTRADOS</w:t>
      </w:r>
    </w:p>
    <w:p w14:paraId="05DC5BB4" w14:textId="77777777" w:rsidR="00B14BA7" w:rsidRPr="008A50ED" w:rsidRDefault="00B14BA7" w:rsidP="00E21663">
      <w:pPr>
        <w:pStyle w:val="Default"/>
        <w:jc w:val="both"/>
        <w:rPr>
          <w:rFonts w:ascii="Arial" w:hAnsi="Arial" w:cs="Arial"/>
          <w:b/>
          <w:bCs/>
          <w:color w:val="auto"/>
        </w:rPr>
      </w:pPr>
    </w:p>
    <w:p w14:paraId="5E45339B"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15.1.</w:t>
      </w:r>
      <w:r w:rsidRPr="008A50ED">
        <w:rPr>
          <w:rFonts w:ascii="Arial" w:hAnsi="Arial" w:cs="Arial"/>
          <w:sz w:val="24"/>
          <w:szCs w:val="24"/>
        </w:rPr>
        <w:t xml:space="preserve"> O registro do fornecedor será cancelado pelo gerenciador, quando o fornecedor:</w:t>
      </w:r>
    </w:p>
    <w:p w14:paraId="1FD9A9C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 </w:t>
      </w:r>
    </w:p>
    <w:p w14:paraId="7C525941" w14:textId="77777777" w:rsidR="00E21663" w:rsidRPr="008A50ED" w:rsidRDefault="00E21663">
      <w:pPr>
        <w:numPr>
          <w:ilvl w:val="0"/>
          <w:numId w:val="10"/>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Descumprir as condições da Ata de Registro de Preços, sem motivo justificado;</w:t>
      </w:r>
    </w:p>
    <w:p w14:paraId="7E371463"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22160AE2" w14:textId="77777777" w:rsidR="00E21663" w:rsidRPr="008A50ED" w:rsidRDefault="00E21663">
      <w:pPr>
        <w:numPr>
          <w:ilvl w:val="0"/>
          <w:numId w:val="10"/>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Não retirar a nota de empenho, ou instrumento equivalente, no prazo estabelecido pela Administração sem justificativa razoável;</w:t>
      </w:r>
    </w:p>
    <w:p w14:paraId="42AC4FC0" w14:textId="77777777" w:rsidR="00E21663" w:rsidRPr="008A50ED" w:rsidRDefault="00E21663" w:rsidP="00E21663">
      <w:pPr>
        <w:pStyle w:val="PargrafodaLista"/>
        <w:tabs>
          <w:tab w:val="left" w:pos="426"/>
        </w:tabs>
        <w:ind w:left="0"/>
        <w:rPr>
          <w:rFonts w:ascii="Arial" w:hAnsi="Arial" w:cs="Arial"/>
          <w:sz w:val="24"/>
          <w:szCs w:val="24"/>
        </w:rPr>
      </w:pPr>
    </w:p>
    <w:p w14:paraId="677C55CF" w14:textId="77777777" w:rsidR="00E21663" w:rsidRPr="008A50ED" w:rsidRDefault="00E21663">
      <w:pPr>
        <w:numPr>
          <w:ilvl w:val="0"/>
          <w:numId w:val="10"/>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Não aceitar manter seu preço registrado, na hipótese prevista no artigo 27, § 2º, do Decreto nº 11.462, de 2023; ou</w:t>
      </w:r>
    </w:p>
    <w:p w14:paraId="27F4D6F8" w14:textId="77777777" w:rsidR="00E21663" w:rsidRPr="008A50ED" w:rsidRDefault="00E21663" w:rsidP="00E21663">
      <w:pPr>
        <w:pStyle w:val="PargrafodaLista"/>
        <w:tabs>
          <w:tab w:val="left" w:pos="426"/>
        </w:tabs>
        <w:ind w:left="0"/>
        <w:rPr>
          <w:rFonts w:ascii="Arial" w:hAnsi="Arial" w:cs="Arial"/>
          <w:sz w:val="24"/>
          <w:szCs w:val="24"/>
        </w:rPr>
      </w:pPr>
    </w:p>
    <w:p w14:paraId="76E7A9BA" w14:textId="77777777" w:rsidR="00E21663" w:rsidRPr="008A50ED" w:rsidRDefault="00E21663">
      <w:pPr>
        <w:numPr>
          <w:ilvl w:val="0"/>
          <w:numId w:val="10"/>
        </w:numPr>
        <w:tabs>
          <w:tab w:val="left" w:pos="426"/>
        </w:tabs>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 xml:space="preserve">Sofrer sanção prevista nos incisos III ou IV do caput do art. 156 da Lei Federal nº 14.133, de 2021. </w:t>
      </w:r>
    </w:p>
    <w:p w14:paraId="30674945" w14:textId="77777777" w:rsidR="00E21663" w:rsidRPr="008A50ED" w:rsidRDefault="00E21663" w:rsidP="00E21663">
      <w:pPr>
        <w:tabs>
          <w:tab w:val="left" w:pos="426"/>
        </w:tabs>
        <w:autoSpaceDE w:val="0"/>
        <w:autoSpaceDN w:val="0"/>
        <w:adjustRightInd w:val="0"/>
        <w:spacing w:after="0" w:line="240" w:lineRule="auto"/>
        <w:jc w:val="both"/>
        <w:rPr>
          <w:rFonts w:ascii="Arial" w:hAnsi="Arial" w:cs="Arial"/>
          <w:sz w:val="24"/>
          <w:szCs w:val="24"/>
        </w:rPr>
      </w:pPr>
    </w:p>
    <w:p w14:paraId="0572A9EC"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15.2.</w:t>
      </w:r>
      <w:r w:rsidRPr="008A50ED">
        <w:rPr>
          <w:rFonts w:ascii="Arial" w:hAnsi="Arial" w:cs="Arial"/>
          <w:sz w:val="24"/>
          <w:szCs w:val="24"/>
        </w:rPr>
        <w:t xml:space="preserve"> Na hipótese de aplicação de sanção prevista nos incisos III ou IV do caput do art. 156 da Lei Federal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 </w:t>
      </w:r>
    </w:p>
    <w:p w14:paraId="122DF65A" w14:textId="77777777" w:rsidR="00B21220" w:rsidRPr="008A50ED" w:rsidRDefault="00B21220" w:rsidP="00E21663">
      <w:pPr>
        <w:autoSpaceDE w:val="0"/>
        <w:autoSpaceDN w:val="0"/>
        <w:adjustRightInd w:val="0"/>
        <w:spacing w:after="0" w:line="240" w:lineRule="auto"/>
        <w:jc w:val="both"/>
        <w:rPr>
          <w:rFonts w:ascii="Arial" w:hAnsi="Arial" w:cs="Arial"/>
          <w:sz w:val="24"/>
          <w:szCs w:val="24"/>
        </w:rPr>
      </w:pPr>
    </w:p>
    <w:p w14:paraId="1AED6BA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lastRenderedPageBreak/>
        <w:t>15.3.</w:t>
      </w:r>
      <w:r w:rsidRPr="008A50ED">
        <w:rPr>
          <w:rFonts w:ascii="Arial" w:hAnsi="Arial" w:cs="Arial"/>
          <w:sz w:val="24"/>
          <w:szCs w:val="24"/>
        </w:rPr>
        <w:t xml:space="preserve"> O cancelamento de registros nas hipóteses previstas no edital será formalizado por despacho do órgão ou da entidade gerenciadora, garantidos os princípios do contraditório e da ampla defesa. </w:t>
      </w:r>
    </w:p>
    <w:p w14:paraId="2147798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4E0DE8B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15.4.</w:t>
      </w:r>
      <w:r w:rsidRPr="008A50ED">
        <w:rPr>
          <w:rFonts w:ascii="Arial" w:hAnsi="Arial" w:cs="Arial"/>
          <w:sz w:val="24"/>
          <w:szCs w:val="24"/>
        </w:rPr>
        <w:t xml:space="preserve"> Na hipótese de cancelamento do registro do fornecedor, o órgão ou a entidade gerenciadora poderá convocar os licitantes que compõem o cadastro de reserva, observada a ordem de classificação. </w:t>
      </w:r>
    </w:p>
    <w:p w14:paraId="06A48E12"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1EAEBC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15.5.</w:t>
      </w:r>
      <w:r w:rsidRPr="008A50ED">
        <w:rPr>
          <w:rFonts w:ascii="Arial" w:hAnsi="Arial" w:cs="Arial"/>
          <w:sz w:val="24"/>
          <w:szCs w:val="24"/>
        </w:rPr>
        <w:t xml:space="preserve"> O cancelamento dos preços registrados poderá ser realizado pelo gerenciador, em determinada ata de registro de preços, total ou parcialmente, nas seguintes hipóteses, desde que devidamente comprovadas e justificadas: </w:t>
      </w:r>
    </w:p>
    <w:p w14:paraId="5C63333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4AF9DD0"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15.6.</w:t>
      </w:r>
      <w:r w:rsidRPr="008A50ED">
        <w:rPr>
          <w:rFonts w:ascii="Arial" w:hAnsi="Arial" w:cs="Arial"/>
          <w:sz w:val="24"/>
          <w:szCs w:val="24"/>
        </w:rPr>
        <w:t xml:space="preserve"> Por razão de interesse público; </w:t>
      </w:r>
    </w:p>
    <w:p w14:paraId="40462B8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F0184C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15.7.</w:t>
      </w:r>
      <w:r w:rsidRPr="008A50ED">
        <w:rPr>
          <w:rFonts w:ascii="Arial" w:hAnsi="Arial" w:cs="Arial"/>
          <w:sz w:val="24"/>
          <w:szCs w:val="24"/>
        </w:rPr>
        <w:t xml:space="preserve"> A pedido do fornecedor, decorrente de caso fortuito ou força maior; ou </w:t>
      </w:r>
    </w:p>
    <w:p w14:paraId="58D9C6BE" w14:textId="77777777" w:rsidR="00C3565C" w:rsidRPr="008A50ED" w:rsidRDefault="00C3565C" w:rsidP="00E21663">
      <w:pPr>
        <w:autoSpaceDE w:val="0"/>
        <w:autoSpaceDN w:val="0"/>
        <w:adjustRightInd w:val="0"/>
        <w:spacing w:after="0" w:line="240" w:lineRule="auto"/>
        <w:jc w:val="both"/>
        <w:rPr>
          <w:rFonts w:ascii="Arial" w:hAnsi="Arial" w:cs="Arial"/>
          <w:sz w:val="24"/>
          <w:szCs w:val="24"/>
        </w:rPr>
      </w:pPr>
    </w:p>
    <w:p w14:paraId="08A6DA7E"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hAnsi="Arial" w:cs="Arial"/>
          <w:b/>
          <w:bCs/>
          <w:sz w:val="24"/>
          <w:szCs w:val="24"/>
        </w:rPr>
        <w:t>15.8.</w:t>
      </w:r>
      <w:r w:rsidRPr="008A50ED">
        <w:rPr>
          <w:rFonts w:ascii="Arial" w:hAnsi="Arial" w:cs="Arial"/>
          <w:sz w:val="24"/>
          <w:szCs w:val="24"/>
        </w:rPr>
        <w:t xml:space="preserve"> Se não houver êxito nas negociações, nas hipóteses em que o preço de mercado </w:t>
      </w:r>
      <w:proofErr w:type="gramStart"/>
      <w:r w:rsidRPr="008A50ED">
        <w:rPr>
          <w:rFonts w:ascii="Arial" w:hAnsi="Arial" w:cs="Arial"/>
          <w:sz w:val="24"/>
          <w:szCs w:val="24"/>
        </w:rPr>
        <w:t>tornar-se</w:t>
      </w:r>
      <w:proofErr w:type="gramEnd"/>
      <w:r w:rsidRPr="008A50ED">
        <w:rPr>
          <w:rFonts w:ascii="Arial" w:hAnsi="Arial" w:cs="Arial"/>
          <w:sz w:val="24"/>
          <w:szCs w:val="24"/>
        </w:rPr>
        <w:t xml:space="preserve"> superior ou inferior ao preço registrado, nos termos dos artigos 26, § 3º e 27, § 4º, ambos do Decreto nº11.462, de 2023. </w:t>
      </w:r>
    </w:p>
    <w:p w14:paraId="0418C45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53098F7" w14:textId="77777777" w:rsidR="00E21663" w:rsidRPr="008A50ED" w:rsidRDefault="00E21663" w:rsidP="00E21663">
      <w:pPr>
        <w:pStyle w:val="Cabealho"/>
        <w:jc w:val="both"/>
        <w:rPr>
          <w:rStyle w:val="markedcontent"/>
          <w:rFonts w:ascii="Arial" w:hAnsi="Arial" w:cs="Arial"/>
          <w:sz w:val="24"/>
          <w:szCs w:val="24"/>
        </w:rPr>
      </w:pPr>
      <w:r w:rsidRPr="008A50ED">
        <w:rPr>
          <w:rFonts w:ascii="Arial" w:eastAsia="Arial" w:hAnsi="Arial" w:cs="Arial"/>
          <w:b/>
          <w:sz w:val="24"/>
          <w:szCs w:val="24"/>
        </w:rPr>
        <w:t xml:space="preserve">CLÁUSULA DÉCIMA SEXTA </w:t>
      </w:r>
      <w:r w:rsidRPr="008A50ED">
        <w:rPr>
          <w:rFonts w:ascii="Arial" w:hAnsi="Arial" w:cs="Arial"/>
          <w:b/>
          <w:sz w:val="24"/>
          <w:szCs w:val="24"/>
        </w:rPr>
        <w:t>- PREVENÇÃO</w:t>
      </w:r>
      <w:r w:rsidRPr="008A50ED">
        <w:rPr>
          <w:rStyle w:val="markedcontent"/>
          <w:rFonts w:ascii="Arial" w:hAnsi="Arial" w:cs="Arial"/>
          <w:b/>
          <w:sz w:val="24"/>
          <w:szCs w:val="24"/>
        </w:rPr>
        <w:t xml:space="preserve"> À FRAUDE E À CORRUPÇÃO - </w:t>
      </w:r>
      <w:r w:rsidRPr="008A50ED">
        <w:rPr>
          <w:rStyle w:val="markedcontent"/>
          <w:rFonts w:ascii="Arial" w:hAnsi="Arial" w:cs="Arial"/>
          <w:sz w:val="24"/>
          <w:szCs w:val="24"/>
        </w:rPr>
        <w:t>O Fornecedor declara conhecer e ter plena ciência quanto as normas de prevenção à corrupção previstas na legislação brasileira, dentre elas, e não se restringindo, a Lei 8.429/92 e a Lei 12.846/2013 e seus regulamentos (em conjunto, “Leis anticorrupção”) e se compromete a cumpri-las fielmente, por si e por seus sócios, administradores e colaboradores, bem como exigir o seu cumprimento pelos terceiros por elas contratados.</w:t>
      </w:r>
    </w:p>
    <w:p w14:paraId="74691C63" w14:textId="77777777" w:rsidR="00E21663" w:rsidRPr="008A50ED" w:rsidRDefault="00E21663" w:rsidP="00E21663">
      <w:pPr>
        <w:spacing w:after="0" w:line="240" w:lineRule="auto"/>
        <w:jc w:val="both"/>
        <w:rPr>
          <w:rFonts w:ascii="Arial" w:hAnsi="Arial" w:cs="Arial"/>
          <w:b/>
          <w:sz w:val="24"/>
          <w:szCs w:val="24"/>
        </w:rPr>
      </w:pPr>
    </w:p>
    <w:p w14:paraId="7F72E7F0" w14:textId="77777777" w:rsidR="00E21663" w:rsidRPr="008A50ED" w:rsidRDefault="00E21663" w:rsidP="00E21663">
      <w:pPr>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16.1 - </w:t>
      </w:r>
      <w:r w:rsidRPr="008A50ED">
        <w:rPr>
          <w:rStyle w:val="markedcontent"/>
          <w:rFonts w:ascii="Arial" w:hAnsi="Arial" w:cs="Arial"/>
          <w:sz w:val="24"/>
          <w:szCs w:val="24"/>
        </w:rPr>
        <w:t>Desde já, o Fornecedor obriga-se, no pleno exercício dos direitos e obrigações previstos neste contrato e no cumprimento de qualquer uma de suas disposições, a:</w:t>
      </w:r>
    </w:p>
    <w:p w14:paraId="51B2A1C8" w14:textId="77777777" w:rsidR="000C355C" w:rsidRPr="008A50ED" w:rsidRDefault="000C355C" w:rsidP="00E21663">
      <w:pPr>
        <w:spacing w:after="0" w:line="240" w:lineRule="auto"/>
        <w:jc w:val="both"/>
        <w:rPr>
          <w:rStyle w:val="markedcontent"/>
          <w:rFonts w:ascii="Arial" w:hAnsi="Arial" w:cs="Arial"/>
          <w:sz w:val="24"/>
          <w:szCs w:val="24"/>
        </w:rPr>
      </w:pPr>
    </w:p>
    <w:p w14:paraId="008E19DA" w14:textId="77777777" w:rsidR="00E21663" w:rsidRPr="008A50ED" w:rsidRDefault="00E21663" w:rsidP="00E21663">
      <w:pPr>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16.1.1 - </w:t>
      </w:r>
      <w:r w:rsidRPr="008A50ED">
        <w:rPr>
          <w:rStyle w:val="markedcontent"/>
          <w:rFonts w:ascii="Arial" w:hAnsi="Arial" w:cs="Arial"/>
          <w:sz w:val="24"/>
          <w:szCs w:val="24"/>
        </w:rPr>
        <w:t>Não prometer, oferecer ou dar, direta ou indiretamente, vantagem indevida a agente público, ou a terceira pessoa a ele relacionada;</w:t>
      </w:r>
    </w:p>
    <w:p w14:paraId="6682814E" w14:textId="77777777" w:rsidR="00E21663" w:rsidRPr="008A50ED" w:rsidRDefault="00E21663" w:rsidP="00E21663">
      <w:pPr>
        <w:spacing w:after="0" w:line="240" w:lineRule="auto"/>
        <w:jc w:val="both"/>
        <w:rPr>
          <w:rFonts w:ascii="Arial" w:hAnsi="Arial" w:cs="Arial"/>
          <w:b/>
          <w:sz w:val="24"/>
          <w:szCs w:val="24"/>
        </w:rPr>
      </w:pPr>
    </w:p>
    <w:p w14:paraId="37A7879F" w14:textId="77777777" w:rsidR="00E21663" w:rsidRPr="008A50ED" w:rsidRDefault="00E21663" w:rsidP="00E21663">
      <w:pPr>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16.1.2 - </w:t>
      </w:r>
      <w:r w:rsidRPr="008A50ED">
        <w:rPr>
          <w:rStyle w:val="markedcontent"/>
          <w:rFonts w:ascii="Arial" w:hAnsi="Arial" w:cs="Arial"/>
          <w:sz w:val="24"/>
          <w:szCs w:val="24"/>
        </w:rPr>
        <w:t>Não financiar, custear, patrocinar ou de qualquer modo subvencionar a prática dos atos ilícitos previstos na Lei Anticorrupção;</w:t>
      </w:r>
    </w:p>
    <w:p w14:paraId="310AAE7D" w14:textId="77777777" w:rsidR="00E21663" w:rsidRPr="008A50ED" w:rsidRDefault="00E21663" w:rsidP="00E21663">
      <w:pPr>
        <w:spacing w:after="0" w:line="240" w:lineRule="auto"/>
        <w:jc w:val="both"/>
        <w:rPr>
          <w:rFonts w:ascii="Arial" w:hAnsi="Arial" w:cs="Arial"/>
          <w:b/>
          <w:sz w:val="24"/>
          <w:szCs w:val="24"/>
        </w:rPr>
      </w:pPr>
    </w:p>
    <w:p w14:paraId="01D4AF15" w14:textId="77777777" w:rsidR="00E21663" w:rsidRPr="008A50ED" w:rsidRDefault="00E21663" w:rsidP="00E21663">
      <w:pPr>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16.1.3 - </w:t>
      </w:r>
      <w:r w:rsidRPr="008A50ED">
        <w:rPr>
          <w:rStyle w:val="markedcontent"/>
          <w:rFonts w:ascii="Arial" w:hAnsi="Arial" w:cs="Arial"/>
          <w:sz w:val="24"/>
          <w:szCs w:val="24"/>
        </w:rPr>
        <w:t xml:space="preserve">Não se utilizar de interposta pessoa física ou jurídica para ocultar ou dissimular seus reais interesses ou a identidade dos beneficiários dos atos praticados; </w:t>
      </w:r>
    </w:p>
    <w:p w14:paraId="574D588C" w14:textId="77777777" w:rsidR="00E21663" w:rsidRPr="008A50ED" w:rsidRDefault="00E21663" w:rsidP="00E21663">
      <w:pPr>
        <w:spacing w:after="0" w:line="240" w:lineRule="auto"/>
        <w:jc w:val="both"/>
        <w:rPr>
          <w:rFonts w:ascii="Arial" w:hAnsi="Arial" w:cs="Arial"/>
          <w:b/>
          <w:sz w:val="24"/>
          <w:szCs w:val="24"/>
        </w:rPr>
      </w:pPr>
    </w:p>
    <w:p w14:paraId="4D4ADB3D" w14:textId="77777777" w:rsidR="00E21663" w:rsidRPr="008A50ED" w:rsidRDefault="00E21663" w:rsidP="00E21663">
      <w:pPr>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16.1.4 - </w:t>
      </w:r>
      <w:r w:rsidRPr="008A50ED">
        <w:rPr>
          <w:rStyle w:val="markedcontent"/>
          <w:rFonts w:ascii="Arial" w:hAnsi="Arial" w:cs="Arial"/>
          <w:sz w:val="24"/>
          <w:szCs w:val="24"/>
        </w:rPr>
        <w:t>A respeito das licitações e contratos:</w:t>
      </w:r>
    </w:p>
    <w:p w14:paraId="4BC97E9D" w14:textId="77777777" w:rsidR="00E21663" w:rsidRPr="008A50ED" w:rsidRDefault="00E21663" w:rsidP="00E21663">
      <w:pPr>
        <w:tabs>
          <w:tab w:val="left" w:pos="567"/>
        </w:tabs>
        <w:spacing w:after="0" w:line="240" w:lineRule="auto"/>
        <w:jc w:val="both"/>
        <w:rPr>
          <w:rFonts w:ascii="Arial" w:hAnsi="Arial" w:cs="Arial"/>
          <w:b/>
          <w:sz w:val="24"/>
          <w:szCs w:val="24"/>
        </w:rPr>
      </w:pPr>
    </w:p>
    <w:p w14:paraId="0C0B2382"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16.1.4.1 - </w:t>
      </w:r>
      <w:r w:rsidRPr="008A50ED">
        <w:rPr>
          <w:rStyle w:val="markedcontent"/>
          <w:rFonts w:ascii="Arial" w:hAnsi="Arial" w:cs="Arial"/>
          <w:sz w:val="24"/>
          <w:szCs w:val="24"/>
        </w:rPr>
        <w:t>Não frustrar ou fraudar, mediante ajuste, combinação ou qualquer outro expediente, o caráter competitivo de procedimento licitatório público;</w:t>
      </w:r>
    </w:p>
    <w:p w14:paraId="225DD6DE" w14:textId="77777777" w:rsidR="00E21663" w:rsidRPr="008A50ED" w:rsidRDefault="00E21663" w:rsidP="00E21663">
      <w:pPr>
        <w:tabs>
          <w:tab w:val="left" w:pos="567"/>
        </w:tabs>
        <w:spacing w:after="0" w:line="240" w:lineRule="auto"/>
        <w:jc w:val="both"/>
        <w:rPr>
          <w:rFonts w:ascii="Arial" w:hAnsi="Arial" w:cs="Arial"/>
          <w:b/>
          <w:sz w:val="24"/>
          <w:szCs w:val="24"/>
        </w:rPr>
      </w:pPr>
    </w:p>
    <w:p w14:paraId="0508D5AC"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16.1.4.2 - </w:t>
      </w:r>
      <w:r w:rsidRPr="008A50ED">
        <w:rPr>
          <w:rStyle w:val="markedcontent"/>
          <w:rFonts w:ascii="Arial" w:hAnsi="Arial" w:cs="Arial"/>
          <w:sz w:val="24"/>
          <w:szCs w:val="24"/>
        </w:rPr>
        <w:t>Não impedir, perturbar ou fraudar a realização de qualquer ato de procedimento</w:t>
      </w:r>
      <w:r w:rsidRPr="008A50ED">
        <w:rPr>
          <w:rFonts w:ascii="Arial" w:hAnsi="Arial" w:cs="Arial"/>
          <w:sz w:val="24"/>
          <w:szCs w:val="24"/>
        </w:rPr>
        <w:t xml:space="preserve"> </w:t>
      </w:r>
      <w:r w:rsidRPr="008A50ED">
        <w:rPr>
          <w:rStyle w:val="markedcontent"/>
          <w:rFonts w:ascii="Arial" w:hAnsi="Arial" w:cs="Arial"/>
          <w:sz w:val="24"/>
          <w:szCs w:val="24"/>
        </w:rPr>
        <w:t>licitatório público;</w:t>
      </w:r>
    </w:p>
    <w:p w14:paraId="3EF9E4DA" w14:textId="77777777" w:rsidR="00E21663" w:rsidRPr="008A50ED" w:rsidRDefault="00E21663" w:rsidP="00E21663">
      <w:pPr>
        <w:tabs>
          <w:tab w:val="left" w:pos="567"/>
        </w:tabs>
        <w:spacing w:after="0" w:line="240" w:lineRule="auto"/>
        <w:jc w:val="both"/>
        <w:rPr>
          <w:rFonts w:ascii="Arial" w:hAnsi="Arial" w:cs="Arial"/>
          <w:b/>
          <w:sz w:val="24"/>
          <w:szCs w:val="24"/>
        </w:rPr>
      </w:pPr>
    </w:p>
    <w:p w14:paraId="13CD4FF9"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16.1.4.3 -</w:t>
      </w:r>
      <w:r w:rsidRPr="008A50ED">
        <w:rPr>
          <w:rStyle w:val="markedcontent"/>
          <w:rFonts w:ascii="Arial" w:hAnsi="Arial" w:cs="Arial"/>
          <w:sz w:val="24"/>
          <w:szCs w:val="24"/>
        </w:rPr>
        <w:t>. Afastar ou procurar afastar licitante, por meio de fraude ou oferecimento de vantagem de qualquer tipo;</w:t>
      </w:r>
    </w:p>
    <w:p w14:paraId="783A0D2B"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lastRenderedPageBreak/>
        <w:t xml:space="preserve">16.1.4.4 - </w:t>
      </w:r>
      <w:r w:rsidRPr="008A50ED">
        <w:rPr>
          <w:rStyle w:val="markedcontent"/>
          <w:rFonts w:ascii="Arial" w:hAnsi="Arial" w:cs="Arial"/>
          <w:sz w:val="24"/>
          <w:szCs w:val="24"/>
        </w:rPr>
        <w:t>Fraudar licitação pública ou contrato dela decorrente;</w:t>
      </w:r>
    </w:p>
    <w:p w14:paraId="14B02811" w14:textId="77777777" w:rsidR="00B21220" w:rsidRPr="008A50ED" w:rsidRDefault="00B21220" w:rsidP="00E21663">
      <w:pPr>
        <w:tabs>
          <w:tab w:val="left" w:pos="567"/>
        </w:tabs>
        <w:spacing w:after="0" w:line="240" w:lineRule="auto"/>
        <w:jc w:val="both"/>
        <w:rPr>
          <w:rStyle w:val="markedcontent"/>
          <w:rFonts w:ascii="Arial" w:hAnsi="Arial" w:cs="Arial"/>
          <w:sz w:val="24"/>
          <w:szCs w:val="24"/>
        </w:rPr>
      </w:pPr>
    </w:p>
    <w:p w14:paraId="6618183D"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16.1.4.5 - </w:t>
      </w:r>
      <w:r w:rsidRPr="008A50ED">
        <w:rPr>
          <w:rStyle w:val="markedcontent"/>
          <w:rFonts w:ascii="Arial" w:hAnsi="Arial" w:cs="Arial"/>
          <w:sz w:val="24"/>
          <w:szCs w:val="24"/>
        </w:rPr>
        <w:t>Não criar, de modo fraudulento ou irregular, pessoa jurídica para participar de licitação pública ou celebrar contrato administrativo;</w:t>
      </w:r>
    </w:p>
    <w:p w14:paraId="4566D279"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p>
    <w:p w14:paraId="14A53E88"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16.1.4.6 - </w:t>
      </w:r>
      <w:r w:rsidRPr="008A50ED">
        <w:rPr>
          <w:rStyle w:val="markedcontent"/>
          <w:rFonts w:ascii="Arial" w:hAnsi="Arial" w:cs="Arial"/>
          <w:sz w:val="24"/>
          <w:szCs w:val="24"/>
        </w:rPr>
        <w:t>Não obter vantagem ou benefício indevido, de modo fraudulento, de modificações ou prorrogações de contratos celebrados com a administração pública, sem autorização em lei, no ato convocatório da licitação pública ou nos respectivos instrumentos contratuais;</w:t>
      </w:r>
    </w:p>
    <w:p w14:paraId="225CA154" w14:textId="77777777" w:rsidR="00E21663" w:rsidRPr="008A50ED" w:rsidRDefault="00E21663" w:rsidP="00E21663">
      <w:pPr>
        <w:tabs>
          <w:tab w:val="left" w:pos="567"/>
        </w:tabs>
        <w:spacing w:after="0" w:line="240" w:lineRule="auto"/>
        <w:jc w:val="both"/>
        <w:rPr>
          <w:rFonts w:ascii="Arial" w:hAnsi="Arial" w:cs="Arial"/>
          <w:b/>
          <w:sz w:val="24"/>
          <w:szCs w:val="24"/>
        </w:rPr>
      </w:pPr>
    </w:p>
    <w:p w14:paraId="56A5D6A6" w14:textId="77777777" w:rsidR="00E21663" w:rsidRPr="008A50ED" w:rsidRDefault="00E21663" w:rsidP="00E21663">
      <w:pPr>
        <w:tabs>
          <w:tab w:val="left" w:pos="567"/>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16.1.4.7 - </w:t>
      </w:r>
      <w:r w:rsidRPr="008A50ED">
        <w:rPr>
          <w:rStyle w:val="markedcontent"/>
          <w:rFonts w:ascii="Arial" w:hAnsi="Arial" w:cs="Arial"/>
          <w:sz w:val="24"/>
          <w:szCs w:val="24"/>
        </w:rPr>
        <w:t>Não manipular ou fraudar o equilíbrio econômico-financeiro dos contratos celebrados com a administração pública;</w:t>
      </w:r>
    </w:p>
    <w:p w14:paraId="332894EB" w14:textId="77777777" w:rsidR="00E21663" w:rsidRPr="008A50ED" w:rsidRDefault="00E21663" w:rsidP="00E21663">
      <w:pPr>
        <w:tabs>
          <w:tab w:val="left" w:pos="284"/>
        </w:tabs>
        <w:spacing w:after="0" w:line="240" w:lineRule="auto"/>
        <w:jc w:val="both"/>
        <w:rPr>
          <w:rFonts w:ascii="Arial" w:hAnsi="Arial" w:cs="Arial"/>
          <w:b/>
          <w:sz w:val="24"/>
          <w:szCs w:val="24"/>
        </w:rPr>
      </w:pPr>
    </w:p>
    <w:p w14:paraId="36E5C374" w14:textId="77777777" w:rsidR="00E21663" w:rsidRPr="008A50ED" w:rsidRDefault="00E21663" w:rsidP="00E21663">
      <w:pPr>
        <w:tabs>
          <w:tab w:val="left" w:pos="284"/>
        </w:tabs>
        <w:spacing w:after="0" w:line="240" w:lineRule="auto"/>
        <w:jc w:val="both"/>
        <w:rPr>
          <w:rStyle w:val="markedcontent"/>
          <w:rFonts w:ascii="Arial" w:hAnsi="Arial" w:cs="Arial"/>
          <w:sz w:val="24"/>
          <w:szCs w:val="24"/>
        </w:rPr>
      </w:pPr>
      <w:r w:rsidRPr="008A50ED">
        <w:rPr>
          <w:rFonts w:ascii="Arial" w:hAnsi="Arial" w:cs="Arial"/>
          <w:b/>
          <w:sz w:val="24"/>
          <w:szCs w:val="24"/>
        </w:rPr>
        <w:t xml:space="preserve">16.1.4.8 - </w:t>
      </w:r>
      <w:r w:rsidRPr="008A50ED">
        <w:rPr>
          <w:rStyle w:val="markedcontent"/>
          <w:rFonts w:ascii="Arial" w:hAnsi="Arial" w:cs="Arial"/>
          <w:sz w:val="24"/>
          <w:szCs w:val="24"/>
        </w:rPr>
        <w:t>Não dificultar atividade de investigação ou fiscalização de órgãos, entidades ou agentes públicos, ou intervir em sua atuação, inclusive no âmbito das agências reguladoras e dos órgãos de fiscalização do sistema financeiro nacional;</w:t>
      </w:r>
    </w:p>
    <w:p w14:paraId="278808F1" w14:textId="77777777" w:rsidR="00E21663" w:rsidRPr="008A50ED" w:rsidRDefault="00E21663" w:rsidP="00E21663">
      <w:pPr>
        <w:tabs>
          <w:tab w:val="left" w:pos="284"/>
        </w:tabs>
        <w:spacing w:after="0" w:line="240" w:lineRule="auto"/>
        <w:jc w:val="both"/>
        <w:rPr>
          <w:rFonts w:ascii="Arial" w:hAnsi="Arial" w:cs="Arial"/>
          <w:b/>
          <w:sz w:val="24"/>
          <w:szCs w:val="24"/>
        </w:rPr>
      </w:pPr>
    </w:p>
    <w:p w14:paraId="28CBCA30" w14:textId="77777777" w:rsidR="00E21663" w:rsidRPr="008A50ED" w:rsidRDefault="00E21663" w:rsidP="00E21663">
      <w:pPr>
        <w:tabs>
          <w:tab w:val="left" w:pos="284"/>
        </w:tabs>
        <w:spacing w:after="0" w:line="240" w:lineRule="auto"/>
        <w:jc w:val="both"/>
        <w:rPr>
          <w:rStyle w:val="markedcontent"/>
          <w:rFonts w:ascii="Arial" w:hAnsi="Arial" w:cs="Arial"/>
          <w:sz w:val="24"/>
          <w:szCs w:val="24"/>
        </w:rPr>
      </w:pPr>
      <w:r w:rsidRPr="008A50ED">
        <w:rPr>
          <w:rFonts w:ascii="Arial" w:hAnsi="Arial" w:cs="Arial"/>
          <w:b/>
          <w:sz w:val="24"/>
          <w:szCs w:val="24"/>
        </w:rPr>
        <w:t>16.1.5 -</w:t>
      </w:r>
      <w:r w:rsidRPr="008A50ED">
        <w:rPr>
          <w:rFonts w:ascii="Arial" w:hAnsi="Arial" w:cs="Arial"/>
          <w:sz w:val="24"/>
          <w:szCs w:val="24"/>
        </w:rPr>
        <w:t xml:space="preserve"> </w:t>
      </w:r>
      <w:r w:rsidRPr="008A50ED">
        <w:rPr>
          <w:rStyle w:val="markedcontent"/>
          <w:rFonts w:ascii="Arial" w:hAnsi="Arial" w:cs="Arial"/>
          <w:sz w:val="24"/>
          <w:szCs w:val="24"/>
        </w:rPr>
        <w:t>Adotar as melhores práticas de monitoramento e verificação do cumprimento das leis anticorrupção, com o objetivo de prevenir atos de corrupção, fraude, práticas ilícitas ou lavagem de dinheiro por seus sócios, administradores, colaboradores e/ou terceiros por elas contratados;</w:t>
      </w:r>
    </w:p>
    <w:p w14:paraId="2D18559A" w14:textId="77777777" w:rsidR="00E21663" w:rsidRPr="008A50ED" w:rsidRDefault="00E21663" w:rsidP="00E21663">
      <w:pPr>
        <w:spacing w:after="0" w:line="240" w:lineRule="auto"/>
        <w:jc w:val="both"/>
        <w:rPr>
          <w:rStyle w:val="markedcontent"/>
          <w:rFonts w:ascii="Arial" w:hAnsi="Arial" w:cs="Arial"/>
          <w:b/>
          <w:sz w:val="24"/>
          <w:szCs w:val="24"/>
        </w:rPr>
      </w:pPr>
    </w:p>
    <w:p w14:paraId="1998B756" w14:textId="77777777" w:rsidR="00E21663" w:rsidRPr="008A50ED" w:rsidRDefault="00E21663" w:rsidP="00E21663">
      <w:pPr>
        <w:spacing w:after="0" w:line="240" w:lineRule="auto"/>
        <w:jc w:val="both"/>
        <w:rPr>
          <w:rStyle w:val="markedcontent"/>
          <w:rFonts w:ascii="Arial" w:hAnsi="Arial" w:cs="Arial"/>
          <w:sz w:val="24"/>
          <w:szCs w:val="24"/>
        </w:rPr>
      </w:pPr>
      <w:r w:rsidRPr="008A50ED">
        <w:rPr>
          <w:rStyle w:val="markedcontent"/>
          <w:rFonts w:ascii="Arial" w:hAnsi="Arial" w:cs="Arial"/>
          <w:b/>
          <w:sz w:val="24"/>
          <w:szCs w:val="24"/>
        </w:rPr>
        <w:t xml:space="preserve">16.2 - </w:t>
      </w:r>
      <w:r w:rsidRPr="008A50ED">
        <w:rPr>
          <w:rStyle w:val="markedcontent"/>
          <w:rFonts w:ascii="Arial" w:hAnsi="Arial" w:cs="Arial"/>
          <w:sz w:val="24"/>
          <w:szCs w:val="24"/>
        </w:rPr>
        <w:t>O Fornecedor declara, sob sua conta e risco, que não praticou ou incorreu em quaisquer crimes ou atos lesivos contra a Administração Pública que possam caracterizar atos de corrupção sob a égide da Lei Anticorrupção, Código Penal e/ou correlatas, e não se limitando a estas, assim definidas em conjunto como “Leis Anticorrupção”;</w:t>
      </w:r>
    </w:p>
    <w:p w14:paraId="12BE0F2C" w14:textId="77777777" w:rsidR="00E21663" w:rsidRPr="008A50ED" w:rsidRDefault="00E21663" w:rsidP="00E21663">
      <w:pPr>
        <w:spacing w:after="0" w:line="240" w:lineRule="auto"/>
        <w:jc w:val="both"/>
        <w:rPr>
          <w:rStyle w:val="markedcontent"/>
          <w:rFonts w:ascii="Arial" w:hAnsi="Arial" w:cs="Arial"/>
          <w:b/>
          <w:sz w:val="24"/>
          <w:szCs w:val="24"/>
        </w:rPr>
      </w:pPr>
    </w:p>
    <w:p w14:paraId="2058D5EA" w14:textId="77777777" w:rsidR="00E21663" w:rsidRPr="008A50ED" w:rsidRDefault="00E21663" w:rsidP="00E21663">
      <w:pPr>
        <w:spacing w:after="0" w:line="240" w:lineRule="auto"/>
        <w:jc w:val="both"/>
        <w:rPr>
          <w:rStyle w:val="markedcontent"/>
          <w:rFonts w:ascii="Arial" w:hAnsi="Arial" w:cs="Arial"/>
          <w:sz w:val="24"/>
          <w:szCs w:val="24"/>
        </w:rPr>
      </w:pPr>
      <w:r w:rsidRPr="008A50ED">
        <w:rPr>
          <w:rStyle w:val="markedcontent"/>
          <w:rFonts w:ascii="Arial" w:hAnsi="Arial" w:cs="Arial"/>
          <w:b/>
          <w:sz w:val="24"/>
          <w:szCs w:val="24"/>
        </w:rPr>
        <w:t xml:space="preserve">16.3 - </w:t>
      </w:r>
      <w:r w:rsidRPr="008A50ED">
        <w:rPr>
          <w:rStyle w:val="markedcontent"/>
          <w:rFonts w:ascii="Arial" w:hAnsi="Arial" w:cs="Arial"/>
          <w:sz w:val="24"/>
          <w:szCs w:val="24"/>
        </w:rPr>
        <w:t>A comprovada violação de qualquer das obrigações previstas nesta cláusula será considerando uma infração grave e conferirá ao Órgão Gerenciador o direito de, agindo de boa-fé, declarar rescindido imediatamente a ata, sendo o Fornecedor responsável por eventuais perdas e danos.</w:t>
      </w:r>
    </w:p>
    <w:p w14:paraId="0B133E10" w14:textId="77777777" w:rsidR="00E21663" w:rsidRPr="008A50ED" w:rsidRDefault="00E21663" w:rsidP="00E21663">
      <w:pPr>
        <w:spacing w:after="0" w:line="240" w:lineRule="auto"/>
        <w:jc w:val="both"/>
        <w:rPr>
          <w:rFonts w:ascii="Arial" w:eastAsia="Arial" w:hAnsi="Arial" w:cs="Arial"/>
          <w:b/>
          <w:sz w:val="24"/>
          <w:szCs w:val="24"/>
        </w:rPr>
      </w:pPr>
    </w:p>
    <w:p w14:paraId="7C40AD4C" w14:textId="77777777" w:rsidR="00E21663" w:rsidRPr="008A50ED" w:rsidRDefault="00E21663" w:rsidP="00E21663">
      <w:pPr>
        <w:spacing w:after="0" w:line="240" w:lineRule="auto"/>
        <w:jc w:val="both"/>
        <w:rPr>
          <w:rFonts w:ascii="Arial" w:hAnsi="Arial" w:cs="Arial"/>
          <w:sz w:val="24"/>
          <w:szCs w:val="24"/>
        </w:rPr>
      </w:pPr>
      <w:r w:rsidRPr="008A50ED">
        <w:rPr>
          <w:rFonts w:ascii="Arial" w:eastAsia="Arial" w:hAnsi="Arial" w:cs="Arial"/>
          <w:b/>
          <w:sz w:val="24"/>
          <w:szCs w:val="24"/>
        </w:rPr>
        <w:t xml:space="preserve">CLÁUSULA DÉCIMA SÉTIMA </w:t>
      </w:r>
      <w:r w:rsidRPr="008A50ED">
        <w:rPr>
          <w:rStyle w:val="markedcontent"/>
          <w:rFonts w:ascii="Arial" w:hAnsi="Arial" w:cs="Arial"/>
          <w:b/>
          <w:sz w:val="24"/>
          <w:szCs w:val="24"/>
        </w:rPr>
        <w:t>- SIGILO E PROTEÇÃO DE DADOS</w:t>
      </w:r>
      <w:r w:rsidRPr="008A50ED">
        <w:rPr>
          <w:rFonts w:ascii="Arial" w:hAnsi="Arial" w:cs="Arial"/>
          <w:b/>
          <w:sz w:val="24"/>
          <w:szCs w:val="24"/>
        </w:rPr>
        <w:t xml:space="preserve"> -</w:t>
      </w:r>
      <w:r w:rsidRPr="008A50ED">
        <w:rPr>
          <w:rFonts w:ascii="Arial" w:hAnsi="Arial" w:cs="Arial"/>
          <w:sz w:val="24"/>
          <w:szCs w:val="24"/>
        </w:rPr>
        <w:t xml:space="preserve"> O Fornecedor e Órgão Gerenciador, além de guardarem sigilo sobre todas as informações obtidas em decorrência do cumprimento da ata, se comprometem a adotar as melhores práticas para respeitar a legislação vigente e/ou que venha entrar em vigor sobre proteção de dados, sendo certo que se adaptará, inclusive, à Lei nº 13.709/2018, Lei Geral de Proteção de Dados (LGPD). </w:t>
      </w:r>
    </w:p>
    <w:p w14:paraId="5845335F" w14:textId="77777777" w:rsidR="00E21663" w:rsidRPr="008A50ED" w:rsidRDefault="00E21663" w:rsidP="00E21663">
      <w:pPr>
        <w:spacing w:after="0" w:line="240" w:lineRule="auto"/>
        <w:jc w:val="both"/>
        <w:rPr>
          <w:rFonts w:ascii="Arial" w:hAnsi="Arial" w:cs="Arial"/>
          <w:b/>
          <w:sz w:val="24"/>
          <w:szCs w:val="24"/>
        </w:rPr>
      </w:pPr>
    </w:p>
    <w:p w14:paraId="71D0999A"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17.1 -</w:t>
      </w:r>
      <w:r w:rsidRPr="008A50ED">
        <w:rPr>
          <w:rFonts w:ascii="Arial" w:hAnsi="Arial" w:cs="Arial"/>
          <w:sz w:val="24"/>
          <w:szCs w:val="24"/>
        </w:rPr>
        <w:t xml:space="preserve"> Fornecedor e Órgão Gerenciador se obrigam ao dever de confidencialidade e sigilo relativamente a toda a informação e/ou dados pessoais a que tenha acesso por virtude ou em consequência das relações profissionais, devendo assegurar-se de que os seus colaboradores, consultores e/ou prestadores de serviços que, no exercício das suas funções, tenham acesso e/ou conhecimento da informação e/ou dos dados pessoais tratados, se encontram eles próprios contratualmente obrigados ao sigilo profissional.</w:t>
      </w:r>
    </w:p>
    <w:p w14:paraId="6AA19DD5" w14:textId="77777777" w:rsidR="00E21663" w:rsidRPr="008A50ED" w:rsidRDefault="00E21663" w:rsidP="00E21663">
      <w:pPr>
        <w:spacing w:after="0" w:line="240" w:lineRule="auto"/>
        <w:jc w:val="both"/>
        <w:rPr>
          <w:rFonts w:ascii="Arial" w:hAnsi="Arial" w:cs="Arial"/>
          <w:b/>
          <w:sz w:val="24"/>
          <w:szCs w:val="24"/>
        </w:rPr>
      </w:pPr>
    </w:p>
    <w:p w14:paraId="5530DC01"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17.2 -</w:t>
      </w:r>
      <w:r w:rsidRPr="008A50ED">
        <w:rPr>
          <w:rFonts w:ascii="Arial" w:hAnsi="Arial" w:cs="Arial"/>
          <w:sz w:val="24"/>
          <w:szCs w:val="24"/>
        </w:rPr>
        <w:t xml:space="preserve"> As partes de obrigam a realizar o tratamento de dados pessoais de acordo com as disposições legais vigentes, bem como nos moldes da Lei nº 13.709/2018, a Lei Geral de Proteção de Dados Pessoais (LGPD), visando dar efetiva proteção aos dados coletados de pessoas naturais que possam identificá-las ou torná-las identificáveis, utilizando-os de tais dados tão somente para os fins necessários à consecução do objeto deste instrumento, ou </w:t>
      </w:r>
      <w:r w:rsidRPr="008A50ED">
        <w:rPr>
          <w:rFonts w:ascii="Arial" w:hAnsi="Arial" w:cs="Arial"/>
          <w:sz w:val="24"/>
          <w:szCs w:val="24"/>
        </w:rPr>
        <w:lastRenderedPageBreak/>
        <w:t>nos limites do consentimento expressamente manifestado por escrito por seus respectivos titulares;</w:t>
      </w:r>
    </w:p>
    <w:p w14:paraId="057BEBB0" w14:textId="77777777" w:rsidR="00DB3E9B" w:rsidRPr="008A50ED" w:rsidRDefault="00DB3E9B" w:rsidP="00E21663">
      <w:pPr>
        <w:spacing w:after="0" w:line="240" w:lineRule="auto"/>
        <w:jc w:val="both"/>
        <w:rPr>
          <w:rFonts w:ascii="Arial" w:hAnsi="Arial" w:cs="Arial"/>
          <w:sz w:val="24"/>
          <w:szCs w:val="24"/>
        </w:rPr>
      </w:pPr>
    </w:p>
    <w:p w14:paraId="4E74F438"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17.3 -</w:t>
      </w:r>
      <w:r w:rsidRPr="008A50ED">
        <w:rPr>
          <w:rFonts w:ascii="Arial" w:hAnsi="Arial" w:cs="Arial"/>
          <w:sz w:val="24"/>
          <w:szCs w:val="24"/>
        </w:rPr>
        <w:t xml:space="preserve"> O Fornecedor e Órgão Gerenciador se responsabilizam, única e exclusivamente, acerca da utilização dos dados obtidos por meio do presente contrato, sendo terminantemente vedada a utilização de tais informações para fins diversos daqueles relativos ao objeto do contrato, bem como outros fins ilícitos, ou que, de qualquer forma, atendem contra a moral e os bons costumes;</w:t>
      </w:r>
    </w:p>
    <w:p w14:paraId="77C9EAB9" w14:textId="77777777" w:rsidR="00E21663" w:rsidRPr="008A50ED" w:rsidRDefault="00E21663" w:rsidP="00E21663">
      <w:pPr>
        <w:spacing w:after="0" w:line="240" w:lineRule="auto"/>
        <w:jc w:val="both"/>
        <w:rPr>
          <w:rFonts w:ascii="Arial" w:hAnsi="Arial" w:cs="Arial"/>
          <w:b/>
          <w:sz w:val="24"/>
          <w:szCs w:val="24"/>
        </w:rPr>
      </w:pPr>
    </w:p>
    <w:p w14:paraId="183EA801" w14:textId="09345294"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17.4 - </w:t>
      </w:r>
      <w:r w:rsidRPr="008A50ED">
        <w:rPr>
          <w:rFonts w:ascii="Arial" w:hAnsi="Arial" w:cs="Arial"/>
          <w:sz w:val="24"/>
          <w:szCs w:val="24"/>
        </w:rPr>
        <w:t xml:space="preserve">O </w:t>
      </w:r>
      <w:r w:rsidR="009D25A5" w:rsidRPr="008A50ED">
        <w:rPr>
          <w:rFonts w:ascii="Arial" w:hAnsi="Arial" w:cs="Arial"/>
          <w:sz w:val="24"/>
          <w:szCs w:val="24"/>
        </w:rPr>
        <w:t>SAAE de Itambacuri</w:t>
      </w:r>
      <w:r w:rsidRPr="008A50ED">
        <w:rPr>
          <w:rFonts w:ascii="Arial" w:hAnsi="Arial" w:cs="Arial"/>
          <w:sz w:val="24"/>
          <w:szCs w:val="24"/>
        </w:rPr>
        <w:t xml:space="preserve"> não será, em qualquer hipótese, responsabilizado pelo uso indevido por parte do Fornecedor e/ou terceiros, com relação a dados armazenados em seus softwares e bancos de dados;</w:t>
      </w:r>
    </w:p>
    <w:p w14:paraId="36BFFE50" w14:textId="77777777" w:rsidR="00E21663" w:rsidRPr="008A50ED" w:rsidRDefault="00E21663" w:rsidP="00E21663">
      <w:pPr>
        <w:spacing w:after="0" w:line="240" w:lineRule="auto"/>
        <w:jc w:val="both"/>
        <w:rPr>
          <w:rFonts w:ascii="Arial" w:hAnsi="Arial" w:cs="Arial"/>
          <w:sz w:val="24"/>
          <w:szCs w:val="24"/>
        </w:rPr>
      </w:pPr>
    </w:p>
    <w:p w14:paraId="7E8C15A1" w14:textId="2ED7236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17.5 - </w:t>
      </w:r>
      <w:r w:rsidRPr="008A50ED">
        <w:rPr>
          <w:rFonts w:ascii="Arial" w:hAnsi="Arial" w:cs="Arial"/>
          <w:sz w:val="24"/>
          <w:szCs w:val="24"/>
        </w:rPr>
        <w:t xml:space="preserve">O órgão Gerenciador não poderá utilizar a informação e/ou os dados pessoais a que tenha acesso para fins distintos do seu fornecimento ao </w:t>
      </w:r>
      <w:r w:rsidR="009D25A5" w:rsidRPr="008A50ED">
        <w:rPr>
          <w:rFonts w:ascii="Arial" w:hAnsi="Arial" w:cs="Arial"/>
          <w:sz w:val="24"/>
          <w:szCs w:val="24"/>
        </w:rPr>
        <w:t>SAAE de Itambacuri</w:t>
      </w:r>
      <w:r w:rsidRPr="008A50ED">
        <w:rPr>
          <w:rFonts w:ascii="Arial" w:hAnsi="Arial" w:cs="Arial"/>
          <w:sz w:val="24"/>
          <w:szCs w:val="24"/>
        </w:rPr>
        <w:t>, não podendo, nomeadamente, transmiti-los a terceiros.</w:t>
      </w:r>
    </w:p>
    <w:p w14:paraId="5F26C822" w14:textId="77777777" w:rsidR="00E21663" w:rsidRPr="008A50ED" w:rsidRDefault="00E21663" w:rsidP="00E21663">
      <w:pPr>
        <w:spacing w:after="0" w:line="240" w:lineRule="auto"/>
        <w:jc w:val="both"/>
        <w:rPr>
          <w:rFonts w:ascii="Arial" w:hAnsi="Arial" w:cs="Arial"/>
          <w:b/>
          <w:sz w:val="24"/>
          <w:szCs w:val="24"/>
        </w:rPr>
      </w:pPr>
    </w:p>
    <w:p w14:paraId="6DD8A9EC" w14:textId="5B7CA91E"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17.6 -</w:t>
      </w:r>
      <w:r w:rsidRPr="008A50ED">
        <w:rPr>
          <w:rFonts w:ascii="Arial" w:hAnsi="Arial" w:cs="Arial"/>
          <w:sz w:val="24"/>
          <w:szCs w:val="24"/>
        </w:rPr>
        <w:t xml:space="preserve"> O </w:t>
      </w:r>
      <w:r w:rsidR="009D25A5" w:rsidRPr="008A50ED">
        <w:rPr>
          <w:rFonts w:ascii="Arial" w:hAnsi="Arial" w:cs="Arial"/>
          <w:sz w:val="24"/>
          <w:szCs w:val="24"/>
        </w:rPr>
        <w:t>SAAE de Itambacuri</w:t>
      </w:r>
      <w:r w:rsidRPr="008A50ED">
        <w:rPr>
          <w:rFonts w:ascii="Arial" w:hAnsi="Arial" w:cs="Arial"/>
          <w:sz w:val="24"/>
          <w:szCs w:val="24"/>
        </w:rPr>
        <w:t xml:space="preserve"> não irá compartilhar nenhum dado das pessoas naturais, salvo as hipóteses expressas da Lei Federal nº 13.709/2018, que permitem o compartilhamento sem consentimento do titular;</w:t>
      </w:r>
    </w:p>
    <w:p w14:paraId="2BFBC051" w14:textId="77777777" w:rsidR="00E21663" w:rsidRPr="008A50ED" w:rsidRDefault="00E21663" w:rsidP="00E21663">
      <w:pPr>
        <w:spacing w:after="0" w:line="240" w:lineRule="auto"/>
        <w:jc w:val="both"/>
        <w:rPr>
          <w:rFonts w:ascii="Arial" w:hAnsi="Arial" w:cs="Arial"/>
          <w:b/>
          <w:sz w:val="24"/>
          <w:szCs w:val="24"/>
        </w:rPr>
      </w:pPr>
    </w:p>
    <w:p w14:paraId="740DA762"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17.7 -</w:t>
      </w:r>
      <w:r w:rsidRPr="008A50ED">
        <w:rPr>
          <w:rFonts w:ascii="Arial" w:hAnsi="Arial" w:cs="Arial"/>
          <w:sz w:val="24"/>
          <w:szCs w:val="24"/>
        </w:rPr>
        <w:t xml:space="preserve"> O dever de sigilo e de confidencialidade e as restantes obrigações previstas na presente cláusula deverá permanecer em vigor mesmo após o término de vigência do presente contrato;</w:t>
      </w:r>
    </w:p>
    <w:p w14:paraId="4ADB5123" w14:textId="77777777" w:rsidR="00E21663" w:rsidRPr="008A50ED" w:rsidRDefault="00E21663" w:rsidP="00E21663">
      <w:pPr>
        <w:spacing w:after="0" w:line="240" w:lineRule="auto"/>
        <w:jc w:val="both"/>
        <w:rPr>
          <w:rFonts w:ascii="Arial" w:hAnsi="Arial" w:cs="Arial"/>
          <w:b/>
          <w:sz w:val="24"/>
          <w:szCs w:val="24"/>
        </w:rPr>
      </w:pPr>
    </w:p>
    <w:p w14:paraId="5AC49357" w14:textId="7C701C2F"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17.8 -</w:t>
      </w:r>
      <w:r w:rsidRPr="008A50ED">
        <w:rPr>
          <w:rFonts w:ascii="Arial" w:hAnsi="Arial" w:cs="Arial"/>
          <w:sz w:val="24"/>
          <w:szCs w:val="24"/>
        </w:rPr>
        <w:t xml:space="preserve"> Eventuais violações externas que atinjam o sistema de proteção do </w:t>
      </w:r>
      <w:r w:rsidR="009D25A5" w:rsidRPr="008A50ED">
        <w:rPr>
          <w:rFonts w:ascii="Arial" w:hAnsi="Arial" w:cs="Arial"/>
          <w:sz w:val="24"/>
          <w:szCs w:val="24"/>
        </w:rPr>
        <w:t>SAAE de Itambacuri</w:t>
      </w:r>
      <w:r w:rsidRPr="008A50ED">
        <w:rPr>
          <w:rFonts w:ascii="Arial" w:hAnsi="Arial" w:cs="Arial"/>
          <w:sz w:val="24"/>
          <w:szCs w:val="24"/>
        </w:rPr>
        <w:t xml:space="preserve">, serão comunicadas aos titulares, bem como a Autoridade Nacional de Proteção de Dados – ANPD; </w:t>
      </w:r>
    </w:p>
    <w:p w14:paraId="5645949D" w14:textId="77777777" w:rsidR="004F0D7D" w:rsidRPr="008A50ED" w:rsidRDefault="004F0D7D" w:rsidP="00E21663">
      <w:pPr>
        <w:spacing w:after="0" w:line="240" w:lineRule="auto"/>
        <w:jc w:val="both"/>
        <w:rPr>
          <w:rFonts w:ascii="Arial" w:hAnsi="Arial" w:cs="Arial"/>
          <w:sz w:val="24"/>
          <w:szCs w:val="24"/>
        </w:rPr>
      </w:pPr>
    </w:p>
    <w:p w14:paraId="5E495B3F"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17.9 -</w:t>
      </w:r>
      <w:r w:rsidRPr="008A50ED">
        <w:rPr>
          <w:rFonts w:ascii="Arial" w:hAnsi="Arial" w:cs="Arial"/>
          <w:sz w:val="24"/>
          <w:szCs w:val="24"/>
        </w:rPr>
        <w:t xml:space="preserve"> Os dados pessoais serão eliminados após o término de seu tratamento, no âmbito e nos limites técnicos das atividades, autorizada a conservação para as seguintes finalidades:</w:t>
      </w:r>
    </w:p>
    <w:p w14:paraId="3F3E6CAF" w14:textId="77777777" w:rsidR="00E21663" w:rsidRPr="008A50ED" w:rsidRDefault="00E21663" w:rsidP="00E21663">
      <w:pPr>
        <w:spacing w:after="0" w:line="240" w:lineRule="auto"/>
        <w:jc w:val="both"/>
        <w:rPr>
          <w:rFonts w:ascii="Arial" w:hAnsi="Arial" w:cs="Arial"/>
          <w:b/>
          <w:sz w:val="24"/>
          <w:szCs w:val="24"/>
        </w:rPr>
      </w:pPr>
    </w:p>
    <w:p w14:paraId="58DC4586"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17.9.1 - </w:t>
      </w:r>
      <w:r w:rsidRPr="008A50ED">
        <w:rPr>
          <w:rFonts w:ascii="Arial" w:hAnsi="Arial" w:cs="Arial"/>
          <w:sz w:val="24"/>
          <w:szCs w:val="24"/>
        </w:rPr>
        <w:t>Cumprimento de obrigação legal ou regulatória pelo controlador;</w:t>
      </w:r>
    </w:p>
    <w:p w14:paraId="7A8FE5F3" w14:textId="77777777" w:rsidR="000C355C" w:rsidRPr="008A50ED" w:rsidRDefault="000C355C" w:rsidP="00E21663">
      <w:pPr>
        <w:spacing w:after="0" w:line="240" w:lineRule="auto"/>
        <w:jc w:val="both"/>
        <w:rPr>
          <w:rFonts w:ascii="Arial" w:hAnsi="Arial" w:cs="Arial"/>
          <w:sz w:val="24"/>
          <w:szCs w:val="24"/>
        </w:rPr>
      </w:pPr>
    </w:p>
    <w:p w14:paraId="37378F89"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17.9.2 - </w:t>
      </w:r>
      <w:r w:rsidRPr="008A50ED">
        <w:rPr>
          <w:rFonts w:ascii="Arial" w:hAnsi="Arial" w:cs="Arial"/>
          <w:sz w:val="24"/>
          <w:szCs w:val="24"/>
        </w:rPr>
        <w:t>Estudo por órgão de pesquisa, garantida, sempre que possível, a anonimização dos dados pessoais;</w:t>
      </w:r>
    </w:p>
    <w:p w14:paraId="698A3DE7" w14:textId="77777777" w:rsidR="00E21663" w:rsidRPr="008A50ED" w:rsidRDefault="00E21663" w:rsidP="00E21663">
      <w:pPr>
        <w:spacing w:after="0" w:line="240" w:lineRule="auto"/>
        <w:jc w:val="both"/>
        <w:rPr>
          <w:rFonts w:ascii="Arial" w:hAnsi="Arial" w:cs="Arial"/>
          <w:b/>
          <w:sz w:val="24"/>
          <w:szCs w:val="24"/>
        </w:rPr>
      </w:pPr>
    </w:p>
    <w:p w14:paraId="7775BD87"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17.9.3 - </w:t>
      </w:r>
      <w:r w:rsidRPr="008A50ED">
        <w:rPr>
          <w:rFonts w:ascii="Arial" w:hAnsi="Arial" w:cs="Arial"/>
          <w:sz w:val="24"/>
          <w:szCs w:val="24"/>
        </w:rPr>
        <w:t xml:space="preserve">Transferência a terceiro, desde que respeitados os requisitos de tratamento de dados dispostos nesta Lei; ou </w:t>
      </w:r>
    </w:p>
    <w:p w14:paraId="7AF4D27C" w14:textId="77777777" w:rsidR="00E21663" w:rsidRPr="008A50ED" w:rsidRDefault="00E21663" w:rsidP="00E21663">
      <w:pPr>
        <w:spacing w:after="0" w:line="240" w:lineRule="auto"/>
        <w:jc w:val="both"/>
        <w:rPr>
          <w:rFonts w:ascii="Arial" w:hAnsi="Arial" w:cs="Arial"/>
          <w:b/>
          <w:sz w:val="24"/>
          <w:szCs w:val="24"/>
        </w:rPr>
      </w:pPr>
    </w:p>
    <w:p w14:paraId="1D3BD55C" w14:textId="77777777" w:rsidR="00E21663" w:rsidRPr="008A50ED" w:rsidRDefault="00E21663" w:rsidP="00E21663">
      <w:pPr>
        <w:spacing w:after="0" w:line="240" w:lineRule="auto"/>
        <w:jc w:val="both"/>
        <w:rPr>
          <w:rFonts w:ascii="Arial" w:hAnsi="Arial" w:cs="Arial"/>
          <w:sz w:val="24"/>
          <w:szCs w:val="24"/>
        </w:rPr>
      </w:pPr>
      <w:r w:rsidRPr="008A50ED">
        <w:rPr>
          <w:rFonts w:ascii="Arial" w:hAnsi="Arial" w:cs="Arial"/>
          <w:b/>
          <w:sz w:val="24"/>
          <w:szCs w:val="24"/>
        </w:rPr>
        <w:t xml:space="preserve">17.9.4 - </w:t>
      </w:r>
      <w:r w:rsidRPr="008A50ED">
        <w:rPr>
          <w:rFonts w:ascii="Arial" w:hAnsi="Arial" w:cs="Arial"/>
          <w:sz w:val="24"/>
          <w:szCs w:val="24"/>
        </w:rPr>
        <w:t xml:space="preserve">Uso exclusivo do controlador, vedado seu acesso por terceiro, e desde que anonimizados os dados. </w:t>
      </w:r>
    </w:p>
    <w:p w14:paraId="1B74FD1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21D5C6D" w14:textId="3B671B9B"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DÉCIMA OITAVA - LEGISLAÇÃO APLICÁVEL E CASOS OMISSOS -</w:t>
      </w:r>
      <w:r w:rsidRPr="008A50ED">
        <w:rPr>
          <w:rFonts w:ascii="Arial" w:eastAsia="Arial" w:hAnsi="Arial" w:cs="Arial"/>
          <w:sz w:val="24"/>
          <w:szCs w:val="24"/>
        </w:rPr>
        <w:t xml:space="preserve"> O presente instrumento rege-se pelas disposições expressas regida pela Lei Federal nº 14.133/2021, </w:t>
      </w:r>
      <w:r w:rsidR="001C7514" w:rsidRPr="008A50ED">
        <w:rPr>
          <w:rFonts w:ascii="Arial" w:hAnsi="Arial" w:cs="Arial"/>
          <w:sz w:val="24"/>
          <w:szCs w:val="24"/>
        </w:rPr>
        <w:t>Decreto Municipal Nº:065, de 22 de dezembro de 2023</w:t>
      </w:r>
      <w:r w:rsidRPr="008A50ED">
        <w:rPr>
          <w:rFonts w:ascii="Arial" w:hAnsi="Arial" w:cs="Arial"/>
          <w:sz w:val="24"/>
          <w:szCs w:val="24"/>
        </w:rPr>
        <w:t xml:space="preserve">, </w:t>
      </w:r>
      <w:r w:rsidRPr="008A50ED">
        <w:rPr>
          <w:rFonts w:ascii="Arial" w:eastAsia="Arial" w:hAnsi="Arial" w:cs="Arial"/>
          <w:sz w:val="24"/>
          <w:szCs w:val="24"/>
        </w:rPr>
        <w:t xml:space="preserve">que regulamentou a Lei Federal nº 14.133/2021 no </w:t>
      </w:r>
      <w:r w:rsidR="00BE17D6" w:rsidRPr="008A50ED">
        <w:rPr>
          <w:rFonts w:ascii="Arial" w:eastAsia="Arial" w:hAnsi="Arial" w:cs="Arial"/>
          <w:bCs/>
          <w:sz w:val="24"/>
          <w:szCs w:val="24"/>
        </w:rPr>
        <w:t>SAAE de Itambacuri</w:t>
      </w:r>
      <w:r w:rsidRPr="008A50ED">
        <w:rPr>
          <w:rFonts w:ascii="Arial" w:eastAsia="Arial" w:hAnsi="Arial" w:cs="Arial"/>
          <w:sz w:val="24"/>
          <w:szCs w:val="24"/>
        </w:rPr>
        <w:t>, ainda, aplicando-lhe supletivamente os princípios da teoria geral dos contratos e as disposições de direito privado.</w:t>
      </w:r>
    </w:p>
    <w:p w14:paraId="6B6FA6F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565958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18.1 -</w:t>
      </w:r>
      <w:r w:rsidRPr="008A50ED">
        <w:rPr>
          <w:rFonts w:ascii="Arial" w:eastAsia="Arial" w:hAnsi="Arial" w:cs="Arial"/>
          <w:sz w:val="24"/>
          <w:szCs w:val="24"/>
        </w:rPr>
        <w:t xml:space="preserve"> Os casos omissos serão resolvidos à luz da referida lei e suas alterações, recorrendo-se à analogia, aos costumes e aos princípios gerais do direito. </w:t>
      </w:r>
    </w:p>
    <w:p w14:paraId="1525DAE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2508E0E" w14:textId="77777777" w:rsidR="00E21663" w:rsidRPr="008A50ED" w:rsidRDefault="00E21663" w:rsidP="00E21663">
      <w:pPr>
        <w:pStyle w:val="Corpodetexto"/>
        <w:rPr>
          <w:rFonts w:cs="Arial"/>
          <w:b/>
          <w:sz w:val="24"/>
          <w:szCs w:val="24"/>
          <w:lang w:val="pt-BR"/>
        </w:rPr>
      </w:pPr>
      <w:r w:rsidRPr="008A50ED">
        <w:rPr>
          <w:rFonts w:cs="Arial"/>
          <w:b/>
          <w:sz w:val="24"/>
          <w:szCs w:val="24"/>
        </w:rPr>
        <w:t xml:space="preserve">CLÁUSULA </w:t>
      </w:r>
      <w:r w:rsidRPr="008A50ED">
        <w:rPr>
          <w:rFonts w:cs="Arial"/>
          <w:b/>
          <w:bCs/>
          <w:sz w:val="24"/>
          <w:szCs w:val="24"/>
        </w:rPr>
        <w:t>DÉCIMA</w:t>
      </w:r>
      <w:r w:rsidRPr="008A50ED">
        <w:rPr>
          <w:rFonts w:cs="Arial"/>
          <w:b/>
          <w:bCs/>
          <w:sz w:val="24"/>
          <w:szCs w:val="24"/>
          <w:lang w:val="pt-BR"/>
        </w:rPr>
        <w:t xml:space="preserve"> NONA</w:t>
      </w:r>
      <w:r w:rsidRPr="008A50ED">
        <w:rPr>
          <w:rFonts w:cs="Arial"/>
          <w:b/>
          <w:bCs/>
          <w:sz w:val="24"/>
          <w:szCs w:val="24"/>
        </w:rPr>
        <w:t xml:space="preserve"> </w:t>
      </w:r>
      <w:r w:rsidRPr="008A50ED">
        <w:rPr>
          <w:rFonts w:cs="Arial"/>
          <w:b/>
          <w:sz w:val="24"/>
          <w:szCs w:val="24"/>
        </w:rPr>
        <w:t xml:space="preserve">- </w:t>
      </w:r>
      <w:r w:rsidRPr="008A50ED">
        <w:rPr>
          <w:rFonts w:cs="Arial"/>
          <w:b/>
          <w:sz w:val="24"/>
          <w:szCs w:val="24"/>
          <w:lang w:val="pt-BR"/>
        </w:rPr>
        <w:t xml:space="preserve">DA EXTINÇÃO CONTRATUAL </w:t>
      </w:r>
    </w:p>
    <w:p w14:paraId="776682DA" w14:textId="77777777" w:rsidR="00E21663" w:rsidRPr="008A50ED" w:rsidRDefault="00E21663" w:rsidP="00E21663">
      <w:pPr>
        <w:pStyle w:val="Default"/>
        <w:jc w:val="both"/>
        <w:rPr>
          <w:rFonts w:ascii="Arial" w:hAnsi="Arial" w:cs="Arial"/>
          <w:color w:val="auto"/>
        </w:rPr>
      </w:pPr>
    </w:p>
    <w:p w14:paraId="32B6E83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19.1.</w:t>
      </w:r>
      <w:r w:rsidRPr="008A50ED">
        <w:rPr>
          <w:rFonts w:ascii="Arial" w:hAnsi="Arial" w:cs="Arial"/>
          <w:sz w:val="24"/>
          <w:szCs w:val="24"/>
        </w:rPr>
        <w:t xml:space="preserve"> O contrato se extingue quando cumpridas as obrigações de ambas as partes, ainda que isso ocorra antes do prazo estipulado para tanto.</w:t>
      </w:r>
    </w:p>
    <w:p w14:paraId="2DF886E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325B8FAD"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19.2.</w:t>
      </w:r>
      <w:r w:rsidRPr="008A50ED">
        <w:rPr>
          <w:rFonts w:ascii="Arial" w:hAnsi="Arial" w:cs="Arial"/>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7DA3B82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0CDDE93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19.3.</w:t>
      </w:r>
      <w:r w:rsidRPr="008A50ED">
        <w:rPr>
          <w:rFonts w:ascii="Arial" w:hAnsi="Arial" w:cs="Arial"/>
          <w:sz w:val="24"/>
          <w:szCs w:val="24"/>
        </w:rPr>
        <w:t xml:space="preserve"> Quando a não conclusão do contrato referida no item anterior decorrer de culpa do contratado:</w:t>
      </w:r>
    </w:p>
    <w:p w14:paraId="3848026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3D90D7B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ficará ele constituído em mora, sendo-lhe aplicáveis as respectivas sanções administrativas; e</w:t>
      </w:r>
    </w:p>
    <w:p w14:paraId="78B0B7C9"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p>
    <w:p w14:paraId="2E87833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b) </w:t>
      </w:r>
      <w:r w:rsidRPr="008A50ED">
        <w:rPr>
          <w:rFonts w:ascii="Arial" w:hAnsi="Arial" w:cs="Arial"/>
          <w:sz w:val="24"/>
          <w:szCs w:val="24"/>
        </w:rPr>
        <w:t>poderá a Administração optar pela extinção do contrato e, nesse caso, adotará as medidas admitidas em lei para a continuidade da execução contratual.</w:t>
      </w:r>
    </w:p>
    <w:p w14:paraId="1FC1D61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A3EBC31"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19.4.</w:t>
      </w:r>
      <w:r w:rsidRPr="008A50ED">
        <w:rPr>
          <w:rFonts w:ascii="Arial" w:hAnsi="Arial" w:cs="Arial"/>
          <w:sz w:val="24"/>
          <w:szCs w:val="24"/>
        </w:rPr>
        <w:t xml:space="preserve"> O contrato pode ser extinto antes de cumpridas as obrigações nele estipuladas, ou antes do prazo nele fixado, por algum dos motivos previstos no artigo 137 da Lei Federal nº 14.133/2021, bem como amigavelmente, assegurados o contraditório e a ampla defesa.</w:t>
      </w:r>
    </w:p>
    <w:p w14:paraId="03C6987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74D3DFF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19.4.1.</w:t>
      </w:r>
      <w:r w:rsidRPr="008A50ED">
        <w:rPr>
          <w:rFonts w:ascii="Arial" w:hAnsi="Arial" w:cs="Arial"/>
          <w:sz w:val="24"/>
          <w:szCs w:val="24"/>
        </w:rPr>
        <w:t xml:space="preserve"> Nesta hipótese, aplicam-se também os artigos 138 e 139 da mesma Lei.</w:t>
      </w:r>
    </w:p>
    <w:p w14:paraId="7F435B7E"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619F87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19.4.2.</w:t>
      </w:r>
      <w:r w:rsidRPr="008A50ED">
        <w:rPr>
          <w:rFonts w:ascii="Arial" w:hAnsi="Arial" w:cs="Arial"/>
          <w:sz w:val="24"/>
          <w:szCs w:val="24"/>
        </w:rPr>
        <w:t xml:space="preserve"> A alteração social ou a modificação da finalidade ou da estrutura da empresa não ensejará a rescisão se não restringir sua capacidade de concluir o contrato.</w:t>
      </w:r>
    </w:p>
    <w:p w14:paraId="636B03FA" w14:textId="77777777" w:rsidR="004F0D7D" w:rsidRPr="008A50ED" w:rsidRDefault="004F0D7D" w:rsidP="00E21663">
      <w:pPr>
        <w:autoSpaceDE w:val="0"/>
        <w:autoSpaceDN w:val="0"/>
        <w:adjustRightInd w:val="0"/>
        <w:spacing w:after="0" w:line="240" w:lineRule="auto"/>
        <w:jc w:val="both"/>
        <w:rPr>
          <w:rFonts w:ascii="Arial" w:hAnsi="Arial" w:cs="Arial"/>
          <w:sz w:val="24"/>
          <w:szCs w:val="24"/>
        </w:rPr>
      </w:pPr>
    </w:p>
    <w:p w14:paraId="57259019"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19.4.2.1.</w:t>
      </w:r>
      <w:r w:rsidRPr="008A50ED">
        <w:rPr>
          <w:rFonts w:ascii="Arial" w:hAnsi="Arial" w:cs="Arial"/>
          <w:sz w:val="24"/>
          <w:szCs w:val="24"/>
        </w:rPr>
        <w:t xml:space="preserve"> Se a operação implicar mudança da pessoa jurídica contratada deverá ser formalizado termo aditivo para alteração subjetiva.</w:t>
      </w:r>
    </w:p>
    <w:p w14:paraId="5715FEA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01D711E8"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19.5.</w:t>
      </w:r>
      <w:r w:rsidRPr="008A50ED">
        <w:rPr>
          <w:rFonts w:ascii="Arial" w:hAnsi="Arial" w:cs="Arial"/>
          <w:sz w:val="24"/>
          <w:szCs w:val="24"/>
        </w:rPr>
        <w:t xml:space="preserve"> O termo de Extinção, sempre que possível, será precedido:</w:t>
      </w:r>
    </w:p>
    <w:p w14:paraId="32D69E7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E8A0303"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19.5.1.</w:t>
      </w:r>
      <w:r w:rsidRPr="008A50ED">
        <w:rPr>
          <w:rFonts w:ascii="Arial" w:hAnsi="Arial" w:cs="Arial"/>
          <w:sz w:val="24"/>
          <w:szCs w:val="24"/>
        </w:rPr>
        <w:t xml:space="preserve"> Balanço dos eventos contratuais já cumpridos ou parcialmente cumpridos;</w:t>
      </w:r>
    </w:p>
    <w:p w14:paraId="258C9BFB" w14:textId="77777777" w:rsidR="000C355C" w:rsidRPr="008A50ED" w:rsidRDefault="000C355C" w:rsidP="00E21663">
      <w:pPr>
        <w:autoSpaceDE w:val="0"/>
        <w:autoSpaceDN w:val="0"/>
        <w:adjustRightInd w:val="0"/>
        <w:spacing w:after="0" w:line="240" w:lineRule="auto"/>
        <w:jc w:val="both"/>
        <w:rPr>
          <w:rFonts w:ascii="Arial" w:hAnsi="Arial" w:cs="Arial"/>
          <w:sz w:val="24"/>
          <w:szCs w:val="24"/>
        </w:rPr>
      </w:pPr>
    </w:p>
    <w:p w14:paraId="57642AA7"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19.5.2.</w:t>
      </w:r>
      <w:r w:rsidRPr="008A50ED">
        <w:rPr>
          <w:rFonts w:ascii="Arial" w:hAnsi="Arial" w:cs="Arial"/>
          <w:sz w:val="24"/>
          <w:szCs w:val="24"/>
        </w:rPr>
        <w:t xml:space="preserve"> Relação dos pagamentos já efetuados e ainda devidos;</w:t>
      </w:r>
    </w:p>
    <w:p w14:paraId="38C53085" w14:textId="77777777" w:rsidR="00E21663" w:rsidRPr="008A50ED" w:rsidRDefault="00E21663" w:rsidP="00E21663">
      <w:pPr>
        <w:autoSpaceDE w:val="0"/>
        <w:autoSpaceDN w:val="0"/>
        <w:adjustRightInd w:val="0"/>
        <w:spacing w:after="0" w:line="240" w:lineRule="auto"/>
        <w:jc w:val="both"/>
        <w:rPr>
          <w:rFonts w:ascii="Arial" w:hAnsi="Arial" w:cs="Arial"/>
          <w:b/>
          <w:bCs/>
          <w:sz w:val="24"/>
          <w:szCs w:val="24"/>
        </w:rPr>
      </w:pPr>
    </w:p>
    <w:p w14:paraId="7FE32EB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19.5.3.</w:t>
      </w:r>
      <w:r w:rsidRPr="008A50ED">
        <w:rPr>
          <w:rFonts w:ascii="Arial" w:hAnsi="Arial" w:cs="Arial"/>
          <w:sz w:val="24"/>
          <w:szCs w:val="24"/>
        </w:rPr>
        <w:t xml:space="preserve"> Indenizações e multas.</w:t>
      </w:r>
    </w:p>
    <w:p w14:paraId="4983F87F"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66E10E0E"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19.6.</w:t>
      </w:r>
      <w:r w:rsidRPr="008A50ED">
        <w:rPr>
          <w:rFonts w:ascii="Arial" w:hAnsi="Arial" w:cs="Arial"/>
          <w:sz w:val="24"/>
          <w:szCs w:val="24"/>
        </w:rPr>
        <w:t xml:space="preserve"> A extinção do contrato não configura óbice para o reconhecimento do desequilíbrio econômico-financeiro, hipótese em que será concedida indenização por meio de termo indenizatório (art. 131, caput, da Lei Federal n.º 14.133, de 2021).</w:t>
      </w:r>
    </w:p>
    <w:p w14:paraId="62E51AD5"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A433EDD"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r w:rsidRPr="008A50ED">
        <w:rPr>
          <w:rFonts w:ascii="Arial" w:hAnsi="Arial" w:cs="Arial"/>
          <w:b/>
          <w:bCs/>
          <w:sz w:val="24"/>
          <w:szCs w:val="24"/>
        </w:rPr>
        <w:t>CLÁUSULA</w:t>
      </w:r>
      <w:r w:rsidRPr="008A50ED">
        <w:rPr>
          <w:rFonts w:ascii="Arial" w:hAnsi="Arial" w:cs="Arial"/>
          <w:b/>
          <w:bCs/>
          <w:spacing w:val="-2"/>
          <w:sz w:val="24"/>
          <w:szCs w:val="24"/>
        </w:rPr>
        <w:t xml:space="preserve"> </w:t>
      </w:r>
      <w:r w:rsidRPr="008A50ED">
        <w:rPr>
          <w:rFonts w:ascii="Arial" w:hAnsi="Arial" w:cs="Arial"/>
          <w:b/>
          <w:bCs/>
          <w:sz w:val="24"/>
          <w:szCs w:val="24"/>
        </w:rPr>
        <w:t>VIGÉSIMA</w:t>
      </w:r>
      <w:r w:rsidRPr="008A50ED">
        <w:rPr>
          <w:rFonts w:ascii="Arial" w:hAnsi="Arial" w:cs="Arial"/>
          <w:b/>
          <w:bCs/>
          <w:spacing w:val="-1"/>
          <w:sz w:val="24"/>
          <w:szCs w:val="24"/>
        </w:rPr>
        <w:t xml:space="preserve"> </w:t>
      </w:r>
      <w:r w:rsidRPr="008A50ED">
        <w:rPr>
          <w:rFonts w:ascii="Arial" w:hAnsi="Arial" w:cs="Arial"/>
          <w:b/>
          <w:bCs/>
          <w:sz w:val="24"/>
          <w:szCs w:val="24"/>
        </w:rPr>
        <w:t>-</w:t>
      </w:r>
      <w:r w:rsidRPr="008A50ED">
        <w:rPr>
          <w:rFonts w:ascii="Arial" w:hAnsi="Arial" w:cs="Arial"/>
          <w:b/>
          <w:bCs/>
          <w:spacing w:val="-2"/>
          <w:sz w:val="24"/>
          <w:szCs w:val="24"/>
        </w:rPr>
        <w:t xml:space="preserve"> </w:t>
      </w:r>
      <w:r w:rsidRPr="008A50ED">
        <w:rPr>
          <w:rFonts w:ascii="Arial" w:hAnsi="Arial" w:cs="Arial"/>
          <w:b/>
          <w:bCs/>
          <w:color w:val="000000"/>
          <w:sz w:val="24"/>
          <w:szCs w:val="24"/>
        </w:rPr>
        <w:t xml:space="preserve">DAS ALTERAÇÕES DA ATA DO REGISTRO DE PREÇOS </w:t>
      </w:r>
    </w:p>
    <w:p w14:paraId="50CF63D3"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3F3570B1"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20.1.</w:t>
      </w:r>
      <w:r w:rsidRPr="008A50ED">
        <w:rPr>
          <w:rFonts w:ascii="Arial" w:hAnsi="Arial" w:cs="Arial"/>
          <w:color w:val="000000"/>
          <w:sz w:val="24"/>
          <w:szCs w:val="24"/>
        </w:rPr>
        <w:t xml:space="preserve"> A Ata de Registro de Preços poderá sofrer alterações, obedecidas as disposições contidas na Lei Federal nº 14.133, de 1 de abril de 2021. </w:t>
      </w:r>
    </w:p>
    <w:p w14:paraId="7381BB0D"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lastRenderedPageBreak/>
        <w:t>20.2.</w:t>
      </w:r>
      <w:r w:rsidRPr="008A50ED">
        <w:rPr>
          <w:rFonts w:ascii="Arial" w:hAnsi="Arial" w:cs="Arial"/>
          <w:color w:val="000000"/>
          <w:sz w:val="24"/>
          <w:szCs w:val="24"/>
        </w:rPr>
        <w:t xml:space="preserve"> Os valores registrados na Ata de Registro de Preços são fixos e irreajustáveis, salvo com a condição de restabelecer o equilíbrio econômico-financeiro do contrato, mediante requerimento e justificativa expressos do Detentor e comprovação documental, decorrência de eventual redução dos preços praticados no mercado ou de fato que eleve o custo dos serviços ou bens registrados, cabendo ao órgão gerenciador promover as negociações junto aos fornecedores, observadas as disposições contidas na legislação. </w:t>
      </w:r>
    </w:p>
    <w:p w14:paraId="5E64DD04" w14:textId="77777777" w:rsidR="00C3565C" w:rsidRPr="008A50ED" w:rsidRDefault="00C3565C" w:rsidP="00E21663">
      <w:pPr>
        <w:autoSpaceDE w:val="0"/>
        <w:autoSpaceDN w:val="0"/>
        <w:adjustRightInd w:val="0"/>
        <w:spacing w:after="0" w:line="240" w:lineRule="auto"/>
        <w:jc w:val="both"/>
        <w:rPr>
          <w:rFonts w:ascii="Arial" w:hAnsi="Arial" w:cs="Arial"/>
          <w:color w:val="000000"/>
          <w:sz w:val="24"/>
          <w:szCs w:val="24"/>
        </w:rPr>
      </w:pPr>
    </w:p>
    <w:p w14:paraId="239D8ADB"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20.3. </w:t>
      </w:r>
      <w:r w:rsidRPr="008A50ED">
        <w:rPr>
          <w:rFonts w:ascii="Arial" w:hAnsi="Arial" w:cs="Arial"/>
          <w:color w:val="000000"/>
          <w:sz w:val="24"/>
          <w:szCs w:val="24"/>
        </w:rPr>
        <w:t xml:space="preserve">O gerenciador da Ata de Registro de Preços acompanhará a evolução dos preços de mercado, com a finalidade de verificar sua compatibilidade com aqueles registrados na ata. </w:t>
      </w:r>
    </w:p>
    <w:p w14:paraId="6DE4CA53"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7D32B90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20.4. </w:t>
      </w:r>
      <w:r w:rsidRPr="008A50ED">
        <w:rPr>
          <w:rFonts w:ascii="Arial" w:hAnsi="Arial" w:cs="Arial"/>
          <w:color w:val="000000"/>
          <w:sz w:val="24"/>
          <w:szCs w:val="24"/>
        </w:rPr>
        <w:t xml:space="preserve">Quando o valor registrado se tornar inferior ao preço praticado no mercado por motivo superveniente, o órgão gerenciador convocará os fornecedores para negociarem a redução dos preços aos valores praticados pelo mercado. </w:t>
      </w:r>
    </w:p>
    <w:p w14:paraId="1DF12A85"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47F8F639"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20.4.1. </w:t>
      </w:r>
      <w:r w:rsidRPr="008A50ED">
        <w:rPr>
          <w:rFonts w:ascii="Arial" w:hAnsi="Arial" w:cs="Arial"/>
          <w:color w:val="000000"/>
          <w:sz w:val="24"/>
          <w:szCs w:val="24"/>
        </w:rPr>
        <w:t xml:space="preserve">Os fornecedores/prestadores de serviços que não aceitarem reduzir seus valores aos valores praticados pelo mercado serão liberados do compromisso assumido, sem aplicação de penalidade. </w:t>
      </w:r>
    </w:p>
    <w:p w14:paraId="350AD49B"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7B8B075C"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20.4.2. </w:t>
      </w:r>
      <w:r w:rsidRPr="008A50ED">
        <w:rPr>
          <w:rFonts w:ascii="Arial" w:hAnsi="Arial" w:cs="Arial"/>
          <w:color w:val="000000"/>
          <w:sz w:val="24"/>
          <w:szCs w:val="24"/>
        </w:rPr>
        <w:t xml:space="preserve">A ordem de classificação dos fornecedores/prestadores de serviços que aceitarem reduzir seus preços aos valores de mercado observará a classificação original. </w:t>
      </w:r>
    </w:p>
    <w:p w14:paraId="5B566A19" w14:textId="77777777" w:rsidR="00C3565C" w:rsidRPr="008A50ED" w:rsidRDefault="00C3565C" w:rsidP="00E21663">
      <w:pPr>
        <w:autoSpaceDE w:val="0"/>
        <w:autoSpaceDN w:val="0"/>
        <w:adjustRightInd w:val="0"/>
        <w:spacing w:after="0" w:line="240" w:lineRule="auto"/>
        <w:jc w:val="both"/>
        <w:rPr>
          <w:rFonts w:ascii="Arial" w:hAnsi="Arial" w:cs="Arial"/>
          <w:color w:val="000000"/>
          <w:sz w:val="24"/>
          <w:szCs w:val="24"/>
        </w:rPr>
      </w:pPr>
    </w:p>
    <w:p w14:paraId="4B9BE95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20.5. </w:t>
      </w:r>
      <w:r w:rsidRPr="008A50ED">
        <w:rPr>
          <w:rFonts w:ascii="Arial" w:hAnsi="Arial" w:cs="Arial"/>
          <w:color w:val="000000"/>
          <w:sz w:val="24"/>
          <w:szCs w:val="24"/>
        </w:rPr>
        <w:t xml:space="preserve">Se ocorrer de o preço de mercado tornar-se inferior aos preços registrados e o fornecedor não puder cumprir o compromisso, o Órgão gerenciador poderá: </w:t>
      </w:r>
    </w:p>
    <w:p w14:paraId="3753F6A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B2AB0D9"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a) </w:t>
      </w:r>
      <w:r w:rsidRPr="008A50ED">
        <w:rPr>
          <w:rFonts w:ascii="Arial" w:hAnsi="Arial" w:cs="Arial"/>
          <w:color w:val="000000"/>
          <w:sz w:val="24"/>
          <w:szCs w:val="24"/>
        </w:rPr>
        <w:t xml:space="preserve">Liberar o fornecedor do compromisso assumido, caso a comunicação ocorra antes do pedido de execução, e sem aplicação da penalidade se confirmada a veracidade dos motivos e comprovantes apresentados; e </w:t>
      </w:r>
    </w:p>
    <w:p w14:paraId="1FCF4D8D"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6EDED018"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b) </w:t>
      </w:r>
      <w:r w:rsidRPr="008A50ED">
        <w:rPr>
          <w:rFonts w:ascii="Arial" w:hAnsi="Arial" w:cs="Arial"/>
          <w:color w:val="000000"/>
          <w:sz w:val="24"/>
          <w:szCs w:val="24"/>
        </w:rPr>
        <w:t xml:space="preserve">Convocar os demais fornecedores para assegurar igual oportunidade de negociação pela Administração, sem justificativa aceitável; </w:t>
      </w:r>
    </w:p>
    <w:p w14:paraId="74E2198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0FB721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c) </w:t>
      </w:r>
      <w:r w:rsidRPr="008A50ED">
        <w:rPr>
          <w:rFonts w:ascii="Arial" w:hAnsi="Arial" w:cs="Arial"/>
          <w:color w:val="000000"/>
          <w:sz w:val="24"/>
          <w:szCs w:val="24"/>
        </w:rPr>
        <w:t xml:space="preserve">Não aceitar reduzir o valor registrado, na hipótese deste se tornar superior àqueles praticados no mercado; ou </w:t>
      </w:r>
    </w:p>
    <w:p w14:paraId="6953DE66"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5187E24B"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d)</w:t>
      </w:r>
      <w:r w:rsidRPr="008A50ED">
        <w:rPr>
          <w:rFonts w:ascii="Arial" w:hAnsi="Arial" w:cs="Arial"/>
          <w:color w:val="000000"/>
          <w:sz w:val="24"/>
          <w:szCs w:val="24"/>
        </w:rPr>
        <w:t xml:space="preserve"> Sofrer sanção prevista no art. 156º incisos I ao IV da Lei Federal nº 14.133, de 1º de abril de 2021. </w:t>
      </w:r>
    </w:p>
    <w:p w14:paraId="65013F05"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7BDB929B"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20.6. </w:t>
      </w:r>
      <w:r w:rsidRPr="008A50ED">
        <w:rPr>
          <w:rFonts w:ascii="Arial" w:hAnsi="Arial" w:cs="Arial"/>
          <w:color w:val="000000"/>
          <w:sz w:val="24"/>
          <w:szCs w:val="24"/>
        </w:rPr>
        <w:t xml:space="preserve">Não havendo êxito nas negociações, o Órgão gerenciador deverá proceder à revogação da Ata de Registro de Preços, adotando as medidas cabíveis para obtenção da contratação mais vantajosa. </w:t>
      </w:r>
    </w:p>
    <w:p w14:paraId="319444D0"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020A6D2"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20.7. </w:t>
      </w:r>
      <w:r w:rsidRPr="008A50ED">
        <w:rPr>
          <w:rFonts w:ascii="Arial" w:hAnsi="Arial" w:cs="Arial"/>
          <w:color w:val="000000"/>
          <w:sz w:val="24"/>
          <w:szCs w:val="24"/>
        </w:rPr>
        <w:t xml:space="preserve">O registro do fornecedor será cancelado mediante formalização por despacho do órgão gerenciador, assegurado o contraditório e a ampla defesa, quando o fornecedor: </w:t>
      </w:r>
    </w:p>
    <w:p w14:paraId="1FAC962A"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3B0994DC"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a)</w:t>
      </w:r>
      <w:r w:rsidRPr="008A50ED">
        <w:rPr>
          <w:rFonts w:ascii="Arial" w:hAnsi="Arial" w:cs="Arial"/>
          <w:color w:val="000000"/>
          <w:sz w:val="24"/>
          <w:szCs w:val="24"/>
        </w:rPr>
        <w:t xml:space="preserve"> Descumprir as condições da Ata de Registro de Preços; </w:t>
      </w:r>
    </w:p>
    <w:p w14:paraId="79A0A053"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2233794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b)</w:t>
      </w:r>
      <w:r w:rsidRPr="008A50ED">
        <w:rPr>
          <w:rFonts w:ascii="Arial" w:hAnsi="Arial" w:cs="Arial"/>
          <w:color w:val="000000"/>
          <w:sz w:val="24"/>
          <w:szCs w:val="24"/>
        </w:rPr>
        <w:t xml:space="preserve"> Não retirar a nota de empenho ou instrumento equivalente no prazo estabelecido </w:t>
      </w:r>
    </w:p>
    <w:p w14:paraId="2BC06CA4"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p>
    <w:p w14:paraId="10148CDF"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lastRenderedPageBreak/>
        <w:t xml:space="preserve">20.8. </w:t>
      </w:r>
      <w:r w:rsidRPr="008A50ED">
        <w:rPr>
          <w:rFonts w:ascii="Arial" w:hAnsi="Arial" w:cs="Arial"/>
          <w:color w:val="000000"/>
          <w:sz w:val="24"/>
          <w:szCs w:val="24"/>
        </w:rPr>
        <w:t xml:space="preserve">O cancelamento do registro de preços poderá ocorrer por fato superveniente, decorrente de caso fortuito ou força maior, que prejudique o cumprimento da ata, devidamente comprovados e justificados: </w:t>
      </w:r>
    </w:p>
    <w:p w14:paraId="67A59EC0" w14:textId="77777777" w:rsidR="00DB3E9B" w:rsidRPr="008A50ED" w:rsidRDefault="00DB3E9B" w:rsidP="00E21663">
      <w:pPr>
        <w:autoSpaceDE w:val="0"/>
        <w:autoSpaceDN w:val="0"/>
        <w:adjustRightInd w:val="0"/>
        <w:spacing w:after="0" w:line="240" w:lineRule="auto"/>
        <w:jc w:val="both"/>
        <w:rPr>
          <w:rFonts w:ascii="Arial" w:hAnsi="Arial" w:cs="Arial"/>
          <w:color w:val="000000"/>
          <w:sz w:val="24"/>
          <w:szCs w:val="24"/>
        </w:rPr>
      </w:pPr>
    </w:p>
    <w:p w14:paraId="162AF88C"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a) </w:t>
      </w:r>
      <w:r w:rsidRPr="008A50ED">
        <w:rPr>
          <w:rFonts w:ascii="Arial" w:hAnsi="Arial" w:cs="Arial"/>
          <w:color w:val="000000"/>
          <w:sz w:val="24"/>
          <w:szCs w:val="24"/>
        </w:rPr>
        <w:t xml:space="preserve">Por razão de interesse público; ou </w:t>
      </w:r>
    </w:p>
    <w:p w14:paraId="0AF5DDF4" w14:textId="77777777" w:rsidR="00B14BA7" w:rsidRPr="008A50ED" w:rsidRDefault="00B14BA7" w:rsidP="00E21663">
      <w:pPr>
        <w:autoSpaceDE w:val="0"/>
        <w:autoSpaceDN w:val="0"/>
        <w:adjustRightInd w:val="0"/>
        <w:spacing w:after="0" w:line="240" w:lineRule="auto"/>
        <w:jc w:val="both"/>
        <w:rPr>
          <w:rFonts w:ascii="Arial" w:hAnsi="Arial" w:cs="Arial"/>
          <w:color w:val="000000"/>
          <w:sz w:val="24"/>
          <w:szCs w:val="24"/>
        </w:rPr>
      </w:pPr>
    </w:p>
    <w:p w14:paraId="1EDC2478" w14:textId="77777777" w:rsidR="00E21663" w:rsidRPr="008A50ED" w:rsidRDefault="00E21663">
      <w:pPr>
        <w:numPr>
          <w:ilvl w:val="0"/>
          <w:numId w:val="3"/>
        </w:numPr>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hAnsi="Arial" w:cs="Arial"/>
          <w:color w:val="000000"/>
          <w:sz w:val="24"/>
          <w:szCs w:val="24"/>
        </w:rPr>
        <w:t>A pedido do fornecedor.</w:t>
      </w:r>
    </w:p>
    <w:p w14:paraId="1F3483B4" w14:textId="77777777" w:rsidR="00C3565C" w:rsidRPr="008A50ED" w:rsidRDefault="00C3565C" w:rsidP="00E21663">
      <w:pPr>
        <w:pStyle w:val="Ttulo11"/>
        <w:spacing w:before="0"/>
        <w:ind w:left="0" w:firstLine="0"/>
        <w:jc w:val="both"/>
        <w:rPr>
          <w:rFonts w:ascii="Arial" w:hAnsi="Arial" w:cs="Arial"/>
          <w:sz w:val="24"/>
          <w:szCs w:val="24"/>
        </w:rPr>
      </w:pPr>
    </w:p>
    <w:p w14:paraId="223388D9" w14:textId="55117286" w:rsidR="00E21663" w:rsidRPr="008A50ED" w:rsidRDefault="00E21663" w:rsidP="00E21663">
      <w:pPr>
        <w:pStyle w:val="Ttulo11"/>
        <w:spacing w:before="0"/>
        <w:ind w:left="0" w:firstLine="0"/>
        <w:jc w:val="both"/>
        <w:rPr>
          <w:rFonts w:ascii="Arial" w:eastAsia="Calibri" w:hAnsi="Arial" w:cs="Arial"/>
          <w:b w:val="0"/>
          <w:sz w:val="24"/>
          <w:szCs w:val="24"/>
          <w:lang w:val="pt-BR" w:eastAsia="pt-BR"/>
        </w:rPr>
      </w:pPr>
      <w:r w:rsidRPr="008A50ED">
        <w:rPr>
          <w:rFonts w:ascii="Arial" w:hAnsi="Arial" w:cs="Arial"/>
          <w:sz w:val="24"/>
          <w:szCs w:val="24"/>
        </w:rPr>
        <w:t>CLÁUSULA</w:t>
      </w:r>
      <w:r w:rsidRPr="008A50ED">
        <w:rPr>
          <w:rFonts w:ascii="Arial" w:hAnsi="Arial" w:cs="Arial"/>
          <w:spacing w:val="-2"/>
          <w:sz w:val="24"/>
          <w:szCs w:val="24"/>
        </w:rPr>
        <w:t xml:space="preserve"> </w:t>
      </w:r>
      <w:r w:rsidRPr="008A50ED">
        <w:rPr>
          <w:rFonts w:ascii="Arial" w:hAnsi="Arial" w:cs="Arial"/>
          <w:sz w:val="24"/>
          <w:szCs w:val="24"/>
        </w:rPr>
        <w:t>VIGÉSIMA PRIMEIRA</w:t>
      </w:r>
      <w:r w:rsidRPr="008A50ED">
        <w:rPr>
          <w:rFonts w:ascii="Arial" w:hAnsi="Arial" w:cs="Arial"/>
          <w:spacing w:val="-1"/>
          <w:sz w:val="24"/>
          <w:szCs w:val="24"/>
        </w:rPr>
        <w:t xml:space="preserve"> </w:t>
      </w:r>
      <w:r w:rsidRPr="008A50ED">
        <w:rPr>
          <w:rFonts w:ascii="Arial" w:hAnsi="Arial" w:cs="Arial"/>
          <w:sz w:val="24"/>
          <w:szCs w:val="24"/>
        </w:rPr>
        <w:t>-</w:t>
      </w:r>
      <w:r w:rsidRPr="008A50ED">
        <w:rPr>
          <w:rFonts w:ascii="Arial" w:hAnsi="Arial" w:cs="Arial"/>
          <w:spacing w:val="-2"/>
          <w:sz w:val="24"/>
          <w:szCs w:val="24"/>
        </w:rPr>
        <w:t xml:space="preserve"> </w:t>
      </w:r>
      <w:r w:rsidRPr="008A50ED">
        <w:rPr>
          <w:rFonts w:ascii="Arial" w:hAnsi="Arial" w:cs="Arial"/>
          <w:sz w:val="24"/>
          <w:szCs w:val="24"/>
        </w:rPr>
        <w:t xml:space="preserve">PUBLICAÇÃO: </w:t>
      </w:r>
      <w:r w:rsidRPr="008A50ED">
        <w:rPr>
          <w:rFonts w:ascii="Arial" w:hAnsi="Arial" w:cs="Arial"/>
          <w:b w:val="0"/>
          <w:sz w:val="24"/>
          <w:szCs w:val="24"/>
        </w:rPr>
        <w:t>O</w:t>
      </w:r>
      <w:r w:rsidRPr="008A50ED">
        <w:rPr>
          <w:rFonts w:ascii="Arial" w:hAnsi="Arial" w:cs="Arial"/>
          <w:b w:val="0"/>
          <w:spacing w:val="-9"/>
          <w:sz w:val="24"/>
          <w:szCs w:val="24"/>
        </w:rPr>
        <w:t xml:space="preserve"> </w:t>
      </w:r>
      <w:r w:rsidRPr="008A50ED">
        <w:rPr>
          <w:rFonts w:ascii="Arial" w:hAnsi="Arial" w:cs="Arial"/>
          <w:b w:val="0"/>
          <w:sz w:val="24"/>
          <w:szCs w:val="24"/>
        </w:rPr>
        <w:t>CONTRATANTE</w:t>
      </w:r>
      <w:r w:rsidRPr="008A50ED">
        <w:rPr>
          <w:rFonts w:ascii="Arial" w:hAnsi="Arial" w:cs="Arial"/>
          <w:b w:val="0"/>
          <w:spacing w:val="-9"/>
          <w:sz w:val="24"/>
          <w:szCs w:val="24"/>
        </w:rPr>
        <w:t xml:space="preserve"> </w:t>
      </w:r>
      <w:r w:rsidRPr="008A50ED">
        <w:rPr>
          <w:rFonts w:ascii="Arial" w:hAnsi="Arial" w:cs="Arial"/>
          <w:b w:val="0"/>
          <w:sz w:val="24"/>
          <w:szCs w:val="24"/>
        </w:rPr>
        <w:t>promoverá</w:t>
      </w:r>
      <w:r w:rsidRPr="008A50ED">
        <w:rPr>
          <w:rFonts w:ascii="Arial" w:hAnsi="Arial" w:cs="Arial"/>
          <w:b w:val="0"/>
          <w:spacing w:val="-7"/>
          <w:sz w:val="24"/>
          <w:szCs w:val="24"/>
        </w:rPr>
        <w:t xml:space="preserve"> </w:t>
      </w:r>
      <w:r w:rsidRPr="008A50ED">
        <w:rPr>
          <w:rFonts w:ascii="Arial" w:hAnsi="Arial" w:cs="Arial"/>
          <w:b w:val="0"/>
          <w:sz w:val="24"/>
          <w:szCs w:val="24"/>
        </w:rPr>
        <w:t>a</w:t>
      </w:r>
      <w:r w:rsidRPr="008A50ED">
        <w:rPr>
          <w:rFonts w:ascii="Arial" w:hAnsi="Arial" w:cs="Arial"/>
          <w:b w:val="0"/>
          <w:spacing w:val="-9"/>
          <w:sz w:val="24"/>
          <w:szCs w:val="24"/>
        </w:rPr>
        <w:t xml:space="preserve"> </w:t>
      </w:r>
      <w:r w:rsidRPr="008A50ED">
        <w:rPr>
          <w:rFonts w:ascii="Arial" w:hAnsi="Arial" w:cs="Arial"/>
          <w:b w:val="0"/>
          <w:sz w:val="24"/>
          <w:szCs w:val="24"/>
        </w:rPr>
        <w:t>publicação</w:t>
      </w:r>
      <w:r w:rsidRPr="008A50ED">
        <w:rPr>
          <w:rFonts w:ascii="Arial" w:hAnsi="Arial" w:cs="Arial"/>
          <w:b w:val="0"/>
          <w:spacing w:val="-7"/>
          <w:sz w:val="24"/>
          <w:szCs w:val="24"/>
        </w:rPr>
        <w:t xml:space="preserve"> </w:t>
      </w:r>
      <w:r w:rsidRPr="008A50ED">
        <w:rPr>
          <w:rFonts w:ascii="Arial" w:hAnsi="Arial" w:cs="Arial"/>
          <w:b w:val="0"/>
          <w:sz w:val="24"/>
          <w:szCs w:val="24"/>
        </w:rPr>
        <w:t>do</w:t>
      </w:r>
      <w:r w:rsidRPr="008A50ED">
        <w:rPr>
          <w:rFonts w:ascii="Arial" w:hAnsi="Arial" w:cs="Arial"/>
          <w:b w:val="0"/>
          <w:spacing w:val="-9"/>
          <w:sz w:val="24"/>
          <w:szCs w:val="24"/>
        </w:rPr>
        <w:t xml:space="preserve"> </w:t>
      </w:r>
      <w:r w:rsidRPr="008A50ED">
        <w:rPr>
          <w:rFonts w:ascii="Arial" w:hAnsi="Arial" w:cs="Arial"/>
          <w:b w:val="0"/>
          <w:sz w:val="24"/>
          <w:szCs w:val="24"/>
        </w:rPr>
        <w:t>extrato</w:t>
      </w:r>
      <w:r w:rsidRPr="008A50ED">
        <w:rPr>
          <w:rFonts w:ascii="Arial" w:hAnsi="Arial" w:cs="Arial"/>
          <w:b w:val="0"/>
          <w:spacing w:val="-8"/>
          <w:sz w:val="24"/>
          <w:szCs w:val="24"/>
        </w:rPr>
        <w:t xml:space="preserve"> </w:t>
      </w:r>
      <w:r w:rsidRPr="008A50ED">
        <w:rPr>
          <w:rFonts w:ascii="Arial" w:hAnsi="Arial" w:cs="Arial"/>
          <w:b w:val="0"/>
          <w:sz w:val="24"/>
          <w:szCs w:val="24"/>
        </w:rPr>
        <w:t>deste</w:t>
      </w:r>
      <w:r w:rsidRPr="008A50ED">
        <w:rPr>
          <w:rFonts w:ascii="Arial" w:hAnsi="Arial" w:cs="Arial"/>
          <w:b w:val="0"/>
          <w:spacing w:val="-6"/>
          <w:sz w:val="24"/>
          <w:szCs w:val="24"/>
        </w:rPr>
        <w:t xml:space="preserve"> </w:t>
      </w:r>
      <w:r w:rsidRPr="008A50ED">
        <w:rPr>
          <w:rFonts w:ascii="Arial" w:hAnsi="Arial" w:cs="Arial"/>
          <w:b w:val="0"/>
          <w:sz w:val="24"/>
          <w:szCs w:val="24"/>
        </w:rPr>
        <w:t>instrumento</w:t>
      </w:r>
      <w:r w:rsidRPr="008A50ED">
        <w:rPr>
          <w:rFonts w:ascii="Arial" w:hAnsi="Arial" w:cs="Arial"/>
          <w:b w:val="0"/>
          <w:spacing w:val="-6"/>
          <w:sz w:val="24"/>
          <w:szCs w:val="24"/>
        </w:rPr>
        <w:t xml:space="preserve"> </w:t>
      </w:r>
      <w:r w:rsidRPr="008A50ED">
        <w:rPr>
          <w:rFonts w:ascii="Arial" w:hAnsi="Arial" w:cs="Arial"/>
          <w:b w:val="0"/>
          <w:sz w:val="24"/>
          <w:szCs w:val="24"/>
        </w:rPr>
        <w:t>no</w:t>
      </w:r>
      <w:r w:rsidRPr="008A50ED">
        <w:rPr>
          <w:rFonts w:ascii="Arial" w:hAnsi="Arial" w:cs="Arial"/>
          <w:b w:val="0"/>
          <w:spacing w:val="-9"/>
          <w:sz w:val="24"/>
          <w:szCs w:val="24"/>
        </w:rPr>
        <w:t xml:space="preserve"> </w:t>
      </w:r>
      <w:r w:rsidRPr="008A50ED">
        <w:rPr>
          <w:rFonts w:ascii="Arial" w:hAnsi="Arial" w:cs="Arial"/>
          <w:b w:val="0"/>
          <w:sz w:val="24"/>
          <w:szCs w:val="24"/>
        </w:rPr>
        <w:t>Diário</w:t>
      </w:r>
      <w:r w:rsidRPr="008A50ED">
        <w:rPr>
          <w:rFonts w:ascii="Arial" w:hAnsi="Arial" w:cs="Arial"/>
          <w:b w:val="0"/>
          <w:spacing w:val="-7"/>
          <w:sz w:val="24"/>
          <w:szCs w:val="24"/>
        </w:rPr>
        <w:t xml:space="preserve"> </w:t>
      </w:r>
      <w:r w:rsidRPr="008A50ED">
        <w:rPr>
          <w:rFonts w:ascii="Arial" w:hAnsi="Arial" w:cs="Arial"/>
          <w:b w:val="0"/>
          <w:sz w:val="24"/>
          <w:szCs w:val="24"/>
        </w:rPr>
        <w:t>Oficial</w:t>
      </w:r>
      <w:r w:rsidRPr="008A50ED">
        <w:rPr>
          <w:rFonts w:ascii="Arial" w:hAnsi="Arial" w:cs="Arial"/>
          <w:b w:val="0"/>
          <w:spacing w:val="-57"/>
          <w:sz w:val="24"/>
          <w:szCs w:val="24"/>
        </w:rPr>
        <w:t xml:space="preserve"> </w:t>
      </w:r>
      <w:r w:rsidR="001D7368" w:rsidRPr="008A50ED">
        <w:rPr>
          <w:rFonts w:ascii="Arial" w:hAnsi="Arial" w:cs="Arial"/>
          <w:b w:val="0"/>
          <w:spacing w:val="-57"/>
          <w:sz w:val="24"/>
          <w:szCs w:val="24"/>
        </w:rPr>
        <w:t xml:space="preserve">    </w:t>
      </w:r>
      <w:r w:rsidRPr="008A50ED">
        <w:rPr>
          <w:rFonts w:ascii="Arial" w:hAnsi="Arial" w:cs="Arial"/>
          <w:b w:val="0"/>
          <w:sz w:val="24"/>
          <w:szCs w:val="24"/>
        </w:rPr>
        <w:t>do Município</w:t>
      </w:r>
      <w:r w:rsidR="00BE17D6" w:rsidRPr="008A50ED">
        <w:rPr>
          <w:rFonts w:ascii="Arial" w:hAnsi="Arial" w:cs="Arial"/>
          <w:b w:val="0"/>
          <w:sz w:val="24"/>
          <w:szCs w:val="24"/>
        </w:rPr>
        <w:t xml:space="preserve"> de Itambacuri</w:t>
      </w:r>
      <w:r w:rsidRPr="008A50ED">
        <w:rPr>
          <w:rFonts w:ascii="Arial" w:hAnsi="Arial" w:cs="Arial"/>
          <w:b w:val="0"/>
          <w:sz w:val="24"/>
          <w:szCs w:val="24"/>
        </w:rPr>
        <w:t xml:space="preserve">, além da divulgação no </w:t>
      </w:r>
      <w:r w:rsidRPr="008A50ED">
        <w:rPr>
          <w:rFonts w:ascii="Arial" w:eastAsia="Calibri" w:hAnsi="Arial" w:cs="Arial"/>
          <w:b w:val="0"/>
          <w:sz w:val="24"/>
          <w:szCs w:val="24"/>
          <w:lang w:val="pt-BR" w:eastAsia="pt-BR"/>
        </w:rPr>
        <w:t xml:space="preserve">no Portal Nacional de Contratações Públicas (PNCP), na forma prevista no art. 94 da </w:t>
      </w:r>
      <w:r w:rsidRPr="008A50ED">
        <w:rPr>
          <w:rFonts w:ascii="Arial" w:hAnsi="Arial" w:cs="Arial"/>
          <w:b w:val="0"/>
          <w:bCs w:val="0"/>
          <w:sz w:val="24"/>
          <w:szCs w:val="24"/>
        </w:rPr>
        <w:t>Federal</w:t>
      </w:r>
      <w:r w:rsidRPr="008A50ED">
        <w:rPr>
          <w:rFonts w:ascii="Arial" w:hAnsi="Arial" w:cs="Arial"/>
          <w:b w:val="0"/>
          <w:bCs w:val="0"/>
          <w:spacing w:val="-6"/>
          <w:sz w:val="24"/>
          <w:szCs w:val="24"/>
        </w:rPr>
        <w:t xml:space="preserve"> </w:t>
      </w:r>
      <w:r w:rsidRPr="008A50ED">
        <w:rPr>
          <w:rFonts w:ascii="Arial" w:hAnsi="Arial" w:cs="Arial"/>
          <w:b w:val="0"/>
          <w:bCs w:val="0"/>
          <w:sz w:val="24"/>
          <w:szCs w:val="24"/>
        </w:rPr>
        <w:t>nº 14.133/2021</w:t>
      </w:r>
      <w:r w:rsidRPr="008A50ED">
        <w:rPr>
          <w:rFonts w:ascii="Arial" w:eastAsia="Calibri" w:hAnsi="Arial" w:cs="Arial"/>
          <w:b w:val="0"/>
          <w:sz w:val="24"/>
          <w:szCs w:val="24"/>
          <w:lang w:val="pt-BR" w:eastAsia="pt-BR"/>
        </w:rPr>
        <w:t xml:space="preserve">, bem como no respectivo sítio oficial na Internet, em atenção ao art. 91, </w:t>
      </w:r>
      <w:r w:rsidRPr="008A50ED">
        <w:rPr>
          <w:rFonts w:ascii="Arial" w:eastAsia="Calibri" w:hAnsi="Arial" w:cs="Arial"/>
          <w:b w:val="0"/>
          <w:i/>
          <w:iCs/>
          <w:sz w:val="24"/>
          <w:szCs w:val="24"/>
          <w:lang w:val="pt-BR" w:eastAsia="pt-BR"/>
        </w:rPr>
        <w:t xml:space="preserve">caput, </w:t>
      </w:r>
      <w:r w:rsidRPr="008A50ED">
        <w:rPr>
          <w:rFonts w:ascii="Arial" w:eastAsia="Calibri" w:hAnsi="Arial" w:cs="Arial"/>
          <w:b w:val="0"/>
          <w:sz w:val="24"/>
          <w:szCs w:val="24"/>
          <w:lang w:val="pt-BR" w:eastAsia="pt-BR"/>
        </w:rPr>
        <w:t xml:space="preserve">da Lei </w:t>
      </w:r>
      <w:r w:rsidRPr="008A50ED">
        <w:rPr>
          <w:rFonts w:ascii="Arial" w:hAnsi="Arial" w:cs="Arial"/>
          <w:b w:val="0"/>
          <w:bCs w:val="0"/>
          <w:sz w:val="24"/>
          <w:szCs w:val="24"/>
        </w:rPr>
        <w:t>Federal</w:t>
      </w:r>
      <w:r w:rsidRPr="008A50ED">
        <w:rPr>
          <w:rFonts w:ascii="Arial" w:hAnsi="Arial" w:cs="Arial"/>
          <w:b w:val="0"/>
          <w:bCs w:val="0"/>
          <w:spacing w:val="-6"/>
          <w:sz w:val="24"/>
          <w:szCs w:val="24"/>
        </w:rPr>
        <w:t xml:space="preserve"> </w:t>
      </w:r>
      <w:r w:rsidRPr="008A50ED">
        <w:rPr>
          <w:rFonts w:ascii="Arial" w:hAnsi="Arial" w:cs="Arial"/>
          <w:b w:val="0"/>
          <w:bCs w:val="0"/>
          <w:sz w:val="24"/>
          <w:szCs w:val="24"/>
        </w:rPr>
        <w:t>nº 14.133/2021</w:t>
      </w:r>
      <w:r w:rsidRPr="008A50ED">
        <w:rPr>
          <w:rFonts w:ascii="Arial" w:eastAsia="Calibri" w:hAnsi="Arial" w:cs="Arial"/>
          <w:b w:val="0"/>
          <w:sz w:val="24"/>
          <w:szCs w:val="24"/>
          <w:lang w:val="pt-BR" w:eastAsia="pt-BR"/>
        </w:rPr>
        <w:t>, e ao art. 8º, §2º, da Lei n</w:t>
      </w:r>
      <w:r w:rsidR="00BE1771" w:rsidRPr="008A50ED">
        <w:rPr>
          <w:rFonts w:ascii="Arial" w:hAnsi="Arial" w:cs="Arial"/>
          <w:b w:val="0"/>
          <w:bCs w:val="0"/>
          <w:sz w:val="24"/>
          <w:szCs w:val="24"/>
        </w:rPr>
        <w:t>º</w:t>
      </w:r>
      <w:r w:rsidRPr="008A50ED">
        <w:rPr>
          <w:rFonts w:ascii="Arial" w:eastAsia="Calibri" w:hAnsi="Arial" w:cs="Arial"/>
          <w:b w:val="0"/>
          <w:sz w:val="24"/>
          <w:szCs w:val="24"/>
          <w:lang w:val="pt-BR" w:eastAsia="pt-BR"/>
        </w:rPr>
        <w:t xml:space="preserve"> 12.527, de 2011, c/c art. 7º, §3º, inciso V, do Decreto n</w:t>
      </w:r>
      <w:r w:rsidR="00BE1771" w:rsidRPr="008A50ED">
        <w:rPr>
          <w:rFonts w:ascii="Arial" w:hAnsi="Arial" w:cs="Arial"/>
          <w:b w:val="0"/>
          <w:bCs w:val="0"/>
          <w:sz w:val="24"/>
          <w:szCs w:val="24"/>
        </w:rPr>
        <w:t>º</w:t>
      </w:r>
      <w:r w:rsidRPr="008A50ED">
        <w:rPr>
          <w:rFonts w:ascii="Arial" w:eastAsia="Calibri" w:hAnsi="Arial" w:cs="Arial"/>
          <w:b w:val="0"/>
          <w:sz w:val="24"/>
          <w:szCs w:val="24"/>
          <w:lang w:val="pt-BR" w:eastAsia="pt-BR"/>
        </w:rPr>
        <w:t xml:space="preserve"> 7.724, de 2012. </w:t>
      </w:r>
    </w:p>
    <w:p w14:paraId="2E15BC7B"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2EC97BF"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r w:rsidRPr="008A50ED">
        <w:rPr>
          <w:rFonts w:ascii="Arial" w:hAnsi="Arial" w:cs="Arial"/>
          <w:b/>
          <w:bCs/>
          <w:sz w:val="24"/>
          <w:szCs w:val="24"/>
        </w:rPr>
        <w:t>CLÁUSULA</w:t>
      </w:r>
      <w:r w:rsidRPr="008A50ED">
        <w:rPr>
          <w:rFonts w:ascii="Arial" w:hAnsi="Arial" w:cs="Arial"/>
          <w:b/>
          <w:bCs/>
          <w:spacing w:val="-2"/>
          <w:sz w:val="24"/>
          <w:szCs w:val="24"/>
        </w:rPr>
        <w:t xml:space="preserve"> </w:t>
      </w:r>
      <w:r w:rsidRPr="008A50ED">
        <w:rPr>
          <w:rFonts w:ascii="Arial" w:hAnsi="Arial" w:cs="Arial"/>
          <w:b/>
          <w:bCs/>
          <w:sz w:val="24"/>
          <w:szCs w:val="24"/>
        </w:rPr>
        <w:t>VIGÉSIMA SEGUNDA</w:t>
      </w:r>
      <w:r w:rsidRPr="008A50ED">
        <w:rPr>
          <w:rFonts w:ascii="Arial" w:hAnsi="Arial" w:cs="Arial"/>
          <w:b/>
          <w:bCs/>
          <w:color w:val="000000"/>
          <w:sz w:val="24"/>
          <w:szCs w:val="24"/>
        </w:rPr>
        <w:t xml:space="preserve"> - DAS DISPOSIÇÕES GERAIS </w:t>
      </w:r>
    </w:p>
    <w:p w14:paraId="198644CB"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4F09E162" w14:textId="1552E074"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22.1. </w:t>
      </w:r>
      <w:r w:rsidRPr="008A50ED">
        <w:rPr>
          <w:rFonts w:ascii="Arial" w:hAnsi="Arial" w:cs="Arial"/>
          <w:color w:val="000000"/>
          <w:sz w:val="24"/>
          <w:szCs w:val="24"/>
        </w:rPr>
        <w:t xml:space="preserve">Este instrumento implicará compromisso de execução das condições estabelecidas, porém não obriga o </w:t>
      </w:r>
      <w:r w:rsidR="00BE17D6" w:rsidRPr="008A50ED">
        <w:rPr>
          <w:rFonts w:ascii="Arial" w:eastAsia="Arial" w:hAnsi="Arial" w:cs="Arial"/>
          <w:bCs/>
          <w:sz w:val="24"/>
          <w:szCs w:val="24"/>
        </w:rPr>
        <w:t>SAAE de Itambacuri</w:t>
      </w:r>
      <w:r w:rsidRPr="008A50ED">
        <w:rPr>
          <w:rFonts w:ascii="Arial" w:hAnsi="Arial" w:cs="Arial"/>
          <w:color w:val="000000"/>
          <w:sz w:val="24"/>
          <w:szCs w:val="24"/>
        </w:rPr>
        <w:t xml:space="preserve"> a contratar com o detentor dos preços registrados. </w:t>
      </w:r>
    </w:p>
    <w:p w14:paraId="49184AF0"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43FFA6F7"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22.2. </w:t>
      </w:r>
      <w:r w:rsidRPr="008A50ED">
        <w:rPr>
          <w:rFonts w:ascii="Arial" w:hAnsi="Arial" w:cs="Arial"/>
          <w:color w:val="000000"/>
          <w:sz w:val="24"/>
          <w:szCs w:val="24"/>
        </w:rPr>
        <w:t xml:space="preserve">É vedada a participação do órgão em mais de uma Ata de Registro de Preços com o mesmo objeto, durante o seu respectivo período de vigência. </w:t>
      </w:r>
    </w:p>
    <w:p w14:paraId="02F35E1B" w14:textId="77777777" w:rsidR="00C3565C" w:rsidRPr="008A50ED" w:rsidRDefault="00C3565C" w:rsidP="00E21663">
      <w:pPr>
        <w:autoSpaceDE w:val="0"/>
        <w:autoSpaceDN w:val="0"/>
        <w:adjustRightInd w:val="0"/>
        <w:spacing w:after="0" w:line="240" w:lineRule="auto"/>
        <w:jc w:val="both"/>
        <w:rPr>
          <w:rFonts w:ascii="Arial" w:hAnsi="Arial" w:cs="Arial"/>
          <w:color w:val="000000"/>
          <w:sz w:val="24"/>
          <w:szCs w:val="24"/>
        </w:rPr>
      </w:pPr>
    </w:p>
    <w:p w14:paraId="41B51A09"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22.3. </w:t>
      </w:r>
      <w:r w:rsidRPr="008A50ED">
        <w:rPr>
          <w:rFonts w:ascii="Arial" w:hAnsi="Arial" w:cs="Arial"/>
          <w:color w:val="000000"/>
          <w:sz w:val="24"/>
          <w:szCs w:val="24"/>
        </w:rPr>
        <w:t xml:space="preserve">Outros os órgãos e entidades poderão aderir à Ata de Registro de Preços na condição de não participantes, observados os seguintes requisitos: </w:t>
      </w:r>
    </w:p>
    <w:p w14:paraId="5BB4AFF9"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p>
    <w:p w14:paraId="3DCFC218"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I - </w:t>
      </w:r>
      <w:proofErr w:type="gramStart"/>
      <w:r w:rsidRPr="008A50ED">
        <w:rPr>
          <w:rFonts w:ascii="Arial" w:hAnsi="Arial" w:cs="Arial"/>
          <w:color w:val="000000"/>
          <w:sz w:val="24"/>
          <w:szCs w:val="24"/>
        </w:rPr>
        <w:t>apresentação</w:t>
      </w:r>
      <w:proofErr w:type="gramEnd"/>
      <w:r w:rsidRPr="008A50ED">
        <w:rPr>
          <w:rFonts w:ascii="Arial" w:hAnsi="Arial" w:cs="Arial"/>
          <w:color w:val="000000"/>
          <w:sz w:val="24"/>
          <w:szCs w:val="24"/>
        </w:rPr>
        <w:t xml:space="preserve"> de justificativa da vantagem da adesão, inclusive em situações de provável desabastecimento ou descontinuidade de serviço público;</w:t>
      </w:r>
    </w:p>
    <w:p w14:paraId="6655D601"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p>
    <w:p w14:paraId="05FFC28D"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II - </w:t>
      </w:r>
      <w:proofErr w:type="gramStart"/>
      <w:r w:rsidRPr="008A50ED">
        <w:rPr>
          <w:rFonts w:ascii="Arial" w:hAnsi="Arial" w:cs="Arial"/>
          <w:color w:val="000000"/>
          <w:sz w:val="24"/>
          <w:szCs w:val="24"/>
        </w:rPr>
        <w:t>demonstração</w:t>
      </w:r>
      <w:proofErr w:type="gramEnd"/>
      <w:r w:rsidRPr="008A50ED">
        <w:rPr>
          <w:rFonts w:ascii="Arial" w:hAnsi="Arial" w:cs="Arial"/>
          <w:color w:val="000000"/>
          <w:sz w:val="24"/>
          <w:szCs w:val="24"/>
        </w:rPr>
        <w:t xml:space="preserve"> de que os valores registrados estão compatíveis com os valores praticados pelo mercado, na forma do art. 23 da Lei Federal nº. 14.133, de 2021; </w:t>
      </w:r>
    </w:p>
    <w:p w14:paraId="45BC9FB3" w14:textId="77777777" w:rsidR="004F0D7D" w:rsidRPr="008A50ED" w:rsidRDefault="004F0D7D" w:rsidP="00E21663">
      <w:pPr>
        <w:autoSpaceDE w:val="0"/>
        <w:autoSpaceDN w:val="0"/>
        <w:adjustRightInd w:val="0"/>
        <w:spacing w:after="0" w:line="240" w:lineRule="auto"/>
        <w:jc w:val="both"/>
        <w:rPr>
          <w:rFonts w:ascii="Arial" w:hAnsi="Arial" w:cs="Arial"/>
          <w:color w:val="000000"/>
          <w:sz w:val="24"/>
          <w:szCs w:val="24"/>
        </w:rPr>
      </w:pPr>
    </w:p>
    <w:p w14:paraId="43CD455C"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color w:val="000000"/>
          <w:sz w:val="24"/>
          <w:szCs w:val="24"/>
        </w:rPr>
        <w:t xml:space="preserve">III - prévias consulta e aceitação do órgão ou entidade gerenciadora e do fornecedor. </w:t>
      </w:r>
    </w:p>
    <w:p w14:paraId="34EABE61"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2C964E8E"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22.3.1. </w:t>
      </w:r>
      <w:r w:rsidRPr="008A50ED">
        <w:rPr>
          <w:rFonts w:ascii="Arial" w:hAnsi="Arial" w:cs="Arial"/>
          <w:color w:val="000000"/>
          <w:sz w:val="24"/>
          <w:szCs w:val="24"/>
        </w:rPr>
        <w:t xml:space="preserve">As aquisições ou as contratações adicionais a que se refere este tópico não poderão exceder, por órgão ou entidade, a 50% (cinquenta por cento) dos quantitativos dos itens do instrumento convocatório registrados na Ata de Registro de Preços para o órgão gerenciador e para os órgãos participantes. </w:t>
      </w:r>
    </w:p>
    <w:p w14:paraId="1D5063B9"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300E6449"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22.3.2. </w:t>
      </w:r>
      <w:r w:rsidRPr="008A50ED">
        <w:rPr>
          <w:rFonts w:ascii="Arial" w:hAnsi="Arial" w:cs="Arial"/>
          <w:color w:val="000000"/>
          <w:sz w:val="24"/>
          <w:szCs w:val="24"/>
        </w:rPr>
        <w:t xml:space="preserve">O quantitativo decorrente das adesões à Ata de Registro de Preços não poderá exceder, na totalidade, ao dobro do quantitativo de cada item registrado na Ata de Registro de Preços para o órgão gerenciador e órgãos participantes, independentemente do número de órgãos não participantes que aderirem. </w:t>
      </w:r>
    </w:p>
    <w:p w14:paraId="332A0136"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6D7D5366" w14:textId="77777777"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22.3.3. </w:t>
      </w:r>
      <w:r w:rsidRPr="008A50ED">
        <w:rPr>
          <w:rFonts w:ascii="Arial" w:hAnsi="Arial" w:cs="Arial"/>
          <w:color w:val="000000"/>
          <w:sz w:val="24"/>
          <w:szCs w:val="24"/>
        </w:rPr>
        <w:t xml:space="preserve">A autorização do órgão gerenciador apenas será realizada após a aceitação da adesão pelo fornecedor. </w:t>
      </w:r>
    </w:p>
    <w:p w14:paraId="7BF567A3" w14:textId="77777777" w:rsidR="00E21663" w:rsidRPr="008A50ED" w:rsidRDefault="00E21663" w:rsidP="00E21663">
      <w:pPr>
        <w:autoSpaceDE w:val="0"/>
        <w:autoSpaceDN w:val="0"/>
        <w:adjustRightInd w:val="0"/>
        <w:spacing w:after="0" w:line="240" w:lineRule="auto"/>
        <w:jc w:val="both"/>
        <w:rPr>
          <w:rFonts w:ascii="Arial" w:hAnsi="Arial" w:cs="Arial"/>
          <w:b/>
          <w:bCs/>
          <w:color w:val="000000"/>
          <w:sz w:val="24"/>
          <w:szCs w:val="24"/>
        </w:rPr>
      </w:pPr>
    </w:p>
    <w:p w14:paraId="1095D486" w14:textId="41100876" w:rsidR="00E21663" w:rsidRPr="008A50ED" w:rsidRDefault="00E21663" w:rsidP="00E21663">
      <w:pPr>
        <w:autoSpaceDE w:val="0"/>
        <w:autoSpaceDN w:val="0"/>
        <w:adjustRightInd w:val="0"/>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22.3.4. </w:t>
      </w:r>
      <w:r w:rsidRPr="008A50ED">
        <w:rPr>
          <w:rFonts w:ascii="Arial" w:hAnsi="Arial" w:cs="Arial"/>
          <w:color w:val="000000"/>
          <w:sz w:val="24"/>
          <w:szCs w:val="24"/>
        </w:rPr>
        <w:t xml:space="preserve">Após a autorização do órgão gerenciador, o órgão ou a entidade não participante efetivará a aquisição ou a contratação solicitada em até </w:t>
      </w:r>
      <w:r w:rsidR="00973B64" w:rsidRPr="008A50ED">
        <w:rPr>
          <w:rFonts w:ascii="Arial" w:hAnsi="Arial" w:cs="Arial"/>
          <w:color w:val="000000"/>
          <w:sz w:val="24"/>
          <w:szCs w:val="24"/>
        </w:rPr>
        <w:t>90 (</w:t>
      </w:r>
      <w:r w:rsidRPr="008A50ED">
        <w:rPr>
          <w:rFonts w:ascii="Arial" w:hAnsi="Arial" w:cs="Arial"/>
          <w:color w:val="000000"/>
          <w:sz w:val="24"/>
          <w:szCs w:val="24"/>
        </w:rPr>
        <w:t>noventa</w:t>
      </w:r>
      <w:r w:rsidR="00973B64" w:rsidRPr="008A50ED">
        <w:rPr>
          <w:rFonts w:ascii="Arial" w:hAnsi="Arial" w:cs="Arial"/>
          <w:color w:val="000000"/>
          <w:sz w:val="24"/>
          <w:szCs w:val="24"/>
        </w:rPr>
        <w:t>)</w:t>
      </w:r>
      <w:r w:rsidRPr="008A50ED">
        <w:rPr>
          <w:rFonts w:ascii="Arial" w:hAnsi="Arial" w:cs="Arial"/>
          <w:color w:val="000000"/>
          <w:sz w:val="24"/>
          <w:szCs w:val="24"/>
        </w:rPr>
        <w:t xml:space="preserve"> dias, observado o prazo </w:t>
      </w:r>
      <w:r w:rsidRPr="008A50ED">
        <w:rPr>
          <w:rFonts w:ascii="Arial" w:hAnsi="Arial" w:cs="Arial"/>
          <w:color w:val="000000"/>
          <w:sz w:val="24"/>
          <w:szCs w:val="24"/>
        </w:rPr>
        <w:lastRenderedPageBreak/>
        <w:t xml:space="preserve">de vigência da ata. O prazo poderá ser prorrogado excepcionalmente, mediante solicitação do órgão ou da entidade não participante aceita pelo órgão ou pela entidade gerenciadora, desde que respeitado o limite temporal de vigência da Ata de Registro de Preços. </w:t>
      </w:r>
    </w:p>
    <w:p w14:paraId="5F06D95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b/>
          <w:bCs/>
          <w:color w:val="000000"/>
          <w:sz w:val="24"/>
          <w:szCs w:val="24"/>
        </w:rPr>
      </w:pPr>
    </w:p>
    <w:p w14:paraId="24CCD57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color w:val="000000"/>
          <w:sz w:val="24"/>
          <w:szCs w:val="24"/>
        </w:rPr>
      </w:pPr>
      <w:r w:rsidRPr="008A50ED">
        <w:rPr>
          <w:rFonts w:ascii="Arial" w:hAnsi="Arial" w:cs="Arial"/>
          <w:b/>
          <w:bCs/>
          <w:color w:val="000000"/>
          <w:sz w:val="24"/>
          <w:szCs w:val="24"/>
        </w:rPr>
        <w:t xml:space="preserve">22.4. </w:t>
      </w:r>
      <w:r w:rsidRPr="008A50ED">
        <w:rPr>
          <w:rFonts w:ascii="Arial" w:hAnsi="Arial" w:cs="Arial"/>
          <w:color w:val="000000"/>
          <w:sz w:val="24"/>
          <w:szCs w:val="24"/>
        </w:rPr>
        <w:t>Os casos omissos serão decididos pelo órgão gerenciador segundo as disposições contidas na Lei Federal nº 14.133/2021 e demais atos normativos pertinentes e, subsidiariamente, segundo as disposições contidas no Código de Defesa do Consumidor.</w:t>
      </w:r>
    </w:p>
    <w:p w14:paraId="5ED7C465" w14:textId="77777777" w:rsidR="00C3565C" w:rsidRPr="008A50ED" w:rsidRDefault="00C3565C"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8699357" w14:textId="3CAD4909"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w:t>
      </w:r>
      <w:r w:rsidRPr="008A50ED">
        <w:rPr>
          <w:rFonts w:ascii="Arial" w:eastAsia="Arial" w:hAnsi="Arial" w:cs="Arial"/>
          <w:b/>
          <w:bCs/>
          <w:sz w:val="24"/>
          <w:szCs w:val="24"/>
        </w:rPr>
        <w:t xml:space="preserve"> </w:t>
      </w:r>
      <w:r w:rsidRPr="008A50ED">
        <w:rPr>
          <w:rFonts w:ascii="Arial" w:hAnsi="Arial" w:cs="Arial"/>
          <w:b/>
          <w:bCs/>
          <w:sz w:val="24"/>
          <w:szCs w:val="24"/>
        </w:rPr>
        <w:t>VIGÉSIMA TERCEIRA</w:t>
      </w:r>
      <w:r w:rsidRPr="008A50ED">
        <w:rPr>
          <w:rFonts w:ascii="Arial" w:eastAsia="Arial" w:hAnsi="Arial" w:cs="Arial"/>
          <w:b/>
          <w:sz w:val="24"/>
          <w:szCs w:val="24"/>
        </w:rPr>
        <w:t xml:space="preserve"> - FORO</w:t>
      </w:r>
    </w:p>
    <w:p w14:paraId="5546272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F58E5FF" w14:textId="26C4591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23.1 -</w:t>
      </w:r>
      <w:r w:rsidRPr="008A50ED">
        <w:rPr>
          <w:rFonts w:ascii="Arial" w:eastAsia="Arial" w:hAnsi="Arial" w:cs="Arial"/>
          <w:sz w:val="24"/>
          <w:szCs w:val="24"/>
        </w:rPr>
        <w:t xml:space="preserve"> Fica eleito o foro da Comarca de </w:t>
      </w:r>
      <w:r w:rsidR="000C355C" w:rsidRPr="008A50ED">
        <w:rPr>
          <w:rFonts w:ascii="Arial" w:eastAsia="Arial" w:hAnsi="Arial" w:cs="Arial"/>
          <w:sz w:val="24"/>
          <w:szCs w:val="24"/>
        </w:rPr>
        <w:t>Itambacuri</w:t>
      </w:r>
      <w:r w:rsidRPr="008A50ED">
        <w:rPr>
          <w:rFonts w:ascii="Arial" w:eastAsia="Arial" w:hAnsi="Arial" w:cs="Arial"/>
          <w:sz w:val="24"/>
          <w:szCs w:val="24"/>
        </w:rPr>
        <w:t>, Estado de Minas Gerais para dirimir as questões decorrentes deste instrumento ou de sua execução, com renúncia expressa de qualquer outro por mais privilegiado que seja.</w:t>
      </w:r>
    </w:p>
    <w:p w14:paraId="107C57E2"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D44307A"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23.2 -</w:t>
      </w:r>
      <w:r w:rsidRPr="008A50ED">
        <w:rPr>
          <w:rFonts w:ascii="Arial" w:eastAsia="Arial" w:hAnsi="Arial" w:cs="Arial"/>
          <w:sz w:val="24"/>
          <w:szCs w:val="24"/>
        </w:rPr>
        <w:t xml:space="preserve"> Por estarem justos e contratados, as partes contratantes, assinam o presente instrumento contratual, em 02 (duas) vias de igual teor e forma, para que produza seus jurídicos efeitos.</w:t>
      </w:r>
    </w:p>
    <w:p w14:paraId="0C0474B7" w14:textId="77777777" w:rsidR="00E21663" w:rsidRPr="008A50ED" w:rsidRDefault="00E21663" w:rsidP="00E21663">
      <w:pPr>
        <w:spacing w:after="0" w:line="240" w:lineRule="auto"/>
        <w:jc w:val="both"/>
        <w:rPr>
          <w:rFonts w:ascii="Arial" w:eastAsia="Arial" w:hAnsi="Arial" w:cs="Arial"/>
          <w:sz w:val="24"/>
          <w:szCs w:val="24"/>
        </w:rPr>
      </w:pPr>
    </w:p>
    <w:p w14:paraId="5A5C78A0" w14:textId="77777777" w:rsidR="000C355C" w:rsidRPr="008A50ED" w:rsidRDefault="000C355C" w:rsidP="000C355C">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SAAE de Itambacuri - </w:t>
      </w:r>
      <w:proofErr w:type="gramStart"/>
      <w:r w:rsidRPr="008A50ED">
        <w:rPr>
          <w:rFonts w:ascii="Arial" w:hAnsi="Arial" w:cs="Arial"/>
          <w:sz w:val="24"/>
          <w:szCs w:val="24"/>
        </w:rPr>
        <w:t>MG,.......</w:t>
      </w:r>
      <w:proofErr w:type="gramEnd"/>
      <w:r w:rsidRPr="008A50ED">
        <w:rPr>
          <w:rFonts w:ascii="Arial" w:hAnsi="Arial" w:cs="Arial"/>
          <w:sz w:val="24"/>
          <w:szCs w:val="24"/>
        </w:rPr>
        <w:t xml:space="preserve"> de .................... de 2026</w:t>
      </w:r>
    </w:p>
    <w:p w14:paraId="288C86DD" w14:textId="77777777" w:rsidR="000C355C" w:rsidRPr="008A50ED" w:rsidRDefault="000C355C" w:rsidP="000C355C">
      <w:pPr>
        <w:spacing w:after="0" w:line="240" w:lineRule="auto"/>
        <w:jc w:val="both"/>
        <w:rPr>
          <w:rFonts w:ascii="Arial" w:hAnsi="Arial" w:cs="Arial"/>
          <w:sz w:val="24"/>
          <w:szCs w:val="24"/>
        </w:rPr>
      </w:pPr>
    </w:p>
    <w:p w14:paraId="4A0C49FB" w14:textId="77777777" w:rsidR="000C355C" w:rsidRPr="008A50ED" w:rsidRDefault="000C355C" w:rsidP="000C355C">
      <w:pPr>
        <w:spacing w:after="0" w:line="240" w:lineRule="auto"/>
        <w:jc w:val="both"/>
        <w:rPr>
          <w:rFonts w:ascii="Arial" w:hAnsi="Arial" w:cs="Arial"/>
          <w:sz w:val="24"/>
          <w:szCs w:val="24"/>
        </w:rPr>
      </w:pPr>
    </w:p>
    <w:p w14:paraId="321EA5FA" w14:textId="77777777" w:rsidR="000C355C" w:rsidRPr="008A50ED" w:rsidRDefault="000C355C" w:rsidP="000C355C">
      <w:pPr>
        <w:spacing w:after="0" w:line="240" w:lineRule="auto"/>
        <w:jc w:val="both"/>
        <w:rPr>
          <w:rFonts w:ascii="Arial" w:hAnsi="Arial" w:cs="Arial"/>
          <w:sz w:val="24"/>
          <w:szCs w:val="24"/>
        </w:rPr>
      </w:pPr>
    </w:p>
    <w:tbl>
      <w:tblPr>
        <w:tblW w:w="10243" w:type="dxa"/>
        <w:tblLook w:val="04A0" w:firstRow="1" w:lastRow="0" w:firstColumn="1" w:lastColumn="0" w:noHBand="0" w:noVBand="1"/>
      </w:tblPr>
      <w:tblGrid>
        <w:gridCol w:w="5353"/>
        <w:gridCol w:w="4890"/>
      </w:tblGrid>
      <w:tr w:rsidR="000C355C" w:rsidRPr="008A50ED" w14:paraId="05985430" w14:textId="77777777" w:rsidTr="007A2640">
        <w:tc>
          <w:tcPr>
            <w:tcW w:w="5353" w:type="dxa"/>
          </w:tcPr>
          <w:p w14:paraId="5CD22B8E" w14:textId="77777777" w:rsidR="000C355C" w:rsidRPr="008A50ED" w:rsidRDefault="000C355C" w:rsidP="007A2640">
            <w:pPr>
              <w:spacing w:after="0" w:line="240" w:lineRule="auto"/>
              <w:jc w:val="center"/>
              <w:rPr>
                <w:rFonts w:ascii="Arial" w:hAnsi="Arial" w:cs="Arial"/>
                <w:b/>
                <w:bCs/>
                <w:sz w:val="24"/>
                <w:szCs w:val="24"/>
              </w:rPr>
            </w:pPr>
            <w:r w:rsidRPr="008A50ED">
              <w:rPr>
                <w:rFonts w:ascii="Arial" w:hAnsi="Arial" w:cs="Arial"/>
                <w:b/>
                <w:sz w:val="24"/>
                <w:szCs w:val="24"/>
              </w:rPr>
              <w:t xml:space="preserve">_____________________________________          </w:t>
            </w:r>
            <w:r w:rsidRPr="008A50ED">
              <w:rPr>
                <w:rFonts w:ascii="Arial" w:hAnsi="Arial" w:cs="Arial"/>
                <w:b/>
                <w:bCs/>
                <w:sz w:val="24"/>
                <w:szCs w:val="24"/>
              </w:rPr>
              <w:t>HUMBERTO MAGALHÃES MÓRTIMER</w:t>
            </w:r>
          </w:p>
          <w:p w14:paraId="05DDC839" w14:textId="77777777" w:rsidR="000C355C" w:rsidRPr="008A50ED" w:rsidRDefault="000C355C" w:rsidP="007A2640">
            <w:pPr>
              <w:spacing w:after="0" w:line="240" w:lineRule="auto"/>
              <w:jc w:val="center"/>
              <w:rPr>
                <w:rFonts w:ascii="Arial" w:hAnsi="Arial" w:cs="Arial"/>
                <w:sz w:val="24"/>
                <w:szCs w:val="24"/>
              </w:rPr>
            </w:pPr>
            <w:r w:rsidRPr="008A50ED">
              <w:rPr>
                <w:rFonts w:ascii="Arial" w:hAnsi="Arial" w:cs="Arial"/>
                <w:b/>
                <w:bCs/>
                <w:sz w:val="24"/>
                <w:szCs w:val="24"/>
              </w:rPr>
              <w:t xml:space="preserve">CONTRATANTE – </w:t>
            </w:r>
            <w:r w:rsidRPr="008A50ED">
              <w:rPr>
                <w:rFonts w:ascii="Arial" w:hAnsi="Arial" w:cs="Arial"/>
                <w:sz w:val="24"/>
                <w:szCs w:val="24"/>
              </w:rPr>
              <w:t>Diretor Geral do SAAE</w:t>
            </w:r>
            <w:r w:rsidRPr="008A50ED">
              <w:rPr>
                <w:rFonts w:ascii="Arial" w:hAnsi="Arial" w:cs="Arial"/>
                <w:bCs/>
                <w:sz w:val="24"/>
                <w:szCs w:val="24"/>
              </w:rPr>
              <w:t xml:space="preserve"> - </w:t>
            </w:r>
            <w:r w:rsidRPr="008A50ED">
              <w:rPr>
                <w:rFonts w:ascii="Arial" w:hAnsi="Arial" w:cs="Arial"/>
                <w:sz w:val="24"/>
                <w:szCs w:val="24"/>
              </w:rPr>
              <w:t>Órgão Gerenciador</w:t>
            </w:r>
          </w:p>
          <w:p w14:paraId="2856D9D2" w14:textId="77777777" w:rsidR="000C355C" w:rsidRPr="008A50ED" w:rsidRDefault="000C355C" w:rsidP="007A2640">
            <w:pPr>
              <w:spacing w:after="0" w:line="240" w:lineRule="auto"/>
              <w:jc w:val="center"/>
              <w:rPr>
                <w:rFonts w:ascii="Arial" w:hAnsi="Arial" w:cs="Arial"/>
                <w:sz w:val="24"/>
                <w:szCs w:val="24"/>
              </w:rPr>
            </w:pPr>
          </w:p>
        </w:tc>
        <w:tc>
          <w:tcPr>
            <w:tcW w:w="4890" w:type="dxa"/>
          </w:tcPr>
          <w:p w14:paraId="26EF2016" w14:textId="77777777" w:rsidR="000C355C" w:rsidRPr="008A50ED" w:rsidRDefault="000C355C" w:rsidP="007A2640">
            <w:pPr>
              <w:spacing w:after="0" w:line="240" w:lineRule="auto"/>
              <w:jc w:val="center"/>
              <w:rPr>
                <w:rFonts w:ascii="Arial" w:hAnsi="Arial" w:cs="Arial"/>
                <w:b/>
                <w:sz w:val="24"/>
                <w:szCs w:val="24"/>
              </w:rPr>
            </w:pPr>
            <w:r w:rsidRPr="008A50ED">
              <w:rPr>
                <w:rFonts w:ascii="Arial" w:hAnsi="Arial" w:cs="Arial"/>
                <w:b/>
                <w:sz w:val="24"/>
                <w:szCs w:val="24"/>
              </w:rPr>
              <w:t>______________________________</w:t>
            </w:r>
          </w:p>
          <w:p w14:paraId="3EAEBAD1" w14:textId="77777777" w:rsidR="000C355C" w:rsidRPr="008A50ED" w:rsidRDefault="000C355C" w:rsidP="007A2640">
            <w:pPr>
              <w:spacing w:after="0" w:line="240" w:lineRule="auto"/>
              <w:jc w:val="center"/>
              <w:rPr>
                <w:rFonts w:ascii="Arial" w:hAnsi="Arial" w:cs="Arial"/>
                <w:b/>
                <w:sz w:val="24"/>
                <w:szCs w:val="24"/>
              </w:rPr>
            </w:pPr>
            <w:r w:rsidRPr="008A50ED">
              <w:rPr>
                <w:rFonts w:ascii="Arial" w:hAnsi="Arial" w:cs="Arial"/>
                <w:b/>
                <w:sz w:val="24"/>
                <w:szCs w:val="24"/>
              </w:rPr>
              <w:t>COMPROMISSÁRIO</w:t>
            </w:r>
          </w:p>
          <w:p w14:paraId="5041C110" w14:textId="77777777" w:rsidR="000C355C" w:rsidRPr="008A50ED" w:rsidRDefault="000C355C" w:rsidP="007A2640">
            <w:pPr>
              <w:autoSpaceDE w:val="0"/>
              <w:autoSpaceDN w:val="0"/>
              <w:adjustRightInd w:val="0"/>
              <w:spacing w:after="0" w:line="240" w:lineRule="auto"/>
              <w:jc w:val="center"/>
              <w:rPr>
                <w:rFonts w:ascii="Arial" w:hAnsi="Arial" w:cs="Arial"/>
                <w:sz w:val="24"/>
                <w:szCs w:val="24"/>
              </w:rPr>
            </w:pPr>
          </w:p>
        </w:tc>
      </w:tr>
    </w:tbl>
    <w:p w14:paraId="3FE272F4" w14:textId="77777777" w:rsidR="000C355C" w:rsidRPr="008A50ED" w:rsidRDefault="000C355C" w:rsidP="000C355C">
      <w:pPr>
        <w:spacing w:after="0" w:line="240" w:lineRule="auto"/>
        <w:jc w:val="both"/>
        <w:rPr>
          <w:rFonts w:ascii="Arial" w:hAnsi="Arial" w:cs="Arial"/>
          <w:b/>
          <w:sz w:val="24"/>
          <w:szCs w:val="24"/>
        </w:rPr>
      </w:pPr>
      <w:r w:rsidRPr="008A50ED">
        <w:rPr>
          <w:rFonts w:ascii="Arial" w:hAnsi="Arial" w:cs="Arial"/>
          <w:b/>
          <w:sz w:val="24"/>
          <w:szCs w:val="24"/>
        </w:rPr>
        <w:t>TESTEMUNHAS:</w:t>
      </w:r>
    </w:p>
    <w:p w14:paraId="705D5AFF" w14:textId="77777777" w:rsidR="000C355C" w:rsidRPr="008A50ED" w:rsidRDefault="000C355C" w:rsidP="000C355C">
      <w:pPr>
        <w:spacing w:after="0" w:line="240" w:lineRule="auto"/>
        <w:jc w:val="both"/>
        <w:rPr>
          <w:rFonts w:ascii="Arial" w:hAnsi="Arial" w:cs="Arial"/>
          <w:sz w:val="24"/>
          <w:szCs w:val="24"/>
        </w:rPr>
      </w:pPr>
    </w:p>
    <w:p w14:paraId="6D60D959" w14:textId="07EED490" w:rsidR="000C355C" w:rsidRPr="008A50ED" w:rsidRDefault="000C355C" w:rsidP="000C355C">
      <w:pPr>
        <w:spacing w:after="0" w:line="240" w:lineRule="auto"/>
        <w:jc w:val="both"/>
        <w:rPr>
          <w:rFonts w:ascii="Arial" w:hAnsi="Arial" w:cs="Arial"/>
          <w:sz w:val="24"/>
          <w:szCs w:val="24"/>
        </w:rPr>
      </w:pPr>
      <w:r w:rsidRPr="008A50ED">
        <w:rPr>
          <w:rFonts w:ascii="Arial" w:hAnsi="Arial" w:cs="Arial"/>
          <w:sz w:val="24"/>
          <w:szCs w:val="24"/>
        </w:rPr>
        <w:t>Nome: _______________________</w:t>
      </w:r>
      <w:r w:rsidRPr="008A50ED">
        <w:rPr>
          <w:rFonts w:ascii="Arial" w:hAnsi="Arial" w:cs="Arial"/>
          <w:sz w:val="24"/>
          <w:szCs w:val="24"/>
        </w:rPr>
        <w:tab/>
        <w:t>Nome: ________________________</w:t>
      </w:r>
    </w:p>
    <w:p w14:paraId="288B6D5A" w14:textId="77777777" w:rsidR="000C355C" w:rsidRPr="008A50ED" w:rsidRDefault="000C355C" w:rsidP="000C355C">
      <w:pPr>
        <w:spacing w:after="0" w:line="240" w:lineRule="auto"/>
        <w:jc w:val="both"/>
        <w:rPr>
          <w:rFonts w:ascii="Arial" w:hAnsi="Arial" w:cs="Arial"/>
          <w:sz w:val="24"/>
          <w:szCs w:val="24"/>
        </w:rPr>
      </w:pPr>
    </w:p>
    <w:p w14:paraId="377F1BF3" w14:textId="547F090F" w:rsidR="000C355C" w:rsidRPr="008A50ED" w:rsidRDefault="000C355C" w:rsidP="000C355C">
      <w:pPr>
        <w:spacing w:after="0" w:line="240" w:lineRule="auto"/>
        <w:jc w:val="both"/>
        <w:rPr>
          <w:rFonts w:ascii="Arial" w:hAnsi="Arial" w:cs="Arial"/>
          <w:sz w:val="24"/>
          <w:szCs w:val="24"/>
        </w:rPr>
      </w:pPr>
      <w:r w:rsidRPr="008A50ED">
        <w:rPr>
          <w:rFonts w:ascii="Arial" w:hAnsi="Arial" w:cs="Arial"/>
          <w:sz w:val="24"/>
          <w:szCs w:val="24"/>
        </w:rPr>
        <w:t>CPF:__________________________</w:t>
      </w:r>
      <w:r w:rsidRPr="008A50ED">
        <w:rPr>
          <w:rFonts w:ascii="Arial" w:hAnsi="Arial" w:cs="Arial"/>
          <w:sz w:val="24"/>
          <w:szCs w:val="24"/>
        </w:rPr>
        <w:tab/>
        <w:t>CPF:__________________________</w:t>
      </w:r>
    </w:p>
    <w:p w14:paraId="2260136B" w14:textId="77777777" w:rsidR="000C355C" w:rsidRPr="008A50ED" w:rsidRDefault="000C355C" w:rsidP="000C355C">
      <w:pPr>
        <w:spacing w:after="0" w:line="240" w:lineRule="auto"/>
        <w:jc w:val="center"/>
        <w:rPr>
          <w:rFonts w:ascii="Arial" w:eastAsia="Arial" w:hAnsi="Arial" w:cs="Arial"/>
          <w:b/>
          <w:sz w:val="24"/>
          <w:szCs w:val="24"/>
        </w:rPr>
      </w:pPr>
    </w:p>
    <w:p w14:paraId="7E8775BB" w14:textId="77777777" w:rsidR="004F0D7D" w:rsidRPr="008A50ED" w:rsidRDefault="004F0D7D" w:rsidP="00E21663">
      <w:pPr>
        <w:spacing w:after="0" w:line="240" w:lineRule="auto"/>
        <w:jc w:val="center"/>
        <w:rPr>
          <w:rFonts w:ascii="Arial" w:eastAsia="Arial" w:hAnsi="Arial" w:cs="Arial"/>
          <w:b/>
          <w:sz w:val="24"/>
          <w:szCs w:val="24"/>
        </w:rPr>
      </w:pPr>
    </w:p>
    <w:p w14:paraId="3659874A" w14:textId="77777777" w:rsidR="004F0D7D" w:rsidRPr="008A50ED" w:rsidRDefault="004F0D7D" w:rsidP="00E21663">
      <w:pPr>
        <w:spacing w:after="0" w:line="240" w:lineRule="auto"/>
        <w:jc w:val="center"/>
        <w:rPr>
          <w:rFonts w:ascii="Arial" w:eastAsia="Arial" w:hAnsi="Arial" w:cs="Arial"/>
          <w:b/>
          <w:sz w:val="24"/>
          <w:szCs w:val="24"/>
        </w:rPr>
      </w:pPr>
    </w:p>
    <w:p w14:paraId="7B0F80CD" w14:textId="77777777" w:rsidR="004F0D7D" w:rsidRPr="008A50ED" w:rsidRDefault="004F0D7D" w:rsidP="00E21663">
      <w:pPr>
        <w:spacing w:after="0" w:line="240" w:lineRule="auto"/>
        <w:jc w:val="center"/>
        <w:rPr>
          <w:rFonts w:ascii="Arial" w:eastAsia="Arial" w:hAnsi="Arial" w:cs="Arial"/>
          <w:b/>
          <w:sz w:val="24"/>
          <w:szCs w:val="24"/>
        </w:rPr>
      </w:pPr>
    </w:p>
    <w:p w14:paraId="09DE612F" w14:textId="77777777" w:rsidR="004F0D7D" w:rsidRPr="008A50ED" w:rsidRDefault="004F0D7D" w:rsidP="00E21663">
      <w:pPr>
        <w:spacing w:after="0" w:line="240" w:lineRule="auto"/>
        <w:jc w:val="center"/>
        <w:rPr>
          <w:rFonts w:ascii="Arial" w:eastAsia="Arial" w:hAnsi="Arial" w:cs="Arial"/>
          <w:b/>
          <w:sz w:val="24"/>
          <w:szCs w:val="24"/>
        </w:rPr>
      </w:pPr>
    </w:p>
    <w:p w14:paraId="2D3D3070" w14:textId="77777777" w:rsidR="004F0D7D" w:rsidRPr="008A50ED" w:rsidRDefault="004F0D7D" w:rsidP="00E21663">
      <w:pPr>
        <w:spacing w:after="0" w:line="240" w:lineRule="auto"/>
        <w:jc w:val="center"/>
        <w:rPr>
          <w:rFonts w:ascii="Arial" w:eastAsia="Arial" w:hAnsi="Arial" w:cs="Arial"/>
          <w:b/>
          <w:sz w:val="24"/>
          <w:szCs w:val="24"/>
        </w:rPr>
      </w:pPr>
    </w:p>
    <w:p w14:paraId="597798BA" w14:textId="77777777" w:rsidR="004F0D7D" w:rsidRPr="008A50ED" w:rsidRDefault="004F0D7D" w:rsidP="00E21663">
      <w:pPr>
        <w:spacing w:after="0" w:line="240" w:lineRule="auto"/>
        <w:jc w:val="center"/>
        <w:rPr>
          <w:rFonts w:ascii="Arial" w:eastAsia="Arial" w:hAnsi="Arial" w:cs="Arial"/>
          <w:b/>
          <w:sz w:val="24"/>
          <w:szCs w:val="24"/>
        </w:rPr>
      </w:pPr>
    </w:p>
    <w:p w14:paraId="77DDAAE8" w14:textId="77777777" w:rsidR="004F0D7D" w:rsidRPr="008A50ED" w:rsidRDefault="004F0D7D" w:rsidP="00E21663">
      <w:pPr>
        <w:spacing w:after="0" w:line="240" w:lineRule="auto"/>
        <w:jc w:val="center"/>
        <w:rPr>
          <w:rFonts w:ascii="Arial" w:eastAsia="Arial" w:hAnsi="Arial" w:cs="Arial"/>
          <w:b/>
          <w:sz w:val="24"/>
          <w:szCs w:val="24"/>
        </w:rPr>
      </w:pPr>
    </w:p>
    <w:p w14:paraId="2AD38398" w14:textId="77777777" w:rsidR="004F0D7D" w:rsidRPr="008A50ED" w:rsidRDefault="004F0D7D" w:rsidP="00E21663">
      <w:pPr>
        <w:spacing w:after="0" w:line="240" w:lineRule="auto"/>
        <w:jc w:val="center"/>
        <w:rPr>
          <w:rFonts w:ascii="Arial" w:eastAsia="Arial" w:hAnsi="Arial" w:cs="Arial"/>
          <w:b/>
          <w:sz w:val="24"/>
          <w:szCs w:val="24"/>
        </w:rPr>
      </w:pPr>
    </w:p>
    <w:p w14:paraId="41E6B4B4" w14:textId="77777777" w:rsidR="004F0D7D" w:rsidRPr="008A50ED" w:rsidRDefault="004F0D7D" w:rsidP="00E21663">
      <w:pPr>
        <w:spacing w:after="0" w:line="240" w:lineRule="auto"/>
        <w:jc w:val="center"/>
        <w:rPr>
          <w:rFonts w:ascii="Arial" w:eastAsia="Arial" w:hAnsi="Arial" w:cs="Arial"/>
          <w:b/>
          <w:sz w:val="24"/>
          <w:szCs w:val="24"/>
        </w:rPr>
      </w:pPr>
    </w:p>
    <w:p w14:paraId="3FFD7790" w14:textId="77777777" w:rsidR="004F0D7D" w:rsidRPr="008A50ED" w:rsidRDefault="004F0D7D" w:rsidP="00E21663">
      <w:pPr>
        <w:spacing w:after="0" w:line="240" w:lineRule="auto"/>
        <w:jc w:val="center"/>
        <w:rPr>
          <w:rFonts w:ascii="Arial" w:eastAsia="Arial" w:hAnsi="Arial" w:cs="Arial"/>
          <w:b/>
          <w:sz w:val="24"/>
          <w:szCs w:val="24"/>
        </w:rPr>
      </w:pPr>
    </w:p>
    <w:p w14:paraId="52BD33D1" w14:textId="77777777" w:rsidR="00085F9B" w:rsidRPr="008A50ED" w:rsidRDefault="00085F9B" w:rsidP="00E21663">
      <w:pPr>
        <w:spacing w:after="0" w:line="240" w:lineRule="auto"/>
        <w:jc w:val="center"/>
        <w:rPr>
          <w:rFonts w:ascii="Arial" w:eastAsia="Arial" w:hAnsi="Arial" w:cs="Arial"/>
          <w:b/>
          <w:sz w:val="24"/>
          <w:szCs w:val="24"/>
        </w:rPr>
      </w:pPr>
    </w:p>
    <w:p w14:paraId="3ED6AC51" w14:textId="77777777" w:rsidR="00085F9B" w:rsidRPr="008A50ED" w:rsidRDefault="00085F9B" w:rsidP="00E21663">
      <w:pPr>
        <w:spacing w:after="0" w:line="240" w:lineRule="auto"/>
        <w:jc w:val="center"/>
        <w:rPr>
          <w:rFonts w:ascii="Arial" w:eastAsia="Arial" w:hAnsi="Arial" w:cs="Arial"/>
          <w:b/>
          <w:sz w:val="24"/>
          <w:szCs w:val="24"/>
        </w:rPr>
      </w:pPr>
    </w:p>
    <w:p w14:paraId="5213A26C" w14:textId="77777777" w:rsidR="00085F9B" w:rsidRPr="008A50ED" w:rsidRDefault="00085F9B" w:rsidP="00E21663">
      <w:pPr>
        <w:spacing w:after="0" w:line="240" w:lineRule="auto"/>
        <w:jc w:val="center"/>
        <w:rPr>
          <w:rFonts w:ascii="Arial" w:eastAsia="Arial" w:hAnsi="Arial" w:cs="Arial"/>
          <w:b/>
          <w:sz w:val="24"/>
          <w:szCs w:val="24"/>
        </w:rPr>
      </w:pPr>
    </w:p>
    <w:p w14:paraId="15547AC8" w14:textId="77777777" w:rsidR="00085F9B" w:rsidRPr="008A50ED" w:rsidRDefault="00085F9B" w:rsidP="00E21663">
      <w:pPr>
        <w:spacing w:after="0" w:line="240" w:lineRule="auto"/>
        <w:jc w:val="center"/>
        <w:rPr>
          <w:rFonts w:ascii="Arial" w:eastAsia="Arial" w:hAnsi="Arial" w:cs="Arial"/>
          <w:b/>
          <w:sz w:val="24"/>
          <w:szCs w:val="24"/>
        </w:rPr>
      </w:pPr>
    </w:p>
    <w:p w14:paraId="71217FCC" w14:textId="77777777" w:rsidR="00085F9B" w:rsidRPr="008A50ED" w:rsidRDefault="00085F9B" w:rsidP="00E21663">
      <w:pPr>
        <w:spacing w:after="0" w:line="240" w:lineRule="auto"/>
        <w:jc w:val="center"/>
        <w:rPr>
          <w:rFonts w:ascii="Arial" w:eastAsia="Arial" w:hAnsi="Arial" w:cs="Arial"/>
          <w:b/>
          <w:sz w:val="24"/>
          <w:szCs w:val="24"/>
        </w:rPr>
      </w:pPr>
    </w:p>
    <w:p w14:paraId="4132899A" w14:textId="77777777" w:rsidR="00085F9B" w:rsidRPr="008A50ED" w:rsidRDefault="00085F9B" w:rsidP="00E21663">
      <w:pPr>
        <w:spacing w:after="0" w:line="240" w:lineRule="auto"/>
        <w:jc w:val="center"/>
        <w:rPr>
          <w:rFonts w:ascii="Arial" w:eastAsia="Arial" w:hAnsi="Arial" w:cs="Arial"/>
          <w:b/>
          <w:sz w:val="24"/>
          <w:szCs w:val="24"/>
        </w:rPr>
      </w:pPr>
    </w:p>
    <w:p w14:paraId="57F066E1" w14:textId="79E09897" w:rsidR="00E21663" w:rsidRPr="008A50ED" w:rsidRDefault="00E21663" w:rsidP="00E21663">
      <w:pPr>
        <w:spacing w:after="0" w:line="240" w:lineRule="auto"/>
        <w:jc w:val="center"/>
        <w:rPr>
          <w:rFonts w:ascii="Arial" w:eastAsia="Arial" w:hAnsi="Arial" w:cs="Arial"/>
          <w:b/>
          <w:sz w:val="24"/>
          <w:szCs w:val="24"/>
        </w:rPr>
      </w:pPr>
      <w:r w:rsidRPr="008A50ED">
        <w:rPr>
          <w:rFonts w:ascii="Arial" w:eastAsia="Arial" w:hAnsi="Arial" w:cs="Arial"/>
          <w:b/>
          <w:sz w:val="24"/>
          <w:szCs w:val="24"/>
        </w:rPr>
        <w:lastRenderedPageBreak/>
        <w:t>ANEXO IV</w:t>
      </w:r>
    </w:p>
    <w:p w14:paraId="62A4A8AD" w14:textId="77777777" w:rsidR="004452C7" w:rsidRPr="008A50ED" w:rsidRDefault="004452C7" w:rsidP="00E21663">
      <w:pPr>
        <w:spacing w:after="0" w:line="240" w:lineRule="auto"/>
        <w:jc w:val="center"/>
        <w:rPr>
          <w:rFonts w:ascii="Arial" w:eastAsia="Arial" w:hAnsi="Arial" w:cs="Arial"/>
          <w:b/>
          <w:sz w:val="24"/>
          <w:szCs w:val="24"/>
        </w:rPr>
      </w:pPr>
    </w:p>
    <w:p w14:paraId="3CA79CBB" w14:textId="6F51A9C7" w:rsidR="00E21663" w:rsidRPr="008A50ED" w:rsidRDefault="00E21663" w:rsidP="00E21663">
      <w:pPr>
        <w:autoSpaceDE w:val="0"/>
        <w:autoSpaceDN w:val="0"/>
        <w:adjustRightInd w:val="0"/>
        <w:spacing w:after="0" w:line="240" w:lineRule="auto"/>
        <w:jc w:val="both"/>
        <w:rPr>
          <w:rFonts w:ascii="Arial" w:hAnsi="Arial" w:cs="Arial"/>
          <w:b/>
          <w:sz w:val="24"/>
          <w:szCs w:val="24"/>
        </w:rPr>
      </w:pPr>
      <w:r w:rsidRPr="008A50ED">
        <w:rPr>
          <w:rFonts w:ascii="Arial" w:hAnsi="Arial" w:cs="Arial"/>
          <w:b/>
          <w:sz w:val="24"/>
          <w:szCs w:val="24"/>
        </w:rPr>
        <w:t xml:space="preserve">Processo </w:t>
      </w:r>
      <w:r w:rsidR="00A3286D" w:rsidRPr="008A50ED">
        <w:rPr>
          <w:rFonts w:ascii="Arial" w:hAnsi="Arial" w:cs="Arial"/>
          <w:b/>
          <w:sz w:val="24"/>
          <w:szCs w:val="24"/>
        </w:rPr>
        <w:t>Licitatório N°:</w:t>
      </w:r>
      <w:r w:rsidR="00F3250D" w:rsidRPr="008A50ED">
        <w:rPr>
          <w:rFonts w:ascii="Arial" w:hAnsi="Arial" w:cs="Arial"/>
          <w:b/>
          <w:sz w:val="24"/>
          <w:szCs w:val="24"/>
        </w:rPr>
        <w:t>013/2026</w:t>
      </w:r>
    </w:p>
    <w:p w14:paraId="0534875B" w14:textId="7408C662" w:rsidR="00E21663" w:rsidRPr="008A50ED" w:rsidRDefault="00E21663" w:rsidP="00E21663">
      <w:pPr>
        <w:autoSpaceDE w:val="0"/>
        <w:autoSpaceDN w:val="0"/>
        <w:adjustRightInd w:val="0"/>
        <w:spacing w:after="0" w:line="240" w:lineRule="auto"/>
        <w:jc w:val="both"/>
        <w:rPr>
          <w:rFonts w:ascii="Arial" w:hAnsi="Arial" w:cs="Arial"/>
          <w:b/>
          <w:sz w:val="24"/>
          <w:szCs w:val="24"/>
        </w:rPr>
      </w:pPr>
      <w:r w:rsidRPr="008A50ED">
        <w:rPr>
          <w:rFonts w:ascii="Arial" w:hAnsi="Arial" w:cs="Arial"/>
          <w:b/>
          <w:sz w:val="24"/>
          <w:szCs w:val="24"/>
        </w:rPr>
        <w:t xml:space="preserve">Pregão Eletrônico para Registro de </w:t>
      </w:r>
      <w:r w:rsidR="00B21220" w:rsidRPr="008A50ED">
        <w:rPr>
          <w:rFonts w:ascii="Arial" w:hAnsi="Arial" w:cs="Arial"/>
          <w:b/>
          <w:sz w:val="24"/>
          <w:szCs w:val="24"/>
        </w:rPr>
        <w:t>Preços N°:</w:t>
      </w:r>
      <w:r w:rsidR="00F3250D" w:rsidRPr="008A50ED">
        <w:rPr>
          <w:rFonts w:ascii="Arial" w:hAnsi="Arial" w:cs="Arial"/>
          <w:b/>
          <w:sz w:val="24"/>
          <w:szCs w:val="24"/>
        </w:rPr>
        <w:t>005/2026</w:t>
      </w:r>
    </w:p>
    <w:p w14:paraId="4B39643B" w14:textId="77777777" w:rsidR="00E21663" w:rsidRPr="008A50ED" w:rsidRDefault="00E21663" w:rsidP="00E21663">
      <w:pPr>
        <w:autoSpaceDE w:val="0"/>
        <w:autoSpaceDN w:val="0"/>
        <w:adjustRightInd w:val="0"/>
        <w:spacing w:after="0" w:line="240" w:lineRule="auto"/>
        <w:jc w:val="both"/>
        <w:rPr>
          <w:rFonts w:ascii="Arial" w:hAnsi="Arial" w:cs="Arial"/>
          <w:b/>
          <w:sz w:val="24"/>
          <w:szCs w:val="24"/>
        </w:rPr>
      </w:pPr>
      <w:r w:rsidRPr="008A50ED">
        <w:rPr>
          <w:rFonts w:ascii="Arial" w:hAnsi="Arial" w:cs="Arial"/>
          <w:b/>
          <w:sz w:val="24"/>
          <w:szCs w:val="24"/>
        </w:rPr>
        <w:t>Termo de Contrato Administrativo Nº:______/____</w:t>
      </w:r>
    </w:p>
    <w:p w14:paraId="73C711C8" w14:textId="77777777" w:rsidR="00E21663" w:rsidRPr="008A50ED" w:rsidRDefault="00E21663" w:rsidP="00E21663">
      <w:pPr>
        <w:autoSpaceDE w:val="0"/>
        <w:autoSpaceDN w:val="0"/>
        <w:adjustRightInd w:val="0"/>
        <w:spacing w:after="0" w:line="240" w:lineRule="auto"/>
        <w:jc w:val="both"/>
        <w:rPr>
          <w:rFonts w:ascii="Arial" w:hAnsi="Arial" w:cs="Arial"/>
          <w:b/>
          <w:sz w:val="24"/>
          <w:szCs w:val="24"/>
        </w:rPr>
      </w:pPr>
    </w:p>
    <w:p w14:paraId="37022A81" w14:textId="4F6EB5A4" w:rsidR="00E21663" w:rsidRPr="008A50ED" w:rsidRDefault="00E21663" w:rsidP="00E21663">
      <w:pPr>
        <w:autoSpaceDE w:val="0"/>
        <w:autoSpaceDN w:val="0"/>
        <w:adjustRightInd w:val="0"/>
        <w:spacing w:after="0" w:line="240" w:lineRule="auto"/>
        <w:ind w:left="2835"/>
        <w:jc w:val="both"/>
        <w:rPr>
          <w:rFonts w:ascii="Arial" w:hAnsi="Arial" w:cs="Arial"/>
          <w:b/>
          <w:bCs/>
        </w:rPr>
      </w:pPr>
      <w:r w:rsidRPr="008A50ED">
        <w:rPr>
          <w:rFonts w:ascii="Arial" w:hAnsi="Arial" w:cs="Arial"/>
          <w:b/>
          <w:bCs/>
        </w:rPr>
        <w:t xml:space="preserve">TERMO DE CONTRATO ADMINISTRATIVO QUE ENTRE SI CELEBRAM, DE UM LADO, O </w:t>
      </w:r>
      <w:r w:rsidR="00085F9B" w:rsidRPr="008A50ED">
        <w:rPr>
          <w:rFonts w:ascii="Arial" w:hAnsi="Arial" w:cs="Arial"/>
          <w:b/>
          <w:bCs/>
        </w:rPr>
        <w:t>SAAE DE ITAMBACURI</w:t>
      </w:r>
      <w:r w:rsidRPr="008A50ED">
        <w:rPr>
          <w:rFonts w:ascii="Arial" w:hAnsi="Arial" w:cs="Arial"/>
          <w:b/>
          <w:bCs/>
          <w:i/>
          <w:iCs/>
        </w:rPr>
        <w:t xml:space="preserve"> </w:t>
      </w:r>
      <w:r w:rsidRPr="008A50ED">
        <w:rPr>
          <w:rFonts w:ascii="Arial" w:hAnsi="Arial" w:cs="Arial"/>
          <w:b/>
          <w:bCs/>
        </w:rPr>
        <w:t xml:space="preserve">E A EMPRESA _______________ </w:t>
      </w:r>
      <w:r w:rsidR="004452C7" w:rsidRPr="008A50ED">
        <w:rPr>
          <w:rFonts w:ascii="Arial" w:hAnsi="Arial" w:cs="Arial"/>
          <w:b/>
          <w:bCs/>
        </w:rPr>
        <w:t xml:space="preserve">PARA FINS DE </w:t>
      </w:r>
      <w:r w:rsidR="00AB3265" w:rsidRPr="008A50ED">
        <w:rPr>
          <w:rFonts w:ascii="Arial" w:hAnsi="Arial" w:cs="Arial"/>
          <w:b/>
          <w:bCs/>
        </w:rPr>
        <w:t>AQUISIÇÃO PARCELADA DE MATERIAIS E EQUIPAMENTOS DE INFORMÁTICA</w:t>
      </w:r>
      <w:r w:rsidR="00CE6EEC" w:rsidRPr="008A50ED">
        <w:rPr>
          <w:rFonts w:ascii="Arial" w:hAnsi="Arial" w:cs="Arial"/>
          <w:b/>
          <w:bCs/>
        </w:rPr>
        <w:t xml:space="preserve"> E PERIFÉRICOS</w:t>
      </w:r>
      <w:r w:rsidR="00AB3265" w:rsidRPr="008A50ED">
        <w:rPr>
          <w:rFonts w:ascii="Arial" w:hAnsi="Arial" w:cs="Arial"/>
          <w:b/>
          <w:bCs/>
        </w:rPr>
        <w:t xml:space="preserve"> EM GERAL, </w:t>
      </w:r>
      <w:r w:rsidR="004452C7" w:rsidRPr="008A50ED">
        <w:rPr>
          <w:rFonts w:ascii="Arial" w:hAnsi="Arial" w:cs="Arial"/>
          <w:b/>
          <w:bCs/>
        </w:rPr>
        <w:t xml:space="preserve">NOS </w:t>
      </w:r>
      <w:r w:rsidRPr="008A50ED">
        <w:rPr>
          <w:rFonts w:ascii="Arial" w:hAnsi="Arial" w:cs="Arial"/>
          <w:b/>
          <w:bCs/>
        </w:rPr>
        <w:t>TERMOS DO EDITAL DO PREGÃO ELETRÔNICO N°:</w:t>
      </w:r>
      <w:r w:rsidR="00F3250D" w:rsidRPr="008A50ED">
        <w:rPr>
          <w:rFonts w:ascii="Arial" w:hAnsi="Arial" w:cs="Arial"/>
          <w:b/>
          <w:bCs/>
        </w:rPr>
        <w:t>005/2026</w:t>
      </w:r>
      <w:r w:rsidR="00085F9B" w:rsidRPr="008A50ED">
        <w:rPr>
          <w:rFonts w:ascii="Arial" w:hAnsi="Arial" w:cs="Arial"/>
          <w:b/>
          <w:bCs/>
        </w:rPr>
        <w:t xml:space="preserve"> - SRP</w:t>
      </w:r>
      <w:r w:rsidRPr="008A50ED">
        <w:rPr>
          <w:rFonts w:ascii="Arial" w:hAnsi="Arial" w:cs="Arial"/>
          <w:b/>
          <w:bCs/>
        </w:rPr>
        <w:t>.</w:t>
      </w:r>
    </w:p>
    <w:p w14:paraId="692572A6" w14:textId="77777777" w:rsidR="00E21663" w:rsidRPr="008A50ED" w:rsidRDefault="00E21663" w:rsidP="00E21663">
      <w:pPr>
        <w:autoSpaceDE w:val="0"/>
        <w:autoSpaceDN w:val="0"/>
        <w:adjustRightInd w:val="0"/>
        <w:spacing w:after="0" w:line="240" w:lineRule="auto"/>
        <w:jc w:val="both"/>
        <w:rPr>
          <w:rFonts w:ascii="Arial" w:hAnsi="Arial" w:cs="Arial"/>
          <w:sz w:val="24"/>
          <w:szCs w:val="24"/>
        </w:rPr>
      </w:pPr>
    </w:p>
    <w:p w14:paraId="5CAC37B3" w14:textId="31A54F5B" w:rsidR="00E21663" w:rsidRPr="008A50ED" w:rsidRDefault="00085F9B" w:rsidP="00E21663">
      <w:pPr>
        <w:tabs>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hAnsi="Arial" w:cs="Arial"/>
          <w:b/>
          <w:sz w:val="24"/>
          <w:szCs w:val="24"/>
        </w:rPr>
        <w:t>O SERVIÇO AUTÔNOMO DE ÁGUA E ESGOTO DE ITAMBACURI</w:t>
      </w:r>
      <w:r w:rsidRPr="008A50ED">
        <w:rPr>
          <w:rFonts w:ascii="Arial" w:hAnsi="Arial" w:cs="Arial"/>
          <w:b/>
          <w:spacing w:val="-1"/>
          <w:sz w:val="24"/>
          <w:szCs w:val="24"/>
        </w:rPr>
        <w:t xml:space="preserve"> </w:t>
      </w:r>
      <w:r w:rsidRPr="008A50ED">
        <w:rPr>
          <w:rFonts w:ascii="Arial" w:hAnsi="Arial" w:cs="Arial"/>
          <w:b/>
          <w:sz w:val="24"/>
          <w:szCs w:val="24"/>
        </w:rPr>
        <w:t>DE</w:t>
      </w:r>
      <w:r w:rsidRPr="008A50ED">
        <w:rPr>
          <w:rFonts w:ascii="Arial" w:hAnsi="Arial" w:cs="Arial"/>
          <w:b/>
          <w:spacing w:val="-2"/>
          <w:sz w:val="24"/>
          <w:szCs w:val="24"/>
        </w:rPr>
        <w:t xml:space="preserve"> </w:t>
      </w:r>
      <w:r w:rsidRPr="008A50ED">
        <w:rPr>
          <w:rFonts w:ascii="Arial" w:hAnsi="Arial" w:cs="Arial"/>
          <w:b/>
          <w:sz w:val="24"/>
          <w:szCs w:val="24"/>
        </w:rPr>
        <w:t>MINAS</w:t>
      </w:r>
      <w:r w:rsidRPr="008A50ED">
        <w:rPr>
          <w:rFonts w:ascii="Arial" w:hAnsi="Arial" w:cs="Arial"/>
          <w:b/>
          <w:spacing w:val="-1"/>
          <w:sz w:val="24"/>
          <w:szCs w:val="24"/>
        </w:rPr>
        <w:t xml:space="preserve"> </w:t>
      </w:r>
      <w:r w:rsidRPr="008A50ED">
        <w:rPr>
          <w:rFonts w:ascii="Arial" w:hAnsi="Arial" w:cs="Arial"/>
          <w:b/>
          <w:sz w:val="24"/>
          <w:szCs w:val="24"/>
        </w:rPr>
        <w:t>GERAIS</w:t>
      </w:r>
      <w:r w:rsidRPr="008A50ED">
        <w:rPr>
          <w:rFonts w:ascii="Arial" w:hAnsi="Arial" w:cs="Arial"/>
          <w:b/>
          <w:bCs/>
          <w:sz w:val="24"/>
          <w:szCs w:val="24"/>
        </w:rPr>
        <w:t xml:space="preserve"> - SAAE DE ITAMBACURI</w:t>
      </w:r>
      <w:r w:rsidRPr="008A50ED">
        <w:rPr>
          <w:rFonts w:ascii="Arial" w:hAnsi="Arial" w:cs="Arial"/>
          <w:sz w:val="24"/>
          <w:szCs w:val="24"/>
        </w:rPr>
        <w:t xml:space="preserve">, inscrito no </w:t>
      </w:r>
      <w:r w:rsidRPr="008A50ED">
        <w:rPr>
          <w:rFonts w:ascii="Arial" w:hAnsi="Arial" w:cs="Arial"/>
          <w:iCs/>
          <w:sz w:val="24"/>
          <w:szCs w:val="24"/>
        </w:rPr>
        <w:t>CNPJ:21.161.690/0001-30</w:t>
      </w:r>
      <w:r w:rsidRPr="008A50ED">
        <w:rPr>
          <w:rFonts w:ascii="Arial" w:hAnsi="Arial" w:cs="Arial"/>
          <w:sz w:val="24"/>
          <w:szCs w:val="24"/>
        </w:rPr>
        <w:t xml:space="preserve">, com sede na Rua Professor Mendonça, 36, centro, Itambacuri, Estado de Minas Gerais, neste ato representado pelo Diretor Geral </w:t>
      </w:r>
      <w:r w:rsidRPr="008A50ED">
        <w:rPr>
          <w:rFonts w:ascii="Arial" w:hAnsi="Arial" w:cs="Arial"/>
          <w:b/>
          <w:bCs/>
          <w:sz w:val="24"/>
          <w:szCs w:val="24"/>
        </w:rPr>
        <w:t xml:space="preserve">Sr. Humberto Magalhães </w:t>
      </w:r>
      <w:proofErr w:type="spellStart"/>
      <w:r w:rsidRPr="008A50ED">
        <w:rPr>
          <w:rFonts w:ascii="Arial" w:hAnsi="Arial" w:cs="Arial"/>
          <w:b/>
          <w:bCs/>
          <w:sz w:val="24"/>
          <w:szCs w:val="24"/>
        </w:rPr>
        <w:t>Mórtimer</w:t>
      </w:r>
      <w:proofErr w:type="spellEnd"/>
      <w:r w:rsidRPr="008A50ED">
        <w:rPr>
          <w:rFonts w:ascii="Arial" w:hAnsi="Arial" w:cs="Arial"/>
          <w:sz w:val="24"/>
          <w:szCs w:val="24"/>
        </w:rPr>
        <w:t xml:space="preserve">, brasileiro, casado, farmacêutico, portador da Carteira de Identidade M-*.825.*** SSP/MG e do CPF:069.***.076---, residente e domiciliado Rua Brasília, 182 – centro, nesta cidade de Itambacuri, Estado de Minas Gerais, doravante denominado simplesmente </w:t>
      </w:r>
      <w:r w:rsidRPr="008A50ED">
        <w:rPr>
          <w:rFonts w:ascii="Arial" w:hAnsi="Arial" w:cs="Arial"/>
          <w:b/>
          <w:sz w:val="24"/>
          <w:szCs w:val="24"/>
        </w:rPr>
        <w:t>CONTRATANTE</w:t>
      </w:r>
      <w:r w:rsidR="00E21663" w:rsidRPr="008A50ED">
        <w:rPr>
          <w:rFonts w:ascii="Arial" w:eastAsia="Arial" w:hAnsi="Arial" w:cs="Arial"/>
          <w:sz w:val="24"/>
          <w:szCs w:val="24"/>
        </w:rPr>
        <w:t xml:space="preserve">, </w:t>
      </w:r>
      <w:r w:rsidR="00E21663" w:rsidRPr="008A50ED">
        <w:rPr>
          <w:rFonts w:ascii="Arial" w:hAnsi="Arial" w:cs="Arial"/>
          <w:sz w:val="24"/>
          <w:szCs w:val="24"/>
        </w:rPr>
        <w:t xml:space="preserve">e, de outro lado, a empresa </w:t>
      </w:r>
      <w:r w:rsidR="00E21663" w:rsidRPr="008A50ED">
        <w:rPr>
          <w:rFonts w:ascii="Arial" w:eastAsia="Arial" w:hAnsi="Arial" w:cs="Arial"/>
          <w:sz w:val="24"/>
          <w:szCs w:val="24"/>
        </w:rPr>
        <w:t>______________________________, inscrita no CNPJ: _________, com sede na ________________________, nº _______ – Bairro _____________________, na cidade de _____________________, CEP _______, neste ato representada por _____________________________________, (qualificação completa), _________ (endereço), e-mail institucional</w:t>
      </w:r>
      <w:r w:rsidR="00E21663" w:rsidRPr="008A50ED">
        <w:rPr>
          <w:rFonts w:ascii="Arial" w:eastAsia="Arial" w:hAnsi="Arial" w:cs="Arial"/>
          <w:bCs/>
          <w:sz w:val="24"/>
          <w:szCs w:val="24"/>
        </w:rPr>
        <w:t>:</w:t>
      </w:r>
      <w:r w:rsidR="00E21663" w:rsidRPr="008A50ED">
        <w:rPr>
          <w:rFonts w:ascii="Arial" w:eastAsia="Arial" w:hAnsi="Arial" w:cs="Arial"/>
          <w:sz w:val="24"/>
          <w:szCs w:val="24"/>
        </w:rPr>
        <w:t xml:space="preserve"> _________________________________________________, doravante denominada </w:t>
      </w:r>
      <w:r w:rsidR="00E21663" w:rsidRPr="008A50ED">
        <w:rPr>
          <w:rFonts w:ascii="Arial" w:eastAsia="Arial" w:hAnsi="Arial" w:cs="Arial"/>
          <w:b/>
          <w:sz w:val="24"/>
          <w:szCs w:val="24"/>
        </w:rPr>
        <w:t xml:space="preserve">CONTRATADA, </w:t>
      </w:r>
      <w:r w:rsidR="00E21663" w:rsidRPr="008A50ED">
        <w:rPr>
          <w:rFonts w:ascii="Arial" w:eastAsia="Arial" w:hAnsi="Arial" w:cs="Arial"/>
          <w:sz w:val="24"/>
          <w:szCs w:val="24"/>
        </w:rPr>
        <w:t xml:space="preserve">têm entre si justo e acordado celebrar o presente Instrumento de Contrato, devidamente autorizado, que se regerá pelas normas da Lei Federal nº. 14.133/2021, decorrente do Processo </w:t>
      </w:r>
      <w:r w:rsidR="00A3286D" w:rsidRPr="008A50ED">
        <w:rPr>
          <w:rFonts w:ascii="Arial" w:eastAsia="Arial" w:hAnsi="Arial" w:cs="Arial"/>
          <w:sz w:val="24"/>
          <w:szCs w:val="24"/>
        </w:rPr>
        <w:t>Licitatório N°:</w:t>
      </w:r>
      <w:r w:rsidR="00F3250D" w:rsidRPr="008A50ED">
        <w:rPr>
          <w:rFonts w:ascii="Arial" w:eastAsia="Arial" w:hAnsi="Arial" w:cs="Arial"/>
          <w:sz w:val="24"/>
          <w:szCs w:val="24"/>
        </w:rPr>
        <w:t>013/2026</w:t>
      </w:r>
      <w:r w:rsidR="00E21663" w:rsidRPr="008A50ED">
        <w:rPr>
          <w:rFonts w:ascii="Arial" w:eastAsia="Arial" w:hAnsi="Arial" w:cs="Arial"/>
          <w:sz w:val="24"/>
          <w:szCs w:val="24"/>
        </w:rPr>
        <w:t xml:space="preserve">, modalidade Pregão Eletrônico para Registro de </w:t>
      </w:r>
      <w:r w:rsidR="00A3286D" w:rsidRPr="008A50ED">
        <w:rPr>
          <w:rFonts w:ascii="Arial" w:eastAsia="Arial" w:hAnsi="Arial" w:cs="Arial"/>
          <w:sz w:val="24"/>
          <w:szCs w:val="24"/>
        </w:rPr>
        <w:t>Preços Nº:</w:t>
      </w:r>
      <w:r w:rsidR="00F3250D" w:rsidRPr="008A50ED">
        <w:rPr>
          <w:rFonts w:ascii="Arial" w:eastAsia="Arial" w:hAnsi="Arial" w:cs="Arial"/>
          <w:sz w:val="24"/>
          <w:szCs w:val="24"/>
        </w:rPr>
        <w:t>005/2026</w:t>
      </w:r>
      <w:r w:rsidR="00E21663" w:rsidRPr="008A50ED">
        <w:rPr>
          <w:rFonts w:ascii="Arial" w:eastAsia="Arial" w:hAnsi="Arial" w:cs="Arial"/>
          <w:sz w:val="24"/>
          <w:szCs w:val="24"/>
        </w:rPr>
        <w:t xml:space="preserve"> e pelas condições que estipulam a seguir.</w:t>
      </w:r>
    </w:p>
    <w:p w14:paraId="55E1AF5C" w14:textId="77777777" w:rsidR="00E21663" w:rsidRPr="008A50ED" w:rsidRDefault="00E21663" w:rsidP="00E21663">
      <w:pPr>
        <w:spacing w:after="0" w:line="240" w:lineRule="auto"/>
        <w:jc w:val="both"/>
        <w:rPr>
          <w:rFonts w:ascii="Arial" w:eastAsia="Arial" w:hAnsi="Arial" w:cs="Arial"/>
          <w:b/>
          <w:sz w:val="24"/>
          <w:szCs w:val="24"/>
        </w:rPr>
      </w:pPr>
    </w:p>
    <w:p w14:paraId="4E113463" w14:textId="3829314E"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t>CLÁUSULA PRIMEIRA – OBJETO</w:t>
      </w:r>
      <w:r w:rsidRPr="008A50ED">
        <w:rPr>
          <w:rFonts w:ascii="Arial" w:eastAsia="Arial" w:hAnsi="Arial" w:cs="Arial"/>
          <w:sz w:val="24"/>
          <w:szCs w:val="24"/>
        </w:rPr>
        <w:t xml:space="preserve"> </w:t>
      </w:r>
      <w:r w:rsidR="00FD2A74" w:rsidRPr="008A50ED">
        <w:rPr>
          <w:rFonts w:ascii="Arial" w:eastAsia="Arial" w:hAnsi="Arial" w:cs="Arial"/>
          <w:sz w:val="24"/>
          <w:szCs w:val="24"/>
        </w:rPr>
        <w:t>-</w:t>
      </w:r>
      <w:r w:rsidRPr="008A50ED">
        <w:rPr>
          <w:rFonts w:ascii="Arial" w:eastAsia="Arial" w:hAnsi="Arial" w:cs="Arial"/>
          <w:sz w:val="24"/>
          <w:szCs w:val="24"/>
        </w:rPr>
        <w:t xml:space="preserve"> </w:t>
      </w:r>
      <w:r w:rsidR="00FD2A74" w:rsidRPr="008A50ED">
        <w:rPr>
          <w:rFonts w:ascii="Arial" w:hAnsi="Arial" w:cs="Arial"/>
          <w:bCs/>
          <w:sz w:val="24"/>
          <w:szCs w:val="24"/>
        </w:rPr>
        <w:t xml:space="preserve">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FD2A74" w:rsidRPr="008A50ED">
        <w:rPr>
          <w:rFonts w:ascii="Arial" w:hAnsi="Arial" w:cs="Arial"/>
          <w:sz w:val="24"/>
          <w:szCs w:val="24"/>
        </w:rPr>
        <w:t>com participação exclusiva para ME e EPP</w:t>
      </w:r>
      <w:r w:rsidR="00FD2A74" w:rsidRPr="008A50ED">
        <w:rPr>
          <w:rFonts w:ascii="Arial" w:hAnsi="Arial" w:cs="Arial"/>
          <w:bCs/>
          <w:sz w:val="24"/>
          <w:szCs w:val="24"/>
        </w:rPr>
        <w:t>,</w:t>
      </w:r>
      <w:r w:rsidR="00FD2A74" w:rsidRPr="008A50ED">
        <w:rPr>
          <w:rFonts w:ascii="Arial" w:hAnsi="Arial" w:cs="Arial"/>
          <w:sz w:val="24"/>
          <w:szCs w:val="24"/>
        </w:rPr>
        <w:t xml:space="preserve"> nos termos do inciso I do art. 48 da Lei Complementar nº 123/06</w:t>
      </w:r>
      <w:r w:rsidR="00FD2A74" w:rsidRPr="008A50ED">
        <w:rPr>
          <w:rFonts w:ascii="Arial" w:hAnsi="Arial" w:cs="Arial"/>
          <w:bCs/>
          <w:sz w:val="24"/>
          <w:szCs w:val="24"/>
        </w:rPr>
        <w:t>, conforme descrições constantes no Termo de Referência</w:t>
      </w:r>
      <w:r w:rsidRPr="008A50ED">
        <w:rPr>
          <w:rFonts w:ascii="Arial" w:hAnsi="Arial" w:cs="Arial"/>
          <w:sz w:val="24"/>
          <w:szCs w:val="24"/>
        </w:rPr>
        <w:t>.</w:t>
      </w:r>
    </w:p>
    <w:p w14:paraId="05139D40" w14:textId="77777777" w:rsidR="00E21663" w:rsidRPr="008A50ED" w:rsidRDefault="00E21663" w:rsidP="00E21663">
      <w:pPr>
        <w:spacing w:after="0" w:line="240" w:lineRule="auto"/>
        <w:jc w:val="both"/>
        <w:rPr>
          <w:rFonts w:ascii="Arial" w:eastAsia="Arial" w:hAnsi="Arial" w:cs="Arial"/>
          <w:sz w:val="24"/>
          <w:szCs w:val="24"/>
        </w:rPr>
      </w:pPr>
    </w:p>
    <w:p w14:paraId="5C844736" w14:textId="45A42717" w:rsidR="00E21663" w:rsidRPr="008A50ED" w:rsidRDefault="00E21663" w:rsidP="00E21663">
      <w:pPr>
        <w:tabs>
          <w:tab w:val="left" w:pos="3686"/>
        </w:tabs>
        <w:spacing w:after="0" w:line="240" w:lineRule="auto"/>
        <w:jc w:val="both"/>
        <w:rPr>
          <w:rFonts w:ascii="Arial" w:eastAsia="Arial" w:hAnsi="Arial" w:cs="Arial"/>
          <w:sz w:val="24"/>
          <w:szCs w:val="24"/>
        </w:rPr>
      </w:pPr>
      <w:r w:rsidRPr="008A50ED">
        <w:rPr>
          <w:rFonts w:ascii="Arial" w:eastAsia="Arial" w:hAnsi="Arial" w:cs="Arial"/>
          <w:b/>
          <w:sz w:val="24"/>
          <w:szCs w:val="24"/>
        </w:rPr>
        <w:t>1.1 -</w:t>
      </w:r>
      <w:r w:rsidRPr="008A50ED">
        <w:rPr>
          <w:rFonts w:ascii="Arial" w:eastAsia="Arial" w:hAnsi="Arial" w:cs="Arial"/>
          <w:sz w:val="24"/>
          <w:szCs w:val="24"/>
        </w:rPr>
        <w:t xml:space="preserve"> Integra e completa o presente Instrumento de Contrato para todos os fins de direito, obrigando as partes em todos os seus termos, as condições do Instrumento Convocatório do Nº:</w:t>
      </w:r>
      <w:r w:rsidR="00F3250D" w:rsidRPr="008A50ED">
        <w:rPr>
          <w:rFonts w:ascii="Arial" w:eastAsia="Arial" w:hAnsi="Arial" w:cs="Arial"/>
          <w:sz w:val="24"/>
          <w:szCs w:val="24"/>
        </w:rPr>
        <w:t>013/2026</w:t>
      </w:r>
      <w:r w:rsidRPr="008A50ED">
        <w:rPr>
          <w:rFonts w:ascii="Arial" w:eastAsia="Arial" w:hAnsi="Arial" w:cs="Arial"/>
          <w:sz w:val="24"/>
          <w:szCs w:val="24"/>
        </w:rPr>
        <w:t xml:space="preserve">, modalidade Pregão Eletrônico para Registro de </w:t>
      </w:r>
      <w:r w:rsidR="00A3286D" w:rsidRPr="008A50ED">
        <w:rPr>
          <w:rFonts w:ascii="Arial" w:eastAsia="Arial" w:hAnsi="Arial" w:cs="Arial"/>
          <w:sz w:val="24"/>
          <w:szCs w:val="24"/>
        </w:rPr>
        <w:t>Preços Nº:</w:t>
      </w:r>
      <w:r w:rsidR="00F3250D" w:rsidRPr="008A50ED">
        <w:rPr>
          <w:rFonts w:ascii="Arial" w:eastAsia="Arial" w:hAnsi="Arial" w:cs="Arial"/>
          <w:sz w:val="24"/>
          <w:szCs w:val="24"/>
        </w:rPr>
        <w:t>005/2026</w:t>
      </w:r>
      <w:r w:rsidRPr="008A50ED">
        <w:rPr>
          <w:rFonts w:ascii="Arial" w:eastAsia="Arial" w:hAnsi="Arial" w:cs="Arial"/>
          <w:sz w:val="24"/>
          <w:szCs w:val="24"/>
        </w:rPr>
        <w:t xml:space="preserve">, bem como a proposta da </w:t>
      </w:r>
      <w:r w:rsidRPr="008A50ED">
        <w:rPr>
          <w:rFonts w:ascii="Arial" w:eastAsia="Arial" w:hAnsi="Arial" w:cs="Arial"/>
          <w:b/>
          <w:sz w:val="24"/>
          <w:szCs w:val="24"/>
        </w:rPr>
        <w:t>CONTRATADA</w:t>
      </w:r>
      <w:r w:rsidRPr="008A50ED">
        <w:rPr>
          <w:rFonts w:ascii="Arial" w:eastAsia="Arial" w:hAnsi="Arial" w:cs="Arial"/>
          <w:sz w:val="24"/>
          <w:szCs w:val="24"/>
        </w:rPr>
        <w:t>, anexos e pareceres que formam o Processo Licitatório, independente de transcrição.</w:t>
      </w:r>
    </w:p>
    <w:p w14:paraId="59ACCDD7"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561882C"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1.2 -</w:t>
      </w:r>
      <w:r w:rsidRPr="008A50ED">
        <w:rPr>
          <w:rFonts w:ascii="Arial" w:eastAsia="Arial" w:hAnsi="Arial" w:cs="Arial"/>
          <w:sz w:val="24"/>
          <w:szCs w:val="24"/>
        </w:rPr>
        <w:t xml:space="preserve"> A execução do objeto, deve ocorrer em estrita conformidade com o descrito no Termo de Referência e no edital e demais anexos, que fazem parte integrante deste instrumento, independente de transcrição.</w:t>
      </w:r>
    </w:p>
    <w:p w14:paraId="19B1DC60" w14:textId="77777777" w:rsidR="00E21663" w:rsidRPr="008A50ED" w:rsidRDefault="00E21663" w:rsidP="00E2166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576000ED" w14:textId="77777777" w:rsidR="00E21663" w:rsidRPr="008A50ED" w:rsidRDefault="00E21663" w:rsidP="00E21663">
      <w:pPr>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 xml:space="preserve">CLÁUSULA SEGUNDA – VALOR DO CONTRATO </w:t>
      </w:r>
      <w:r w:rsidRPr="008A50ED">
        <w:rPr>
          <w:rFonts w:ascii="Arial" w:eastAsia="Arial" w:hAnsi="Arial" w:cs="Arial"/>
          <w:sz w:val="24"/>
          <w:szCs w:val="24"/>
        </w:rPr>
        <w:t xml:space="preserve">- O valor estimado deste Contrato Administrativo é de </w:t>
      </w:r>
      <w:r w:rsidRPr="008A50ED">
        <w:rPr>
          <w:rFonts w:ascii="Arial" w:eastAsia="Arial" w:hAnsi="Arial" w:cs="Arial"/>
          <w:b/>
          <w:sz w:val="24"/>
          <w:szCs w:val="24"/>
        </w:rPr>
        <w:t xml:space="preserve">R$ </w:t>
      </w:r>
      <w:r w:rsidRPr="008A50ED">
        <w:rPr>
          <w:rFonts w:ascii="Arial" w:eastAsia="Arial" w:hAnsi="Arial" w:cs="Arial"/>
          <w:sz w:val="24"/>
          <w:szCs w:val="24"/>
        </w:rPr>
        <w:t>__________________, correspondente à proposta ofertada pela CONTRATADA, conforme o valor unitário abaixo discriminado:</w:t>
      </w:r>
    </w:p>
    <w:p w14:paraId="19106AD4" w14:textId="77777777" w:rsidR="00E21663" w:rsidRPr="008A50ED" w:rsidRDefault="00E21663" w:rsidP="00E21663">
      <w:pPr>
        <w:spacing w:after="0" w:line="240" w:lineRule="auto"/>
        <w:jc w:val="both"/>
        <w:rPr>
          <w:rFonts w:ascii="Arial" w:eastAsia="Arial" w:hAnsi="Arial" w:cs="Arial"/>
          <w:sz w:val="24"/>
          <w:szCs w:val="24"/>
        </w:rPr>
      </w:pPr>
    </w:p>
    <w:tbl>
      <w:tblPr>
        <w:tblW w:w="9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2"/>
        <w:gridCol w:w="1418"/>
        <w:gridCol w:w="3337"/>
        <w:gridCol w:w="705"/>
        <w:gridCol w:w="840"/>
        <w:gridCol w:w="959"/>
        <w:gridCol w:w="979"/>
        <w:gridCol w:w="7"/>
        <w:gridCol w:w="903"/>
      </w:tblGrid>
      <w:tr w:rsidR="00E21663" w:rsidRPr="008A50ED" w14:paraId="207C03A9" w14:textId="77777777" w:rsidTr="0028230C">
        <w:trPr>
          <w:trHeight w:val="332"/>
          <w:jc w:val="center"/>
        </w:trPr>
        <w:tc>
          <w:tcPr>
            <w:tcW w:w="702" w:type="dxa"/>
            <w:shd w:val="clear" w:color="auto" w:fill="BFBFBF"/>
            <w:noWrap/>
            <w:vAlign w:val="center"/>
            <w:hideMark/>
          </w:tcPr>
          <w:p w14:paraId="25DEFB9E"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Nº</w:t>
            </w:r>
          </w:p>
        </w:tc>
        <w:tc>
          <w:tcPr>
            <w:tcW w:w="1418" w:type="dxa"/>
            <w:shd w:val="clear" w:color="auto" w:fill="BFBFBF"/>
            <w:noWrap/>
            <w:vAlign w:val="center"/>
            <w:hideMark/>
          </w:tcPr>
          <w:p w14:paraId="7667A381"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OBJETO</w:t>
            </w:r>
          </w:p>
        </w:tc>
        <w:tc>
          <w:tcPr>
            <w:tcW w:w="3337" w:type="dxa"/>
            <w:shd w:val="clear" w:color="auto" w:fill="BFBFBF"/>
            <w:noWrap/>
            <w:vAlign w:val="center"/>
            <w:hideMark/>
          </w:tcPr>
          <w:p w14:paraId="00F8742B"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ESPECIFICAÇÃO DOS PRODUTOS</w:t>
            </w:r>
          </w:p>
        </w:tc>
        <w:tc>
          <w:tcPr>
            <w:tcW w:w="705" w:type="dxa"/>
            <w:shd w:val="clear" w:color="auto" w:fill="BFBFBF"/>
            <w:noWrap/>
            <w:vAlign w:val="center"/>
            <w:hideMark/>
          </w:tcPr>
          <w:p w14:paraId="568D431A"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UND</w:t>
            </w:r>
          </w:p>
        </w:tc>
        <w:tc>
          <w:tcPr>
            <w:tcW w:w="840" w:type="dxa"/>
            <w:shd w:val="clear" w:color="auto" w:fill="BFBFBF"/>
            <w:noWrap/>
            <w:vAlign w:val="center"/>
            <w:hideMark/>
          </w:tcPr>
          <w:p w14:paraId="0454201B"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QTDE</w:t>
            </w:r>
          </w:p>
        </w:tc>
        <w:tc>
          <w:tcPr>
            <w:tcW w:w="959" w:type="dxa"/>
            <w:shd w:val="clear" w:color="auto" w:fill="BFBFBF"/>
            <w:vAlign w:val="center"/>
          </w:tcPr>
          <w:p w14:paraId="2A605AB7"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MARCA</w:t>
            </w:r>
          </w:p>
        </w:tc>
        <w:tc>
          <w:tcPr>
            <w:tcW w:w="979" w:type="dxa"/>
            <w:shd w:val="clear" w:color="auto" w:fill="BFBFBF"/>
            <w:vAlign w:val="center"/>
            <w:hideMark/>
          </w:tcPr>
          <w:p w14:paraId="4D84ED14"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 xml:space="preserve"> VALOR UNIT. </w:t>
            </w:r>
          </w:p>
        </w:tc>
        <w:tc>
          <w:tcPr>
            <w:tcW w:w="910" w:type="dxa"/>
            <w:gridSpan w:val="2"/>
            <w:shd w:val="clear" w:color="auto" w:fill="BFBFBF"/>
            <w:vAlign w:val="center"/>
            <w:hideMark/>
          </w:tcPr>
          <w:p w14:paraId="7F8806DB" w14:textId="77777777" w:rsidR="00E21663" w:rsidRPr="008A50ED" w:rsidRDefault="00E21663" w:rsidP="0028230C">
            <w:pPr>
              <w:spacing w:after="0" w:line="240" w:lineRule="auto"/>
              <w:jc w:val="center"/>
              <w:rPr>
                <w:rFonts w:ascii="Arial" w:hAnsi="Arial" w:cs="Arial"/>
                <w:b/>
                <w:bCs/>
                <w:sz w:val="20"/>
                <w:szCs w:val="20"/>
              </w:rPr>
            </w:pPr>
            <w:r w:rsidRPr="008A50ED">
              <w:rPr>
                <w:rFonts w:ascii="Arial" w:hAnsi="Arial" w:cs="Arial"/>
                <w:b/>
                <w:bCs/>
                <w:sz w:val="20"/>
                <w:szCs w:val="20"/>
              </w:rPr>
              <w:t>VALOR TOTAL</w:t>
            </w:r>
          </w:p>
        </w:tc>
      </w:tr>
      <w:tr w:rsidR="00E21663" w:rsidRPr="008A50ED" w14:paraId="0E8FB052" w14:textId="77777777" w:rsidTr="0028230C">
        <w:trPr>
          <w:trHeight w:val="113"/>
          <w:jc w:val="center"/>
        </w:trPr>
        <w:tc>
          <w:tcPr>
            <w:tcW w:w="702" w:type="dxa"/>
            <w:shd w:val="clear" w:color="auto" w:fill="auto"/>
            <w:vAlign w:val="center"/>
          </w:tcPr>
          <w:p w14:paraId="50A526DC" w14:textId="77777777" w:rsidR="00E21663" w:rsidRPr="008A50ED" w:rsidRDefault="00E21663" w:rsidP="0028230C">
            <w:pPr>
              <w:spacing w:after="0" w:line="240" w:lineRule="auto"/>
              <w:jc w:val="center"/>
              <w:rPr>
                <w:rFonts w:ascii="Arial" w:hAnsi="Arial" w:cs="Arial"/>
                <w:bCs/>
                <w:sz w:val="20"/>
                <w:szCs w:val="20"/>
              </w:rPr>
            </w:pPr>
          </w:p>
        </w:tc>
        <w:tc>
          <w:tcPr>
            <w:tcW w:w="1418" w:type="dxa"/>
            <w:shd w:val="clear" w:color="auto" w:fill="auto"/>
            <w:vAlign w:val="center"/>
          </w:tcPr>
          <w:p w14:paraId="6AD0B62A" w14:textId="77777777" w:rsidR="00E21663" w:rsidRPr="008A50ED" w:rsidRDefault="00E21663" w:rsidP="0028230C">
            <w:pPr>
              <w:spacing w:after="0" w:line="240" w:lineRule="auto"/>
              <w:jc w:val="both"/>
              <w:rPr>
                <w:rFonts w:ascii="Arial" w:hAnsi="Arial" w:cs="Arial"/>
                <w:sz w:val="20"/>
                <w:szCs w:val="20"/>
              </w:rPr>
            </w:pPr>
          </w:p>
        </w:tc>
        <w:tc>
          <w:tcPr>
            <w:tcW w:w="3337" w:type="dxa"/>
            <w:shd w:val="clear" w:color="auto" w:fill="auto"/>
            <w:vAlign w:val="center"/>
          </w:tcPr>
          <w:p w14:paraId="63E946D7" w14:textId="77777777" w:rsidR="00E21663" w:rsidRPr="008A50ED" w:rsidRDefault="00E21663" w:rsidP="0028230C">
            <w:pPr>
              <w:spacing w:after="0" w:line="240" w:lineRule="auto"/>
              <w:jc w:val="both"/>
              <w:rPr>
                <w:rFonts w:ascii="Arial" w:hAnsi="Arial" w:cs="Arial"/>
                <w:sz w:val="20"/>
                <w:szCs w:val="20"/>
              </w:rPr>
            </w:pPr>
          </w:p>
        </w:tc>
        <w:tc>
          <w:tcPr>
            <w:tcW w:w="705" w:type="dxa"/>
            <w:shd w:val="clear" w:color="auto" w:fill="auto"/>
            <w:vAlign w:val="center"/>
          </w:tcPr>
          <w:p w14:paraId="074FA15E" w14:textId="77777777" w:rsidR="00E21663" w:rsidRPr="008A50ED" w:rsidRDefault="00E21663" w:rsidP="0028230C">
            <w:pPr>
              <w:spacing w:after="0" w:line="240" w:lineRule="auto"/>
              <w:jc w:val="center"/>
              <w:rPr>
                <w:rFonts w:ascii="Arial" w:hAnsi="Arial" w:cs="Arial"/>
                <w:sz w:val="20"/>
                <w:szCs w:val="20"/>
              </w:rPr>
            </w:pPr>
          </w:p>
        </w:tc>
        <w:tc>
          <w:tcPr>
            <w:tcW w:w="840" w:type="dxa"/>
            <w:shd w:val="clear" w:color="auto" w:fill="auto"/>
            <w:noWrap/>
            <w:vAlign w:val="center"/>
          </w:tcPr>
          <w:p w14:paraId="14EE3EE9" w14:textId="77777777" w:rsidR="00E21663" w:rsidRPr="008A50ED" w:rsidRDefault="00E21663" w:rsidP="0028230C">
            <w:pPr>
              <w:spacing w:after="0" w:line="240" w:lineRule="auto"/>
              <w:jc w:val="center"/>
              <w:rPr>
                <w:rFonts w:ascii="Arial" w:hAnsi="Arial" w:cs="Arial"/>
                <w:sz w:val="20"/>
                <w:szCs w:val="20"/>
              </w:rPr>
            </w:pPr>
          </w:p>
        </w:tc>
        <w:tc>
          <w:tcPr>
            <w:tcW w:w="959" w:type="dxa"/>
          </w:tcPr>
          <w:p w14:paraId="12F0271F" w14:textId="77777777" w:rsidR="00E21663" w:rsidRPr="008A50ED" w:rsidRDefault="00E21663" w:rsidP="0028230C">
            <w:pPr>
              <w:spacing w:after="0" w:line="240" w:lineRule="auto"/>
              <w:jc w:val="center"/>
              <w:rPr>
                <w:rFonts w:ascii="Arial" w:hAnsi="Arial" w:cs="Arial"/>
                <w:sz w:val="20"/>
                <w:szCs w:val="20"/>
              </w:rPr>
            </w:pPr>
          </w:p>
        </w:tc>
        <w:tc>
          <w:tcPr>
            <w:tcW w:w="979" w:type="dxa"/>
            <w:shd w:val="clear" w:color="auto" w:fill="auto"/>
            <w:noWrap/>
            <w:vAlign w:val="center"/>
          </w:tcPr>
          <w:p w14:paraId="221985C3" w14:textId="77777777" w:rsidR="00E21663" w:rsidRPr="008A50ED" w:rsidRDefault="00E21663" w:rsidP="0028230C">
            <w:pPr>
              <w:spacing w:after="0" w:line="240" w:lineRule="auto"/>
              <w:jc w:val="center"/>
              <w:rPr>
                <w:rFonts w:ascii="Arial" w:hAnsi="Arial" w:cs="Arial"/>
                <w:sz w:val="20"/>
                <w:szCs w:val="20"/>
              </w:rPr>
            </w:pPr>
          </w:p>
        </w:tc>
        <w:tc>
          <w:tcPr>
            <w:tcW w:w="910" w:type="dxa"/>
            <w:gridSpan w:val="2"/>
            <w:shd w:val="clear" w:color="auto" w:fill="auto"/>
            <w:noWrap/>
            <w:vAlign w:val="center"/>
          </w:tcPr>
          <w:p w14:paraId="482D57D7" w14:textId="77777777" w:rsidR="00E21663" w:rsidRPr="008A50ED" w:rsidRDefault="00E21663" w:rsidP="0028230C">
            <w:pPr>
              <w:spacing w:after="0" w:line="240" w:lineRule="auto"/>
              <w:jc w:val="center"/>
              <w:rPr>
                <w:rFonts w:ascii="Arial" w:hAnsi="Arial" w:cs="Arial"/>
                <w:sz w:val="20"/>
                <w:szCs w:val="20"/>
              </w:rPr>
            </w:pPr>
          </w:p>
        </w:tc>
      </w:tr>
      <w:tr w:rsidR="00E21663" w:rsidRPr="008A50ED" w14:paraId="1705BCB9" w14:textId="77777777" w:rsidTr="0028230C">
        <w:trPr>
          <w:trHeight w:val="113"/>
          <w:jc w:val="center"/>
        </w:trPr>
        <w:tc>
          <w:tcPr>
            <w:tcW w:w="9850" w:type="dxa"/>
            <w:gridSpan w:val="9"/>
            <w:shd w:val="clear" w:color="auto" w:fill="auto"/>
            <w:vAlign w:val="center"/>
          </w:tcPr>
          <w:p w14:paraId="396BEBC4" w14:textId="77777777" w:rsidR="00E21663" w:rsidRPr="008A50ED" w:rsidRDefault="00E21663" w:rsidP="0028230C">
            <w:pPr>
              <w:spacing w:after="0" w:line="240" w:lineRule="auto"/>
              <w:jc w:val="center"/>
              <w:rPr>
                <w:rFonts w:ascii="Arial" w:hAnsi="Arial" w:cs="Arial"/>
                <w:sz w:val="20"/>
                <w:szCs w:val="20"/>
              </w:rPr>
            </w:pPr>
          </w:p>
          <w:p w14:paraId="7C409DF5" w14:textId="77777777" w:rsidR="00E21663" w:rsidRPr="008A50ED" w:rsidRDefault="00E21663" w:rsidP="0028230C">
            <w:pPr>
              <w:spacing w:after="0" w:line="240" w:lineRule="auto"/>
              <w:jc w:val="center"/>
              <w:rPr>
                <w:rFonts w:ascii="Arial" w:hAnsi="Arial" w:cs="Arial"/>
                <w:sz w:val="20"/>
                <w:szCs w:val="20"/>
              </w:rPr>
            </w:pPr>
            <w:r w:rsidRPr="008A50ED">
              <w:rPr>
                <w:rFonts w:ascii="Arial" w:hAnsi="Arial" w:cs="Arial"/>
                <w:sz w:val="20"/>
                <w:szCs w:val="20"/>
              </w:rPr>
              <w:t xml:space="preserve">PLANILHA DE ITENS A SER INSERIDA, </w:t>
            </w:r>
          </w:p>
          <w:p w14:paraId="55F8C573" w14:textId="77777777" w:rsidR="00E21663" w:rsidRPr="008A50ED" w:rsidRDefault="00E21663" w:rsidP="0028230C">
            <w:pPr>
              <w:spacing w:after="0" w:line="240" w:lineRule="auto"/>
              <w:jc w:val="center"/>
              <w:rPr>
                <w:rFonts w:ascii="Arial" w:hAnsi="Arial" w:cs="Arial"/>
                <w:sz w:val="20"/>
                <w:szCs w:val="20"/>
              </w:rPr>
            </w:pPr>
            <w:r w:rsidRPr="008A50ED">
              <w:rPr>
                <w:rFonts w:ascii="Arial" w:hAnsi="Arial" w:cs="Arial"/>
                <w:sz w:val="20"/>
                <w:szCs w:val="20"/>
              </w:rPr>
              <w:t xml:space="preserve">CONFORME RELATÓRIO DE JULGAMENTO </w:t>
            </w:r>
          </w:p>
          <w:p w14:paraId="43BBB9F3" w14:textId="77777777" w:rsidR="00E21663" w:rsidRPr="008A50ED" w:rsidRDefault="00E21663" w:rsidP="0028230C">
            <w:pPr>
              <w:spacing w:after="0" w:line="240" w:lineRule="auto"/>
              <w:jc w:val="center"/>
              <w:rPr>
                <w:rFonts w:ascii="Arial" w:hAnsi="Arial" w:cs="Arial"/>
                <w:sz w:val="20"/>
                <w:szCs w:val="20"/>
              </w:rPr>
            </w:pPr>
            <w:r w:rsidRPr="008A50ED">
              <w:rPr>
                <w:rFonts w:ascii="Arial" w:hAnsi="Arial" w:cs="Arial"/>
                <w:sz w:val="20"/>
                <w:szCs w:val="20"/>
              </w:rPr>
              <w:t>EMITIDO VIA SISTEMA DE CADA VENCEDOR</w:t>
            </w:r>
          </w:p>
          <w:p w14:paraId="13D96BB5" w14:textId="77777777" w:rsidR="00E21663" w:rsidRPr="008A50ED" w:rsidRDefault="00E21663" w:rsidP="0028230C">
            <w:pPr>
              <w:spacing w:after="0" w:line="240" w:lineRule="auto"/>
              <w:jc w:val="center"/>
              <w:rPr>
                <w:rFonts w:ascii="Arial" w:hAnsi="Arial" w:cs="Arial"/>
                <w:sz w:val="20"/>
                <w:szCs w:val="20"/>
              </w:rPr>
            </w:pPr>
          </w:p>
        </w:tc>
      </w:tr>
      <w:tr w:rsidR="00E21663" w:rsidRPr="008A50ED" w14:paraId="34E4AB24" w14:textId="77777777" w:rsidTr="0028230C">
        <w:trPr>
          <w:trHeight w:val="113"/>
          <w:jc w:val="center"/>
        </w:trPr>
        <w:tc>
          <w:tcPr>
            <w:tcW w:w="8947" w:type="dxa"/>
            <w:gridSpan w:val="8"/>
          </w:tcPr>
          <w:p w14:paraId="5225C100" w14:textId="77777777" w:rsidR="00E21663" w:rsidRPr="008A50ED" w:rsidRDefault="00E21663" w:rsidP="0028230C">
            <w:pPr>
              <w:spacing w:after="0" w:line="240" w:lineRule="auto"/>
              <w:jc w:val="right"/>
              <w:rPr>
                <w:rFonts w:ascii="Arial" w:hAnsi="Arial" w:cs="Arial"/>
                <w:b/>
                <w:sz w:val="20"/>
                <w:szCs w:val="20"/>
              </w:rPr>
            </w:pPr>
            <w:r w:rsidRPr="008A50ED">
              <w:rPr>
                <w:rFonts w:ascii="Arial" w:hAnsi="Arial" w:cs="Arial"/>
                <w:b/>
                <w:sz w:val="20"/>
                <w:szCs w:val="20"/>
              </w:rPr>
              <w:t>VALOR TOTAL</w:t>
            </w:r>
          </w:p>
        </w:tc>
        <w:tc>
          <w:tcPr>
            <w:tcW w:w="903" w:type="dxa"/>
            <w:shd w:val="clear" w:color="auto" w:fill="auto"/>
            <w:noWrap/>
            <w:vAlign w:val="bottom"/>
          </w:tcPr>
          <w:p w14:paraId="0D69F4E5" w14:textId="77777777" w:rsidR="00E21663" w:rsidRPr="008A50ED" w:rsidRDefault="00E21663" w:rsidP="0028230C">
            <w:pPr>
              <w:spacing w:after="0" w:line="240" w:lineRule="auto"/>
              <w:rPr>
                <w:rFonts w:ascii="Arial" w:hAnsi="Arial" w:cs="Arial"/>
                <w:b/>
                <w:sz w:val="20"/>
                <w:szCs w:val="20"/>
              </w:rPr>
            </w:pPr>
            <w:r w:rsidRPr="008A50ED">
              <w:rPr>
                <w:rFonts w:ascii="Arial" w:hAnsi="Arial" w:cs="Arial"/>
                <w:b/>
                <w:sz w:val="20"/>
                <w:szCs w:val="20"/>
              </w:rPr>
              <w:t>R$</w:t>
            </w:r>
          </w:p>
        </w:tc>
      </w:tr>
    </w:tbl>
    <w:p w14:paraId="43865586"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38BE088"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2.1 -</w:t>
      </w:r>
      <w:r w:rsidRPr="008A50ED">
        <w:rPr>
          <w:rFonts w:ascii="Arial" w:eastAsia="Arial" w:hAnsi="Arial" w:cs="Arial"/>
          <w:sz w:val="24"/>
          <w:szCs w:val="24"/>
        </w:rPr>
        <w:t xml:space="preserve"> No preço contratado estão incluídos todas e quaisquer despesas diretas ou indiretas que venham a incidir sobre os mesmos, bem como o custo de transporte, materiais, instalação, perdas, mão de obra, equipamento, encargos tributários, trabalhistas e previdenciários.</w:t>
      </w:r>
    </w:p>
    <w:p w14:paraId="783175A1" w14:textId="77777777" w:rsidR="00E21663" w:rsidRPr="008A50ED" w:rsidRDefault="00E21663" w:rsidP="000F54AB">
      <w:pPr>
        <w:spacing w:after="0" w:line="240" w:lineRule="auto"/>
        <w:jc w:val="both"/>
        <w:rPr>
          <w:rFonts w:ascii="Arial" w:eastAsia="Arial" w:hAnsi="Arial" w:cs="Arial"/>
          <w:b/>
          <w:sz w:val="24"/>
          <w:szCs w:val="24"/>
        </w:rPr>
      </w:pPr>
    </w:p>
    <w:p w14:paraId="1C7A927C"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2.2</w:t>
      </w:r>
      <w:r w:rsidRPr="008A50ED">
        <w:rPr>
          <w:rFonts w:ascii="Arial" w:eastAsia="Arial" w:hAnsi="Arial" w:cs="Arial"/>
          <w:sz w:val="24"/>
          <w:szCs w:val="24"/>
        </w:rPr>
        <w:t xml:space="preserve"> - O </w:t>
      </w:r>
      <w:r w:rsidRPr="008A50ED">
        <w:rPr>
          <w:rFonts w:ascii="Arial" w:eastAsia="Arial" w:hAnsi="Arial" w:cs="Arial"/>
          <w:b/>
          <w:sz w:val="24"/>
          <w:szCs w:val="24"/>
        </w:rPr>
        <w:t>CONTRATANTE</w:t>
      </w:r>
      <w:r w:rsidRPr="008A50ED">
        <w:rPr>
          <w:rFonts w:ascii="Arial" w:eastAsia="Arial" w:hAnsi="Arial" w:cs="Arial"/>
          <w:sz w:val="24"/>
          <w:szCs w:val="24"/>
        </w:rPr>
        <w:t xml:space="preserve"> poderá acrescer ou suprimir os quantitativos, respeitando os limites legais.</w:t>
      </w:r>
    </w:p>
    <w:p w14:paraId="25524F3A" w14:textId="77777777" w:rsidR="00E21663" w:rsidRPr="008A50ED" w:rsidRDefault="00E21663" w:rsidP="000F54AB">
      <w:pPr>
        <w:spacing w:after="0" w:line="240" w:lineRule="auto"/>
        <w:jc w:val="both"/>
        <w:rPr>
          <w:rFonts w:ascii="Arial" w:eastAsia="Arial" w:hAnsi="Arial" w:cs="Arial"/>
          <w:b/>
          <w:sz w:val="24"/>
          <w:szCs w:val="24"/>
        </w:rPr>
      </w:pPr>
    </w:p>
    <w:p w14:paraId="61B6360A"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2.3</w:t>
      </w:r>
      <w:r w:rsidRPr="008A50ED">
        <w:rPr>
          <w:rFonts w:ascii="Arial" w:eastAsia="Arial" w:hAnsi="Arial" w:cs="Arial"/>
          <w:sz w:val="24"/>
          <w:szCs w:val="24"/>
        </w:rPr>
        <w:t xml:space="preserve"> - Serão incorporados ao contrato, mediante Termo Aditivo todas e quaisquer modificações, que venham ser necessárias durante sua vigência decorrente de alterações unilaterais do </w:t>
      </w:r>
      <w:r w:rsidRPr="008A50ED">
        <w:rPr>
          <w:rFonts w:ascii="Arial" w:eastAsia="Arial" w:hAnsi="Arial" w:cs="Arial"/>
          <w:b/>
          <w:sz w:val="24"/>
          <w:szCs w:val="24"/>
        </w:rPr>
        <w:t>CONTRATANTE</w:t>
      </w:r>
      <w:r w:rsidRPr="008A50ED">
        <w:rPr>
          <w:rFonts w:ascii="Arial" w:eastAsia="Arial" w:hAnsi="Arial" w:cs="Arial"/>
          <w:sz w:val="24"/>
          <w:szCs w:val="24"/>
        </w:rPr>
        <w:t xml:space="preserve"> ou por acordo entre as partes.</w:t>
      </w:r>
    </w:p>
    <w:p w14:paraId="264412E6" w14:textId="77777777" w:rsidR="00E21663" w:rsidRPr="008A50ED" w:rsidRDefault="00E21663" w:rsidP="000F54AB">
      <w:pPr>
        <w:spacing w:after="0" w:line="240" w:lineRule="auto"/>
        <w:jc w:val="both"/>
        <w:rPr>
          <w:rFonts w:ascii="Arial" w:eastAsia="Arial" w:hAnsi="Arial" w:cs="Arial"/>
          <w:b/>
          <w:sz w:val="24"/>
          <w:szCs w:val="24"/>
        </w:rPr>
      </w:pPr>
    </w:p>
    <w:p w14:paraId="1C95BF4C"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TERCEIRA - PRAZO DE VIGÊNCIA - </w:t>
      </w:r>
      <w:r w:rsidRPr="008A50ED">
        <w:rPr>
          <w:rFonts w:ascii="Arial" w:eastAsia="Arial" w:hAnsi="Arial" w:cs="Arial"/>
          <w:sz w:val="24"/>
          <w:szCs w:val="24"/>
        </w:rPr>
        <w:t>O presente instrumento terá vigência até __________________, contados a partir da data de sua assinatura, podendo ser prorrogado na forma do art. 105 da Lei Federal nº 14.133/2021.</w:t>
      </w:r>
    </w:p>
    <w:p w14:paraId="37D893DC" w14:textId="77777777" w:rsidR="00E21663" w:rsidRPr="008A50ED" w:rsidRDefault="00E21663" w:rsidP="000F54AB">
      <w:pPr>
        <w:spacing w:after="0" w:line="240" w:lineRule="auto"/>
        <w:jc w:val="both"/>
        <w:rPr>
          <w:rFonts w:ascii="Arial" w:eastAsia="Arial" w:hAnsi="Arial" w:cs="Arial"/>
          <w:b/>
          <w:sz w:val="24"/>
          <w:szCs w:val="24"/>
        </w:rPr>
      </w:pPr>
    </w:p>
    <w:p w14:paraId="0AAD432E"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CLÁUSULA QUARTA - PAGAMENTO -</w:t>
      </w:r>
      <w:r w:rsidRPr="008A50ED">
        <w:rPr>
          <w:rFonts w:ascii="Arial" w:eastAsia="Arial" w:hAnsi="Arial" w:cs="Arial"/>
          <w:sz w:val="24"/>
          <w:szCs w:val="24"/>
        </w:rPr>
        <w:t xml:space="preserve"> O pagamento pela efetiva entrega do objeto deste instrumento será efetuado até o 30º (trigésimo) dia, à </w:t>
      </w:r>
      <w:r w:rsidRPr="008A50ED">
        <w:rPr>
          <w:rFonts w:ascii="Arial" w:eastAsia="Arial" w:hAnsi="Arial" w:cs="Arial"/>
          <w:b/>
          <w:sz w:val="24"/>
          <w:szCs w:val="24"/>
        </w:rPr>
        <w:t>CONTRATADA</w:t>
      </w:r>
      <w:r w:rsidRPr="008A50ED">
        <w:rPr>
          <w:rFonts w:ascii="Arial" w:eastAsia="Arial" w:hAnsi="Arial" w:cs="Arial"/>
          <w:sz w:val="24"/>
          <w:szCs w:val="24"/>
        </w:rPr>
        <w:t>, através da Tesouraria, mediante apresentação da Nota Fiscal correspondente, com a aceitação e atesto do responsável pelo recebimento do mesmo, observando-se o art. 141, da Lei Federal nº 14.133/2021.</w:t>
      </w:r>
    </w:p>
    <w:p w14:paraId="33F6F08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37693C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4.1 -</w:t>
      </w:r>
      <w:r w:rsidRPr="008A50ED">
        <w:rPr>
          <w:rFonts w:ascii="Arial" w:eastAsia="Arial" w:hAnsi="Arial" w:cs="Arial"/>
          <w:sz w:val="24"/>
          <w:szCs w:val="24"/>
        </w:rPr>
        <w:t xml:space="preserve"> A Nota Fiscal correspondente deverá ser entregue pela </w:t>
      </w:r>
      <w:r w:rsidRPr="008A50ED">
        <w:rPr>
          <w:rFonts w:ascii="Arial" w:eastAsia="Arial" w:hAnsi="Arial" w:cs="Arial"/>
          <w:b/>
          <w:sz w:val="24"/>
          <w:szCs w:val="24"/>
        </w:rPr>
        <w:t>CONTRATADA</w:t>
      </w:r>
      <w:r w:rsidRPr="008A50ED">
        <w:rPr>
          <w:rFonts w:ascii="Arial" w:eastAsia="Arial" w:hAnsi="Arial" w:cs="Arial"/>
          <w:sz w:val="24"/>
          <w:szCs w:val="24"/>
        </w:rPr>
        <w:t xml:space="preserve"> diretamente ao responsável pela fiscalização que somente atestará a realização dos serviços e liberará a Nota Fiscal para pagamento quando cumpridas, pela </w:t>
      </w:r>
      <w:r w:rsidRPr="008A50ED">
        <w:rPr>
          <w:rFonts w:ascii="Arial" w:eastAsia="Arial" w:hAnsi="Arial" w:cs="Arial"/>
          <w:b/>
          <w:sz w:val="24"/>
          <w:szCs w:val="24"/>
        </w:rPr>
        <w:t>CONTRATADA</w:t>
      </w:r>
      <w:r w:rsidRPr="008A50ED">
        <w:rPr>
          <w:rFonts w:ascii="Arial" w:eastAsia="Arial" w:hAnsi="Arial" w:cs="Arial"/>
          <w:sz w:val="24"/>
          <w:szCs w:val="24"/>
        </w:rPr>
        <w:t>, todas as condições pactuadas.</w:t>
      </w:r>
    </w:p>
    <w:p w14:paraId="17103B9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4CB0B2F" w14:textId="629D032F"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4.2 -</w:t>
      </w:r>
      <w:r w:rsidRPr="008A50ED">
        <w:rPr>
          <w:rFonts w:ascii="Arial" w:eastAsia="Arial" w:hAnsi="Arial" w:cs="Arial"/>
          <w:sz w:val="24"/>
          <w:szCs w:val="24"/>
        </w:rPr>
        <w:t xml:space="preserve"> A contagem para o 30º (trigésimo) dia, previsto no </w:t>
      </w:r>
      <w:r w:rsidRPr="008A50ED">
        <w:rPr>
          <w:rFonts w:ascii="Arial" w:eastAsia="Arial" w:hAnsi="Arial" w:cs="Arial"/>
          <w:i/>
          <w:sz w:val="24"/>
          <w:szCs w:val="24"/>
        </w:rPr>
        <w:t>caput</w:t>
      </w:r>
      <w:r w:rsidRPr="008A50ED">
        <w:rPr>
          <w:rFonts w:ascii="Arial" w:eastAsia="Arial" w:hAnsi="Arial" w:cs="Arial"/>
          <w:sz w:val="24"/>
          <w:szCs w:val="24"/>
        </w:rPr>
        <w:t xml:space="preserve">, só iniciar-se-á após a aceitação dos serviços prestados pela fiscalização do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e cumprimento pela empresa de todas as condições pactuadas.</w:t>
      </w:r>
    </w:p>
    <w:p w14:paraId="5C790987"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2A6F58C2" w14:textId="7E6EE742"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4.3 -</w:t>
      </w:r>
      <w:r w:rsidRPr="008A50ED">
        <w:rPr>
          <w:rFonts w:ascii="Arial" w:eastAsia="Arial" w:hAnsi="Arial" w:cs="Arial"/>
          <w:sz w:val="24"/>
          <w:szCs w:val="24"/>
        </w:rPr>
        <w:t xml:space="preserve"> Para execução do pagamento, </w:t>
      </w:r>
      <w:r w:rsidRPr="008A50ED">
        <w:rPr>
          <w:rFonts w:ascii="Arial" w:eastAsia="Arial" w:hAnsi="Arial" w:cs="Arial"/>
          <w:b/>
          <w:sz w:val="24"/>
          <w:szCs w:val="24"/>
        </w:rPr>
        <w:t>CONTRATADA</w:t>
      </w:r>
      <w:r w:rsidRPr="008A50ED">
        <w:rPr>
          <w:rFonts w:ascii="Arial" w:eastAsia="Arial" w:hAnsi="Arial" w:cs="Arial"/>
          <w:sz w:val="24"/>
          <w:szCs w:val="24"/>
        </w:rPr>
        <w:t xml:space="preserve"> deverá fazer constar na Nota Fiscal correspondente, emitida sem rasura, em letra bem legível, em nome do </w:t>
      </w:r>
      <w:r w:rsidR="009D25A5" w:rsidRPr="008A50ED">
        <w:rPr>
          <w:rFonts w:ascii="Arial" w:eastAsia="Arial" w:hAnsi="Arial" w:cs="Arial"/>
          <w:sz w:val="24"/>
          <w:szCs w:val="24"/>
        </w:rPr>
        <w:t>SAAE de Itambacuri</w:t>
      </w:r>
      <w:r w:rsidRPr="008A50ED">
        <w:rPr>
          <w:rFonts w:ascii="Arial" w:eastAsia="Arial" w:hAnsi="Arial" w:cs="Arial"/>
          <w:sz w:val="24"/>
          <w:szCs w:val="24"/>
        </w:rPr>
        <w:t>, informando o número de sua conta corrente e agência Bancária, bem como o número da Ordem de Compra.</w:t>
      </w:r>
    </w:p>
    <w:p w14:paraId="0CACE6B7"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01BC4F5" w14:textId="5570B9C0"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4.4 -</w:t>
      </w:r>
      <w:r w:rsidRPr="008A50ED">
        <w:rPr>
          <w:rFonts w:ascii="Arial" w:eastAsia="Arial" w:hAnsi="Arial" w:cs="Arial"/>
          <w:sz w:val="24"/>
          <w:szCs w:val="24"/>
        </w:rPr>
        <w:t xml:space="preserve"> Havendo erro na Nota Fiscal ou circunstâncias que impeçam a liquidação da despesa, aquela será devolvida à </w:t>
      </w:r>
      <w:r w:rsidRPr="008A50ED">
        <w:rPr>
          <w:rFonts w:ascii="Arial" w:eastAsia="Arial" w:hAnsi="Arial" w:cs="Arial"/>
          <w:b/>
          <w:sz w:val="24"/>
          <w:szCs w:val="24"/>
        </w:rPr>
        <w:t>CONTRATADA</w:t>
      </w:r>
      <w:r w:rsidRPr="008A50ED">
        <w:rPr>
          <w:rFonts w:ascii="Arial" w:eastAsia="Arial" w:hAnsi="Arial" w:cs="Arial"/>
          <w:sz w:val="24"/>
          <w:szCs w:val="24"/>
        </w:rPr>
        <w:t xml:space="preserve"> e o pagamento ficará pendente até que o mesmo providencie as medidas saneadoras. Nesta hipótese, o prazo para pagamento iniciar-se-á após a regularização da situação ou reapresentação do documento fiscal, não acarretando quaisquer ônus ao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245FD9FA"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C39FFAD"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4.5 -</w:t>
      </w:r>
      <w:r w:rsidRPr="008A50ED">
        <w:rPr>
          <w:rFonts w:ascii="Arial" w:eastAsia="Arial" w:hAnsi="Arial" w:cs="Arial"/>
          <w:sz w:val="24"/>
          <w:szCs w:val="24"/>
        </w:rPr>
        <w:t xml:space="preserve"> A critério da Administração poderão ser descontados dos pagamentos devidos, os valores para cobrir despesas com multas, indenizações a terceiros ou outras de responsabilidade da </w:t>
      </w:r>
      <w:r w:rsidRPr="008A50ED">
        <w:rPr>
          <w:rFonts w:ascii="Arial" w:eastAsia="Arial" w:hAnsi="Arial" w:cs="Arial"/>
          <w:b/>
          <w:sz w:val="24"/>
          <w:szCs w:val="24"/>
        </w:rPr>
        <w:t>CONTRATADA</w:t>
      </w:r>
      <w:r w:rsidRPr="008A50ED">
        <w:rPr>
          <w:rFonts w:ascii="Arial" w:eastAsia="Arial" w:hAnsi="Arial" w:cs="Arial"/>
          <w:sz w:val="24"/>
          <w:szCs w:val="24"/>
        </w:rPr>
        <w:t xml:space="preserve">. </w:t>
      </w:r>
    </w:p>
    <w:p w14:paraId="63364547" w14:textId="77777777" w:rsidR="00CE6EEC" w:rsidRPr="008A50ED" w:rsidRDefault="00CE6EEC"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5DED2CFF" w14:textId="000307B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4.6 -</w:t>
      </w:r>
      <w:r w:rsidRPr="008A50ED">
        <w:rPr>
          <w:rFonts w:ascii="Arial" w:eastAsia="Arial" w:hAnsi="Arial" w:cs="Arial"/>
          <w:sz w:val="24"/>
          <w:szCs w:val="24"/>
        </w:rPr>
        <w:t xml:space="preserve">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poderá sustar todo e qualquer pagamento do preço ou suas parcelas de qualquer fatura apresentada pela </w:t>
      </w:r>
      <w:r w:rsidRPr="008A50ED">
        <w:rPr>
          <w:rFonts w:ascii="Arial" w:eastAsia="Arial" w:hAnsi="Arial" w:cs="Arial"/>
          <w:b/>
          <w:sz w:val="24"/>
          <w:szCs w:val="24"/>
        </w:rPr>
        <w:t>CONTRATADA</w:t>
      </w:r>
      <w:r w:rsidRPr="008A50ED">
        <w:rPr>
          <w:rFonts w:ascii="Arial" w:eastAsia="Arial" w:hAnsi="Arial" w:cs="Arial"/>
          <w:sz w:val="24"/>
          <w:szCs w:val="24"/>
        </w:rPr>
        <w:t xml:space="preserve"> caso verificadas uma ou mais das hipóteses abaixo e enquanto perdurar o ato ou fato sem direito a qualquer reajustamento complementar ou acréscimo, conforme enunciado:</w:t>
      </w:r>
    </w:p>
    <w:p w14:paraId="6EE4291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42098497" w14:textId="657FC3F3"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4.6.1 -</w:t>
      </w:r>
      <w:r w:rsidRPr="008A50ED">
        <w:rPr>
          <w:rFonts w:ascii="Arial" w:eastAsia="Arial" w:hAnsi="Arial" w:cs="Arial"/>
          <w:sz w:val="24"/>
          <w:szCs w:val="24"/>
        </w:rPr>
        <w:t xml:space="preserve"> A </w:t>
      </w:r>
      <w:r w:rsidRPr="008A50ED">
        <w:rPr>
          <w:rFonts w:ascii="Arial" w:eastAsia="Arial" w:hAnsi="Arial" w:cs="Arial"/>
          <w:b/>
          <w:sz w:val="24"/>
          <w:szCs w:val="24"/>
        </w:rPr>
        <w:t>CONTRATADA</w:t>
      </w:r>
      <w:r w:rsidRPr="008A50ED">
        <w:rPr>
          <w:rFonts w:ascii="Arial" w:eastAsia="Arial" w:hAnsi="Arial" w:cs="Arial"/>
          <w:sz w:val="24"/>
          <w:szCs w:val="24"/>
        </w:rPr>
        <w:t xml:space="preserve"> deixe de acatar quaisquer determinações exaradas pelo órgão fiscalizador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02306CE6"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6CE7771"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4.6.2 -</w:t>
      </w:r>
      <w:r w:rsidRPr="008A50ED">
        <w:rPr>
          <w:rFonts w:ascii="Arial" w:eastAsia="Arial" w:hAnsi="Arial" w:cs="Arial"/>
          <w:sz w:val="24"/>
          <w:szCs w:val="24"/>
        </w:rPr>
        <w:t xml:space="preserve"> Não cumprimento de obrigação assumida, hipótese em que o pagamento ficará retido até que a </w:t>
      </w:r>
      <w:r w:rsidRPr="008A50ED">
        <w:rPr>
          <w:rFonts w:ascii="Arial" w:eastAsia="Arial" w:hAnsi="Arial" w:cs="Arial"/>
          <w:b/>
          <w:sz w:val="24"/>
          <w:szCs w:val="24"/>
        </w:rPr>
        <w:t>CONTRATADA</w:t>
      </w:r>
      <w:r w:rsidRPr="008A50ED">
        <w:rPr>
          <w:rFonts w:ascii="Arial" w:eastAsia="Arial" w:hAnsi="Arial" w:cs="Arial"/>
          <w:sz w:val="24"/>
          <w:szCs w:val="24"/>
        </w:rPr>
        <w:t xml:space="preserve"> atenda à cláusula infringida.</w:t>
      </w:r>
    </w:p>
    <w:p w14:paraId="09C8F343"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D290736" w14:textId="51B89D08"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4.6.3 -</w:t>
      </w:r>
      <w:r w:rsidRPr="008A50ED">
        <w:rPr>
          <w:rFonts w:ascii="Arial" w:eastAsia="Arial" w:hAnsi="Arial" w:cs="Arial"/>
          <w:sz w:val="24"/>
          <w:szCs w:val="24"/>
        </w:rPr>
        <w:t xml:space="preserve"> A </w:t>
      </w:r>
      <w:r w:rsidRPr="008A50ED">
        <w:rPr>
          <w:rFonts w:ascii="Arial" w:eastAsia="Arial" w:hAnsi="Arial" w:cs="Arial"/>
          <w:b/>
          <w:sz w:val="24"/>
          <w:szCs w:val="24"/>
        </w:rPr>
        <w:t>CONTRATADA</w:t>
      </w:r>
      <w:r w:rsidRPr="008A50ED">
        <w:rPr>
          <w:rFonts w:ascii="Arial" w:eastAsia="Arial" w:hAnsi="Arial" w:cs="Arial"/>
          <w:sz w:val="24"/>
          <w:szCs w:val="24"/>
        </w:rPr>
        <w:t xml:space="preserve"> retarde indevidamente a execução do serviço ou paralise os mesmos por prazo que venha a prejudicar as atividades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2A069376"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5953DE9F" w14:textId="1DA3152A"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4.6.4 -</w:t>
      </w:r>
      <w:r w:rsidRPr="008A50ED">
        <w:rPr>
          <w:rFonts w:ascii="Arial" w:eastAsia="Arial" w:hAnsi="Arial" w:cs="Arial"/>
          <w:sz w:val="24"/>
          <w:szCs w:val="24"/>
        </w:rPr>
        <w:t xml:space="preserve"> Débito da </w:t>
      </w:r>
      <w:r w:rsidRPr="008A50ED">
        <w:rPr>
          <w:rFonts w:ascii="Arial" w:eastAsia="Arial" w:hAnsi="Arial" w:cs="Arial"/>
          <w:b/>
          <w:sz w:val="24"/>
          <w:szCs w:val="24"/>
        </w:rPr>
        <w:t>CONTRATADA</w:t>
      </w:r>
      <w:r w:rsidRPr="008A50ED">
        <w:rPr>
          <w:rFonts w:ascii="Arial" w:eastAsia="Arial" w:hAnsi="Arial" w:cs="Arial"/>
          <w:sz w:val="24"/>
          <w:szCs w:val="24"/>
        </w:rPr>
        <w:t xml:space="preserve"> para com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quer proveniente da execução deste instrumento, quer de obrigações de outros contratos.</w:t>
      </w:r>
    </w:p>
    <w:p w14:paraId="019061EB"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B0913EB"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4.6.5 -</w:t>
      </w:r>
      <w:r w:rsidRPr="008A50ED">
        <w:rPr>
          <w:rFonts w:ascii="Arial" w:eastAsia="Arial" w:hAnsi="Arial" w:cs="Arial"/>
          <w:sz w:val="24"/>
          <w:szCs w:val="24"/>
        </w:rPr>
        <w:t xml:space="preserve"> Em qualquer das hipóteses previstas nos parágrafos acima, ou de infração as demais cláusulas e obrigações estabelecidas neste instrumento.</w:t>
      </w:r>
    </w:p>
    <w:p w14:paraId="464DE3E8" w14:textId="77777777" w:rsidR="00E21663" w:rsidRPr="008A50ED" w:rsidRDefault="00E21663" w:rsidP="000F54AB">
      <w:pPr>
        <w:spacing w:after="0" w:line="240" w:lineRule="auto"/>
        <w:jc w:val="both"/>
        <w:rPr>
          <w:rFonts w:ascii="Arial" w:eastAsia="Arial" w:hAnsi="Arial" w:cs="Arial"/>
          <w:b/>
          <w:sz w:val="24"/>
          <w:szCs w:val="24"/>
        </w:rPr>
      </w:pPr>
    </w:p>
    <w:p w14:paraId="352D0FD7" w14:textId="1C915B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4.7 -</w:t>
      </w:r>
      <w:r w:rsidRPr="008A50ED">
        <w:rPr>
          <w:rFonts w:ascii="Arial" w:eastAsia="Arial" w:hAnsi="Arial" w:cs="Arial"/>
          <w:sz w:val="24"/>
          <w:szCs w:val="24"/>
        </w:rPr>
        <w:t xml:space="preserve"> Respeitadas as condições previstas neste instrumento, no caso de eventual atraso no pagamento por culpa do </w:t>
      </w:r>
      <w:r w:rsidR="009D25A5" w:rsidRPr="008A50ED">
        <w:rPr>
          <w:rFonts w:ascii="Arial" w:eastAsia="Arial" w:hAnsi="Arial" w:cs="Arial"/>
          <w:sz w:val="24"/>
          <w:szCs w:val="24"/>
        </w:rPr>
        <w:t>SAAE de Itambacuri</w:t>
      </w:r>
      <w:r w:rsidRPr="008A50ED">
        <w:rPr>
          <w:rFonts w:ascii="Arial" w:eastAsia="Arial" w:hAnsi="Arial" w:cs="Arial"/>
          <w:sz w:val="24"/>
          <w:szCs w:val="24"/>
        </w:rPr>
        <w:t>, os valores devidos serão acrescidos de encargos financeiros de acordo com o índice de variação do IPCA ou INPC do mês anterior ao do pagamento “</w:t>
      </w:r>
      <w:r w:rsidRPr="008A50ED">
        <w:rPr>
          <w:rFonts w:ascii="Arial" w:eastAsia="Arial" w:hAnsi="Arial" w:cs="Arial"/>
          <w:i/>
          <w:sz w:val="24"/>
          <w:szCs w:val="24"/>
        </w:rPr>
        <w:t>pro rata tempore</w:t>
      </w:r>
      <w:r w:rsidRPr="008A50ED">
        <w:rPr>
          <w:rFonts w:ascii="Arial" w:eastAsia="Arial" w:hAnsi="Arial" w:cs="Arial"/>
          <w:sz w:val="24"/>
          <w:szCs w:val="24"/>
        </w:rPr>
        <w:t xml:space="preserve">”, ou por outro índice que venha lhe substituir, desde que a </w:t>
      </w:r>
      <w:r w:rsidRPr="008A50ED">
        <w:rPr>
          <w:rFonts w:ascii="Arial" w:eastAsia="Arial" w:hAnsi="Arial" w:cs="Arial"/>
          <w:b/>
          <w:sz w:val="24"/>
          <w:szCs w:val="24"/>
        </w:rPr>
        <w:t>CONTRATADA</w:t>
      </w:r>
      <w:r w:rsidRPr="008A50ED">
        <w:rPr>
          <w:rFonts w:ascii="Arial" w:eastAsia="Arial" w:hAnsi="Arial" w:cs="Arial"/>
          <w:sz w:val="24"/>
          <w:szCs w:val="24"/>
        </w:rPr>
        <w:t xml:space="preserve"> não tenha concorrido de alguma forma para o atraso.</w:t>
      </w:r>
    </w:p>
    <w:p w14:paraId="1CC57117" w14:textId="77777777" w:rsidR="00E21663" w:rsidRPr="008A50ED" w:rsidRDefault="00E21663" w:rsidP="000F54AB">
      <w:pPr>
        <w:spacing w:after="0" w:line="240" w:lineRule="auto"/>
        <w:jc w:val="both"/>
        <w:rPr>
          <w:rFonts w:ascii="Arial" w:eastAsia="Arial" w:hAnsi="Arial" w:cs="Arial"/>
          <w:b/>
          <w:sz w:val="24"/>
          <w:szCs w:val="24"/>
        </w:rPr>
      </w:pPr>
    </w:p>
    <w:p w14:paraId="5D904BDB"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QUINTA - REAJUSTAMENTO E MANUTENÇÃO DO EQUILÍBRIO ECONÔMICO-FINANCEIRO </w:t>
      </w:r>
      <w:r w:rsidRPr="008A50ED">
        <w:rPr>
          <w:rFonts w:ascii="Arial" w:eastAsia="Arial" w:hAnsi="Arial" w:cs="Arial"/>
          <w:sz w:val="24"/>
          <w:szCs w:val="24"/>
        </w:rPr>
        <w:t>- Os preços serão fixos e irreajustáveis.</w:t>
      </w:r>
    </w:p>
    <w:p w14:paraId="03BAFBDC" w14:textId="77777777" w:rsidR="00E21663" w:rsidRPr="008A50ED" w:rsidRDefault="00E21663" w:rsidP="000F54AB">
      <w:pPr>
        <w:spacing w:after="0" w:line="240" w:lineRule="auto"/>
        <w:jc w:val="both"/>
        <w:rPr>
          <w:rFonts w:ascii="Arial" w:eastAsia="Arial" w:hAnsi="Arial" w:cs="Arial"/>
          <w:sz w:val="24"/>
          <w:szCs w:val="24"/>
        </w:rPr>
      </w:pPr>
    </w:p>
    <w:p w14:paraId="375CDE98"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5.1</w:t>
      </w:r>
      <w:r w:rsidRPr="008A50ED">
        <w:rPr>
          <w:rFonts w:ascii="Arial" w:eastAsia="Arial" w:hAnsi="Arial" w:cs="Arial"/>
          <w:sz w:val="24"/>
          <w:szCs w:val="24"/>
        </w:rPr>
        <w:t xml:space="preserve"> - Após os primeiros 12 (doze) meses, os preços poderão ser reajustados, em conformidade com a legislação vigente, com a aplicação da variação do Índice do IPCA ou INPC.</w:t>
      </w:r>
    </w:p>
    <w:p w14:paraId="00D4457D" w14:textId="77777777" w:rsidR="00E21663" w:rsidRPr="008A50ED" w:rsidRDefault="00E21663" w:rsidP="000F54AB">
      <w:pPr>
        <w:spacing w:after="0" w:line="240" w:lineRule="auto"/>
        <w:jc w:val="both"/>
        <w:rPr>
          <w:rFonts w:ascii="Arial" w:eastAsia="Arial" w:hAnsi="Arial" w:cs="Arial"/>
          <w:sz w:val="24"/>
          <w:szCs w:val="24"/>
        </w:rPr>
      </w:pPr>
    </w:p>
    <w:p w14:paraId="6A7A7ED6"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5.2</w:t>
      </w:r>
      <w:r w:rsidRPr="008A50ED">
        <w:rPr>
          <w:rFonts w:ascii="Arial" w:eastAsia="Arial" w:hAnsi="Arial" w:cs="Arial"/>
          <w:sz w:val="24"/>
          <w:szCs w:val="24"/>
        </w:rPr>
        <w:t xml:space="preserve"> - Ocorrendo desequilíbrio econômico-financeiro do futuro contrato, em face dos aumentos de custo que não possam, por vedação legal, serem refletidos através de reajuste ou revisão de preços básicos, as partes, de comum acordo, com base no artigo 124, II, “d”, da Lei Federal n° 14.133/2021, buscarão uma solução para a questão.</w:t>
      </w:r>
    </w:p>
    <w:p w14:paraId="7860BAF2" w14:textId="77777777" w:rsidR="00E21663" w:rsidRPr="008A50ED" w:rsidRDefault="00E21663" w:rsidP="000F54AB">
      <w:pPr>
        <w:spacing w:after="0" w:line="240" w:lineRule="auto"/>
        <w:jc w:val="both"/>
        <w:rPr>
          <w:rFonts w:ascii="Arial" w:eastAsia="Arial" w:hAnsi="Arial" w:cs="Arial"/>
          <w:sz w:val="24"/>
          <w:szCs w:val="24"/>
        </w:rPr>
      </w:pPr>
    </w:p>
    <w:p w14:paraId="31F0CE1A" w14:textId="77777777" w:rsidR="00E21663" w:rsidRPr="008A50ED" w:rsidRDefault="00E21663" w:rsidP="000F54AB">
      <w:pPr>
        <w:spacing w:after="0" w:line="240" w:lineRule="auto"/>
        <w:jc w:val="both"/>
        <w:rPr>
          <w:rFonts w:ascii="Arial" w:hAnsi="Arial" w:cs="Arial"/>
          <w:sz w:val="24"/>
          <w:szCs w:val="24"/>
        </w:rPr>
      </w:pPr>
      <w:r w:rsidRPr="008A50ED">
        <w:rPr>
          <w:rFonts w:ascii="Arial" w:eastAsia="Arial" w:hAnsi="Arial" w:cs="Arial"/>
          <w:b/>
          <w:sz w:val="24"/>
          <w:szCs w:val="24"/>
        </w:rPr>
        <w:lastRenderedPageBreak/>
        <w:t>5.3 -</w:t>
      </w:r>
      <w:r w:rsidRPr="008A50ED">
        <w:rPr>
          <w:rFonts w:ascii="Arial" w:eastAsia="Arial" w:hAnsi="Arial" w:cs="Arial"/>
          <w:sz w:val="24"/>
          <w:szCs w:val="24"/>
        </w:rPr>
        <w:t xml:space="preserve"> Ocorrendo pedido de </w:t>
      </w:r>
      <w:r w:rsidRPr="008A50ED">
        <w:rPr>
          <w:rFonts w:ascii="Arial" w:hAnsi="Arial" w:cs="Arial"/>
          <w:sz w:val="24"/>
          <w:szCs w:val="24"/>
        </w:rPr>
        <w:t>restabelecimento do equilíbrio econômico-financeiro</w:t>
      </w:r>
      <w:r w:rsidRPr="008A50ED">
        <w:rPr>
          <w:rFonts w:ascii="Arial" w:eastAsia="Arial" w:hAnsi="Arial" w:cs="Arial"/>
          <w:sz w:val="24"/>
          <w:szCs w:val="24"/>
        </w:rPr>
        <w:t xml:space="preserve">, </w:t>
      </w:r>
      <w:r w:rsidRPr="008A50ED">
        <w:rPr>
          <w:rFonts w:ascii="Arial" w:hAnsi="Arial" w:cs="Arial"/>
          <w:sz w:val="24"/>
          <w:szCs w:val="24"/>
        </w:rPr>
        <w:t>o prazo para resposta ao pedido será de até 3 (três) dias úteis;</w:t>
      </w:r>
    </w:p>
    <w:p w14:paraId="7E1F7C68" w14:textId="77777777" w:rsidR="00E21663" w:rsidRPr="008A50ED" w:rsidRDefault="00E21663" w:rsidP="000F54AB">
      <w:pPr>
        <w:spacing w:after="0" w:line="240" w:lineRule="auto"/>
        <w:jc w:val="both"/>
        <w:rPr>
          <w:rFonts w:ascii="Arial" w:eastAsia="Arial" w:hAnsi="Arial" w:cs="Arial"/>
          <w:b/>
          <w:sz w:val="24"/>
          <w:szCs w:val="24"/>
        </w:rPr>
      </w:pPr>
    </w:p>
    <w:p w14:paraId="18F48E21"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SEXTA – DOTAÇÃO ORÇAMENTÁRIA - </w:t>
      </w:r>
      <w:r w:rsidRPr="008A50ED">
        <w:rPr>
          <w:rFonts w:ascii="Arial" w:eastAsia="Arial" w:hAnsi="Arial" w:cs="Arial"/>
          <w:sz w:val="24"/>
          <w:szCs w:val="24"/>
        </w:rPr>
        <w:t>As despesas decorrentes do presente instrumento correrão à conta das seguintes dotações orçamentárias:</w:t>
      </w:r>
    </w:p>
    <w:p w14:paraId="78FD54A3" w14:textId="77777777" w:rsidR="00E21663" w:rsidRPr="008A50ED" w:rsidRDefault="00E21663" w:rsidP="000F54AB">
      <w:pPr>
        <w:spacing w:after="0" w:line="240" w:lineRule="auto"/>
        <w:jc w:val="both"/>
        <w:rPr>
          <w:rFonts w:ascii="Arial" w:eastAsia="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30"/>
        <w:gridCol w:w="3600"/>
        <w:gridCol w:w="951"/>
      </w:tblGrid>
      <w:tr w:rsidR="00E21663" w:rsidRPr="008A50ED" w14:paraId="2C063B9E" w14:textId="77777777" w:rsidTr="0028230C">
        <w:trPr>
          <w:jc w:val="center"/>
        </w:trPr>
        <w:tc>
          <w:tcPr>
            <w:tcW w:w="5130" w:type="dxa"/>
            <w:shd w:val="clear" w:color="auto" w:fill="F3F3F3"/>
          </w:tcPr>
          <w:p w14:paraId="29A4EA73" w14:textId="77777777" w:rsidR="00E21663" w:rsidRPr="008A50ED" w:rsidRDefault="00E21663" w:rsidP="0028230C">
            <w:pPr>
              <w:autoSpaceDE w:val="0"/>
              <w:autoSpaceDN w:val="0"/>
              <w:adjustRightInd w:val="0"/>
              <w:spacing w:after="0" w:line="240" w:lineRule="auto"/>
              <w:jc w:val="center"/>
              <w:rPr>
                <w:rFonts w:ascii="Arial" w:hAnsi="Arial" w:cs="Arial"/>
                <w:b/>
                <w:bCs/>
                <w:sz w:val="20"/>
                <w:szCs w:val="20"/>
              </w:rPr>
            </w:pPr>
            <w:r w:rsidRPr="008A50ED">
              <w:rPr>
                <w:rFonts w:ascii="Arial" w:hAnsi="Arial" w:cs="Arial"/>
                <w:b/>
                <w:bCs/>
                <w:sz w:val="20"/>
                <w:szCs w:val="20"/>
              </w:rPr>
              <w:t>DOTAÇÃO</w:t>
            </w:r>
          </w:p>
        </w:tc>
        <w:tc>
          <w:tcPr>
            <w:tcW w:w="3600" w:type="dxa"/>
            <w:shd w:val="clear" w:color="auto" w:fill="F3F3F3"/>
          </w:tcPr>
          <w:p w14:paraId="36C313B9" w14:textId="77777777" w:rsidR="00E21663" w:rsidRPr="008A50ED" w:rsidRDefault="00E21663" w:rsidP="0028230C">
            <w:pPr>
              <w:autoSpaceDE w:val="0"/>
              <w:autoSpaceDN w:val="0"/>
              <w:adjustRightInd w:val="0"/>
              <w:spacing w:after="0" w:line="240" w:lineRule="auto"/>
              <w:jc w:val="center"/>
              <w:rPr>
                <w:rFonts w:ascii="Arial" w:hAnsi="Arial" w:cs="Arial"/>
                <w:b/>
                <w:bCs/>
                <w:sz w:val="20"/>
                <w:szCs w:val="20"/>
              </w:rPr>
            </w:pPr>
            <w:r w:rsidRPr="008A50ED">
              <w:rPr>
                <w:rFonts w:ascii="Arial" w:hAnsi="Arial" w:cs="Arial"/>
                <w:b/>
                <w:bCs/>
                <w:sz w:val="20"/>
                <w:szCs w:val="20"/>
              </w:rPr>
              <w:t>NOMENCLATURA</w:t>
            </w:r>
          </w:p>
        </w:tc>
        <w:tc>
          <w:tcPr>
            <w:tcW w:w="951" w:type="dxa"/>
            <w:shd w:val="clear" w:color="auto" w:fill="F3F3F3"/>
          </w:tcPr>
          <w:p w14:paraId="74D860CB" w14:textId="77777777" w:rsidR="00E21663" w:rsidRPr="008A50ED" w:rsidRDefault="00E21663" w:rsidP="0028230C">
            <w:pPr>
              <w:autoSpaceDE w:val="0"/>
              <w:autoSpaceDN w:val="0"/>
              <w:adjustRightInd w:val="0"/>
              <w:spacing w:after="0" w:line="240" w:lineRule="auto"/>
              <w:jc w:val="center"/>
              <w:rPr>
                <w:rFonts w:ascii="Arial" w:hAnsi="Arial" w:cs="Arial"/>
                <w:b/>
                <w:bCs/>
                <w:sz w:val="20"/>
                <w:szCs w:val="20"/>
              </w:rPr>
            </w:pPr>
            <w:r w:rsidRPr="008A50ED">
              <w:rPr>
                <w:rFonts w:ascii="Arial" w:hAnsi="Arial" w:cs="Arial"/>
                <w:b/>
                <w:bCs/>
                <w:sz w:val="20"/>
                <w:szCs w:val="20"/>
              </w:rPr>
              <w:t>FONTE</w:t>
            </w:r>
          </w:p>
        </w:tc>
      </w:tr>
      <w:tr w:rsidR="00E21663" w:rsidRPr="008A50ED" w14:paraId="383BFED9" w14:textId="77777777" w:rsidTr="0028230C">
        <w:trPr>
          <w:jc w:val="center"/>
        </w:trPr>
        <w:tc>
          <w:tcPr>
            <w:tcW w:w="5130" w:type="dxa"/>
            <w:vAlign w:val="center"/>
          </w:tcPr>
          <w:p w14:paraId="0629D739" w14:textId="77777777" w:rsidR="00E21663" w:rsidRPr="008A50ED" w:rsidRDefault="00E21663" w:rsidP="0028230C">
            <w:pPr>
              <w:keepNext/>
              <w:autoSpaceDE w:val="0"/>
              <w:autoSpaceDN w:val="0"/>
              <w:adjustRightInd w:val="0"/>
              <w:spacing w:after="0" w:line="240" w:lineRule="auto"/>
              <w:ind w:hanging="38"/>
              <w:rPr>
                <w:rFonts w:ascii="Arial" w:hAnsi="Arial" w:cs="Arial"/>
                <w:sz w:val="20"/>
                <w:szCs w:val="20"/>
              </w:rPr>
            </w:pPr>
          </w:p>
        </w:tc>
        <w:tc>
          <w:tcPr>
            <w:tcW w:w="3600" w:type="dxa"/>
          </w:tcPr>
          <w:p w14:paraId="0E324960" w14:textId="77777777" w:rsidR="00E21663" w:rsidRPr="008A50ED" w:rsidRDefault="00E21663" w:rsidP="0028230C">
            <w:pPr>
              <w:spacing w:after="0" w:line="240" w:lineRule="auto"/>
              <w:rPr>
                <w:rFonts w:ascii="Arial" w:hAnsi="Arial" w:cs="Arial"/>
                <w:sz w:val="20"/>
                <w:szCs w:val="20"/>
              </w:rPr>
            </w:pPr>
          </w:p>
        </w:tc>
        <w:tc>
          <w:tcPr>
            <w:tcW w:w="951" w:type="dxa"/>
          </w:tcPr>
          <w:p w14:paraId="3A35AD09" w14:textId="77777777" w:rsidR="00E21663" w:rsidRPr="008A50ED" w:rsidRDefault="00E21663" w:rsidP="0028230C">
            <w:pPr>
              <w:spacing w:after="0" w:line="240" w:lineRule="auto"/>
              <w:jc w:val="center"/>
              <w:rPr>
                <w:rFonts w:ascii="Arial" w:hAnsi="Arial" w:cs="Arial"/>
                <w:sz w:val="20"/>
                <w:szCs w:val="20"/>
              </w:rPr>
            </w:pPr>
          </w:p>
        </w:tc>
      </w:tr>
      <w:tr w:rsidR="00E21663" w:rsidRPr="008A50ED" w14:paraId="4E848D3F" w14:textId="77777777" w:rsidTr="0028230C">
        <w:trPr>
          <w:jc w:val="center"/>
        </w:trPr>
        <w:tc>
          <w:tcPr>
            <w:tcW w:w="5130" w:type="dxa"/>
            <w:vAlign w:val="center"/>
          </w:tcPr>
          <w:p w14:paraId="70AC96BB" w14:textId="77777777" w:rsidR="00E21663" w:rsidRPr="008A50ED" w:rsidRDefault="00E21663" w:rsidP="0028230C">
            <w:pPr>
              <w:keepNext/>
              <w:autoSpaceDE w:val="0"/>
              <w:autoSpaceDN w:val="0"/>
              <w:adjustRightInd w:val="0"/>
              <w:spacing w:after="0" w:line="240" w:lineRule="auto"/>
              <w:ind w:hanging="38"/>
              <w:rPr>
                <w:rFonts w:ascii="Arial" w:hAnsi="Arial" w:cs="Arial"/>
                <w:sz w:val="20"/>
                <w:szCs w:val="20"/>
              </w:rPr>
            </w:pPr>
          </w:p>
        </w:tc>
        <w:tc>
          <w:tcPr>
            <w:tcW w:w="3600" w:type="dxa"/>
          </w:tcPr>
          <w:p w14:paraId="281F8436" w14:textId="77777777" w:rsidR="00E21663" w:rsidRPr="008A50ED" w:rsidRDefault="00E21663" w:rsidP="0028230C">
            <w:pPr>
              <w:spacing w:after="0" w:line="240" w:lineRule="auto"/>
              <w:rPr>
                <w:rFonts w:ascii="Arial" w:hAnsi="Arial" w:cs="Arial"/>
                <w:sz w:val="20"/>
                <w:szCs w:val="20"/>
              </w:rPr>
            </w:pPr>
          </w:p>
        </w:tc>
        <w:tc>
          <w:tcPr>
            <w:tcW w:w="951" w:type="dxa"/>
          </w:tcPr>
          <w:p w14:paraId="5C1FE442" w14:textId="77777777" w:rsidR="00E21663" w:rsidRPr="008A50ED" w:rsidRDefault="00E21663" w:rsidP="0028230C">
            <w:pPr>
              <w:spacing w:after="0" w:line="240" w:lineRule="auto"/>
              <w:jc w:val="center"/>
              <w:rPr>
                <w:rFonts w:ascii="Arial" w:hAnsi="Arial" w:cs="Arial"/>
                <w:sz w:val="20"/>
                <w:szCs w:val="20"/>
              </w:rPr>
            </w:pPr>
          </w:p>
        </w:tc>
      </w:tr>
    </w:tbl>
    <w:p w14:paraId="4E2B787C" w14:textId="77777777" w:rsidR="00E21663" w:rsidRPr="008A50ED" w:rsidRDefault="00E21663" w:rsidP="000F54AB">
      <w:pPr>
        <w:spacing w:after="0" w:line="240" w:lineRule="auto"/>
        <w:jc w:val="both"/>
        <w:rPr>
          <w:rFonts w:ascii="Arial" w:eastAsia="Arial" w:hAnsi="Arial" w:cs="Arial"/>
          <w:b/>
          <w:sz w:val="24"/>
          <w:szCs w:val="24"/>
        </w:rPr>
      </w:pPr>
    </w:p>
    <w:p w14:paraId="74BA1BA3" w14:textId="77777777" w:rsidR="00E21663" w:rsidRPr="008A50ED" w:rsidRDefault="00E21663" w:rsidP="000F54AB">
      <w:pPr>
        <w:tabs>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SÉTIMA – OBRIGAÇÕES DA CONTRATADA -</w:t>
      </w:r>
      <w:r w:rsidRPr="008A50ED">
        <w:rPr>
          <w:rFonts w:ascii="Arial" w:eastAsia="Arial" w:hAnsi="Arial" w:cs="Arial"/>
          <w:sz w:val="24"/>
          <w:szCs w:val="24"/>
        </w:rPr>
        <w:t xml:space="preserve"> Além das obrigações legais, regulamentares e das demais constantes no edital e seus anexos, e deste instrumento, obriga-se, ainda, a empresa fornecedora a: </w:t>
      </w:r>
    </w:p>
    <w:p w14:paraId="26C4D91E" w14:textId="77777777" w:rsidR="00FD2A74" w:rsidRPr="008A50ED" w:rsidRDefault="00FD2A74" w:rsidP="000F54AB">
      <w:pPr>
        <w:autoSpaceDE w:val="0"/>
        <w:autoSpaceDN w:val="0"/>
        <w:adjustRightInd w:val="0"/>
        <w:spacing w:after="0" w:line="240" w:lineRule="auto"/>
        <w:jc w:val="both"/>
        <w:rPr>
          <w:rFonts w:ascii="Arial" w:hAnsi="Arial" w:cs="Arial"/>
          <w:b/>
          <w:bCs/>
          <w:color w:val="000000"/>
          <w:sz w:val="24"/>
          <w:szCs w:val="24"/>
          <w:lang w:eastAsia="pt-BR"/>
        </w:rPr>
      </w:pPr>
    </w:p>
    <w:p w14:paraId="37871FE5" w14:textId="1F554F03"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 </w:t>
      </w:r>
      <w:r w:rsidRPr="008A50ED">
        <w:rPr>
          <w:rFonts w:ascii="Arial" w:hAnsi="Arial" w:cs="Arial"/>
          <w:color w:val="000000"/>
          <w:sz w:val="24"/>
          <w:szCs w:val="24"/>
          <w:lang w:eastAsia="pt-BR"/>
        </w:rPr>
        <w:t>Cumprir todas as obrigações constantes deste Contrato e em seus anexos, assumindo como exclusivamente seus, os riscos e as despesas decorrentes da boa e perfeita execução do objeto</w:t>
      </w:r>
      <w:r w:rsidR="00A3286D" w:rsidRPr="008A50ED">
        <w:rPr>
          <w:rFonts w:ascii="Arial" w:hAnsi="Arial" w:cs="Arial"/>
          <w:color w:val="000000"/>
          <w:sz w:val="24"/>
          <w:szCs w:val="24"/>
          <w:lang w:eastAsia="pt-BR"/>
        </w:rPr>
        <w:t>.</w:t>
      </w:r>
      <w:r w:rsidRPr="008A50ED">
        <w:rPr>
          <w:rFonts w:ascii="Arial" w:hAnsi="Arial" w:cs="Arial"/>
          <w:color w:val="000000"/>
          <w:sz w:val="24"/>
          <w:szCs w:val="24"/>
          <w:lang w:eastAsia="pt-BR"/>
        </w:rPr>
        <w:t xml:space="preserve"> </w:t>
      </w:r>
    </w:p>
    <w:p w14:paraId="64244A10" w14:textId="77777777" w:rsidR="00A3286D" w:rsidRPr="008A50ED" w:rsidRDefault="00A3286D" w:rsidP="000F54AB">
      <w:pPr>
        <w:autoSpaceDE w:val="0"/>
        <w:autoSpaceDN w:val="0"/>
        <w:adjustRightInd w:val="0"/>
        <w:spacing w:after="0" w:line="240" w:lineRule="auto"/>
        <w:jc w:val="both"/>
        <w:rPr>
          <w:rFonts w:ascii="Arial" w:hAnsi="Arial" w:cs="Arial"/>
          <w:color w:val="000000"/>
          <w:sz w:val="24"/>
          <w:szCs w:val="24"/>
          <w:lang w:eastAsia="pt-BR"/>
        </w:rPr>
      </w:pPr>
    </w:p>
    <w:p w14:paraId="55DF5E12"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 </w:t>
      </w:r>
      <w:r w:rsidRPr="008A50ED">
        <w:rPr>
          <w:rFonts w:ascii="Arial" w:hAnsi="Arial" w:cs="Arial"/>
          <w:color w:val="000000"/>
          <w:sz w:val="24"/>
          <w:szCs w:val="24"/>
          <w:lang w:eastAsia="pt-BR"/>
        </w:rPr>
        <w:t xml:space="preserve">Manter preposto aceito pela Administração no local do serviço para representá-lo na execução do contrato. </w:t>
      </w:r>
    </w:p>
    <w:p w14:paraId="7528B61F"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35DFBE72"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 </w:t>
      </w:r>
      <w:r w:rsidRPr="008A50ED">
        <w:rPr>
          <w:rFonts w:ascii="Arial" w:hAnsi="Arial" w:cs="Arial"/>
          <w:color w:val="000000"/>
          <w:sz w:val="24"/>
          <w:szCs w:val="24"/>
          <w:lang w:eastAsia="pt-BR"/>
        </w:rPr>
        <w:t xml:space="preserve">A indicação ou a manutenção do preposto da empresa poderá ser recusada pelo órgão ou entidade, desde que devidamente justificada, devendo a empresa designar outro para o exercício da atividade. </w:t>
      </w:r>
    </w:p>
    <w:p w14:paraId="6399E69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222F29A3"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7.4. </w:t>
      </w:r>
      <w:r w:rsidRPr="008A50ED">
        <w:rPr>
          <w:rFonts w:ascii="Arial" w:hAnsi="Arial" w:cs="Arial"/>
          <w:color w:val="000000"/>
          <w:sz w:val="24"/>
          <w:szCs w:val="24"/>
          <w:lang w:eastAsia="pt-BR"/>
        </w:rPr>
        <w:t xml:space="preserve">Atender às determinações regulares emitidas pelo fiscal do contrato ou autoridade superior </w:t>
      </w:r>
    </w:p>
    <w:p w14:paraId="065D0758"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9EF662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7.5. </w:t>
      </w:r>
      <w:r w:rsidRPr="008A50ED">
        <w:rPr>
          <w:rFonts w:ascii="Arial" w:hAnsi="Arial" w:cs="Arial"/>
          <w:color w:val="000000"/>
          <w:sz w:val="24"/>
          <w:szCs w:val="24"/>
          <w:lang w:eastAsia="pt-BR"/>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w:t>
      </w:r>
    </w:p>
    <w:p w14:paraId="302DCB7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67E28484"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7.6. </w:t>
      </w:r>
      <w:r w:rsidRPr="008A50ED">
        <w:rPr>
          <w:rFonts w:ascii="Arial" w:hAnsi="Arial" w:cs="Arial"/>
          <w:color w:val="000000"/>
          <w:sz w:val="24"/>
          <w:szCs w:val="24"/>
          <w:lang w:eastAsia="pt-BR"/>
        </w:rPr>
        <w:t xml:space="preserve">Substituir no prazo fixado pelo fiscal do contrato os empregados alocados que não se mostrem adequados para a execução do objeto. </w:t>
      </w:r>
    </w:p>
    <w:p w14:paraId="7802AD51"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19BFF5D0"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7.7. </w:t>
      </w:r>
      <w:r w:rsidRPr="008A50ED">
        <w:rPr>
          <w:rFonts w:ascii="Arial" w:hAnsi="Arial" w:cs="Arial"/>
          <w:color w:val="000000"/>
          <w:sz w:val="24"/>
          <w:szCs w:val="24"/>
          <w:lang w:eastAsia="pt-BR"/>
        </w:rPr>
        <w:t xml:space="preserve">Reparar, corrigir, remover, reconstruir ou substituir, às suas expensas, no total ou em parte, no prazo fixado pelo fiscal do contrato, os serviços nos quais se verificarem vícios, defeitos ou incorreções resultantes da execução ou dos materiais empregados. </w:t>
      </w:r>
    </w:p>
    <w:p w14:paraId="7445E9ED"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92C203C"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7.8. </w:t>
      </w:r>
      <w:r w:rsidRPr="008A50ED">
        <w:rPr>
          <w:rFonts w:ascii="Arial" w:hAnsi="Arial" w:cs="Arial"/>
          <w:color w:val="000000"/>
          <w:sz w:val="24"/>
          <w:szCs w:val="24"/>
          <w:lang w:eastAsia="pt-BR"/>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14:paraId="6CDD7071"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062F864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7.9. </w:t>
      </w:r>
      <w:r w:rsidRPr="008A50ED">
        <w:rPr>
          <w:rFonts w:ascii="Arial" w:hAnsi="Arial" w:cs="Arial"/>
          <w:color w:val="000000"/>
          <w:sz w:val="24"/>
          <w:szCs w:val="24"/>
          <w:lang w:eastAsia="pt-BR"/>
        </w:rPr>
        <w:t xml:space="preserve">Efetuar comunicação ao Contratante, assim que tiver ciência da impossibilidade de realização ou finalização do serviço no prazo estabelecido, para adoção de ações de contingência cabíveis. </w:t>
      </w:r>
    </w:p>
    <w:p w14:paraId="21498D0D" w14:textId="77777777" w:rsidR="001D7368" w:rsidRPr="008A50ED" w:rsidRDefault="001D7368" w:rsidP="000F54AB">
      <w:pPr>
        <w:autoSpaceDE w:val="0"/>
        <w:autoSpaceDN w:val="0"/>
        <w:adjustRightInd w:val="0"/>
        <w:spacing w:after="0" w:line="240" w:lineRule="auto"/>
        <w:jc w:val="both"/>
        <w:rPr>
          <w:rFonts w:ascii="Arial" w:hAnsi="Arial" w:cs="Arial"/>
          <w:color w:val="000000"/>
          <w:sz w:val="24"/>
          <w:szCs w:val="24"/>
          <w:lang w:eastAsia="pt-BR"/>
        </w:rPr>
      </w:pPr>
    </w:p>
    <w:p w14:paraId="7EB8960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7.10. </w:t>
      </w:r>
      <w:r w:rsidRPr="008A50ED">
        <w:rPr>
          <w:rFonts w:ascii="Arial" w:hAnsi="Arial" w:cs="Arial"/>
          <w:color w:val="000000"/>
          <w:sz w:val="24"/>
          <w:szCs w:val="24"/>
          <w:lang w:eastAsia="pt-BR"/>
        </w:rPr>
        <w:t xml:space="preserve">Não contratar, durante a vigência do contrato, cônjuge, companheiro ou parente em linha reta, colateral ou por afinidade, até o terceiro grau, de dirigente do contratante ou do Fiscal ou Gestor do contrato, nos termos do artigo 48, parágrafo único, da Lei Federal nº 14.133, de 2021. </w:t>
      </w:r>
    </w:p>
    <w:p w14:paraId="0A61A022"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5E48F45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7.11. </w:t>
      </w:r>
      <w:r w:rsidRPr="008A50ED">
        <w:rPr>
          <w:rFonts w:ascii="Arial" w:hAnsi="Arial" w:cs="Arial"/>
          <w:color w:val="000000"/>
          <w:sz w:val="24"/>
          <w:szCs w:val="24"/>
          <w:lang w:eastAsia="pt-BR"/>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salvo na hipótese do §2º do art. 121 da Lei Federal nº 14.133/2021. </w:t>
      </w:r>
    </w:p>
    <w:p w14:paraId="4F1483DD" w14:textId="77777777" w:rsidR="00663917" w:rsidRPr="008A50ED" w:rsidRDefault="00663917" w:rsidP="000F54AB">
      <w:pPr>
        <w:autoSpaceDE w:val="0"/>
        <w:autoSpaceDN w:val="0"/>
        <w:adjustRightInd w:val="0"/>
        <w:spacing w:after="0" w:line="240" w:lineRule="auto"/>
        <w:jc w:val="both"/>
        <w:rPr>
          <w:rFonts w:ascii="Arial" w:hAnsi="Arial" w:cs="Arial"/>
          <w:color w:val="000000"/>
          <w:sz w:val="24"/>
          <w:szCs w:val="24"/>
          <w:lang w:eastAsia="pt-BR"/>
        </w:rPr>
      </w:pPr>
    </w:p>
    <w:p w14:paraId="65B861DC"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7.12. </w:t>
      </w:r>
      <w:r w:rsidRPr="008A50ED">
        <w:rPr>
          <w:rFonts w:ascii="Arial" w:hAnsi="Arial" w:cs="Arial"/>
          <w:color w:val="000000"/>
          <w:sz w:val="24"/>
          <w:szCs w:val="24"/>
          <w:lang w:eastAsia="pt-BR"/>
        </w:rPr>
        <w:t xml:space="preserve">Comunicar ao Fiscal do contrato, no prazo de 24 (vinte e quatro) horas, qualquer ocorrência anormal ou acidente que se verifique no local da execução do objeto contratual. </w:t>
      </w:r>
    </w:p>
    <w:p w14:paraId="6D8F2DDB"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8DF0AD8"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7.13. </w:t>
      </w:r>
      <w:r w:rsidRPr="008A50ED">
        <w:rPr>
          <w:rFonts w:ascii="Arial" w:hAnsi="Arial" w:cs="Arial"/>
          <w:color w:val="000000"/>
          <w:sz w:val="24"/>
          <w:szCs w:val="24"/>
          <w:lang w:eastAsia="pt-BR"/>
        </w:rPr>
        <w:t xml:space="preserve">Prestar todo esclarecimento ou informação solicitada pelo Contratante ou por seus prepostos, garantindo-lhes o acesso, a qualquer tempo, ao local dos trabalhos, bem como aos documentos relativos à execução do empreendimento. </w:t>
      </w:r>
    </w:p>
    <w:p w14:paraId="4139FB18" w14:textId="77777777" w:rsidR="00C3565C" w:rsidRPr="008A50ED" w:rsidRDefault="00C3565C" w:rsidP="000F54AB">
      <w:pPr>
        <w:autoSpaceDE w:val="0"/>
        <w:autoSpaceDN w:val="0"/>
        <w:adjustRightInd w:val="0"/>
        <w:spacing w:after="0" w:line="240" w:lineRule="auto"/>
        <w:jc w:val="both"/>
        <w:rPr>
          <w:rFonts w:ascii="Arial" w:hAnsi="Arial" w:cs="Arial"/>
          <w:color w:val="000000"/>
          <w:sz w:val="24"/>
          <w:szCs w:val="24"/>
          <w:lang w:eastAsia="pt-BR"/>
        </w:rPr>
      </w:pPr>
    </w:p>
    <w:p w14:paraId="64F2C16D"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7.14. </w:t>
      </w:r>
      <w:r w:rsidRPr="008A50ED">
        <w:rPr>
          <w:rFonts w:ascii="Arial" w:hAnsi="Arial" w:cs="Arial"/>
          <w:color w:val="000000"/>
          <w:sz w:val="24"/>
          <w:szCs w:val="24"/>
          <w:lang w:eastAsia="pt-BR"/>
        </w:rPr>
        <w:t xml:space="preserve">Paralisar, por determinação do Contratante, qualquer atividade que não esteja sendo executada de acordo com a boa técnica ou que ponha em risco a segurança de pessoas ou bens de terceiros. </w:t>
      </w:r>
    </w:p>
    <w:p w14:paraId="264299FD" w14:textId="77777777" w:rsidR="004452C7" w:rsidRPr="008A50ED" w:rsidRDefault="004452C7" w:rsidP="000F54AB">
      <w:pPr>
        <w:autoSpaceDE w:val="0"/>
        <w:autoSpaceDN w:val="0"/>
        <w:adjustRightInd w:val="0"/>
        <w:spacing w:after="0" w:line="240" w:lineRule="auto"/>
        <w:jc w:val="both"/>
        <w:rPr>
          <w:rFonts w:ascii="Arial" w:hAnsi="Arial" w:cs="Arial"/>
          <w:color w:val="000000"/>
          <w:sz w:val="24"/>
          <w:szCs w:val="24"/>
          <w:lang w:eastAsia="pt-BR"/>
        </w:rPr>
      </w:pPr>
    </w:p>
    <w:p w14:paraId="464099E8"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7.15. </w:t>
      </w:r>
      <w:r w:rsidRPr="008A50ED">
        <w:rPr>
          <w:rFonts w:ascii="Arial" w:hAnsi="Arial" w:cs="Arial"/>
          <w:color w:val="000000"/>
          <w:sz w:val="24"/>
          <w:szCs w:val="24"/>
          <w:lang w:eastAsia="pt-BR"/>
        </w:rPr>
        <w:t xml:space="preserve">Promover a guarda, manutenção e vigilância de materiais, ferramentas, e tudo o que for necessário à execução do objeto, durante a vigência do contrato. </w:t>
      </w:r>
    </w:p>
    <w:p w14:paraId="375D40C2"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0F8A2666"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7.16. </w:t>
      </w:r>
      <w:r w:rsidRPr="008A50ED">
        <w:rPr>
          <w:rFonts w:ascii="Arial" w:hAnsi="Arial" w:cs="Arial"/>
          <w:color w:val="000000"/>
          <w:sz w:val="24"/>
          <w:szCs w:val="24"/>
          <w:lang w:eastAsia="pt-BR"/>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41EFDB5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29BD781C"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7.17. </w:t>
      </w:r>
      <w:r w:rsidRPr="008A50ED">
        <w:rPr>
          <w:rFonts w:ascii="Arial" w:hAnsi="Arial" w:cs="Arial"/>
          <w:color w:val="000000"/>
          <w:sz w:val="24"/>
          <w:szCs w:val="24"/>
          <w:lang w:eastAsia="pt-BR"/>
        </w:rPr>
        <w:t xml:space="preserve">Submeter previamente, por escrito, ao Contratante, para análise e aprovação, quaisquer mudanças nos métodos executivos que fujam às especificações do memorial descritivo ou instrumento congênere. </w:t>
      </w:r>
    </w:p>
    <w:p w14:paraId="64B5A129"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6F49DA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7.18. </w:t>
      </w:r>
      <w:r w:rsidRPr="008A50ED">
        <w:rPr>
          <w:rFonts w:ascii="Arial" w:hAnsi="Arial" w:cs="Arial"/>
          <w:color w:val="000000"/>
          <w:sz w:val="24"/>
          <w:szCs w:val="24"/>
          <w:lang w:eastAsia="pt-BR"/>
        </w:rPr>
        <w:t xml:space="preserve">Não permitir a utilização de qualquer trabalho do menor de dezesseis anos, exceto na condição de aprendiz para os maiores de quatorze anos, nem permitir a utilização do trabalho do menor de dezoito anos em trabalho noturno, perigoso ou insalubre. </w:t>
      </w:r>
    </w:p>
    <w:p w14:paraId="1151D263"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0B00DFF5"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7.19. </w:t>
      </w:r>
      <w:r w:rsidRPr="008A50ED">
        <w:rPr>
          <w:rFonts w:ascii="Arial" w:hAnsi="Arial" w:cs="Arial"/>
          <w:color w:val="000000"/>
          <w:sz w:val="24"/>
          <w:szCs w:val="24"/>
          <w:lang w:eastAsia="pt-BR"/>
        </w:rPr>
        <w:t xml:space="preserve">Manter durante toda a vigência do contrato, em compatibilidade com as obrigações assumidas, todas as condições exigidas para habilitação na licitação, ou para qualificação, na contratação direta. </w:t>
      </w:r>
    </w:p>
    <w:p w14:paraId="3B9C7220"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7BD31155"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7.20. </w:t>
      </w:r>
      <w:r w:rsidRPr="008A50ED">
        <w:rPr>
          <w:rFonts w:ascii="Arial" w:hAnsi="Arial" w:cs="Arial"/>
          <w:color w:val="000000"/>
          <w:sz w:val="24"/>
          <w:szCs w:val="24"/>
          <w:lang w:eastAsia="pt-BR"/>
        </w:rPr>
        <w:t xml:space="preserve">Cumprir, durante todo o período de execução do contrato, a reserva de cargos prevista em lei para pessoa com deficiência, para reabilitado da Previdência Social ou para aprendiz, bem como as reservas de cargos previstas na legislação (art. 116 da Lei Federal nº 14.133/2021). </w:t>
      </w:r>
    </w:p>
    <w:p w14:paraId="6B4CF6AB"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029FE3A7"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7.21. </w:t>
      </w:r>
      <w:r w:rsidRPr="008A50ED">
        <w:rPr>
          <w:rFonts w:ascii="Arial" w:hAnsi="Arial" w:cs="Arial"/>
          <w:color w:val="000000"/>
          <w:sz w:val="24"/>
          <w:szCs w:val="24"/>
          <w:lang w:eastAsia="pt-BR"/>
        </w:rPr>
        <w:t xml:space="preserve">Guardar sigilo sobre todas as informações obtidas em decorrência do cumprimento do contrato. </w:t>
      </w:r>
    </w:p>
    <w:p w14:paraId="093B21D8"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7.22. </w:t>
      </w:r>
      <w:r w:rsidRPr="008A50ED">
        <w:rPr>
          <w:rFonts w:ascii="Arial" w:hAnsi="Arial" w:cs="Arial"/>
          <w:color w:val="000000"/>
          <w:sz w:val="24"/>
          <w:szCs w:val="24"/>
          <w:lang w:eastAsia="pt-BR"/>
        </w:rPr>
        <w:t xml:space="preserve">Cumprir, além dos postulados legais vigentes de âmbito federal, estadual ou municipal, as normas de segurança do Contratante. </w:t>
      </w:r>
    </w:p>
    <w:p w14:paraId="3C8E03EE"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F399E99"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7.23. </w:t>
      </w:r>
      <w:r w:rsidRPr="008A50ED">
        <w:rPr>
          <w:rFonts w:ascii="Arial" w:hAnsi="Arial" w:cs="Arial"/>
          <w:color w:val="000000"/>
          <w:sz w:val="24"/>
          <w:szCs w:val="24"/>
          <w:lang w:eastAsia="pt-BR"/>
        </w:rPr>
        <w:t xml:space="preserve">Vedar a utilização, na execução dos serviços, de empregado que seja familiar de agente público ocupante de cargo em comissão ou função de confiança no órgão Contratante, nos termos do artigo 7° do Decreto n° 7.203, de 2010. </w:t>
      </w:r>
    </w:p>
    <w:p w14:paraId="508624F4"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45448885"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7.24. </w:t>
      </w:r>
      <w:r w:rsidRPr="008A50ED">
        <w:rPr>
          <w:rFonts w:ascii="Arial" w:hAnsi="Arial" w:cs="Arial"/>
          <w:color w:val="000000"/>
          <w:sz w:val="24"/>
          <w:szCs w:val="24"/>
          <w:lang w:eastAsia="pt-BR"/>
        </w:rPr>
        <w:t xml:space="preserve">Assegurar aos seus trabalhadores ambiente de trabalho, inclusive equipamentos e instalações, em condições adequadas ao cumprimento das normas de saúde, segurança e bem-estar no trabalho. </w:t>
      </w:r>
    </w:p>
    <w:p w14:paraId="2D8BF161" w14:textId="77777777" w:rsidR="00FD2A74" w:rsidRPr="008A50ED" w:rsidRDefault="00FD2A74" w:rsidP="000F54AB">
      <w:pPr>
        <w:autoSpaceDE w:val="0"/>
        <w:autoSpaceDN w:val="0"/>
        <w:adjustRightInd w:val="0"/>
        <w:spacing w:after="0" w:line="240" w:lineRule="auto"/>
        <w:jc w:val="both"/>
        <w:rPr>
          <w:rFonts w:ascii="Arial" w:hAnsi="Arial" w:cs="Arial"/>
          <w:color w:val="000000"/>
          <w:sz w:val="24"/>
          <w:szCs w:val="24"/>
          <w:lang w:eastAsia="pt-BR"/>
        </w:rPr>
      </w:pPr>
    </w:p>
    <w:p w14:paraId="479D17CC"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7.25. </w:t>
      </w:r>
      <w:r w:rsidRPr="008A50ED">
        <w:rPr>
          <w:rFonts w:ascii="Arial" w:hAnsi="Arial" w:cs="Arial"/>
          <w:color w:val="000000"/>
          <w:sz w:val="24"/>
          <w:szCs w:val="24"/>
          <w:lang w:eastAsia="pt-BR"/>
        </w:rPr>
        <w:t xml:space="preserve">Garantir o acesso, a qualquer tempo, ao local dos trabalhos, bem como aos documentos relativos à execução do empreendimento. </w:t>
      </w:r>
    </w:p>
    <w:p w14:paraId="49BF29C2" w14:textId="77777777" w:rsidR="00663917" w:rsidRPr="008A50ED" w:rsidRDefault="00663917" w:rsidP="000F54AB">
      <w:pPr>
        <w:autoSpaceDE w:val="0"/>
        <w:autoSpaceDN w:val="0"/>
        <w:adjustRightInd w:val="0"/>
        <w:spacing w:after="0" w:line="240" w:lineRule="auto"/>
        <w:jc w:val="both"/>
        <w:rPr>
          <w:rFonts w:ascii="Arial" w:hAnsi="Arial" w:cs="Arial"/>
          <w:color w:val="000000"/>
          <w:sz w:val="24"/>
          <w:szCs w:val="24"/>
          <w:lang w:eastAsia="pt-BR"/>
        </w:rPr>
      </w:pPr>
    </w:p>
    <w:p w14:paraId="4936A96F"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7.26. </w:t>
      </w:r>
      <w:r w:rsidRPr="008A50ED">
        <w:rPr>
          <w:rFonts w:ascii="Arial" w:hAnsi="Arial" w:cs="Arial"/>
          <w:color w:val="000000"/>
          <w:sz w:val="24"/>
          <w:szCs w:val="24"/>
          <w:lang w:eastAsia="pt-BR"/>
        </w:rPr>
        <w:t xml:space="preserve">Promover a organização técnica e administrativa dos serviços, de modo a conduzi-los eficaz e eficientemente, de acordo com os documentos e especificações que integram o Termo de Referência, no prazo determinado. </w:t>
      </w:r>
    </w:p>
    <w:p w14:paraId="510ED061"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405CF6E6"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7.27. </w:t>
      </w:r>
      <w:r w:rsidRPr="008A50ED">
        <w:rPr>
          <w:rFonts w:ascii="Arial" w:hAnsi="Arial" w:cs="Arial"/>
          <w:color w:val="000000"/>
          <w:sz w:val="24"/>
          <w:szCs w:val="24"/>
          <w:lang w:eastAsia="pt-BR"/>
        </w:rPr>
        <w:t xml:space="preserve">Prestar os serviços dentro dos parâmetros e rotinas estabelecidos, fornecendo todos os materiais, equipamentos e utensílios em quantidade, qualidade e tecnologia adequadas, com a observância às recomendações aceitas pela boa técnica, normas e legislação. </w:t>
      </w:r>
    </w:p>
    <w:p w14:paraId="419A4481" w14:textId="77777777" w:rsidR="00A901C2" w:rsidRPr="008A50ED" w:rsidRDefault="00A901C2" w:rsidP="000F54AB">
      <w:pPr>
        <w:autoSpaceDE w:val="0"/>
        <w:autoSpaceDN w:val="0"/>
        <w:adjustRightInd w:val="0"/>
        <w:spacing w:after="0" w:line="240" w:lineRule="auto"/>
        <w:jc w:val="both"/>
        <w:rPr>
          <w:rFonts w:ascii="Arial" w:hAnsi="Arial" w:cs="Arial"/>
          <w:color w:val="000000"/>
          <w:sz w:val="24"/>
          <w:szCs w:val="24"/>
          <w:lang w:eastAsia="pt-BR"/>
        </w:rPr>
      </w:pPr>
    </w:p>
    <w:p w14:paraId="36384400"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7.28. </w:t>
      </w:r>
      <w:r w:rsidRPr="008A50ED">
        <w:rPr>
          <w:rFonts w:ascii="Arial" w:hAnsi="Arial" w:cs="Arial"/>
          <w:color w:val="000000"/>
          <w:sz w:val="24"/>
          <w:szCs w:val="24"/>
          <w:lang w:eastAsia="pt-BR"/>
        </w:rPr>
        <w:t xml:space="preserve">Ceder ao Contratante todos os direitos patrimoniais relativos ao objeto contratado, o qual poderá ser livremente utilizado e/ou alterado em outras ocasiões, sem necessidade de nova autorização do Contratado. </w:t>
      </w:r>
    </w:p>
    <w:p w14:paraId="5D39A40E" w14:textId="77777777" w:rsidR="004452C7" w:rsidRPr="008A50ED" w:rsidRDefault="004452C7" w:rsidP="000F54AB">
      <w:pPr>
        <w:autoSpaceDE w:val="0"/>
        <w:autoSpaceDN w:val="0"/>
        <w:adjustRightInd w:val="0"/>
        <w:spacing w:after="0" w:line="240" w:lineRule="auto"/>
        <w:jc w:val="both"/>
        <w:rPr>
          <w:rFonts w:ascii="Arial" w:hAnsi="Arial" w:cs="Arial"/>
          <w:color w:val="000000"/>
          <w:sz w:val="24"/>
          <w:szCs w:val="24"/>
          <w:lang w:eastAsia="pt-BR"/>
        </w:rPr>
      </w:pPr>
    </w:p>
    <w:p w14:paraId="308EB5D9"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7.29. </w:t>
      </w:r>
      <w:r w:rsidRPr="008A50ED">
        <w:rPr>
          <w:rFonts w:ascii="Arial" w:hAnsi="Arial" w:cs="Arial"/>
          <w:color w:val="000000"/>
          <w:sz w:val="24"/>
          <w:szCs w:val="24"/>
          <w:lang w:eastAsia="pt-BR"/>
        </w:rPr>
        <w:t xml:space="preserve">Manter os empregados nos horários predeterminados pelo Contratante. </w:t>
      </w:r>
    </w:p>
    <w:p w14:paraId="2B337B7A" w14:textId="77777777" w:rsidR="00A3286D" w:rsidRPr="008A50ED" w:rsidRDefault="00A3286D" w:rsidP="000F54AB">
      <w:pPr>
        <w:autoSpaceDE w:val="0"/>
        <w:autoSpaceDN w:val="0"/>
        <w:adjustRightInd w:val="0"/>
        <w:spacing w:after="0" w:line="240" w:lineRule="auto"/>
        <w:jc w:val="both"/>
        <w:rPr>
          <w:rFonts w:ascii="Arial" w:hAnsi="Arial" w:cs="Arial"/>
          <w:color w:val="000000"/>
          <w:sz w:val="24"/>
          <w:szCs w:val="24"/>
          <w:lang w:eastAsia="pt-BR"/>
        </w:rPr>
      </w:pPr>
    </w:p>
    <w:p w14:paraId="6DE302BF"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7.30. </w:t>
      </w:r>
      <w:r w:rsidRPr="008A50ED">
        <w:rPr>
          <w:rFonts w:ascii="Arial" w:hAnsi="Arial" w:cs="Arial"/>
          <w:color w:val="000000"/>
          <w:sz w:val="24"/>
          <w:szCs w:val="24"/>
          <w:lang w:eastAsia="pt-BR"/>
        </w:rPr>
        <w:t xml:space="preserve">Observar os preceitos da legislação sobre a jornada de trabalho, conforme a categoria profissional. </w:t>
      </w:r>
    </w:p>
    <w:p w14:paraId="00BB631E" w14:textId="77777777" w:rsidR="00CA3DD9" w:rsidRPr="008A50ED" w:rsidRDefault="00CA3DD9" w:rsidP="000F54AB">
      <w:pPr>
        <w:autoSpaceDE w:val="0"/>
        <w:autoSpaceDN w:val="0"/>
        <w:adjustRightInd w:val="0"/>
        <w:spacing w:after="0" w:line="240" w:lineRule="auto"/>
        <w:jc w:val="both"/>
        <w:rPr>
          <w:rFonts w:ascii="Arial" w:hAnsi="Arial" w:cs="Arial"/>
          <w:color w:val="000000"/>
          <w:sz w:val="24"/>
          <w:szCs w:val="24"/>
          <w:lang w:eastAsia="pt-BR"/>
        </w:rPr>
      </w:pPr>
    </w:p>
    <w:p w14:paraId="02B2BD2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7.31. </w:t>
      </w:r>
      <w:r w:rsidRPr="008A50ED">
        <w:rPr>
          <w:rFonts w:ascii="Arial" w:hAnsi="Arial" w:cs="Arial"/>
          <w:color w:val="000000"/>
          <w:sz w:val="24"/>
          <w:szCs w:val="24"/>
          <w:lang w:eastAsia="pt-BR"/>
        </w:rPr>
        <w:t xml:space="preserve">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 </w:t>
      </w:r>
    </w:p>
    <w:p w14:paraId="1E0E4BB2"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257AA1B1"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7.32. </w:t>
      </w:r>
      <w:r w:rsidRPr="008A50ED">
        <w:rPr>
          <w:rFonts w:ascii="Arial" w:hAnsi="Arial" w:cs="Arial"/>
          <w:color w:val="000000"/>
          <w:sz w:val="24"/>
          <w:szCs w:val="24"/>
          <w:lang w:eastAsia="pt-BR"/>
        </w:rPr>
        <w:t xml:space="preserve">Instruir seus empregados quanto à necessidade de acatar as Normas Internas do Contratante. </w:t>
      </w:r>
    </w:p>
    <w:p w14:paraId="6C99CC5A"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63419CB8"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7.33. </w:t>
      </w:r>
      <w:r w:rsidRPr="008A50ED">
        <w:rPr>
          <w:rFonts w:ascii="Arial" w:hAnsi="Arial" w:cs="Arial"/>
          <w:color w:val="000000"/>
          <w:sz w:val="24"/>
          <w:szCs w:val="24"/>
          <w:lang w:eastAsia="pt-BR"/>
        </w:rPr>
        <w:t xml:space="preserve">Instruir seus empregados a respeito das atividades a serem desempenhadas, alertando-os a não executarem atividades não abrangidas pelo contrato, devendo o Contratado relatar ao Contratante toda e qualquer ocorrência neste sentido, a fim de evitar desvio de função. </w:t>
      </w:r>
    </w:p>
    <w:p w14:paraId="67261AC7"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BDE3FA0"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7.34. </w:t>
      </w:r>
      <w:r w:rsidRPr="008A50ED">
        <w:rPr>
          <w:rFonts w:ascii="Arial" w:hAnsi="Arial" w:cs="Arial"/>
          <w:color w:val="000000"/>
          <w:sz w:val="24"/>
          <w:szCs w:val="24"/>
          <w:lang w:eastAsia="pt-BR"/>
        </w:rPr>
        <w:t xml:space="preserve">Instruir os seus empregados, quanto à prevenção de incêndios nas áreas do Contratante. </w:t>
      </w:r>
    </w:p>
    <w:p w14:paraId="583BB637"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76E2A465" w14:textId="200B79CA"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7.3</w:t>
      </w:r>
      <w:r w:rsidR="00AB3265" w:rsidRPr="008A50ED">
        <w:rPr>
          <w:rFonts w:ascii="Arial" w:hAnsi="Arial" w:cs="Arial"/>
          <w:b/>
          <w:bCs/>
          <w:color w:val="000000"/>
          <w:sz w:val="24"/>
          <w:szCs w:val="24"/>
          <w:lang w:eastAsia="pt-BR"/>
        </w:rPr>
        <w:t>5</w:t>
      </w:r>
      <w:r w:rsidRPr="008A50ED">
        <w:rPr>
          <w:rFonts w:ascii="Arial" w:hAnsi="Arial" w:cs="Arial"/>
          <w:b/>
          <w:bCs/>
          <w:color w:val="000000"/>
          <w:sz w:val="24"/>
          <w:szCs w:val="24"/>
          <w:lang w:eastAsia="pt-BR"/>
        </w:rPr>
        <w:t xml:space="preserve">. </w:t>
      </w:r>
      <w:r w:rsidRPr="008A50ED">
        <w:rPr>
          <w:rFonts w:ascii="Arial" w:hAnsi="Arial" w:cs="Arial"/>
          <w:color w:val="000000"/>
          <w:sz w:val="24"/>
          <w:szCs w:val="24"/>
          <w:lang w:eastAsia="pt-BR"/>
        </w:rPr>
        <w:t xml:space="preserve">Obter junto aos órgãos competentes, conforme o caso, as licenças necessárias e demais documentos e autorizações exigíveis, na forma da legislação aplicável. </w:t>
      </w:r>
    </w:p>
    <w:p w14:paraId="25E51EAF" w14:textId="4294E6BB"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7.3</w:t>
      </w:r>
      <w:r w:rsidR="00AB3265" w:rsidRPr="008A50ED">
        <w:rPr>
          <w:rFonts w:ascii="Arial" w:hAnsi="Arial" w:cs="Arial"/>
          <w:b/>
          <w:bCs/>
          <w:color w:val="000000"/>
          <w:sz w:val="24"/>
          <w:szCs w:val="24"/>
          <w:lang w:eastAsia="pt-BR"/>
        </w:rPr>
        <w:t>6</w:t>
      </w:r>
      <w:r w:rsidRPr="008A50ED">
        <w:rPr>
          <w:rFonts w:ascii="Arial" w:hAnsi="Arial" w:cs="Arial"/>
          <w:b/>
          <w:bCs/>
          <w:color w:val="000000"/>
          <w:sz w:val="24"/>
          <w:szCs w:val="24"/>
          <w:lang w:eastAsia="pt-BR"/>
        </w:rPr>
        <w:t xml:space="preserve">. </w:t>
      </w:r>
      <w:r w:rsidRPr="008A50ED">
        <w:rPr>
          <w:rFonts w:ascii="Arial" w:hAnsi="Arial" w:cs="Arial"/>
          <w:color w:val="000000"/>
          <w:sz w:val="24"/>
          <w:szCs w:val="24"/>
          <w:lang w:eastAsia="pt-BR"/>
        </w:rPr>
        <w:t xml:space="preserve">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61D6F4C4"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0E78F134"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CLÁUSULA OITAVA – OBRIGAÇÕES DA CONTRATANTE -</w:t>
      </w:r>
      <w:r w:rsidRPr="008A50ED">
        <w:rPr>
          <w:rFonts w:ascii="Arial" w:eastAsia="Arial" w:hAnsi="Arial" w:cs="Arial"/>
          <w:sz w:val="24"/>
          <w:szCs w:val="24"/>
        </w:rPr>
        <w:t xml:space="preserve"> O regime jurídico desta contratação confere ao contratante as prerrogativas do art. 104 da Lei Federal nº 14.133/2021. </w:t>
      </w:r>
    </w:p>
    <w:p w14:paraId="50C9FDE1"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01D7E19"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 </w:t>
      </w:r>
      <w:r w:rsidRPr="008A50ED">
        <w:rPr>
          <w:rFonts w:ascii="Arial" w:hAnsi="Arial" w:cs="Arial"/>
          <w:color w:val="000000"/>
          <w:sz w:val="24"/>
          <w:szCs w:val="24"/>
          <w:lang w:eastAsia="pt-BR"/>
        </w:rPr>
        <w:t xml:space="preserve">Exigir o cumprimento de todas as obrigações assumidas pelo Contratado, de acordo com o contrato e seus anexos; </w:t>
      </w:r>
    </w:p>
    <w:p w14:paraId="367B6B5C"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7D28004" w14:textId="77741C3E"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8.2. </w:t>
      </w:r>
      <w:r w:rsidRPr="008A50ED">
        <w:rPr>
          <w:rFonts w:ascii="Arial" w:hAnsi="Arial" w:cs="Arial"/>
          <w:color w:val="000000"/>
          <w:sz w:val="24"/>
          <w:szCs w:val="24"/>
          <w:lang w:eastAsia="pt-BR"/>
        </w:rPr>
        <w:t xml:space="preserve">Receber o objeto no prazo e condições estabelecidas no Termo de Referência ou </w:t>
      </w:r>
      <w:r w:rsidR="00A3286D" w:rsidRPr="008A50ED">
        <w:rPr>
          <w:rFonts w:ascii="Arial" w:hAnsi="Arial" w:cs="Arial"/>
          <w:color w:val="000000"/>
          <w:sz w:val="24"/>
          <w:szCs w:val="24"/>
          <w:lang w:eastAsia="pt-BR"/>
        </w:rPr>
        <w:t>Estudo Técnico Preliminar - ETP</w:t>
      </w:r>
      <w:r w:rsidRPr="008A50ED">
        <w:rPr>
          <w:rFonts w:ascii="Arial" w:hAnsi="Arial" w:cs="Arial"/>
          <w:color w:val="000000"/>
          <w:sz w:val="24"/>
          <w:szCs w:val="24"/>
          <w:lang w:eastAsia="pt-BR"/>
        </w:rPr>
        <w:t xml:space="preserve">; </w:t>
      </w:r>
    </w:p>
    <w:p w14:paraId="2185D9E5"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704E1C3"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8.3. </w:t>
      </w:r>
      <w:r w:rsidRPr="008A50ED">
        <w:rPr>
          <w:rFonts w:ascii="Arial" w:hAnsi="Arial" w:cs="Arial"/>
          <w:color w:val="000000"/>
          <w:sz w:val="24"/>
          <w:szCs w:val="24"/>
          <w:lang w:eastAsia="pt-BR"/>
        </w:rPr>
        <w:t xml:space="preserve">Notificar o Contratado por escrito da ocorrência de eventuais imperfeições, falhas ou irregularidades constatadas no curso da execução dos serviços, fixando prazo para a sua correção, certificando-se de que as soluções por ele propostas sejam as mais adequadas. </w:t>
      </w:r>
    </w:p>
    <w:p w14:paraId="0155B8D4"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p>
    <w:p w14:paraId="50A05F54"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8.4. </w:t>
      </w:r>
      <w:r w:rsidRPr="008A50ED">
        <w:rPr>
          <w:rFonts w:ascii="Arial" w:hAnsi="Arial" w:cs="Arial"/>
          <w:color w:val="000000"/>
          <w:sz w:val="24"/>
          <w:szCs w:val="24"/>
          <w:lang w:eastAsia="pt-BR"/>
        </w:rPr>
        <w:t xml:space="preserve">Notificar o Contratado, por escrito, sobre vícios, defeitos ou incorreções verificadas no objeto fornecido, para que seja por ele substituído, reparado ou corrigido, no total ou em parte, às suas expensas; </w:t>
      </w:r>
    </w:p>
    <w:p w14:paraId="3375E9D7"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4D98B79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8.5. </w:t>
      </w:r>
      <w:r w:rsidRPr="008A50ED">
        <w:rPr>
          <w:rFonts w:ascii="Arial" w:hAnsi="Arial" w:cs="Arial"/>
          <w:color w:val="000000"/>
          <w:sz w:val="24"/>
          <w:szCs w:val="24"/>
          <w:lang w:eastAsia="pt-BR"/>
        </w:rPr>
        <w:t xml:space="preserve">Exercer o acompanhamento e a fiscalização dos serviços, por servidor ou comissão especialmente designada, anotando em registro próprio as falhas detectadas, indicando dia, mês e ano, bem como o nome dos empregados eventualmente envolvidos, encaminhando os apontamentos à autoridade competente para as providências cabíveis; </w:t>
      </w:r>
    </w:p>
    <w:p w14:paraId="76C9126B"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1AD493E6"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8.6. </w:t>
      </w:r>
      <w:r w:rsidRPr="008A50ED">
        <w:rPr>
          <w:rFonts w:ascii="Arial" w:hAnsi="Arial" w:cs="Arial"/>
          <w:color w:val="000000"/>
          <w:sz w:val="24"/>
          <w:szCs w:val="24"/>
          <w:lang w:eastAsia="pt-BR"/>
        </w:rPr>
        <w:t xml:space="preserve">Efetuar o pagamento ao Contratado do valor correspondente ao objeto executado, no prazo, forma e condições estabelecidos no presente Contrato, conforme cronograma físico-financeiro; </w:t>
      </w:r>
    </w:p>
    <w:p w14:paraId="683AB04D"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E8A5A55"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8.7. </w:t>
      </w:r>
      <w:r w:rsidRPr="008A50ED">
        <w:rPr>
          <w:rFonts w:ascii="Arial" w:hAnsi="Arial" w:cs="Arial"/>
          <w:color w:val="000000"/>
          <w:sz w:val="24"/>
          <w:szCs w:val="24"/>
          <w:lang w:eastAsia="pt-BR"/>
        </w:rPr>
        <w:t xml:space="preserve">Aplicar ao Contratado sanções motivadas pela inexecução total ou parcial do Contrato e pelas demais infrações administrativas sujeitas à fiscalização do Contratante; </w:t>
      </w:r>
    </w:p>
    <w:p w14:paraId="0CB838FD"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126EE7AD"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8.8. </w:t>
      </w:r>
      <w:r w:rsidRPr="008A50ED">
        <w:rPr>
          <w:rFonts w:ascii="Arial" w:hAnsi="Arial" w:cs="Arial"/>
          <w:color w:val="000000"/>
          <w:sz w:val="24"/>
          <w:szCs w:val="24"/>
          <w:lang w:eastAsia="pt-BR"/>
        </w:rPr>
        <w:t xml:space="preserve">Cientificar o órgão de representação judicial para adoção das medidas cabíveis quando do descumprimento de obrigações pelo Contratado; </w:t>
      </w:r>
    </w:p>
    <w:p w14:paraId="43BAA04E"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69A49C9C"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8.9. </w:t>
      </w:r>
      <w:r w:rsidRPr="008A50ED">
        <w:rPr>
          <w:rFonts w:ascii="Arial" w:hAnsi="Arial" w:cs="Arial"/>
          <w:color w:val="000000"/>
          <w:sz w:val="24"/>
          <w:szCs w:val="24"/>
          <w:lang w:eastAsia="pt-BR"/>
        </w:rPr>
        <w:t xml:space="preserve">Explicitamente emitir decisão sobre todas as solicitações, inclusive de restabelecimento do reequilíbrio econômico-financeiro, e reclamações relacionadas à execução do presente Contrato, ressalvados os requerimentos manifestamente impertinentes, meramente protelatórios ou de nenhum interesse para a boa execução do ajuste (Lei Federal nº 14.133/2021, art. 123, caput). </w:t>
      </w:r>
    </w:p>
    <w:p w14:paraId="6B19096D"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A8B84FF"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8.10. </w:t>
      </w:r>
      <w:r w:rsidRPr="008A50ED">
        <w:rPr>
          <w:rFonts w:ascii="Arial" w:hAnsi="Arial" w:cs="Arial"/>
          <w:color w:val="000000"/>
          <w:sz w:val="24"/>
          <w:szCs w:val="24"/>
          <w:lang w:eastAsia="pt-BR"/>
        </w:rPr>
        <w:t xml:space="preserve">Comunicar o Contratado na hipótese de posterior alteração do projeto pelo Contratante, no caso do art. 93, §2º, da Lei Federal nº 14.133/2021. </w:t>
      </w:r>
    </w:p>
    <w:p w14:paraId="41CBFA3C" w14:textId="77777777" w:rsidR="000F54AB" w:rsidRPr="008A50ED" w:rsidRDefault="000F54AB" w:rsidP="000F54AB">
      <w:pPr>
        <w:autoSpaceDE w:val="0"/>
        <w:autoSpaceDN w:val="0"/>
        <w:adjustRightInd w:val="0"/>
        <w:spacing w:after="0" w:line="240" w:lineRule="auto"/>
        <w:jc w:val="both"/>
        <w:rPr>
          <w:rFonts w:ascii="Arial" w:hAnsi="Arial" w:cs="Arial"/>
          <w:color w:val="000000"/>
          <w:sz w:val="24"/>
          <w:szCs w:val="24"/>
          <w:lang w:eastAsia="pt-BR"/>
        </w:rPr>
      </w:pPr>
    </w:p>
    <w:p w14:paraId="04A312A7"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 </w:t>
      </w:r>
      <w:r w:rsidRPr="008A50ED">
        <w:rPr>
          <w:rFonts w:ascii="Arial" w:hAnsi="Arial" w:cs="Arial"/>
          <w:color w:val="000000"/>
          <w:sz w:val="24"/>
          <w:szCs w:val="24"/>
          <w:lang w:eastAsia="pt-BR"/>
        </w:rPr>
        <w:t xml:space="preserve">Não praticar atos de ingerência na administração do Contratado, tais como: </w:t>
      </w:r>
    </w:p>
    <w:p w14:paraId="7F0F3E98"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06E15AB0"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lastRenderedPageBreak/>
        <w:t xml:space="preserve">8.11.1. </w:t>
      </w:r>
      <w:r w:rsidRPr="008A50ED">
        <w:rPr>
          <w:rFonts w:ascii="Arial" w:hAnsi="Arial" w:cs="Arial"/>
          <w:color w:val="000000"/>
          <w:sz w:val="24"/>
          <w:szCs w:val="24"/>
          <w:lang w:eastAsia="pt-BR"/>
        </w:rPr>
        <w:t xml:space="preserve">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0E60C305"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1264952"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8.11.2. </w:t>
      </w:r>
      <w:r w:rsidRPr="008A50ED">
        <w:rPr>
          <w:rFonts w:ascii="Arial" w:hAnsi="Arial" w:cs="Arial"/>
          <w:color w:val="000000"/>
          <w:sz w:val="24"/>
          <w:szCs w:val="24"/>
          <w:lang w:eastAsia="pt-BR"/>
        </w:rPr>
        <w:t xml:space="preserve">Promover ou aceitar o desvio de funções dos trabalhadores do Contratado, mediante a utilização destes em atividades distintas daquelas previstas no objeto da contratação e em relação à função específica para a qual o trabalhador foi contratado; </w:t>
      </w:r>
    </w:p>
    <w:p w14:paraId="24D7929A"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7D1FE02E"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8.11.3. </w:t>
      </w:r>
      <w:r w:rsidRPr="008A50ED">
        <w:rPr>
          <w:rFonts w:ascii="Arial" w:hAnsi="Arial" w:cs="Arial"/>
          <w:color w:val="000000"/>
          <w:sz w:val="24"/>
          <w:szCs w:val="24"/>
          <w:lang w:eastAsia="pt-BR"/>
        </w:rPr>
        <w:t xml:space="preserve">Considerar os trabalhadores do Contratado como colaboradores eventuais do próprio órgão ou entidade responsável pela contratação, especialmente para efeito de concessão de diárias e passagens. </w:t>
      </w:r>
    </w:p>
    <w:p w14:paraId="4AE8346E"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49303335"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8.12. </w:t>
      </w:r>
      <w:r w:rsidRPr="008A50ED">
        <w:rPr>
          <w:rFonts w:ascii="Arial" w:hAnsi="Arial" w:cs="Arial"/>
          <w:color w:val="000000"/>
          <w:sz w:val="24"/>
          <w:szCs w:val="24"/>
          <w:lang w:eastAsia="pt-BR"/>
        </w:rPr>
        <w:t xml:space="preserve">Fornecer por escrito as informações necessárias para o desenvolvimento dos serviços objeto do contrato. </w:t>
      </w:r>
    </w:p>
    <w:p w14:paraId="59294A86"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201CE174"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8.13. </w:t>
      </w:r>
      <w:r w:rsidRPr="008A50ED">
        <w:rPr>
          <w:rFonts w:ascii="Arial" w:hAnsi="Arial" w:cs="Arial"/>
          <w:color w:val="000000"/>
          <w:sz w:val="24"/>
          <w:szCs w:val="24"/>
          <w:lang w:eastAsia="pt-BR"/>
        </w:rPr>
        <w:t xml:space="preserve">Realizar avaliações periódicas da qualidade dos serviços, após seu recebimento. </w:t>
      </w:r>
    </w:p>
    <w:p w14:paraId="65DED3F0" w14:textId="77777777" w:rsidR="00CE6EEC" w:rsidRPr="008A50ED" w:rsidRDefault="00CE6EEC" w:rsidP="000F54AB">
      <w:pPr>
        <w:autoSpaceDE w:val="0"/>
        <w:autoSpaceDN w:val="0"/>
        <w:adjustRightInd w:val="0"/>
        <w:spacing w:after="0" w:line="240" w:lineRule="auto"/>
        <w:jc w:val="both"/>
        <w:rPr>
          <w:rFonts w:ascii="Arial" w:hAnsi="Arial" w:cs="Arial"/>
          <w:color w:val="000000"/>
          <w:sz w:val="24"/>
          <w:szCs w:val="24"/>
          <w:lang w:eastAsia="pt-BR"/>
        </w:rPr>
      </w:pPr>
    </w:p>
    <w:p w14:paraId="58CAF197"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8.14. </w:t>
      </w:r>
      <w:r w:rsidRPr="008A50ED">
        <w:rPr>
          <w:rFonts w:ascii="Arial" w:hAnsi="Arial" w:cs="Arial"/>
          <w:color w:val="000000"/>
          <w:sz w:val="24"/>
          <w:szCs w:val="24"/>
          <w:lang w:eastAsia="pt-BR"/>
        </w:rPr>
        <w:t xml:space="preserve">Assegurar que o ambiente de trabalho, inclusive seus equipamentos e instalações, apresentem condições adequadas ao cumprimento, pelo Contratado, das normas de segurança e saúde no trabalho, quando o serviço for executado em suas dependências, ou em local por ela designado. </w:t>
      </w:r>
    </w:p>
    <w:p w14:paraId="7CA30405"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14DE2FAD"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8.15. </w:t>
      </w:r>
      <w:r w:rsidRPr="008A50ED">
        <w:rPr>
          <w:rFonts w:ascii="Arial" w:hAnsi="Arial" w:cs="Arial"/>
          <w:color w:val="000000"/>
          <w:sz w:val="24"/>
          <w:szCs w:val="24"/>
          <w:lang w:eastAsia="pt-BR"/>
        </w:rPr>
        <w:t xml:space="preserve">Não responder por quaisquer compromissos assumidos pelo Contratado com terceiros, ainda que vinculados à execução do contrato, bem como por qualquer dano causado a terceiros em decorrência de ato do Contratado, de seus empregados, prepostos ou subordinados. </w:t>
      </w:r>
    </w:p>
    <w:p w14:paraId="2AD7BD11" w14:textId="77777777" w:rsidR="00E21663" w:rsidRPr="008A50ED" w:rsidRDefault="00E21663" w:rsidP="000F54AB">
      <w:pPr>
        <w:autoSpaceDE w:val="0"/>
        <w:autoSpaceDN w:val="0"/>
        <w:adjustRightInd w:val="0"/>
        <w:spacing w:after="0" w:line="240" w:lineRule="auto"/>
        <w:jc w:val="both"/>
        <w:rPr>
          <w:rFonts w:ascii="Arial" w:hAnsi="Arial" w:cs="Arial"/>
          <w:b/>
          <w:bCs/>
          <w:color w:val="000000"/>
          <w:sz w:val="24"/>
          <w:szCs w:val="24"/>
          <w:lang w:eastAsia="pt-BR"/>
        </w:rPr>
      </w:pPr>
    </w:p>
    <w:p w14:paraId="317CF803" w14:textId="77777777" w:rsidR="00E21663" w:rsidRPr="008A50ED" w:rsidRDefault="00E21663" w:rsidP="000F54AB">
      <w:pPr>
        <w:autoSpaceDE w:val="0"/>
        <w:autoSpaceDN w:val="0"/>
        <w:adjustRightInd w:val="0"/>
        <w:spacing w:after="0" w:line="240" w:lineRule="auto"/>
        <w:jc w:val="both"/>
        <w:rPr>
          <w:rFonts w:ascii="Arial" w:hAnsi="Arial" w:cs="Arial"/>
          <w:color w:val="000000"/>
          <w:sz w:val="24"/>
          <w:szCs w:val="24"/>
          <w:lang w:eastAsia="pt-BR"/>
        </w:rPr>
      </w:pPr>
      <w:r w:rsidRPr="008A50ED">
        <w:rPr>
          <w:rFonts w:ascii="Arial" w:hAnsi="Arial" w:cs="Arial"/>
          <w:b/>
          <w:bCs/>
          <w:color w:val="000000"/>
          <w:sz w:val="24"/>
          <w:szCs w:val="24"/>
          <w:lang w:eastAsia="pt-BR"/>
        </w:rPr>
        <w:t xml:space="preserve">8.16. </w:t>
      </w:r>
      <w:r w:rsidRPr="008A50ED">
        <w:rPr>
          <w:rFonts w:ascii="Arial" w:hAnsi="Arial" w:cs="Arial"/>
          <w:color w:val="000000"/>
          <w:sz w:val="24"/>
          <w:szCs w:val="24"/>
          <w:lang w:eastAsia="pt-BR"/>
        </w:rPr>
        <w:t xml:space="preserve">Previamente à expedição da ordem de serviço, verificar pendências, liberar áreas e/ou adotar providências cabíveis para a regularidade do início da sua execução. </w:t>
      </w:r>
    </w:p>
    <w:p w14:paraId="224365D5" w14:textId="77777777" w:rsidR="00E21663" w:rsidRPr="008A50ED" w:rsidRDefault="00E21663" w:rsidP="000F54AB">
      <w:pPr>
        <w:spacing w:after="0" w:line="240" w:lineRule="auto"/>
        <w:jc w:val="both"/>
        <w:rPr>
          <w:rFonts w:ascii="Arial" w:eastAsia="Arial" w:hAnsi="Arial" w:cs="Arial"/>
          <w:b/>
          <w:sz w:val="24"/>
          <w:szCs w:val="24"/>
        </w:rPr>
      </w:pPr>
    </w:p>
    <w:p w14:paraId="0EA64E96" w14:textId="77777777" w:rsidR="00E21663" w:rsidRPr="008A50ED" w:rsidRDefault="00E21663" w:rsidP="000F54AB">
      <w:pPr>
        <w:pStyle w:val="Corpodetexto"/>
        <w:rPr>
          <w:rFonts w:cs="Arial"/>
          <w:b/>
          <w:sz w:val="24"/>
          <w:szCs w:val="24"/>
          <w:lang w:val="pt-BR"/>
        </w:rPr>
      </w:pPr>
      <w:r w:rsidRPr="008A50ED">
        <w:rPr>
          <w:rFonts w:cs="Arial"/>
          <w:b/>
          <w:sz w:val="24"/>
          <w:szCs w:val="24"/>
        </w:rPr>
        <w:t xml:space="preserve">CLÁUSULA </w:t>
      </w:r>
      <w:r w:rsidRPr="008A50ED">
        <w:rPr>
          <w:rFonts w:cs="Arial"/>
          <w:b/>
          <w:bCs/>
          <w:sz w:val="24"/>
          <w:szCs w:val="24"/>
        </w:rPr>
        <w:t>NON</w:t>
      </w:r>
      <w:r w:rsidRPr="008A50ED">
        <w:rPr>
          <w:rFonts w:cs="Arial"/>
          <w:b/>
          <w:bCs/>
          <w:sz w:val="24"/>
          <w:szCs w:val="24"/>
          <w:lang w:val="pt-BR"/>
        </w:rPr>
        <w:t>A</w:t>
      </w:r>
      <w:r w:rsidRPr="008A50ED">
        <w:rPr>
          <w:rFonts w:cs="Arial"/>
          <w:b/>
          <w:bCs/>
          <w:sz w:val="24"/>
          <w:szCs w:val="24"/>
        </w:rPr>
        <w:t xml:space="preserve"> </w:t>
      </w:r>
      <w:r w:rsidRPr="008A50ED">
        <w:rPr>
          <w:rFonts w:cs="Arial"/>
          <w:b/>
          <w:sz w:val="24"/>
          <w:szCs w:val="24"/>
        </w:rPr>
        <w:t xml:space="preserve">– </w:t>
      </w:r>
      <w:r w:rsidRPr="008A50ED">
        <w:rPr>
          <w:rFonts w:cs="Arial"/>
          <w:b/>
          <w:sz w:val="24"/>
          <w:szCs w:val="24"/>
          <w:lang w:val="pt-BR"/>
        </w:rPr>
        <w:t xml:space="preserve">DA EXTINÇÃO CONTRATUAL </w:t>
      </w:r>
    </w:p>
    <w:p w14:paraId="47F374D3" w14:textId="77777777" w:rsidR="004452C7" w:rsidRPr="008A50ED" w:rsidRDefault="004452C7" w:rsidP="000F54AB">
      <w:pPr>
        <w:autoSpaceDE w:val="0"/>
        <w:autoSpaceDN w:val="0"/>
        <w:adjustRightInd w:val="0"/>
        <w:spacing w:after="0" w:line="240" w:lineRule="auto"/>
        <w:jc w:val="both"/>
        <w:rPr>
          <w:rFonts w:ascii="Arial" w:hAnsi="Arial" w:cs="Arial"/>
          <w:b/>
          <w:bCs/>
          <w:sz w:val="24"/>
          <w:szCs w:val="24"/>
        </w:rPr>
      </w:pPr>
    </w:p>
    <w:p w14:paraId="2815E6AF" w14:textId="0757A221"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9.1.</w:t>
      </w:r>
      <w:r w:rsidRPr="008A50ED">
        <w:rPr>
          <w:rFonts w:ascii="Arial" w:hAnsi="Arial" w:cs="Arial"/>
          <w:sz w:val="24"/>
          <w:szCs w:val="24"/>
        </w:rPr>
        <w:t xml:space="preserve"> O contrato se extingue quando cumpridas as obrigações de ambas as partes, ainda que isso ocorra antes do prazo estipulado para tanto.</w:t>
      </w:r>
    </w:p>
    <w:p w14:paraId="5AD8BFD5" w14:textId="77777777" w:rsidR="004452C7" w:rsidRPr="008A50ED" w:rsidRDefault="004452C7" w:rsidP="000F54AB">
      <w:pPr>
        <w:autoSpaceDE w:val="0"/>
        <w:autoSpaceDN w:val="0"/>
        <w:adjustRightInd w:val="0"/>
        <w:spacing w:after="0" w:line="240" w:lineRule="auto"/>
        <w:jc w:val="both"/>
        <w:rPr>
          <w:rFonts w:ascii="Arial" w:hAnsi="Arial" w:cs="Arial"/>
          <w:b/>
          <w:bCs/>
          <w:sz w:val="24"/>
          <w:szCs w:val="24"/>
        </w:rPr>
      </w:pPr>
    </w:p>
    <w:p w14:paraId="006E5039" w14:textId="61D59C44"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9.2.</w:t>
      </w:r>
      <w:r w:rsidRPr="008A50ED">
        <w:rPr>
          <w:rFonts w:ascii="Arial" w:hAnsi="Arial" w:cs="Arial"/>
          <w:sz w:val="24"/>
          <w:szCs w:val="24"/>
        </w:rPr>
        <w:t xml:space="preserve"> Se as obrigações não forem cumpridas no prazo estipulado, a vigência ficará prorrogada até a conclusão do objeto, caso em que deverá a Administração providenciar a readequação do cronograma fixado para o contrato.</w:t>
      </w:r>
    </w:p>
    <w:p w14:paraId="2308457E"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0F5EC1C1"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9.3.</w:t>
      </w:r>
      <w:r w:rsidRPr="008A50ED">
        <w:rPr>
          <w:rFonts w:ascii="Arial" w:hAnsi="Arial" w:cs="Arial"/>
          <w:sz w:val="24"/>
          <w:szCs w:val="24"/>
        </w:rPr>
        <w:t xml:space="preserve"> Quando a não conclusão do contrato referida no item anterior decorrer de culpa do contratado:</w:t>
      </w:r>
    </w:p>
    <w:p w14:paraId="5B4C7A26" w14:textId="77777777" w:rsidR="00AB3265" w:rsidRPr="008A50ED" w:rsidRDefault="00AB3265" w:rsidP="000F54AB">
      <w:pPr>
        <w:autoSpaceDE w:val="0"/>
        <w:autoSpaceDN w:val="0"/>
        <w:adjustRightInd w:val="0"/>
        <w:spacing w:after="0" w:line="240" w:lineRule="auto"/>
        <w:jc w:val="both"/>
        <w:rPr>
          <w:rFonts w:ascii="Arial" w:hAnsi="Arial" w:cs="Arial"/>
          <w:sz w:val="24"/>
          <w:szCs w:val="24"/>
        </w:rPr>
      </w:pPr>
    </w:p>
    <w:p w14:paraId="2A4D5F26"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a)</w:t>
      </w:r>
      <w:r w:rsidRPr="008A50ED">
        <w:rPr>
          <w:rFonts w:ascii="Arial" w:hAnsi="Arial" w:cs="Arial"/>
          <w:sz w:val="24"/>
          <w:szCs w:val="24"/>
        </w:rPr>
        <w:t xml:space="preserve"> ficará ele constituído em mora, sendo-lhe aplicáveis as respectivas sanções administrativas; e</w:t>
      </w:r>
    </w:p>
    <w:p w14:paraId="276A809F" w14:textId="77777777" w:rsidR="00CE6EEC" w:rsidRPr="008A50ED" w:rsidRDefault="00CE6EEC" w:rsidP="000F54AB">
      <w:pPr>
        <w:autoSpaceDE w:val="0"/>
        <w:autoSpaceDN w:val="0"/>
        <w:adjustRightInd w:val="0"/>
        <w:spacing w:after="0" w:line="240" w:lineRule="auto"/>
        <w:jc w:val="both"/>
        <w:rPr>
          <w:rFonts w:ascii="Arial" w:hAnsi="Arial" w:cs="Arial"/>
          <w:sz w:val="24"/>
          <w:szCs w:val="24"/>
        </w:rPr>
      </w:pPr>
    </w:p>
    <w:p w14:paraId="6453308F"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b) </w:t>
      </w:r>
      <w:r w:rsidRPr="008A50ED">
        <w:rPr>
          <w:rFonts w:ascii="Arial" w:hAnsi="Arial" w:cs="Arial"/>
          <w:sz w:val="24"/>
          <w:szCs w:val="24"/>
        </w:rPr>
        <w:t>poderá a Administração optar pela extinção do contrato e, nesse caso, adotará as medidas admitidas em lei para a continuidade da execução contratual.</w:t>
      </w:r>
    </w:p>
    <w:p w14:paraId="667AB730"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0CD29318"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lastRenderedPageBreak/>
        <w:t>9.4.</w:t>
      </w:r>
      <w:r w:rsidRPr="008A50ED">
        <w:rPr>
          <w:rFonts w:ascii="Arial" w:hAnsi="Arial" w:cs="Arial"/>
          <w:sz w:val="24"/>
          <w:szCs w:val="24"/>
        </w:rPr>
        <w:t xml:space="preserve"> O contrato pode ser extinto antes de cumpridas as obrigações nele estipuladas, ou antes do prazo nele fixado, por algum dos motivos previstos no artigo 137 da Lei Federal nº 14.133/2021, bem como amigavelmente, assegurados o contraditório e a ampla defesa.</w:t>
      </w:r>
    </w:p>
    <w:p w14:paraId="0561AD5B"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0F4420ED"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9.4.1.</w:t>
      </w:r>
      <w:r w:rsidRPr="008A50ED">
        <w:rPr>
          <w:rFonts w:ascii="Arial" w:hAnsi="Arial" w:cs="Arial"/>
          <w:sz w:val="24"/>
          <w:szCs w:val="24"/>
        </w:rPr>
        <w:t xml:space="preserve"> Nesta hipótese, aplicam-se também os artigos 138 e 139 da mesma Lei.</w:t>
      </w:r>
    </w:p>
    <w:p w14:paraId="43AFE5A9"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4E0A5BC3"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9.4.2.</w:t>
      </w:r>
      <w:r w:rsidRPr="008A50ED">
        <w:rPr>
          <w:rFonts w:ascii="Arial" w:hAnsi="Arial" w:cs="Arial"/>
          <w:sz w:val="24"/>
          <w:szCs w:val="24"/>
        </w:rPr>
        <w:t xml:space="preserve"> A alteração social ou a modificação da finalidade ou da estrutura da empresa não ensejará a rescisão se não restringir sua capacidade de concluir o contrato.</w:t>
      </w:r>
    </w:p>
    <w:p w14:paraId="7E6F19BC"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073B2F98"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9.4.2.1.</w:t>
      </w:r>
      <w:r w:rsidRPr="008A50ED">
        <w:rPr>
          <w:rFonts w:ascii="Arial" w:hAnsi="Arial" w:cs="Arial"/>
          <w:sz w:val="24"/>
          <w:szCs w:val="24"/>
        </w:rPr>
        <w:t xml:space="preserve"> Se a operação implicar mudança da pessoa jurídica contratada deverá ser formalizado termo aditivo para alteração subjetiva.</w:t>
      </w:r>
    </w:p>
    <w:p w14:paraId="049D9C16"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2D799E82"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9.5.</w:t>
      </w:r>
      <w:r w:rsidRPr="008A50ED">
        <w:rPr>
          <w:rFonts w:ascii="Arial" w:hAnsi="Arial" w:cs="Arial"/>
          <w:sz w:val="24"/>
          <w:szCs w:val="24"/>
        </w:rPr>
        <w:t xml:space="preserve"> O termo de rescisão, sempre que possível, será precedido:</w:t>
      </w:r>
    </w:p>
    <w:p w14:paraId="2DC2A2A4"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1EE63703"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9.5.1.</w:t>
      </w:r>
      <w:r w:rsidRPr="008A50ED">
        <w:rPr>
          <w:rFonts w:ascii="Arial" w:hAnsi="Arial" w:cs="Arial"/>
          <w:sz w:val="24"/>
          <w:szCs w:val="24"/>
        </w:rPr>
        <w:t xml:space="preserve"> Balanço dos eventos contratuais já cumpridos ou parcialmente cumpridos;</w:t>
      </w:r>
    </w:p>
    <w:p w14:paraId="656E38DC" w14:textId="77777777" w:rsidR="00FD2A74" w:rsidRPr="008A50ED" w:rsidRDefault="00FD2A74" w:rsidP="000F54AB">
      <w:pPr>
        <w:autoSpaceDE w:val="0"/>
        <w:autoSpaceDN w:val="0"/>
        <w:adjustRightInd w:val="0"/>
        <w:spacing w:after="0" w:line="240" w:lineRule="auto"/>
        <w:jc w:val="both"/>
        <w:rPr>
          <w:rFonts w:ascii="Arial" w:hAnsi="Arial" w:cs="Arial"/>
          <w:sz w:val="24"/>
          <w:szCs w:val="24"/>
        </w:rPr>
      </w:pPr>
    </w:p>
    <w:p w14:paraId="24F508D5"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9.5.2.</w:t>
      </w:r>
      <w:r w:rsidRPr="008A50ED">
        <w:rPr>
          <w:rFonts w:ascii="Arial" w:hAnsi="Arial" w:cs="Arial"/>
          <w:sz w:val="24"/>
          <w:szCs w:val="24"/>
        </w:rPr>
        <w:t xml:space="preserve"> Relação dos pagamentos já efetuados e ainda devidos;</w:t>
      </w:r>
    </w:p>
    <w:p w14:paraId="0B6493F6" w14:textId="77777777" w:rsidR="00CE6EEC" w:rsidRPr="008A50ED" w:rsidRDefault="00CE6EEC" w:rsidP="000F54AB">
      <w:pPr>
        <w:autoSpaceDE w:val="0"/>
        <w:autoSpaceDN w:val="0"/>
        <w:adjustRightInd w:val="0"/>
        <w:spacing w:after="0" w:line="240" w:lineRule="auto"/>
        <w:jc w:val="both"/>
        <w:rPr>
          <w:rFonts w:ascii="Arial" w:hAnsi="Arial" w:cs="Arial"/>
          <w:sz w:val="24"/>
          <w:szCs w:val="24"/>
        </w:rPr>
      </w:pPr>
    </w:p>
    <w:p w14:paraId="005877C0"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9.5.3.</w:t>
      </w:r>
      <w:r w:rsidRPr="008A50ED">
        <w:rPr>
          <w:rFonts w:ascii="Arial" w:hAnsi="Arial" w:cs="Arial"/>
          <w:sz w:val="24"/>
          <w:szCs w:val="24"/>
        </w:rPr>
        <w:t xml:space="preserve"> Indenizações e multas.</w:t>
      </w:r>
    </w:p>
    <w:p w14:paraId="5CF6A6AA"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7D649E26"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9.6.</w:t>
      </w:r>
      <w:r w:rsidRPr="008A50ED">
        <w:rPr>
          <w:rFonts w:ascii="Arial" w:hAnsi="Arial" w:cs="Arial"/>
          <w:sz w:val="24"/>
          <w:szCs w:val="24"/>
        </w:rPr>
        <w:t xml:space="preserve"> A extinção do contrato não configura óbice para o reconhecimento do desequilíbrio econômico-financeiro, hipótese em que será concedida indenização por meio de termo indenizatório (art. 131, caput, da Lei Federal n.º 14.133, de 2021).</w:t>
      </w:r>
    </w:p>
    <w:p w14:paraId="2AC9A4ED" w14:textId="77777777" w:rsidR="00BE1771" w:rsidRPr="008A50ED" w:rsidRDefault="00BE1771" w:rsidP="000F54AB">
      <w:pPr>
        <w:autoSpaceDE w:val="0"/>
        <w:autoSpaceDN w:val="0"/>
        <w:adjustRightInd w:val="0"/>
        <w:spacing w:after="0" w:line="240" w:lineRule="auto"/>
        <w:jc w:val="both"/>
        <w:rPr>
          <w:rFonts w:ascii="Arial" w:hAnsi="Arial" w:cs="Arial"/>
          <w:sz w:val="24"/>
          <w:szCs w:val="24"/>
        </w:rPr>
      </w:pPr>
    </w:p>
    <w:p w14:paraId="54CD4333" w14:textId="77777777" w:rsidR="00E21663" w:rsidRPr="008A50ED" w:rsidRDefault="00E21663" w:rsidP="000F54AB">
      <w:pPr>
        <w:spacing w:after="0" w:line="240" w:lineRule="auto"/>
        <w:jc w:val="both"/>
        <w:rPr>
          <w:rFonts w:ascii="Arial" w:hAnsi="Arial" w:cs="Arial"/>
          <w:sz w:val="24"/>
          <w:szCs w:val="24"/>
        </w:rPr>
      </w:pPr>
      <w:r w:rsidRPr="008A50ED">
        <w:rPr>
          <w:rFonts w:ascii="Arial" w:eastAsia="Arial" w:hAnsi="Arial" w:cs="Arial"/>
          <w:b/>
          <w:sz w:val="24"/>
          <w:szCs w:val="24"/>
        </w:rPr>
        <w:t xml:space="preserve">CLÁUSULA DÉCIMA - </w:t>
      </w:r>
      <w:r w:rsidRPr="008A50ED">
        <w:rPr>
          <w:rFonts w:ascii="Arial" w:hAnsi="Arial" w:cs="Arial"/>
          <w:b/>
          <w:sz w:val="24"/>
          <w:szCs w:val="24"/>
        </w:rPr>
        <w:t xml:space="preserve">INFRAÇÕES </w:t>
      </w:r>
      <w:r w:rsidRPr="008A50ED">
        <w:rPr>
          <w:rFonts w:ascii="Arial" w:eastAsia="Arial" w:hAnsi="Arial" w:cs="Arial"/>
          <w:sz w:val="24"/>
          <w:szCs w:val="24"/>
        </w:rPr>
        <w:t xml:space="preserve">- </w:t>
      </w:r>
      <w:r w:rsidRPr="008A50ED">
        <w:rPr>
          <w:rFonts w:ascii="Arial" w:hAnsi="Arial" w:cs="Arial"/>
          <w:sz w:val="24"/>
          <w:szCs w:val="24"/>
        </w:rPr>
        <w:t>O contratado será responsabilizado administrativamente pelas seguintes infrações:</w:t>
      </w:r>
    </w:p>
    <w:p w14:paraId="6197ED44" w14:textId="77777777" w:rsidR="00E21663" w:rsidRPr="008A50ED" w:rsidRDefault="00E21663" w:rsidP="000F54AB">
      <w:pPr>
        <w:shd w:val="clear" w:color="auto" w:fill="FFFFFF"/>
        <w:spacing w:after="0" w:line="240" w:lineRule="auto"/>
        <w:jc w:val="both"/>
        <w:rPr>
          <w:rFonts w:ascii="Arial" w:hAnsi="Arial" w:cs="Arial"/>
          <w:b/>
          <w:sz w:val="24"/>
          <w:szCs w:val="24"/>
        </w:rPr>
      </w:pPr>
    </w:p>
    <w:p w14:paraId="1C763F91" w14:textId="77777777"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10.1 -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w:t>
      </w:r>
    </w:p>
    <w:p w14:paraId="7F716CCC" w14:textId="77777777" w:rsidR="00E21663" w:rsidRPr="008A50ED" w:rsidRDefault="00E21663" w:rsidP="000F54AB">
      <w:pPr>
        <w:shd w:val="clear" w:color="auto" w:fill="FFFFFF"/>
        <w:spacing w:after="0" w:line="240" w:lineRule="auto"/>
        <w:jc w:val="both"/>
        <w:rPr>
          <w:rFonts w:ascii="Arial" w:hAnsi="Arial" w:cs="Arial"/>
          <w:b/>
          <w:sz w:val="24"/>
          <w:szCs w:val="24"/>
        </w:rPr>
      </w:pPr>
    </w:p>
    <w:p w14:paraId="3D67C71E" w14:textId="77777777"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10.2 -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parcial do contrato que cause grave dano à Administração, ao funcionamento dos serviços públicos ou ao interesse coletivo;</w:t>
      </w:r>
    </w:p>
    <w:p w14:paraId="514EB139" w14:textId="77777777" w:rsidR="00E21663" w:rsidRPr="008A50ED" w:rsidRDefault="00E21663" w:rsidP="000F54AB">
      <w:pPr>
        <w:shd w:val="clear" w:color="auto" w:fill="FFFFFF"/>
        <w:spacing w:after="0" w:line="240" w:lineRule="auto"/>
        <w:jc w:val="both"/>
        <w:rPr>
          <w:rFonts w:ascii="Arial" w:hAnsi="Arial" w:cs="Arial"/>
          <w:b/>
          <w:sz w:val="24"/>
          <w:szCs w:val="24"/>
        </w:rPr>
      </w:pPr>
    </w:p>
    <w:p w14:paraId="52F1C40D" w14:textId="77777777"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10.3 - </w:t>
      </w:r>
      <w:proofErr w:type="gramStart"/>
      <w:r w:rsidRPr="008A50ED">
        <w:rPr>
          <w:rFonts w:ascii="Arial" w:hAnsi="Arial" w:cs="Arial"/>
          <w:sz w:val="24"/>
          <w:szCs w:val="24"/>
        </w:rPr>
        <w:t>dar</w:t>
      </w:r>
      <w:proofErr w:type="gramEnd"/>
      <w:r w:rsidRPr="008A50ED">
        <w:rPr>
          <w:rFonts w:ascii="Arial" w:hAnsi="Arial" w:cs="Arial"/>
          <w:sz w:val="24"/>
          <w:szCs w:val="24"/>
        </w:rPr>
        <w:t xml:space="preserve"> causa à inexecução total do contrato;</w:t>
      </w:r>
    </w:p>
    <w:p w14:paraId="1FFB1997" w14:textId="77777777" w:rsidR="00E21663" w:rsidRPr="008A50ED" w:rsidRDefault="00E21663" w:rsidP="000F54AB">
      <w:pPr>
        <w:shd w:val="clear" w:color="auto" w:fill="FFFFFF"/>
        <w:spacing w:after="0" w:line="240" w:lineRule="auto"/>
        <w:jc w:val="both"/>
        <w:rPr>
          <w:rFonts w:ascii="Arial" w:hAnsi="Arial" w:cs="Arial"/>
          <w:sz w:val="24"/>
          <w:szCs w:val="24"/>
        </w:rPr>
      </w:pPr>
    </w:p>
    <w:p w14:paraId="7F117AC9" w14:textId="77777777"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10.4 - </w:t>
      </w:r>
      <w:proofErr w:type="gramStart"/>
      <w:r w:rsidRPr="008A50ED">
        <w:rPr>
          <w:rFonts w:ascii="Arial" w:hAnsi="Arial" w:cs="Arial"/>
          <w:sz w:val="24"/>
          <w:szCs w:val="24"/>
        </w:rPr>
        <w:t>ensejar</w:t>
      </w:r>
      <w:proofErr w:type="gramEnd"/>
      <w:r w:rsidRPr="008A50ED">
        <w:rPr>
          <w:rFonts w:ascii="Arial" w:hAnsi="Arial" w:cs="Arial"/>
          <w:sz w:val="24"/>
          <w:szCs w:val="24"/>
        </w:rPr>
        <w:t xml:space="preserve"> o retardamento da execução ou da entrega do objeto da licitação sem motivo justificado;</w:t>
      </w:r>
    </w:p>
    <w:p w14:paraId="5CA0756B" w14:textId="77777777" w:rsidR="00E21663" w:rsidRPr="008A50ED" w:rsidRDefault="00E21663" w:rsidP="000F54AB">
      <w:pPr>
        <w:shd w:val="clear" w:color="auto" w:fill="FFFFFF"/>
        <w:spacing w:after="0" w:line="240" w:lineRule="auto"/>
        <w:jc w:val="both"/>
        <w:rPr>
          <w:rFonts w:ascii="Arial" w:hAnsi="Arial" w:cs="Arial"/>
          <w:b/>
          <w:sz w:val="24"/>
          <w:szCs w:val="24"/>
        </w:rPr>
      </w:pPr>
    </w:p>
    <w:p w14:paraId="12C56237" w14:textId="77777777"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10.5 - </w:t>
      </w:r>
      <w:proofErr w:type="gramStart"/>
      <w:r w:rsidRPr="008A50ED">
        <w:rPr>
          <w:rFonts w:ascii="Arial" w:hAnsi="Arial" w:cs="Arial"/>
          <w:sz w:val="24"/>
          <w:szCs w:val="24"/>
        </w:rPr>
        <w:t>comportar-se</w:t>
      </w:r>
      <w:proofErr w:type="gramEnd"/>
      <w:r w:rsidRPr="008A50ED">
        <w:rPr>
          <w:rFonts w:ascii="Arial" w:hAnsi="Arial" w:cs="Arial"/>
          <w:sz w:val="24"/>
          <w:szCs w:val="24"/>
        </w:rPr>
        <w:t xml:space="preserve"> de modo inidôneo ou cometer fraude de qualquer natureza;</w:t>
      </w:r>
    </w:p>
    <w:p w14:paraId="7B90C973" w14:textId="77777777" w:rsidR="004452C7" w:rsidRPr="008A50ED" w:rsidRDefault="004452C7" w:rsidP="000F54AB">
      <w:pPr>
        <w:shd w:val="clear" w:color="auto" w:fill="FFFFFF"/>
        <w:spacing w:after="0" w:line="240" w:lineRule="auto"/>
        <w:jc w:val="both"/>
        <w:rPr>
          <w:rFonts w:ascii="Arial" w:hAnsi="Arial" w:cs="Arial"/>
          <w:b/>
          <w:sz w:val="24"/>
          <w:szCs w:val="24"/>
        </w:rPr>
      </w:pPr>
    </w:p>
    <w:p w14:paraId="22B6EEF6" w14:textId="48443422" w:rsidR="00E21663" w:rsidRPr="008A50ED" w:rsidRDefault="00E21663" w:rsidP="000F54AB">
      <w:pPr>
        <w:shd w:val="clear" w:color="auto" w:fill="FFFFFF"/>
        <w:spacing w:after="0" w:line="240" w:lineRule="auto"/>
        <w:jc w:val="both"/>
        <w:rPr>
          <w:rFonts w:ascii="Arial" w:hAnsi="Arial" w:cs="Arial"/>
          <w:sz w:val="24"/>
          <w:szCs w:val="24"/>
        </w:rPr>
      </w:pPr>
      <w:r w:rsidRPr="008A50ED">
        <w:rPr>
          <w:rFonts w:ascii="Arial" w:hAnsi="Arial" w:cs="Arial"/>
          <w:b/>
          <w:sz w:val="24"/>
          <w:szCs w:val="24"/>
        </w:rPr>
        <w:t xml:space="preserve">10.6 - </w:t>
      </w:r>
      <w:proofErr w:type="gramStart"/>
      <w:r w:rsidRPr="008A50ED">
        <w:rPr>
          <w:rFonts w:ascii="Arial" w:hAnsi="Arial" w:cs="Arial"/>
          <w:sz w:val="24"/>
          <w:szCs w:val="24"/>
        </w:rPr>
        <w:t>praticar</w:t>
      </w:r>
      <w:proofErr w:type="gramEnd"/>
      <w:r w:rsidRPr="008A50ED">
        <w:rPr>
          <w:rFonts w:ascii="Arial" w:hAnsi="Arial" w:cs="Arial"/>
          <w:sz w:val="24"/>
          <w:szCs w:val="24"/>
        </w:rPr>
        <w:t xml:space="preserve"> ato lesivo previsto no art. 5º da Lei nº 12.846, de 1º de agosto de 2013.</w:t>
      </w:r>
    </w:p>
    <w:p w14:paraId="5EFA1A19" w14:textId="77777777" w:rsidR="00E21663" w:rsidRPr="008A50ED" w:rsidRDefault="00E21663" w:rsidP="000F54AB">
      <w:pPr>
        <w:spacing w:after="0" w:line="240" w:lineRule="auto"/>
        <w:jc w:val="both"/>
        <w:rPr>
          <w:rFonts w:ascii="Arial" w:eastAsia="Arial" w:hAnsi="Arial" w:cs="Arial"/>
          <w:b/>
          <w:sz w:val="24"/>
          <w:szCs w:val="24"/>
        </w:rPr>
      </w:pPr>
    </w:p>
    <w:p w14:paraId="2145E0E9" w14:textId="7C25E319" w:rsidR="000F54AB" w:rsidRPr="008A50ED" w:rsidRDefault="000F54AB" w:rsidP="000F54AB">
      <w:pPr>
        <w:spacing w:after="0" w:line="240" w:lineRule="auto"/>
        <w:jc w:val="both"/>
        <w:rPr>
          <w:rFonts w:ascii="Arial" w:hAnsi="Arial" w:cs="Arial"/>
          <w:sz w:val="24"/>
          <w:szCs w:val="24"/>
        </w:rPr>
      </w:pPr>
      <w:r w:rsidRPr="008A50ED">
        <w:rPr>
          <w:rFonts w:ascii="Arial" w:eastAsia="Arial" w:hAnsi="Arial" w:cs="Arial"/>
          <w:b/>
          <w:sz w:val="24"/>
          <w:szCs w:val="24"/>
        </w:rPr>
        <w:t xml:space="preserve">CLÁUSULA DÉCIMA PRIMEIRA - SANÇÕES ADMINISTRATIVAS - </w:t>
      </w:r>
      <w:r w:rsidRPr="008A50ED">
        <w:rPr>
          <w:rFonts w:ascii="Arial" w:hAnsi="Arial" w:cs="Arial"/>
          <w:sz w:val="24"/>
          <w:szCs w:val="24"/>
        </w:rPr>
        <w:t>Em</w:t>
      </w:r>
      <w:r w:rsidRPr="008A50ED">
        <w:rPr>
          <w:rFonts w:ascii="Arial" w:hAnsi="Arial" w:cs="Arial"/>
          <w:spacing w:val="25"/>
          <w:sz w:val="24"/>
          <w:szCs w:val="24"/>
        </w:rPr>
        <w:t xml:space="preserve"> </w:t>
      </w:r>
      <w:r w:rsidRPr="008A50ED">
        <w:rPr>
          <w:rFonts w:ascii="Arial" w:hAnsi="Arial" w:cs="Arial"/>
          <w:sz w:val="24"/>
          <w:szCs w:val="24"/>
        </w:rPr>
        <w:t>razão</w:t>
      </w:r>
      <w:r w:rsidRPr="008A50ED">
        <w:rPr>
          <w:rFonts w:ascii="Arial" w:hAnsi="Arial" w:cs="Arial"/>
          <w:spacing w:val="25"/>
          <w:sz w:val="24"/>
          <w:szCs w:val="24"/>
        </w:rPr>
        <w:t xml:space="preserve"> </w:t>
      </w:r>
      <w:r w:rsidRPr="008A50ED">
        <w:rPr>
          <w:rFonts w:ascii="Arial" w:hAnsi="Arial" w:cs="Arial"/>
          <w:sz w:val="24"/>
          <w:szCs w:val="24"/>
        </w:rPr>
        <w:t>das</w:t>
      </w:r>
      <w:r w:rsidRPr="008A50ED">
        <w:rPr>
          <w:rFonts w:ascii="Arial" w:hAnsi="Arial" w:cs="Arial"/>
          <w:spacing w:val="25"/>
          <w:sz w:val="24"/>
          <w:szCs w:val="24"/>
        </w:rPr>
        <w:t xml:space="preserve"> </w:t>
      </w:r>
      <w:r w:rsidRPr="008A50ED">
        <w:rPr>
          <w:rFonts w:ascii="Arial" w:hAnsi="Arial" w:cs="Arial"/>
          <w:sz w:val="24"/>
          <w:szCs w:val="24"/>
        </w:rPr>
        <w:t>condutas</w:t>
      </w:r>
      <w:r w:rsidRPr="008A50ED">
        <w:rPr>
          <w:rFonts w:ascii="Arial" w:hAnsi="Arial" w:cs="Arial"/>
          <w:spacing w:val="25"/>
          <w:sz w:val="24"/>
          <w:szCs w:val="24"/>
        </w:rPr>
        <w:t xml:space="preserve"> </w:t>
      </w:r>
      <w:r w:rsidRPr="008A50ED">
        <w:rPr>
          <w:rFonts w:ascii="Arial" w:hAnsi="Arial" w:cs="Arial"/>
          <w:sz w:val="24"/>
          <w:szCs w:val="24"/>
        </w:rPr>
        <w:t>previstas</w:t>
      </w:r>
      <w:r w:rsidRPr="008A50ED">
        <w:rPr>
          <w:rFonts w:ascii="Arial" w:hAnsi="Arial" w:cs="Arial"/>
          <w:spacing w:val="25"/>
          <w:sz w:val="24"/>
          <w:szCs w:val="24"/>
        </w:rPr>
        <w:t xml:space="preserve"> </w:t>
      </w:r>
      <w:r w:rsidRPr="008A50ED">
        <w:rPr>
          <w:rFonts w:ascii="Arial" w:hAnsi="Arial" w:cs="Arial"/>
          <w:sz w:val="24"/>
          <w:szCs w:val="24"/>
        </w:rPr>
        <w:t>no</w:t>
      </w:r>
      <w:r w:rsidRPr="008A50ED">
        <w:rPr>
          <w:rFonts w:ascii="Arial" w:hAnsi="Arial" w:cs="Arial"/>
          <w:spacing w:val="25"/>
          <w:sz w:val="24"/>
          <w:szCs w:val="24"/>
        </w:rPr>
        <w:t xml:space="preserve"> </w:t>
      </w:r>
      <w:r w:rsidRPr="008A50ED">
        <w:rPr>
          <w:rFonts w:ascii="Arial" w:hAnsi="Arial" w:cs="Arial"/>
          <w:sz w:val="24"/>
          <w:szCs w:val="24"/>
        </w:rPr>
        <w:t>art.</w:t>
      </w:r>
      <w:r w:rsidRPr="008A50ED">
        <w:rPr>
          <w:rFonts w:ascii="Arial" w:hAnsi="Arial" w:cs="Arial"/>
          <w:spacing w:val="27"/>
          <w:sz w:val="24"/>
          <w:szCs w:val="24"/>
        </w:rPr>
        <w:t xml:space="preserve"> </w:t>
      </w:r>
      <w:r w:rsidRPr="008A50ED">
        <w:rPr>
          <w:rFonts w:ascii="Arial" w:hAnsi="Arial" w:cs="Arial"/>
          <w:sz w:val="24"/>
          <w:szCs w:val="24"/>
        </w:rPr>
        <w:t>155</w:t>
      </w:r>
      <w:r w:rsidRPr="008A50ED">
        <w:rPr>
          <w:rFonts w:ascii="Arial" w:hAnsi="Arial" w:cs="Arial"/>
          <w:spacing w:val="25"/>
          <w:sz w:val="24"/>
          <w:szCs w:val="24"/>
        </w:rPr>
        <w:t xml:space="preserve"> </w:t>
      </w:r>
      <w:r w:rsidRPr="008A50ED">
        <w:rPr>
          <w:rFonts w:ascii="Arial" w:hAnsi="Arial" w:cs="Arial"/>
          <w:sz w:val="24"/>
          <w:szCs w:val="24"/>
        </w:rPr>
        <w:t>da</w:t>
      </w:r>
      <w:r w:rsidRPr="008A50ED">
        <w:rPr>
          <w:rFonts w:ascii="Arial" w:hAnsi="Arial" w:cs="Arial"/>
          <w:spacing w:val="25"/>
          <w:sz w:val="24"/>
          <w:szCs w:val="24"/>
        </w:rPr>
        <w:t xml:space="preserve"> </w:t>
      </w:r>
      <w:r w:rsidRPr="008A50ED">
        <w:rPr>
          <w:rFonts w:ascii="Arial" w:hAnsi="Arial" w:cs="Arial"/>
          <w:sz w:val="24"/>
          <w:szCs w:val="24"/>
        </w:rPr>
        <w:t>Lei</w:t>
      </w:r>
      <w:r w:rsidRPr="008A50ED">
        <w:rPr>
          <w:rFonts w:ascii="Arial" w:hAnsi="Arial" w:cs="Arial"/>
          <w:spacing w:val="25"/>
          <w:sz w:val="24"/>
          <w:szCs w:val="24"/>
        </w:rPr>
        <w:t xml:space="preserve"> </w:t>
      </w:r>
      <w:r w:rsidRPr="008A50ED">
        <w:rPr>
          <w:rFonts w:ascii="Arial" w:hAnsi="Arial" w:cs="Arial"/>
          <w:sz w:val="24"/>
          <w:szCs w:val="24"/>
        </w:rPr>
        <w:t>Federal</w:t>
      </w:r>
      <w:r w:rsidRPr="008A50ED">
        <w:rPr>
          <w:rFonts w:ascii="Arial" w:hAnsi="Arial" w:cs="Arial"/>
          <w:spacing w:val="25"/>
          <w:sz w:val="24"/>
          <w:szCs w:val="24"/>
        </w:rPr>
        <w:t xml:space="preserve"> </w:t>
      </w:r>
      <w:r w:rsidRPr="008A50ED">
        <w:rPr>
          <w:rFonts w:ascii="Arial" w:hAnsi="Arial" w:cs="Arial"/>
          <w:sz w:val="24"/>
          <w:szCs w:val="24"/>
        </w:rPr>
        <w:t>n°</w:t>
      </w:r>
      <w:r w:rsidRPr="008A50ED">
        <w:rPr>
          <w:rFonts w:ascii="Arial" w:hAnsi="Arial" w:cs="Arial"/>
          <w:spacing w:val="22"/>
          <w:sz w:val="24"/>
          <w:szCs w:val="24"/>
        </w:rPr>
        <w:t xml:space="preserve"> </w:t>
      </w:r>
      <w:r w:rsidRPr="008A50ED">
        <w:rPr>
          <w:rFonts w:ascii="Arial" w:hAnsi="Arial" w:cs="Arial"/>
          <w:sz w:val="24"/>
          <w:szCs w:val="24"/>
        </w:rPr>
        <w:t>14.133/2021,</w:t>
      </w:r>
      <w:r w:rsidRPr="008A50ED">
        <w:rPr>
          <w:rFonts w:ascii="Arial" w:hAnsi="Arial" w:cs="Arial"/>
          <w:spacing w:val="4"/>
          <w:sz w:val="24"/>
          <w:szCs w:val="24"/>
        </w:rPr>
        <w:t xml:space="preserve"> </w:t>
      </w:r>
      <w:r w:rsidRPr="008A50ED">
        <w:rPr>
          <w:rFonts w:ascii="Arial" w:hAnsi="Arial" w:cs="Arial"/>
          <w:sz w:val="24"/>
          <w:szCs w:val="24"/>
        </w:rPr>
        <w:t xml:space="preserve">o </w:t>
      </w:r>
      <w:r w:rsidR="00BE17D6" w:rsidRPr="008A50ED">
        <w:rPr>
          <w:rFonts w:ascii="Arial" w:eastAsia="Arial" w:hAnsi="Arial" w:cs="Arial"/>
          <w:bCs/>
          <w:sz w:val="24"/>
          <w:szCs w:val="24"/>
        </w:rPr>
        <w:t>SAAE de Itambacuri</w:t>
      </w:r>
      <w:r w:rsidRPr="008A50ED">
        <w:rPr>
          <w:rFonts w:ascii="Arial" w:hAnsi="Arial" w:cs="Arial"/>
          <w:color w:val="000000"/>
          <w:sz w:val="24"/>
          <w:szCs w:val="24"/>
        </w:rPr>
        <w:t xml:space="preserve"> Contratante</w:t>
      </w:r>
      <w:r w:rsidRPr="008A50ED">
        <w:rPr>
          <w:rFonts w:ascii="Arial" w:hAnsi="Arial" w:cs="Arial"/>
          <w:spacing w:val="-6"/>
          <w:sz w:val="24"/>
          <w:szCs w:val="24"/>
        </w:rPr>
        <w:t xml:space="preserve"> </w:t>
      </w:r>
      <w:r w:rsidRPr="008A50ED">
        <w:rPr>
          <w:rFonts w:ascii="Arial" w:hAnsi="Arial" w:cs="Arial"/>
          <w:sz w:val="24"/>
          <w:szCs w:val="24"/>
        </w:rPr>
        <w:t>poderá,</w:t>
      </w:r>
      <w:r w:rsidRPr="008A50ED">
        <w:rPr>
          <w:rFonts w:ascii="Arial" w:hAnsi="Arial" w:cs="Arial"/>
          <w:spacing w:val="-5"/>
          <w:sz w:val="24"/>
          <w:szCs w:val="24"/>
        </w:rPr>
        <w:t xml:space="preserve"> </w:t>
      </w:r>
      <w:r w:rsidRPr="008A50ED">
        <w:rPr>
          <w:rFonts w:ascii="Arial" w:hAnsi="Arial" w:cs="Arial"/>
          <w:sz w:val="24"/>
          <w:szCs w:val="24"/>
        </w:rPr>
        <w:t>sem</w:t>
      </w:r>
      <w:r w:rsidRPr="008A50ED">
        <w:rPr>
          <w:rFonts w:ascii="Arial" w:hAnsi="Arial" w:cs="Arial"/>
          <w:spacing w:val="-5"/>
          <w:sz w:val="24"/>
          <w:szCs w:val="24"/>
        </w:rPr>
        <w:t xml:space="preserve"> </w:t>
      </w:r>
      <w:r w:rsidRPr="008A50ED">
        <w:rPr>
          <w:rFonts w:ascii="Arial" w:hAnsi="Arial" w:cs="Arial"/>
          <w:sz w:val="24"/>
          <w:szCs w:val="24"/>
        </w:rPr>
        <w:t>prejuízo</w:t>
      </w:r>
      <w:r w:rsidRPr="008A50ED">
        <w:rPr>
          <w:rFonts w:ascii="Arial" w:hAnsi="Arial" w:cs="Arial"/>
          <w:spacing w:val="-3"/>
          <w:sz w:val="24"/>
          <w:szCs w:val="24"/>
        </w:rPr>
        <w:t xml:space="preserve"> </w:t>
      </w:r>
      <w:r w:rsidRPr="008A50ED">
        <w:rPr>
          <w:rFonts w:ascii="Arial" w:hAnsi="Arial" w:cs="Arial"/>
          <w:sz w:val="24"/>
          <w:szCs w:val="24"/>
        </w:rPr>
        <w:t>responsabilidade civil e criminal</w:t>
      </w:r>
      <w:r w:rsidRPr="008A50ED">
        <w:rPr>
          <w:rFonts w:ascii="Arial" w:hAnsi="Arial" w:cs="Arial"/>
          <w:spacing w:val="-8"/>
          <w:sz w:val="24"/>
          <w:szCs w:val="24"/>
        </w:rPr>
        <w:t xml:space="preserve"> </w:t>
      </w:r>
      <w:r w:rsidRPr="008A50ED">
        <w:rPr>
          <w:rFonts w:ascii="Arial" w:hAnsi="Arial" w:cs="Arial"/>
          <w:sz w:val="24"/>
          <w:szCs w:val="24"/>
        </w:rPr>
        <w:t>que</w:t>
      </w:r>
      <w:r w:rsidRPr="008A50ED">
        <w:rPr>
          <w:rFonts w:ascii="Arial" w:hAnsi="Arial" w:cs="Arial"/>
          <w:spacing w:val="-10"/>
          <w:sz w:val="24"/>
          <w:szCs w:val="24"/>
        </w:rPr>
        <w:t xml:space="preserve"> </w:t>
      </w:r>
      <w:r w:rsidRPr="008A50ED">
        <w:rPr>
          <w:rFonts w:ascii="Arial" w:hAnsi="Arial" w:cs="Arial"/>
          <w:sz w:val="24"/>
          <w:szCs w:val="24"/>
        </w:rPr>
        <w:t>couber,</w:t>
      </w:r>
      <w:r w:rsidRPr="008A50ED">
        <w:rPr>
          <w:rFonts w:ascii="Arial" w:hAnsi="Arial" w:cs="Arial"/>
          <w:spacing w:val="-10"/>
          <w:sz w:val="24"/>
          <w:szCs w:val="24"/>
        </w:rPr>
        <w:t xml:space="preserve"> </w:t>
      </w:r>
      <w:r w:rsidRPr="008A50ED">
        <w:rPr>
          <w:rFonts w:ascii="Arial" w:hAnsi="Arial" w:cs="Arial"/>
          <w:sz w:val="24"/>
          <w:szCs w:val="24"/>
        </w:rPr>
        <w:t>aplicar</w:t>
      </w:r>
      <w:r w:rsidRPr="008A50ED">
        <w:rPr>
          <w:rFonts w:ascii="Arial" w:hAnsi="Arial" w:cs="Arial"/>
          <w:spacing w:val="-9"/>
          <w:sz w:val="24"/>
          <w:szCs w:val="24"/>
        </w:rPr>
        <w:t xml:space="preserve"> </w:t>
      </w:r>
      <w:r w:rsidRPr="008A50ED">
        <w:rPr>
          <w:rFonts w:ascii="Arial" w:hAnsi="Arial" w:cs="Arial"/>
          <w:sz w:val="24"/>
          <w:szCs w:val="24"/>
        </w:rPr>
        <w:t>as</w:t>
      </w:r>
      <w:r w:rsidRPr="008A50ED">
        <w:rPr>
          <w:rFonts w:ascii="Arial" w:hAnsi="Arial" w:cs="Arial"/>
          <w:spacing w:val="-8"/>
          <w:sz w:val="24"/>
          <w:szCs w:val="24"/>
        </w:rPr>
        <w:t xml:space="preserve"> </w:t>
      </w:r>
      <w:r w:rsidRPr="008A50ED">
        <w:rPr>
          <w:rFonts w:ascii="Arial" w:hAnsi="Arial" w:cs="Arial"/>
          <w:sz w:val="24"/>
          <w:szCs w:val="24"/>
        </w:rPr>
        <w:t>seguintes</w:t>
      </w:r>
      <w:r w:rsidRPr="008A50ED">
        <w:rPr>
          <w:rFonts w:ascii="Arial" w:hAnsi="Arial" w:cs="Arial"/>
          <w:spacing w:val="-7"/>
          <w:sz w:val="24"/>
          <w:szCs w:val="24"/>
        </w:rPr>
        <w:t xml:space="preserve"> </w:t>
      </w:r>
      <w:r w:rsidRPr="008A50ED">
        <w:rPr>
          <w:rFonts w:ascii="Arial" w:hAnsi="Arial" w:cs="Arial"/>
          <w:sz w:val="24"/>
          <w:szCs w:val="24"/>
        </w:rPr>
        <w:t>sanções,</w:t>
      </w:r>
      <w:r w:rsidRPr="008A50ED">
        <w:rPr>
          <w:rFonts w:ascii="Arial" w:hAnsi="Arial" w:cs="Arial"/>
          <w:spacing w:val="-9"/>
          <w:sz w:val="24"/>
          <w:szCs w:val="24"/>
        </w:rPr>
        <w:t xml:space="preserve"> </w:t>
      </w:r>
      <w:r w:rsidRPr="008A50ED">
        <w:rPr>
          <w:rFonts w:ascii="Arial" w:hAnsi="Arial" w:cs="Arial"/>
          <w:sz w:val="24"/>
          <w:szCs w:val="24"/>
        </w:rPr>
        <w:t>previstas</w:t>
      </w:r>
      <w:r w:rsidRPr="008A50ED">
        <w:rPr>
          <w:rFonts w:ascii="Arial" w:hAnsi="Arial" w:cs="Arial"/>
          <w:spacing w:val="-8"/>
          <w:sz w:val="24"/>
          <w:szCs w:val="24"/>
        </w:rPr>
        <w:t xml:space="preserve"> </w:t>
      </w:r>
      <w:r w:rsidRPr="008A50ED">
        <w:rPr>
          <w:rFonts w:ascii="Arial" w:hAnsi="Arial" w:cs="Arial"/>
          <w:sz w:val="24"/>
          <w:szCs w:val="24"/>
        </w:rPr>
        <w:t>no</w:t>
      </w:r>
      <w:r w:rsidRPr="008A50ED">
        <w:rPr>
          <w:rFonts w:ascii="Arial" w:hAnsi="Arial" w:cs="Arial"/>
          <w:spacing w:val="-9"/>
          <w:sz w:val="24"/>
          <w:szCs w:val="24"/>
        </w:rPr>
        <w:t xml:space="preserve"> </w:t>
      </w:r>
      <w:r w:rsidRPr="008A50ED">
        <w:rPr>
          <w:rFonts w:ascii="Arial" w:hAnsi="Arial" w:cs="Arial"/>
          <w:sz w:val="24"/>
          <w:szCs w:val="24"/>
        </w:rPr>
        <w:t>art.</w:t>
      </w:r>
      <w:r w:rsidRPr="008A50ED">
        <w:rPr>
          <w:rFonts w:ascii="Arial" w:hAnsi="Arial" w:cs="Arial"/>
          <w:spacing w:val="-9"/>
          <w:sz w:val="24"/>
          <w:szCs w:val="24"/>
        </w:rPr>
        <w:t xml:space="preserve"> </w:t>
      </w:r>
      <w:r w:rsidRPr="008A50ED">
        <w:rPr>
          <w:rFonts w:ascii="Arial" w:hAnsi="Arial" w:cs="Arial"/>
          <w:sz w:val="24"/>
          <w:szCs w:val="24"/>
        </w:rPr>
        <w:t>156,</w:t>
      </w:r>
      <w:r w:rsidRPr="008A50ED">
        <w:rPr>
          <w:rFonts w:ascii="Arial" w:hAnsi="Arial" w:cs="Arial"/>
          <w:spacing w:val="-10"/>
          <w:sz w:val="24"/>
          <w:szCs w:val="24"/>
        </w:rPr>
        <w:t xml:space="preserve"> </w:t>
      </w:r>
      <w:r w:rsidRPr="008A50ED">
        <w:rPr>
          <w:rFonts w:ascii="Arial" w:hAnsi="Arial" w:cs="Arial"/>
          <w:sz w:val="24"/>
          <w:szCs w:val="24"/>
        </w:rPr>
        <w:t>da</w:t>
      </w:r>
      <w:r w:rsidRPr="008A50ED">
        <w:rPr>
          <w:rFonts w:ascii="Arial" w:hAnsi="Arial" w:cs="Arial"/>
          <w:spacing w:val="-10"/>
          <w:sz w:val="24"/>
          <w:szCs w:val="24"/>
        </w:rPr>
        <w:t xml:space="preserve"> </w:t>
      </w:r>
      <w:r w:rsidRPr="008A50ED">
        <w:rPr>
          <w:rFonts w:ascii="Arial" w:hAnsi="Arial" w:cs="Arial"/>
          <w:sz w:val="24"/>
          <w:szCs w:val="24"/>
        </w:rPr>
        <w:t>Lei Federal nº 14.133/2021:</w:t>
      </w:r>
    </w:p>
    <w:p w14:paraId="10D22131" w14:textId="77777777" w:rsidR="000F54AB" w:rsidRPr="008A50ED" w:rsidRDefault="000F54AB" w:rsidP="000F54AB">
      <w:pPr>
        <w:spacing w:after="0" w:line="240" w:lineRule="auto"/>
        <w:jc w:val="both"/>
        <w:rPr>
          <w:rFonts w:ascii="Arial" w:hAnsi="Arial" w:cs="Arial"/>
          <w:sz w:val="24"/>
          <w:szCs w:val="24"/>
        </w:rPr>
      </w:pPr>
    </w:p>
    <w:p w14:paraId="68500068"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11.1 - </w:t>
      </w:r>
      <w:r w:rsidRPr="008A50ED">
        <w:rPr>
          <w:rFonts w:ascii="Arial" w:hAnsi="Arial" w:cs="Arial"/>
          <w:sz w:val="24"/>
          <w:szCs w:val="24"/>
        </w:rPr>
        <w:t xml:space="preserve">Comete infração administrativa, nos termos do artigo 155 da Lei Federal n° 14.133, de 2021, a Contratada que, no decorrer da contratação: </w:t>
      </w:r>
    </w:p>
    <w:p w14:paraId="602C8B0B" w14:textId="77777777" w:rsidR="000F54AB" w:rsidRPr="008A50ED" w:rsidRDefault="000F54AB" w:rsidP="000F54AB">
      <w:pPr>
        <w:spacing w:after="0" w:line="240" w:lineRule="auto"/>
        <w:jc w:val="both"/>
        <w:rPr>
          <w:rFonts w:ascii="Arial" w:hAnsi="Arial" w:cs="Arial"/>
          <w:b/>
          <w:bCs/>
          <w:sz w:val="24"/>
          <w:szCs w:val="24"/>
        </w:rPr>
      </w:pPr>
    </w:p>
    <w:p w14:paraId="27DF091A"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lastRenderedPageBreak/>
        <w:t xml:space="preserve">11.1.1 - </w:t>
      </w:r>
      <w:r w:rsidRPr="008A50ED">
        <w:rPr>
          <w:rFonts w:ascii="Arial" w:hAnsi="Arial" w:cs="Arial"/>
          <w:sz w:val="24"/>
          <w:szCs w:val="24"/>
        </w:rPr>
        <w:t xml:space="preserve">Der causa à inexecução parcial do contrato; </w:t>
      </w:r>
    </w:p>
    <w:p w14:paraId="34A448D0" w14:textId="77777777" w:rsidR="00DB3E9B" w:rsidRPr="008A50ED" w:rsidRDefault="00DB3E9B" w:rsidP="000F54AB">
      <w:pPr>
        <w:spacing w:after="0" w:line="240" w:lineRule="auto"/>
        <w:jc w:val="both"/>
        <w:rPr>
          <w:rFonts w:ascii="Arial" w:hAnsi="Arial" w:cs="Arial"/>
          <w:sz w:val="24"/>
          <w:szCs w:val="24"/>
        </w:rPr>
      </w:pPr>
    </w:p>
    <w:p w14:paraId="19674BEC"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11.1.2 - </w:t>
      </w:r>
      <w:r w:rsidRPr="008A50ED">
        <w:rPr>
          <w:rFonts w:ascii="Arial" w:hAnsi="Arial" w:cs="Arial"/>
          <w:sz w:val="24"/>
          <w:szCs w:val="24"/>
        </w:rPr>
        <w:t xml:space="preserve">Der causa à inexecução parcial do contrato que cause grave dano à Administração, ao funcionamento dos serviços públicos ou ao interesse coletivo; </w:t>
      </w:r>
    </w:p>
    <w:p w14:paraId="5A3E8B9B" w14:textId="77777777" w:rsidR="00DB3E9B" w:rsidRPr="008A50ED" w:rsidRDefault="00DB3E9B" w:rsidP="000F54AB">
      <w:pPr>
        <w:spacing w:after="0" w:line="240" w:lineRule="auto"/>
        <w:jc w:val="both"/>
        <w:rPr>
          <w:rFonts w:ascii="Arial" w:hAnsi="Arial" w:cs="Arial"/>
          <w:sz w:val="24"/>
          <w:szCs w:val="24"/>
        </w:rPr>
      </w:pPr>
    </w:p>
    <w:p w14:paraId="47BDB6F6" w14:textId="77777777"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 xml:space="preserve">11.1.3 - </w:t>
      </w:r>
      <w:r w:rsidRPr="008A50ED">
        <w:rPr>
          <w:rFonts w:ascii="Arial" w:hAnsi="Arial" w:cs="Arial"/>
          <w:sz w:val="24"/>
          <w:szCs w:val="24"/>
        </w:rPr>
        <w:t>Der causa à inexecução total do contrato;</w:t>
      </w:r>
      <w:r w:rsidRPr="008A50ED">
        <w:rPr>
          <w:rFonts w:ascii="Arial" w:hAnsi="Arial" w:cs="Arial"/>
          <w:b/>
          <w:bCs/>
          <w:sz w:val="24"/>
          <w:szCs w:val="24"/>
        </w:rPr>
        <w:t xml:space="preserve"> </w:t>
      </w:r>
    </w:p>
    <w:p w14:paraId="0EA0AD53" w14:textId="77777777" w:rsidR="00DB3E9B" w:rsidRPr="008A50ED" w:rsidRDefault="00DB3E9B" w:rsidP="000F54AB">
      <w:pPr>
        <w:spacing w:after="0" w:line="240" w:lineRule="auto"/>
        <w:jc w:val="both"/>
        <w:rPr>
          <w:rFonts w:ascii="Arial" w:hAnsi="Arial" w:cs="Arial"/>
          <w:b/>
          <w:bCs/>
          <w:sz w:val="24"/>
          <w:szCs w:val="24"/>
        </w:rPr>
      </w:pPr>
    </w:p>
    <w:p w14:paraId="0AF0A04F"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11.1.4 - </w:t>
      </w:r>
      <w:r w:rsidRPr="008A50ED">
        <w:rPr>
          <w:rFonts w:ascii="Arial" w:hAnsi="Arial" w:cs="Arial"/>
          <w:sz w:val="24"/>
          <w:szCs w:val="24"/>
        </w:rPr>
        <w:t xml:space="preserve">Ensejar o retardamento da execução ou da entrega do objeto do contrato sem motivo justificado; </w:t>
      </w:r>
    </w:p>
    <w:p w14:paraId="5F5EE6E1" w14:textId="77777777" w:rsidR="00DB3E9B" w:rsidRPr="008A50ED" w:rsidRDefault="00DB3E9B" w:rsidP="000F54AB">
      <w:pPr>
        <w:spacing w:after="0" w:line="240" w:lineRule="auto"/>
        <w:jc w:val="both"/>
        <w:rPr>
          <w:rFonts w:ascii="Arial" w:hAnsi="Arial" w:cs="Arial"/>
          <w:sz w:val="24"/>
          <w:szCs w:val="24"/>
        </w:rPr>
      </w:pPr>
    </w:p>
    <w:p w14:paraId="346A9350"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11.1.5 - </w:t>
      </w:r>
      <w:r w:rsidRPr="008A50ED">
        <w:rPr>
          <w:rFonts w:ascii="Arial" w:hAnsi="Arial" w:cs="Arial"/>
          <w:sz w:val="24"/>
          <w:szCs w:val="24"/>
        </w:rPr>
        <w:t xml:space="preserve">Apresentar declaração ou documentação falsa durante a execução do contrato; </w:t>
      </w:r>
    </w:p>
    <w:p w14:paraId="45621D4A" w14:textId="77777777" w:rsidR="00DB3E9B" w:rsidRPr="008A50ED" w:rsidRDefault="00DB3E9B" w:rsidP="000F54AB">
      <w:pPr>
        <w:spacing w:after="0" w:line="240" w:lineRule="auto"/>
        <w:jc w:val="both"/>
        <w:rPr>
          <w:rFonts w:ascii="Arial" w:hAnsi="Arial" w:cs="Arial"/>
          <w:sz w:val="24"/>
          <w:szCs w:val="24"/>
        </w:rPr>
      </w:pPr>
    </w:p>
    <w:p w14:paraId="26899474" w14:textId="77777777"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 xml:space="preserve">11.1.6 - </w:t>
      </w:r>
      <w:r w:rsidRPr="008A50ED">
        <w:rPr>
          <w:rFonts w:ascii="Arial" w:hAnsi="Arial" w:cs="Arial"/>
          <w:sz w:val="24"/>
          <w:szCs w:val="24"/>
        </w:rPr>
        <w:t>Praticar ato fraudulento na execução do contrato;</w:t>
      </w:r>
      <w:r w:rsidRPr="008A50ED">
        <w:rPr>
          <w:rFonts w:ascii="Arial" w:hAnsi="Arial" w:cs="Arial"/>
          <w:b/>
          <w:bCs/>
          <w:sz w:val="24"/>
          <w:szCs w:val="24"/>
        </w:rPr>
        <w:t xml:space="preserve"> </w:t>
      </w:r>
    </w:p>
    <w:p w14:paraId="73A4573D" w14:textId="77777777" w:rsidR="00DB3E9B" w:rsidRPr="008A50ED" w:rsidRDefault="00DB3E9B" w:rsidP="000F54AB">
      <w:pPr>
        <w:spacing w:after="0" w:line="240" w:lineRule="auto"/>
        <w:jc w:val="both"/>
        <w:rPr>
          <w:rFonts w:ascii="Arial" w:hAnsi="Arial" w:cs="Arial"/>
          <w:b/>
          <w:bCs/>
          <w:sz w:val="24"/>
          <w:szCs w:val="24"/>
        </w:rPr>
      </w:pPr>
    </w:p>
    <w:p w14:paraId="2FA9AF58"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11.1.7 - </w:t>
      </w:r>
      <w:r w:rsidRPr="008A50ED">
        <w:rPr>
          <w:rFonts w:ascii="Arial" w:hAnsi="Arial" w:cs="Arial"/>
          <w:sz w:val="24"/>
          <w:szCs w:val="24"/>
        </w:rPr>
        <w:t xml:space="preserve">Comportar-se de modo inidôneo ou cometer fraude de qualquer natureza; </w:t>
      </w:r>
    </w:p>
    <w:p w14:paraId="0DCFACAB" w14:textId="77777777" w:rsidR="00DB3E9B" w:rsidRPr="008A50ED" w:rsidRDefault="00DB3E9B" w:rsidP="000F54AB">
      <w:pPr>
        <w:spacing w:after="0" w:line="240" w:lineRule="auto"/>
        <w:jc w:val="both"/>
        <w:rPr>
          <w:rFonts w:ascii="Arial" w:hAnsi="Arial" w:cs="Arial"/>
          <w:sz w:val="24"/>
          <w:szCs w:val="24"/>
        </w:rPr>
      </w:pPr>
    </w:p>
    <w:p w14:paraId="1167E546" w14:textId="77777777"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 xml:space="preserve">11.1.8 - </w:t>
      </w:r>
      <w:r w:rsidRPr="008A50ED">
        <w:rPr>
          <w:rFonts w:ascii="Arial" w:hAnsi="Arial" w:cs="Arial"/>
          <w:sz w:val="24"/>
          <w:szCs w:val="24"/>
        </w:rPr>
        <w:t>Praticar atos ilícitos com vistas a frustrar os objetivos deste contrato;</w:t>
      </w:r>
      <w:r w:rsidRPr="008A50ED">
        <w:rPr>
          <w:rFonts w:ascii="Arial" w:hAnsi="Arial" w:cs="Arial"/>
          <w:b/>
          <w:bCs/>
          <w:sz w:val="24"/>
          <w:szCs w:val="24"/>
        </w:rPr>
        <w:t xml:space="preserve"> </w:t>
      </w:r>
    </w:p>
    <w:p w14:paraId="27F2E0AB" w14:textId="77777777" w:rsidR="00DB3E9B" w:rsidRPr="008A50ED" w:rsidRDefault="00DB3E9B" w:rsidP="000F54AB">
      <w:pPr>
        <w:spacing w:after="0" w:line="240" w:lineRule="auto"/>
        <w:jc w:val="both"/>
        <w:rPr>
          <w:rFonts w:ascii="Arial" w:hAnsi="Arial" w:cs="Arial"/>
          <w:b/>
          <w:bCs/>
          <w:sz w:val="24"/>
          <w:szCs w:val="24"/>
        </w:rPr>
      </w:pPr>
    </w:p>
    <w:p w14:paraId="209BADB6" w14:textId="77777777"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 xml:space="preserve">11.1.9 - </w:t>
      </w:r>
      <w:r w:rsidRPr="008A50ED">
        <w:rPr>
          <w:rFonts w:ascii="Arial" w:hAnsi="Arial" w:cs="Arial"/>
          <w:sz w:val="24"/>
          <w:szCs w:val="24"/>
        </w:rPr>
        <w:t>Praticar ato lesivo previsto no art. 5º da Lei 12.846, de 1º de agosto de 2013.</w:t>
      </w:r>
      <w:r w:rsidRPr="008A50ED">
        <w:rPr>
          <w:rFonts w:ascii="Arial" w:hAnsi="Arial" w:cs="Arial"/>
          <w:b/>
          <w:bCs/>
          <w:sz w:val="24"/>
          <w:szCs w:val="24"/>
        </w:rPr>
        <w:t xml:space="preserve"> </w:t>
      </w:r>
    </w:p>
    <w:p w14:paraId="0F63D48B" w14:textId="77777777" w:rsidR="000F54AB" w:rsidRPr="008A50ED" w:rsidRDefault="000F54AB" w:rsidP="000F54AB">
      <w:pPr>
        <w:spacing w:after="0" w:line="240" w:lineRule="auto"/>
        <w:jc w:val="both"/>
        <w:rPr>
          <w:rFonts w:ascii="Arial" w:hAnsi="Arial" w:cs="Arial"/>
          <w:b/>
          <w:bCs/>
          <w:sz w:val="24"/>
          <w:szCs w:val="24"/>
        </w:rPr>
      </w:pPr>
    </w:p>
    <w:p w14:paraId="03DD9F88" w14:textId="77777777" w:rsidR="000F54AB" w:rsidRPr="008A50ED" w:rsidRDefault="000F54AB" w:rsidP="000F54AB">
      <w:pPr>
        <w:spacing w:after="0" w:line="240" w:lineRule="auto"/>
        <w:jc w:val="both"/>
        <w:rPr>
          <w:rFonts w:ascii="Arial" w:hAnsi="Arial" w:cs="Arial"/>
          <w:sz w:val="24"/>
          <w:szCs w:val="24"/>
        </w:rPr>
      </w:pPr>
      <w:r w:rsidRPr="008A50ED">
        <w:rPr>
          <w:rFonts w:ascii="Arial" w:hAnsi="Arial" w:cs="Arial"/>
          <w:b/>
          <w:bCs/>
          <w:sz w:val="24"/>
          <w:szCs w:val="24"/>
        </w:rPr>
        <w:t xml:space="preserve">11.2 - </w:t>
      </w:r>
      <w:r w:rsidRPr="008A50ED">
        <w:rPr>
          <w:rFonts w:ascii="Arial" w:hAnsi="Arial" w:cs="Arial"/>
          <w:sz w:val="24"/>
          <w:szCs w:val="24"/>
        </w:rPr>
        <w:t xml:space="preserve">A Contratada que cometer qualquer das infrações discriminadas no subitem acima ficará sujeita, sem prejuízo da responsabilidade civil e criminal, às seguintes sanções, previstas no artigo 156 da Lei Federal n° 14.133/21: </w:t>
      </w:r>
    </w:p>
    <w:p w14:paraId="683DDF5F" w14:textId="77777777" w:rsidR="000F54AB" w:rsidRPr="008A50ED" w:rsidRDefault="000F54AB" w:rsidP="000F54AB">
      <w:pPr>
        <w:spacing w:after="0" w:line="240" w:lineRule="auto"/>
        <w:jc w:val="both"/>
        <w:rPr>
          <w:rFonts w:ascii="Arial" w:hAnsi="Arial" w:cs="Arial"/>
          <w:b/>
          <w:bCs/>
          <w:sz w:val="24"/>
          <w:szCs w:val="24"/>
        </w:rPr>
      </w:pPr>
    </w:p>
    <w:p w14:paraId="28AF3DD8" w14:textId="77777777"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 xml:space="preserve">11.2.1 - ADVERTÊNCIA </w:t>
      </w:r>
      <w:r w:rsidRPr="008A50ED">
        <w:rPr>
          <w:rFonts w:ascii="Arial" w:hAnsi="Arial" w:cs="Arial"/>
          <w:sz w:val="24"/>
          <w:szCs w:val="24"/>
        </w:rPr>
        <w:t>por faltas leves, assim entendidas como aquelas que não acarretarem prejuízos significativos ao objeto da contratação;</w:t>
      </w:r>
      <w:r w:rsidRPr="008A50ED">
        <w:rPr>
          <w:rFonts w:ascii="Arial" w:hAnsi="Arial" w:cs="Arial"/>
          <w:b/>
          <w:bCs/>
          <w:sz w:val="24"/>
          <w:szCs w:val="24"/>
        </w:rPr>
        <w:t xml:space="preserve"> </w:t>
      </w:r>
    </w:p>
    <w:p w14:paraId="17AD765A" w14:textId="77777777" w:rsidR="00FD2A74" w:rsidRPr="008A50ED" w:rsidRDefault="00FD2A74" w:rsidP="000F54AB">
      <w:pPr>
        <w:spacing w:after="0" w:line="240" w:lineRule="auto"/>
        <w:jc w:val="both"/>
        <w:rPr>
          <w:rFonts w:ascii="Arial" w:hAnsi="Arial" w:cs="Arial"/>
          <w:b/>
          <w:bCs/>
          <w:sz w:val="24"/>
          <w:szCs w:val="24"/>
        </w:rPr>
      </w:pPr>
    </w:p>
    <w:p w14:paraId="0120574C" w14:textId="50884AE1" w:rsidR="000F54AB" w:rsidRPr="008A50ED" w:rsidRDefault="000F54AB" w:rsidP="000F54AB">
      <w:pPr>
        <w:spacing w:after="0" w:line="240" w:lineRule="auto"/>
        <w:jc w:val="both"/>
        <w:rPr>
          <w:rFonts w:ascii="Arial" w:hAnsi="Arial" w:cs="Arial"/>
          <w:b/>
          <w:bCs/>
          <w:sz w:val="24"/>
          <w:szCs w:val="24"/>
        </w:rPr>
      </w:pPr>
      <w:r w:rsidRPr="008A50ED">
        <w:rPr>
          <w:rFonts w:ascii="Arial" w:hAnsi="Arial" w:cs="Arial"/>
          <w:b/>
          <w:bCs/>
          <w:sz w:val="24"/>
          <w:szCs w:val="24"/>
        </w:rPr>
        <w:t>11.2.2 - MULTA:</w:t>
      </w:r>
    </w:p>
    <w:p w14:paraId="50C19D1B" w14:textId="77777777" w:rsidR="000F54AB" w:rsidRPr="008A50ED" w:rsidRDefault="000F54AB" w:rsidP="000F54AB">
      <w:pPr>
        <w:spacing w:after="0" w:line="240" w:lineRule="auto"/>
        <w:jc w:val="both"/>
        <w:rPr>
          <w:rFonts w:ascii="Arial" w:eastAsia="Arial" w:hAnsi="Arial" w:cs="Arial"/>
          <w:b/>
          <w:sz w:val="24"/>
          <w:szCs w:val="24"/>
        </w:rPr>
      </w:pPr>
    </w:p>
    <w:p w14:paraId="2EB4EBE1"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a) MORATÓRIA </w:t>
      </w:r>
      <w:r w:rsidRPr="008A50ED">
        <w:rPr>
          <w:rFonts w:ascii="Arial" w:eastAsia="Arial" w:hAnsi="Arial" w:cs="Arial"/>
          <w:bCs/>
          <w:sz w:val="24"/>
          <w:szCs w:val="24"/>
        </w:rPr>
        <w:t xml:space="preserve">de até 0,33% (zero, vírgula trinta e três por cento) por dia de atraso injustificado sobre o valor da contratação, até o limite de 60 (sessenta) dias, limitada a 30% do valor da contratação, de acordo com o art. 156, §3º, Lei Federal n° 14.133/21; </w:t>
      </w:r>
    </w:p>
    <w:p w14:paraId="6DC9D839" w14:textId="77777777" w:rsidR="000F54AB" w:rsidRPr="008A50ED" w:rsidRDefault="000F54AB" w:rsidP="000F54AB">
      <w:pPr>
        <w:spacing w:after="0" w:line="240" w:lineRule="auto"/>
        <w:jc w:val="both"/>
        <w:rPr>
          <w:rFonts w:ascii="Arial" w:eastAsia="Arial" w:hAnsi="Arial" w:cs="Arial"/>
          <w:b/>
          <w:sz w:val="24"/>
          <w:szCs w:val="24"/>
        </w:rPr>
      </w:pPr>
    </w:p>
    <w:p w14:paraId="7378F977"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b) COMPENSATÓRIA </w:t>
      </w:r>
      <w:r w:rsidRPr="008A50ED">
        <w:rPr>
          <w:rFonts w:ascii="Arial" w:eastAsia="Arial" w:hAnsi="Arial" w:cs="Arial"/>
          <w:bCs/>
          <w:sz w:val="24"/>
          <w:szCs w:val="24"/>
        </w:rPr>
        <w:t xml:space="preserve">de até 10% (dez por cento) sobre o valor total do contrato, no caso de inexecução total ou parcial da obrigação assumida, podendo ser cumulada com a multa moratória, desde que o valor cumulado das penalidades não supere 30% do valor total do contrato. </w:t>
      </w:r>
    </w:p>
    <w:p w14:paraId="030746B1" w14:textId="77777777" w:rsidR="000F54AB" w:rsidRPr="008A50ED" w:rsidRDefault="000F54AB" w:rsidP="000F54AB">
      <w:pPr>
        <w:spacing w:after="0" w:line="240" w:lineRule="auto"/>
        <w:jc w:val="both"/>
        <w:rPr>
          <w:rFonts w:ascii="Arial" w:eastAsia="Arial" w:hAnsi="Arial" w:cs="Arial"/>
          <w:b/>
          <w:sz w:val="24"/>
          <w:szCs w:val="24"/>
        </w:rPr>
      </w:pPr>
    </w:p>
    <w:p w14:paraId="492F9C89" w14:textId="3B70252E"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c) IMPEDIMENTO DE LICITAR E CONTRATAR </w:t>
      </w:r>
      <w:r w:rsidRPr="008A50ED">
        <w:rPr>
          <w:rFonts w:ascii="Arial" w:eastAsia="Arial" w:hAnsi="Arial" w:cs="Arial"/>
          <w:bCs/>
          <w:sz w:val="24"/>
          <w:szCs w:val="24"/>
        </w:rPr>
        <w:t xml:space="preserve">com o </w:t>
      </w:r>
      <w:r w:rsidR="00BE17D6" w:rsidRPr="008A50ED">
        <w:rPr>
          <w:rFonts w:ascii="Arial" w:eastAsia="Arial" w:hAnsi="Arial" w:cs="Arial"/>
          <w:bCs/>
          <w:sz w:val="24"/>
          <w:szCs w:val="24"/>
        </w:rPr>
        <w:t>SAAE de Itambacuri</w:t>
      </w:r>
      <w:r w:rsidRPr="008A50ED">
        <w:rPr>
          <w:rFonts w:ascii="Arial" w:hAnsi="Arial" w:cs="Arial"/>
          <w:color w:val="000000"/>
          <w:sz w:val="24"/>
          <w:szCs w:val="24"/>
        </w:rPr>
        <w:t xml:space="preserve"> Contratante</w:t>
      </w:r>
      <w:r w:rsidRPr="008A50ED">
        <w:rPr>
          <w:rFonts w:ascii="Arial" w:eastAsia="Arial" w:hAnsi="Arial" w:cs="Arial"/>
          <w:bCs/>
          <w:sz w:val="24"/>
          <w:szCs w:val="24"/>
        </w:rPr>
        <w:t xml:space="preserve">, pelo prazo de até 3 (três) anos, de acordo com o art. 156, §4º da Lei Federal n° 14.133/21. </w:t>
      </w:r>
    </w:p>
    <w:p w14:paraId="4295225E" w14:textId="77777777" w:rsidR="000F54AB" w:rsidRPr="008A50ED" w:rsidRDefault="000F54AB" w:rsidP="000F54AB">
      <w:pPr>
        <w:spacing w:after="0" w:line="240" w:lineRule="auto"/>
        <w:jc w:val="both"/>
        <w:rPr>
          <w:rFonts w:ascii="Arial" w:eastAsia="Arial" w:hAnsi="Arial" w:cs="Arial"/>
          <w:b/>
          <w:sz w:val="24"/>
          <w:szCs w:val="24"/>
        </w:rPr>
      </w:pPr>
    </w:p>
    <w:p w14:paraId="6E543E85" w14:textId="7252D535"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bCs/>
          <w:sz w:val="24"/>
          <w:szCs w:val="24"/>
        </w:rPr>
        <w:t xml:space="preserve">d) DECLARAÇÃO DE INIDONEIDADE DE LICITAR E CONTRATAR </w:t>
      </w:r>
      <w:r w:rsidRPr="008A50ED">
        <w:rPr>
          <w:rFonts w:ascii="Arial" w:eastAsia="Arial" w:hAnsi="Arial" w:cs="Arial"/>
          <w:bCs/>
          <w:sz w:val="24"/>
          <w:szCs w:val="24"/>
        </w:rPr>
        <w:t xml:space="preserve">com o </w:t>
      </w:r>
      <w:r w:rsidR="00BE17D6" w:rsidRPr="008A50ED">
        <w:rPr>
          <w:rFonts w:ascii="Arial" w:eastAsia="Arial" w:hAnsi="Arial" w:cs="Arial"/>
          <w:bCs/>
          <w:sz w:val="24"/>
          <w:szCs w:val="24"/>
        </w:rPr>
        <w:t>SAAE de Itambacuri</w:t>
      </w:r>
      <w:r w:rsidRPr="008A50ED">
        <w:rPr>
          <w:rFonts w:ascii="Arial" w:hAnsi="Arial" w:cs="Arial"/>
          <w:color w:val="000000"/>
          <w:sz w:val="24"/>
          <w:szCs w:val="24"/>
        </w:rPr>
        <w:t xml:space="preserve"> Contratante</w:t>
      </w:r>
      <w:r w:rsidRPr="008A50ED">
        <w:rPr>
          <w:rFonts w:ascii="Arial" w:eastAsia="Arial" w:hAnsi="Arial" w:cs="Arial"/>
          <w:bCs/>
          <w:color w:val="FF0000"/>
          <w:sz w:val="24"/>
          <w:szCs w:val="24"/>
        </w:rPr>
        <w:t xml:space="preserve"> </w:t>
      </w:r>
      <w:r w:rsidRPr="008A50ED">
        <w:rPr>
          <w:rFonts w:ascii="Arial" w:eastAsia="Arial" w:hAnsi="Arial" w:cs="Arial"/>
          <w:bCs/>
          <w:sz w:val="24"/>
          <w:szCs w:val="24"/>
        </w:rPr>
        <w:t xml:space="preserve">e descredenciamento no Cadastro de Fornecedores pelo prazo de 3 (três) até 6 (seis) anos, nas hipóteses descritas no artigo 156, §5º da Lei Federal n° 14.133/21; </w:t>
      </w:r>
    </w:p>
    <w:p w14:paraId="30EF745F" w14:textId="77777777" w:rsidR="000F54AB" w:rsidRPr="008A50ED" w:rsidRDefault="000F54AB" w:rsidP="000F54AB">
      <w:pPr>
        <w:spacing w:after="0" w:line="240" w:lineRule="auto"/>
        <w:jc w:val="both"/>
        <w:rPr>
          <w:rFonts w:ascii="Arial" w:eastAsia="Arial" w:hAnsi="Arial" w:cs="Arial"/>
          <w:b/>
          <w:sz w:val="24"/>
          <w:szCs w:val="24"/>
        </w:rPr>
      </w:pPr>
    </w:p>
    <w:p w14:paraId="6D502452" w14:textId="77777777" w:rsidR="000F54AB" w:rsidRPr="008A50ED" w:rsidRDefault="000F54AB" w:rsidP="000F54AB">
      <w:pPr>
        <w:spacing w:after="0" w:line="240" w:lineRule="auto"/>
        <w:jc w:val="both"/>
        <w:rPr>
          <w:rFonts w:ascii="Arial" w:eastAsia="Arial" w:hAnsi="Arial" w:cs="Arial"/>
          <w:b/>
          <w:sz w:val="24"/>
          <w:szCs w:val="24"/>
        </w:rPr>
      </w:pPr>
      <w:r w:rsidRPr="008A50ED">
        <w:rPr>
          <w:rFonts w:ascii="Arial" w:eastAsia="Arial" w:hAnsi="Arial" w:cs="Arial"/>
          <w:b/>
          <w:sz w:val="24"/>
          <w:szCs w:val="24"/>
        </w:rPr>
        <w:t xml:space="preserve">11.3 - </w:t>
      </w:r>
      <w:r w:rsidRPr="008A50ED">
        <w:rPr>
          <w:rFonts w:ascii="Arial" w:eastAsia="Arial" w:hAnsi="Arial" w:cs="Arial"/>
          <w:bCs/>
          <w:sz w:val="24"/>
          <w:szCs w:val="24"/>
        </w:rPr>
        <w:t>A penalidade de multa pode ser aplicada cumulativamente com as demais sanções.</w:t>
      </w:r>
      <w:r w:rsidRPr="008A50ED">
        <w:rPr>
          <w:rFonts w:ascii="Arial" w:eastAsia="Arial" w:hAnsi="Arial" w:cs="Arial"/>
          <w:b/>
          <w:sz w:val="24"/>
          <w:szCs w:val="24"/>
        </w:rPr>
        <w:t xml:space="preserve"> </w:t>
      </w:r>
    </w:p>
    <w:p w14:paraId="368E4664" w14:textId="77777777" w:rsidR="000F54AB" w:rsidRPr="008A50ED" w:rsidRDefault="000F54AB" w:rsidP="000F54AB">
      <w:pPr>
        <w:spacing w:after="0" w:line="240" w:lineRule="auto"/>
        <w:jc w:val="both"/>
        <w:rPr>
          <w:rFonts w:ascii="Arial" w:eastAsia="Arial" w:hAnsi="Arial" w:cs="Arial"/>
          <w:b/>
          <w:sz w:val="24"/>
          <w:szCs w:val="24"/>
        </w:rPr>
      </w:pPr>
    </w:p>
    <w:p w14:paraId="0B2F33B0"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lastRenderedPageBreak/>
        <w:t xml:space="preserve">11.4 - </w:t>
      </w:r>
      <w:r w:rsidRPr="008A50ED">
        <w:rPr>
          <w:rFonts w:ascii="Arial" w:eastAsia="Arial" w:hAnsi="Arial" w:cs="Arial"/>
          <w:bCs/>
          <w:sz w:val="24"/>
          <w:szCs w:val="24"/>
        </w:rPr>
        <w:t xml:space="preserve">A aplicação de qualquer das penalidades previstas realizar-se-á em processo administrativo que assegurará o contraditório e a ampla defesa, observando-se o procedimento previsto na Lei Federal n° 14.133/2021, notadamente os artigos 164 a 168, e subsidiariamente na Lei nº 9.784, de 1999. </w:t>
      </w:r>
    </w:p>
    <w:p w14:paraId="2CDE93BF" w14:textId="77777777" w:rsidR="000F54AB" w:rsidRPr="008A50ED" w:rsidRDefault="000F54AB" w:rsidP="000F54AB">
      <w:pPr>
        <w:spacing w:after="0" w:line="240" w:lineRule="auto"/>
        <w:jc w:val="both"/>
        <w:rPr>
          <w:rFonts w:ascii="Arial" w:eastAsia="Arial" w:hAnsi="Arial" w:cs="Arial"/>
          <w:bCs/>
          <w:sz w:val="24"/>
          <w:szCs w:val="24"/>
        </w:rPr>
      </w:pPr>
    </w:p>
    <w:p w14:paraId="71D6D1B0"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11.5 - </w:t>
      </w:r>
      <w:r w:rsidRPr="008A50ED">
        <w:rPr>
          <w:rFonts w:ascii="Arial" w:eastAsia="Arial" w:hAnsi="Arial" w:cs="Arial"/>
          <w:bCs/>
          <w:sz w:val="24"/>
          <w:szCs w:val="24"/>
        </w:rPr>
        <w:t xml:space="preserve">A autoridade competente, na aplicação das sanções, levará em consideração a gravidade da conduta do infrator, o caráter educativo da pena, bem como o dano causado à Administração, observado o princípio da proporcionalidade. </w:t>
      </w:r>
    </w:p>
    <w:p w14:paraId="7655DBAC" w14:textId="77777777" w:rsidR="00CA3DD9" w:rsidRPr="008A50ED" w:rsidRDefault="00CA3DD9" w:rsidP="000F54AB">
      <w:pPr>
        <w:spacing w:after="0" w:line="240" w:lineRule="auto"/>
        <w:jc w:val="both"/>
        <w:rPr>
          <w:rFonts w:ascii="Arial" w:eastAsia="Arial" w:hAnsi="Arial" w:cs="Arial"/>
          <w:bCs/>
          <w:sz w:val="24"/>
          <w:szCs w:val="24"/>
        </w:rPr>
      </w:pPr>
    </w:p>
    <w:p w14:paraId="36FF2DA0"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11.6 - </w:t>
      </w:r>
      <w:r w:rsidRPr="008A50ED">
        <w:rPr>
          <w:rFonts w:ascii="Arial" w:eastAsia="Arial" w:hAnsi="Arial" w:cs="Arial"/>
          <w:bCs/>
          <w:sz w:val="24"/>
          <w:szCs w:val="24"/>
        </w:rPr>
        <w:t xml:space="preserve">As multas devidas e/ou prejuízos causados à Contratante serão deduzidos dos valores a serem pagos ou ainda, quando for o caso, serão inscritos na Dívida Ativa do Município e cobrados administrativa ou judicialmente. </w:t>
      </w:r>
    </w:p>
    <w:p w14:paraId="76862565" w14:textId="77777777" w:rsidR="000F54AB" w:rsidRPr="008A50ED" w:rsidRDefault="000F54AB" w:rsidP="000F54AB">
      <w:pPr>
        <w:spacing w:after="0" w:line="240" w:lineRule="auto"/>
        <w:jc w:val="both"/>
        <w:rPr>
          <w:rFonts w:ascii="Arial" w:eastAsia="Arial" w:hAnsi="Arial" w:cs="Arial"/>
          <w:b/>
          <w:sz w:val="24"/>
          <w:szCs w:val="24"/>
        </w:rPr>
      </w:pPr>
    </w:p>
    <w:p w14:paraId="13557E78"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11.7 - </w:t>
      </w:r>
      <w:r w:rsidRPr="008A50ED">
        <w:rPr>
          <w:rFonts w:ascii="Arial" w:eastAsia="Arial" w:hAnsi="Arial" w:cs="Arial"/>
          <w:bCs/>
          <w:sz w:val="24"/>
          <w:szCs w:val="24"/>
        </w:rPr>
        <w:t xml:space="preserve">Caso a Contratante determine, a multa deverá ser recolhida no prazo máximo de 15 (quinze) dias, a contar da data do recebimento da comunicação enviada pela autoridade competente. </w:t>
      </w:r>
    </w:p>
    <w:p w14:paraId="51E16EED" w14:textId="77777777" w:rsidR="000F54AB" w:rsidRPr="008A50ED" w:rsidRDefault="000F54AB" w:rsidP="000F54AB">
      <w:pPr>
        <w:spacing w:after="0" w:line="240" w:lineRule="auto"/>
        <w:jc w:val="both"/>
        <w:rPr>
          <w:rFonts w:ascii="Arial" w:eastAsia="Arial" w:hAnsi="Arial" w:cs="Arial"/>
          <w:b/>
          <w:sz w:val="24"/>
          <w:szCs w:val="24"/>
        </w:rPr>
      </w:pPr>
    </w:p>
    <w:p w14:paraId="50694FD1"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11.8 - </w:t>
      </w:r>
      <w:r w:rsidRPr="008A50ED">
        <w:rPr>
          <w:rFonts w:ascii="Arial" w:eastAsia="Arial" w:hAnsi="Arial" w:cs="Arial"/>
          <w:bCs/>
          <w:sz w:val="24"/>
          <w:szCs w:val="24"/>
        </w:rPr>
        <w:t xml:space="preserve">As penalidades serão obrigatoriamente registradas no Cadastro Municipal de Registro de Fornecedores. </w:t>
      </w:r>
    </w:p>
    <w:p w14:paraId="7327D6F8" w14:textId="77777777" w:rsidR="000F54AB" w:rsidRPr="008A50ED" w:rsidRDefault="000F54AB" w:rsidP="000F54AB">
      <w:pPr>
        <w:spacing w:after="0" w:line="240" w:lineRule="auto"/>
        <w:jc w:val="both"/>
        <w:rPr>
          <w:rFonts w:ascii="Arial" w:eastAsia="Arial" w:hAnsi="Arial" w:cs="Arial"/>
          <w:bCs/>
          <w:sz w:val="24"/>
          <w:szCs w:val="24"/>
        </w:rPr>
      </w:pPr>
    </w:p>
    <w:p w14:paraId="5A6EE453" w14:textId="77777777" w:rsidR="000F54AB" w:rsidRPr="008A50ED" w:rsidRDefault="000F54AB" w:rsidP="000F54AB">
      <w:pPr>
        <w:spacing w:after="0" w:line="240" w:lineRule="auto"/>
        <w:jc w:val="both"/>
        <w:rPr>
          <w:rFonts w:ascii="Arial" w:eastAsia="Arial" w:hAnsi="Arial" w:cs="Arial"/>
          <w:bCs/>
          <w:sz w:val="24"/>
          <w:szCs w:val="24"/>
        </w:rPr>
      </w:pPr>
      <w:r w:rsidRPr="008A50ED">
        <w:rPr>
          <w:rFonts w:ascii="Arial" w:eastAsia="Arial" w:hAnsi="Arial" w:cs="Arial"/>
          <w:b/>
          <w:sz w:val="24"/>
          <w:szCs w:val="24"/>
        </w:rPr>
        <w:t xml:space="preserve">11.9 - </w:t>
      </w:r>
      <w:r w:rsidRPr="008A50ED">
        <w:rPr>
          <w:rFonts w:ascii="Arial" w:eastAsia="Arial" w:hAnsi="Arial" w:cs="Arial"/>
          <w:bCs/>
          <w:sz w:val="24"/>
          <w:szCs w:val="24"/>
        </w:rPr>
        <w:t>As sanções aqui previstas são independentes entre si, podendo ser aplicadas isoladas ou, no caso das multas, cumulativamente, sem prejuízo de outras medidas cabíveis.</w:t>
      </w:r>
    </w:p>
    <w:p w14:paraId="6B3A2448" w14:textId="77777777" w:rsidR="000F54AB" w:rsidRPr="008A50ED" w:rsidRDefault="000F54AB" w:rsidP="000F54AB">
      <w:pPr>
        <w:spacing w:after="0" w:line="240" w:lineRule="auto"/>
        <w:jc w:val="both"/>
        <w:rPr>
          <w:rFonts w:ascii="Arial" w:eastAsia="Arial" w:hAnsi="Arial" w:cs="Arial"/>
          <w:b/>
          <w:sz w:val="24"/>
          <w:szCs w:val="24"/>
        </w:rPr>
      </w:pPr>
    </w:p>
    <w:p w14:paraId="2BA08DAD" w14:textId="760A04FA"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DÉCIMA SEGUNDA - PRAZO E CONDIÇÕES DE ENTREGA DO OBJETO - </w:t>
      </w:r>
      <w:r w:rsidRPr="008A50ED">
        <w:rPr>
          <w:rFonts w:ascii="Arial" w:eastAsia="Arial" w:hAnsi="Arial" w:cs="Arial"/>
          <w:sz w:val="24"/>
          <w:szCs w:val="24"/>
        </w:rPr>
        <w:t>Prazo de entrega do objeto licitado</w:t>
      </w:r>
      <w:r w:rsidRPr="008A50ED">
        <w:rPr>
          <w:rFonts w:ascii="Arial" w:eastAsia="Arial" w:hAnsi="Arial" w:cs="Arial"/>
          <w:b/>
          <w:sz w:val="24"/>
          <w:szCs w:val="24"/>
        </w:rPr>
        <w:t xml:space="preserve">, </w:t>
      </w:r>
      <w:r w:rsidRPr="008A50ED">
        <w:rPr>
          <w:rFonts w:ascii="Arial" w:eastAsia="Arial" w:hAnsi="Arial" w:cs="Arial"/>
          <w:sz w:val="24"/>
          <w:szCs w:val="24"/>
        </w:rPr>
        <w:t>contados a partir do primeiro dia útil subsequente à data de recebimento da Nota de Autorização de Fornecimento - NAF será de</w:t>
      </w:r>
      <w:r w:rsidRPr="008A50ED">
        <w:rPr>
          <w:rFonts w:ascii="Arial" w:eastAsia="Arial" w:hAnsi="Arial" w:cs="Arial"/>
          <w:b/>
          <w:sz w:val="24"/>
          <w:szCs w:val="24"/>
        </w:rPr>
        <w:t xml:space="preserve"> </w:t>
      </w:r>
      <w:r w:rsidR="00AB3265" w:rsidRPr="008A50ED">
        <w:rPr>
          <w:rFonts w:ascii="Arial" w:eastAsia="Arial" w:hAnsi="Arial" w:cs="Arial"/>
          <w:b/>
          <w:sz w:val="24"/>
          <w:szCs w:val="24"/>
        </w:rPr>
        <w:t>1</w:t>
      </w:r>
      <w:r w:rsidR="00FD2A74" w:rsidRPr="008A50ED">
        <w:rPr>
          <w:rFonts w:ascii="Arial" w:eastAsia="Arial" w:hAnsi="Arial" w:cs="Arial"/>
          <w:b/>
          <w:sz w:val="24"/>
          <w:szCs w:val="24"/>
        </w:rPr>
        <w:t>5</w:t>
      </w:r>
      <w:r w:rsidRPr="008A50ED">
        <w:rPr>
          <w:rFonts w:ascii="Arial" w:eastAsia="Arial" w:hAnsi="Arial" w:cs="Arial"/>
          <w:b/>
          <w:sz w:val="24"/>
          <w:szCs w:val="24"/>
        </w:rPr>
        <w:t xml:space="preserve"> </w:t>
      </w:r>
      <w:r w:rsidR="00973B64" w:rsidRPr="008A50ED">
        <w:rPr>
          <w:rFonts w:ascii="Arial" w:eastAsia="Arial" w:hAnsi="Arial" w:cs="Arial"/>
          <w:b/>
          <w:sz w:val="24"/>
          <w:szCs w:val="24"/>
        </w:rPr>
        <w:t>(</w:t>
      </w:r>
      <w:r w:rsidR="00FD2A74" w:rsidRPr="008A50ED">
        <w:rPr>
          <w:rFonts w:ascii="Arial" w:eastAsia="Arial" w:hAnsi="Arial" w:cs="Arial"/>
          <w:b/>
          <w:sz w:val="24"/>
          <w:szCs w:val="24"/>
        </w:rPr>
        <w:t>quinze</w:t>
      </w:r>
      <w:r w:rsidRPr="008A50ED">
        <w:rPr>
          <w:rFonts w:ascii="Arial" w:eastAsia="Arial" w:hAnsi="Arial" w:cs="Arial"/>
          <w:b/>
          <w:sz w:val="24"/>
          <w:szCs w:val="24"/>
        </w:rPr>
        <w:t>) dias.</w:t>
      </w:r>
    </w:p>
    <w:p w14:paraId="496800E3" w14:textId="77777777" w:rsidR="00E21663" w:rsidRPr="008A50ED" w:rsidRDefault="00E21663" w:rsidP="000F54AB">
      <w:pPr>
        <w:pStyle w:val="Recuodecorpodetexto31"/>
        <w:tabs>
          <w:tab w:val="left" w:pos="411"/>
        </w:tabs>
        <w:ind w:right="3"/>
        <w:rPr>
          <w:rFonts w:ascii="Arial" w:eastAsia="Arial" w:hAnsi="Arial" w:cs="Arial"/>
          <w:b/>
          <w:i w:val="0"/>
          <w:iCs/>
          <w:sz w:val="24"/>
          <w:szCs w:val="24"/>
        </w:rPr>
      </w:pPr>
    </w:p>
    <w:p w14:paraId="35F6D28B" w14:textId="163EA53F" w:rsidR="00E21663" w:rsidRPr="008A50ED" w:rsidRDefault="00E21663" w:rsidP="000F54AB">
      <w:pPr>
        <w:pStyle w:val="Recuodecorpodetexto31"/>
        <w:tabs>
          <w:tab w:val="left" w:pos="411"/>
        </w:tabs>
        <w:ind w:left="0" w:right="3"/>
        <w:rPr>
          <w:rFonts w:ascii="Arial" w:hAnsi="Arial" w:cs="Arial"/>
          <w:i w:val="0"/>
          <w:iCs/>
          <w:sz w:val="24"/>
          <w:szCs w:val="24"/>
        </w:rPr>
      </w:pPr>
      <w:r w:rsidRPr="008A50ED">
        <w:rPr>
          <w:rFonts w:ascii="Arial" w:eastAsia="Arial" w:hAnsi="Arial" w:cs="Arial"/>
          <w:b/>
          <w:i w:val="0"/>
          <w:iCs/>
          <w:sz w:val="24"/>
          <w:szCs w:val="24"/>
        </w:rPr>
        <w:t xml:space="preserve">12.1. </w:t>
      </w:r>
      <w:r w:rsidRPr="008A50ED">
        <w:rPr>
          <w:rFonts w:ascii="Arial" w:hAnsi="Arial" w:cs="Arial"/>
          <w:i w:val="0"/>
          <w:iCs/>
          <w:sz w:val="24"/>
          <w:szCs w:val="24"/>
        </w:rPr>
        <w:t xml:space="preserve">A </w:t>
      </w:r>
      <w:r w:rsidRPr="008A50ED">
        <w:rPr>
          <w:rFonts w:ascii="Arial" w:eastAsia="Arial" w:hAnsi="Arial" w:cs="Arial"/>
          <w:i w:val="0"/>
          <w:iCs/>
          <w:sz w:val="24"/>
          <w:szCs w:val="24"/>
        </w:rPr>
        <w:t>entrega dos materiais e produtos</w:t>
      </w:r>
      <w:r w:rsidRPr="008A50ED">
        <w:rPr>
          <w:rFonts w:ascii="Arial" w:hAnsi="Arial" w:cs="Arial"/>
          <w:i w:val="0"/>
          <w:iCs/>
          <w:sz w:val="24"/>
          <w:szCs w:val="24"/>
        </w:rPr>
        <w:t xml:space="preserve"> se dará no </w:t>
      </w:r>
      <w:r w:rsidR="00FD2A74" w:rsidRPr="008A50ED">
        <w:rPr>
          <w:rFonts w:ascii="Arial" w:hAnsi="Arial" w:cs="Arial"/>
          <w:i w:val="0"/>
          <w:iCs/>
          <w:sz w:val="24"/>
          <w:szCs w:val="24"/>
        </w:rPr>
        <w:t>SAAE de Itambacuri</w:t>
      </w:r>
      <w:r w:rsidRPr="008A50ED">
        <w:rPr>
          <w:rFonts w:ascii="Arial" w:hAnsi="Arial" w:cs="Arial"/>
          <w:i w:val="0"/>
          <w:iCs/>
          <w:sz w:val="24"/>
          <w:szCs w:val="24"/>
        </w:rPr>
        <w:t>, por conta da empresa contratada, diretamente nos locais indicados pelo Setor de Compras, expressamente na Nota de Autorização de Fornecimento - NAF, todos os dias durante a semana.</w:t>
      </w:r>
    </w:p>
    <w:p w14:paraId="58F7DC50" w14:textId="77777777" w:rsidR="00E21663" w:rsidRPr="008A50ED" w:rsidRDefault="00E21663" w:rsidP="000F54AB">
      <w:pPr>
        <w:pStyle w:val="Recuodecorpodetexto31"/>
        <w:tabs>
          <w:tab w:val="left" w:pos="411"/>
        </w:tabs>
        <w:ind w:right="3"/>
        <w:rPr>
          <w:rFonts w:ascii="Arial" w:hAnsi="Arial" w:cs="Arial"/>
          <w:i w:val="0"/>
          <w:iCs/>
          <w:sz w:val="24"/>
          <w:szCs w:val="24"/>
        </w:rPr>
      </w:pPr>
    </w:p>
    <w:p w14:paraId="37CBBD48"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iCs/>
          <w:sz w:val="24"/>
          <w:szCs w:val="24"/>
        </w:rPr>
        <w:t>12.2.</w:t>
      </w:r>
      <w:r w:rsidRPr="008A50ED">
        <w:rPr>
          <w:rFonts w:ascii="Arial" w:eastAsia="Arial" w:hAnsi="Arial" w:cs="Arial"/>
          <w:iCs/>
          <w:sz w:val="24"/>
          <w:szCs w:val="24"/>
        </w:rPr>
        <w:t xml:space="preserve"> Os itens poderão ser rejeitados, no todo ou em parte, quando em desacordo com as</w:t>
      </w:r>
      <w:r w:rsidRPr="008A50ED">
        <w:rPr>
          <w:rFonts w:ascii="Arial" w:eastAsia="Arial" w:hAnsi="Arial" w:cs="Arial"/>
          <w:sz w:val="24"/>
          <w:szCs w:val="24"/>
        </w:rPr>
        <w:t xml:space="preserve"> especificações constantes no Edital e na Proposta, devendo ser substituídos, às custas do contratado, sem prejuízo da aplicação das penalidades.</w:t>
      </w:r>
    </w:p>
    <w:p w14:paraId="1E29534B"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26D1972"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12.3.</w:t>
      </w:r>
      <w:r w:rsidRPr="008A50ED">
        <w:rPr>
          <w:rFonts w:ascii="Arial" w:eastAsia="Arial" w:hAnsi="Arial" w:cs="Arial"/>
          <w:sz w:val="24"/>
          <w:szCs w:val="24"/>
        </w:rPr>
        <w:t xml:space="preserve"> O recebimento provisório ou definitivo do objeto não exclui a responsabilidade da contratada pelos prejuízos resultantes da incorreta execução do objeto.</w:t>
      </w:r>
    </w:p>
    <w:p w14:paraId="36D92D78" w14:textId="77777777" w:rsidR="00CE6EEC" w:rsidRPr="008A50ED" w:rsidRDefault="00CE6EEC"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305A459D" w14:textId="258D1514"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12.4.</w:t>
      </w:r>
      <w:r w:rsidRPr="008A50ED">
        <w:rPr>
          <w:rFonts w:ascii="Arial" w:eastAsia="Arial" w:hAnsi="Arial" w:cs="Arial"/>
          <w:sz w:val="24"/>
          <w:szCs w:val="24"/>
        </w:rPr>
        <w:t xml:space="preserve"> O prazo de garantia contra defeito e vícios de fabricação será para cada item, sem qualquer ônus adicional para o </w:t>
      </w:r>
      <w:r w:rsidR="009D25A5" w:rsidRPr="008A50ED">
        <w:rPr>
          <w:rFonts w:ascii="Arial" w:eastAsia="Arial" w:hAnsi="Arial" w:cs="Arial"/>
          <w:sz w:val="24"/>
          <w:szCs w:val="24"/>
        </w:rPr>
        <w:t>SAAE de Itambacuri</w:t>
      </w:r>
      <w:r w:rsidRPr="008A50ED">
        <w:rPr>
          <w:rFonts w:ascii="Arial" w:eastAsia="Arial" w:hAnsi="Arial" w:cs="Arial"/>
          <w:sz w:val="24"/>
          <w:szCs w:val="24"/>
        </w:rPr>
        <w:t>, contados a partir do seu recebimento definitivo.</w:t>
      </w:r>
    </w:p>
    <w:p w14:paraId="122D6EE1"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74037538" w14:textId="4426DD47" w:rsidR="00E21663" w:rsidRPr="008A50ED" w:rsidRDefault="00E21663" w:rsidP="000F54AB">
      <w:pPr>
        <w:pBdr>
          <w:top w:val="nil"/>
          <w:left w:val="nil"/>
          <w:bottom w:val="nil"/>
          <w:right w:val="nil"/>
          <w:between w:val="nil"/>
        </w:pBdr>
        <w:spacing w:after="0" w:line="240" w:lineRule="auto"/>
        <w:jc w:val="both"/>
        <w:rPr>
          <w:rFonts w:ascii="Arial" w:eastAsia="Arial" w:hAnsi="Arial" w:cs="Arial"/>
          <w:sz w:val="24"/>
          <w:szCs w:val="24"/>
        </w:rPr>
      </w:pPr>
      <w:r w:rsidRPr="008A50ED">
        <w:rPr>
          <w:rFonts w:ascii="Arial" w:eastAsia="Arial" w:hAnsi="Arial" w:cs="Arial"/>
          <w:b/>
          <w:sz w:val="24"/>
          <w:szCs w:val="24"/>
        </w:rPr>
        <w:t>CLÁUSULA DÉCIMA TERCEIRA - GESTÃO E FISCALIZAÇÃO -</w:t>
      </w:r>
      <w:r w:rsidRPr="008A50ED">
        <w:rPr>
          <w:rFonts w:ascii="Arial" w:eastAsia="Arial" w:hAnsi="Arial" w:cs="Arial"/>
          <w:sz w:val="24"/>
          <w:szCs w:val="24"/>
        </w:rPr>
        <w:t xml:space="preserve"> A entrega dos materiais e produtos e o cumprimento do disposto neste instrumento serão fiscalizados pelo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por intermédio da </w:t>
      </w:r>
      <w:r w:rsidR="00FD2A74" w:rsidRPr="008A50ED">
        <w:rPr>
          <w:rFonts w:ascii="Arial" w:eastAsia="Arial" w:hAnsi="Arial" w:cs="Arial"/>
          <w:sz w:val="24"/>
          <w:szCs w:val="24"/>
        </w:rPr>
        <w:t>Diretoria Geral desta Autarquia Municipal (SAAE)</w:t>
      </w:r>
      <w:r w:rsidRPr="008A50ED">
        <w:rPr>
          <w:rFonts w:ascii="Arial" w:eastAsia="Arial" w:hAnsi="Arial" w:cs="Arial"/>
          <w:sz w:val="24"/>
          <w:szCs w:val="24"/>
        </w:rPr>
        <w:t>, que acompanhará a entrega dos materiais e produtos, de acordo com o determinado, controlando os prazos estabelecidos para entrega do mesmo e apresentação de fatura, notificando à empresa vencedora a respeito de quaisquer reclamações ou solicitações havidas.</w:t>
      </w:r>
    </w:p>
    <w:p w14:paraId="09BAECF1" w14:textId="7B252F86"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lastRenderedPageBreak/>
        <w:t>13.1 -</w:t>
      </w:r>
      <w:r w:rsidRPr="008A50ED">
        <w:rPr>
          <w:rFonts w:ascii="Arial" w:eastAsia="Arial" w:hAnsi="Arial" w:cs="Arial"/>
          <w:sz w:val="24"/>
          <w:szCs w:val="24"/>
        </w:rPr>
        <w:t xml:space="preserve"> Resguardada a disposição do subitem precedente, a fiscalização representará 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e terá as seguintes atribuições:</w:t>
      </w:r>
    </w:p>
    <w:p w14:paraId="519563A6" w14:textId="77777777" w:rsidR="00663917" w:rsidRPr="008A50ED" w:rsidRDefault="00663917"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759AD702"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13.1.1 -</w:t>
      </w:r>
      <w:r w:rsidRPr="008A50ED">
        <w:rPr>
          <w:rFonts w:ascii="Arial" w:eastAsia="Arial" w:hAnsi="Arial" w:cs="Arial"/>
          <w:sz w:val="24"/>
          <w:szCs w:val="24"/>
        </w:rPr>
        <w:t xml:space="preserve"> Receber o produto, verificando a sua conformidade com as especificações estabelecidas e da proposta, principalmente quanto ao modelo ofertado, quantidade, marca (se for o caso), etc. </w:t>
      </w:r>
    </w:p>
    <w:p w14:paraId="50377125"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9FC775F"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13.1.2 -</w:t>
      </w:r>
      <w:r w:rsidRPr="008A50ED">
        <w:rPr>
          <w:rFonts w:ascii="Arial" w:eastAsia="Arial" w:hAnsi="Arial" w:cs="Arial"/>
          <w:sz w:val="24"/>
          <w:szCs w:val="24"/>
        </w:rPr>
        <w:t xml:space="preserve"> Assegurar à fornecedora acesso as suas dependências, por ocasião da entrega da execução dos serviços.</w:t>
      </w:r>
    </w:p>
    <w:p w14:paraId="657C7D08"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73D5901E" w14:textId="1488956B"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13.1.3 -</w:t>
      </w:r>
      <w:r w:rsidRPr="008A50ED">
        <w:rPr>
          <w:rFonts w:ascii="Arial" w:eastAsia="Arial" w:hAnsi="Arial" w:cs="Arial"/>
          <w:sz w:val="24"/>
          <w:szCs w:val="24"/>
        </w:rPr>
        <w:t xml:space="preserve"> Agir e decidir em nome do </w:t>
      </w:r>
      <w:r w:rsidR="009D25A5" w:rsidRPr="008A50ED">
        <w:rPr>
          <w:rFonts w:ascii="Arial" w:eastAsia="Arial" w:hAnsi="Arial" w:cs="Arial"/>
          <w:sz w:val="24"/>
          <w:szCs w:val="24"/>
        </w:rPr>
        <w:t>SAAE de Itambacuri</w:t>
      </w:r>
      <w:r w:rsidRPr="008A50ED">
        <w:rPr>
          <w:rFonts w:ascii="Arial" w:eastAsia="Arial" w:hAnsi="Arial" w:cs="Arial"/>
          <w:sz w:val="24"/>
          <w:szCs w:val="24"/>
        </w:rPr>
        <w:t xml:space="preserve">, inclusive, para rejeitar a(s) mercadoria(s) fornecida(s) em desacordo com as especificações exigidas. </w:t>
      </w:r>
    </w:p>
    <w:p w14:paraId="6306C48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5AE9C81"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13.1.4 -</w:t>
      </w:r>
      <w:r w:rsidRPr="008A50ED">
        <w:rPr>
          <w:rFonts w:ascii="Arial" w:eastAsia="Arial" w:hAnsi="Arial" w:cs="Arial"/>
          <w:sz w:val="24"/>
          <w:szCs w:val="24"/>
        </w:rPr>
        <w:t xml:space="preserve"> Comunicar oficialmente à fornecedora quanto à rejeição do(s) produto(s).</w:t>
      </w:r>
    </w:p>
    <w:p w14:paraId="66B6C772"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0D0E3E4D"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13.1.5 -</w:t>
      </w:r>
      <w:r w:rsidRPr="008A50ED">
        <w:rPr>
          <w:rFonts w:ascii="Arial" w:eastAsia="Arial" w:hAnsi="Arial" w:cs="Arial"/>
          <w:sz w:val="24"/>
          <w:szCs w:val="24"/>
        </w:rPr>
        <w:t xml:space="preserve"> Certificar a Nota Fiscal correspondente somente após a verificação da perfeita compatibilidade entre o(s) produto(s) entregue(s) ao que foi solicitado.</w:t>
      </w:r>
    </w:p>
    <w:p w14:paraId="7678DA4C"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155B9D02"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13.1.6 -</w:t>
      </w:r>
      <w:r w:rsidRPr="008A50ED">
        <w:rPr>
          <w:rFonts w:ascii="Arial" w:eastAsia="Arial" w:hAnsi="Arial" w:cs="Arial"/>
          <w:sz w:val="24"/>
          <w:szCs w:val="24"/>
        </w:rPr>
        <w:t xml:space="preserve"> Exigir da fornecedora o cumprimento rigoroso das obrigações assumidas.</w:t>
      </w:r>
    </w:p>
    <w:p w14:paraId="76A311E4"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68F2528F"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13.1.7 -</w:t>
      </w:r>
      <w:r w:rsidRPr="008A50ED">
        <w:rPr>
          <w:rFonts w:ascii="Arial" w:eastAsia="Arial" w:hAnsi="Arial" w:cs="Arial"/>
          <w:sz w:val="24"/>
          <w:szCs w:val="24"/>
        </w:rPr>
        <w:t xml:space="preserve"> Sustar o pagamento de faturas no caso de inobservância, pela fornecedora, de condições previstas neste instrumento.</w:t>
      </w:r>
    </w:p>
    <w:p w14:paraId="7731FF66" w14:textId="77777777" w:rsidR="00A901C2" w:rsidRPr="008A50ED" w:rsidRDefault="00A901C2"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0B0320E2"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13.1.8 -</w:t>
      </w:r>
      <w:r w:rsidRPr="008A50ED">
        <w:rPr>
          <w:rFonts w:ascii="Arial" w:eastAsia="Arial" w:hAnsi="Arial" w:cs="Arial"/>
          <w:sz w:val="24"/>
          <w:szCs w:val="24"/>
        </w:rPr>
        <w:t xml:space="preserve"> Transmitir ordens e instruções, verbais ou escritas, à fornecedora, no tocante ao fiel cumprimento do disposto neste instrumento.</w:t>
      </w:r>
    </w:p>
    <w:p w14:paraId="121128BD"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37549BB3"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13.1.9 -</w:t>
      </w:r>
      <w:r w:rsidRPr="008A50ED">
        <w:rPr>
          <w:rFonts w:ascii="Arial" w:eastAsia="Arial" w:hAnsi="Arial" w:cs="Arial"/>
          <w:sz w:val="24"/>
          <w:szCs w:val="24"/>
        </w:rPr>
        <w:t xml:space="preserve"> Solicitar a aplicação, nos termos deste instrumento, de multa(s) à fornecedora.</w:t>
      </w:r>
    </w:p>
    <w:p w14:paraId="4B2C7E2C" w14:textId="77777777" w:rsidR="000F54AB" w:rsidRPr="008A50ED" w:rsidRDefault="000F54AB"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670DDB90" w14:textId="5C79256B"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13.1.10 -</w:t>
      </w:r>
      <w:r w:rsidRPr="008A50ED">
        <w:rPr>
          <w:rFonts w:ascii="Arial" w:eastAsia="Arial" w:hAnsi="Arial" w:cs="Arial"/>
          <w:sz w:val="24"/>
          <w:szCs w:val="24"/>
        </w:rPr>
        <w:t xml:space="preserve"> Instruir o(s) recurso(s) da fornecedora no tocante ao pedido de cancelamento de multa(s), quando essa discordar do </w:t>
      </w:r>
      <w:r w:rsidR="009D25A5" w:rsidRPr="008A50ED">
        <w:rPr>
          <w:rFonts w:ascii="Arial" w:eastAsia="Arial" w:hAnsi="Arial" w:cs="Arial"/>
          <w:sz w:val="24"/>
          <w:szCs w:val="24"/>
        </w:rPr>
        <w:t>SAAE de Itambacuri</w:t>
      </w:r>
      <w:r w:rsidRPr="008A50ED">
        <w:rPr>
          <w:rFonts w:ascii="Arial" w:eastAsia="Arial" w:hAnsi="Arial" w:cs="Arial"/>
          <w:sz w:val="24"/>
          <w:szCs w:val="24"/>
        </w:rPr>
        <w:t>.</w:t>
      </w:r>
    </w:p>
    <w:p w14:paraId="19AD0EFD"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p>
    <w:p w14:paraId="1F24B410"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sz w:val="24"/>
          <w:szCs w:val="24"/>
        </w:rPr>
      </w:pPr>
      <w:r w:rsidRPr="008A50ED">
        <w:rPr>
          <w:rFonts w:ascii="Arial" w:eastAsia="Arial" w:hAnsi="Arial" w:cs="Arial"/>
          <w:b/>
          <w:sz w:val="24"/>
          <w:szCs w:val="24"/>
        </w:rPr>
        <w:t>13.1.11 -</w:t>
      </w:r>
      <w:r w:rsidRPr="008A50ED">
        <w:rPr>
          <w:rFonts w:ascii="Arial" w:eastAsia="Arial" w:hAnsi="Arial" w:cs="Arial"/>
          <w:sz w:val="24"/>
          <w:szCs w:val="24"/>
        </w:rPr>
        <w:t xml:space="preserve"> No exercício de suas atribuições fica assegurado à fiscalização, sem restrições de qualquer natureza, o direito de acesso a todos os elementos de informações relacionados com o objeto deste instrumento, pelo mesmo julgado necessários.</w:t>
      </w:r>
    </w:p>
    <w:p w14:paraId="5E1C8D79"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eastAsia="Arial" w:hAnsi="Arial" w:cs="Arial"/>
          <w:b/>
          <w:sz w:val="24"/>
          <w:szCs w:val="24"/>
        </w:rPr>
      </w:pPr>
    </w:p>
    <w:p w14:paraId="086C35A0" w14:textId="77777777" w:rsidR="00E21663" w:rsidRPr="008A50ED" w:rsidRDefault="00E21663" w:rsidP="000F54A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both"/>
        <w:rPr>
          <w:rFonts w:ascii="Arial" w:hAnsi="Arial" w:cs="Arial"/>
          <w:sz w:val="24"/>
          <w:szCs w:val="24"/>
        </w:rPr>
      </w:pPr>
      <w:r w:rsidRPr="008A50ED">
        <w:rPr>
          <w:rFonts w:ascii="Arial" w:eastAsia="Arial" w:hAnsi="Arial" w:cs="Arial"/>
          <w:b/>
          <w:sz w:val="24"/>
          <w:szCs w:val="24"/>
        </w:rPr>
        <w:t xml:space="preserve">13.2 - </w:t>
      </w:r>
      <w:r w:rsidRPr="008A50ED">
        <w:rPr>
          <w:rFonts w:ascii="Arial" w:eastAsia="Arial" w:hAnsi="Arial" w:cs="Arial"/>
          <w:sz w:val="24"/>
          <w:szCs w:val="24"/>
        </w:rPr>
        <w:t>Na</w:t>
      </w:r>
      <w:r w:rsidRPr="008A50ED">
        <w:rPr>
          <w:rFonts w:ascii="Arial" w:hAnsi="Arial" w:cs="Arial"/>
          <w:sz w:val="24"/>
          <w:szCs w:val="24"/>
        </w:rPr>
        <w:t xml:space="preserve"> gestão do contrato deverão ser observados os requisitos definidos no regulamento constante no Decreto Municipal.</w:t>
      </w:r>
    </w:p>
    <w:p w14:paraId="3A51E65C" w14:textId="77777777" w:rsidR="00E21663" w:rsidRPr="008A50ED" w:rsidRDefault="00E21663" w:rsidP="000F54AB">
      <w:pPr>
        <w:spacing w:after="0" w:line="240" w:lineRule="auto"/>
        <w:jc w:val="both"/>
        <w:rPr>
          <w:rFonts w:ascii="Arial" w:eastAsia="Arial" w:hAnsi="Arial" w:cs="Arial"/>
          <w:b/>
          <w:sz w:val="24"/>
          <w:szCs w:val="24"/>
        </w:rPr>
      </w:pPr>
    </w:p>
    <w:p w14:paraId="72FF29D7"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DÉCIMA QUARTA - CESSÃO - </w:t>
      </w:r>
      <w:r w:rsidRPr="008A50ED">
        <w:rPr>
          <w:rFonts w:ascii="Arial" w:eastAsia="Arial" w:hAnsi="Arial" w:cs="Arial"/>
          <w:sz w:val="24"/>
          <w:szCs w:val="24"/>
        </w:rPr>
        <w:t>A Contratada não poderá ceder ou transferir o contrato sem a autorização expressa da Contratante, exceto nos casos previstos em lei.</w:t>
      </w:r>
    </w:p>
    <w:p w14:paraId="02392F2C" w14:textId="77777777" w:rsidR="00CE6EEC" w:rsidRPr="008A50ED" w:rsidRDefault="00CE6EEC" w:rsidP="000F54AB">
      <w:pPr>
        <w:spacing w:after="0" w:line="240" w:lineRule="auto"/>
        <w:jc w:val="both"/>
        <w:rPr>
          <w:rFonts w:ascii="Arial" w:eastAsia="Arial" w:hAnsi="Arial" w:cs="Arial"/>
          <w:sz w:val="24"/>
          <w:szCs w:val="24"/>
        </w:rPr>
      </w:pPr>
    </w:p>
    <w:p w14:paraId="7252BE60" w14:textId="5B78D2E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DÉCIMA QUINTA - FUNDAMENTAÇÃO LEGAL - </w:t>
      </w:r>
      <w:r w:rsidRPr="008A50ED">
        <w:rPr>
          <w:rFonts w:ascii="Arial" w:eastAsia="Arial" w:hAnsi="Arial" w:cs="Arial"/>
          <w:sz w:val="24"/>
          <w:szCs w:val="24"/>
        </w:rPr>
        <w:t xml:space="preserve">O presente contrato é regido pela Lei Federal nº 14.133/2021, </w:t>
      </w:r>
      <w:r w:rsidR="001C7514" w:rsidRPr="008A50ED">
        <w:rPr>
          <w:rFonts w:ascii="Arial" w:hAnsi="Arial" w:cs="Arial"/>
          <w:sz w:val="24"/>
          <w:szCs w:val="24"/>
        </w:rPr>
        <w:t>Decreto Municipal Nº:065, de 22 de dezembro de 2023</w:t>
      </w:r>
      <w:r w:rsidRPr="008A50ED">
        <w:rPr>
          <w:rFonts w:ascii="Arial" w:eastAsia="Arial" w:hAnsi="Arial" w:cs="Arial"/>
          <w:sz w:val="24"/>
          <w:szCs w:val="24"/>
        </w:rPr>
        <w:t xml:space="preserve">, bem como pelas cláusulas e condições constantes do Edital do Pregão Eletrônico para Registro de </w:t>
      </w:r>
      <w:r w:rsidR="00B21220" w:rsidRPr="008A50ED">
        <w:rPr>
          <w:rFonts w:ascii="Arial" w:eastAsia="Arial" w:hAnsi="Arial" w:cs="Arial"/>
          <w:sz w:val="24"/>
          <w:szCs w:val="24"/>
        </w:rPr>
        <w:t>Preços N°:</w:t>
      </w:r>
      <w:r w:rsidR="00F3250D" w:rsidRPr="008A50ED">
        <w:rPr>
          <w:rFonts w:ascii="Arial" w:eastAsia="Arial" w:hAnsi="Arial" w:cs="Arial"/>
          <w:sz w:val="24"/>
          <w:szCs w:val="24"/>
        </w:rPr>
        <w:t>005/2026</w:t>
      </w:r>
      <w:r w:rsidRPr="008A50ED">
        <w:rPr>
          <w:rFonts w:ascii="Arial" w:eastAsia="Arial" w:hAnsi="Arial" w:cs="Arial"/>
          <w:sz w:val="24"/>
          <w:szCs w:val="24"/>
        </w:rPr>
        <w:t xml:space="preserve">, Processo </w:t>
      </w:r>
      <w:r w:rsidR="00A3286D" w:rsidRPr="008A50ED">
        <w:rPr>
          <w:rFonts w:ascii="Arial" w:eastAsia="Arial" w:hAnsi="Arial" w:cs="Arial"/>
          <w:sz w:val="24"/>
          <w:szCs w:val="24"/>
        </w:rPr>
        <w:t>Licitatório N°:</w:t>
      </w:r>
      <w:r w:rsidR="00F3250D" w:rsidRPr="008A50ED">
        <w:rPr>
          <w:rFonts w:ascii="Arial" w:eastAsia="Arial" w:hAnsi="Arial" w:cs="Arial"/>
          <w:sz w:val="24"/>
          <w:szCs w:val="24"/>
        </w:rPr>
        <w:t>013/2026</w:t>
      </w:r>
      <w:r w:rsidRPr="008A50ED">
        <w:rPr>
          <w:rFonts w:ascii="Arial" w:eastAsia="Arial" w:hAnsi="Arial" w:cs="Arial"/>
          <w:sz w:val="24"/>
          <w:szCs w:val="24"/>
        </w:rPr>
        <w:t>.</w:t>
      </w:r>
    </w:p>
    <w:p w14:paraId="6B5E65B4" w14:textId="77777777" w:rsidR="00E21663" w:rsidRPr="008A50ED" w:rsidRDefault="00E21663" w:rsidP="000F54AB">
      <w:pPr>
        <w:tabs>
          <w:tab w:val="left" w:pos="3686"/>
        </w:tabs>
        <w:spacing w:after="0" w:line="240" w:lineRule="auto"/>
        <w:jc w:val="both"/>
        <w:rPr>
          <w:rFonts w:ascii="Arial" w:eastAsia="Arial" w:hAnsi="Arial" w:cs="Arial"/>
          <w:b/>
          <w:sz w:val="24"/>
          <w:szCs w:val="24"/>
        </w:rPr>
      </w:pPr>
    </w:p>
    <w:p w14:paraId="1F709BE9" w14:textId="77777777" w:rsidR="00E21663" w:rsidRPr="008A50ED" w:rsidRDefault="00E21663" w:rsidP="000F54AB">
      <w:pPr>
        <w:tabs>
          <w:tab w:val="left" w:pos="3686"/>
        </w:tabs>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12.1 - </w:t>
      </w:r>
      <w:r w:rsidRPr="008A50ED">
        <w:rPr>
          <w:rFonts w:ascii="Arial" w:eastAsia="Arial" w:hAnsi="Arial" w:cs="Arial"/>
          <w:sz w:val="24"/>
          <w:szCs w:val="24"/>
        </w:rPr>
        <w:t>Os casos omissos serão resolvidos à luz da Lei Federal nº. 14.133/2021, recorrendo-se à analogia, aos costumes e aos princípios gerais de direito.</w:t>
      </w:r>
    </w:p>
    <w:p w14:paraId="3E19F450" w14:textId="77777777" w:rsidR="00E21663" w:rsidRPr="008A50ED" w:rsidRDefault="00E21663" w:rsidP="000F54AB">
      <w:pPr>
        <w:tabs>
          <w:tab w:val="left" w:pos="3686"/>
        </w:tabs>
        <w:spacing w:after="0" w:line="240" w:lineRule="auto"/>
        <w:jc w:val="both"/>
        <w:rPr>
          <w:rFonts w:ascii="Arial" w:eastAsia="Arial" w:hAnsi="Arial" w:cs="Arial"/>
          <w:sz w:val="24"/>
          <w:szCs w:val="24"/>
        </w:rPr>
      </w:pPr>
    </w:p>
    <w:p w14:paraId="04BE8386" w14:textId="55CCD3B7" w:rsidR="00E21663" w:rsidRPr="008A50ED" w:rsidRDefault="00E21663" w:rsidP="000F54AB">
      <w:pPr>
        <w:pStyle w:val="Ttulo11"/>
        <w:spacing w:before="0"/>
        <w:ind w:left="0" w:firstLine="0"/>
        <w:jc w:val="both"/>
        <w:rPr>
          <w:rFonts w:ascii="Arial" w:eastAsia="Calibri" w:hAnsi="Arial" w:cs="Arial"/>
          <w:b w:val="0"/>
          <w:sz w:val="24"/>
          <w:szCs w:val="24"/>
          <w:lang w:val="pt-BR" w:eastAsia="pt-BR"/>
        </w:rPr>
      </w:pPr>
      <w:r w:rsidRPr="008A50ED">
        <w:rPr>
          <w:rFonts w:ascii="Arial" w:hAnsi="Arial" w:cs="Arial"/>
          <w:sz w:val="24"/>
          <w:szCs w:val="24"/>
        </w:rPr>
        <w:lastRenderedPageBreak/>
        <w:t>CLÁUSULA</w:t>
      </w:r>
      <w:r w:rsidRPr="008A50ED">
        <w:rPr>
          <w:rFonts w:ascii="Arial" w:hAnsi="Arial" w:cs="Arial"/>
          <w:spacing w:val="-2"/>
          <w:sz w:val="24"/>
          <w:szCs w:val="24"/>
        </w:rPr>
        <w:t xml:space="preserve"> </w:t>
      </w:r>
      <w:r w:rsidRPr="008A50ED">
        <w:rPr>
          <w:rFonts w:ascii="Arial" w:hAnsi="Arial" w:cs="Arial"/>
          <w:sz w:val="24"/>
          <w:szCs w:val="24"/>
        </w:rPr>
        <w:t>DÉCIMA</w:t>
      </w:r>
      <w:r w:rsidRPr="008A50ED">
        <w:rPr>
          <w:rFonts w:ascii="Arial" w:hAnsi="Arial" w:cs="Arial"/>
          <w:spacing w:val="-1"/>
          <w:sz w:val="24"/>
          <w:szCs w:val="24"/>
        </w:rPr>
        <w:t xml:space="preserve"> </w:t>
      </w:r>
      <w:r w:rsidRPr="008A50ED">
        <w:rPr>
          <w:rFonts w:ascii="Arial" w:eastAsia="Arial" w:hAnsi="Arial" w:cs="Arial"/>
          <w:bCs w:val="0"/>
          <w:sz w:val="24"/>
          <w:szCs w:val="24"/>
        </w:rPr>
        <w:t>SEXTA</w:t>
      </w:r>
      <w:r w:rsidRPr="008A50ED">
        <w:rPr>
          <w:rFonts w:ascii="Arial" w:hAnsi="Arial" w:cs="Arial"/>
          <w:bCs w:val="0"/>
          <w:sz w:val="24"/>
          <w:szCs w:val="24"/>
        </w:rPr>
        <w:t xml:space="preserve"> </w:t>
      </w:r>
      <w:r w:rsidRPr="008A50ED">
        <w:rPr>
          <w:rFonts w:ascii="Arial" w:hAnsi="Arial" w:cs="Arial"/>
          <w:sz w:val="24"/>
          <w:szCs w:val="24"/>
        </w:rPr>
        <w:t>–</w:t>
      </w:r>
      <w:r w:rsidRPr="008A50ED">
        <w:rPr>
          <w:rFonts w:ascii="Arial" w:hAnsi="Arial" w:cs="Arial"/>
          <w:spacing w:val="-2"/>
          <w:sz w:val="24"/>
          <w:szCs w:val="24"/>
        </w:rPr>
        <w:t xml:space="preserve"> </w:t>
      </w:r>
      <w:r w:rsidRPr="008A50ED">
        <w:rPr>
          <w:rFonts w:ascii="Arial" w:hAnsi="Arial" w:cs="Arial"/>
          <w:sz w:val="24"/>
          <w:szCs w:val="24"/>
        </w:rPr>
        <w:t xml:space="preserve">PUBLICAÇÃO: </w:t>
      </w:r>
      <w:r w:rsidRPr="008A50ED">
        <w:rPr>
          <w:rFonts w:ascii="Arial" w:hAnsi="Arial" w:cs="Arial"/>
          <w:b w:val="0"/>
          <w:sz w:val="24"/>
          <w:szCs w:val="24"/>
        </w:rPr>
        <w:t>O</w:t>
      </w:r>
      <w:r w:rsidRPr="008A50ED">
        <w:rPr>
          <w:rFonts w:ascii="Arial" w:hAnsi="Arial" w:cs="Arial"/>
          <w:b w:val="0"/>
          <w:spacing w:val="-9"/>
          <w:sz w:val="24"/>
          <w:szCs w:val="24"/>
        </w:rPr>
        <w:t xml:space="preserve"> </w:t>
      </w:r>
      <w:r w:rsidRPr="008A50ED">
        <w:rPr>
          <w:rFonts w:ascii="Arial" w:hAnsi="Arial" w:cs="Arial"/>
          <w:b w:val="0"/>
          <w:sz w:val="24"/>
          <w:szCs w:val="24"/>
        </w:rPr>
        <w:t>CONTRATANTE</w:t>
      </w:r>
      <w:r w:rsidRPr="008A50ED">
        <w:rPr>
          <w:rFonts w:ascii="Arial" w:hAnsi="Arial" w:cs="Arial"/>
          <w:b w:val="0"/>
          <w:spacing w:val="-9"/>
          <w:sz w:val="24"/>
          <w:szCs w:val="24"/>
        </w:rPr>
        <w:t xml:space="preserve"> </w:t>
      </w:r>
      <w:r w:rsidRPr="008A50ED">
        <w:rPr>
          <w:rFonts w:ascii="Arial" w:hAnsi="Arial" w:cs="Arial"/>
          <w:b w:val="0"/>
          <w:sz w:val="24"/>
          <w:szCs w:val="24"/>
        </w:rPr>
        <w:t>promoverá</w:t>
      </w:r>
      <w:r w:rsidRPr="008A50ED">
        <w:rPr>
          <w:rFonts w:ascii="Arial" w:hAnsi="Arial" w:cs="Arial"/>
          <w:b w:val="0"/>
          <w:spacing w:val="-7"/>
          <w:sz w:val="24"/>
          <w:szCs w:val="24"/>
        </w:rPr>
        <w:t xml:space="preserve"> </w:t>
      </w:r>
      <w:r w:rsidRPr="008A50ED">
        <w:rPr>
          <w:rFonts w:ascii="Arial" w:hAnsi="Arial" w:cs="Arial"/>
          <w:b w:val="0"/>
          <w:sz w:val="24"/>
          <w:szCs w:val="24"/>
        </w:rPr>
        <w:t>a</w:t>
      </w:r>
      <w:r w:rsidRPr="008A50ED">
        <w:rPr>
          <w:rFonts w:ascii="Arial" w:hAnsi="Arial" w:cs="Arial"/>
          <w:b w:val="0"/>
          <w:spacing w:val="-9"/>
          <w:sz w:val="24"/>
          <w:szCs w:val="24"/>
        </w:rPr>
        <w:t xml:space="preserve"> </w:t>
      </w:r>
      <w:r w:rsidRPr="008A50ED">
        <w:rPr>
          <w:rFonts w:ascii="Arial" w:hAnsi="Arial" w:cs="Arial"/>
          <w:b w:val="0"/>
          <w:sz w:val="24"/>
          <w:szCs w:val="24"/>
        </w:rPr>
        <w:t>publicação</w:t>
      </w:r>
      <w:r w:rsidRPr="008A50ED">
        <w:rPr>
          <w:rFonts w:ascii="Arial" w:hAnsi="Arial" w:cs="Arial"/>
          <w:b w:val="0"/>
          <w:spacing w:val="-7"/>
          <w:sz w:val="24"/>
          <w:szCs w:val="24"/>
        </w:rPr>
        <w:t xml:space="preserve"> </w:t>
      </w:r>
      <w:r w:rsidRPr="008A50ED">
        <w:rPr>
          <w:rFonts w:ascii="Arial" w:hAnsi="Arial" w:cs="Arial"/>
          <w:b w:val="0"/>
          <w:sz w:val="24"/>
          <w:szCs w:val="24"/>
        </w:rPr>
        <w:t>do</w:t>
      </w:r>
      <w:r w:rsidRPr="008A50ED">
        <w:rPr>
          <w:rFonts w:ascii="Arial" w:hAnsi="Arial" w:cs="Arial"/>
          <w:b w:val="0"/>
          <w:spacing w:val="-9"/>
          <w:sz w:val="24"/>
          <w:szCs w:val="24"/>
        </w:rPr>
        <w:t xml:space="preserve"> </w:t>
      </w:r>
      <w:r w:rsidRPr="008A50ED">
        <w:rPr>
          <w:rFonts w:ascii="Arial" w:hAnsi="Arial" w:cs="Arial"/>
          <w:b w:val="0"/>
          <w:sz w:val="24"/>
          <w:szCs w:val="24"/>
        </w:rPr>
        <w:t>extrato</w:t>
      </w:r>
      <w:r w:rsidRPr="008A50ED">
        <w:rPr>
          <w:rFonts w:ascii="Arial" w:hAnsi="Arial" w:cs="Arial"/>
          <w:b w:val="0"/>
          <w:spacing w:val="-8"/>
          <w:sz w:val="24"/>
          <w:szCs w:val="24"/>
        </w:rPr>
        <w:t xml:space="preserve"> </w:t>
      </w:r>
      <w:r w:rsidRPr="008A50ED">
        <w:rPr>
          <w:rFonts w:ascii="Arial" w:hAnsi="Arial" w:cs="Arial"/>
          <w:b w:val="0"/>
          <w:sz w:val="24"/>
          <w:szCs w:val="24"/>
        </w:rPr>
        <w:t>deste</w:t>
      </w:r>
      <w:r w:rsidRPr="008A50ED">
        <w:rPr>
          <w:rFonts w:ascii="Arial" w:hAnsi="Arial" w:cs="Arial"/>
          <w:b w:val="0"/>
          <w:spacing w:val="-6"/>
          <w:sz w:val="24"/>
          <w:szCs w:val="24"/>
        </w:rPr>
        <w:t xml:space="preserve"> </w:t>
      </w:r>
      <w:r w:rsidRPr="008A50ED">
        <w:rPr>
          <w:rFonts w:ascii="Arial" w:hAnsi="Arial" w:cs="Arial"/>
          <w:b w:val="0"/>
          <w:sz w:val="24"/>
          <w:szCs w:val="24"/>
        </w:rPr>
        <w:t>instrumento</w:t>
      </w:r>
      <w:r w:rsidRPr="008A50ED">
        <w:rPr>
          <w:rFonts w:ascii="Arial" w:hAnsi="Arial" w:cs="Arial"/>
          <w:b w:val="0"/>
          <w:spacing w:val="-6"/>
          <w:sz w:val="24"/>
          <w:szCs w:val="24"/>
        </w:rPr>
        <w:t xml:space="preserve"> </w:t>
      </w:r>
      <w:r w:rsidRPr="008A50ED">
        <w:rPr>
          <w:rFonts w:ascii="Arial" w:hAnsi="Arial" w:cs="Arial"/>
          <w:b w:val="0"/>
          <w:sz w:val="24"/>
          <w:szCs w:val="24"/>
        </w:rPr>
        <w:t>no</w:t>
      </w:r>
      <w:r w:rsidRPr="008A50ED">
        <w:rPr>
          <w:rFonts w:ascii="Arial" w:hAnsi="Arial" w:cs="Arial"/>
          <w:b w:val="0"/>
          <w:spacing w:val="-9"/>
          <w:sz w:val="24"/>
          <w:szCs w:val="24"/>
        </w:rPr>
        <w:t xml:space="preserve"> </w:t>
      </w:r>
      <w:r w:rsidRPr="008A50ED">
        <w:rPr>
          <w:rFonts w:ascii="Arial" w:hAnsi="Arial" w:cs="Arial"/>
          <w:b w:val="0"/>
          <w:sz w:val="24"/>
          <w:szCs w:val="24"/>
        </w:rPr>
        <w:t>Diário</w:t>
      </w:r>
      <w:r w:rsidRPr="008A50ED">
        <w:rPr>
          <w:rFonts w:ascii="Arial" w:hAnsi="Arial" w:cs="Arial"/>
          <w:b w:val="0"/>
          <w:spacing w:val="-7"/>
          <w:sz w:val="24"/>
          <w:szCs w:val="24"/>
        </w:rPr>
        <w:t xml:space="preserve"> </w:t>
      </w:r>
      <w:r w:rsidRPr="008A50ED">
        <w:rPr>
          <w:rFonts w:ascii="Arial" w:hAnsi="Arial" w:cs="Arial"/>
          <w:b w:val="0"/>
          <w:sz w:val="24"/>
          <w:szCs w:val="24"/>
        </w:rPr>
        <w:t>Oficial</w:t>
      </w:r>
      <w:r w:rsidRPr="008A50ED">
        <w:rPr>
          <w:rFonts w:ascii="Arial" w:hAnsi="Arial" w:cs="Arial"/>
          <w:b w:val="0"/>
          <w:spacing w:val="-57"/>
          <w:sz w:val="24"/>
          <w:szCs w:val="24"/>
        </w:rPr>
        <w:t xml:space="preserve"> </w:t>
      </w:r>
      <w:r w:rsidR="00BE17D6" w:rsidRPr="008A50ED">
        <w:rPr>
          <w:rFonts w:ascii="Arial" w:hAnsi="Arial" w:cs="Arial"/>
          <w:b w:val="0"/>
          <w:spacing w:val="-57"/>
          <w:sz w:val="24"/>
          <w:szCs w:val="24"/>
        </w:rPr>
        <w:t xml:space="preserve">      </w:t>
      </w:r>
      <w:r w:rsidRPr="008A50ED">
        <w:rPr>
          <w:rFonts w:ascii="Arial" w:hAnsi="Arial" w:cs="Arial"/>
          <w:b w:val="0"/>
          <w:sz w:val="24"/>
          <w:szCs w:val="24"/>
        </w:rPr>
        <w:t>do Município</w:t>
      </w:r>
      <w:r w:rsidR="00BE17D6" w:rsidRPr="008A50ED">
        <w:rPr>
          <w:rFonts w:ascii="Arial" w:hAnsi="Arial" w:cs="Arial"/>
          <w:b w:val="0"/>
          <w:sz w:val="24"/>
          <w:szCs w:val="24"/>
        </w:rPr>
        <w:t xml:space="preserve"> de Itambacuri</w:t>
      </w:r>
      <w:r w:rsidRPr="008A50ED">
        <w:rPr>
          <w:rFonts w:ascii="Arial" w:hAnsi="Arial" w:cs="Arial"/>
          <w:b w:val="0"/>
          <w:sz w:val="24"/>
          <w:szCs w:val="24"/>
        </w:rPr>
        <w:t xml:space="preserve">, além da divulgação no </w:t>
      </w:r>
      <w:r w:rsidRPr="008A50ED">
        <w:rPr>
          <w:rFonts w:ascii="Arial" w:eastAsia="Calibri" w:hAnsi="Arial" w:cs="Arial"/>
          <w:b w:val="0"/>
          <w:sz w:val="24"/>
          <w:szCs w:val="24"/>
          <w:lang w:val="pt-BR" w:eastAsia="pt-BR"/>
        </w:rPr>
        <w:t xml:space="preserve">no Portal Nacional de Contratações Públicas (PNCP), na forma prevista no art. 94 da </w:t>
      </w:r>
      <w:r w:rsidRPr="008A50ED">
        <w:rPr>
          <w:rFonts w:ascii="Arial" w:hAnsi="Arial" w:cs="Arial"/>
          <w:b w:val="0"/>
          <w:bCs w:val="0"/>
          <w:sz w:val="24"/>
          <w:szCs w:val="24"/>
        </w:rPr>
        <w:t>Federal</w:t>
      </w:r>
      <w:r w:rsidRPr="008A50ED">
        <w:rPr>
          <w:rFonts w:ascii="Arial" w:hAnsi="Arial" w:cs="Arial"/>
          <w:b w:val="0"/>
          <w:bCs w:val="0"/>
          <w:spacing w:val="-6"/>
          <w:sz w:val="24"/>
          <w:szCs w:val="24"/>
        </w:rPr>
        <w:t xml:space="preserve"> </w:t>
      </w:r>
      <w:r w:rsidRPr="008A50ED">
        <w:rPr>
          <w:rFonts w:ascii="Arial" w:hAnsi="Arial" w:cs="Arial"/>
          <w:b w:val="0"/>
          <w:bCs w:val="0"/>
          <w:sz w:val="24"/>
          <w:szCs w:val="24"/>
        </w:rPr>
        <w:t>nº 14.133/2021</w:t>
      </w:r>
      <w:r w:rsidRPr="008A50ED">
        <w:rPr>
          <w:rFonts w:ascii="Arial" w:eastAsia="Calibri" w:hAnsi="Arial" w:cs="Arial"/>
          <w:b w:val="0"/>
          <w:sz w:val="24"/>
          <w:szCs w:val="24"/>
          <w:lang w:val="pt-BR" w:eastAsia="pt-BR"/>
        </w:rPr>
        <w:t xml:space="preserve">, bem como no respectivo sítio oficial na Internet, em atenção ao art. 91, </w:t>
      </w:r>
      <w:r w:rsidRPr="008A50ED">
        <w:rPr>
          <w:rFonts w:ascii="Arial" w:eastAsia="Calibri" w:hAnsi="Arial" w:cs="Arial"/>
          <w:b w:val="0"/>
          <w:i/>
          <w:iCs/>
          <w:sz w:val="24"/>
          <w:szCs w:val="24"/>
          <w:lang w:val="pt-BR" w:eastAsia="pt-BR"/>
        </w:rPr>
        <w:t xml:space="preserve">caput, </w:t>
      </w:r>
      <w:r w:rsidRPr="008A50ED">
        <w:rPr>
          <w:rFonts w:ascii="Arial" w:eastAsia="Calibri" w:hAnsi="Arial" w:cs="Arial"/>
          <w:b w:val="0"/>
          <w:sz w:val="24"/>
          <w:szCs w:val="24"/>
          <w:lang w:val="pt-BR" w:eastAsia="pt-BR"/>
        </w:rPr>
        <w:t xml:space="preserve">da Lei </w:t>
      </w:r>
      <w:r w:rsidRPr="008A50ED">
        <w:rPr>
          <w:rFonts w:ascii="Arial" w:hAnsi="Arial" w:cs="Arial"/>
          <w:b w:val="0"/>
          <w:bCs w:val="0"/>
          <w:sz w:val="24"/>
          <w:szCs w:val="24"/>
        </w:rPr>
        <w:t>Federal</w:t>
      </w:r>
      <w:r w:rsidRPr="008A50ED">
        <w:rPr>
          <w:rFonts w:ascii="Arial" w:hAnsi="Arial" w:cs="Arial"/>
          <w:b w:val="0"/>
          <w:bCs w:val="0"/>
          <w:spacing w:val="-6"/>
          <w:sz w:val="24"/>
          <w:szCs w:val="24"/>
        </w:rPr>
        <w:t xml:space="preserve"> </w:t>
      </w:r>
      <w:r w:rsidRPr="008A50ED">
        <w:rPr>
          <w:rFonts w:ascii="Arial" w:hAnsi="Arial" w:cs="Arial"/>
          <w:b w:val="0"/>
          <w:bCs w:val="0"/>
          <w:sz w:val="24"/>
          <w:szCs w:val="24"/>
        </w:rPr>
        <w:t>nº 14.133/2021</w:t>
      </w:r>
      <w:r w:rsidRPr="008A50ED">
        <w:rPr>
          <w:rFonts w:ascii="Arial" w:eastAsia="Calibri" w:hAnsi="Arial" w:cs="Arial"/>
          <w:b w:val="0"/>
          <w:sz w:val="24"/>
          <w:szCs w:val="24"/>
          <w:lang w:val="pt-BR" w:eastAsia="pt-BR"/>
        </w:rPr>
        <w:t>, e ao art. 8º, §2º, da Lei n</w:t>
      </w:r>
      <w:r w:rsidR="008A5B4C" w:rsidRPr="008A50ED">
        <w:rPr>
          <w:rFonts w:ascii="Arial" w:eastAsia="Calibri" w:hAnsi="Arial" w:cs="Arial"/>
          <w:b w:val="0"/>
          <w:sz w:val="24"/>
          <w:szCs w:val="24"/>
          <w:vertAlign w:val="superscript"/>
          <w:lang w:val="pt-BR" w:eastAsia="pt-BR"/>
        </w:rPr>
        <w:t>o</w:t>
      </w:r>
      <w:r w:rsidRPr="008A50ED">
        <w:rPr>
          <w:rFonts w:ascii="Arial" w:eastAsia="Calibri" w:hAnsi="Arial" w:cs="Arial"/>
          <w:b w:val="0"/>
          <w:sz w:val="24"/>
          <w:szCs w:val="24"/>
          <w:lang w:val="pt-BR" w:eastAsia="pt-BR"/>
        </w:rPr>
        <w:t xml:space="preserve"> 12.527, de 2011, c/c art. 7º, §3º, inciso V, do Decreto n</w:t>
      </w:r>
      <w:r w:rsidR="008A5B4C" w:rsidRPr="008A50ED">
        <w:rPr>
          <w:rFonts w:ascii="Arial" w:eastAsia="Calibri" w:hAnsi="Arial" w:cs="Arial"/>
          <w:b w:val="0"/>
          <w:sz w:val="24"/>
          <w:szCs w:val="24"/>
          <w:vertAlign w:val="superscript"/>
          <w:lang w:val="pt-BR" w:eastAsia="pt-BR"/>
        </w:rPr>
        <w:t>o</w:t>
      </w:r>
      <w:r w:rsidRPr="008A50ED">
        <w:rPr>
          <w:rFonts w:ascii="Arial" w:eastAsia="Calibri" w:hAnsi="Arial" w:cs="Arial"/>
          <w:b w:val="0"/>
          <w:sz w:val="24"/>
          <w:szCs w:val="24"/>
          <w:lang w:val="pt-BR" w:eastAsia="pt-BR"/>
        </w:rPr>
        <w:t xml:space="preserve"> 7.724, de 2012. </w:t>
      </w:r>
    </w:p>
    <w:p w14:paraId="1BC852B8" w14:textId="77777777" w:rsidR="00E21663" w:rsidRPr="008A50ED" w:rsidRDefault="00E21663" w:rsidP="000F54AB">
      <w:pPr>
        <w:tabs>
          <w:tab w:val="left" w:pos="3686"/>
        </w:tabs>
        <w:spacing w:after="0" w:line="240" w:lineRule="auto"/>
        <w:jc w:val="both"/>
        <w:rPr>
          <w:rFonts w:ascii="Arial" w:eastAsia="Arial" w:hAnsi="Arial" w:cs="Arial"/>
          <w:sz w:val="24"/>
          <w:szCs w:val="24"/>
        </w:rPr>
      </w:pPr>
    </w:p>
    <w:p w14:paraId="6F1A28AB" w14:textId="28B07EF1"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b/>
          <w:sz w:val="24"/>
          <w:szCs w:val="24"/>
        </w:rPr>
        <w:t xml:space="preserve">CLÁUSULA DÉCIMA </w:t>
      </w:r>
      <w:r w:rsidRPr="008A50ED">
        <w:rPr>
          <w:rFonts w:ascii="Arial" w:hAnsi="Arial" w:cs="Arial"/>
          <w:b/>
          <w:bCs/>
          <w:sz w:val="24"/>
          <w:szCs w:val="24"/>
        </w:rPr>
        <w:t>SÉTIMA</w:t>
      </w:r>
      <w:r w:rsidRPr="008A50ED">
        <w:rPr>
          <w:rFonts w:ascii="Arial" w:eastAsia="Arial" w:hAnsi="Arial" w:cs="Arial"/>
          <w:b/>
          <w:sz w:val="24"/>
          <w:szCs w:val="24"/>
        </w:rPr>
        <w:t xml:space="preserve"> - FORO - </w:t>
      </w:r>
      <w:r w:rsidRPr="008A50ED">
        <w:rPr>
          <w:rFonts w:ascii="Arial" w:eastAsia="Arial" w:hAnsi="Arial" w:cs="Arial"/>
          <w:sz w:val="24"/>
          <w:szCs w:val="24"/>
        </w:rPr>
        <w:t xml:space="preserve">As questões decorrentes da execução deste Instrumento, que não possam ser dirimidas administrativamente, serão processadas e julgadas no Foro da Comarca de </w:t>
      </w:r>
      <w:r w:rsidR="00FD2A74" w:rsidRPr="008A50ED">
        <w:rPr>
          <w:rFonts w:ascii="Arial" w:eastAsia="Arial" w:hAnsi="Arial" w:cs="Arial"/>
          <w:sz w:val="24"/>
          <w:szCs w:val="24"/>
        </w:rPr>
        <w:t>Itambacuri</w:t>
      </w:r>
      <w:r w:rsidRPr="008A50ED">
        <w:rPr>
          <w:rFonts w:ascii="Arial" w:eastAsia="Arial" w:hAnsi="Arial" w:cs="Arial"/>
          <w:sz w:val="24"/>
          <w:szCs w:val="24"/>
        </w:rPr>
        <w:t>, Estado de Minas Gerais, com exclusão de qualquer outro por mais privilegiado que seja.</w:t>
      </w:r>
    </w:p>
    <w:p w14:paraId="5997216E" w14:textId="77777777" w:rsidR="00E21663" w:rsidRPr="008A50ED" w:rsidRDefault="00E21663" w:rsidP="000F54AB">
      <w:pPr>
        <w:spacing w:after="0" w:line="240" w:lineRule="auto"/>
        <w:jc w:val="both"/>
        <w:rPr>
          <w:rFonts w:ascii="Arial" w:eastAsia="Arial" w:hAnsi="Arial" w:cs="Arial"/>
          <w:sz w:val="24"/>
          <w:szCs w:val="24"/>
        </w:rPr>
      </w:pPr>
    </w:p>
    <w:p w14:paraId="15EA55CD" w14:textId="77777777" w:rsidR="00E21663" w:rsidRPr="008A50ED" w:rsidRDefault="00E21663" w:rsidP="000F54AB">
      <w:pPr>
        <w:spacing w:after="0" w:line="240" w:lineRule="auto"/>
        <w:jc w:val="both"/>
        <w:rPr>
          <w:rFonts w:ascii="Arial" w:eastAsia="Arial" w:hAnsi="Arial" w:cs="Arial"/>
          <w:sz w:val="24"/>
          <w:szCs w:val="24"/>
        </w:rPr>
      </w:pPr>
      <w:r w:rsidRPr="008A50ED">
        <w:rPr>
          <w:rFonts w:ascii="Arial" w:eastAsia="Arial" w:hAnsi="Arial" w:cs="Arial"/>
          <w:sz w:val="24"/>
          <w:szCs w:val="24"/>
        </w:rPr>
        <w:t xml:space="preserve">E, para firmeza e validade do que foi pactuado, lavrou-se o presente Contrato, para que surtam um só efeito, às quais, depois de lidas, são assinadas pelas representantes das partes, </w:t>
      </w:r>
      <w:r w:rsidRPr="008A50ED">
        <w:rPr>
          <w:rFonts w:ascii="Arial" w:eastAsia="Arial" w:hAnsi="Arial" w:cs="Arial"/>
          <w:b/>
          <w:sz w:val="24"/>
          <w:szCs w:val="24"/>
        </w:rPr>
        <w:t>CONTRATANTE</w:t>
      </w:r>
      <w:r w:rsidRPr="008A50ED">
        <w:rPr>
          <w:rFonts w:ascii="Arial" w:eastAsia="Arial" w:hAnsi="Arial" w:cs="Arial"/>
          <w:sz w:val="24"/>
          <w:szCs w:val="24"/>
        </w:rPr>
        <w:t xml:space="preserve"> e </w:t>
      </w:r>
      <w:r w:rsidRPr="008A50ED">
        <w:rPr>
          <w:rFonts w:ascii="Arial" w:eastAsia="Arial" w:hAnsi="Arial" w:cs="Arial"/>
          <w:b/>
          <w:sz w:val="24"/>
          <w:szCs w:val="24"/>
        </w:rPr>
        <w:t>CONTRATADA</w:t>
      </w:r>
      <w:r w:rsidRPr="008A50ED">
        <w:rPr>
          <w:rFonts w:ascii="Arial" w:eastAsia="Arial" w:hAnsi="Arial" w:cs="Arial"/>
          <w:sz w:val="24"/>
          <w:szCs w:val="24"/>
        </w:rPr>
        <w:t>, e pelas testemunhas abaixo.</w:t>
      </w:r>
    </w:p>
    <w:p w14:paraId="59EA4EF8" w14:textId="77777777" w:rsidR="00E21663" w:rsidRPr="008A50ED" w:rsidRDefault="00E21663" w:rsidP="000F54AB">
      <w:pPr>
        <w:spacing w:after="0" w:line="240" w:lineRule="auto"/>
        <w:jc w:val="both"/>
        <w:rPr>
          <w:rFonts w:ascii="Arial" w:eastAsia="Arial" w:hAnsi="Arial" w:cs="Arial"/>
          <w:b/>
          <w:sz w:val="24"/>
          <w:szCs w:val="24"/>
        </w:rPr>
      </w:pPr>
    </w:p>
    <w:p w14:paraId="3EA11E07"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SAAE de Itambacuri - </w:t>
      </w:r>
      <w:proofErr w:type="gramStart"/>
      <w:r w:rsidRPr="008A50ED">
        <w:rPr>
          <w:rFonts w:ascii="Arial" w:hAnsi="Arial" w:cs="Arial"/>
          <w:sz w:val="24"/>
          <w:szCs w:val="24"/>
        </w:rPr>
        <w:t>MG,.......</w:t>
      </w:r>
      <w:proofErr w:type="gramEnd"/>
      <w:r w:rsidRPr="008A50ED">
        <w:rPr>
          <w:rFonts w:ascii="Arial" w:hAnsi="Arial" w:cs="Arial"/>
          <w:sz w:val="24"/>
          <w:szCs w:val="24"/>
        </w:rPr>
        <w:t xml:space="preserve"> de .................... de .......</w:t>
      </w:r>
    </w:p>
    <w:p w14:paraId="4609CBC8"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p>
    <w:p w14:paraId="2F2D9CD8"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p>
    <w:p w14:paraId="00DB9E50"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p>
    <w:tbl>
      <w:tblPr>
        <w:tblW w:w="0" w:type="auto"/>
        <w:tblLook w:val="04A0" w:firstRow="1" w:lastRow="0" w:firstColumn="1" w:lastColumn="0" w:noHBand="0" w:noVBand="1"/>
      </w:tblPr>
      <w:tblGrid>
        <w:gridCol w:w="5062"/>
        <w:gridCol w:w="4719"/>
      </w:tblGrid>
      <w:tr w:rsidR="00FD2A74" w:rsidRPr="008A50ED" w14:paraId="1DD61B57" w14:textId="77777777" w:rsidTr="007A2640">
        <w:tc>
          <w:tcPr>
            <w:tcW w:w="5118" w:type="dxa"/>
            <w:shd w:val="clear" w:color="auto" w:fill="auto"/>
          </w:tcPr>
          <w:p w14:paraId="045510B3" w14:textId="77777777" w:rsidR="00FD2A74" w:rsidRPr="008A50ED" w:rsidRDefault="00FD2A74" w:rsidP="007A2640">
            <w:pPr>
              <w:spacing w:after="0" w:line="240" w:lineRule="auto"/>
              <w:jc w:val="center"/>
              <w:rPr>
                <w:rFonts w:ascii="Arial" w:hAnsi="Arial" w:cs="Arial"/>
                <w:b/>
                <w:bCs/>
                <w:sz w:val="24"/>
                <w:szCs w:val="24"/>
              </w:rPr>
            </w:pPr>
            <w:r w:rsidRPr="008A50ED">
              <w:rPr>
                <w:rFonts w:ascii="Arial" w:hAnsi="Arial" w:cs="Arial"/>
                <w:b/>
                <w:sz w:val="24"/>
                <w:szCs w:val="24"/>
              </w:rPr>
              <w:t xml:space="preserve">____________________________________         </w:t>
            </w:r>
            <w:r w:rsidRPr="008A50ED">
              <w:rPr>
                <w:rFonts w:ascii="Arial" w:hAnsi="Arial" w:cs="Arial"/>
                <w:b/>
                <w:bCs/>
                <w:sz w:val="24"/>
                <w:szCs w:val="24"/>
              </w:rPr>
              <w:t>HUMBERTO MAGALHÃES MÓRTIMER</w:t>
            </w:r>
          </w:p>
          <w:p w14:paraId="4E6E47E5" w14:textId="77777777" w:rsidR="00FD2A74" w:rsidRPr="008A50ED" w:rsidRDefault="00FD2A74" w:rsidP="007A2640">
            <w:pPr>
              <w:spacing w:after="0" w:line="240" w:lineRule="auto"/>
              <w:jc w:val="center"/>
              <w:rPr>
                <w:rFonts w:ascii="Arial" w:hAnsi="Arial" w:cs="Arial"/>
                <w:b/>
                <w:sz w:val="24"/>
                <w:szCs w:val="24"/>
              </w:rPr>
            </w:pPr>
            <w:r w:rsidRPr="008A50ED">
              <w:rPr>
                <w:rFonts w:ascii="Arial" w:hAnsi="Arial" w:cs="Arial"/>
                <w:b/>
                <w:bCs/>
                <w:sz w:val="24"/>
                <w:szCs w:val="24"/>
              </w:rPr>
              <w:t xml:space="preserve">CONTRATANTE – </w:t>
            </w:r>
            <w:r w:rsidRPr="008A50ED">
              <w:rPr>
                <w:rFonts w:ascii="Arial" w:hAnsi="Arial" w:cs="Arial"/>
                <w:sz w:val="24"/>
                <w:szCs w:val="24"/>
              </w:rPr>
              <w:t>Diretor Geral do SAAE</w:t>
            </w:r>
          </w:p>
        </w:tc>
        <w:tc>
          <w:tcPr>
            <w:tcW w:w="4853" w:type="dxa"/>
            <w:shd w:val="clear" w:color="auto" w:fill="auto"/>
          </w:tcPr>
          <w:p w14:paraId="77C8E93F" w14:textId="77777777" w:rsidR="00FD2A74" w:rsidRPr="008A50ED" w:rsidRDefault="00FD2A74" w:rsidP="007A2640">
            <w:pPr>
              <w:spacing w:after="0" w:line="240" w:lineRule="auto"/>
              <w:jc w:val="center"/>
              <w:rPr>
                <w:rFonts w:ascii="Arial" w:hAnsi="Arial" w:cs="Arial"/>
                <w:b/>
                <w:sz w:val="24"/>
                <w:szCs w:val="24"/>
              </w:rPr>
            </w:pPr>
            <w:r w:rsidRPr="008A50ED">
              <w:rPr>
                <w:rFonts w:ascii="Arial" w:hAnsi="Arial" w:cs="Arial"/>
                <w:b/>
                <w:sz w:val="24"/>
                <w:szCs w:val="24"/>
              </w:rPr>
              <w:t>_________________________________</w:t>
            </w:r>
          </w:p>
          <w:p w14:paraId="71A91AA8" w14:textId="77777777" w:rsidR="00FD2A74" w:rsidRPr="008A50ED" w:rsidRDefault="00FD2A74" w:rsidP="007A2640">
            <w:pPr>
              <w:spacing w:after="0" w:line="240" w:lineRule="auto"/>
              <w:jc w:val="center"/>
              <w:rPr>
                <w:rFonts w:ascii="Arial" w:hAnsi="Arial" w:cs="Arial"/>
                <w:b/>
                <w:sz w:val="24"/>
                <w:szCs w:val="24"/>
              </w:rPr>
            </w:pPr>
            <w:r w:rsidRPr="008A50ED">
              <w:rPr>
                <w:rFonts w:ascii="Arial" w:hAnsi="Arial" w:cs="Arial"/>
                <w:b/>
                <w:sz w:val="24"/>
                <w:szCs w:val="24"/>
              </w:rPr>
              <w:t>REPRESENTANTE DA EMPRESA</w:t>
            </w:r>
          </w:p>
          <w:p w14:paraId="7F709A23" w14:textId="77777777" w:rsidR="00FD2A74" w:rsidRPr="008A50ED" w:rsidRDefault="00FD2A74" w:rsidP="007A2640">
            <w:pPr>
              <w:spacing w:after="0" w:line="240" w:lineRule="auto"/>
              <w:jc w:val="center"/>
              <w:rPr>
                <w:rFonts w:ascii="Arial" w:hAnsi="Arial" w:cs="Arial"/>
                <w:b/>
                <w:bCs/>
                <w:sz w:val="24"/>
                <w:szCs w:val="24"/>
              </w:rPr>
            </w:pPr>
            <w:r w:rsidRPr="008A50ED">
              <w:rPr>
                <w:rFonts w:ascii="Arial" w:hAnsi="Arial" w:cs="Arial"/>
                <w:b/>
                <w:sz w:val="24"/>
                <w:szCs w:val="24"/>
              </w:rPr>
              <w:t>CONTRATADA</w:t>
            </w:r>
          </w:p>
        </w:tc>
      </w:tr>
    </w:tbl>
    <w:p w14:paraId="39E39E5D" w14:textId="77777777" w:rsidR="00FD2A74" w:rsidRPr="008A50ED" w:rsidRDefault="00FD2A74" w:rsidP="00FD2A74">
      <w:pPr>
        <w:autoSpaceDE w:val="0"/>
        <w:autoSpaceDN w:val="0"/>
        <w:adjustRightInd w:val="0"/>
        <w:spacing w:after="0" w:line="240" w:lineRule="auto"/>
        <w:jc w:val="center"/>
        <w:rPr>
          <w:rFonts w:ascii="Arial" w:hAnsi="Arial" w:cs="Arial"/>
          <w:b/>
          <w:bCs/>
          <w:sz w:val="24"/>
          <w:szCs w:val="24"/>
        </w:rPr>
      </w:pPr>
    </w:p>
    <w:p w14:paraId="6C3F33BE" w14:textId="77777777" w:rsidR="00FD2A74" w:rsidRPr="008A50ED" w:rsidRDefault="00FD2A74" w:rsidP="00FD2A74">
      <w:pPr>
        <w:autoSpaceDE w:val="0"/>
        <w:autoSpaceDN w:val="0"/>
        <w:adjustRightInd w:val="0"/>
        <w:spacing w:after="0" w:line="240" w:lineRule="auto"/>
        <w:jc w:val="both"/>
        <w:rPr>
          <w:rFonts w:ascii="Arial" w:hAnsi="Arial" w:cs="Arial"/>
          <w:b/>
          <w:bCs/>
          <w:sz w:val="24"/>
          <w:szCs w:val="24"/>
        </w:rPr>
      </w:pPr>
      <w:r w:rsidRPr="008A50ED">
        <w:rPr>
          <w:rFonts w:ascii="Arial" w:hAnsi="Arial" w:cs="Arial"/>
          <w:b/>
          <w:bCs/>
          <w:sz w:val="24"/>
          <w:szCs w:val="24"/>
        </w:rPr>
        <w:t>TESTEMUNHAS:</w:t>
      </w:r>
    </w:p>
    <w:p w14:paraId="4FB0F7AF"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p>
    <w:p w14:paraId="531AD18F"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Nome ______________________________ </w:t>
      </w:r>
      <w:r w:rsidRPr="008A50ED">
        <w:rPr>
          <w:rFonts w:ascii="Arial" w:hAnsi="Arial" w:cs="Arial"/>
          <w:sz w:val="24"/>
          <w:szCs w:val="24"/>
        </w:rPr>
        <w:tab/>
      </w:r>
      <w:proofErr w:type="spellStart"/>
      <w:r w:rsidRPr="008A50ED">
        <w:rPr>
          <w:rFonts w:ascii="Arial" w:hAnsi="Arial" w:cs="Arial"/>
          <w:sz w:val="24"/>
          <w:szCs w:val="24"/>
        </w:rPr>
        <w:t>Nome</w:t>
      </w:r>
      <w:proofErr w:type="spellEnd"/>
      <w:r w:rsidRPr="008A50ED">
        <w:rPr>
          <w:rFonts w:ascii="Arial" w:hAnsi="Arial" w:cs="Arial"/>
          <w:sz w:val="24"/>
          <w:szCs w:val="24"/>
        </w:rPr>
        <w:t xml:space="preserve"> __________________________</w:t>
      </w:r>
    </w:p>
    <w:p w14:paraId="46E644BF"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p>
    <w:p w14:paraId="0AE83F83" w14:textId="77777777" w:rsidR="00FD2A74" w:rsidRPr="008A50ED" w:rsidRDefault="00FD2A74" w:rsidP="00FD2A74">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 xml:space="preserve">CPF: ____________________________     </w:t>
      </w:r>
      <w:r w:rsidRPr="008A50ED">
        <w:rPr>
          <w:rFonts w:ascii="Arial" w:hAnsi="Arial" w:cs="Arial"/>
          <w:sz w:val="24"/>
          <w:szCs w:val="24"/>
        </w:rPr>
        <w:tab/>
        <w:t>CPF: ___________________________</w:t>
      </w:r>
    </w:p>
    <w:p w14:paraId="549D6605" w14:textId="77777777" w:rsidR="00E21663" w:rsidRPr="008A50ED" w:rsidRDefault="00E21663" w:rsidP="000F54AB">
      <w:pPr>
        <w:spacing w:after="0" w:line="240" w:lineRule="auto"/>
        <w:jc w:val="both"/>
        <w:rPr>
          <w:rFonts w:ascii="Arial" w:eastAsia="Arial" w:hAnsi="Arial" w:cs="Arial"/>
          <w:b/>
          <w:sz w:val="24"/>
          <w:szCs w:val="24"/>
        </w:rPr>
      </w:pPr>
    </w:p>
    <w:p w14:paraId="7CC711F9" w14:textId="77777777" w:rsidR="000F54AB" w:rsidRPr="008A50ED" w:rsidRDefault="000F54AB" w:rsidP="00E21663">
      <w:pPr>
        <w:widowControl w:val="0"/>
        <w:autoSpaceDE w:val="0"/>
        <w:autoSpaceDN w:val="0"/>
        <w:adjustRightInd w:val="0"/>
        <w:spacing w:after="0" w:line="240" w:lineRule="auto"/>
        <w:jc w:val="center"/>
        <w:rPr>
          <w:rFonts w:ascii="Arial" w:hAnsi="Arial" w:cs="Arial"/>
          <w:b/>
          <w:bCs/>
          <w:sz w:val="24"/>
          <w:szCs w:val="24"/>
        </w:rPr>
      </w:pPr>
    </w:p>
    <w:p w14:paraId="15377659" w14:textId="77777777" w:rsidR="000F54AB" w:rsidRPr="008A50ED" w:rsidRDefault="000F54AB" w:rsidP="00E21663">
      <w:pPr>
        <w:widowControl w:val="0"/>
        <w:autoSpaceDE w:val="0"/>
        <w:autoSpaceDN w:val="0"/>
        <w:adjustRightInd w:val="0"/>
        <w:spacing w:after="0" w:line="240" w:lineRule="auto"/>
        <w:jc w:val="center"/>
        <w:rPr>
          <w:rFonts w:ascii="Arial" w:hAnsi="Arial" w:cs="Arial"/>
          <w:b/>
          <w:bCs/>
          <w:sz w:val="24"/>
          <w:szCs w:val="24"/>
        </w:rPr>
      </w:pPr>
    </w:p>
    <w:p w14:paraId="77F6A6F8" w14:textId="77777777" w:rsidR="000F54AB" w:rsidRPr="008A50ED" w:rsidRDefault="000F54AB" w:rsidP="00E21663">
      <w:pPr>
        <w:widowControl w:val="0"/>
        <w:autoSpaceDE w:val="0"/>
        <w:autoSpaceDN w:val="0"/>
        <w:adjustRightInd w:val="0"/>
        <w:spacing w:after="0" w:line="240" w:lineRule="auto"/>
        <w:jc w:val="center"/>
        <w:rPr>
          <w:rFonts w:ascii="Arial" w:hAnsi="Arial" w:cs="Arial"/>
          <w:b/>
          <w:bCs/>
          <w:sz w:val="24"/>
          <w:szCs w:val="24"/>
        </w:rPr>
      </w:pPr>
    </w:p>
    <w:p w14:paraId="0FB8A4E6" w14:textId="77777777" w:rsidR="000F54AB" w:rsidRPr="008A50ED" w:rsidRDefault="000F54AB" w:rsidP="00E21663">
      <w:pPr>
        <w:widowControl w:val="0"/>
        <w:autoSpaceDE w:val="0"/>
        <w:autoSpaceDN w:val="0"/>
        <w:adjustRightInd w:val="0"/>
        <w:spacing w:after="0" w:line="240" w:lineRule="auto"/>
        <w:jc w:val="center"/>
        <w:rPr>
          <w:rFonts w:ascii="Arial" w:hAnsi="Arial" w:cs="Arial"/>
          <w:b/>
          <w:bCs/>
          <w:sz w:val="24"/>
          <w:szCs w:val="24"/>
        </w:rPr>
      </w:pPr>
    </w:p>
    <w:p w14:paraId="47790E6C"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30CD2AAC"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53E23159"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4222DFA5"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19C99B45"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1A8211FD"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078CD1B7"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40E57D0C"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3E806059"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51A14B4D"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331BB2F8"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46C3405B"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557C0F7B"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7F7B02ED"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16E8AFEE" w14:textId="77777777" w:rsidR="00FD2A74" w:rsidRPr="008A50ED" w:rsidRDefault="00FD2A74" w:rsidP="00E21663">
      <w:pPr>
        <w:widowControl w:val="0"/>
        <w:autoSpaceDE w:val="0"/>
        <w:autoSpaceDN w:val="0"/>
        <w:adjustRightInd w:val="0"/>
        <w:spacing w:after="0" w:line="240" w:lineRule="auto"/>
        <w:jc w:val="center"/>
        <w:rPr>
          <w:rFonts w:ascii="Arial" w:hAnsi="Arial" w:cs="Arial"/>
          <w:b/>
          <w:bCs/>
          <w:sz w:val="24"/>
          <w:szCs w:val="24"/>
        </w:rPr>
      </w:pPr>
    </w:p>
    <w:p w14:paraId="7825671D" w14:textId="0E5AD869" w:rsidR="00E21663" w:rsidRPr="008A50ED" w:rsidRDefault="00E21663" w:rsidP="00E21663">
      <w:pPr>
        <w:widowControl w:val="0"/>
        <w:autoSpaceDE w:val="0"/>
        <w:autoSpaceDN w:val="0"/>
        <w:adjustRightInd w:val="0"/>
        <w:spacing w:after="0" w:line="240" w:lineRule="auto"/>
        <w:jc w:val="center"/>
        <w:rPr>
          <w:rFonts w:ascii="Arial" w:hAnsi="Arial" w:cs="Arial"/>
          <w:b/>
          <w:bCs/>
          <w:sz w:val="24"/>
          <w:szCs w:val="24"/>
        </w:rPr>
      </w:pPr>
      <w:r w:rsidRPr="008A50ED">
        <w:rPr>
          <w:rFonts w:ascii="Arial" w:hAnsi="Arial" w:cs="Arial"/>
          <w:b/>
          <w:bCs/>
          <w:sz w:val="24"/>
          <w:szCs w:val="24"/>
        </w:rPr>
        <w:lastRenderedPageBreak/>
        <w:t>ANEXO V</w:t>
      </w:r>
    </w:p>
    <w:p w14:paraId="4DF1BA25" w14:textId="77777777" w:rsidR="00E21663" w:rsidRPr="008A50ED" w:rsidRDefault="00E21663" w:rsidP="00E21663">
      <w:pPr>
        <w:widowControl w:val="0"/>
        <w:autoSpaceDE w:val="0"/>
        <w:autoSpaceDN w:val="0"/>
        <w:adjustRightInd w:val="0"/>
        <w:spacing w:after="0" w:line="240" w:lineRule="auto"/>
        <w:jc w:val="center"/>
        <w:rPr>
          <w:rFonts w:ascii="Arial" w:hAnsi="Arial" w:cs="Arial"/>
          <w:b/>
          <w:bCs/>
          <w:sz w:val="24"/>
          <w:szCs w:val="24"/>
        </w:rPr>
      </w:pPr>
    </w:p>
    <w:p w14:paraId="4D7F0BF6" w14:textId="77777777" w:rsidR="00E21663" w:rsidRPr="008A50ED" w:rsidRDefault="00E21663" w:rsidP="00E21663">
      <w:pPr>
        <w:adjustRightInd w:val="0"/>
        <w:spacing w:after="0" w:line="240" w:lineRule="auto"/>
        <w:ind w:left="1298" w:hanging="1298"/>
        <w:jc w:val="center"/>
        <w:rPr>
          <w:rFonts w:ascii="Arial" w:eastAsia="MS Mincho" w:hAnsi="Arial" w:cs="Arial"/>
          <w:b/>
          <w:color w:val="000000"/>
          <w:sz w:val="24"/>
          <w:szCs w:val="24"/>
          <w:u w:val="single"/>
        </w:rPr>
      </w:pPr>
      <w:r w:rsidRPr="008A50ED">
        <w:rPr>
          <w:rFonts w:ascii="Arial" w:eastAsia="MS Mincho" w:hAnsi="Arial" w:cs="Arial"/>
          <w:b/>
          <w:color w:val="000000"/>
          <w:sz w:val="24"/>
          <w:szCs w:val="24"/>
          <w:u w:val="single"/>
        </w:rPr>
        <w:t>PROPOSTA DE PREÇOS</w:t>
      </w:r>
    </w:p>
    <w:p w14:paraId="1DFAB323" w14:textId="77777777" w:rsidR="00E21663" w:rsidRPr="008A50ED" w:rsidRDefault="00E21663" w:rsidP="00E21663">
      <w:pPr>
        <w:adjustRightInd w:val="0"/>
        <w:spacing w:after="0" w:line="240" w:lineRule="auto"/>
        <w:ind w:left="1298" w:hanging="1298"/>
        <w:jc w:val="center"/>
        <w:rPr>
          <w:rFonts w:ascii="Arial" w:eastAsia="MS Mincho" w:hAnsi="Arial" w:cs="Arial"/>
          <w:b/>
          <w:color w:val="000000"/>
          <w:sz w:val="24"/>
          <w:szCs w:val="24"/>
          <w:u w:val="single"/>
        </w:rPr>
      </w:pPr>
    </w:p>
    <w:p w14:paraId="6CE25A52" w14:textId="4EDC9847" w:rsidR="00E21663" w:rsidRPr="008A50ED" w:rsidRDefault="00E21663" w:rsidP="00E21663">
      <w:pPr>
        <w:widowControl w:val="0"/>
        <w:autoSpaceDE w:val="0"/>
        <w:autoSpaceDN w:val="0"/>
        <w:adjustRightInd w:val="0"/>
        <w:spacing w:after="0" w:line="240" w:lineRule="auto"/>
        <w:jc w:val="both"/>
        <w:rPr>
          <w:rFonts w:ascii="Arial" w:hAnsi="Arial" w:cs="Arial"/>
          <w:b/>
          <w:sz w:val="24"/>
          <w:szCs w:val="24"/>
        </w:rPr>
      </w:pPr>
      <w:r w:rsidRPr="008A50ED">
        <w:rPr>
          <w:rFonts w:ascii="Arial" w:hAnsi="Arial" w:cs="Arial"/>
          <w:b/>
          <w:sz w:val="24"/>
          <w:szCs w:val="24"/>
        </w:rPr>
        <w:t xml:space="preserve">AO </w:t>
      </w:r>
      <w:r w:rsidR="00C90897" w:rsidRPr="008A50ED">
        <w:rPr>
          <w:rFonts w:ascii="Arial" w:hAnsi="Arial" w:cs="Arial"/>
          <w:b/>
          <w:sz w:val="24"/>
          <w:szCs w:val="24"/>
        </w:rPr>
        <w:t>SAAE DE ITAMBACURI</w:t>
      </w:r>
      <w:r w:rsidRPr="008A50ED">
        <w:rPr>
          <w:rFonts w:ascii="Arial" w:hAnsi="Arial" w:cs="Arial"/>
          <w:b/>
          <w:sz w:val="24"/>
          <w:szCs w:val="24"/>
        </w:rPr>
        <w:t>/MG</w:t>
      </w:r>
    </w:p>
    <w:p w14:paraId="42AFE4D7" w14:textId="77777777" w:rsidR="00E21663" w:rsidRPr="008A50ED" w:rsidRDefault="00E21663" w:rsidP="00E21663">
      <w:pPr>
        <w:adjustRightInd w:val="0"/>
        <w:spacing w:after="0" w:line="240" w:lineRule="auto"/>
        <w:jc w:val="both"/>
        <w:rPr>
          <w:rFonts w:ascii="Arial" w:hAnsi="Arial" w:cs="Arial"/>
          <w:b/>
          <w:sz w:val="24"/>
          <w:szCs w:val="24"/>
        </w:rPr>
      </w:pPr>
    </w:p>
    <w:p w14:paraId="70EAD90E" w14:textId="113E0B82" w:rsidR="00E21663" w:rsidRPr="008A50ED" w:rsidRDefault="00E21663" w:rsidP="00E21663">
      <w:pPr>
        <w:adjustRightInd w:val="0"/>
        <w:spacing w:after="0" w:line="240" w:lineRule="auto"/>
        <w:jc w:val="both"/>
        <w:rPr>
          <w:rFonts w:ascii="Arial" w:hAnsi="Arial" w:cs="Arial"/>
          <w:b/>
          <w:sz w:val="24"/>
          <w:szCs w:val="24"/>
        </w:rPr>
      </w:pPr>
      <w:r w:rsidRPr="008A50ED">
        <w:rPr>
          <w:rFonts w:ascii="Arial" w:hAnsi="Arial" w:cs="Arial"/>
          <w:b/>
          <w:sz w:val="24"/>
          <w:szCs w:val="24"/>
        </w:rPr>
        <w:t xml:space="preserve">PROCESSO </w:t>
      </w:r>
      <w:r w:rsidR="00A755FB" w:rsidRPr="008A50ED">
        <w:rPr>
          <w:rFonts w:ascii="Arial" w:hAnsi="Arial" w:cs="Arial"/>
          <w:b/>
          <w:sz w:val="24"/>
          <w:szCs w:val="24"/>
        </w:rPr>
        <w:t>LICITATÓRIO N°:</w:t>
      </w:r>
      <w:r w:rsidR="00F3250D" w:rsidRPr="008A50ED">
        <w:rPr>
          <w:rFonts w:ascii="Arial" w:hAnsi="Arial" w:cs="Arial"/>
          <w:b/>
          <w:sz w:val="24"/>
          <w:szCs w:val="24"/>
        </w:rPr>
        <w:t>013/2026</w:t>
      </w:r>
    </w:p>
    <w:p w14:paraId="7C95DCD4" w14:textId="3DA14FE3" w:rsidR="00E21663" w:rsidRPr="008A50ED" w:rsidRDefault="00E21663" w:rsidP="00E21663">
      <w:pPr>
        <w:adjustRightInd w:val="0"/>
        <w:spacing w:after="0" w:line="240" w:lineRule="auto"/>
        <w:jc w:val="both"/>
        <w:rPr>
          <w:rFonts w:ascii="Arial" w:hAnsi="Arial" w:cs="Arial"/>
          <w:b/>
          <w:sz w:val="24"/>
          <w:szCs w:val="24"/>
        </w:rPr>
      </w:pPr>
      <w:r w:rsidRPr="008A50ED">
        <w:rPr>
          <w:rFonts w:ascii="Arial" w:hAnsi="Arial" w:cs="Arial"/>
          <w:b/>
          <w:sz w:val="24"/>
          <w:szCs w:val="24"/>
        </w:rPr>
        <w:t>PREGÃO ELETRÔNICO PARA SRP N°:</w:t>
      </w:r>
      <w:r w:rsidR="00F3250D" w:rsidRPr="008A50ED">
        <w:rPr>
          <w:rFonts w:ascii="Arial" w:hAnsi="Arial" w:cs="Arial"/>
          <w:b/>
          <w:sz w:val="24"/>
          <w:szCs w:val="24"/>
        </w:rPr>
        <w:t>005/2026</w:t>
      </w:r>
    </w:p>
    <w:p w14:paraId="1C459CD7" w14:textId="77777777" w:rsidR="00E21663" w:rsidRPr="008A50ED" w:rsidRDefault="00E21663" w:rsidP="00E21663">
      <w:pPr>
        <w:adjustRightInd w:val="0"/>
        <w:spacing w:after="0" w:line="240" w:lineRule="auto"/>
        <w:jc w:val="both"/>
        <w:rPr>
          <w:rFonts w:ascii="Arial" w:hAnsi="Arial" w:cs="Arial"/>
          <w:b/>
          <w:sz w:val="24"/>
          <w:szCs w:val="24"/>
        </w:rPr>
      </w:pPr>
    </w:p>
    <w:p w14:paraId="359EA645" w14:textId="1BE7EF20" w:rsidR="00E21663" w:rsidRPr="008A50ED" w:rsidRDefault="00E21663" w:rsidP="00E21663">
      <w:pPr>
        <w:adjustRightInd w:val="0"/>
        <w:spacing w:after="0" w:line="240" w:lineRule="auto"/>
        <w:jc w:val="both"/>
        <w:rPr>
          <w:rFonts w:ascii="Arial" w:hAnsi="Arial" w:cs="Arial"/>
          <w:b/>
          <w:sz w:val="24"/>
          <w:szCs w:val="24"/>
        </w:rPr>
      </w:pPr>
      <w:r w:rsidRPr="008A50ED">
        <w:rPr>
          <w:rFonts w:ascii="Arial" w:hAnsi="Arial" w:cs="Arial"/>
          <w:b/>
          <w:sz w:val="24"/>
          <w:szCs w:val="24"/>
        </w:rPr>
        <w:t xml:space="preserve">OBJETO: </w:t>
      </w:r>
      <w:r w:rsidR="00FD2A74" w:rsidRPr="008A50ED">
        <w:rPr>
          <w:rFonts w:ascii="Arial" w:hAnsi="Arial" w:cs="Arial"/>
          <w:bCs/>
          <w:sz w:val="24"/>
          <w:szCs w:val="24"/>
        </w:rPr>
        <w:t xml:space="preserve">Registro de Preços para futura e eventual aquisição parcelada de equipamentos, periféricos, componentes, acessórios, materiais de consumo e suprimentos de informática, destinados à manutenção, modernização e ampliação da infraestrutura tecnológica, bem como ao atendimento das necessidades operacionais e administrativas do Serviço Autônomo de Água e Esgoto de Itambacuri – MG (SAAE), </w:t>
      </w:r>
      <w:r w:rsidR="00FD2A74" w:rsidRPr="008A50ED">
        <w:rPr>
          <w:rFonts w:ascii="Arial" w:hAnsi="Arial" w:cs="Arial"/>
          <w:sz w:val="24"/>
          <w:szCs w:val="24"/>
        </w:rPr>
        <w:t>com participação exclusiva para ME e EPP</w:t>
      </w:r>
      <w:r w:rsidR="00FD2A74" w:rsidRPr="008A50ED">
        <w:rPr>
          <w:rFonts w:ascii="Arial" w:hAnsi="Arial" w:cs="Arial"/>
          <w:bCs/>
          <w:sz w:val="24"/>
          <w:szCs w:val="24"/>
        </w:rPr>
        <w:t>,</w:t>
      </w:r>
      <w:r w:rsidR="00FD2A74" w:rsidRPr="008A50ED">
        <w:rPr>
          <w:rFonts w:ascii="Arial" w:hAnsi="Arial" w:cs="Arial"/>
          <w:sz w:val="24"/>
          <w:szCs w:val="24"/>
        </w:rPr>
        <w:t xml:space="preserve"> nos termos do inciso I do art. 48 da Lei Complementar nº 123/06</w:t>
      </w:r>
      <w:r w:rsidR="00FD2A74" w:rsidRPr="008A50ED">
        <w:rPr>
          <w:rFonts w:ascii="Arial" w:hAnsi="Arial" w:cs="Arial"/>
          <w:bCs/>
          <w:sz w:val="24"/>
          <w:szCs w:val="24"/>
        </w:rPr>
        <w:t>, conforme descrições constantes no Termo de Referência</w:t>
      </w:r>
      <w:r w:rsidRPr="008A50ED">
        <w:rPr>
          <w:rFonts w:ascii="Arial" w:hAnsi="Arial" w:cs="Arial"/>
          <w:sz w:val="24"/>
          <w:szCs w:val="24"/>
        </w:rPr>
        <w:t>.</w:t>
      </w:r>
    </w:p>
    <w:p w14:paraId="225D6774" w14:textId="77777777" w:rsidR="00E21663" w:rsidRPr="008A50ED" w:rsidRDefault="00E21663" w:rsidP="00E21663">
      <w:pPr>
        <w:adjustRightInd w:val="0"/>
        <w:spacing w:after="0" w:line="240" w:lineRule="auto"/>
        <w:jc w:val="both"/>
        <w:rPr>
          <w:rFonts w:ascii="Arial" w:hAnsi="Arial" w:cs="Arial"/>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27"/>
        <w:gridCol w:w="7371"/>
      </w:tblGrid>
      <w:tr w:rsidR="00E21663" w:rsidRPr="008A50ED" w14:paraId="7E0FE6A9" w14:textId="77777777" w:rsidTr="0028230C">
        <w:trPr>
          <w:trHeight w:val="350"/>
        </w:trPr>
        <w:tc>
          <w:tcPr>
            <w:tcW w:w="2127" w:type="dxa"/>
            <w:tcBorders>
              <w:top w:val="nil"/>
              <w:left w:val="nil"/>
              <w:bottom w:val="nil"/>
            </w:tcBorders>
            <w:vAlign w:val="center"/>
          </w:tcPr>
          <w:p w14:paraId="7456A46E"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Razão Social:</w:t>
            </w:r>
          </w:p>
        </w:tc>
        <w:tc>
          <w:tcPr>
            <w:tcW w:w="7371" w:type="dxa"/>
            <w:vAlign w:val="center"/>
          </w:tcPr>
          <w:p w14:paraId="3AEF0141"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503FBC4C" w14:textId="77777777" w:rsidTr="0028230C">
        <w:trPr>
          <w:trHeight w:val="350"/>
        </w:trPr>
        <w:tc>
          <w:tcPr>
            <w:tcW w:w="2127" w:type="dxa"/>
            <w:tcBorders>
              <w:top w:val="nil"/>
              <w:left w:val="nil"/>
              <w:bottom w:val="nil"/>
            </w:tcBorders>
            <w:vAlign w:val="center"/>
          </w:tcPr>
          <w:p w14:paraId="4310EF9C"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CNPJ:</w:t>
            </w:r>
          </w:p>
        </w:tc>
        <w:tc>
          <w:tcPr>
            <w:tcW w:w="7371" w:type="dxa"/>
            <w:vAlign w:val="center"/>
          </w:tcPr>
          <w:p w14:paraId="7BC50437"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55288DAC" w14:textId="77777777" w:rsidTr="0028230C">
        <w:trPr>
          <w:trHeight w:val="350"/>
        </w:trPr>
        <w:tc>
          <w:tcPr>
            <w:tcW w:w="2127" w:type="dxa"/>
            <w:tcBorders>
              <w:top w:val="nil"/>
              <w:left w:val="nil"/>
              <w:bottom w:val="nil"/>
            </w:tcBorders>
            <w:vAlign w:val="center"/>
          </w:tcPr>
          <w:p w14:paraId="38279570"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Endereço:</w:t>
            </w:r>
          </w:p>
        </w:tc>
        <w:tc>
          <w:tcPr>
            <w:tcW w:w="7371" w:type="dxa"/>
            <w:vAlign w:val="center"/>
          </w:tcPr>
          <w:p w14:paraId="619CBDC1"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41FA7980" w14:textId="77777777" w:rsidTr="0028230C">
        <w:trPr>
          <w:trHeight w:val="350"/>
        </w:trPr>
        <w:tc>
          <w:tcPr>
            <w:tcW w:w="2127" w:type="dxa"/>
            <w:tcBorders>
              <w:top w:val="nil"/>
              <w:left w:val="nil"/>
              <w:bottom w:val="nil"/>
            </w:tcBorders>
            <w:vAlign w:val="center"/>
          </w:tcPr>
          <w:p w14:paraId="0FCFE34B"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Cidade / CEP:</w:t>
            </w:r>
          </w:p>
        </w:tc>
        <w:tc>
          <w:tcPr>
            <w:tcW w:w="7371" w:type="dxa"/>
            <w:vAlign w:val="center"/>
          </w:tcPr>
          <w:p w14:paraId="354F65A0"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0AEBDD68" w14:textId="77777777" w:rsidTr="0028230C">
        <w:trPr>
          <w:trHeight w:val="350"/>
        </w:trPr>
        <w:tc>
          <w:tcPr>
            <w:tcW w:w="2127" w:type="dxa"/>
            <w:tcBorders>
              <w:top w:val="nil"/>
              <w:left w:val="nil"/>
              <w:bottom w:val="nil"/>
            </w:tcBorders>
            <w:vAlign w:val="center"/>
          </w:tcPr>
          <w:p w14:paraId="4113FD30"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Telefone:</w:t>
            </w:r>
          </w:p>
        </w:tc>
        <w:tc>
          <w:tcPr>
            <w:tcW w:w="7371" w:type="dxa"/>
            <w:vAlign w:val="center"/>
          </w:tcPr>
          <w:p w14:paraId="36E50489"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023EDCBD" w14:textId="77777777" w:rsidTr="0028230C">
        <w:trPr>
          <w:trHeight w:val="350"/>
        </w:trPr>
        <w:tc>
          <w:tcPr>
            <w:tcW w:w="2127" w:type="dxa"/>
            <w:tcBorders>
              <w:top w:val="nil"/>
              <w:left w:val="nil"/>
              <w:bottom w:val="nil"/>
            </w:tcBorders>
            <w:vAlign w:val="center"/>
          </w:tcPr>
          <w:p w14:paraId="159985E6"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E-mail:</w:t>
            </w:r>
          </w:p>
        </w:tc>
        <w:tc>
          <w:tcPr>
            <w:tcW w:w="7371" w:type="dxa"/>
            <w:vAlign w:val="center"/>
          </w:tcPr>
          <w:p w14:paraId="3DB274FD" w14:textId="77777777" w:rsidR="00E21663" w:rsidRPr="008A50ED" w:rsidRDefault="00E21663" w:rsidP="0028230C">
            <w:pPr>
              <w:adjustRightInd w:val="0"/>
              <w:spacing w:after="0" w:line="240" w:lineRule="auto"/>
              <w:jc w:val="center"/>
              <w:rPr>
                <w:rFonts w:ascii="Arial" w:hAnsi="Arial" w:cs="Arial"/>
                <w:b/>
                <w:bCs/>
              </w:rPr>
            </w:pPr>
          </w:p>
        </w:tc>
      </w:tr>
      <w:tr w:rsidR="00E21663" w:rsidRPr="008A50ED" w14:paraId="24E3CB8C" w14:textId="77777777" w:rsidTr="0028230C">
        <w:trPr>
          <w:trHeight w:val="350"/>
        </w:trPr>
        <w:tc>
          <w:tcPr>
            <w:tcW w:w="2127" w:type="dxa"/>
            <w:tcBorders>
              <w:top w:val="nil"/>
              <w:left w:val="nil"/>
              <w:bottom w:val="nil"/>
            </w:tcBorders>
            <w:vAlign w:val="center"/>
          </w:tcPr>
          <w:p w14:paraId="40A6F56F" w14:textId="77777777" w:rsidR="00E21663" w:rsidRPr="008A50ED" w:rsidRDefault="00E21663" w:rsidP="0028230C">
            <w:pPr>
              <w:adjustRightInd w:val="0"/>
              <w:spacing w:after="0" w:line="240" w:lineRule="auto"/>
              <w:jc w:val="right"/>
              <w:rPr>
                <w:rFonts w:ascii="Arial" w:hAnsi="Arial" w:cs="Arial"/>
                <w:b/>
                <w:bCs/>
              </w:rPr>
            </w:pPr>
            <w:r w:rsidRPr="008A50ED">
              <w:rPr>
                <w:rFonts w:ascii="Arial" w:hAnsi="Arial" w:cs="Arial"/>
                <w:b/>
                <w:bCs/>
              </w:rPr>
              <w:t>Dados Bancários:</w:t>
            </w:r>
          </w:p>
        </w:tc>
        <w:tc>
          <w:tcPr>
            <w:tcW w:w="7371" w:type="dxa"/>
            <w:vAlign w:val="center"/>
          </w:tcPr>
          <w:p w14:paraId="602274B2" w14:textId="77777777" w:rsidR="00E21663" w:rsidRPr="008A50ED" w:rsidRDefault="00E21663" w:rsidP="0028230C">
            <w:pPr>
              <w:adjustRightInd w:val="0"/>
              <w:spacing w:after="0" w:line="240" w:lineRule="auto"/>
              <w:jc w:val="center"/>
              <w:rPr>
                <w:rFonts w:ascii="Arial" w:hAnsi="Arial" w:cs="Arial"/>
                <w:b/>
                <w:bCs/>
              </w:rPr>
            </w:pPr>
          </w:p>
        </w:tc>
      </w:tr>
    </w:tbl>
    <w:p w14:paraId="52048F80" w14:textId="77777777" w:rsidR="00E21663" w:rsidRPr="008A50ED" w:rsidRDefault="00E21663" w:rsidP="00E21663">
      <w:pPr>
        <w:adjustRightInd w:val="0"/>
        <w:spacing w:after="0" w:line="240" w:lineRule="auto"/>
        <w:jc w:val="both"/>
        <w:rPr>
          <w:rFonts w:ascii="Arial" w:hAnsi="Arial" w:cs="Arial"/>
          <w:sz w:val="24"/>
          <w:szCs w:val="24"/>
        </w:rPr>
      </w:pPr>
    </w:p>
    <w:p w14:paraId="14EA24DD" w14:textId="59B46A09" w:rsidR="00FE0BFA" w:rsidRPr="008A50ED" w:rsidRDefault="00E21663" w:rsidP="007C17B3">
      <w:pPr>
        <w:adjustRightInd w:val="0"/>
        <w:spacing w:after="0" w:line="240" w:lineRule="auto"/>
        <w:jc w:val="both"/>
        <w:rPr>
          <w:rFonts w:ascii="Arial" w:hAnsi="Arial" w:cs="Arial"/>
          <w:sz w:val="24"/>
          <w:szCs w:val="24"/>
        </w:rPr>
      </w:pPr>
      <w:r w:rsidRPr="008A50ED">
        <w:rPr>
          <w:rFonts w:ascii="Arial" w:hAnsi="Arial" w:cs="Arial"/>
          <w:sz w:val="24"/>
          <w:szCs w:val="24"/>
        </w:rPr>
        <w:t xml:space="preserve">Apresentamos proposta para aquisição dos materiais e produtos do objeto em referência, conforme edital do Pregão Eletrônico para Registro de </w:t>
      </w:r>
      <w:r w:rsidR="00A3286D" w:rsidRPr="008A50ED">
        <w:rPr>
          <w:rFonts w:ascii="Arial" w:hAnsi="Arial" w:cs="Arial"/>
          <w:sz w:val="24"/>
          <w:szCs w:val="24"/>
        </w:rPr>
        <w:t>Preços Nº:</w:t>
      </w:r>
      <w:r w:rsidR="00F3250D" w:rsidRPr="008A50ED">
        <w:rPr>
          <w:rFonts w:ascii="Arial" w:hAnsi="Arial" w:cs="Arial"/>
          <w:sz w:val="24"/>
          <w:szCs w:val="24"/>
        </w:rPr>
        <w:t>005/2026</w:t>
      </w:r>
      <w:r w:rsidRPr="008A50ED">
        <w:rPr>
          <w:rFonts w:ascii="Arial" w:hAnsi="Arial" w:cs="Arial"/>
          <w:sz w:val="24"/>
          <w:szCs w:val="24"/>
        </w:rPr>
        <w:t>, acatando todas as estipulações consignadas no respectivo Edital e seus anexos.</w:t>
      </w:r>
    </w:p>
    <w:p w14:paraId="31446FC0" w14:textId="77777777" w:rsidR="007C17B3" w:rsidRPr="008A50ED" w:rsidRDefault="007C17B3" w:rsidP="007C17B3">
      <w:pPr>
        <w:adjustRightInd w:val="0"/>
        <w:spacing w:after="0" w:line="240" w:lineRule="auto"/>
        <w:jc w:val="both"/>
        <w:rPr>
          <w:rFonts w:ascii="Arial" w:hAnsi="Arial" w:cs="Arial"/>
        </w:rPr>
      </w:pPr>
    </w:p>
    <w:tbl>
      <w:tblPr>
        <w:tblW w:w="98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6"/>
        <w:gridCol w:w="4457"/>
        <w:gridCol w:w="984"/>
        <w:gridCol w:w="739"/>
        <w:gridCol w:w="959"/>
        <w:gridCol w:w="910"/>
        <w:gridCol w:w="1180"/>
      </w:tblGrid>
      <w:tr w:rsidR="000F54AB" w:rsidRPr="008A50ED" w14:paraId="3359F26F" w14:textId="77777777" w:rsidTr="00E2764D">
        <w:trPr>
          <w:trHeight w:val="113"/>
          <w:jc w:val="center"/>
        </w:trPr>
        <w:tc>
          <w:tcPr>
            <w:tcW w:w="591" w:type="dxa"/>
            <w:shd w:val="clear" w:color="auto" w:fill="BFBFBF"/>
            <w:vAlign w:val="center"/>
          </w:tcPr>
          <w:p w14:paraId="736AA60B"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ITEM</w:t>
            </w:r>
          </w:p>
        </w:tc>
        <w:tc>
          <w:tcPr>
            <w:tcW w:w="5009" w:type="dxa"/>
            <w:shd w:val="clear" w:color="auto" w:fill="BFBFBF"/>
            <w:vAlign w:val="center"/>
          </w:tcPr>
          <w:p w14:paraId="5D70E270"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DESCRIÇÃO DOS MATERIAIS E PRODUTOS</w:t>
            </w:r>
          </w:p>
        </w:tc>
        <w:tc>
          <w:tcPr>
            <w:tcW w:w="786" w:type="dxa"/>
            <w:shd w:val="clear" w:color="auto" w:fill="BFBFBF"/>
            <w:vAlign w:val="center"/>
          </w:tcPr>
          <w:p w14:paraId="4EABD900"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QUANT.</w:t>
            </w:r>
          </w:p>
        </w:tc>
        <w:tc>
          <w:tcPr>
            <w:tcW w:w="666" w:type="dxa"/>
            <w:shd w:val="clear" w:color="auto" w:fill="BFBFBF"/>
            <w:vAlign w:val="center"/>
          </w:tcPr>
          <w:p w14:paraId="31B0A792"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UNID.</w:t>
            </w:r>
          </w:p>
        </w:tc>
        <w:tc>
          <w:tcPr>
            <w:tcW w:w="783" w:type="dxa"/>
            <w:shd w:val="clear" w:color="auto" w:fill="BFBFBF"/>
            <w:vAlign w:val="center"/>
          </w:tcPr>
          <w:p w14:paraId="61196C52"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MARCA</w:t>
            </w:r>
          </w:p>
        </w:tc>
        <w:tc>
          <w:tcPr>
            <w:tcW w:w="880" w:type="dxa"/>
            <w:shd w:val="clear" w:color="auto" w:fill="BFBFBF"/>
            <w:vAlign w:val="center"/>
          </w:tcPr>
          <w:p w14:paraId="275D6F4A"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 xml:space="preserve"> VALOR UNIT. </w:t>
            </w:r>
          </w:p>
        </w:tc>
        <w:tc>
          <w:tcPr>
            <w:tcW w:w="1180" w:type="dxa"/>
            <w:shd w:val="clear" w:color="auto" w:fill="BFBFBF"/>
            <w:vAlign w:val="center"/>
          </w:tcPr>
          <w:p w14:paraId="46833A22" w14:textId="77777777" w:rsidR="000F54AB" w:rsidRPr="008A50ED" w:rsidRDefault="000F54AB" w:rsidP="00E2764D">
            <w:pPr>
              <w:spacing w:after="0" w:line="240" w:lineRule="auto"/>
              <w:jc w:val="center"/>
              <w:rPr>
                <w:rFonts w:ascii="Arial" w:hAnsi="Arial" w:cs="Arial"/>
                <w:b/>
                <w:bCs/>
              </w:rPr>
            </w:pPr>
            <w:r w:rsidRPr="008A50ED">
              <w:rPr>
                <w:rFonts w:ascii="Arial" w:hAnsi="Arial" w:cs="Arial"/>
                <w:b/>
                <w:bCs/>
              </w:rPr>
              <w:t xml:space="preserve"> VALOR TOTAL </w:t>
            </w:r>
          </w:p>
        </w:tc>
      </w:tr>
      <w:tr w:rsidR="000F54AB" w:rsidRPr="008A50ED" w14:paraId="03390129" w14:textId="77777777" w:rsidTr="00E2764D">
        <w:trPr>
          <w:trHeight w:val="113"/>
          <w:jc w:val="center"/>
        </w:trPr>
        <w:tc>
          <w:tcPr>
            <w:tcW w:w="591" w:type="dxa"/>
            <w:shd w:val="clear" w:color="auto" w:fill="auto"/>
            <w:vAlign w:val="center"/>
            <w:hideMark/>
          </w:tcPr>
          <w:p w14:paraId="1CB65C20" w14:textId="77777777" w:rsidR="000F54AB" w:rsidRPr="008A50ED" w:rsidRDefault="000F54AB" w:rsidP="00E2764D">
            <w:pPr>
              <w:spacing w:after="0" w:line="240" w:lineRule="auto"/>
              <w:jc w:val="center"/>
              <w:rPr>
                <w:rFonts w:ascii="Arial" w:hAnsi="Arial" w:cs="Arial"/>
              </w:rPr>
            </w:pPr>
          </w:p>
        </w:tc>
        <w:tc>
          <w:tcPr>
            <w:tcW w:w="5009" w:type="dxa"/>
            <w:shd w:val="clear" w:color="auto" w:fill="auto"/>
            <w:vAlign w:val="center"/>
            <w:hideMark/>
          </w:tcPr>
          <w:p w14:paraId="1AF8FC43" w14:textId="77777777" w:rsidR="000F54AB" w:rsidRPr="008A50ED" w:rsidRDefault="000F54AB" w:rsidP="00E2764D">
            <w:pPr>
              <w:spacing w:after="0" w:line="240" w:lineRule="auto"/>
              <w:jc w:val="both"/>
              <w:rPr>
                <w:rFonts w:ascii="Arial" w:hAnsi="Arial" w:cs="Arial"/>
                <w:b/>
                <w:bCs/>
              </w:rPr>
            </w:pPr>
          </w:p>
        </w:tc>
        <w:tc>
          <w:tcPr>
            <w:tcW w:w="786" w:type="dxa"/>
            <w:shd w:val="clear" w:color="auto" w:fill="auto"/>
            <w:vAlign w:val="center"/>
            <w:hideMark/>
          </w:tcPr>
          <w:p w14:paraId="5CF25880" w14:textId="77777777" w:rsidR="000F54AB" w:rsidRPr="008A50ED" w:rsidRDefault="000F54AB" w:rsidP="00E2764D">
            <w:pPr>
              <w:spacing w:after="0" w:line="240" w:lineRule="auto"/>
              <w:jc w:val="center"/>
              <w:rPr>
                <w:rFonts w:ascii="Arial" w:hAnsi="Arial" w:cs="Arial"/>
              </w:rPr>
            </w:pPr>
          </w:p>
        </w:tc>
        <w:tc>
          <w:tcPr>
            <w:tcW w:w="666" w:type="dxa"/>
            <w:shd w:val="clear" w:color="auto" w:fill="auto"/>
            <w:vAlign w:val="center"/>
            <w:hideMark/>
          </w:tcPr>
          <w:p w14:paraId="583A0F40" w14:textId="77777777" w:rsidR="000F54AB" w:rsidRPr="008A50ED" w:rsidRDefault="000F54AB" w:rsidP="00E2764D">
            <w:pPr>
              <w:spacing w:after="0" w:line="240" w:lineRule="auto"/>
              <w:jc w:val="center"/>
              <w:rPr>
                <w:rFonts w:ascii="Arial" w:hAnsi="Arial" w:cs="Arial"/>
              </w:rPr>
            </w:pPr>
          </w:p>
        </w:tc>
        <w:tc>
          <w:tcPr>
            <w:tcW w:w="783" w:type="dxa"/>
          </w:tcPr>
          <w:p w14:paraId="4667E18B" w14:textId="77777777" w:rsidR="000F54AB" w:rsidRPr="008A50ED" w:rsidRDefault="000F54AB" w:rsidP="00E2764D">
            <w:pPr>
              <w:spacing w:after="0" w:line="240" w:lineRule="auto"/>
              <w:jc w:val="center"/>
              <w:rPr>
                <w:rFonts w:ascii="Arial" w:hAnsi="Arial" w:cs="Arial"/>
              </w:rPr>
            </w:pPr>
          </w:p>
        </w:tc>
        <w:tc>
          <w:tcPr>
            <w:tcW w:w="880" w:type="dxa"/>
            <w:shd w:val="clear" w:color="auto" w:fill="auto"/>
            <w:noWrap/>
            <w:vAlign w:val="center"/>
          </w:tcPr>
          <w:p w14:paraId="1A445C6D" w14:textId="77777777" w:rsidR="000F54AB" w:rsidRPr="008A50ED" w:rsidRDefault="000F54AB" w:rsidP="00E2764D">
            <w:pPr>
              <w:spacing w:after="0" w:line="240" w:lineRule="auto"/>
              <w:jc w:val="center"/>
              <w:rPr>
                <w:rFonts w:ascii="Arial" w:hAnsi="Arial" w:cs="Arial"/>
              </w:rPr>
            </w:pPr>
          </w:p>
        </w:tc>
        <w:tc>
          <w:tcPr>
            <w:tcW w:w="1180" w:type="dxa"/>
            <w:shd w:val="clear" w:color="auto" w:fill="auto"/>
            <w:noWrap/>
            <w:vAlign w:val="center"/>
          </w:tcPr>
          <w:p w14:paraId="4B9A8DA6" w14:textId="77777777" w:rsidR="000F54AB" w:rsidRPr="008A50ED" w:rsidRDefault="000F54AB" w:rsidP="00E2764D">
            <w:pPr>
              <w:spacing w:after="0" w:line="240" w:lineRule="auto"/>
              <w:jc w:val="center"/>
              <w:rPr>
                <w:rFonts w:ascii="Arial" w:hAnsi="Arial" w:cs="Arial"/>
              </w:rPr>
            </w:pPr>
          </w:p>
        </w:tc>
      </w:tr>
      <w:tr w:rsidR="000F54AB" w:rsidRPr="008A50ED" w14:paraId="14F39935" w14:textId="77777777" w:rsidTr="00E2764D">
        <w:trPr>
          <w:trHeight w:val="113"/>
          <w:jc w:val="center"/>
        </w:trPr>
        <w:tc>
          <w:tcPr>
            <w:tcW w:w="591" w:type="dxa"/>
            <w:shd w:val="clear" w:color="auto" w:fill="auto"/>
            <w:vAlign w:val="center"/>
            <w:hideMark/>
          </w:tcPr>
          <w:p w14:paraId="3CEE2BEE" w14:textId="77777777" w:rsidR="000F54AB" w:rsidRPr="008A50ED" w:rsidRDefault="000F54AB" w:rsidP="00E2764D">
            <w:pPr>
              <w:spacing w:after="0" w:line="240" w:lineRule="auto"/>
              <w:jc w:val="center"/>
              <w:rPr>
                <w:rFonts w:ascii="Arial" w:hAnsi="Arial" w:cs="Arial"/>
              </w:rPr>
            </w:pPr>
          </w:p>
        </w:tc>
        <w:tc>
          <w:tcPr>
            <w:tcW w:w="5009" w:type="dxa"/>
            <w:shd w:val="clear" w:color="auto" w:fill="auto"/>
            <w:vAlign w:val="center"/>
            <w:hideMark/>
          </w:tcPr>
          <w:p w14:paraId="18181F7C" w14:textId="77777777" w:rsidR="000F54AB" w:rsidRPr="008A50ED" w:rsidRDefault="000F54AB" w:rsidP="00E2764D">
            <w:pPr>
              <w:spacing w:after="0" w:line="240" w:lineRule="auto"/>
              <w:jc w:val="both"/>
              <w:rPr>
                <w:rFonts w:ascii="Arial" w:hAnsi="Arial" w:cs="Arial"/>
                <w:b/>
                <w:bCs/>
              </w:rPr>
            </w:pPr>
          </w:p>
        </w:tc>
        <w:tc>
          <w:tcPr>
            <w:tcW w:w="786" w:type="dxa"/>
            <w:shd w:val="clear" w:color="auto" w:fill="auto"/>
            <w:vAlign w:val="center"/>
            <w:hideMark/>
          </w:tcPr>
          <w:p w14:paraId="707C903E" w14:textId="77777777" w:rsidR="000F54AB" w:rsidRPr="008A50ED" w:rsidRDefault="000F54AB" w:rsidP="00E2764D">
            <w:pPr>
              <w:spacing w:after="0" w:line="240" w:lineRule="auto"/>
              <w:jc w:val="center"/>
              <w:rPr>
                <w:rFonts w:ascii="Arial" w:hAnsi="Arial" w:cs="Arial"/>
              </w:rPr>
            </w:pPr>
          </w:p>
        </w:tc>
        <w:tc>
          <w:tcPr>
            <w:tcW w:w="666" w:type="dxa"/>
            <w:shd w:val="clear" w:color="auto" w:fill="auto"/>
            <w:vAlign w:val="center"/>
            <w:hideMark/>
          </w:tcPr>
          <w:p w14:paraId="75B67D33" w14:textId="77777777" w:rsidR="000F54AB" w:rsidRPr="008A50ED" w:rsidRDefault="000F54AB" w:rsidP="00E2764D">
            <w:pPr>
              <w:spacing w:after="0" w:line="240" w:lineRule="auto"/>
              <w:jc w:val="center"/>
              <w:rPr>
                <w:rFonts w:ascii="Arial" w:hAnsi="Arial" w:cs="Arial"/>
              </w:rPr>
            </w:pPr>
          </w:p>
        </w:tc>
        <w:tc>
          <w:tcPr>
            <w:tcW w:w="783" w:type="dxa"/>
          </w:tcPr>
          <w:p w14:paraId="74EE1645" w14:textId="77777777" w:rsidR="000F54AB" w:rsidRPr="008A50ED" w:rsidRDefault="000F54AB" w:rsidP="00E2764D">
            <w:pPr>
              <w:spacing w:after="0" w:line="240" w:lineRule="auto"/>
              <w:jc w:val="center"/>
              <w:rPr>
                <w:rFonts w:ascii="Arial" w:hAnsi="Arial" w:cs="Arial"/>
              </w:rPr>
            </w:pPr>
          </w:p>
        </w:tc>
        <w:tc>
          <w:tcPr>
            <w:tcW w:w="880" w:type="dxa"/>
            <w:shd w:val="clear" w:color="auto" w:fill="auto"/>
            <w:noWrap/>
            <w:vAlign w:val="center"/>
          </w:tcPr>
          <w:p w14:paraId="6CD941EF" w14:textId="77777777" w:rsidR="000F54AB" w:rsidRPr="008A50ED" w:rsidRDefault="000F54AB" w:rsidP="00E2764D">
            <w:pPr>
              <w:spacing w:after="0" w:line="240" w:lineRule="auto"/>
              <w:jc w:val="center"/>
              <w:rPr>
                <w:rFonts w:ascii="Arial" w:hAnsi="Arial" w:cs="Arial"/>
              </w:rPr>
            </w:pPr>
          </w:p>
        </w:tc>
        <w:tc>
          <w:tcPr>
            <w:tcW w:w="1180" w:type="dxa"/>
            <w:shd w:val="clear" w:color="auto" w:fill="auto"/>
            <w:noWrap/>
            <w:vAlign w:val="center"/>
          </w:tcPr>
          <w:p w14:paraId="65C36B2D" w14:textId="77777777" w:rsidR="000F54AB" w:rsidRPr="008A50ED" w:rsidRDefault="000F54AB" w:rsidP="00E2764D">
            <w:pPr>
              <w:spacing w:after="0" w:line="240" w:lineRule="auto"/>
              <w:jc w:val="center"/>
              <w:rPr>
                <w:rFonts w:ascii="Arial" w:hAnsi="Arial" w:cs="Arial"/>
              </w:rPr>
            </w:pPr>
          </w:p>
        </w:tc>
      </w:tr>
      <w:tr w:rsidR="000F54AB" w:rsidRPr="008A50ED" w14:paraId="65F74458" w14:textId="77777777" w:rsidTr="00E2764D">
        <w:trPr>
          <w:trHeight w:val="113"/>
          <w:jc w:val="center"/>
        </w:trPr>
        <w:tc>
          <w:tcPr>
            <w:tcW w:w="591" w:type="dxa"/>
            <w:shd w:val="clear" w:color="auto" w:fill="auto"/>
            <w:vAlign w:val="center"/>
            <w:hideMark/>
          </w:tcPr>
          <w:p w14:paraId="60494365" w14:textId="77777777" w:rsidR="000F54AB" w:rsidRPr="008A50ED" w:rsidRDefault="000F54AB" w:rsidP="00E2764D">
            <w:pPr>
              <w:spacing w:after="0" w:line="240" w:lineRule="auto"/>
              <w:jc w:val="center"/>
              <w:rPr>
                <w:rFonts w:ascii="Arial" w:hAnsi="Arial" w:cs="Arial"/>
              </w:rPr>
            </w:pPr>
          </w:p>
        </w:tc>
        <w:tc>
          <w:tcPr>
            <w:tcW w:w="5009" w:type="dxa"/>
            <w:shd w:val="clear" w:color="auto" w:fill="auto"/>
            <w:vAlign w:val="center"/>
            <w:hideMark/>
          </w:tcPr>
          <w:p w14:paraId="75AB5BEB" w14:textId="77777777" w:rsidR="000F54AB" w:rsidRPr="008A50ED" w:rsidRDefault="000F54AB" w:rsidP="00E2764D">
            <w:pPr>
              <w:spacing w:after="0" w:line="240" w:lineRule="auto"/>
              <w:jc w:val="both"/>
              <w:rPr>
                <w:rFonts w:ascii="Arial" w:hAnsi="Arial" w:cs="Arial"/>
                <w:b/>
                <w:bCs/>
              </w:rPr>
            </w:pPr>
          </w:p>
        </w:tc>
        <w:tc>
          <w:tcPr>
            <w:tcW w:w="786" w:type="dxa"/>
            <w:shd w:val="clear" w:color="auto" w:fill="auto"/>
            <w:vAlign w:val="center"/>
            <w:hideMark/>
          </w:tcPr>
          <w:p w14:paraId="49F24B98" w14:textId="77777777" w:rsidR="000F54AB" w:rsidRPr="008A50ED" w:rsidRDefault="000F54AB" w:rsidP="00E2764D">
            <w:pPr>
              <w:spacing w:after="0" w:line="240" w:lineRule="auto"/>
              <w:jc w:val="center"/>
              <w:rPr>
                <w:rFonts w:ascii="Arial" w:hAnsi="Arial" w:cs="Arial"/>
              </w:rPr>
            </w:pPr>
          </w:p>
        </w:tc>
        <w:tc>
          <w:tcPr>
            <w:tcW w:w="666" w:type="dxa"/>
            <w:shd w:val="clear" w:color="auto" w:fill="auto"/>
            <w:vAlign w:val="center"/>
            <w:hideMark/>
          </w:tcPr>
          <w:p w14:paraId="6F4ADE8F" w14:textId="77777777" w:rsidR="000F54AB" w:rsidRPr="008A50ED" w:rsidRDefault="000F54AB" w:rsidP="00E2764D">
            <w:pPr>
              <w:spacing w:after="0" w:line="240" w:lineRule="auto"/>
              <w:jc w:val="center"/>
              <w:rPr>
                <w:rFonts w:ascii="Arial" w:hAnsi="Arial" w:cs="Arial"/>
              </w:rPr>
            </w:pPr>
          </w:p>
        </w:tc>
        <w:tc>
          <w:tcPr>
            <w:tcW w:w="783" w:type="dxa"/>
          </w:tcPr>
          <w:p w14:paraId="2648F3B6" w14:textId="77777777" w:rsidR="000F54AB" w:rsidRPr="008A50ED" w:rsidRDefault="000F54AB" w:rsidP="00E2764D">
            <w:pPr>
              <w:spacing w:after="0" w:line="240" w:lineRule="auto"/>
              <w:jc w:val="center"/>
              <w:rPr>
                <w:rFonts w:ascii="Arial" w:hAnsi="Arial" w:cs="Arial"/>
              </w:rPr>
            </w:pPr>
          </w:p>
        </w:tc>
        <w:tc>
          <w:tcPr>
            <w:tcW w:w="880" w:type="dxa"/>
            <w:shd w:val="clear" w:color="auto" w:fill="auto"/>
            <w:noWrap/>
            <w:vAlign w:val="center"/>
          </w:tcPr>
          <w:p w14:paraId="57BA45FD" w14:textId="77777777" w:rsidR="000F54AB" w:rsidRPr="008A50ED" w:rsidRDefault="000F54AB" w:rsidP="00E2764D">
            <w:pPr>
              <w:spacing w:after="0" w:line="240" w:lineRule="auto"/>
              <w:jc w:val="center"/>
              <w:rPr>
                <w:rFonts w:ascii="Arial" w:hAnsi="Arial" w:cs="Arial"/>
              </w:rPr>
            </w:pPr>
          </w:p>
        </w:tc>
        <w:tc>
          <w:tcPr>
            <w:tcW w:w="1180" w:type="dxa"/>
            <w:shd w:val="clear" w:color="auto" w:fill="auto"/>
            <w:noWrap/>
            <w:vAlign w:val="center"/>
          </w:tcPr>
          <w:p w14:paraId="201BCF95" w14:textId="77777777" w:rsidR="000F54AB" w:rsidRPr="008A50ED" w:rsidRDefault="000F54AB" w:rsidP="00E2764D">
            <w:pPr>
              <w:spacing w:after="0" w:line="240" w:lineRule="auto"/>
              <w:jc w:val="center"/>
              <w:rPr>
                <w:rFonts w:ascii="Arial" w:hAnsi="Arial" w:cs="Arial"/>
              </w:rPr>
            </w:pPr>
          </w:p>
        </w:tc>
      </w:tr>
      <w:tr w:rsidR="000F54AB" w:rsidRPr="008A50ED" w14:paraId="384C32FD" w14:textId="77777777" w:rsidTr="00E2764D">
        <w:trPr>
          <w:trHeight w:val="113"/>
          <w:jc w:val="center"/>
        </w:trPr>
        <w:tc>
          <w:tcPr>
            <w:tcW w:w="8715" w:type="dxa"/>
            <w:gridSpan w:val="6"/>
          </w:tcPr>
          <w:p w14:paraId="5A05CD2B" w14:textId="77777777" w:rsidR="000F54AB" w:rsidRPr="008A50ED" w:rsidRDefault="000F54AB" w:rsidP="00E2764D">
            <w:pPr>
              <w:spacing w:after="0" w:line="240" w:lineRule="auto"/>
              <w:jc w:val="right"/>
              <w:rPr>
                <w:rFonts w:ascii="Arial" w:hAnsi="Arial" w:cs="Arial"/>
                <w:b/>
                <w:bCs/>
              </w:rPr>
            </w:pPr>
            <w:r w:rsidRPr="008A50ED">
              <w:rPr>
                <w:rFonts w:ascii="Arial" w:hAnsi="Arial" w:cs="Arial"/>
                <w:b/>
                <w:bCs/>
              </w:rPr>
              <w:t>VALOR TOTAL</w:t>
            </w:r>
          </w:p>
        </w:tc>
        <w:tc>
          <w:tcPr>
            <w:tcW w:w="1180" w:type="dxa"/>
            <w:shd w:val="clear" w:color="auto" w:fill="auto"/>
            <w:noWrap/>
            <w:vAlign w:val="center"/>
          </w:tcPr>
          <w:p w14:paraId="2B9CC55C" w14:textId="77777777" w:rsidR="000F54AB" w:rsidRPr="008A50ED" w:rsidRDefault="000F54AB" w:rsidP="00E2764D">
            <w:pPr>
              <w:spacing w:after="0" w:line="240" w:lineRule="auto"/>
              <w:jc w:val="center"/>
              <w:rPr>
                <w:rFonts w:ascii="Arial" w:hAnsi="Arial" w:cs="Arial"/>
              </w:rPr>
            </w:pPr>
          </w:p>
        </w:tc>
      </w:tr>
    </w:tbl>
    <w:p w14:paraId="5FF7A77F" w14:textId="77777777" w:rsidR="000F54AB" w:rsidRPr="008A50ED" w:rsidRDefault="000F54AB" w:rsidP="000F54AB">
      <w:pPr>
        <w:tabs>
          <w:tab w:val="left" w:pos="139"/>
        </w:tabs>
        <w:spacing w:after="0" w:line="240" w:lineRule="auto"/>
        <w:jc w:val="both"/>
        <w:rPr>
          <w:rFonts w:ascii="Arial" w:hAnsi="Arial" w:cs="Arial"/>
          <w:sz w:val="24"/>
          <w:szCs w:val="24"/>
        </w:rPr>
      </w:pPr>
    </w:p>
    <w:p w14:paraId="56F1EB1A" w14:textId="6AABE832" w:rsidR="00E21663" w:rsidRPr="008A50ED" w:rsidRDefault="00E21663" w:rsidP="000F54AB">
      <w:pPr>
        <w:tabs>
          <w:tab w:val="left" w:pos="139"/>
        </w:tabs>
        <w:spacing w:after="0" w:line="240" w:lineRule="auto"/>
        <w:jc w:val="both"/>
        <w:rPr>
          <w:rFonts w:ascii="Arial" w:hAnsi="Arial" w:cs="Arial"/>
          <w:sz w:val="24"/>
          <w:szCs w:val="24"/>
        </w:rPr>
      </w:pPr>
      <w:r w:rsidRPr="008A50ED">
        <w:rPr>
          <w:rFonts w:ascii="Arial" w:hAnsi="Arial" w:cs="Arial"/>
          <w:sz w:val="24"/>
          <w:szCs w:val="24"/>
        </w:rPr>
        <w:t>Nos termos do art. 82 da Lei Federal n</w:t>
      </w:r>
      <w:r w:rsidRPr="008A50ED">
        <w:rPr>
          <w:rFonts w:ascii="Arial" w:hAnsi="Arial" w:cs="Arial"/>
          <w:sz w:val="24"/>
          <w:szCs w:val="24"/>
          <w:vertAlign w:val="superscript"/>
        </w:rPr>
        <w:t>o</w:t>
      </w:r>
      <w:r w:rsidRPr="008A50ED">
        <w:rPr>
          <w:rFonts w:ascii="Arial" w:hAnsi="Arial" w:cs="Arial"/>
          <w:sz w:val="24"/>
          <w:szCs w:val="24"/>
        </w:rPr>
        <w:t xml:space="preserve"> 14.133/2021, deverá ser observado o seguinte:</w:t>
      </w:r>
    </w:p>
    <w:p w14:paraId="19D52255" w14:textId="77777777" w:rsidR="00E21663" w:rsidRPr="008A50ED" w:rsidRDefault="00E21663" w:rsidP="000F54AB">
      <w:pPr>
        <w:tabs>
          <w:tab w:val="left" w:pos="139"/>
        </w:tabs>
        <w:spacing w:after="0" w:line="240" w:lineRule="auto"/>
        <w:jc w:val="both"/>
        <w:rPr>
          <w:rFonts w:ascii="Arial" w:hAnsi="Arial" w:cs="Arial"/>
          <w:sz w:val="24"/>
          <w:szCs w:val="24"/>
        </w:rPr>
      </w:pPr>
    </w:p>
    <w:p w14:paraId="2092E136" w14:textId="77777777" w:rsidR="00E21663" w:rsidRPr="008A50ED" w:rsidRDefault="00E21663">
      <w:pPr>
        <w:numPr>
          <w:ilvl w:val="0"/>
          <w:numId w:val="11"/>
        </w:numPr>
        <w:tabs>
          <w:tab w:val="left" w:pos="139"/>
        </w:tabs>
        <w:spacing w:after="0" w:line="240" w:lineRule="auto"/>
        <w:jc w:val="both"/>
        <w:rPr>
          <w:rFonts w:ascii="Arial" w:hAnsi="Arial" w:cs="Arial"/>
          <w:sz w:val="24"/>
          <w:szCs w:val="24"/>
        </w:rPr>
      </w:pPr>
      <w:r w:rsidRPr="008A50ED">
        <w:rPr>
          <w:rFonts w:ascii="Arial" w:hAnsi="Arial" w:cs="Arial"/>
          <w:sz w:val="24"/>
          <w:szCs w:val="24"/>
        </w:rPr>
        <w:t>A licitante deverá cotar todas as unidades referentes ao item de seu interesse (art. 82, II);</w:t>
      </w:r>
    </w:p>
    <w:p w14:paraId="3DD68F49" w14:textId="77777777" w:rsidR="00E21663" w:rsidRPr="008A50ED" w:rsidRDefault="00E21663">
      <w:pPr>
        <w:numPr>
          <w:ilvl w:val="0"/>
          <w:numId w:val="11"/>
        </w:numPr>
        <w:tabs>
          <w:tab w:val="left" w:pos="139"/>
        </w:tabs>
        <w:spacing w:after="0" w:line="240" w:lineRule="auto"/>
        <w:jc w:val="both"/>
        <w:rPr>
          <w:rFonts w:ascii="Arial" w:hAnsi="Arial" w:cs="Arial"/>
          <w:sz w:val="24"/>
          <w:szCs w:val="24"/>
        </w:rPr>
      </w:pPr>
      <w:r w:rsidRPr="008A50ED">
        <w:rPr>
          <w:rFonts w:ascii="Arial" w:hAnsi="Arial" w:cs="Arial"/>
          <w:sz w:val="24"/>
          <w:szCs w:val="24"/>
        </w:rPr>
        <w:t>Não será admitida a apresentação de preços diferentes para o mesmo item (art. 82, III);</w:t>
      </w:r>
    </w:p>
    <w:p w14:paraId="6B43C5F9" w14:textId="77777777" w:rsidR="00E21663" w:rsidRPr="008A50ED" w:rsidRDefault="00E21663">
      <w:pPr>
        <w:numPr>
          <w:ilvl w:val="0"/>
          <w:numId w:val="11"/>
        </w:numPr>
        <w:tabs>
          <w:tab w:val="left" w:pos="139"/>
        </w:tabs>
        <w:spacing w:after="0" w:line="240" w:lineRule="auto"/>
        <w:jc w:val="both"/>
        <w:rPr>
          <w:rFonts w:ascii="Arial" w:hAnsi="Arial" w:cs="Arial"/>
          <w:sz w:val="24"/>
          <w:szCs w:val="24"/>
        </w:rPr>
      </w:pPr>
      <w:r w:rsidRPr="008A50ED">
        <w:rPr>
          <w:rFonts w:ascii="Arial" w:hAnsi="Arial" w:cs="Arial"/>
          <w:sz w:val="24"/>
          <w:szCs w:val="24"/>
        </w:rPr>
        <w:t>Não será permitido ao licitante oferecer propostas em quantitativo inferior ao máximo previsto no edital.</w:t>
      </w:r>
    </w:p>
    <w:p w14:paraId="220ED539"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2E16B79C"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lastRenderedPageBreak/>
        <w:t xml:space="preserve">Nos valores cotados já estão incluídas eventuais vantagens e/ou abatimentos, impostos, taxas e encargos sociais, obrigações trabalhistas, previdenciárias, fiscais e comerciais, assim como despesas com transportes e deslocamentos e outros encargos indispensáveis ao perfeito cumprimento das obrigações decorrentes desta licitação. </w:t>
      </w:r>
    </w:p>
    <w:p w14:paraId="290F68B2" w14:textId="77777777" w:rsidR="00A448E7" w:rsidRPr="008A50ED" w:rsidRDefault="00A448E7" w:rsidP="000F54AB">
      <w:pPr>
        <w:autoSpaceDE w:val="0"/>
        <w:autoSpaceDN w:val="0"/>
        <w:adjustRightInd w:val="0"/>
        <w:spacing w:after="0" w:line="240" w:lineRule="auto"/>
        <w:jc w:val="both"/>
        <w:rPr>
          <w:rFonts w:ascii="Arial" w:hAnsi="Arial" w:cs="Arial"/>
          <w:sz w:val="24"/>
          <w:szCs w:val="24"/>
        </w:rPr>
      </w:pPr>
    </w:p>
    <w:p w14:paraId="0F96DD09" w14:textId="6E1BC6EB" w:rsidR="00282DDE" w:rsidRPr="008A50ED" w:rsidRDefault="00282DDE" w:rsidP="00282DDE">
      <w:pPr>
        <w:tabs>
          <w:tab w:val="left" w:pos="139"/>
        </w:tabs>
        <w:spacing w:after="0" w:line="240" w:lineRule="auto"/>
        <w:jc w:val="both"/>
        <w:rPr>
          <w:rFonts w:ascii="Arial" w:eastAsia="Arial" w:hAnsi="Arial" w:cs="Arial"/>
          <w:sz w:val="24"/>
          <w:szCs w:val="24"/>
        </w:rPr>
      </w:pPr>
      <w:r w:rsidRPr="008A50ED">
        <w:rPr>
          <w:rFonts w:ascii="Arial" w:hAnsi="Arial" w:cs="Arial"/>
          <w:sz w:val="24"/>
          <w:szCs w:val="24"/>
        </w:rPr>
        <w:t>A empresa participante DEVERÁ encaminhar juntamente com a proposta de preços folder, Catálogo Oficial do Fabricante, ficha técnica ou similar dos equipamentos, de forma individualizada para cada item, para verificação das exigências mínimas exigidas, onde constem suas especificações, via plataforma Eletrônica – LICITAR DIGITAL, sem qualquer identificação, sob pena de desclassificação de sua proposta, contendo</w:t>
      </w:r>
      <w:r w:rsidRPr="008A50ED">
        <w:rPr>
          <w:rFonts w:ascii="Arial" w:eastAsia="Arial" w:hAnsi="Arial" w:cs="Arial"/>
          <w:sz w:val="24"/>
          <w:szCs w:val="24"/>
        </w:rPr>
        <w:t>:</w:t>
      </w:r>
    </w:p>
    <w:p w14:paraId="7891E1F8" w14:textId="77777777" w:rsidR="00282DDE" w:rsidRPr="008A50ED" w:rsidRDefault="00282DDE" w:rsidP="000F54AB">
      <w:pPr>
        <w:autoSpaceDE w:val="0"/>
        <w:autoSpaceDN w:val="0"/>
        <w:adjustRightInd w:val="0"/>
        <w:spacing w:after="0" w:line="240" w:lineRule="auto"/>
        <w:jc w:val="both"/>
        <w:rPr>
          <w:rFonts w:ascii="Arial" w:hAnsi="Arial" w:cs="Arial"/>
          <w:sz w:val="24"/>
          <w:szCs w:val="24"/>
        </w:rPr>
      </w:pPr>
    </w:p>
    <w:p w14:paraId="55D91422" w14:textId="77777777" w:rsidR="00E21663" w:rsidRPr="008A50ED" w:rsidRDefault="00E21663" w:rsidP="000F54AB">
      <w:pPr>
        <w:spacing w:after="0" w:line="240" w:lineRule="auto"/>
        <w:jc w:val="both"/>
        <w:rPr>
          <w:rFonts w:ascii="Arial" w:hAnsi="Arial" w:cs="Arial"/>
          <w:sz w:val="24"/>
          <w:szCs w:val="24"/>
        </w:rPr>
      </w:pPr>
      <w:r w:rsidRPr="008A50ED">
        <w:rPr>
          <w:rFonts w:ascii="Arial" w:hAnsi="Arial" w:cs="Arial"/>
          <w:sz w:val="24"/>
          <w:szCs w:val="24"/>
        </w:rPr>
        <w:t xml:space="preserve">Para tanto, os FORNECEDOR(ES) VENCEDOR(ES) poderá(ao) ser excluídos do processo licitatório, mesmo com o menor preço, caso o seu produto não atenda às especificações descritas no edital, que </w:t>
      </w:r>
      <w:proofErr w:type="gramStart"/>
      <w:r w:rsidRPr="008A50ED">
        <w:rPr>
          <w:rFonts w:ascii="Arial" w:hAnsi="Arial" w:cs="Arial"/>
          <w:sz w:val="24"/>
          <w:szCs w:val="24"/>
        </w:rPr>
        <w:t>espera-se</w:t>
      </w:r>
      <w:proofErr w:type="gramEnd"/>
      <w:r w:rsidRPr="008A50ED">
        <w:rPr>
          <w:rFonts w:ascii="Arial" w:hAnsi="Arial" w:cs="Arial"/>
          <w:sz w:val="24"/>
          <w:szCs w:val="24"/>
        </w:rPr>
        <w:t xml:space="preserve"> ser idêntica à do TERMO DE REFERÊNCIA;</w:t>
      </w:r>
    </w:p>
    <w:p w14:paraId="03E631A0"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310A6F5D" w14:textId="77777777" w:rsidR="00E21663" w:rsidRPr="008A50ED" w:rsidRDefault="00E21663" w:rsidP="000F54AB">
      <w:pPr>
        <w:spacing w:after="0" w:line="240" w:lineRule="auto"/>
        <w:jc w:val="both"/>
        <w:rPr>
          <w:rFonts w:ascii="Arial" w:hAnsi="Arial" w:cs="Arial"/>
          <w:sz w:val="24"/>
          <w:szCs w:val="24"/>
        </w:rPr>
      </w:pPr>
      <w:r w:rsidRPr="008A50ED">
        <w:rPr>
          <w:rFonts w:ascii="Arial" w:hAnsi="Arial" w:cs="Arial"/>
          <w:sz w:val="24"/>
          <w:szCs w:val="24"/>
        </w:rPr>
        <w:t xml:space="preserve">Só serão aceitos os fornecimentos de materiais que estiverem de acordo com as especificações exigidas, estando sua aceitação condicionada à devida fiscalização dos agentes competentes. Não serão aceitos materiais cujos preços unitários excedam o valor médio encontrado no mercado. </w:t>
      </w:r>
    </w:p>
    <w:p w14:paraId="785F0B03" w14:textId="77777777" w:rsidR="00E21663" w:rsidRPr="008A50ED" w:rsidRDefault="00E21663" w:rsidP="000F54AB">
      <w:pPr>
        <w:spacing w:after="0" w:line="240" w:lineRule="auto"/>
        <w:jc w:val="both"/>
        <w:rPr>
          <w:rFonts w:ascii="Arial" w:hAnsi="Arial" w:cs="Arial"/>
          <w:sz w:val="24"/>
          <w:szCs w:val="24"/>
        </w:rPr>
      </w:pPr>
    </w:p>
    <w:p w14:paraId="71367630" w14:textId="77777777" w:rsidR="00E21663" w:rsidRPr="008A50ED" w:rsidRDefault="00E21663" w:rsidP="000F54AB">
      <w:pPr>
        <w:spacing w:after="0" w:line="240" w:lineRule="auto"/>
        <w:jc w:val="both"/>
        <w:rPr>
          <w:rFonts w:ascii="Arial" w:hAnsi="Arial" w:cs="Arial"/>
          <w:sz w:val="24"/>
          <w:szCs w:val="24"/>
        </w:rPr>
      </w:pPr>
      <w:r w:rsidRPr="008A50ED">
        <w:rPr>
          <w:rFonts w:ascii="Arial" w:hAnsi="Arial" w:cs="Arial"/>
          <w:sz w:val="24"/>
          <w:szCs w:val="24"/>
        </w:rPr>
        <w:t xml:space="preserve">Não serão aceitos materiais cujas condições de armazenamento e transporte não sejam satisfatórias; </w:t>
      </w:r>
    </w:p>
    <w:p w14:paraId="5160F244" w14:textId="77777777" w:rsidR="00E21663" w:rsidRPr="008A50ED" w:rsidRDefault="00E21663" w:rsidP="000F54AB">
      <w:pPr>
        <w:spacing w:after="0" w:line="240" w:lineRule="auto"/>
        <w:jc w:val="both"/>
        <w:rPr>
          <w:rFonts w:ascii="Arial" w:hAnsi="Arial" w:cs="Arial"/>
          <w:sz w:val="24"/>
          <w:szCs w:val="24"/>
        </w:rPr>
      </w:pPr>
    </w:p>
    <w:p w14:paraId="0F3B0B06" w14:textId="77777777" w:rsidR="00E21663" w:rsidRPr="008A50ED" w:rsidRDefault="00E21663" w:rsidP="000F54AB">
      <w:pPr>
        <w:spacing w:after="0" w:line="240" w:lineRule="auto"/>
        <w:jc w:val="both"/>
        <w:rPr>
          <w:rFonts w:ascii="Arial" w:hAnsi="Arial" w:cs="Arial"/>
          <w:sz w:val="24"/>
          <w:szCs w:val="24"/>
        </w:rPr>
      </w:pPr>
      <w:r w:rsidRPr="008A50ED">
        <w:rPr>
          <w:rFonts w:ascii="Arial" w:hAnsi="Arial" w:cs="Arial"/>
          <w:sz w:val="24"/>
          <w:szCs w:val="24"/>
        </w:rPr>
        <w:t>Declaro AINDA que nos valores ora propostos e naqueles que porventura vierem a ser ofertados, através de lances, estão incluídos todos os custos que se fizerem indispensáveis à perfeita execução do contrato objeto desta proposta.</w:t>
      </w:r>
    </w:p>
    <w:p w14:paraId="6722A35E"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36E24436"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O prazo de validade da presente proposta é de 60 (sessenta) dias a contar desta data.</w:t>
      </w:r>
    </w:p>
    <w:p w14:paraId="215F9726"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p>
    <w:p w14:paraId="6B3643E0"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sz w:val="24"/>
          <w:szCs w:val="24"/>
        </w:rPr>
        <w:t>Local e prazo de entrega: de acordo o especificado no Termo de Referência.</w:t>
      </w:r>
    </w:p>
    <w:p w14:paraId="1BD6D59F" w14:textId="77777777" w:rsidR="00E21663" w:rsidRPr="008A50ED" w:rsidRDefault="00E21663" w:rsidP="000F54AB">
      <w:pPr>
        <w:pStyle w:val="PargrafodaLista"/>
        <w:tabs>
          <w:tab w:val="left" w:pos="426"/>
          <w:tab w:val="left" w:pos="1247"/>
        </w:tabs>
        <w:ind w:left="0"/>
        <w:rPr>
          <w:rFonts w:ascii="Arial" w:hAnsi="Arial" w:cs="Arial"/>
          <w:sz w:val="24"/>
          <w:szCs w:val="24"/>
        </w:rPr>
      </w:pPr>
    </w:p>
    <w:p w14:paraId="1BCE084F" w14:textId="77777777" w:rsidR="00E21663" w:rsidRPr="008A50ED" w:rsidRDefault="00E21663" w:rsidP="000F54AB">
      <w:pPr>
        <w:autoSpaceDE w:val="0"/>
        <w:autoSpaceDN w:val="0"/>
        <w:adjustRightInd w:val="0"/>
        <w:spacing w:after="0" w:line="240" w:lineRule="auto"/>
        <w:jc w:val="both"/>
        <w:rPr>
          <w:rFonts w:ascii="Arial" w:hAnsi="Arial" w:cs="Arial"/>
          <w:sz w:val="24"/>
          <w:szCs w:val="24"/>
        </w:rPr>
      </w:pPr>
      <w:r w:rsidRPr="008A50ED">
        <w:rPr>
          <w:rFonts w:ascii="Arial" w:hAnsi="Arial" w:cs="Arial"/>
          <w:b/>
          <w:bCs/>
          <w:sz w:val="24"/>
          <w:szCs w:val="24"/>
        </w:rPr>
        <w:t xml:space="preserve">Declarações: </w:t>
      </w:r>
      <w:r w:rsidRPr="008A50ED">
        <w:rPr>
          <w:rFonts w:ascii="Arial" w:hAnsi="Arial" w:cs="Arial"/>
          <w:sz w:val="24"/>
          <w:szCs w:val="24"/>
        </w:rPr>
        <w:t>A empresa acima nomeada declara, sob as penas da Lei, que:</w:t>
      </w:r>
    </w:p>
    <w:p w14:paraId="4A21867B" w14:textId="443E679E" w:rsidR="00E21663" w:rsidRPr="008A50ED" w:rsidRDefault="00E21663">
      <w:pPr>
        <w:numPr>
          <w:ilvl w:val="0"/>
          <w:numId w:val="6"/>
        </w:numPr>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 xml:space="preserve">Submete-se a todas as condições do Edital de Pregão Eletrônico para Registro de </w:t>
      </w:r>
      <w:r w:rsidR="00A3286D" w:rsidRPr="008A50ED">
        <w:rPr>
          <w:rFonts w:ascii="Arial" w:hAnsi="Arial" w:cs="Arial"/>
          <w:sz w:val="24"/>
          <w:szCs w:val="24"/>
        </w:rPr>
        <w:t>Preços Nº:</w:t>
      </w:r>
      <w:r w:rsidR="00F3250D" w:rsidRPr="008A50ED">
        <w:rPr>
          <w:rFonts w:ascii="Arial" w:hAnsi="Arial" w:cs="Arial"/>
          <w:sz w:val="24"/>
          <w:szCs w:val="24"/>
        </w:rPr>
        <w:t>005/2026</w:t>
      </w:r>
      <w:r w:rsidRPr="008A50ED">
        <w:rPr>
          <w:rFonts w:ascii="Arial" w:hAnsi="Arial" w:cs="Arial"/>
          <w:sz w:val="24"/>
          <w:szCs w:val="24"/>
        </w:rPr>
        <w:t xml:space="preserve"> e seus respectivos anexos;</w:t>
      </w:r>
    </w:p>
    <w:p w14:paraId="0330F6FA" w14:textId="77777777" w:rsidR="00E21663" w:rsidRPr="008A50ED" w:rsidRDefault="00E21663">
      <w:pPr>
        <w:numPr>
          <w:ilvl w:val="0"/>
          <w:numId w:val="6"/>
        </w:numPr>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 xml:space="preserve">Que </w:t>
      </w:r>
      <w:r w:rsidRPr="008A50ED">
        <w:rPr>
          <w:rFonts w:ascii="Arial" w:hAnsi="Arial" w:cs="Arial"/>
          <w:b/>
          <w:bCs/>
          <w:sz w:val="24"/>
          <w:szCs w:val="24"/>
        </w:rPr>
        <w:t>examinei, minuciosamente, o pertinente Edital, seus Anexos</w:t>
      </w:r>
      <w:r w:rsidRPr="008A50ED">
        <w:rPr>
          <w:rFonts w:ascii="Arial" w:hAnsi="Arial" w:cs="Arial"/>
          <w:sz w:val="24"/>
          <w:szCs w:val="24"/>
        </w:rPr>
        <w:t>, e que estudei, comparei e os encontrei corretos, aceitando e submetendo-me, integralmente, às suas condições, e que obtive da Comissão de Contratação, satisfatoriamente, todas as informações e esclarecimentos solicitados, não havendo dúvidas acerca dos serviços a executar;</w:t>
      </w:r>
    </w:p>
    <w:p w14:paraId="087F8394" w14:textId="77777777" w:rsidR="00E21663" w:rsidRPr="008A50ED" w:rsidRDefault="00E21663">
      <w:pPr>
        <w:numPr>
          <w:ilvl w:val="0"/>
          <w:numId w:val="6"/>
        </w:numPr>
        <w:autoSpaceDE w:val="0"/>
        <w:autoSpaceDN w:val="0"/>
        <w:adjustRightInd w:val="0"/>
        <w:spacing w:after="0" w:line="240" w:lineRule="auto"/>
        <w:ind w:left="0" w:firstLine="0"/>
        <w:jc w:val="both"/>
        <w:rPr>
          <w:rFonts w:ascii="Arial" w:hAnsi="Arial" w:cs="Arial"/>
          <w:sz w:val="24"/>
          <w:szCs w:val="24"/>
        </w:rPr>
      </w:pPr>
      <w:r w:rsidRPr="008A50ED">
        <w:rPr>
          <w:rFonts w:ascii="Arial" w:hAnsi="Arial" w:cs="Arial"/>
          <w:sz w:val="24"/>
          <w:szCs w:val="24"/>
        </w:rPr>
        <w:t>Está ciente das obrigações que irá assumir caso seja vencedora da licitação;</w:t>
      </w:r>
    </w:p>
    <w:p w14:paraId="1EE7856F" w14:textId="77777777" w:rsidR="00E21663" w:rsidRPr="008A50ED" w:rsidRDefault="00E21663" w:rsidP="000F54AB">
      <w:pPr>
        <w:spacing w:after="0" w:line="240" w:lineRule="auto"/>
        <w:jc w:val="both"/>
        <w:rPr>
          <w:rFonts w:ascii="Arial" w:eastAsia="Arial" w:hAnsi="Arial" w:cs="Arial"/>
          <w:b/>
          <w:bCs/>
          <w:sz w:val="24"/>
          <w:szCs w:val="24"/>
        </w:rPr>
      </w:pPr>
    </w:p>
    <w:p w14:paraId="32F6B46E" w14:textId="77777777" w:rsidR="00E21663" w:rsidRPr="008A50ED" w:rsidRDefault="00E21663" w:rsidP="000F54AB">
      <w:pPr>
        <w:spacing w:after="0" w:line="240" w:lineRule="auto"/>
        <w:jc w:val="both"/>
        <w:rPr>
          <w:rFonts w:ascii="Arial" w:hAnsi="Arial" w:cs="Arial"/>
          <w:sz w:val="24"/>
          <w:szCs w:val="24"/>
        </w:rPr>
      </w:pPr>
    </w:p>
    <w:p w14:paraId="3D74A4A2" w14:textId="77777777" w:rsidR="00E21663" w:rsidRPr="008A50ED" w:rsidRDefault="00E21663" w:rsidP="000F54AB">
      <w:pPr>
        <w:adjustRightInd w:val="0"/>
        <w:spacing w:after="0" w:line="240" w:lineRule="auto"/>
        <w:rPr>
          <w:rFonts w:ascii="Arial" w:hAnsi="Arial" w:cs="Arial"/>
          <w:i/>
          <w:sz w:val="24"/>
          <w:szCs w:val="24"/>
        </w:rPr>
      </w:pPr>
      <w:r w:rsidRPr="008A50ED">
        <w:rPr>
          <w:rFonts w:ascii="Arial" w:hAnsi="Arial" w:cs="Arial"/>
          <w:i/>
          <w:sz w:val="24"/>
          <w:szCs w:val="24"/>
        </w:rPr>
        <w:t>Local e data</w:t>
      </w:r>
    </w:p>
    <w:p w14:paraId="3EDCB3AE" w14:textId="77777777" w:rsidR="00E21663" w:rsidRPr="008A50ED" w:rsidRDefault="00E21663" w:rsidP="000F54AB">
      <w:pPr>
        <w:adjustRightInd w:val="0"/>
        <w:spacing w:after="0" w:line="240" w:lineRule="auto"/>
        <w:jc w:val="center"/>
        <w:rPr>
          <w:rFonts w:ascii="Arial" w:hAnsi="Arial" w:cs="Arial"/>
          <w:sz w:val="24"/>
          <w:szCs w:val="24"/>
        </w:rPr>
      </w:pPr>
    </w:p>
    <w:p w14:paraId="33E5EDAF" w14:textId="77777777" w:rsidR="00E21663" w:rsidRPr="008A50ED" w:rsidRDefault="00E21663" w:rsidP="000F54AB">
      <w:pPr>
        <w:adjustRightInd w:val="0"/>
        <w:spacing w:after="0" w:line="240" w:lineRule="auto"/>
        <w:jc w:val="center"/>
        <w:rPr>
          <w:rFonts w:ascii="Arial" w:hAnsi="Arial" w:cs="Arial"/>
          <w:sz w:val="24"/>
          <w:szCs w:val="24"/>
        </w:rPr>
      </w:pPr>
    </w:p>
    <w:p w14:paraId="16DC1364" w14:textId="77777777" w:rsidR="00E21663" w:rsidRPr="008A50ED" w:rsidRDefault="00E21663" w:rsidP="000F54AB">
      <w:pPr>
        <w:adjustRightInd w:val="0"/>
        <w:spacing w:after="0" w:line="240" w:lineRule="auto"/>
        <w:jc w:val="center"/>
        <w:rPr>
          <w:rFonts w:ascii="Arial" w:hAnsi="Arial" w:cs="Arial"/>
          <w:i/>
          <w:sz w:val="24"/>
          <w:szCs w:val="24"/>
        </w:rPr>
      </w:pPr>
      <w:r w:rsidRPr="008A50ED">
        <w:rPr>
          <w:rFonts w:ascii="Arial" w:hAnsi="Arial" w:cs="Arial"/>
          <w:i/>
          <w:sz w:val="24"/>
          <w:szCs w:val="24"/>
        </w:rPr>
        <w:t>NOME E ASSINATURA DO REPRESENTANTE DA EMPRESA</w:t>
      </w:r>
    </w:p>
    <w:p w14:paraId="13E09B61" w14:textId="77777777" w:rsidR="00E21663" w:rsidRPr="000F54AB" w:rsidRDefault="00E21663" w:rsidP="000F54AB">
      <w:pPr>
        <w:adjustRightInd w:val="0"/>
        <w:spacing w:after="0" w:line="240" w:lineRule="auto"/>
        <w:jc w:val="center"/>
        <w:rPr>
          <w:rFonts w:ascii="Arial" w:hAnsi="Arial" w:cs="Arial"/>
          <w:i/>
          <w:sz w:val="24"/>
          <w:szCs w:val="24"/>
        </w:rPr>
      </w:pPr>
      <w:r w:rsidRPr="008A50ED">
        <w:rPr>
          <w:rFonts w:ascii="Arial" w:hAnsi="Arial" w:cs="Arial"/>
          <w:sz w:val="24"/>
          <w:szCs w:val="24"/>
        </w:rPr>
        <w:t xml:space="preserve">CPF: </w:t>
      </w:r>
      <w:r w:rsidRPr="008A50ED">
        <w:rPr>
          <w:rFonts w:ascii="Arial" w:hAnsi="Arial" w:cs="Arial"/>
          <w:i/>
          <w:sz w:val="24"/>
          <w:szCs w:val="24"/>
        </w:rPr>
        <w:t>(nº CPF)</w:t>
      </w:r>
    </w:p>
    <w:p w14:paraId="6C7C7E03" w14:textId="77777777" w:rsidR="003906B6" w:rsidRPr="00B47D63" w:rsidRDefault="003906B6" w:rsidP="00764CA5">
      <w:pPr>
        <w:spacing w:after="0" w:line="240" w:lineRule="auto"/>
        <w:rPr>
          <w:sz w:val="28"/>
          <w:szCs w:val="28"/>
        </w:rPr>
      </w:pPr>
    </w:p>
    <w:sectPr w:rsidR="003906B6" w:rsidRPr="00B47D63" w:rsidSect="00E5520C">
      <w:headerReference w:type="even" r:id="rId25"/>
      <w:headerReference w:type="default" r:id="rId26"/>
      <w:headerReference w:type="first" r:id="rId27"/>
      <w:pgSz w:w="11906" w:h="16838"/>
      <w:pgMar w:top="1417" w:right="849" w:bottom="568" w:left="1276" w:header="708" w:footer="4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BFC28" w14:textId="77777777" w:rsidR="001112D4" w:rsidRDefault="001112D4" w:rsidP="007C5D8B">
      <w:pPr>
        <w:spacing w:after="0" w:line="240" w:lineRule="auto"/>
      </w:pPr>
      <w:r>
        <w:separator/>
      </w:r>
    </w:p>
  </w:endnote>
  <w:endnote w:type="continuationSeparator" w:id="0">
    <w:p w14:paraId="069DD736" w14:textId="77777777" w:rsidR="001112D4" w:rsidRDefault="001112D4" w:rsidP="007C5D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default"/>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panose1 w:val="00000000000000000000"/>
    <w:charset w:val="00"/>
    <w:family w:val="roman"/>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Helvetica">
    <w:panose1 w:val="020B0604020202020204"/>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Times-Bold">
    <w:altName w:val="Times New Roman"/>
    <w:panose1 w:val="00000000000000000000"/>
    <w:charset w:val="00"/>
    <w:family w:val="roman"/>
    <w:notTrueType/>
    <w:pitch w:val="default"/>
  </w:font>
  <w:font w:name="PalatinoLinotype">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Bitstream Vera Serif">
    <w:altName w:val="Times New Roman"/>
    <w:charset w:val="00"/>
    <w:family w:val="roman"/>
    <w:pitch w:val="variable"/>
  </w:font>
  <w:font w:name="Bitstream Vera Sans">
    <w:altName w:val="Arial"/>
    <w:charset w:val="00"/>
    <w:family w:val="swiss"/>
    <w:pitch w:val="variable"/>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62DFAF" w14:textId="77777777" w:rsidR="001112D4" w:rsidRDefault="001112D4" w:rsidP="007C5D8B">
      <w:pPr>
        <w:spacing w:after="0" w:line="240" w:lineRule="auto"/>
      </w:pPr>
      <w:r>
        <w:separator/>
      </w:r>
    </w:p>
  </w:footnote>
  <w:footnote w:type="continuationSeparator" w:id="0">
    <w:p w14:paraId="0C4C82CC" w14:textId="77777777" w:rsidR="001112D4" w:rsidRDefault="001112D4" w:rsidP="007C5D8B">
      <w:pPr>
        <w:spacing w:after="0" w:line="240" w:lineRule="auto"/>
      </w:pPr>
      <w:r>
        <w:continuationSeparator/>
      </w:r>
    </w:p>
  </w:footnote>
  <w:footnote w:id="1">
    <w:p w14:paraId="31CFDB6D" w14:textId="77777777" w:rsidR="00850A76" w:rsidRPr="000027EE" w:rsidRDefault="00850A76" w:rsidP="00850A76">
      <w:pPr>
        <w:spacing w:after="0" w:line="240" w:lineRule="auto"/>
        <w:jc w:val="both"/>
        <w:rPr>
          <w:rFonts w:ascii="Arial" w:hAnsi="Arial" w:cs="Arial"/>
          <w:sz w:val="16"/>
          <w:szCs w:val="16"/>
        </w:rPr>
      </w:pPr>
      <w:r w:rsidRPr="000027EE">
        <w:rPr>
          <w:rStyle w:val="HiperlinkVisitado"/>
          <w:rFonts w:ascii="Arial" w:hAnsi="Arial" w:cs="Arial"/>
          <w:sz w:val="16"/>
          <w:szCs w:val="16"/>
        </w:rPr>
        <w:footnoteRef/>
      </w:r>
      <w:r w:rsidRPr="000027EE">
        <w:rPr>
          <w:rFonts w:ascii="Arial" w:hAnsi="Arial" w:cs="Arial"/>
          <w:sz w:val="16"/>
          <w:szCs w:val="16"/>
        </w:rPr>
        <w:t xml:space="preserve"> Nos termos do inciso I do art. 48 da Lei Complementar nº. 123/2006, alterada pela Lei Complementar nº. 147/2014, esta licitação é exclusiva para participantes que na data da abertura das propostas se enquadrem na condição de Microempresa - ME ou Empresa de Pequeno Porte – EPP.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FC89C" w14:textId="2B816C92" w:rsidR="00860520" w:rsidRDefault="001112D4">
    <w:pPr>
      <w:pStyle w:val="Cabealho"/>
    </w:pPr>
    <w:r>
      <w:rPr>
        <w:noProof/>
      </w:rPr>
      <w:pict w14:anchorId="1F2ED5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843422" o:spid="_x0000_s2056" type="#_x0000_t75" style="position:absolute;margin-left:0;margin-top:0;width:425.05pt;height:283.35pt;z-index:-251648000;mso-position-horizontal:center;mso-position-horizontal-relative:margin;mso-position-vertical:center;mso-position-vertical-relative:margin" o:allowincell="f">
          <v:imagedata r:id="rId1" o:title="LOGO ICONE COR 2025"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424" w:type="dxa"/>
      <w:jc w:val="center"/>
      <w:tblBorders>
        <w:top w:val="single" w:sz="6" w:space="0" w:color="auto"/>
        <w:left w:val="single" w:sz="6" w:space="0" w:color="auto"/>
        <w:bottom w:val="single" w:sz="6" w:space="0" w:color="auto"/>
        <w:right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936"/>
      <w:gridCol w:w="7488"/>
    </w:tblGrid>
    <w:tr w:rsidR="00F3250D" w14:paraId="3CDD2018" w14:textId="77777777" w:rsidTr="007A2640">
      <w:trPr>
        <w:trHeight w:val="1525"/>
        <w:jc w:val="center"/>
      </w:trPr>
      <w:tc>
        <w:tcPr>
          <w:tcW w:w="1936" w:type="dxa"/>
          <w:tcBorders>
            <w:right w:val="nil"/>
          </w:tcBorders>
          <w:vAlign w:val="center"/>
        </w:tcPr>
        <w:p w14:paraId="7FBD186F" w14:textId="02D97746" w:rsidR="00F3250D" w:rsidRDefault="00F3250D" w:rsidP="00F3250D">
          <w:pPr>
            <w:spacing w:after="0" w:line="240" w:lineRule="auto"/>
            <w:jc w:val="center"/>
          </w:pPr>
          <w:r w:rsidRPr="00B02F9D">
            <w:rPr>
              <w:noProof/>
              <w:lang w:eastAsia="pt-BR"/>
            </w:rPr>
            <w:drawing>
              <wp:inline distT="0" distB="0" distL="0" distR="0" wp14:anchorId="2EC08D1B" wp14:editId="622364A8">
                <wp:extent cx="962025" cy="962025"/>
                <wp:effectExtent l="0" t="0" r="9525" b="9525"/>
                <wp:docPr id="107662086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62025" cy="962025"/>
                        </a:xfrm>
                        <a:prstGeom prst="rect">
                          <a:avLst/>
                        </a:prstGeom>
                        <a:noFill/>
                        <a:ln>
                          <a:noFill/>
                        </a:ln>
                      </pic:spPr>
                    </pic:pic>
                  </a:graphicData>
                </a:graphic>
              </wp:inline>
            </w:drawing>
          </w:r>
        </w:p>
      </w:tc>
      <w:tc>
        <w:tcPr>
          <w:tcW w:w="7488" w:type="dxa"/>
          <w:tcBorders>
            <w:top w:val="single" w:sz="6" w:space="0" w:color="auto"/>
            <w:left w:val="single" w:sz="6" w:space="0" w:color="auto"/>
            <w:bottom w:val="single" w:sz="6" w:space="0" w:color="auto"/>
          </w:tcBorders>
          <w:shd w:val="clear" w:color="auto" w:fill="auto"/>
          <w:vAlign w:val="center"/>
        </w:tcPr>
        <w:p w14:paraId="145F58A8" w14:textId="77777777" w:rsidR="00F3250D" w:rsidRPr="007D259D" w:rsidRDefault="00F3250D" w:rsidP="007D259D">
          <w:pPr>
            <w:pStyle w:val="Ttulo3"/>
            <w:spacing w:before="0" w:after="0"/>
            <w:jc w:val="center"/>
            <w:rPr>
              <w:rFonts w:cs="Arial"/>
              <w:b w:val="0"/>
              <w:bCs w:val="0"/>
              <w:sz w:val="24"/>
              <w:szCs w:val="24"/>
            </w:rPr>
          </w:pPr>
          <w:r w:rsidRPr="007D259D">
            <w:rPr>
              <w:rFonts w:cs="Arial"/>
              <w:sz w:val="24"/>
              <w:szCs w:val="24"/>
            </w:rPr>
            <w:t>SERVIÇO AUTÔNOMO DE ÁGUA E ESGOTO</w:t>
          </w:r>
        </w:p>
        <w:p w14:paraId="28D8E219" w14:textId="77777777" w:rsidR="00F3250D" w:rsidRPr="007D259D" w:rsidRDefault="00F3250D" w:rsidP="007D259D">
          <w:pPr>
            <w:spacing w:after="0" w:line="240" w:lineRule="auto"/>
            <w:jc w:val="center"/>
            <w:rPr>
              <w:rFonts w:ascii="Arial" w:hAnsi="Arial" w:cs="Arial"/>
              <w:b/>
              <w:bCs/>
              <w:sz w:val="24"/>
              <w:szCs w:val="24"/>
            </w:rPr>
          </w:pPr>
          <w:r w:rsidRPr="007D259D">
            <w:rPr>
              <w:rFonts w:ascii="Arial" w:hAnsi="Arial" w:cs="Arial"/>
              <w:b/>
              <w:bCs/>
              <w:sz w:val="24"/>
              <w:szCs w:val="24"/>
            </w:rPr>
            <w:t>Rua Professor Mendonça, 36 – Centro</w:t>
          </w:r>
        </w:p>
        <w:p w14:paraId="2366B459" w14:textId="77777777" w:rsidR="00F3250D" w:rsidRPr="007D259D" w:rsidRDefault="00F3250D" w:rsidP="007D259D">
          <w:pPr>
            <w:spacing w:after="0" w:line="240" w:lineRule="auto"/>
            <w:jc w:val="center"/>
            <w:rPr>
              <w:rFonts w:ascii="Arial" w:hAnsi="Arial" w:cs="Arial"/>
              <w:b/>
              <w:bCs/>
              <w:sz w:val="24"/>
              <w:szCs w:val="24"/>
            </w:rPr>
          </w:pPr>
          <w:r w:rsidRPr="007D259D">
            <w:rPr>
              <w:rFonts w:ascii="Arial" w:hAnsi="Arial" w:cs="Arial"/>
              <w:b/>
              <w:bCs/>
              <w:sz w:val="24"/>
              <w:szCs w:val="24"/>
            </w:rPr>
            <w:t>CEP: 39.830-000 – ITAMBACURI-MG</w:t>
          </w:r>
        </w:p>
        <w:p w14:paraId="362176F3" w14:textId="77777777" w:rsidR="00F3250D" w:rsidRPr="00E12860" w:rsidRDefault="00F3250D" w:rsidP="007D259D">
          <w:pPr>
            <w:spacing w:after="0" w:line="240" w:lineRule="auto"/>
            <w:jc w:val="center"/>
            <w:rPr>
              <w:rFonts w:ascii="Arial" w:hAnsi="Arial" w:cs="Arial"/>
              <w:b/>
            </w:rPr>
          </w:pPr>
          <w:r w:rsidRPr="007D259D">
            <w:rPr>
              <w:rFonts w:ascii="Arial" w:hAnsi="Arial" w:cs="Arial"/>
              <w:b/>
              <w:bCs/>
              <w:sz w:val="24"/>
              <w:szCs w:val="24"/>
            </w:rPr>
            <w:t>CNPJ: 21.161.690/0001-30</w:t>
          </w:r>
        </w:p>
      </w:tc>
    </w:tr>
  </w:tbl>
  <w:p w14:paraId="4E2EDDD5" w14:textId="2D72E9FB" w:rsidR="007C5D8B" w:rsidRPr="00F3250D" w:rsidRDefault="007C5D8B" w:rsidP="00F3250D">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8C066" w14:textId="7E4A8755" w:rsidR="00860520" w:rsidRDefault="001112D4">
    <w:pPr>
      <w:pStyle w:val="Cabealho"/>
    </w:pPr>
    <w:r>
      <w:rPr>
        <w:noProof/>
      </w:rPr>
      <w:pict w14:anchorId="0C36C0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4843421" o:spid="_x0000_s2055" type="#_x0000_t75" style="position:absolute;margin-left:0;margin-top:0;width:425.05pt;height:283.35pt;z-index:-251649024;mso-position-horizontal:center;mso-position-horizontal-relative:margin;mso-position-vertical:center;mso-position-vertical-relative:margin" o:allowincell="f">
          <v:imagedata r:id="rId1" o:title="LOGO ICONE COR 2025"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550742"/>
    <w:multiLevelType w:val="hybridMultilevel"/>
    <w:tmpl w:val="3A8EE73C"/>
    <w:lvl w:ilvl="0" w:tplc="EAFE8F30">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15108D6"/>
    <w:multiLevelType w:val="hybridMultilevel"/>
    <w:tmpl w:val="CAB61CE6"/>
    <w:lvl w:ilvl="0" w:tplc="FB22CFDE">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8DF5DCC"/>
    <w:multiLevelType w:val="multilevel"/>
    <w:tmpl w:val="983E3118"/>
    <w:lvl w:ilvl="0">
      <w:start w:val="42"/>
      <w:numFmt w:val="decimal"/>
      <w:lvlText w:val="%1"/>
      <w:lvlJc w:val="left"/>
      <w:pPr>
        <w:ind w:left="600" w:hanging="600"/>
      </w:pPr>
      <w:rPr>
        <w:rFonts w:eastAsia="Calibri" w:hint="default"/>
      </w:rPr>
    </w:lvl>
    <w:lvl w:ilvl="1">
      <w:start w:val="19"/>
      <w:numFmt w:val="decimal"/>
      <w:lvlText w:val="%1.%2"/>
      <w:lvlJc w:val="left"/>
      <w:pPr>
        <w:ind w:left="600" w:hanging="60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1080" w:hanging="108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1850"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8B4B9F"/>
    <w:multiLevelType w:val="hybridMultilevel"/>
    <w:tmpl w:val="598E0A58"/>
    <w:lvl w:ilvl="0" w:tplc="53CE8BFC">
      <w:start w:val="1"/>
      <w:numFmt w:val="lowerLetter"/>
      <w:lvlText w:val="%1)"/>
      <w:lvlJc w:val="left"/>
      <w:pPr>
        <w:ind w:left="1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EC1C9F3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2BAE8FC">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2A320C">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18AAE9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5203F7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9428C0A">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3CF2C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01AFC94">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DA075BF"/>
    <w:multiLevelType w:val="hybridMultilevel"/>
    <w:tmpl w:val="913AF7A0"/>
    <w:lvl w:ilvl="0" w:tplc="C6D6777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01C3919"/>
    <w:multiLevelType w:val="hybridMultilevel"/>
    <w:tmpl w:val="186AE72C"/>
    <w:lvl w:ilvl="0" w:tplc="04160001">
      <w:start w:val="1"/>
      <w:numFmt w:val="bullet"/>
      <w:lvlText w:val=""/>
      <w:lvlJc w:val="left"/>
      <w:pPr>
        <w:tabs>
          <w:tab w:val="num" w:pos="644"/>
        </w:tabs>
        <w:ind w:left="644" w:hanging="360"/>
      </w:pPr>
      <w:rPr>
        <w:rFonts w:ascii="Symbol" w:hAnsi="Symbol" w:hint="default"/>
      </w:rPr>
    </w:lvl>
    <w:lvl w:ilvl="1" w:tplc="04160003" w:tentative="1">
      <w:start w:val="1"/>
      <w:numFmt w:val="bullet"/>
      <w:lvlText w:val="o"/>
      <w:lvlJc w:val="left"/>
      <w:pPr>
        <w:tabs>
          <w:tab w:val="num" w:pos="1364"/>
        </w:tabs>
        <w:ind w:left="1364" w:hanging="360"/>
      </w:pPr>
      <w:rPr>
        <w:rFonts w:ascii="Courier New" w:hAnsi="Courier New" w:cs="Courier New" w:hint="default"/>
      </w:rPr>
    </w:lvl>
    <w:lvl w:ilvl="2" w:tplc="04160005" w:tentative="1">
      <w:start w:val="1"/>
      <w:numFmt w:val="bullet"/>
      <w:lvlText w:val=""/>
      <w:lvlJc w:val="left"/>
      <w:pPr>
        <w:tabs>
          <w:tab w:val="num" w:pos="2084"/>
        </w:tabs>
        <w:ind w:left="2084" w:hanging="360"/>
      </w:pPr>
      <w:rPr>
        <w:rFonts w:ascii="Wingdings" w:hAnsi="Wingdings" w:hint="default"/>
      </w:rPr>
    </w:lvl>
    <w:lvl w:ilvl="3" w:tplc="04160001" w:tentative="1">
      <w:start w:val="1"/>
      <w:numFmt w:val="bullet"/>
      <w:lvlText w:val=""/>
      <w:lvlJc w:val="left"/>
      <w:pPr>
        <w:tabs>
          <w:tab w:val="num" w:pos="2804"/>
        </w:tabs>
        <w:ind w:left="2804" w:hanging="360"/>
      </w:pPr>
      <w:rPr>
        <w:rFonts w:ascii="Symbol" w:hAnsi="Symbol" w:hint="default"/>
      </w:rPr>
    </w:lvl>
    <w:lvl w:ilvl="4" w:tplc="04160003" w:tentative="1">
      <w:start w:val="1"/>
      <w:numFmt w:val="bullet"/>
      <w:lvlText w:val="o"/>
      <w:lvlJc w:val="left"/>
      <w:pPr>
        <w:tabs>
          <w:tab w:val="num" w:pos="3524"/>
        </w:tabs>
        <w:ind w:left="3524" w:hanging="360"/>
      </w:pPr>
      <w:rPr>
        <w:rFonts w:ascii="Courier New" w:hAnsi="Courier New" w:cs="Courier New" w:hint="default"/>
      </w:rPr>
    </w:lvl>
    <w:lvl w:ilvl="5" w:tplc="04160005" w:tentative="1">
      <w:start w:val="1"/>
      <w:numFmt w:val="bullet"/>
      <w:lvlText w:val=""/>
      <w:lvlJc w:val="left"/>
      <w:pPr>
        <w:tabs>
          <w:tab w:val="num" w:pos="4244"/>
        </w:tabs>
        <w:ind w:left="4244" w:hanging="360"/>
      </w:pPr>
      <w:rPr>
        <w:rFonts w:ascii="Wingdings" w:hAnsi="Wingdings" w:hint="default"/>
      </w:rPr>
    </w:lvl>
    <w:lvl w:ilvl="6" w:tplc="04160001" w:tentative="1">
      <w:start w:val="1"/>
      <w:numFmt w:val="bullet"/>
      <w:lvlText w:val=""/>
      <w:lvlJc w:val="left"/>
      <w:pPr>
        <w:tabs>
          <w:tab w:val="num" w:pos="4964"/>
        </w:tabs>
        <w:ind w:left="4964" w:hanging="360"/>
      </w:pPr>
      <w:rPr>
        <w:rFonts w:ascii="Symbol" w:hAnsi="Symbol" w:hint="default"/>
      </w:rPr>
    </w:lvl>
    <w:lvl w:ilvl="7" w:tplc="04160003" w:tentative="1">
      <w:start w:val="1"/>
      <w:numFmt w:val="bullet"/>
      <w:lvlText w:val="o"/>
      <w:lvlJc w:val="left"/>
      <w:pPr>
        <w:tabs>
          <w:tab w:val="num" w:pos="5684"/>
        </w:tabs>
        <w:ind w:left="5684" w:hanging="360"/>
      </w:pPr>
      <w:rPr>
        <w:rFonts w:ascii="Courier New" w:hAnsi="Courier New" w:cs="Courier New" w:hint="default"/>
      </w:rPr>
    </w:lvl>
    <w:lvl w:ilvl="8" w:tplc="04160005" w:tentative="1">
      <w:start w:val="1"/>
      <w:numFmt w:val="bullet"/>
      <w:lvlText w:val=""/>
      <w:lvlJc w:val="left"/>
      <w:pPr>
        <w:tabs>
          <w:tab w:val="num" w:pos="6404"/>
        </w:tabs>
        <w:ind w:left="6404" w:hanging="360"/>
      </w:pPr>
      <w:rPr>
        <w:rFonts w:ascii="Wingdings" w:hAnsi="Wingdings" w:hint="default"/>
      </w:rPr>
    </w:lvl>
  </w:abstractNum>
  <w:abstractNum w:abstractNumId="7" w15:restartNumberingAfterBreak="0">
    <w:nsid w:val="415D508D"/>
    <w:multiLevelType w:val="hybridMultilevel"/>
    <w:tmpl w:val="398E7BCA"/>
    <w:lvl w:ilvl="0" w:tplc="2DC8D4E6">
      <w:start w:val="1"/>
      <w:numFmt w:val="decimal"/>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8" w15:restartNumberingAfterBreak="0">
    <w:nsid w:val="5BC850D0"/>
    <w:multiLevelType w:val="hybridMultilevel"/>
    <w:tmpl w:val="811ED36E"/>
    <w:lvl w:ilvl="0" w:tplc="A926C7A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1990679"/>
    <w:multiLevelType w:val="hybridMultilevel"/>
    <w:tmpl w:val="02A254E4"/>
    <w:lvl w:ilvl="0" w:tplc="3BDCC4C6">
      <w:start w:val="1"/>
      <w:numFmt w:val="lowerLetter"/>
      <w:lvlText w:val="%1)"/>
      <w:lvlJc w:val="left"/>
      <w:pPr>
        <w:ind w:left="0" w:firstLine="0"/>
      </w:pPr>
      <w:rPr>
        <w:rFonts w:cs="Times New Roman"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1DD361E"/>
    <w:multiLevelType w:val="multilevel"/>
    <w:tmpl w:val="98D49182"/>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bCs/>
        <w:i w:val="0"/>
        <w:color w:val="auto"/>
      </w:rPr>
    </w:lvl>
    <w:lvl w:ilvl="2">
      <w:start w:val="1"/>
      <w:numFmt w:val="decimal"/>
      <w:suff w:val="space"/>
      <w:lvlText w:val="%1.%2.%3."/>
      <w:lvlJc w:val="left"/>
      <w:pPr>
        <w:ind w:left="1135" w:firstLine="0"/>
      </w:pPr>
      <w:rPr>
        <w:rFonts w:hint="default"/>
        <w:b/>
        <w:bCs/>
        <w:i w:val="0"/>
        <w:color w:val="auto"/>
      </w:rPr>
    </w:lvl>
    <w:lvl w:ilvl="3">
      <w:start w:val="1"/>
      <w:numFmt w:val="decimal"/>
      <w:suff w:val="space"/>
      <w:lvlText w:val="%1.%2.%3.%4."/>
      <w:lvlJc w:val="left"/>
      <w:pPr>
        <w:ind w:left="1702" w:firstLine="0"/>
      </w:pPr>
      <w:rPr>
        <w:rFonts w:hint="default"/>
        <w:b/>
        <w:bCs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60869EC"/>
    <w:multiLevelType w:val="hybridMultilevel"/>
    <w:tmpl w:val="B83A2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1"/>
  </w:num>
  <w:num w:numId="5">
    <w:abstractNumId w:val="0"/>
  </w:num>
  <w:num w:numId="6">
    <w:abstractNumId w:val="6"/>
  </w:num>
  <w:num w:numId="7">
    <w:abstractNumId w:val="4"/>
  </w:num>
  <w:num w:numId="8">
    <w:abstractNumId w:val="7"/>
  </w:num>
  <w:num w:numId="9">
    <w:abstractNumId w:val="8"/>
  </w:num>
  <w:num w:numId="10">
    <w:abstractNumId w:val="5"/>
  </w:num>
  <w:num w:numId="11">
    <w:abstractNumId w:val="11"/>
  </w:num>
  <w:num w:numId="12">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5D8B"/>
    <w:rsid w:val="000106AD"/>
    <w:rsid w:val="00012456"/>
    <w:rsid w:val="000258BC"/>
    <w:rsid w:val="00047ECA"/>
    <w:rsid w:val="000747FA"/>
    <w:rsid w:val="00085CEA"/>
    <w:rsid w:val="00085F9B"/>
    <w:rsid w:val="000B4A1A"/>
    <w:rsid w:val="000B7A7B"/>
    <w:rsid w:val="000C355C"/>
    <w:rsid w:val="000D1665"/>
    <w:rsid w:val="000D3E9E"/>
    <w:rsid w:val="000F417C"/>
    <w:rsid w:val="000F54AB"/>
    <w:rsid w:val="001112D4"/>
    <w:rsid w:val="00117579"/>
    <w:rsid w:val="00132583"/>
    <w:rsid w:val="00136EBE"/>
    <w:rsid w:val="00161C92"/>
    <w:rsid w:val="001749D8"/>
    <w:rsid w:val="00176CB8"/>
    <w:rsid w:val="001B08DE"/>
    <w:rsid w:val="001C511E"/>
    <w:rsid w:val="001C686A"/>
    <w:rsid w:val="001C7514"/>
    <w:rsid w:val="001D7368"/>
    <w:rsid w:val="001E7237"/>
    <w:rsid w:val="002025D7"/>
    <w:rsid w:val="00225C10"/>
    <w:rsid w:val="00230CE6"/>
    <w:rsid w:val="00245F97"/>
    <w:rsid w:val="00247E99"/>
    <w:rsid w:val="00257AF4"/>
    <w:rsid w:val="002821EF"/>
    <w:rsid w:val="00282DDE"/>
    <w:rsid w:val="002B25AD"/>
    <w:rsid w:val="002B2807"/>
    <w:rsid w:val="002F1037"/>
    <w:rsid w:val="00306772"/>
    <w:rsid w:val="00307FEA"/>
    <w:rsid w:val="003421B0"/>
    <w:rsid w:val="00342831"/>
    <w:rsid w:val="00363934"/>
    <w:rsid w:val="003752C5"/>
    <w:rsid w:val="003906B6"/>
    <w:rsid w:val="003C7800"/>
    <w:rsid w:val="003D0243"/>
    <w:rsid w:val="003D317B"/>
    <w:rsid w:val="003E2FE4"/>
    <w:rsid w:val="003E6A9F"/>
    <w:rsid w:val="003F759A"/>
    <w:rsid w:val="00402C0C"/>
    <w:rsid w:val="00410AB8"/>
    <w:rsid w:val="00441F1E"/>
    <w:rsid w:val="004452C7"/>
    <w:rsid w:val="00447C58"/>
    <w:rsid w:val="004519E8"/>
    <w:rsid w:val="00452E7D"/>
    <w:rsid w:val="00460446"/>
    <w:rsid w:val="00474C75"/>
    <w:rsid w:val="0049189A"/>
    <w:rsid w:val="00495887"/>
    <w:rsid w:val="004B7BAC"/>
    <w:rsid w:val="004D50C3"/>
    <w:rsid w:val="004E08CE"/>
    <w:rsid w:val="004E3306"/>
    <w:rsid w:val="004E7F60"/>
    <w:rsid w:val="004F051C"/>
    <w:rsid w:val="004F0D7D"/>
    <w:rsid w:val="004F5C5E"/>
    <w:rsid w:val="004F6867"/>
    <w:rsid w:val="00505778"/>
    <w:rsid w:val="005062EE"/>
    <w:rsid w:val="005707B3"/>
    <w:rsid w:val="00577273"/>
    <w:rsid w:val="0059179A"/>
    <w:rsid w:val="005A6EF5"/>
    <w:rsid w:val="005D5483"/>
    <w:rsid w:val="005E14FD"/>
    <w:rsid w:val="00627763"/>
    <w:rsid w:val="00634C35"/>
    <w:rsid w:val="0063531F"/>
    <w:rsid w:val="006473AB"/>
    <w:rsid w:val="00655141"/>
    <w:rsid w:val="00663917"/>
    <w:rsid w:val="00665528"/>
    <w:rsid w:val="00685002"/>
    <w:rsid w:val="006863FF"/>
    <w:rsid w:val="006C1F19"/>
    <w:rsid w:val="006C37B7"/>
    <w:rsid w:val="006D429D"/>
    <w:rsid w:val="006D79EC"/>
    <w:rsid w:val="00701607"/>
    <w:rsid w:val="00730CA1"/>
    <w:rsid w:val="00753580"/>
    <w:rsid w:val="0076215C"/>
    <w:rsid w:val="00764CA5"/>
    <w:rsid w:val="007700EA"/>
    <w:rsid w:val="007922DE"/>
    <w:rsid w:val="007923B7"/>
    <w:rsid w:val="007C040E"/>
    <w:rsid w:val="007C17B3"/>
    <w:rsid w:val="007C5D8B"/>
    <w:rsid w:val="007D259D"/>
    <w:rsid w:val="007D4098"/>
    <w:rsid w:val="007E0DFD"/>
    <w:rsid w:val="007E7B78"/>
    <w:rsid w:val="007F6B99"/>
    <w:rsid w:val="007F7E58"/>
    <w:rsid w:val="00850A76"/>
    <w:rsid w:val="00860520"/>
    <w:rsid w:val="00862223"/>
    <w:rsid w:val="008A154B"/>
    <w:rsid w:val="008A50ED"/>
    <w:rsid w:val="008A5B4C"/>
    <w:rsid w:val="008B0306"/>
    <w:rsid w:val="008B12DA"/>
    <w:rsid w:val="008D7C30"/>
    <w:rsid w:val="008F2ED9"/>
    <w:rsid w:val="00903F38"/>
    <w:rsid w:val="0092795E"/>
    <w:rsid w:val="00955758"/>
    <w:rsid w:val="00956E5B"/>
    <w:rsid w:val="00964857"/>
    <w:rsid w:val="00970B85"/>
    <w:rsid w:val="00973B64"/>
    <w:rsid w:val="00980B32"/>
    <w:rsid w:val="00991143"/>
    <w:rsid w:val="009928CF"/>
    <w:rsid w:val="009C7D71"/>
    <w:rsid w:val="009D25A5"/>
    <w:rsid w:val="009E04B1"/>
    <w:rsid w:val="009E46ED"/>
    <w:rsid w:val="00A1639C"/>
    <w:rsid w:val="00A3286D"/>
    <w:rsid w:val="00A430F1"/>
    <w:rsid w:val="00A4425C"/>
    <w:rsid w:val="00A448E7"/>
    <w:rsid w:val="00A500B0"/>
    <w:rsid w:val="00A531E3"/>
    <w:rsid w:val="00A57B84"/>
    <w:rsid w:val="00A755FB"/>
    <w:rsid w:val="00A7705D"/>
    <w:rsid w:val="00A901C2"/>
    <w:rsid w:val="00A97CB7"/>
    <w:rsid w:val="00AB3265"/>
    <w:rsid w:val="00AB3C5E"/>
    <w:rsid w:val="00AC2316"/>
    <w:rsid w:val="00AC35FE"/>
    <w:rsid w:val="00AF32FE"/>
    <w:rsid w:val="00AF387B"/>
    <w:rsid w:val="00B04B4A"/>
    <w:rsid w:val="00B1008A"/>
    <w:rsid w:val="00B14BA7"/>
    <w:rsid w:val="00B21220"/>
    <w:rsid w:val="00B21327"/>
    <w:rsid w:val="00B406A8"/>
    <w:rsid w:val="00B4313B"/>
    <w:rsid w:val="00B47D63"/>
    <w:rsid w:val="00B63B3D"/>
    <w:rsid w:val="00B63E32"/>
    <w:rsid w:val="00B654B9"/>
    <w:rsid w:val="00B812E7"/>
    <w:rsid w:val="00B8509B"/>
    <w:rsid w:val="00B942AB"/>
    <w:rsid w:val="00B961B2"/>
    <w:rsid w:val="00BA2FD5"/>
    <w:rsid w:val="00BA3834"/>
    <w:rsid w:val="00BA533C"/>
    <w:rsid w:val="00BE1771"/>
    <w:rsid w:val="00BE17D6"/>
    <w:rsid w:val="00BE5E29"/>
    <w:rsid w:val="00C3565C"/>
    <w:rsid w:val="00C4685E"/>
    <w:rsid w:val="00C61C4D"/>
    <w:rsid w:val="00C66380"/>
    <w:rsid w:val="00C743BC"/>
    <w:rsid w:val="00C819C5"/>
    <w:rsid w:val="00C90897"/>
    <w:rsid w:val="00C91293"/>
    <w:rsid w:val="00C968CA"/>
    <w:rsid w:val="00CA3DD9"/>
    <w:rsid w:val="00CB7353"/>
    <w:rsid w:val="00CC0255"/>
    <w:rsid w:val="00CC214D"/>
    <w:rsid w:val="00CC769C"/>
    <w:rsid w:val="00CE1406"/>
    <w:rsid w:val="00CE3278"/>
    <w:rsid w:val="00CE6EEC"/>
    <w:rsid w:val="00D12079"/>
    <w:rsid w:val="00D15226"/>
    <w:rsid w:val="00D176F6"/>
    <w:rsid w:val="00D216DC"/>
    <w:rsid w:val="00D31C4C"/>
    <w:rsid w:val="00D45073"/>
    <w:rsid w:val="00D509E4"/>
    <w:rsid w:val="00D71A69"/>
    <w:rsid w:val="00D811AA"/>
    <w:rsid w:val="00D83A78"/>
    <w:rsid w:val="00DA4394"/>
    <w:rsid w:val="00DB3E9B"/>
    <w:rsid w:val="00DE09CE"/>
    <w:rsid w:val="00DE3A3A"/>
    <w:rsid w:val="00DF7645"/>
    <w:rsid w:val="00E05656"/>
    <w:rsid w:val="00E21663"/>
    <w:rsid w:val="00E3036C"/>
    <w:rsid w:val="00E5520C"/>
    <w:rsid w:val="00E64622"/>
    <w:rsid w:val="00E667AD"/>
    <w:rsid w:val="00E82A4C"/>
    <w:rsid w:val="00E8397B"/>
    <w:rsid w:val="00E84699"/>
    <w:rsid w:val="00E9150D"/>
    <w:rsid w:val="00EE754D"/>
    <w:rsid w:val="00F02298"/>
    <w:rsid w:val="00F21588"/>
    <w:rsid w:val="00F25A49"/>
    <w:rsid w:val="00F30BE2"/>
    <w:rsid w:val="00F3250D"/>
    <w:rsid w:val="00F41EA1"/>
    <w:rsid w:val="00F4644F"/>
    <w:rsid w:val="00F54F9A"/>
    <w:rsid w:val="00F608EA"/>
    <w:rsid w:val="00F619BA"/>
    <w:rsid w:val="00F61B7C"/>
    <w:rsid w:val="00F766F1"/>
    <w:rsid w:val="00F931F8"/>
    <w:rsid w:val="00F96F84"/>
    <w:rsid w:val="00FA1CD9"/>
    <w:rsid w:val="00FA5A26"/>
    <w:rsid w:val="00FC3A03"/>
    <w:rsid w:val="00FD2A74"/>
    <w:rsid w:val="00FD427E"/>
    <w:rsid w:val="00FE0BFA"/>
    <w:rsid w:val="00FE2236"/>
    <w:rsid w:val="00FF2DC1"/>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67A805D5"/>
  <w15:chartTrackingRefBased/>
  <w15:docId w15:val="{44787B8E-60E7-4201-8516-CE890F05B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E21663"/>
    <w:pPr>
      <w:keepNext/>
      <w:spacing w:before="240" w:after="60" w:line="276" w:lineRule="auto"/>
      <w:outlineLvl w:val="0"/>
    </w:pPr>
    <w:rPr>
      <w:rFonts w:ascii="Cambria" w:eastAsia="Times New Roman" w:hAnsi="Cambria" w:cs="Times New Roman"/>
      <w:b/>
      <w:bCs/>
      <w:kern w:val="32"/>
      <w:sz w:val="32"/>
      <w:szCs w:val="32"/>
      <w:lang w:val="x-none"/>
    </w:rPr>
  </w:style>
  <w:style w:type="paragraph" w:styleId="Ttulo2">
    <w:name w:val="heading 2"/>
    <w:basedOn w:val="Normal"/>
    <w:next w:val="Normal"/>
    <w:link w:val="Ttulo2Char"/>
    <w:uiPriority w:val="9"/>
    <w:unhideWhenUsed/>
    <w:qFormat/>
    <w:rsid w:val="00E21663"/>
    <w:pPr>
      <w:keepNext/>
      <w:spacing w:before="240" w:after="60" w:line="276" w:lineRule="auto"/>
      <w:outlineLvl w:val="1"/>
    </w:pPr>
    <w:rPr>
      <w:rFonts w:ascii="Cambria" w:eastAsia="Times New Roman" w:hAnsi="Cambria" w:cs="Times New Roman"/>
      <w:b/>
      <w:bCs/>
      <w:i/>
      <w:iCs/>
      <w:sz w:val="28"/>
      <w:szCs w:val="28"/>
    </w:rPr>
  </w:style>
  <w:style w:type="paragraph" w:styleId="Ttulo3">
    <w:name w:val="heading 3"/>
    <w:basedOn w:val="Normal"/>
    <w:next w:val="Normal"/>
    <w:link w:val="Ttulo3Char"/>
    <w:qFormat/>
    <w:rsid w:val="00E21663"/>
    <w:pPr>
      <w:keepNext/>
      <w:spacing w:before="240" w:after="60" w:line="240" w:lineRule="auto"/>
      <w:outlineLvl w:val="2"/>
    </w:pPr>
    <w:rPr>
      <w:rFonts w:ascii="Arial" w:eastAsia="Times New Roman" w:hAnsi="Arial" w:cs="Times New Roman"/>
      <w:b/>
      <w:bCs/>
      <w:sz w:val="26"/>
      <w:szCs w:val="26"/>
      <w:lang w:val="x-none" w:eastAsia="x-none"/>
    </w:rPr>
  </w:style>
  <w:style w:type="paragraph" w:styleId="Ttulo4">
    <w:name w:val="heading 4"/>
    <w:basedOn w:val="Normal"/>
    <w:next w:val="Normal"/>
    <w:link w:val="Ttulo4Char"/>
    <w:uiPriority w:val="9"/>
    <w:unhideWhenUsed/>
    <w:qFormat/>
    <w:rsid w:val="00E21663"/>
    <w:pPr>
      <w:keepNext/>
      <w:spacing w:before="240" w:after="60" w:line="276" w:lineRule="auto"/>
      <w:outlineLvl w:val="3"/>
    </w:pPr>
    <w:rPr>
      <w:rFonts w:ascii="Calibri" w:eastAsia="Times New Roman" w:hAnsi="Calibri" w:cs="Times New Roman"/>
      <w:b/>
      <w:bCs/>
      <w:sz w:val="28"/>
      <w:szCs w:val="28"/>
      <w:lang w:val="x-none"/>
    </w:rPr>
  </w:style>
  <w:style w:type="paragraph" w:styleId="Ttulo5">
    <w:name w:val="heading 5"/>
    <w:basedOn w:val="Normal"/>
    <w:next w:val="Normal"/>
    <w:link w:val="Ttulo5Char"/>
    <w:uiPriority w:val="9"/>
    <w:unhideWhenUsed/>
    <w:qFormat/>
    <w:rsid w:val="00E21663"/>
    <w:pPr>
      <w:keepNext/>
      <w:suppressAutoHyphens/>
      <w:spacing w:after="0" w:line="240" w:lineRule="auto"/>
      <w:jc w:val="center"/>
      <w:outlineLvl w:val="4"/>
    </w:pPr>
    <w:rPr>
      <w:rFonts w:ascii="Arial" w:eastAsia="Times New Roman" w:hAnsi="Arial" w:cs="Times New Roman"/>
      <w:b/>
      <w:bCs/>
      <w:sz w:val="24"/>
      <w:szCs w:val="20"/>
      <w:lang w:val="x-none" w:eastAsia="x-none"/>
    </w:rPr>
  </w:style>
  <w:style w:type="paragraph" w:styleId="Ttulo6">
    <w:name w:val="heading 6"/>
    <w:basedOn w:val="Normal"/>
    <w:next w:val="Normal"/>
    <w:link w:val="Ttulo6Char"/>
    <w:uiPriority w:val="9"/>
    <w:unhideWhenUsed/>
    <w:qFormat/>
    <w:rsid w:val="00E21663"/>
    <w:pPr>
      <w:spacing w:before="240" w:after="60" w:line="240" w:lineRule="auto"/>
      <w:outlineLvl w:val="5"/>
    </w:pPr>
    <w:rPr>
      <w:rFonts w:ascii="Times New Roman" w:eastAsia="Times New Roman" w:hAnsi="Times New Roman" w:cs="Times New Roman"/>
      <w:b/>
      <w:bCs/>
      <w:lang w:val="x-none" w:eastAsia="x-none"/>
    </w:rPr>
  </w:style>
  <w:style w:type="paragraph" w:styleId="Ttulo7">
    <w:name w:val="heading 7"/>
    <w:basedOn w:val="Normal"/>
    <w:next w:val="Normal"/>
    <w:link w:val="Ttulo7Char"/>
    <w:uiPriority w:val="9"/>
    <w:unhideWhenUsed/>
    <w:qFormat/>
    <w:rsid w:val="00E21663"/>
    <w:pPr>
      <w:suppressAutoHyphens/>
      <w:spacing w:before="240" w:after="60" w:line="240" w:lineRule="auto"/>
      <w:jc w:val="both"/>
      <w:outlineLvl w:val="6"/>
    </w:pPr>
    <w:rPr>
      <w:rFonts w:ascii="Calibri" w:eastAsia="Times New Roman" w:hAnsi="Calibri" w:cs="Times New Roman"/>
      <w:sz w:val="24"/>
      <w:szCs w:val="24"/>
      <w:lang w:val="x-none" w:eastAsia="x-none"/>
    </w:rPr>
  </w:style>
  <w:style w:type="paragraph" w:styleId="Ttulo8">
    <w:name w:val="heading 8"/>
    <w:basedOn w:val="Normal"/>
    <w:next w:val="Normal"/>
    <w:link w:val="Ttulo8Char"/>
    <w:uiPriority w:val="9"/>
    <w:unhideWhenUsed/>
    <w:qFormat/>
    <w:rsid w:val="00E21663"/>
    <w:pPr>
      <w:spacing w:before="240" w:after="60" w:line="276" w:lineRule="auto"/>
      <w:outlineLvl w:val="7"/>
    </w:pPr>
    <w:rPr>
      <w:rFonts w:ascii="Calibri" w:eastAsia="Times New Roman" w:hAnsi="Calibri" w:cs="Times New Roman"/>
      <w:i/>
      <w:iCs/>
      <w:sz w:val="24"/>
      <w:szCs w:val="24"/>
    </w:rPr>
  </w:style>
  <w:style w:type="paragraph" w:styleId="Ttulo9">
    <w:name w:val="heading 9"/>
    <w:basedOn w:val="Normal"/>
    <w:next w:val="Normal"/>
    <w:link w:val="Ttulo9Char"/>
    <w:uiPriority w:val="9"/>
    <w:unhideWhenUsed/>
    <w:qFormat/>
    <w:rsid w:val="00E21663"/>
    <w:pPr>
      <w:spacing w:before="240" w:after="60" w:line="240" w:lineRule="auto"/>
      <w:outlineLvl w:val="8"/>
    </w:pPr>
    <w:rPr>
      <w:rFonts w:ascii="Arial" w:eastAsia="Times New Roman" w:hAnsi="Arial"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eading 1a,hd,he,foote Char Char Char Char,foote Char Char Char,Cabeçalho superior,h,HeaderNN,Char Char Char Char Char Char,Char Char Char Char, Char Char Char Char Char Char, Char Char Char Char,encabezado,*Header"/>
    <w:basedOn w:val="Normal"/>
    <w:link w:val="CabealhoChar"/>
    <w:unhideWhenUsed/>
    <w:qFormat/>
    <w:rsid w:val="007C5D8B"/>
    <w:pPr>
      <w:tabs>
        <w:tab w:val="center" w:pos="4252"/>
        <w:tab w:val="right" w:pos="8504"/>
      </w:tabs>
      <w:spacing w:after="0" w:line="240" w:lineRule="auto"/>
    </w:pPr>
  </w:style>
  <w:style w:type="character" w:customStyle="1" w:styleId="CabealhoChar">
    <w:name w:val="Cabeçalho Char"/>
    <w:aliases w:val="Heading 1a Char,hd Char,he Char,foote Char Char Char Char Char,foote Char Char Char Char1,Cabeçalho superior Char,h Char,HeaderNN Char,Char Char Char Char Char Char Char,Char Char Char Char Char, Char Char Char Char Char Char Char"/>
    <w:basedOn w:val="Fontepargpadro"/>
    <w:link w:val="Cabealho"/>
    <w:qFormat/>
    <w:rsid w:val="007C5D8B"/>
  </w:style>
  <w:style w:type="paragraph" w:styleId="Rodap">
    <w:name w:val="footer"/>
    <w:basedOn w:val="Normal"/>
    <w:link w:val="RodapChar"/>
    <w:uiPriority w:val="99"/>
    <w:unhideWhenUsed/>
    <w:qFormat/>
    <w:rsid w:val="007C5D8B"/>
    <w:pPr>
      <w:tabs>
        <w:tab w:val="center" w:pos="4252"/>
        <w:tab w:val="right" w:pos="8504"/>
      </w:tabs>
      <w:spacing w:after="0" w:line="240" w:lineRule="auto"/>
    </w:pPr>
  </w:style>
  <w:style w:type="character" w:customStyle="1" w:styleId="RodapChar">
    <w:name w:val="Rodapé Char"/>
    <w:basedOn w:val="Fontepargpadro"/>
    <w:link w:val="Rodap"/>
    <w:uiPriority w:val="99"/>
    <w:rsid w:val="007C5D8B"/>
  </w:style>
  <w:style w:type="character" w:styleId="Hyperlink">
    <w:name w:val="Hyperlink"/>
    <w:uiPriority w:val="99"/>
    <w:rsid w:val="007C5D8B"/>
    <w:rPr>
      <w:color w:val="0000FF"/>
      <w:u w:val="single"/>
    </w:rPr>
  </w:style>
  <w:style w:type="character" w:customStyle="1" w:styleId="Ttulo1Char">
    <w:name w:val="Título 1 Char"/>
    <w:basedOn w:val="Fontepargpadro"/>
    <w:link w:val="Ttulo1"/>
    <w:uiPriority w:val="9"/>
    <w:rsid w:val="00E21663"/>
    <w:rPr>
      <w:rFonts w:ascii="Cambria" w:eastAsia="Times New Roman" w:hAnsi="Cambria" w:cs="Times New Roman"/>
      <w:b/>
      <w:bCs/>
      <w:kern w:val="32"/>
      <w:sz w:val="32"/>
      <w:szCs w:val="32"/>
      <w:lang w:val="x-none"/>
    </w:rPr>
  </w:style>
  <w:style w:type="character" w:customStyle="1" w:styleId="Ttulo2Char">
    <w:name w:val="Título 2 Char"/>
    <w:basedOn w:val="Fontepargpadro"/>
    <w:link w:val="Ttulo2"/>
    <w:uiPriority w:val="9"/>
    <w:rsid w:val="00E21663"/>
    <w:rPr>
      <w:rFonts w:ascii="Cambria" w:eastAsia="Times New Roman" w:hAnsi="Cambria" w:cs="Times New Roman"/>
      <w:b/>
      <w:bCs/>
      <w:i/>
      <w:iCs/>
      <w:sz w:val="28"/>
      <w:szCs w:val="28"/>
    </w:rPr>
  </w:style>
  <w:style w:type="character" w:customStyle="1" w:styleId="Ttulo3Char">
    <w:name w:val="Título 3 Char"/>
    <w:basedOn w:val="Fontepargpadro"/>
    <w:link w:val="Ttulo3"/>
    <w:rsid w:val="00E21663"/>
    <w:rPr>
      <w:rFonts w:ascii="Arial" w:eastAsia="Times New Roman" w:hAnsi="Arial" w:cs="Times New Roman"/>
      <w:b/>
      <w:bCs/>
      <w:sz w:val="26"/>
      <w:szCs w:val="26"/>
      <w:lang w:val="x-none" w:eastAsia="x-none"/>
    </w:rPr>
  </w:style>
  <w:style w:type="character" w:customStyle="1" w:styleId="Ttulo4Char">
    <w:name w:val="Título 4 Char"/>
    <w:basedOn w:val="Fontepargpadro"/>
    <w:link w:val="Ttulo4"/>
    <w:uiPriority w:val="9"/>
    <w:rsid w:val="00E21663"/>
    <w:rPr>
      <w:rFonts w:ascii="Calibri" w:eastAsia="Times New Roman" w:hAnsi="Calibri" w:cs="Times New Roman"/>
      <w:b/>
      <w:bCs/>
      <w:sz w:val="28"/>
      <w:szCs w:val="28"/>
      <w:lang w:val="x-none"/>
    </w:rPr>
  </w:style>
  <w:style w:type="character" w:customStyle="1" w:styleId="Ttulo5Char">
    <w:name w:val="Título 5 Char"/>
    <w:basedOn w:val="Fontepargpadro"/>
    <w:link w:val="Ttulo5"/>
    <w:uiPriority w:val="9"/>
    <w:rsid w:val="00E21663"/>
    <w:rPr>
      <w:rFonts w:ascii="Arial" w:eastAsia="Times New Roman" w:hAnsi="Arial" w:cs="Times New Roman"/>
      <w:b/>
      <w:bCs/>
      <w:sz w:val="24"/>
      <w:szCs w:val="20"/>
      <w:lang w:val="x-none" w:eastAsia="x-none"/>
    </w:rPr>
  </w:style>
  <w:style w:type="character" w:customStyle="1" w:styleId="Ttulo6Char">
    <w:name w:val="Título 6 Char"/>
    <w:basedOn w:val="Fontepargpadro"/>
    <w:link w:val="Ttulo6"/>
    <w:uiPriority w:val="9"/>
    <w:rsid w:val="00E21663"/>
    <w:rPr>
      <w:rFonts w:ascii="Times New Roman" w:eastAsia="Times New Roman" w:hAnsi="Times New Roman" w:cs="Times New Roman"/>
      <w:b/>
      <w:bCs/>
      <w:lang w:val="x-none" w:eastAsia="x-none"/>
    </w:rPr>
  </w:style>
  <w:style w:type="character" w:customStyle="1" w:styleId="Ttulo7Char">
    <w:name w:val="Título 7 Char"/>
    <w:basedOn w:val="Fontepargpadro"/>
    <w:link w:val="Ttulo7"/>
    <w:uiPriority w:val="9"/>
    <w:rsid w:val="00E21663"/>
    <w:rPr>
      <w:rFonts w:ascii="Calibri" w:eastAsia="Times New Roman" w:hAnsi="Calibri" w:cs="Times New Roman"/>
      <w:sz w:val="24"/>
      <w:szCs w:val="24"/>
      <w:lang w:val="x-none" w:eastAsia="x-none"/>
    </w:rPr>
  </w:style>
  <w:style w:type="character" w:customStyle="1" w:styleId="Ttulo8Char">
    <w:name w:val="Título 8 Char"/>
    <w:basedOn w:val="Fontepargpadro"/>
    <w:link w:val="Ttulo8"/>
    <w:uiPriority w:val="9"/>
    <w:rsid w:val="00E21663"/>
    <w:rPr>
      <w:rFonts w:ascii="Calibri" w:eastAsia="Times New Roman" w:hAnsi="Calibri" w:cs="Times New Roman"/>
      <w:i/>
      <w:iCs/>
      <w:sz w:val="24"/>
      <w:szCs w:val="24"/>
    </w:rPr>
  </w:style>
  <w:style w:type="character" w:customStyle="1" w:styleId="Ttulo9Char">
    <w:name w:val="Título 9 Char"/>
    <w:basedOn w:val="Fontepargpadro"/>
    <w:link w:val="Ttulo9"/>
    <w:uiPriority w:val="9"/>
    <w:rsid w:val="00E21663"/>
    <w:rPr>
      <w:rFonts w:ascii="Arial" w:eastAsia="Times New Roman" w:hAnsi="Arial" w:cs="Times New Roman"/>
      <w:lang w:val="x-none" w:eastAsia="x-none"/>
    </w:rPr>
  </w:style>
  <w:style w:type="paragraph" w:customStyle="1" w:styleId="Default">
    <w:name w:val="Default"/>
    <w:rsid w:val="00E21663"/>
    <w:pPr>
      <w:autoSpaceDE w:val="0"/>
      <w:autoSpaceDN w:val="0"/>
      <w:adjustRightInd w:val="0"/>
      <w:spacing w:after="0" w:line="240" w:lineRule="auto"/>
    </w:pPr>
    <w:rPr>
      <w:rFonts w:ascii="Calibri" w:eastAsia="Calibri" w:hAnsi="Calibri" w:cs="Calibri"/>
      <w:color w:val="000000"/>
      <w:sz w:val="24"/>
      <w:szCs w:val="24"/>
    </w:rPr>
  </w:style>
  <w:style w:type="paragraph" w:styleId="NormalWeb">
    <w:name w:val="Normal (Web)"/>
    <w:basedOn w:val="Normal"/>
    <w:link w:val="NormalWebChar"/>
    <w:uiPriority w:val="99"/>
    <w:unhideWhenUsed/>
    <w:qFormat/>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orpodetexto">
    <w:name w:val="Body Text"/>
    <w:basedOn w:val="Normal"/>
    <w:link w:val="CorpodetextoChar"/>
    <w:qFormat/>
    <w:rsid w:val="00E21663"/>
    <w:pPr>
      <w:tabs>
        <w:tab w:val="left" w:pos="709"/>
        <w:tab w:val="left" w:pos="1418"/>
      </w:tabs>
      <w:spacing w:after="0" w:line="240" w:lineRule="auto"/>
      <w:ind w:right="-144"/>
      <w:jc w:val="both"/>
    </w:pPr>
    <w:rPr>
      <w:rFonts w:ascii="Arial" w:eastAsia="Times New Roman" w:hAnsi="Arial" w:cs="Times New Roman"/>
      <w:sz w:val="20"/>
      <w:szCs w:val="20"/>
      <w:lang w:val="x-none" w:eastAsia="x-none"/>
    </w:rPr>
  </w:style>
  <w:style w:type="character" w:customStyle="1" w:styleId="CorpodetextoChar">
    <w:name w:val="Corpo de texto Char"/>
    <w:basedOn w:val="Fontepargpadro"/>
    <w:link w:val="Corpodetexto"/>
    <w:rsid w:val="00E21663"/>
    <w:rPr>
      <w:rFonts w:ascii="Arial" w:eastAsia="Times New Roman" w:hAnsi="Arial" w:cs="Times New Roman"/>
      <w:sz w:val="20"/>
      <w:szCs w:val="20"/>
      <w:lang w:val="x-none" w:eastAsia="x-none"/>
    </w:rPr>
  </w:style>
  <w:style w:type="paragraph" w:styleId="PargrafodaLista">
    <w:name w:val="List Paragraph"/>
    <w:aliases w:val="Lista Paragrafo em Preto,item 3 elementos"/>
    <w:basedOn w:val="Normal"/>
    <w:link w:val="PargrafodaListaChar"/>
    <w:uiPriority w:val="1"/>
    <w:qFormat/>
    <w:rsid w:val="00E21663"/>
    <w:pPr>
      <w:widowControl w:val="0"/>
      <w:autoSpaceDE w:val="0"/>
      <w:autoSpaceDN w:val="0"/>
      <w:spacing w:after="0" w:line="240" w:lineRule="auto"/>
      <w:ind w:left="100"/>
      <w:jc w:val="both"/>
    </w:pPr>
    <w:rPr>
      <w:rFonts w:ascii="Arial MT" w:eastAsia="Arial MT" w:hAnsi="Arial MT" w:cs="Times New Roman"/>
      <w:lang w:val="pt-PT"/>
    </w:rPr>
  </w:style>
  <w:style w:type="paragraph" w:customStyle="1" w:styleId="Ttulo11">
    <w:name w:val="Título 11"/>
    <w:basedOn w:val="Normal"/>
    <w:uiPriority w:val="1"/>
    <w:qFormat/>
    <w:rsid w:val="00E21663"/>
    <w:pPr>
      <w:widowControl w:val="0"/>
      <w:autoSpaceDE w:val="0"/>
      <w:autoSpaceDN w:val="0"/>
      <w:spacing w:before="130" w:after="0" w:line="240" w:lineRule="auto"/>
      <w:ind w:left="1125" w:hanging="946"/>
      <w:outlineLvl w:val="1"/>
    </w:pPr>
    <w:rPr>
      <w:rFonts w:ascii="Times New Roman" w:eastAsia="Times New Roman" w:hAnsi="Times New Roman" w:cs="Times New Roman"/>
      <w:b/>
      <w:bCs/>
      <w:sz w:val="16"/>
      <w:szCs w:val="16"/>
      <w:lang w:val="pt-PT"/>
    </w:rPr>
  </w:style>
  <w:style w:type="paragraph" w:customStyle="1" w:styleId="TableParagraph">
    <w:name w:val="Table Paragraph"/>
    <w:basedOn w:val="Normal"/>
    <w:uiPriority w:val="1"/>
    <w:qFormat/>
    <w:rsid w:val="00E21663"/>
    <w:pPr>
      <w:widowControl w:val="0"/>
      <w:autoSpaceDE w:val="0"/>
      <w:autoSpaceDN w:val="0"/>
      <w:spacing w:after="0" w:line="175" w:lineRule="exact"/>
    </w:pPr>
    <w:rPr>
      <w:rFonts w:ascii="Times New Roman" w:eastAsia="Times New Roman" w:hAnsi="Times New Roman" w:cs="Times New Roman"/>
      <w:lang w:val="pt-PT"/>
    </w:rPr>
  </w:style>
  <w:style w:type="character" w:customStyle="1" w:styleId="TextodebaloChar">
    <w:name w:val="Texto de balão Char"/>
    <w:link w:val="Textodebalo"/>
    <w:uiPriority w:val="99"/>
    <w:rsid w:val="00E21663"/>
    <w:rPr>
      <w:rFonts w:ascii="Tahoma" w:eastAsia="Times New Roman" w:hAnsi="Tahoma" w:cs="Tahoma"/>
      <w:sz w:val="16"/>
      <w:szCs w:val="16"/>
      <w:lang w:val="pt-PT"/>
    </w:rPr>
  </w:style>
  <w:style w:type="paragraph" w:styleId="Textodebalo">
    <w:name w:val="Balloon Text"/>
    <w:basedOn w:val="Normal"/>
    <w:link w:val="TextodebaloChar"/>
    <w:uiPriority w:val="99"/>
    <w:unhideWhenUsed/>
    <w:rsid w:val="00E21663"/>
    <w:pPr>
      <w:widowControl w:val="0"/>
      <w:autoSpaceDE w:val="0"/>
      <w:autoSpaceDN w:val="0"/>
      <w:spacing w:after="0" w:line="240" w:lineRule="auto"/>
    </w:pPr>
    <w:rPr>
      <w:rFonts w:ascii="Tahoma" w:eastAsia="Times New Roman" w:hAnsi="Tahoma" w:cs="Tahoma"/>
      <w:sz w:val="16"/>
      <w:szCs w:val="16"/>
      <w:lang w:val="pt-PT"/>
    </w:rPr>
  </w:style>
  <w:style w:type="character" w:customStyle="1" w:styleId="TextodebaloChar1">
    <w:name w:val="Texto de balão Char1"/>
    <w:basedOn w:val="Fontepargpadro"/>
    <w:uiPriority w:val="99"/>
    <w:semiHidden/>
    <w:rsid w:val="00E21663"/>
    <w:rPr>
      <w:rFonts w:ascii="Segoe UI" w:hAnsi="Segoe UI" w:cs="Segoe UI"/>
      <w:sz w:val="18"/>
      <w:szCs w:val="18"/>
    </w:rPr>
  </w:style>
  <w:style w:type="paragraph" w:styleId="Corpodetexto3">
    <w:name w:val="Body Text 3"/>
    <w:basedOn w:val="Normal"/>
    <w:link w:val="Corpodetexto3Char"/>
    <w:uiPriority w:val="99"/>
    <w:unhideWhenUsed/>
    <w:rsid w:val="00E21663"/>
    <w:pPr>
      <w:spacing w:after="120" w:line="276" w:lineRule="auto"/>
    </w:pPr>
    <w:rPr>
      <w:rFonts w:ascii="Calibri" w:eastAsia="Calibri" w:hAnsi="Calibri" w:cs="Times New Roman"/>
      <w:sz w:val="16"/>
      <w:szCs w:val="16"/>
      <w:lang w:val="x-none"/>
    </w:rPr>
  </w:style>
  <w:style w:type="character" w:customStyle="1" w:styleId="Corpodetexto3Char">
    <w:name w:val="Corpo de texto 3 Char"/>
    <w:basedOn w:val="Fontepargpadro"/>
    <w:link w:val="Corpodetexto3"/>
    <w:uiPriority w:val="99"/>
    <w:rsid w:val="00E21663"/>
    <w:rPr>
      <w:rFonts w:ascii="Calibri" w:eastAsia="Calibri" w:hAnsi="Calibri" w:cs="Times New Roman"/>
      <w:sz w:val="16"/>
      <w:szCs w:val="16"/>
      <w:lang w:val="x-none"/>
    </w:rPr>
  </w:style>
  <w:style w:type="character" w:styleId="Forte">
    <w:name w:val="Strong"/>
    <w:uiPriority w:val="22"/>
    <w:qFormat/>
    <w:rsid w:val="00E21663"/>
    <w:rPr>
      <w:b/>
      <w:bCs/>
    </w:rPr>
  </w:style>
  <w:style w:type="paragraph" w:styleId="SemEspaamento">
    <w:name w:val="No Spacing"/>
    <w:link w:val="SemEspaamentoChar"/>
    <w:uiPriority w:val="1"/>
    <w:qFormat/>
    <w:rsid w:val="00E21663"/>
    <w:pPr>
      <w:spacing w:after="0" w:line="240" w:lineRule="auto"/>
    </w:pPr>
    <w:rPr>
      <w:rFonts w:ascii="Times New Roman" w:eastAsia="Times New Roman" w:hAnsi="Times New Roman" w:cs="Times New Roman"/>
      <w:sz w:val="20"/>
      <w:szCs w:val="20"/>
      <w:lang w:eastAsia="pt-BR"/>
    </w:rPr>
  </w:style>
  <w:style w:type="table" w:styleId="Tabelacomgrade">
    <w:name w:val="Table Grid"/>
    <w:basedOn w:val="Tabelanormal"/>
    <w:uiPriority w:val="39"/>
    <w:qFormat/>
    <w:rsid w:val="00E21663"/>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uiPriority w:val="10"/>
    <w:qFormat/>
    <w:rsid w:val="00E21663"/>
    <w:pPr>
      <w:widowControl w:val="0"/>
      <w:autoSpaceDE w:val="0"/>
      <w:autoSpaceDN w:val="0"/>
      <w:spacing w:after="0" w:line="240" w:lineRule="auto"/>
      <w:ind w:left="2189" w:right="2208"/>
      <w:jc w:val="center"/>
    </w:pPr>
    <w:rPr>
      <w:rFonts w:ascii="Calibri" w:eastAsia="Calibri" w:hAnsi="Calibri" w:cs="Times New Roman"/>
      <w:b/>
      <w:bCs/>
      <w:sz w:val="24"/>
      <w:szCs w:val="24"/>
      <w:u w:val="single" w:color="000000"/>
      <w:lang w:val="pt-PT"/>
    </w:rPr>
  </w:style>
  <w:style w:type="character" w:customStyle="1" w:styleId="TtuloChar">
    <w:name w:val="Título Char"/>
    <w:basedOn w:val="Fontepargpadro"/>
    <w:link w:val="Ttulo"/>
    <w:uiPriority w:val="10"/>
    <w:rsid w:val="00E21663"/>
    <w:rPr>
      <w:rFonts w:ascii="Calibri" w:eastAsia="Calibri" w:hAnsi="Calibri" w:cs="Times New Roman"/>
      <w:b/>
      <w:bCs/>
      <w:sz w:val="24"/>
      <w:szCs w:val="24"/>
      <w:u w:val="single" w:color="000000"/>
      <w:lang w:val="pt-PT"/>
    </w:rPr>
  </w:style>
  <w:style w:type="paragraph" w:styleId="Citao">
    <w:name w:val="Quote"/>
    <w:aliases w:val="TCU,Citação AGU"/>
    <w:basedOn w:val="Normal"/>
    <w:next w:val="Normal"/>
    <w:link w:val="CitaoChar"/>
    <w:uiPriority w:val="29"/>
    <w:qFormat/>
    <w:rsid w:val="00E2166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CitaoChar">
    <w:name w:val="Citação Char"/>
    <w:aliases w:val="TCU Char,Citação AGU Char"/>
    <w:basedOn w:val="Fontepargpadro"/>
    <w:link w:val="Citao"/>
    <w:uiPriority w:val="29"/>
    <w:rsid w:val="00E21663"/>
    <w:rPr>
      <w:rFonts w:ascii="Arial" w:eastAsia="Calibri" w:hAnsi="Arial" w:cs="Times New Roman"/>
      <w:i/>
      <w:iCs/>
      <w:color w:val="000000"/>
      <w:sz w:val="20"/>
      <w:szCs w:val="24"/>
      <w:shd w:val="clear" w:color="auto" w:fill="FFFFCC"/>
      <w:lang w:val="x-none"/>
    </w:rPr>
  </w:style>
  <w:style w:type="character" w:customStyle="1" w:styleId="Nivel1Char">
    <w:name w:val="Nivel1 Char"/>
    <w:link w:val="Nivel1"/>
    <w:locked/>
    <w:rsid w:val="00E21663"/>
    <w:rPr>
      <w:rFonts w:ascii="Arial" w:eastAsia="Times New Roman" w:hAnsi="Arial"/>
      <w:b/>
      <w:color w:val="000000"/>
      <w:sz w:val="32"/>
      <w:szCs w:val="32"/>
      <w:lang w:val="x-none" w:eastAsia="x-none"/>
    </w:rPr>
  </w:style>
  <w:style w:type="paragraph" w:customStyle="1" w:styleId="Nivel1">
    <w:name w:val="Nivel1"/>
    <w:basedOn w:val="Ttulo1"/>
    <w:next w:val="Normal"/>
    <w:link w:val="Nivel1Char"/>
    <w:qFormat/>
    <w:rsid w:val="00E21663"/>
    <w:pPr>
      <w:keepLines/>
      <w:numPr>
        <w:numId w:val="1"/>
      </w:numPr>
      <w:spacing w:before="480" w:after="120"/>
      <w:jc w:val="both"/>
    </w:pPr>
    <w:rPr>
      <w:rFonts w:ascii="Arial" w:hAnsi="Arial" w:cstheme="minorBidi"/>
      <w:bCs w:val="0"/>
      <w:color w:val="000000"/>
      <w:kern w:val="0"/>
      <w:lang w:eastAsia="x-none"/>
    </w:rPr>
  </w:style>
  <w:style w:type="paragraph" w:customStyle="1" w:styleId="Standard">
    <w:name w:val="Standard"/>
    <w:rsid w:val="00E21663"/>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citao2">
    <w:name w:val="citação 2"/>
    <w:basedOn w:val="Citao"/>
    <w:link w:val="citao2Char"/>
    <w:qFormat/>
    <w:rsid w:val="00E21663"/>
    <w:pPr>
      <w:suppressAutoHyphens/>
      <w:autoSpaceDN w:val="0"/>
    </w:pPr>
    <w:rPr>
      <w:rFonts w:cs="Tahoma"/>
      <w:kern w:val="3"/>
      <w:lang w:eastAsia="zh-CN" w:bidi="hi-IN"/>
    </w:rPr>
  </w:style>
  <w:style w:type="character" w:customStyle="1" w:styleId="Nivel2Char">
    <w:name w:val="Nivel 2 Char"/>
    <w:link w:val="Nivel2"/>
    <w:locked/>
    <w:rsid w:val="00E21663"/>
    <w:rPr>
      <w:rFonts w:ascii="Arial" w:hAnsi="Arial" w:cs="Arial"/>
      <w:color w:val="000000"/>
    </w:rPr>
  </w:style>
  <w:style w:type="paragraph" w:customStyle="1" w:styleId="Nivel2">
    <w:name w:val="Nivel 2"/>
    <w:basedOn w:val="Normal"/>
    <w:link w:val="Nivel2Char"/>
    <w:qFormat/>
    <w:rsid w:val="00E21663"/>
    <w:pPr>
      <w:spacing w:before="120" w:after="120" w:line="276" w:lineRule="auto"/>
      <w:jc w:val="both"/>
    </w:pPr>
    <w:rPr>
      <w:rFonts w:ascii="Arial" w:hAnsi="Arial" w:cs="Arial"/>
      <w:color w:val="000000"/>
    </w:rPr>
  </w:style>
  <w:style w:type="paragraph" w:customStyle="1" w:styleId="Nivel3">
    <w:name w:val="Nivel 3"/>
    <w:basedOn w:val="PargrafodaLista"/>
    <w:qFormat/>
    <w:rsid w:val="00E21663"/>
    <w:pPr>
      <w:widowControl/>
      <w:tabs>
        <w:tab w:val="num" w:pos="360"/>
      </w:tabs>
      <w:autoSpaceDE/>
      <w:autoSpaceDN/>
      <w:spacing w:before="120" w:after="120" w:line="276" w:lineRule="auto"/>
      <w:ind w:left="425"/>
      <w:contextualSpacing/>
    </w:pPr>
    <w:rPr>
      <w:rFonts w:ascii="Arial" w:eastAsia="Times New Roman" w:hAnsi="Arial" w:cs="Arial"/>
      <w:sz w:val="20"/>
      <w:szCs w:val="20"/>
      <w:lang w:val="pt-BR" w:eastAsia="pt-BR"/>
    </w:rPr>
  </w:style>
  <w:style w:type="character" w:customStyle="1" w:styleId="citao2Char">
    <w:name w:val="citação 2 Char"/>
    <w:link w:val="citao2"/>
    <w:rsid w:val="00E21663"/>
    <w:rPr>
      <w:rFonts w:ascii="Arial" w:eastAsia="Calibri" w:hAnsi="Arial" w:cs="Tahoma"/>
      <w:i/>
      <w:iCs/>
      <w:color w:val="000000"/>
      <w:kern w:val="3"/>
      <w:sz w:val="20"/>
      <w:szCs w:val="24"/>
      <w:shd w:val="clear" w:color="auto" w:fill="FFFFCC"/>
      <w:lang w:val="x-none" w:eastAsia="zh-CN" w:bidi="hi-IN"/>
    </w:rPr>
  </w:style>
  <w:style w:type="table" w:customStyle="1" w:styleId="TableNormal">
    <w:name w:val="Table Normal"/>
    <w:uiPriority w:val="2"/>
    <w:unhideWhenUsed/>
    <w:qFormat/>
    <w:rsid w:val="00E2166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tulo21">
    <w:name w:val="Título 21"/>
    <w:basedOn w:val="Normal"/>
    <w:uiPriority w:val="1"/>
    <w:qFormat/>
    <w:rsid w:val="00E21663"/>
    <w:pPr>
      <w:widowControl w:val="0"/>
      <w:autoSpaceDE w:val="0"/>
      <w:autoSpaceDN w:val="0"/>
      <w:spacing w:before="10" w:after="0" w:line="240" w:lineRule="auto"/>
      <w:ind w:left="1028" w:right="1047" w:firstLine="628"/>
      <w:outlineLvl w:val="2"/>
    </w:pPr>
    <w:rPr>
      <w:rFonts w:ascii="Arial Black" w:eastAsia="Arial Black" w:hAnsi="Arial Black" w:cs="Arial Black"/>
      <w:sz w:val="44"/>
      <w:szCs w:val="44"/>
      <w:lang w:val="pt-PT"/>
    </w:rPr>
  </w:style>
  <w:style w:type="paragraph" w:customStyle="1" w:styleId="Ttulo31">
    <w:name w:val="Título 31"/>
    <w:basedOn w:val="Normal"/>
    <w:uiPriority w:val="1"/>
    <w:qFormat/>
    <w:rsid w:val="00E21663"/>
    <w:pPr>
      <w:widowControl w:val="0"/>
      <w:autoSpaceDE w:val="0"/>
      <w:autoSpaceDN w:val="0"/>
      <w:spacing w:after="0" w:line="240" w:lineRule="auto"/>
      <w:ind w:left="1205" w:right="1218" w:firstLine="448"/>
      <w:outlineLvl w:val="3"/>
    </w:pPr>
    <w:rPr>
      <w:rFonts w:ascii="Arial Black" w:eastAsia="Arial Black" w:hAnsi="Arial Black" w:cs="Arial Black"/>
      <w:sz w:val="38"/>
      <w:szCs w:val="38"/>
      <w:lang w:val="pt-PT"/>
    </w:rPr>
  </w:style>
  <w:style w:type="paragraph" w:customStyle="1" w:styleId="Ttulo41">
    <w:name w:val="Título 41"/>
    <w:basedOn w:val="Normal"/>
    <w:uiPriority w:val="1"/>
    <w:qFormat/>
    <w:rsid w:val="00E21663"/>
    <w:pPr>
      <w:widowControl w:val="0"/>
      <w:autoSpaceDE w:val="0"/>
      <w:autoSpaceDN w:val="0"/>
      <w:spacing w:before="91" w:after="0" w:line="240" w:lineRule="auto"/>
      <w:ind w:right="685"/>
      <w:jc w:val="center"/>
      <w:outlineLvl w:val="4"/>
    </w:pPr>
    <w:rPr>
      <w:rFonts w:ascii="Arial" w:eastAsia="Arial" w:hAnsi="Arial" w:cs="Arial"/>
      <w:b/>
      <w:bCs/>
      <w:sz w:val="28"/>
      <w:szCs w:val="28"/>
      <w:lang w:val="pt-PT"/>
    </w:rPr>
  </w:style>
  <w:style w:type="paragraph" w:customStyle="1" w:styleId="Ttulo51">
    <w:name w:val="Título 51"/>
    <w:basedOn w:val="Normal"/>
    <w:uiPriority w:val="1"/>
    <w:qFormat/>
    <w:rsid w:val="00E21663"/>
    <w:pPr>
      <w:widowControl w:val="0"/>
      <w:autoSpaceDE w:val="0"/>
      <w:autoSpaceDN w:val="0"/>
      <w:spacing w:before="3" w:after="0" w:line="240" w:lineRule="auto"/>
      <w:ind w:left="4497"/>
      <w:jc w:val="both"/>
      <w:outlineLvl w:val="5"/>
    </w:pPr>
    <w:rPr>
      <w:rFonts w:ascii="Arial Black" w:eastAsia="Arial Black" w:hAnsi="Arial Black" w:cs="Arial Black"/>
      <w:sz w:val="25"/>
      <w:szCs w:val="25"/>
      <w:lang w:val="pt-PT"/>
    </w:rPr>
  </w:style>
  <w:style w:type="paragraph" w:customStyle="1" w:styleId="Ttulo61">
    <w:name w:val="Título 61"/>
    <w:basedOn w:val="Normal"/>
    <w:uiPriority w:val="1"/>
    <w:qFormat/>
    <w:rsid w:val="00E21663"/>
    <w:pPr>
      <w:widowControl w:val="0"/>
      <w:autoSpaceDE w:val="0"/>
      <w:autoSpaceDN w:val="0"/>
      <w:spacing w:before="12" w:after="0" w:line="240" w:lineRule="auto"/>
      <w:ind w:left="20"/>
      <w:outlineLvl w:val="6"/>
    </w:pPr>
    <w:rPr>
      <w:rFonts w:ascii="Arial" w:eastAsia="Arial" w:hAnsi="Arial" w:cs="Arial"/>
      <w:b/>
      <w:bCs/>
      <w:i/>
      <w:iCs/>
      <w:sz w:val="24"/>
      <w:szCs w:val="24"/>
      <w:lang w:val="pt-PT"/>
    </w:rPr>
  </w:style>
  <w:style w:type="paragraph" w:styleId="Textodenotaderodap">
    <w:name w:val="footnote text"/>
    <w:aliases w:val=" Char,Char"/>
    <w:basedOn w:val="Normal"/>
    <w:link w:val="TextodenotaderodapChar"/>
    <w:uiPriority w:val="99"/>
    <w:unhideWhenUsed/>
    <w:rsid w:val="00E21663"/>
    <w:pPr>
      <w:spacing w:after="200" w:line="276" w:lineRule="auto"/>
    </w:pPr>
    <w:rPr>
      <w:rFonts w:ascii="Calibri" w:eastAsia="Calibri" w:hAnsi="Calibri" w:cs="Times New Roman"/>
      <w:sz w:val="20"/>
      <w:szCs w:val="20"/>
      <w:lang w:val="x-none"/>
    </w:rPr>
  </w:style>
  <w:style w:type="character" w:customStyle="1" w:styleId="TextodenotaderodapChar">
    <w:name w:val="Texto de nota de rodapé Char"/>
    <w:aliases w:val=" Char Char,Char Char"/>
    <w:basedOn w:val="Fontepargpadro"/>
    <w:link w:val="Textodenotaderodap"/>
    <w:uiPriority w:val="99"/>
    <w:qFormat/>
    <w:rsid w:val="00E21663"/>
    <w:rPr>
      <w:rFonts w:ascii="Calibri" w:eastAsia="Calibri" w:hAnsi="Calibri" w:cs="Times New Roman"/>
      <w:sz w:val="20"/>
      <w:szCs w:val="20"/>
      <w:lang w:val="x-none"/>
    </w:rPr>
  </w:style>
  <w:style w:type="character" w:styleId="Refdenotaderodap">
    <w:name w:val="footnote reference"/>
    <w:uiPriority w:val="99"/>
    <w:unhideWhenUsed/>
    <w:rsid w:val="00E21663"/>
    <w:rPr>
      <w:vertAlign w:val="superscript"/>
    </w:rPr>
  </w:style>
  <w:style w:type="character" w:customStyle="1" w:styleId="SemEspaamentoChar">
    <w:name w:val="Sem Espaçamento Char"/>
    <w:link w:val="SemEspaamento"/>
    <w:uiPriority w:val="1"/>
    <w:rsid w:val="00E21663"/>
    <w:rPr>
      <w:rFonts w:ascii="Times New Roman" w:eastAsia="Times New Roman" w:hAnsi="Times New Roman" w:cs="Times New Roman"/>
      <w:sz w:val="20"/>
      <w:szCs w:val="20"/>
      <w:lang w:eastAsia="pt-BR"/>
    </w:rPr>
  </w:style>
  <w:style w:type="paragraph" w:styleId="CitaoIntensa">
    <w:name w:val="Intense Quote"/>
    <w:basedOn w:val="Normal"/>
    <w:next w:val="Normal"/>
    <w:link w:val="CitaoIntensaChar"/>
    <w:autoRedefine/>
    <w:uiPriority w:val="30"/>
    <w:qFormat/>
    <w:rsid w:val="00E21663"/>
    <w:pPr>
      <w:pBdr>
        <w:top w:val="single" w:sz="6" w:space="10" w:color="0D0D0D"/>
        <w:bottom w:val="single" w:sz="6" w:space="10" w:color="0D0D0D"/>
      </w:pBdr>
      <w:spacing w:after="0" w:line="240" w:lineRule="auto"/>
      <w:ind w:left="862" w:right="862"/>
      <w:jc w:val="center"/>
    </w:pPr>
    <w:rPr>
      <w:rFonts w:ascii="Times New Roman" w:eastAsia="Calibri" w:hAnsi="Times New Roman" w:cs="Times New Roman"/>
      <w:b/>
      <w:i/>
      <w:iCs/>
      <w:sz w:val="28"/>
      <w:lang w:val="x-none"/>
    </w:rPr>
  </w:style>
  <w:style w:type="character" w:customStyle="1" w:styleId="CitaoIntensaChar">
    <w:name w:val="Citação Intensa Char"/>
    <w:basedOn w:val="Fontepargpadro"/>
    <w:link w:val="CitaoIntensa"/>
    <w:uiPriority w:val="30"/>
    <w:rsid w:val="00E21663"/>
    <w:rPr>
      <w:rFonts w:ascii="Times New Roman" w:eastAsia="Calibri" w:hAnsi="Times New Roman" w:cs="Times New Roman"/>
      <w:b/>
      <w:i/>
      <w:iCs/>
      <w:sz w:val="28"/>
      <w:lang w:val="x-none"/>
    </w:rPr>
  </w:style>
  <w:style w:type="character" w:styleId="nfase">
    <w:name w:val="Emphasis"/>
    <w:uiPriority w:val="20"/>
    <w:qFormat/>
    <w:rsid w:val="00E21663"/>
    <w:rPr>
      <w:i/>
      <w:iCs/>
    </w:rPr>
  </w:style>
  <w:style w:type="paragraph" w:customStyle="1" w:styleId="PADRO">
    <w:name w:val="PADRÃO"/>
    <w:qFormat/>
    <w:rsid w:val="00E2166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abelatextocentralizado">
    <w:name w:val="tabela_texto_centralizado"/>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PargrafodaListaChar">
    <w:name w:val="Parágrafo da Lista Char"/>
    <w:aliases w:val="Lista Paragrafo em Preto Char,item 3 elementos Char"/>
    <w:link w:val="PargrafodaLista"/>
    <w:uiPriority w:val="1"/>
    <w:qFormat/>
    <w:rsid w:val="00E21663"/>
    <w:rPr>
      <w:rFonts w:ascii="Arial MT" w:eastAsia="Arial MT" w:hAnsi="Arial MT" w:cs="Times New Roman"/>
      <w:lang w:val="pt-PT"/>
    </w:rPr>
  </w:style>
  <w:style w:type="paragraph" w:customStyle="1" w:styleId="Nivel01Titulo">
    <w:name w:val="Nivel_01_Titulo"/>
    <w:basedOn w:val="Ttulo1"/>
    <w:next w:val="Normal"/>
    <w:link w:val="Nivel01TituloChar"/>
    <w:qFormat/>
    <w:rsid w:val="00E21663"/>
    <w:pPr>
      <w:keepLines/>
      <w:numPr>
        <w:numId w:val="2"/>
      </w:numPr>
      <w:tabs>
        <w:tab w:val="left" w:pos="567"/>
      </w:tabs>
      <w:spacing w:after="0" w:line="240" w:lineRule="auto"/>
      <w:jc w:val="both"/>
    </w:pPr>
    <w:rPr>
      <w:rFonts w:ascii="Arial" w:hAnsi="Arial"/>
      <w:color w:val="2F5496"/>
      <w:kern w:val="0"/>
      <w:sz w:val="20"/>
      <w:szCs w:val="20"/>
      <w:lang w:eastAsia="x-none"/>
    </w:rPr>
  </w:style>
  <w:style w:type="character" w:customStyle="1" w:styleId="Nivel01TituloChar">
    <w:name w:val="Nivel_01_Titulo Char"/>
    <w:link w:val="Nivel01Titulo"/>
    <w:rsid w:val="00E21663"/>
    <w:rPr>
      <w:rFonts w:ascii="Arial" w:eastAsia="Times New Roman" w:hAnsi="Arial" w:cs="Times New Roman"/>
      <w:b/>
      <w:bCs/>
      <w:color w:val="2F5496"/>
      <w:sz w:val="20"/>
      <w:szCs w:val="20"/>
      <w:lang w:val="x-none" w:eastAsia="x-none"/>
    </w:rPr>
  </w:style>
  <w:style w:type="paragraph" w:customStyle="1" w:styleId="PargrafodaLista1">
    <w:name w:val="Parágrafo da Lista1"/>
    <w:basedOn w:val="Normal"/>
    <w:qFormat/>
    <w:rsid w:val="00E21663"/>
    <w:pPr>
      <w:spacing w:after="0" w:line="240" w:lineRule="auto"/>
      <w:ind w:left="720"/>
    </w:pPr>
    <w:rPr>
      <w:rFonts w:ascii="Ecofont_Spranq_eco_Sans" w:eastAsia="Times New Roman" w:hAnsi="Ecofont_Spranq_eco_Sans" w:cs="Ecofont_Spranq_eco_Sans"/>
      <w:sz w:val="24"/>
      <w:szCs w:val="24"/>
      <w:lang w:eastAsia="pt-BR"/>
    </w:rPr>
  </w:style>
  <w:style w:type="paragraph" w:styleId="Recuodecorpodetexto2">
    <w:name w:val="Body Text Indent 2"/>
    <w:basedOn w:val="Normal"/>
    <w:link w:val="Recuodecorpodetexto2Char"/>
    <w:unhideWhenUsed/>
    <w:rsid w:val="00E21663"/>
    <w:pPr>
      <w:spacing w:after="120" w:line="480" w:lineRule="auto"/>
      <w:ind w:left="283"/>
    </w:pPr>
    <w:rPr>
      <w:rFonts w:ascii="Calibri" w:eastAsia="Calibri" w:hAnsi="Calibri" w:cs="Times New Roman"/>
      <w:lang w:val="x-none"/>
    </w:rPr>
  </w:style>
  <w:style w:type="character" w:customStyle="1" w:styleId="Recuodecorpodetexto2Char">
    <w:name w:val="Recuo de corpo de texto 2 Char"/>
    <w:basedOn w:val="Fontepargpadro"/>
    <w:link w:val="Recuodecorpodetexto2"/>
    <w:rsid w:val="00E21663"/>
    <w:rPr>
      <w:rFonts w:ascii="Calibri" w:eastAsia="Calibri" w:hAnsi="Calibri" w:cs="Times New Roman"/>
      <w:lang w:val="x-none"/>
    </w:rPr>
  </w:style>
  <w:style w:type="paragraph" w:styleId="Recuodecorpodetexto3">
    <w:name w:val="Body Text Indent 3"/>
    <w:aliases w:val="Char1"/>
    <w:basedOn w:val="Normal"/>
    <w:link w:val="Recuodecorpodetexto3Char"/>
    <w:unhideWhenUsed/>
    <w:rsid w:val="00E21663"/>
    <w:pPr>
      <w:spacing w:after="120" w:line="276" w:lineRule="auto"/>
      <w:ind w:left="283"/>
    </w:pPr>
    <w:rPr>
      <w:rFonts w:ascii="Calibri" w:eastAsia="Calibri" w:hAnsi="Calibri" w:cs="Times New Roman"/>
      <w:sz w:val="16"/>
      <w:szCs w:val="16"/>
      <w:lang w:val="x-none"/>
    </w:rPr>
  </w:style>
  <w:style w:type="character" w:customStyle="1" w:styleId="Recuodecorpodetexto3Char">
    <w:name w:val="Recuo de corpo de texto 3 Char"/>
    <w:aliases w:val="Char1 Char"/>
    <w:basedOn w:val="Fontepargpadro"/>
    <w:link w:val="Recuodecorpodetexto3"/>
    <w:rsid w:val="00E21663"/>
    <w:rPr>
      <w:rFonts w:ascii="Calibri" w:eastAsia="Calibri" w:hAnsi="Calibri" w:cs="Times New Roman"/>
      <w:sz w:val="16"/>
      <w:szCs w:val="16"/>
      <w:lang w:val="x-none"/>
    </w:rPr>
  </w:style>
  <w:style w:type="paragraph" w:styleId="Recuodecorpodetexto">
    <w:name w:val="Body Text Indent"/>
    <w:basedOn w:val="Normal"/>
    <w:link w:val="RecuodecorpodetextoChar"/>
    <w:uiPriority w:val="99"/>
    <w:unhideWhenUsed/>
    <w:rsid w:val="00E21663"/>
    <w:pPr>
      <w:spacing w:after="120" w:line="276" w:lineRule="auto"/>
      <w:ind w:left="283"/>
    </w:pPr>
    <w:rPr>
      <w:rFonts w:ascii="Calibri" w:eastAsia="Calibri" w:hAnsi="Calibri" w:cs="Times New Roman"/>
      <w:lang w:val="x-none"/>
    </w:rPr>
  </w:style>
  <w:style w:type="character" w:customStyle="1" w:styleId="RecuodecorpodetextoChar">
    <w:name w:val="Recuo de corpo de texto Char"/>
    <w:basedOn w:val="Fontepargpadro"/>
    <w:link w:val="Recuodecorpodetexto"/>
    <w:uiPriority w:val="99"/>
    <w:rsid w:val="00E21663"/>
    <w:rPr>
      <w:rFonts w:ascii="Calibri" w:eastAsia="Calibri" w:hAnsi="Calibri" w:cs="Times New Roman"/>
      <w:lang w:val="x-none"/>
    </w:rPr>
  </w:style>
  <w:style w:type="character" w:styleId="Nmerodepgina">
    <w:name w:val="page number"/>
    <w:basedOn w:val="Fontepargpadro"/>
    <w:rsid w:val="00E21663"/>
  </w:style>
  <w:style w:type="paragraph" w:styleId="Corpodetexto2">
    <w:name w:val="Body Text 2"/>
    <w:basedOn w:val="Normal"/>
    <w:link w:val="Corpodetexto2Char"/>
    <w:uiPriority w:val="99"/>
    <w:rsid w:val="00E21663"/>
    <w:pPr>
      <w:spacing w:after="120" w:line="480" w:lineRule="auto"/>
    </w:pPr>
    <w:rPr>
      <w:rFonts w:ascii="Times New Roman" w:eastAsia="Times New Roman" w:hAnsi="Times New Roman" w:cs="Times New Roman"/>
      <w:sz w:val="24"/>
      <w:szCs w:val="20"/>
      <w:lang w:val="x-none" w:eastAsia="x-none"/>
    </w:rPr>
  </w:style>
  <w:style w:type="character" w:customStyle="1" w:styleId="Corpodetexto2Char">
    <w:name w:val="Corpo de texto 2 Char"/>
    <w:basedOn w:val="Fontepargpadro"/>
    <w:link w:val="Corpodetexto2"/>
    <w:uiPriority w:val="99"/>
    <w:rsid w:val="00E21663"/>
    <w:rPr>
      <w:rFonts w:ascii="Times New Roman" w:eastAsia="Times New Roman" w:hAnsi="Times New Roman" w:cs="Times New Roman"/>
      <w:sz w:val="24"/>
      <w:szCs w:val="20"/>
      <w:lang w:val="x-none" w:eastAsia="x-none"/>
    </w:rPr>
  </w:style>
  <w:style w:type="paragraph" w:styleId="Subttulo">
    <w:name w:val="Subtitle"/>
    <w:basedOn w:val="Normal"/>
    <w:link w:val="SubttuloChar"/>
    <w:uiPriority w:val="11"/>
    <w:qFormat/>
    <w:rsid w:val="00E21663"/>
    <w:pPr>
      <w:spacing w:after="0" w:line="240" w:lineRule="auto"/>
      <w:jc w:val="center"/>
    </w:pPr>
    <w:rPr>
      <w:rFonts w:ascii="Arial" w:eastAsia="Times New Roman" w:hAnsi="Arial" w:cs="Times New Roman"/>
      <w:bCs/>
      <w:color w:val="000000"/>
      <w:sz w:val="28"/>
      <w:szCs w:val="20"/>
      <w:u w:val="single"/>
      <w:lang w:val="x-none" w:eastAsia="x-none"/>
    </w:rPr>
  </w:style>
  <w:style w:type="character" w:customStyle="1" w:styleId="SubttuloChar">
    <w:name w:val="Subtítulo Char"/>
    <w:basedOn w:val="Fontepargpadro"/>
    <w:link w:val="Subttulo"/>
    <w:uiPriority w:val="11"/>
    <w:rsid w:val="00E21663"/>
    <w:rPr>
      <w:rFonts w:ascii="Arial" w:eastAsia="Times New Roman" w:hAnsi="Arial" w:cs="Times New Roman"/>
      <w:bCs/>
      <w:color w:val="000000"/>
      <w:sz w:val="28"/>
      <w:szCs w:val="20"/>
      <w:u w:val="single"/>
      <w:lang w:val="x-none" w:eastAsia="x-none"/>
    </w:rPr>
  </w:style>
  <w:style w:type="paragraph" w:styleId="Saudao">
    <w:name w:val="Salutation"/>
    <w:basedOn w:val="Normal"/>
    <w:link w:val="SaudaoChar1"/>
    <w:uiPriority w:val="99"/>
    <w:unhideWhenUsed/>
    <w:rsid w:val="00E21663"/>
    <w:pPr>
      <w:overflowPunct w:val="0"/>
      <w:autoSpaceDE w:val="0"/>
      <w:autoSpaceDN w:val="0"/>
      <w:adjustRightInd w:val="0"/>
      <w:spacing w:after="0" w:line="240" w:lineRule="auto"/>
      <w:jc w:val="both"/>
    </w:pPr>
    <w:rPr>
      <w:rFonts w:ascii="Arial" w:eastAsia="Times New Roman" w:hAnsi="Arial" w:cs="Times New Roman"/>
      <w:sz w:val="24"/>
      <w:szCs w:val="24"/>
      <w:lang w:val="x-none" w:eastAsia="x-none"/>
    </w:rPr>
  </w:style>
  <w:style w:type="character" w:customStyle="1" w:styleId="SaudaoChar">
    <w:name w:val="Saudação Char"/>
    <w:basedOn w:val="Fontepargpadro"/>
    <w:uiPriority w:val="99"/>
    <w:rsid w:val="00E21663"/>
  </w:style>
  <w:style w:type="character" w:customStyle="1" w:styleId="SaudaoChar1">
    <w:name w:val="Saudação Char1"/>
    <w:link w:val="Saudao"/>
    <w:uiPriority w:val="99"/>
    <w:locked/>
    <w:rsid w:val="00E21663"/>
    <w:rPr>
      <w:rFonts w:ascii="Arial" w:eastAsia="Times New Roman" w:hAnsi="Arial" w:cs="Times New Roman"/>
      <w:sz w:val="24"/>
      <w:szCs w:val="24"/>
      <w:lang w:val="x-none" w:eastAsia="x-none"/>
    </w:rPr>
  </w:style>
  <w:style w:type="character" w:customStyle="1" w:styleId="Recuodecorpodetexto3Char1">
    <w:name w:val="Recuo de corpo de texto 3 Char1"/>
    <w:aliases w:val="Char1 Char1"/>
    <w:rsid w:val="00E21663"/>
    <w:rPr>
      <w:sz w:val="16"/>
      <w:szCs w:val="16"/>
    </w:rPr>
  </w:style>
  <w:style w:type="paragraph" w:styleId="Textoembloco">
    <w:name w:val="Block Text"/>
    <w:basedOn w:val="Normal"/>
    <w:unhideWhenUsed/>
    <w:rsid w:val="00E21663"/>
    <w:pPr>
      <w:tabs>
        <w:tab w:val="left" w:pos="4751"/>
      </w:tabs>
      <w:spacing w:before="120" w:after="0" w:line="240" w:lineRule="auto"/>
      <w:ind w:left="708" w:right="-143"/>
      <w:jc w:val="center"/>
    </w:pPr>
    <w:rPr>
      <w:rFonts w:ascii="Courier New" w:eastAsia="Times New Roman" w:hAnsi="Courier New" w:cs="Times New Roman"/>
      <w:lang w:eastAsia="pt-BR"/>
    </w:rPr>
  </w:style>
  <w:style w:type="paragraph" w:styleId="TextosemFormatao">
    <w:name w:val="Plain Text"/>
    <w:basedOn w:val="Normal"/>
    <w:link w:val="TextosemFormataoChar1"/>
    <w:unhideWhenUsed/>
    <w:rsid w:val="00E21663"/>
    <w:pPr>
      <w:spacing w:after="0" w:line="240" w:lineRule="auto"/>
    </w:pPr>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rsid w:val="00E21663"/>
    <w:rPr>
      <w:rFonts w:ascii="Consolas" w:hAnsi="Consolas"/>
      <w:sz w:val="21"/>
      <w:szCs w:val="21"/>
    </w:rPr>
  </w:style>
  <w:style w:type="character" w:customStyle="1" w:styleId="TextosemFormataoChar1">
    <w:name w:val="Texto sem Formatação Char1"/>
    <w:link w:val="TextosemFormatao"/>
    <w:locked/>
    <w:rsid w:val="00E21663"/>
    <w:rPr>
      <w:rFonts w:ascii="Courier New" w:eastAsia="Times New Roman" w:hAnsi="Courier New" w:cs="Times New Roman"/>
      <w:sz w:val="20"/>
      <w:szCs w:val="20"/>
      <w:lang w:val="x-none" w:eastAsia="x-none"/>
    </w:rPr>
  </w:style>
  <w:style w:type="paragraph" w:customStyle="1" w:styleId="p10">
    <w:name w:val="p10"/>
    <w:basedOn w:val="Normal"/>
    <w:rsid w:val="00E21663"/>
    <w:pPr>
      <w:widowControl w:val="0"/>
      <w:tabs>
        <w:tab w:val="left" w:pos="360"/>
      </w:tabs>
      <w:overflowPunct w:val="0"/>
      <w:autoSpaceDE w:val="0"/>
      <w:autoSpaceDN w:val="0"/>
      <w:adjustRightInd w:val="0"/>
      <w:spacing w:after="0" w:line="280" w:lineRule="atLeast"/>
    </w:pPr>
    <w:rPr>
      <w:rFonts w:ascii="Arial" w:eastAsia="Times New Roman" w:hAnsi="Arial" w:cs="Arial"/>
      <w:sz w:val="24"/>
      <w:szCs w:val="24"/>
      <w:lang w:eastAsia="pt-BR"/>
    </w:rPr>
  </w:style>
  <w:style w:type="paragraph" w:customStyle="1" w:styleId="Recuodecorpodetexto21">
    <w:name w:val="Recuo de corpo de texto 21"/>
    <w:basedOn w:val="Normal"/>
    <w:rsid w:val="00E21663"/>
    <w:pPr>
      <w:suppressAutoHyphens/>
      <w:spacing w:after="0" w:line="240" w:lineRule="auto"/>
      <w:ind w:left="2977"/>
      <w:jc w:val="both"/>
    </w:pPr>
    <w:rPr>
      <w:rFonts w:ascii="Arial Narrow" w:eastAsia="Times New Roman" w:hAnsi="Arial Narrow" w:cs="Times New Roman"/>
      <w:sz w:val="24"/>
      <w:szCs w:val="20"/>
      <w:lang w:eastAsia="ar-SA"/>
    </w:rPr>
  </w:style>
  <w:style w:type="paragraph" w:customStyle="1" w:styleId="Corpodetexto21">
    <w:name w:val="Corpo de texto 21"/>
    <w:basedOn w:val="Normal"/>
    <w:rsid w:val="00E21663"/>
    <w:pPr>
      <w:widowControl w:val="0"/>
      <w:spacing w:after="0" w:line="240" w:lineRule="auto"/>
      <w:jc w:val="both"/>
    </w:pPr>
    <w:rPr>
      <w:rFonts w:ascii="Arial" w:eastAsia="Times New Roman" w:hAnsi="Arial" w:cs="Times New Roman"/>
      <w:sz w:val="24"/>
      <w:szCs w:val="20"/>
      <w:lang w:eastAsia="pt-BR"/>
    </w:rPr>
  </w:style>
  <w:style w:type="paragraph" w:customStyle="1" w:styleId="Padro0">
    <w:name w:val="Padrão"/>
    <w:rsid w:val="00E21663"/>
    <w:pPr>
      <w:autoSpaceDE w:val="0"/>
      <w:autoSpaceDN w:val="0"/>
      <w:adjustRightInd w:val="0"/>
      <w:spacing w:after="0" w:line="240" w:lineRule="auto"/>
    </w:pPr>
    <w:rPr>
      <w:rFonts w:ascii="Times New Roman" w:eastAsia="Times New Roman" w:hAnsi="Times New Roman" w:cs="Times New Roman"/>
      <w:sz w:val="20"/>
      <w:szCs w:val="24"/>
      <w:lang w:eastAsia="pt-BR"/>
    </w:rPr>
  </w:style>
  <w:style w:type="paragraph" w:customStyle="1" w:styleId="Corpodotexto">
    <w:name w:val="Corpo do texto"/>
    <w:basedOn w:val="Padro0"/>
    <w:rsid w:val="00E21663"/>
    <w:pPr>
      <w:spacing w:after="283"/>
    </w:pPr>
    <w:rPr>
      <w:rFonts w:ascii="Arial" w:hAnsi="Arial"/>
      <w:szCs w:val="20"/>
    </w:rPr>
  </w:style>
  <w:style w:type="paragraph" w:customStyle="1" w:styleId="tiltoanexo">
    <w:name w:val="tilto anexo"/>
    <w:basedOn w:val="Padro0"/>
    <w:rsid w:val="00E21663"/>
    <w:pPr>
      <w:spacing w:after="120"/>
      <w:jc w:val="both"/>
    </w:pPr>
    <w:rPr>
      <w:rFonts w:ascii="Arial" w:hAnsi="Arial"/>
      <w:b/>
      <w:bCs/>
      <w:sz w:val="24"/>
    </w:rPr>
  </w:style>
  <w:style w:type="paragraph" w:customStyle="1" w:styleId="Saudao1">
    <w:name w:val="Saudação1"/>
    <w:basedOn w:val="Normal"/>
    <w:rsid w:val="00E21663"/>
    <w:pPr>
      <w:overflowPunct w:val="0"/>
      <w:autoSpaceDE w:val="0"/>
      <w:autoSpaceDN w:val="0"/>
      <w:adjustRightInd w:val="0"/>
      <w:spacing w:after="0" w:line="240" w:lineRule="auto"/>
      <w:jc w:val="both"/>
    </w:pPr>
    <w:rPr>
      <w:rFonts w:ascii="Arial" w:eastAsia="Times New Roman" w:hAnsi="Arial" w:cs="Times New Roman"/>
      <w:sz w:val="24"/>
      <w:szCs w:val="20"/>
      <w:lang w:eastAsia="pt-BR"/>
    </w:rPr>
  </w:style>
  <w:style w:type="character" w:styleId="HiperlinkVisitado">
    <w:name w:val="FollowedHyperlink"/>
    <w:uiPriority w:val="99"/>
    <w:rsid w:val="00E21663"/>
    <w:rPr>
      <w:color w:val="954F72"/>
      <w:u w:val="single"/>
    </w:rPr>
  </w:style>
  <w:style w:type="character" w:styleId="Refdecomentrio">
    <w:name w:val="annotation reference"/>
    <w:rsid w:val="00E21663"/>
    <w:rPr>
      <w:sz w:val="16"/>
      <w:szCs w:val="16"/>
    </w:rPr>
  </w:style>
  <w:style w:type="paragraph" w:styleId="Textodecomentrio">
    <w:name w:val="annotation text"/>
    <w:basedOn w:val="Normal"/>
    <w:link w:val="TextodecomentrioChar"/>
    <w:rsid w:val="00E21663"/>
    <w:pPr>
      <w:spacing w:after="0" w:line="240" w:lineRule="auto"/>
    </w:pPr>
    <w:rPr>
      <w:rFonts w:ascii="Times New Roman" w:eastAsia="Times New Roman" w:hAnsi="Times New Roman" w:cs="Times New Roman"/>
      <w:sz w:val="20"/>
      <w:szCs w:val="20"/>
      <w:lang w:eastAsia="pt-BR"/>
    </w:rPr>
  </w:style>
  <w:style w:type="character" w:customStyle="1" w:styleId="TextodecomentrioChar">
    <w:name w:val="Texto de comentário Char"/>
    <w:basedOn w:val="Fontepargpadro"/>
    <w:link w:val="Textodecomentrio"/>
    <w:qFormat/>
    <w:rsid w:val="00E21663"/>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E21663"/>
    <w:rPr>
      <w:b/>
      <w:bCs/>
    </w:rPr>
  </w:style>
  <w:style w:type="character" w:customStyle="1" w:styleId="AssuntodocomentrioChar">
    <w:name w:val="Assunto do comentário Char"/>
    <w:basedOn w:val="TextodecomentrioChar"/>
    <w:link w:val="Assuntodocomentrio"/>
    <w:uiPriority w:val="99"/>
    <w:rsid w:val="00E21663"/>
    <w:rPr>
      <w:rFonts w:ascii="Times New Roman" w:eastAsia="Times New Roman" w:hAnsi="Times New Roman" w:cs="Times New Roman"/>
      <w:b/>
      <w:bCs/>
      <w:sz w:val="20"/>
      <w:szCs w:val="20"/>
      <w:lang w:eastAsia="pt-BR"/>
    </w:rPr>
  </w:style>
  <w:style w:type="character" w:customStyle="1" w:styleId="Fontepargpadro12">
    <w:name w:val="Fonte parág. padrão12"/>
    <w:rsid w:val="00E21663"/>
  </w:style>
  <w:style w:type="character" w:customStyle="1" w:styleId="minifp-introtitle">
    <w:name w:val="minifp-introtitle"/>
    <w:basedOn w:val="Fontepargpadro"/>
    <w:rsid w:val="00E21663"/>
  </w:style>
  <w:style w:type="character" w:styleId="MenoPendente">
    <w:name w:val="Unresolved Mention"/>
    <w:uiPriority w:val="99"/>
    <w:semiHidden/>
    <w:unhideWhenUsed/>
    <w:rsid w:val="00E21663"/>
    <w:rPr>
      <w:color w:val="605E5C"/>
      <w:shd w:val="clear" w:color="auto" w:fill="E1DFDD"/>
    </w:rPr>
  </w:style>
  <w:style w:type="character" w:customStyle="1" w:styleId="NormalWebChar">
    <w:name w:val="Normal (Web) Char"/>
    <w:link w:val="NormalWeb"/>
    <w:uiPriority w:val="99"/>
    <w:locked/>
    <w:rsid w:val="00E21663"/>
    <w:rPr>
      <w:rFonts w:ascii="Times New Roman" w:eastAsia="Times New Roman" w:hAnsi="Times New Roman" w:cs="Times New Roman"/>
      <w:sz w:val="24"/>
      <w:szCs w:val="24"/>
      <w:lang w:eastAsia="pt-BR"/>
    </w:rPr>
  </w:style>
  <w:style w:type="paragraph" w:customStyle="1" w:styleId="texto1">
    <w:name w:val="texto1"/>
    <w:basedOn w:val="Normal"/>
    <w:rsid w:val="00E21663"/>
    <w:pPr>
      <w:spacing w:before="100" w:beforeAutospacing="1" w:after="100" w:afterAutospacing="1" w:line="472" w:lineRule="atLeast"/>
      <w:jc w:val="both"/>
    </w:pPr>
    <w:rPr>
      <w:rFonts w:ascii="Arial" w:eastAsia="Arial Unicode MS" w:hAnsi="Arial" w:cs="Arial"/>
      <w:sz w:val="26"/>
      <w:szCs w:val="26"/>
      <w:lang w:eastAsia="pt-BR"/>
    </w:rPr>
  </w:style>
  <w:style w:type="table" w:customStyle="1" w:styleId="Tabelacomgrade5">
    <w:name w:val="Tabela com grade5"/>
    <w:basedOn w:val="Tabelanormal"/>
    <w:next w:val="Tabelacomgrade"/>
    <w:uiPriority w:val="39"/>
    <w:rsid w:val="00E2166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E21663"/>
    <w:pPr>
      <w:spacing w:after="0" w:line="240" w:lineRule="auto"/>
    </w:pPr>
    <w:rPr>
      <w:rFonts w:ascii="Calibri" w:eastAsia="Calibri" w:hAnsi="Calibri" w:cs="Aria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ntstyle01">
    <w:name w:val="fontstyle01"/>
    <w:rsid w:val="00E21663"/>
    <w:rPr>
      <w:rFonts w:ascii="Verdana" w:hAnsi="Verdana" w:hint="default"/>
      <w:b/>
      <w:bCs/>
      <w:i w:val="0"/>
      <w:iCs w:val="0"/>
      <w:color w:val="000000"/>
      <w:sz w:val="22"/>
      <w:szCs w:val="22"/>
    </w:rPr>
  </w:style>
  <w:style w:type="paragraph" w:styleId="Legenda">
    <w:name w:val="caption"/>
    <w:basedOn w:val="Normal"/>
    <w:next w:val="Normal"/>
    <w:qFormat/>
    <w:rsid w:val="00E21663"/>
    <w:pPr>
      <w:tabs>
        <w:tab w:val="left" w:pos="3591"/>
      </w:tabs>
      <w:spacing w:after="200" w:line="276" w:lineRule="auto"/>
    </w:pPr>
    <w:rPr>
      <w:rFonts w:ascii="Arial" w:eastAsia="Times New Roman" w:hAnsi="Arial" w:cs="Arial"/>
      <w:b/>
      <w:lang w:eastAsia="pt-BR"/>
    </w:rPr>
  </w:style>
  <w:style w:type="paragraph" w:customStyle="1" w:styleId="Nivel01">
    <w:name w:val="Nivel 01"/>
    <w:basedOn w:val="Ttulo1"/>
    <w:next w:val="Normal"/>
    <w:link w:val="Nivel01Char"/>
    <w:qFormat/>
    <w:rsid w:val="00E21663"/>
    <w:pPr>
      <w:keepLines/>
      <w:tabs>
        <w:tab w:val="left" w:pos="567"/>
      </w:tabs>
      <w:spacing w:after="0" w:line="240" w:lineRule="auto"/>
      <w:ind w:left="360" w:hanging="360"/>
      <w:jc w:val="both"/>
    </w:pPr>
    <w:rPr>
      <w:rFonts w:ascii="Arial" w:eastAsia="Yu Gothic Light" w:hAnsi="Arial" w:cs="Arial"/>
      <w:kern w:val="0"/>
      <w:sz w:val="20"/>
      <w:szCs w:val="20"/>
      <w:lang w:val="pt-BR" w:eastAsia="pt-BR"/>
    </w:rPr>
  </w:style>
  <w:style w:type="paragraph" w:customStyle="1" w:styleId="Nivel4">
    <w:name w:val="Nivel 4"/>
    <w:basedOn w:val="Nivel3"/>
    <w:qFormat/>
    <w:rsid w:val="00E21663"/>
    <w:pPr>
      <w:tabs>
        <w:tab w:val="clear" w:pos="360"/>
        <w:tab w:val="num" w:pos="864"/>
      </w:tabs>
      <w:ind w:left="851"/>
      <w:contextualSpacing w:val="0"/>
    </w:pPr>
    <w:rPr>
      <w:rFonts w:eastAsia="Yu Mincho"/>
    </w:rPr>
  </w:style>
  <w:style w:type="paragraph" w:customStyle="1" w:styleId="Nivel5">
    <w:name w:val="Nivel 5"/>
    <w:basedOn w:val="Nivel4"/>
    <w:qFormat/>
    <w:rsid w:val="00E21663"/>
    <w:pPr>
      <w:tabs>
        <w:tab w:val="clear" w:pos="864"/>
        <w:tab w:val="num" w:pos="1008"/>
      </w:tabs>
      <w:ind w:left="1276"/>
    </w:pPr>
  </w:style>
  <w:style w:type="paragraph" w:customStyle="1" w:styleId="Nvel1-SemNum">
    <w:name w:val="Nível 1-Sem Num"/>
    <w:basedOn w:val="Nivel01"/>
    <w:link w:val="Nvel1-SemNumChar"/>
    <w:qFormat/>
    <w:rsid w:val="00E21663"/>
    <w:pPr>
      <w:ind w:left="357" w:firstLine="0"/>
      <w:outlineLvl w:val="1"/>
    </w:pPr>
    <w:rPr>
      <w:color w:val="FF0000"/>
    </w:rPr>
  </w:style>
  <w:style w:type="character" w:customStyle="1" w:styleId="Nvel1-SemNumChar">
    <w:name w:val="Nível 1-Sem Num Char"/>
    <w:link w:val="Nvel1-SemNum"/>
    <w:rsid w:val="00E21663"/>
    <w:rPr>
      <w:rFonts w:ascii="Arial" w:eastAsia="Yu Gothic Light" w:hAnsi="Arial" w:cs="Arial"/>
      <w:b/>
      <w:bCs/>
      <w:color w:val="FF0000"/>
      <w:sz w:val="20"/>
      <w:szCs w:val="20"/>
      <w:lang w:eastAsia="pt-BR"/>
    </w:rPr>
  </w:style>
  <w:style w:type="paragraph" w:customStyle="1" w:styleId="Nvel2-Red">
    <w:name w:val="Nível 2 -Red"/>
    <w:basedOn w:val="Nivel2"/>
    <w:link w:val="Nvel2-RedChar"/>
    <w:qFormat/>
    <w:rsid w:val="00E21663"/>
    <w:rPr>
      <w:rFonts w:eastAsia="Yu Mincho"/>
      <w:i/>
      <w:iCs/>
      <w:color w:val="FF0000"/>
      <w:lang w:eastAsia="pt-BR"/>
    </w:rPr>
  </w:style>
  <w:style w:type="character" w:customStyle="1" w:styleId="Nvel2-RedChar">
    <w:name w:val="Nível 2 -Red Char"/>
    <w:link w:val="Nvel2-Red"/>
    <w:rsid w:val="00E21663"/>
    <w:rPr>
      <w:rFonts w:ascii="Arial" w:eastAsia="Yu Mincho" w:hAnsi="Arial" w:cs="Arial"/>
      <w:i/>
      <w:iCs/>
      <w:color w:val="FF0000"/>
      <w:lang w:eastAsia="pt-BR"/>
    </w:rPr>
  </w:style>
  <w:style w:type="character" w:customStyle="1" w:styleId="MapadoDocumentoChar">
    <w:name w:val="Mapa do Documento Char"/>
    <w:link w:val="MapadoDocumento"/>
    <w:rsid w:val="00E21663"/>
    <w:rPr>
      <w:rFonts w:ascii="Tahoma" w:hAnsi="Tahoma"/>
      <w:shd w:val="clear" w:color="auto" w:fill="000080"/>
    </w:rPr>
  </w:style>
  <w:style w:type="paragraph" w:styleId="MapadoDocumento">
    <w:name w:val="Document Map"/>
    <w:basedOn w:val="Normal"/>
    <w:link w:val="MapadoDocumentoChar"/>
    <w:rsid w:val="00E21663"/>
    <w:pPr>
      <w:shd w:val="clear" w:color="auto" w:fill="000080"/>
      <w:spacing w:after="0" w:line="240" w:lineRule="auto"/>
    </w:pPr>
    <w:rPr>
      <w:rFonts w:ascii="Tahoma" w:hAnsi="Tahoma"/>
    </w:rPr>
  </w:style>
  <w:style w:type="character" w:customStyle="1" w:styleId="MapadoDocumentoChar1">
    <w:name w:val="Mapa do Documento Char1"/>
    <w:basedOn w:val="Fontepargpadro"/>
    <w:uiPriority w:val="99"/>
    <w:rsid w:val="00E21663"/>
    <w:rPr>
      <w:rFonts w:ascii="Segoe UI" w:hAnsi="Segoe UI" w:cs="Segoe UI"/>
      <w:sz w:val="16"/>
      <w:szCs w:val="16"/>
    </w:rPr>
  </w:style>
  <w:style w:type="paragraph" w:customStyle="1" w:styleId="Numerao">
    <w:name w:val="Numeração"/>
    <w:basedOn w:val="Normal"/>
    <w:rsid w:val="00E21663"/>
    <w:pPr>
      <w:widowControl w:val="0"/>
      <w:spacing w:after="0" w:line="240" w:lineRule="auto"/>
      <w:jc w:val="both"/>
    </w:pPr>
    <w:rPr>
      <w:rFonts w:ascii="Arial" w:eastAsia="Times New Roman" w:hAnsi="Arial" w:cs="Times New Roman"/>
      <w:sz w:val="24"/>
      <w:szCs w:val="20"/>
      <w:lang w:eastAsia="pt-BR"/>
    </w:rPr>
  </w:style>
  <w:style w:type="paragraph" w:customStyle="1" w:styleId="xl22">
    <w:name w:val="xl22"/>
    <w:basedOn w:val="Normal"/>
    <w:rsid w:val="00E21663"/>
    <w:pPr>
      <w:spacing w:before="100" w:beforeAutospacing="1" w:after="100" w:afterAutospacing="1" w:line="240" w:lineRule="auto"/>
      <w:jc w:val="center"/>
    </w:pPr>
    <w:rPr>
      <w:rFonts w:ascii="Helvetica" w:eastAsia="Arial Unicode MS" w:hAnsi="Helvetica" w:cs="Helvetica"/>
      <w:sz w:val="16"/>
      <w:szCs w:val="16"/>
      <w:lang w:eastAsia="pt-BR"/>
    </w:rPr>
  </w:style>
  <w:style w:type="paragraph" w:customStyle="1" w:styleId="WW-Corpodetexto3">
    <w:name w:val="WW-Corpo de texto 3"/>
    <w:basedOn w:val="Normal"/>
    <w:rsid w:val="00E21663"/>
    <w:pPr>
      <w:spacing w:after="0" w:line="240" w:lineRule="auto"/>
      <w:jc w:val="both"/>
    </w:pPr>
    <w:rPr>
      <w:rFonts w:ascii="Arial" w:eastAsia="Times New Roman" w:hAnsi="Arial" w:cs="Times New Roman"/>
      <w:sz w:val="28"/>
      <w:szCs w:val="20"/>
      <w:lang w:eastAsia="pt-BR"/>
    </w:rPr>
  </w:style>
  <w:style w:type="paragraph" w:customStyle="1" w:styleId="TableHeading">
    <w:name w:val="Table Heading"/>
    <w:basedOn w:val="TableContents"/>
    <w:rsid w:val="00E21663"/>
    <w:pPr>
      <w:jc w:val="center"/>
    </w:pPr>
    <w:rPr>
      <w:b/>
      <w:bCs/>
      <w:i/>
      <w:iCs/>
    </w:rPr>
  </w:style>
  <w:style w:type="paragraph" w:customStyle="1" w:styleId="TableContents">
    <w:name w:val="Table Contents"/>
    <w:basedOn w:val="Normal"/>
    <w:rsid w:val="00E21663"/>
    <w:pPr>
      <w:suppressLineNumbers/>
      <w:suppressAutoHyphens/>
      <w:spacing w:after="0" w:line="240" w:lineRule="auto"/>
    </w:pPr>
    <w:rPr>
      <w:rFonts w:ascii="Times New Roman" w:eastAsia="Times New Roman" w:hAnsi="Times New Roman" w:cs="Times New Roman"/>
      <w:sz w:val="20"/>
      <w:szCs w:val="20"/>
      <w:lang w:eastAsia="pt-BR"/>
    </w:rPr>
  </w:style>
  <w:style w:type="paragraph" w:customStyle="1" w:styleId="WW-NormalWeb">
    <w:name w:val="WW-Normal (Web)"/>
    <w:basedOn w:val="Normal"/>
    <w:rsid w:val="00E21663"/>
    <w:pPr>
      <w:suppressAutoHyphens/>
      <w:autoSpaceDE w:val="0"/>
      <w:autoSpaceDN w:val="0"/>
      <w:adjustRightInd w:val="0"/>
      <w:spacing w:before="100" w:after="100" w:line="240" w:lineRule="auto"/>
    </w:pPr>
    <w:rPr>
      <w:rFonts w:ascii="Times New Roman" w:eastAsia="Times New Roman" w:hAnsi="Times New Roman" w:cs="Times New Roman"/>
      <w:sz w:val="24"/>
      <w:szCs w:val="24"/>
      <w:lang w:eastAsia="pt-BR"/>
    </w:rPr>
  </w:style>
  <w:style w:type="paragraph" w:customStyle="1" w:styleId="p1">
    <w:name w:val="p1"/>
    <w:basedOn w:val="Normal"/>
    <w:rsid w:val="00E21663"/>
    <w:pPr>
      <w:suppressAutoHyphens/>
      <w:spacing w:after="0" w:line="240" w:lineRule="auto"/>
      <w:ind w:left="851" w:hanging="567"/>
      <w:jc w:val="both"/>
    </w:pPr>
    <w:rPr>
      <w:rFonts w:ascii="Times New Roman" w:eastAsia="Times New Roman" w:hAnsi="Times New Roman" w:cs="Times New Roman"/>
      <w:b/>
      <w:sz w:val="20"/>
      <w:szCs w:val="20"/>
      <w:lang w:eastAsia="ar-SA"/>
    </w:rPr>
  </w:style>
  <w:style w:type="paragraph" w:customStyle="1" w:styleId="BodyText22">
    <w:name w:val="Body Text 22"/>
    <w:basedOn w:val="Normal"/>
    <w:rsid w:val="00E21663"/>
    <w:pPr>
      <w:widowControl w:val="0"/>
      <w:suppressAutoHyphens/>
      <w:spacing w:after="0" w:line="240" w:lineRule="auto"/>
      <w:jc w:val="both"/>
    </w:pPr>
    <w:rPr>
      <w:rFonts w:ascii="Arial" w:eastAsia="Times New Roman" w:hAnsi="Arial" w:cs="Arial"/>
      <w:color w:val="000000"/>
      <w:sz w:val="24"/>
      <w:szCs w:val="24"/>
      <w:lang w:eastAsia="pt-BR"/>
    </w:rPr>
  </w:style>
  <w:style w:type="paragraph" w:customStyle="1" w:styleId="modelo">
    <w:name w:val="modelo"/>
    <w:basedOn w:val="Cabealho"/>
    <w:next w:val="Cabealho"/>
    <w:rsid w:val="00E21663"/>
    <w:pPr>
      <w:widowControl w:val="0"/>
      <w:tabs>
        <w:tab w:val="clear" w:pos="4252"/>
        <w:tab w:val="clear" w:pos="8504"/>
        <w:tab w:val="center" w:pos="4419"/>
        <w:tab w:val="right" w:pos="8838"/>
      </w:tabs>
      <w:suppressAutoHyphens/>
      <w:jc w:val="both"/>
    </w:pPr>
    <w:rPr>
      <w:rFonts w:ascii="Arial" w:eastAsia="Times New Roman" w:hAnsi="Arial" w:cs="Arial"/>
      <w:sz w:val="24"/>
      <w:szCs w:val="24"/>
      <w:lang w:eastAsia="pt-BR"/>
    </w:rPr>
  </w:style>
  <w:style w:type="paragraph" w:customStyle="1" w:styleId="TX">
    <w:name w:val="TX"/>
    <w:rsid w:val="00E21663"/>
    <w:pPr>
      <w:spacing w:after="0" w:line="240" w:lineRule="exact"/>
      <w:ind w:left="1008"/>
      <w:jc w:val="both"/>
    </w:pPr>
    <w:rPr>
      <w:rFonts w:ascii="Courier" w:eastAsia="Times New Roman" w:hAnsi="Courier" w:cs="Times New Roman"/>
      <w:sz w:val="24"/>
      <w:szCs w:val="24"/>
      <w:lang w:val="pt-PT" w:eastAsia="pt-BR"/>
    </w:rPr>
  </w:style>
  <w:style w:type="paragraph" w:customStyle="1" w:styleId="P30">
    <w:name w:val="P30"/>
    <w:basedOn w:val="Normal"/>
    <w:rsid w:val="00E21663"/>
    <w:pPr>
      <w:snapToGrid w:val="0"/>
      <w:spacing w:after="0" w:line="240" w:lineRule="auto"/>
      <w:jc w:val="both"/>
    </w:pPr>
    <w:rPr>
      <w:rFonts w:ascii="Times New Roman" w:eastAsia="Times New Roman" w:hAnsi="Times New Roman" w:cs="Times New Roman"/>
      <w:b/>
      <w:sz w:val="24"/>
      <w:szCs w:val="20"/>
      <w:lang w:eastAsia="pt-BR"/>
    </w:rPr>
  </w:style>
  <w:style w:type="paragraph" w:customStyle="1" w:styleId="11">
    <w:name w:val="11"/>
    <w:basedOn w:val="Normal"/>
    <w:rsid w:val="00E21663"/>
    <w:pPr>
      <w:spacing w:after="0" w:line="240" w:lineRule="auto"/>
      <w:ind w:left="1701" w:hanging="850"/>
      <w:jc w:val="both"/>
    </w:pPr>
    <w:rPr>
      <w:rFonts w:ascii="Times New Roman" w:eastAsia="Times New Roman" w:hAnsi="Times New Roman" w:cs="Times New Roman"/>
      <w:sz w:val="24"/>
      <w:szCs w:val="24"/>
      <w:lang w:eastAsia="pt-BR"/>
    </w:rPr>
  </w:style>
  <w:style w:type="paragraph" w:customStyle="1" w:styleId="xl25">
    <w:name w:val="xl25"/>
    <w:basedOn w:val="Normal"/>
    <w:rsid w:val="00E21663"/>
    <w:pPr>
      <w:spacing w:before="100" w:beforeAutospacing="1" w:after="100" w:afterAutospacing="1" w:line="276" w:lineRule="auto"/>
    </w:pPr>
    <w:rPr>
      <w:rFonts w:ascii="Arial" w:eastAsia="Arial Unicode MS" w:hAnsi="Arial" w:cs="Arial"/>
      <w:lang w:eastAsia="pt-BR"/>
    </w:rPr>
  </w:style>
  <w:style w:type="paragraph" w:customStyle="1" w:styleId="p0">
    <w:name w:val="p0"/>
    <w:basedOn w:val="Normal"/>
    <w:rsid w:val="00E21663"/>
    <w:pPr>
      <w:widowControl w:val="0"/>
      <w:tabs>
        <w:tab w:val="left" w:pos="720"/>
      </w:tabs>
      <w:autoSpaceDE w:val="0"/>
      <w:autoSpaceDN w:val="0"/>
      <w:adjustRightInd w:val="0"/>
      <w:spacing w:after="200" w:line="240" w:lineRule="atLeast"/>
      <w:jc w:val="both"/>
    </w:pPr>
    <w:rPr>
      <w:rFonts w:ascii="Calibri" w:eastAsia="Times New Roman" w:hAnsi="Calibri" w:cs="Times New Roman"/>
      <w:lang w:eastAsia="pt-BR"/>
    </w:rPr>
  </w:style>
  <w:style w:type="paragraph" w:customStyle="1" w:styleId="AAA-TABELA-F8">
    <w:name w:val="AAA-TABELA-F8"/>
    <w:basedOn w:val="Normal"/>
    <w:rsid w:val="00E21663"/>
    <w:pPr>
      <w:tabs>
        <w:tab w:val="left" w:pos="851"/>
      </w:tabs>
      <w:suppressAutoHyphens/>
      <w:autoSpaceDE w:val="0"/>
      <w:autoSpaceDN w:val="0"/>
      <w:spacing w:before="20" w:after="20" w:line="170" w:lineRule="exact"/>
      <w:outlineLvl w:val="4"/>
    </w:pPr>
    <w:rPr>
      <w:rFonts w:ascii="Calibri" w:eastAsia="Arial Unicode MS" w:hAnsi="Calibri" w:cs="Times New Roman"/>
      <w:sz w:val="16"/>
      <w:szCs w:val="20"/>
      <w:lang w:eastAsia="pt-BR"/>
    </w:rPr>
  </w:style>
  <w:style w:type="paragraph" w:customStyle="1" w:styleId="DefaultText">
    <w:name w:val="Default Text"/>
    <w:rsid w:val="00E21663"/>
    <w:pPr>
      <w:autoSpaceDE w:val="0"/>
      <w:autoSpaceDN w:val="0"/>
      <w:adjustRightInd w:val="0"/>
      <w:spacing w:after="0" w:line="240" w:lineRule="auto"/>
    </w:pPr>
    <w:rPr>
      <w:rFonts w:ascii="Times New Roman" w:eastAsia="Times New Roman" w:hAnsi="Times New Roman" w:cs="Times New Roman"/>
      <w:color w:val="000000"/>
      <w:sz w:val="20"/>
      <w:szCs w:val="20"/>
      <w:lang w:eastAsia="pt-BR"/>
    </w:rPr>
  </w:style>
  <w:style w:type="paragraph" w:customStyle="1" w:styleId="Textopadro">
    <w:name w:val="Texto padrão"/>
    <w:rsid w:val="00E21663"/>
    <w:pPr>
      <w:autoSpaceDE w:val="0"/>
      <w:autoSpaceDN w:val="0"/>
      <w:adjustRightInd w:val="0"/>
      <w:spacing w:after="0" w:line="240" w:lineRule="auto"/>
    </w:pPr>
    <w:rPr>
      <w:rFonts w:ascii="Times New Roman" w:eastAsia="Times New Roman" w:hAnsi="Times New Roman" w:cs="Times New Roman"/>
      <w:color w:val="000000"/>
      <w:sz w:val="24"/>
      <w:szCs w:val="20"/>
      <w:lang w:eastAsia="pt-BR"/>
    </w:rPr>
  </w:style>
  <w:style w:type="paragraph" w:customStyle="1" w:styleId="ecmsonormal">
    <w:name w:val="ec_msonormal"/>
    <w:basedOn w:val="Normal"/>
    <w:rsid w:val="00E21663"/>
    <w:pPr>
      <w:spacing w:before="100" w:beforeAutospacing="1" w:after="100" w:afterAutospacing="1" w:line="276" w:lineRule="auto"/>
    </w:pPr>
    <w:rPr>
      <w:rFonts w:ascii="Calibri" w:eastAsia="Times New Roman" w:hAnsi="Calibri" w:cs="Times New Roman"/>
      <w:lang w:eastAsia="pt-BR"/>
    </w:rPr>
  </w:style>
  <w:style w:type="paragraph" w:customStyle="1" w:styleId="PADRAO">
    <w:name w:val="PADRAO"/>
    <w:basedOn w:val="Normal"/>
    <w:rsid w:val="00E21663"/>
    <w:pPr>
      <w:spacing w:after="0" w:line="240" w:lineRule="auto"/>
      <w:jc w:val="both"/>
    </w:pPr>
    <w:rPr>
      <w:rFonts w:ascii="Tms Rmn" w:eastAsia="Times New Roman" w:hAnsi="Tms Rmn" w:cs="Tms Rmn"/>
      <w:sz w:val="24"/>
      <w:szCs w:val="24"/>
      <w:lang w:eastAsia="pt-BR"/>
    </w:rPr>
  </w:style>
  <w:style w:type="paragraph" w:customStyle="1" w:styleId="10">
    <w:name w:val="10"/>
    <w:basedOn w:val="Normal"/>
    <w:rsid w:val="00E21663"/>
    <w:pPr>
      <w:spacing w:after="0" w:line="240" w:lineRule="auto"/>
      <w:ind w:left="851" w:hanging="567"/>
      <w:jc w:val="both"/>
    </w:pPr>
    <w:rPr>
      <w:rFonts w:ascii="Times New Roman" w:eastAsia="Times New Roman" w:hAnsi="Times New Roman" w:cs="Times New Roman"/>
      <w:sz w:val="24"/>
      <w:szCs w:val="24"/>
      <w:lang w:eastAsia="pt-BR"/>
    </w:rPr>
  </w:style>
  <w:style w:type="paragraph" w:customStyle="1" w:styleId="c1">
    <w:name w:val="c1"/>
    <w:basedOn w:val="Normal"/>
    <w:rsid w:val="00E21663"/>
    <w:pPr>
      <w:widowControl w:val="0"/>
      <w:spacing w:after="0" w:line="240" w:lineRule="atLeast"/>
      <w:jc w:val="center"/>
    </w:pPr>
    <w:rPr>
      <w:rFonts w:ascii="Times New Roman" w:eastAsia="Times New Roman" w:hAnsi="Times New Roman" w:cs="Times New Roman"/>
      <w:snapToGrid w:val="0"/>
      <w:sz w:val="24"/>
      <w:szCs w:val="20"/>
      <w:lang w:eastAsia="pt-BR"/>
    </w:rPr>
  </w:style>
  <w:style w:type="paragraph" w:customStyle="1" w:styleId="BodyText21">
    <w:name w:val="Body Text 21"/>
    <w:basedOn w:val="Normal"/>
    <w:rsid w:val="00E21663"/>
    <w:pPr>
      <w:spacing w:after="0" w:line="240" w:lineRule="auto"/>
      <w:jc w:val="both"/>
    </w:pPr>
    <w:rPr>
      <w:rFonts w:ascii="Times New Roman" w:eastAsia="Times New Roman" w:hAnsi="Times New Roman" w:cs="Times New Roman"/>
      <w:sz w:val="24"/>
      <w:szCs w:val="24"/>
      <w:lang w:eastAsia="pt-BR"/>
    </w:rPr>
  </w:style>
  <w:style w:type="paragraph" w:customStyle="1" w:styleId="Document1">
    <w:name w:val="Document 1"/>
    <w:rsid w:val="00E21663"/>
    <w:pPr>
      <w:keepNext/>
      <w:keepLines/>
      <w:tabs>
        <w:tab w:val="left" w:pos="-720"/>
      </w:tabs>
      <w:suppressAutoHyphens/>
      <w:spacing w:after="0" w:line="240" w:lineRule="auto"/>
    </w:pPr>
    <w:rPr>
      <w:rFonts w:ascii="Courier New" w:eastAsia="Times New Roman" w:hAnsi="Courier New" w:cs="Times New Roman"/>
      <w:sz w:val="24"/>
      <w:szCs w:val="20"/>
      <w:lang w:val="en-US" w:eastAsia="pt-BR"/>
    </w:rPr>
  </w:style>
  <w:style w:type="paragraph" w:customStyle="1" w:styleId="AAA-RECUO-F10-2">
    <w:name w:val="AAA-RECUO-F10-2"/>
    <w:basedOn w:val="Normal"/>
    <w:rsid w:val="00E21663"/>
    <w:pPr>
      <w:autoSpaceDE w:val="0"/>
      <w:autoSpaceDN w:val="0"/>
      <w:spacing w:before="30" w:after="30" w:line="220" w:lineRule="exact"/>
      <w:ind w:left="851"/>
      <w:jc w:val="both"/>
    </w:pPr>
    <w:rPr>
      <w:rFonts w:ascii="Times New Roman" w:eastAsia="Times New Roman" w:hAnsi="Times New Roman" w:cs="Times New Roman"/>
      <w:i/>
      <w:sz w:val="20"/>
      <w:szCs w:val="20"/>
      <w:lang w:eastAsia="pt-BR"/>
    </w:rPr>
  </w:style>
  <w:style w:type="paragraph" w:customStyle="1" w:styleId="nomedocapitulo">
    <w:name w:val="nome do capitulo"/>
    <w:basedOn w:val="Normal"/>
    <w:autoRedefine/>
    <w:rsid w:val="00E21663"/>
    <w:pPr>
      <w:spacing w:after="0" w:line="240" w:lineRule="auto"/>
      <w:jc w:val="both"/>
    </w:pPr>
    <w:rPr>
      <w:rFonts w:ascii="Arial" w:eastAsia="Times New Roman" w:hAnsi="Arial" w:cs="Arial"/>
      <w:b/>
      <w:bCs/>
      <w:sz w:val="18"/>
      <w:szCs w:val="20"/>
      <w:lang w:eastAsia="pt-BR"/>
    </w:rPr>
  </w:style>
  <w:style w:type="paragraph" w:customStyle="1" w:styleId="xl24">
    <w:name w:val="xl24"/>
    <w:basedOn w:val="Normal"/>
    <w:rsid w:val="00E21663"/>
    <w:pPr>
      <w:pBdr>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i/>
      <w:iCs/>
      <w:sz w:val="24"/>
      <w:szCs w:val="24"/>
      <w:lang w:eastAsia="pt-BR"/>
    </w:rPr>
  </w:style>
  <w:style w:type="paragraph" w:customStyle="1" w:styleId="xl31">
    <w:name w:val="xl31"/>
    <w:basedOn w:val="Normal"/>
    <w:rsid w:val="00E21663"/>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lang w:eastAsia="pt-BR"/>
    </w:rPr>
  </w:style>
  <w:style w:type="paragraph" w:customStyle="1" w:styleId="xl28">
    <w:name w:val="xl28"/>
    <w:basedOn w:val="Normal"/>
    <w:rsid w:val="00E21663"/>
    <w:pPr>
      <w:pBdr>
        <w:bottom w:val="single" w:sz="4" w:space="0" w:color="auto"/>
      </w:pBd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26">
    <w:name w:val="xl26"/>
    <w:basedOn w:val="Normal"/>
    <w:rsid w:val="00E21663"/>
    <w:pPr>
      <w:pBdr>
        <w:top w:val="single" w:sz="4" w:space="0" w:color="auto"/>
        <w:left w:val="single" w:sz="4" w:space="0" w:color="auto"/>
        <w:bottom w:val="single" w:sz="4" w:space="0" w:color="auto"/>
      </w:pBdr>
      <w:spacing w:before="100" w:beforeAutospacing="1" w:after="100" w:afterAutospacing="1" w:line="240" w:lineRule="auto"/>
      <w:jc w:val="right"/>
    </w:pPr>
    <w:rPr>
      <w:rFonts w:ascii="Book Antiqua" w:eastAsia="Arial Unicode MS" w:hAnsi="Book Antiqua" w:cs="Arial Unicode MS"/>
      <w:sz w:val="24"/>
      <w:szCs w:val="24"/>
      <w:lang w:eastAsia="pt-BR"/>
    </w:rPr>
  </w:style>
  <w:style w:type="paragraph" w:customStyle="1" w:styleId="xl27">
    <w:name w:val="xl27"/>
    <w:basedOn w:val="Normal"/>
    <w:rsid w:val="00E216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29">
    <w:name w:val="xl29"/>
    <w:basedOn w:val="Normal"/>
    <w:rsid w:val="00E21663"/>
    <w:pP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30">
    <w:name w:val="xl30"/>
    <w:basedOn w:val="Normal"/>
    <w:rsid w:val="00E21663"/>
    <w:pPr>
      <w:spacing w:before="100" w:beforeAutospacing="1" w:after="100" w:afterAutospacing="1" w:line="240" w:lineRule="auto"/>
      <w:jc w:val="center"/>
    </w:pPr>
    <w:rPr>
      <w:rFonts w:ascii="Book Antiqua" w:eastAsia="Arial Unicode MS" w:hAnsi="Book Antiqua" w:cs="Arial Unicode MS"/>
      <w:sz w:val="24"/>
      <w:szCs w:val="24"/>
      <w:lang w:eastAsia="pt-BR"/>
    </w:rPr>
  </w:style>
  <w:style w:type="paragraph" w:customStyle="1" w:styleId="xl32">
    <w:name w:val="xl32"/>
    <w:basedOn w:val="Normal"/>
    <w:rsid w:val="00E21663"/>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lang w:eastAsia="pt-BR"/>
    </w:rPr>
  </w:style>
  <w:style w:type="paragraph" w:customStyle="1" w:styleId="xl33">
    <w:name w:val="xl33"/>
    <w:basedOn w:val="Normal"/>
    <w:rsid w:val="00E21663"/>
    <w:pPr>
      <w:pBdr>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lang w:eastAsia="pt-BR"/>
    </w:rPr>
  </w:style>
  <w:style w:type="paragraph" w:customStyle="1" w:styleId="xl34">
    <w:name w:val="xl34"/>
    <w:basedOn w:val="Normal"/>
    <w:rsid w:val="00E21663"/>
    <w:pPr>
      <w:pBdr>
        <w:top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lang w:eastAsia="pt-BR"/>
    </w:rPr>
  </w:style>
  <w:style w:type="paragraph" w:customStyle="1" w:styleId="xl35">
    <w:name w:val="xl35"/>
    <w:basedOn w:val="Normal"/>
    <w:rsid w:val="00E21663"/>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36">
    <w:name w:val="xl36"/>
    <w:basedOn w:val="Normal"/>
    <w:rsid w:val="00E216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37">
    <w:name w:val="xl37"/>
    <w:basedOn w:val="Normal"/>
    <w:rsid w:val="00E21663"/>
    <w:pPr>
      <w:pBdr>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sz w:val="24"/>
      <w:szCs w:val="24"/>
      <w:lang w:eastAsia="pt-BR"/>
    </w:rPr>
  </w:style>
  <w:style w:type="paragraph" w:customStyle="1" w:styleId="xl38">
    <w:name w:val="xl38"/>
    <w:basedOn w:val="Normal"/>
    <w:rsid w:val="00E21663"/>
    <w:pPr>
      <w:pBdr>
        <w:top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39">
    <w:name w:val="xl39"/>
    <w:basedOn w:val="Normal"/>
    <w:rsid w:val="00E21663"/>
    <w:pPr>
      <w:spacing w:before="100" w:beforeAutospacing="1" w:after="100" w:afterAutospacing="1" w:line="240" w:lineRule="auto"/>
    </w:pPr>
    <w:rPr>
      <w:rFonts w:ascii="Book Antiqua" w:eastAsia="Arial Unicode MS" w:hAnsi="Book Antiqua" w:cs="Arial Unicode MS"/>
      <w:sz w:val="24"/>
      <w:szCs w:val="24"/>
      <w:lang w:eastAsia="pt-BR"/>
    </w:rPr>
  </w:style>
  <w:style w:type="paragraph" w:customStyle="1" w:styleId="xl40">
    <w:name w:val="xl40"/>
    <w:basedOn w:val="Normal"/>
    <w:rsid w:val="00E21663"/>
    <w:pPr>
      <w:pBdr>
        <w:top w:val="single" w:sz="4" w:space="0" w:color="auto"/>
        <w:left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lang w:eastAsia="pt-BR"/>
    </w:rPr>
  </w:style>
  <w:style w:type="paragraph" w:customStyle="1" w:styleId="xl41">
    <w:name w:val="xl41"/>
    <w:basedOn w:val="Normal"/>
    <w:rsid w:val="00E21663"/>
    <w:pPr>
      <w:spacing w:before="100" w:beforeAutospacing="1" w:after="100" w:afterAutospacing="1" w:line="240" w:lineRule="auto"/>
    </w:pPr>
    <w:rPr>
      <w:rFonts w:ascii="Book Antiqua" w:eastAsia="Arial Unicode MS" w:hAnsi="Book Antiqua" w:cs="Arial Unicode MS"/>
      <w:lang w:eastAsia="pt-BR"/>
    </w:rPr>
  </w:style>
  <w:style w:type="paragraph" w:customStyle="1" w:styleId="xl42">
    <w:name w:val="xl42"/>
    <w:basedOn w:val="Normal"/>
    <w:rsid w:val="00E2166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Book Antiqua" w:eastAsia="Arial Unicode MS" w:hAnsi="Book Antiqua" w:cs="Arial Unicode MS"/>
      <w:lang w:eastAsia="pt-BR"/>
    </w:rPr>
  </w:style>
  <w:style w:type="paragraph" w:customStyle="1" w:styleId="xl43">
    <w:name w:val="xl43"/>
    <w:basedOn w:val="Normal"/>
    <w:rsid w:val="00E2166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b/>
      <w:bCs/>
      <w:lang w:eastAsia="pt-BR"/>
    </w:rPr>
  </w:style>
  <w:style w:type="paragraph" w:customStyle="1" w:styleId="xl44">
    <w:name w:val="xl44"/>
    <w:basedOn w:val="Normal"/>
    <w:rsid w:val="00E21663"/>
    <w:pPr>
      <w:pBdr>
        <w:top w:val="single" w:sz="4" w:space="0" w:color="auto"/>
        <w:bottom w:val="single" w:sz="4" w:space="0" w:color="auto"/>
      </w:pBdr>
      <w:spacing w:before="100" w:beforeAutospacing="1" w:after="100" w:afterAutospacing="1" w:line="240" w:lineRule="auto"/>
      <w:jc w:val="center"/>
    </w:pPr>
    <w:rPr>
      <w:rFonts w:ascii="Book Antiqua" w:eastAsia="Arial Unicode MS" w:hAnsi="Book Antiqua" w:cs="Arial Unicode MS"/>
      <w:lang w:eastAsia="pt-BR"/>
    </w:rPr>
  </w:style>
  <w:style w:type="paragraph" w:customStyle="1" w:styleId="xl45">
    <w:name w:val="xl45"/>
    <w:basedOn w:val="Normal"/>
    <w:rsid w:val="00E21663"/>
    <w:pPr>
      <w:pBdr>
        <w:top w:val="single" w:sz="4" w:space="0" w:color="auto"/>
        <w:bottom w:val="single" w:sz="4" w:space="0" w:color="auto"/>
        <w:right w:val="single" w:sz="4" w:space="0" w:color="auto"/>
      </w:pBdr>
      <w:spacing w:before="100" w:beforeAutospacing="1" w:after="100" w:afterAutospacing="1" w:line="240" w:lineRule="auto"/>
      <w:jc w:val="center"/>
    </w:pPr>
    <w:rPr>
      <w:rFonts w:ascii="Book Antiqua" w:eastAsia="Arial Unicode MS" w:hAnsi="Book Antiqua" w:cs="Arial Unicode MS"/>
      <w:lang w:eastAsia="pt-BR"/>
    </w:rPr>
  </w:style>
  <w:style w:type="paragraph" w:customStyle="1" w:styleId="font5">
    <w:name w:val="font5"/>
    <w:basedOn w:val="Normal"/>
    <w:rsid w:val="00E21663"/>
    <w:pPr>
      <w:spacing w:before="100" w:beforeAutospacing="1" w:after="100" w:afterAutospacing="1" w:line="240" w:lineRule="auto"/>
    </w:pPr>
    <w:rPr>
      <w:rFonts w:ascii="Arial" w:eastAsia="Times New Roman" w:hAnsi="Arial" w:cs="Arial"/>
      <w:sz w:val="20"/>
      <w:szCs w:val="20"/>
      <w:lang w:eastAsia="pt-BR"/>
    </w:rPr>
  </w:style>
  <w:style w:type="paragraph" w:customStyle="1" w:styleId="xl65">
    <w:name w:val="xl65"/>
    <w:basedOn w:val="Normal"/>
    <w:rsid w:val="00E2166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66">
    <w:name w:val="xl66"/>
    <w:basedOn w:val="Normal"/>
    <w:rsid w:val="00E21663"/>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67">
    <w:name w:val="xl67"/>
    <w:basedOn w:val="Normal"/>
    <w:rsid w:val="00E21663"/>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68">
    <w:name w:val="xl68"/>
    <w:basedOn w:val="Normal"/>
    <w:rsid w:val="00E21663"/>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69">
    <w:name w:val="xl69"/>
    <w:basedOn w:val="Normal"/>
    <w:rsid w:val="00E21663"/>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lang w:eastAsia="pt-BR"/>
    </w:rPr>
  </w:style>
  <w:style w:type="paragraph" w:customStyle="1" w:styleId="xl70">
    <w:name w:val="xl70"/>
    <w:basedOn w:val="Normal"/>
    <w:rsid w:val="00E21663"/>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71">
    <w:name w:val="xl71"/>
    <w:basedOn w:val="Normal"/>
    <w:rsid w:val="00E21663"/>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72">
    <w:name w:val="xl72"/>
    <w:basedOn w:val="Normal"/>
    <w:rsid w:val="00E21663"/>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color w:val="000000"/>
      <w:sz w:val="24"/>
      <w:szCs w:val="24"/>
      <w:lang w:eastAsia="pt-BR"/>
    </w:rPr>
  </w:style>
  <w:style w:type="paragraph" w:customStyle="1" w:styleId="xl73">
    <w:name w:val="xl73"/>
    <w:basedOn w:val="Normal"/>
    <w:rsid w:val="00E21663"/>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4">
    <w:name w:val="xl74"/>
    <w:basedOn w:val="Normal"/>
    <w:rsid w:val="00E21663"/>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75">
    <w:name w:val="xl75"/>
    <w:basedOn w:val="Normal"/>
    <w:rsid w:val="00E21663"/>
    <w:pPr>
      <w:pBdr>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76">
    <w:name w:val="xl76"/>
    <w:basedOn w:val="Normal"/>
    <w:rsid w:val="00E21663"/>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b/>
      <w:bCs/>
      <w:sz w:val="24"/>
      <w:szCs w:val="24"/>
      <w:lang w:eastAsia="pt-BR"/>
    </w:rPr>
  </w:style>
  <w:style w:type="paragraph" w:customStyle="1" w:styleId="xl77">
    <w:name w:val="xl77"/>
    <w:basedOn w:val="Normal"/>
    <w:rsid w:val="00E21663"/>
    <w:pPr>
      <w:pBdr>
        <w:bottom w:val="single" w:sz="8" w:space="0" w:color="auto"/>
        <w:right w:val="single" w:sz="8" w:space="0" w:color="auto"/>
      </w:pBdr>
      <w:spacing w:before="100" w:beforeAutospacing="1" w:after="100" w:afterAutospacing="1" w:line="240" w:lineRule="auto"/>
      <w:jc w:val="both"/>
      <w:textAlignment w:val="top"/>
    </w:pPr>
    <w:rPr>
      <w:rFonts w:ascii="Arial" w:eastAsia="Times New Roman" w:hAnsi="Arial" w:cs="Arial"/>
      <w:sz w:val="24"/>
      <w:szCs w:val="24"/>
      <w:lang w:eastAsia="pt-BR"/>
    </w:rPr>
  </w:style>
  <w:style w:type="paragraph" w:customStyle="1" w:styleId="xl78">
    <w:name w:val="xl78"/>
    <w:basedOn w:val="Normal"/>
    <w:rsid w:val="00E21663"/>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79">
    <w:name w:val="xl79"/>
    <w:basedOn w:val="Normal"/>
    <w:rsid w:val="00E21663"/>
    <w:pPr>
      <w:pBdr>
        <w:bottom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pt-BR"/>
    </w:rPr>
  </w:style>
  <w:style w:type="paragraph" w:customStyle="1" w:styleId="xl80">
    <w:name w:val="xl80"/>
    <w:basedOn w:val="Normal"/>
    <w:rsid w:val="00E21663"/>
    <w:pPr>
      <w:pBdr>
        <w:bottom w:val="single" w:sz="8" w:space="0" w:color="auto"/>
        <w:right w:val="single" w:sz="8" w:space="0" w:color="auto"/>
      </w:pBdr>
      <w:spacing w:before="100" w:beforeAutospacing="1" w:after="100" w:afterAutospacing="1" w:line="240" w:lineRule="auto"/>
    </w:pPr>
    <w:rPr>
      <w:rFonts w:ascii="Arial" w:eastAsia="Times New Roman" w:hAnsi="Arial" w:cs="Arial"/>
      <w:color w:val="FF0000"/>
      <w:sz w:val="24"/>
      <w:szCs w:val="24"/>
      <w:lang w:eastAsia="pt-BR"/>
    </w:rPr>
  </w:style>
  <w:style w:type="paragraph" w:customStyle="1" w:styleId="xl81">
    <w:name w:val="xl81"/>
    <w:basedOn w:val="Normal"/>
    <w:rsid w:val="00E21663"/>
    <w:pPr>
      <w:pBdr>
        <w:top w:val="single" w:sz="8" w:space="0" w:color="auto"/>
        <w:left w:val="single" w:sz="8"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2">
    <w:name w:val="xl82"/>
    <w:basedOn w:val="Normal"/>
    <w:rsid w:val="00E21663"/>
    <w:pPr>
      <w:pBdr>
        <w:top w:val="single" w:sz="8"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3">
    <w:name w:val="xl83"/>
    <w:basedOn w:val="Normal"/>
    <w:rsid w:val="00E21663"/>
    <w:pPr>
      <w:pBdr>
        <w:top w:val="single" w:sz="8" w:space="0" w:color="auto"/>
        <w:right w:val="single" w:sz="8" w:space="0" w:color="000000"/>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4">
    <w:name w:val="xl84"/>
    <w:basedOn w:val="Normal"/>
    <w:rsid w:val="00E21663"/>
    <w:pPr>
      <w:pBdr>
        <w:left w:val="single" w:sz="8" w:space="0" w:color="auto"/>
        <w:bottom w:val="single" w:sz="8"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5">
    <w:name w:val="xl85"/>
    <w:basedOn w:val="Normal"/>
    <w:rsid w:val="00E21663"/>
    <w:pPr>
      <w:pBdr>
        <w:bottom w:val="single" w:sz="8" w:space="0" w:color="auto"/>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6">
    <w:name w:val="xl86"/>
    <w:basedOn w:val="Normal"/>
    <w:rsid w:val="00E21663"/>
    <w:pPr>
      <w:pBdr>
        <w:bottom w:val="single" w:sz="8" w:space="0" w:color="auto"/>
        <w:right w:val="single" w:sz="8" w:space="0" w:color="000000"/>
      </w:pBdr>
      <w:shd w:val="clear" w:color="auto" w:fill="C0C0C0"/>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87">
    <w:name w:val="xl87"/>
    <w:basedOn w:val="Normal"/>
    <w:rsid w:val="00E21663"/>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b/>
      <w:bCs/>
      <w:color w:val="FF0000"/>
      <w:sz w:val="24"/>
      <w:szCs w:val="24"/>
      <w:lang w:eastAsia="pt-BR"/>
    </w:rPr>
  </w:style>
  <w:style w:type="paragraph" w:customStyle="1" w:styleId="xl88">
    <w:name w:val="xl88"/>
    <w:basedOn w:val="Normal"/>
    <w:rsid w:val="00E21663"/>
    <w:pPr>
      <w:pBdr>
        <w:top w:val="single" w:sz="8" w:space="0" w:color="auto"/>
        <w:bottom w:val="single" w:sz="8" w:space="0" w:color="auto"/>
      </w:pBdr>
      <w:spacing w:before="100" w:beforeAutospacing="1" w:after="100" w:afterAutospacing="1" w:line="240" w:lineRule="auto"/>
      <w:jc w:val="center"/>
      <w:textAlignment w:val="top"/>
    </w:pPr>
    <w:rPr>
      <w:rFonts w:ascii="Arial" w:eastAsia="Times New Roman" w:hAnsi="Arial" w:cs="Arial"/>
      <w:color w:val="FF0000"/>
      <w:sz w:val="24"/>
      <w:szCs w:val="24"/>
      <w:lang w:eastAsia="pt-BR"/>
    </w:rPr>
  </w:style>
  <w:style w:type="paragraph" w:customStyle="1" w:styleId="xl89">
    <w:name w:val="xl89"/>
    <w:basedOn w:val="Normal"/>
    <w:rsid w:val="00E21663"/>
    <w:pPr>
      <w:pBdr>
        <w:top w:val="single" w:sz="8" w:space="0" w:color="auto"/>
        <w:bottom w:val="single" w:sz="8" w:space="0" w:color="auto"/>
        <w:right w:val="single" w:sz="8" w:space="0" w:color="000000"/>
      </w:pBdr>
      <w:spacing w:before="100" w:beforeAutospacing="1" w:after="100" w:afterAutospacing="1" w:line="240" w:lineRule="auto"/>
      <w:jc w:val="center"/>
      <w:textAlignment w:val="top"/>
    </w:pPr>
    <w:rPr>
      <w:rFonts w:ascii="Arial" w:eastAsia="Times New Roman" w:hAnsi="Arial" w:cs="Arial"/>
      <w:color w:val="FF0000"/>
      <w:sz w:val="24"/>
      <w:szCs w:val="24"/>
      <w:lang w:eastAsia="pt-BR"/>
    </w:rPr>
  </w:style>
  <w:style w:type="paragraph" w:customStyle="1" w:styleId="xl90">
    <w:name w:val="xl90"/>
    <w:basedOn w:val="Normal"/>
    <w:rsid w:val="00E21663"/>
    <w:pPr>
      <w:pBdr>
        <w:top w:val="single" w:sz="8" w:space="0" w:color="auto"/>
        <w:left w:val="single" w:sz="8" w:space="0" w:color="auto"/>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1">
    <w:name w:val="xl91"/>
    <w:basedOn w:val="Normal"/>
    <w:rsid w:val="00E21663"/>
    <w:pPr>
      <w:pBdr>
        <w:top w:val="single" w:sz="8" w:space="0" w:color="auto"/>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2">
    <w:name w:val="xl92"/>
    <w:basedOn w:val="Normal"/>
    <w:rsid w:val="00E21663"/>
    <w:pPr>
      <w:pBdr>
        <w:top w:val="single" w:sz="8" w:space="0" w:color="auto"/>
        <w:right w:val="single" w:sz="8" w:space="0" w:color="000000"/>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3">
    <w:name w:val="xl93"/>
    <w:basedOn w:val="Normal"/>
    <w:rsid w:val="00E21663"/>
    <w:pPr>
      <w:pBdr>
        <w:left w:val="single" w:sz="8" w:space="0" w:color="auto"/>
        <w:bottom w:val="single" w:sz="8" w:space="0" w:color="auto"/>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4">
    <w:name w:val="xl94"/>
    <w:basedOn w:val="Normal"/>
    <w:rsid w:val="00E21663"/>
    <w:pPr>
      <w:pBdr>
        <w:bottom w:val="single" w:sz="8" w:space="0" w:color="auto"/>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5">
    <w:name w:val="xl95"/>
    <w:basedOn w:val="Normal"/>
    <w:rsid w:val="00E21663"/>
    <w:pPr>
      <w:pBdr>
        <w:bottom w:val="single" w:sz="8" w:space="0" w:color="auto"/>
        <w:right w:val="single" w:sz="8" w:space="0" w:color="000000"/>
      </w:pBdr>
      <w:shd w:val="clear" w:color="auto" w:fill="C0C0C0"/>
      <w:spacing w:before="100" w:beforeAutospacing="1" w:after="100" w:afterAutospacing="1" w:line="240" w:lineRule="auto"/>
      <w:jc w:val="center"/>
      <w:textAlignment w:val="top"/>
    </w:pPr>
    <w:rPr>
      <w:rFonts w:ascii="Arial" w:eastAsia="Times New Roman" w:hAnsi="Arial" w:cs="Arial"/>
      <w:b/>
      <w:bCs/>
      <w:sz w:val="24"/>
      <w:szCs w:val="24"/>
      <w:lang w:eastAsia="pt-BR"/>
    </w:rPr>
  </w:style>
  <w:style w:type="paragraph" w:customStyle="1" w:styleId="xl96">
    <w:name w:val="xl96"/>
    <w:basedOn w:val="Normal"/>
    <w:rsid w:val="00E2166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color w:val="FF0000"/>
      <w:sz w:val="24"/>
      <w:szCs w:val="24"/>
      <w:lang w:eastAsia="pt-BR"/>
    </w:rPr>
  </w:style>
  <w:style w:type="paragraph" w:customStyle="1" w:styleId="xl97">
    <w:name w:val="xl97"/>
    <w:basedOn w:val="Normal"/>
    <w:rsid w:val="00E2166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color w:val="FF0000"/>
      <w:sz w:val="24"/>
      <w:szCs w:val="24"/>
      <w:lang w:eastAsia="pt-BR"/>
    </w:rPr>
  </w:style>
  <w:style w:type="paragraph" w:customStyle="1" w:styleId="xl98">
    <w:name w:val="xl98"/>
    <w:basedOn w:val="Normal"/>
    <w:rsid w:val="00E21663"/>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color w:val="FF0000"/>
      <w:sz w:val="24"/>
      <w:szCs w:val="24"/>
      <w:lang w:eastAsia="pt-BR"/>
    </w:rPr>
  </w:style>
  <w:style w:type="paragraph" w:customStyle="1" w:styleId="xl99">
    <w:name w:val="xl99"/>
    <w:basedOn w:val="Normal"/>
    <w:rsid w:val="00E21663"/>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00">
    <w:name w:val="xl100"/>
    <w:basedOn w:val="Normal"/>
    <w:rsid w:val="00E21663"/>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01">
    <w:name w:val="xl101"/>
    <w:basedOn w:val="Normal"/>
    <w:rsid w:val="00E21663"/>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sz w:val="24"/>
      <w:szCs w:val="24"/>
      <w:lang w:eastAsia="pt-BR"/>
    </w:rPr>
  </w:style>
  <w:style w:type="paragraph" w:customStyle="1" w:styleId="xl102">
    <w:name w:val="xl102"/>
    <w:basedOn w:val="Normal"/>
    <w:rsid w:val="00E21663"/>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w:eastAsia="Times New Roman" w:hAnsi="Arial" w:cs="Arial"/>
      <w:color w:val="FF0000"/>
      <w:sz w:val="24"/>
      <w:szCs w:val="24"/>
      <w:lang w:eastAsia="pt-BR"/>
    </w:rPr>
  </w:style>
  <w:style w:type="paragraph" w:customStyle="1" w:styleId="xl103">
    <w:name w:val="xl103"/>
    <w:basedOn w:val="Normal"/>
    <w:rsid w:val="00E21663"/>
    <w:pP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104">
    <w:name w:val="xl104"/>
    <w:basedOn w:val="Normal"/>
    <w:rsid w:val="00E21663"/>
    <w:pPr>
      <w:spacing w:before="100" w:beforeAutospacing="1" w:after="100" w:afterAutospacing="1" w:line="240" w:lineRule="auto"/>
    </w:pPr>
    <w:rPr>
      <w:rFonts w:ascii="Times New Roman" w:eastAsia="Times New Roman" w:hAnsi="Times New Roman" w:cs="Times New Roman"/>
      <w:sz w:val="12"/>
      <w:szCs w:val="12"/>
      <w:lang w:eastAsia="pt-BR"/>
    </w:rPr>
  </w:style>
  <w:style w:type="paragraph" w:customStyle="1" w:styleId="xl63">
    <w:name w:val="xl63"/>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E21663"/>
    <w:pPr>
      <w:spacing w:before="100" w:beforeAutospacing="1" w:after="100" w:afterAutospacing="1" w:line="240" w:lineRule="auto"/>
    </w:pPr>
    <w:rPr>
      <w:rFonts w:ascii="Times New Roman" w:eastAsia="Times New Roman" w:hAnsi="Times New Roman" w:cs="Times New Roman"/>
      <w:sz w:val="20"/>
      <w:szCs w:val="20"/>
      <w:lang w:eastAsia="pt-BR"/>
    </w:rPr>
  </w:style>
  <w:style w:type="paragraph" w:customStyle="1" w:styleId="p5">
    <w:name w:val="p5"/>
    <w:basedOn w:val="Normal"/>
    <w:rsid w:val="00E21663"/>
    <w:pPr>
      <w:widowControl w:val="0"/>
      <w:tabs>
        <w:tab w:val="left" w:pos="720"/>
      </w:tabs>
      <w:snapToGrid w:val="0"/>
      <w:spacing w:after="0" w:line="240" w:lineRule="atLeast"/>
      <w:jc w:val="both"/>
    </w:pPr>
    <w:rPr>
      <w:rFonts w:ascii="Times New Roman" w:eastAsia="Times New Roman" w:hAnsi="Times New Roman" w:cs="Times New Roman"/>
      <w:sz w:val="24"/>
      <w:szCs w:val="20"/>
      <w:lang w:eastAsia="pt-BR"/>
    </w:rPr>
  </w:style>
  <w:style w:type="paragraph" w:customStyle="1" w:styleId="p8">
    <w:name w:val="p8"/>
    <w:basedOn w:val="Normal"/>
    <w:rsid w:val="00E21663"/>
    <w:pPr>
      <w:widowControl w:val="0"/>
      <w:tabs>
        <w:tab w:val="left" w:pos="260"/>
      </w:tabs>
      <w:snapToGrid w:val="0"/>
      <w:spacing w:after="0" w:line="280" w:lineRule="atLeast"/>
      <w:jc w:val="both"/>
    </w:pPr>
    <w:rPr>
      <w:rFonts w:ascii="Times New Roman" w:eastAsia="Times New Roman" w:hAnsi="Times New Roman" w:cs="Times New Roman"/>
      <w:sz w:val="24"/>
      <w:szCs w:val="20"/>
      <w:lang w:eastAsia="pt-BR"/>
    </w:rPr>
  </w:style>
  <w:style w:type="paragraph" w:customStyle="1" w:styleId="p3">
    <w:name w:val="p3"/>
    <w:basedOn w:val="Normal"/>
    <w:rsid w:val="00E21663"/>
    <w:pPr>
      <w:widowControl w:val="0"/>
      <w:tabs>
        <w:tab w:val="left" w:pos="8140"/>
      </w:tabs>
      <w:spacing w:after="0" w:line="240" w:lineRule="atLeast"/>
      <w:ind w:left="6700"/>
      <w:jc w:val="both"/>
    </w:pPr>
    <w:rPr>
      <w:rFonts w:ascii="Times New Roman" w:eastAsia="Times New Roman" w:hAnsi="Times New Roman" w:cs="Times New Roman"/>
      <w:snapToGrid w:val="0"/>
      <w:sz w:val="24"/>
      <w:szCs w:val="20"/>
      <w:lang w:eastAsia="pt-BR"/>
    </w:rPr>
  </w:style>
  <w:style w:type="paragraph" w:customStyle="1" w:styleId="p6">
    <w:name w:val="p6"/>
    <w:basedOn w:val="Normal"/>
    <w:rsid w:val="00E21663"/>
    <w:pPr>
      <w:widowControl w:val="0"/>
      <w:tabs>
        <w:tab w:val="left" w:pos="3180"/>
        <w:tab w:val="left" w:pos="3520"/>
      </w:tabs>
      <w:spacing w:after="0" w:line="240" w:lineRule="atLeast"/>
      <w:ind w:left="2016" w:hanging="288"/>
      <w:jc w:val="both"/>
    </w:pPr>
    <w:rPr>
      <w:rFonts w:ascii="Times New Roman" w:eastAsia="Times New Roman" w:hAnsi="Times New Roman" w:cs="Times New Roman"/>
      <w:snapToGrid w:val="0"/>
      <w:sz w:val="24"/>
      <w:szCs w:val="20"/>
      <w:lang w:eastAsia="pt-BR"/>
    </w:rPr>
  </w:style>
  <w:style w:type="paragraph" w:customStyle="1" w:styleId="p7">
    <w:name w:val="p7"/>
    <w:basedOn w:val="Normal"/>
    <w:rsid w:val="00E21663"/>
    <w:pPr>
      <w:widowControl w:val="0"/>
      <w:spacing w:after="0" w:line="240" w:lineRule="atLeast"/>
      <w:ind w:left="1740"/>
      <w:jc w:val="both"/>
    </w:pPr>
    <w:rPr>
      <w:rFonts w:ascii="Times New Roman" w:eastAsia="Times New Roman" w:hAnsi="Times New Roman" w:cs="Times New Roman"/>
      <w:snapToGrid w:val="0"/>
      <w:sz w:val="24"/>
      <w:szCs w:val="20"/>
      <w:lang w:eastAsia="pt-BR"/>
    </w:rPr>
  </w:style>
  <w:style w:type="paragraph" w:customStyle="1" w:styleId="p4">
    <w:name w:val="p4"/>
    <w:basedOn w:val="Normal"/>
    <w:rsid w:val="00E21663"/>
    <w:pPr>
      <w:widowControl w:val="0"/>
      <w:tabs>
        <w:tab w:val="left" w:pos="8280"/>
      </w:tabs>
      <w:spacing w:after="0" w:line="240" w:lineRule="atLeast"/>
      <w:ind w:left="6840"/>
      <w:jc w:val="both"/>
    </w:pPr>
    <w:rPr>
      <w:rFonts w:ascii="Times New Roman" w:eastAsia="Times New Roman" w:hAnsi="Times New Roman" w:cs="Times New Roman"/>
      <w:snapToGrid w:val="0"/>
      <w:sz w:val="24"/>
      <w:szCs w:val="20"/>
      <w:lang w:eastAsia="pt-BR"/>
    </w:rPr>
  </w:style>
  <w:style w:type="paragraph" w:customStyle="1" w:styleId="Corpodetexto22">
    <w:name w:val="Corpo de texto 22"/>
    <w:basedOn w:val="Normal"/>
    <w:rsid w:val="00E21663"/>
    <w:pPr>
      <w:spacing w:after="0" w:line="240" w:lineRule="auto"/>
      <w:jc w:val="both"/>
    </w:pPr>
    <w:rPr>
      <w:rFonts w:ascii="Times New Roman" w:eastAsia="Times New Roman" w:hAnsi="Times New Roman" w:cs="Times New Roman"/>
      <w:sz w:val="24"/>
      <w:szCs w:val="20"/>
      <w:lang w:eastAsia="pt-BR"/>
    </w:rPr>
  </w:style>
  <w:style w:type="character" w:customStyle="1" w:styleId="apple-style-span">
    <w:name w:val="apple-style-span"/>
    <w:basedOn w:val="Fontepargpadro"/>
    <w:rsid w:val="00E21663"/>
  </w:style>
  <w:style w:type="character" w:customStyle="1" w:styleId="apple-converted-space">
    <w:name w:val="apple-converted-space"/>
    <w:basedOn w:val="Fontepargpadro"/>
    <w:rsid w:val="00E21663"/>
  </w:style>
  <w:style w:type="paragraph" w:customStyle="1" w:styleId="Estilo2">
    <w:name w:val="Estilo2"/>
    <w:basedOn w:val="Normal"/>
    <w:rsid w:val="00E21663"/>
    <w:pPr>
      <w:spacing w:before="120" w:after="120" w:line="240" w:lineRule="auto"/>
      <w:ind w:left="1134" w:hanging="454"/>
      <w:jc w:val="both"/>
    </w:pPr>
    <w:rPr>
      <w:rFonts w:ascii="Arial" w:eastAsia="Times New Roman" w:hAnsi="Arial" w:cs="Times New Roman"/>
      <w:sz w:val="24"/>
      <w:szCs w:val="20"/>
      <w:lang w:eastAsia="pt-BR"/>
    </w:rPr>
  </w:style>
  <w:style w:type="paragraph" w:customStyle="1" w:styleId="western">
    <w:name w:val="western"/>
    <w:basedOn w:val="Normal"/>
    <w:rsid w:val="00E21663"/>
    <w:pPr>
      <w:suppressAutoHyphens/>
      <w:spacing w:before="100" w:after="119" w:line="100" w:lineRule="atLeast"/>
    </w:pPr>
    <w:rPr>
      <w:rFonts w:ascii="Times New Roman" w:eastAsia="Times New Roman" w:hAnsi="Times New Roman" w:cs="Times New Roman"/>
      <w:kern w:val="1"/>
      <w:sz w:val="24"/>
      <w:szCs w:val="24"/>
      <w:lang w:eastAsia="ar-SA"/>
    </w:rPr>
  </w:style>
  <w:style w:type="character" w:customStyle="1" w:styleId="fontstyle11">
    <w:name w:val="fontstyle11"/>
    <w:rsid w:val="00E21663"/>
    <w:rPr>
      <w:rFonts w:ascii="Times-Bold" w:hAnsi="Times-Bold" w:hint="default"/>
      <w:b/>
      <w:bCs/>
      <w:i w:val="0"/>
      <w:iCs w:val="0"/>
      <w:color w:val="000000"/>
      <w:sz w:val="24"/>
      <w:szCs w:val="24"/>
    </w:rPr>
  </w:style>
  <w:style w:type="character" w:customStyle="1" w:styleId="fontstyle31">
    <w:name w:val="fontstyle31"/>
    <w:rsid w:val="00E21663"/>
    <w:rPr>
      <w:rFonts w:ascii="PalatinoLinotype" w:hAnsi="PalatinoLinotype" w:hint="default"/>
      <w:b w:val="0"/>
      <w:bCs w:val="0"/>
      <w:i w:val="0"/>
      <w:iCs w:val="0"/>
      <w:color w:val="000000"/>
      <w:sz w:val="16"/>
      <w:szCs w:val="16"/>
    </w:rPr>
  </w:style>
  <w:style w:type="character" w:customStyle="1" w:styleId="fontstyle41">
    <w:name w:val="fontstyle41"/>
    <w:rsid w:val="00E21663"/>
    <w:rPr>
      <w:rFonts w:ascii="PalatinoLinotype" w:hAnsi="PalatinoLinotype" w:hint="default"/>
      <w:b/>
      <w:bCs/>
      <w:i/>
      <w:iCs/>
      <w:color w:val="000000"/>
      <w:sz w:val="36"/>
      <w:szCs w:val="36"/>
    </w:rPr>
  </w:style>
  <w:style w:type="character" w:customStyle="1" w:styleId="fontstyle21">
    <w:name w:val="fontstyle21"/>
    <w:rsid w:val="00E21663"/>
    <w:rPr>
      <w:rFonts w:ascii="Times-Bold" w:hAnsi="Times-Bold" w:hint="default"/>
      <w:b/>
      <w:bCs/>
      <w:i w:val="0"/>
      <w:iCs w:val="0"/>
      <w:color w:val="000000"/>
      <w:sz w:val="24"/>
      <w:szCs w:val="24"/>
    </w:rPr>
  </w:style>
  <w:style w:type="paragraph" w:customStyle="1" w:styleId="EndereodoDestinatrio">
    <w:name w:val="Endereço do Destinatário"/>
    <w:basedOn w:val="SemEspaamento"/>
    <w:uiPriority w:val="3"/>
    <w:rsid w:val="00E21663"/>
    <w:pPr>
      <w:spacing w:after="360"/>
      <w:contextualSpacing/>
    </w:pPr>
    <w:rPr>
      <w:rFonts w:ascii="Century Gothic" w:hAnsi="Century Gothic"/>
      <w:sz w:val="22"/>
      <w:szCs w:val="22"/>
    </w:rPr>
  </w:style>
  <w:style w:type="paragraph" w:customStyle="1" w:styleId="WW-Corpodetexto2">
    <w:name w:val="WW-Corpo de texto 2"/>
    <w:basedOn w:val="Normal"/>
    <w:rsid w:val="00E21663"/>
    <w:pPr>
      <w:widowControl w:val="0"/>
      <w:suppressAutoHyphens/>
      <w:autoSpaceDE w:val="0"/>
      <w:spacing w:after="0" w:line="240" w:lineRule="auto"/>
      <w:jc w:val="both"/>
    </w:pPr>
    <w:rPr>
      <w:rFonts w:ascii="Bitstream Vera Serif" w:eastAsia="Bitstream Vera Sans" w:hAnsi="Bitstream Vera Serif" w:cs="Times New Roman"/>
      <w:sz w:val="24"/>
      <w:szCs w:val="20"/>
      <w:lang w:eastAsia="ar-SA"/>
    </w:rPr>
  </w:style>
  <w:style w:type="paragraph" w:customStyle="1" w:styleId="Estilo">
    <w:name w:val="Estilo"/>
    <w:rsid w:val="00E21663"/>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DivisodeTabelas">
    <w:name w:val="Divisão de Tabelas"/>
    <w:basedOn w:val="Normal"/>
    <w:rsid w:val="00E21663"/>
    <w:pPr>
      <w:overflowPunct w:val="0"/>
      <w:autoSpaceDE w:val="0"/>
      <w:autoSpaceDN w:val="0"/>
      <w:adjustRightInd w:val="0"/>
      <w:spacing w:after="0" w:line="20" w:lineRule="exact"/>
      <w:textAlignment w:val="baseline"/>
    </w:pPr>
    <w:rPr>
      <w:rFonts w:ascii="Arial" w:eastAsia="Times New Roman" w:hAnsi="Arial" w:cs="Arial"/>
      <w:color w:val="000000"/>
      <w:sz w:val="24"/>
      <w:szCs w:val="24"/>
      <w:lang w:eastAsia="pt-BR"/>
    </w:rPr>
  </w:style>
  <w:style w:type="character" w:customStyle="1" w:styleId="contentinformacaoaba3">
    <w:name w:val="content_informacao_aba3"/>
    <w:rsid w:val="00E21663"/>
  </w:style>
  <w:style w:type="character" w:customStyle="1" w:styleId="black10">
    <w:name w:val="black10"/>
    <w:rsid w:val="00E21663"/>
  </w:style>
  <w:style w:type="character" w:customStyle="1" w:styleId="hl">
    <w:name w:val="hl"/>
    <w:rsid w:val="00E21663"/>
  </w:style>
  <w:style w:type="paragraph" w:customStyle="1" w:styleId="xl105">
    <w:name w:val="xl105"/>
    <w:basedOn w:val="Normal"/>
    <w:rsid w:val="00E2166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6">
    <w:name w:val="xl106"/>
    <w:basedOn w:val="Normal"/>
    <w:rsid w:val="00E21663"/>
    <w:pP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Normal1">
    <w:name w:val="Normal1"/>
    <w:rsid w:val="00E21663"/>
    <w:pPr>
      <w:spacing w:after="0" w:line="240" w:lineRule="auto"/>
    </w:pPr>
    <w:rPr>
      <w:rFonts w:ascii="Times New Roman" w:eastAsia="Times New Roman" w:hAnsi="Times New Roman" w:cs="Times New Roman"/>
      <w:sz w:val="20"/>
      <w:szCs w:val="20"/>
      <w:lang w:eastAsia="pt-BR"/>
    </w:rPr>
  </w:style>
  <w:style w:type="character" w:customStyle="1" w:styleId="texto">
    <w:name w:val="texto"/>
    <w:rsid w:val="00E21663"/>
  </w:style>
  <w:style w:type="character" w:customStyle="1" w:styleId="theme-text-color-4-3">
    <w:name w:val="theme-text-color-4-3"/>
    <w:rsid w:val="00E21663"/>
  </w:style>
  <w:style w:type="paragraph" w:customStyle="1" w:styleId="identifica">
    <w:name w:val="identifica"/>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ou-paragraph">
    <w:name w:val="dou-paragraph"/>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2">
    <w:name w:val="Normal2"/>
    <w:rsid w:val="00E21663"/>
    <w:pPr>
      <w:spacing w:after="0" w:line="240" w:lineRule="auto"/>
    </w:pPr>
    <w:rPr>
      <w:rFonts w:ascii="Times New Roman" w:eastAsia="Times New Roman" w:hAnsi="Times New Roman" w:cs="Times New Roman"/>
      <w:sz w:val="20"/>
      <w:szCs w:val="20"/>
      <w:lang w:eastAsia="pt-BR"/>
    </w:rPr>
  </w:style>
  <w:style w:type="paragraph" w:customStyle="1" w:styleId="textoprformatado">
    <w:name w:val="textoprformatado"/>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Fernando">
    <w:name w:val="Fernando"/>
    <w:basedOn w:val="Normal"/>
    <w:uiPriority w:val="99"/>
    <w:rsid w:val="00E21663"/>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Recuodecorpodetexto31">
    <w:name w:val="Recuo de corpo de texto 31"/>
    <w:basedOn w:val="Normal"/>
    <w:rsid w:val="00E21663"/>
    <w:pPr>
      <w:suppressAutoHyphens/>
      <w:spacing w:after="0" w:line="240" w:lineRule="auto"/>
      <w:ind w:left="2124"/>
      <w:jc w:val="both"/>
    </w:pPr>
    <w:rPr>
      <w:rFonts w:ascii="Times New Roman" w:eastAsia="Times New Roman" w:hAnsi="Times New Roman" w:cs="Times New Roman"/>
      <w:i/>
      <w:sz w:val="28"/>
      <w:szCs w:val="20"/>
      <w:lang w:eastAsia="ar-SA"/>
    </w:rPr>
  </w:style>
  <w:style w:type="character" w:customStyle="1" w:styleId="HeaderChar">
    <w:name w:val="Header Char"/>
    <w:semiHidden/>
    <w:locked/>
    <w:rsid w:val="00E21663"/>
    <w:rPr>
      <w:rFonts w:cs="Times New Roman"/>
    </w:rPr>
  </w:style>
  <w:style w:type="paragraph" w:customStyle="1" w:styleId="font6">
    <w:name w:val="font6"/>
    <w:basedOn w:val="Normal"/>
    <w:rsid w:val="00E21663"/>
    <w:pPr>
      <w:spacing w:before="100" w:beforeAutospacing="1" w:after="100" w:afterAutospacing="1" w:line="240" w:lineRule="auto"/>
    </w:pPr>
    <w:rPr>
      <w:rFonts w:ascii="Arial" w:eastAsia="Times New Roman" w:hAnsi="Arial" w:cs="Arial"/>
      <w:b/>
      <w:bCs/>
      <w:color w:val="000000"/>
      <w:sz w:val="20"/>
      <w:szCs w:val="20"/>
      <w:lang w:eastAsia="pt-BR"/>
    </w:rPr>
  </w:style>
  <w:style w:type="character" w:customStyle="1" w:styleId="Nivel01Char">
    <w:name w:val="Nivel 01 Char"/>
    <w:link w:val="Nivel01"/>
    <w:rsid w:val="00E21663"/>
    <w:rPr>
      <w:rFonts w:ascii="Arial" w:eastAsia="Yu Gothic Light" w:hAnsi="Arial" w:cs="Arial"/>
      <w:b/>
      <w:bCs/>
      <w:sz w:val="20"/>
      <w:szCs w:val="20"/>
      <w:lang w:eastAsia="pt-BR"/>
    </w:rPr>
  </w:style>
  <w:style w:type="paragraph" w:customStyle="1" w:styleId="parag2">
    <w:name w:val="parag2"/>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Ttulo110">
    <w:name w:val="Título 11"/>
    <w:basedOn w:val="Normal"/>
    <w:uiPriority w:val="1"/>
    <w:qFormat/>
    <w:rsid w:val="00E21663"/>
    <w:pPr>
      <w:widowControl w:val="0"/>
      <w:autoSpaceDE w:val="0"/>
      <w:autoSpaceDN w:val="0"/>
      <w:spacing w:before="130" w:after="0" w:line="240" w:lineRule="auto"/>
      <w:ind w:left="1125" w:hanging="946"/>
      <w:outlineLvl w:val="1"/>
    </w:pPr>
    <w:rPr>
      <w:rFonts w:ascii="Times New Roman" w:eastAsia="Times New Roman" w:hAnsi="Times New Roman" w:cs="Times New Roman"/>
      <w:b/>
      <w:bCs/>
      <w:sz w:val="16"/>
      <w:szCs w:val="16"/>
      <w:lang w:val="pt-PT"/>
    </w:rPr>
  </w:style>
  <w:style w:type="character" w:styleId="TtulodoLivro">
    <w:name w:val="Book Title"/>
    <w:aliases w:val="texto referencias"/>
    <w:uiPriority w:val="33"/>
    <w:qFormat/>
    <w:rsid w:val="00E21663"/>
    <w:rPr>
      <w:rFonts w:ascii="Arial" w:hAnsi="Arial"/>
      <w:bCs/>
      <w:dstrike w:val="0"/>
      <w:color w:val="auto"/>
      <w:spacing w:val="5"/>
      <w:sz w:val="24"/>
      <w:vertAlign w:val="baseline"/>
    </w:rPr>
  </w:style>
  <w:style w:type="paragraph" w:customStyle="1" w:styleId="enter-3pt">
    <w:name w:val="enter-3pt"/>
    <w:basedOn w:val="Normal"/>
    <w:rsid w:val="00E21663"/>
    <w:pPr>
      <w:autoSpaceDE w:val="0"/>
      <w:autoSpaceDN w:val="0"/>
      <w:adjustRightInd w:val="0"/>
      <w:spacing w:after="0" w:line="60" w:lineRule="atLeast"/>
      <w:jc w:val="both"/>
    </w:pPr>
    <w:rPr>
      <w:rFonts w:ascii="Times New Roman" w:eastAsia="Times New Roman" w:hAnsi="Times New Roman" w:cs="Times New Roman"/>
      <w:sz w:val="8"/>
      <w:szCs w:val="8"/>
      <w:lang w:eastAsia="pt-BR"/>
    </w:rPr>
  </w:style>
  <w:style w:type="paragraph" w:customStyle="1" w:styleId="xl46">
    <w:name w:val="xl46"/>
    <w:basedOn w:val="Normal"/>
    <w:rsid w:val="00E21663"/>
    <w:pPr>
      <w:pBdr>
        <w:left w:val="single" w:sz="4" w:space="0" w:color="auto"/>
        <w:right w:val="single" w:sz="4" w:space="0" w:color="auto"/>
      </w:pBdr>
      <w:spacing w:before="100" w:beforeAutospacing="1" w:after="100" w:afterAutospacing="1" w:line="240" w:lineRule="auto"/>
    </w:pPr>
    <w:rPr>
      <w:rFonts w:ascii="Arial Narrow" w:eastAsia="Arial Unicode MS" w:hAnsi="Arial Narrow" w:cs="Arial Unicode MS"/>
      <w:sz w:val="24"/>
      <w:szCs w:val="24"/>
      <w:lang w:eastAsia="pt-BR"/>
    </w:rPr>
  </w:style>
  <w:style w:type="character" w:customStyle="1" w:styleId="CharChar18">
    <w:name w:val="Char Char18"/>
    <w:rsid w:val="00E21663"/>
    <w:rPr>
      <w:rFonts w:ascii="Cambria" w:hAnsi="Cambria"/>
      <w:b/>
      <w:bCs/>
      <w:kern w:val="32"/>
      <w:sz w:val="32"/>
      <w:szCs w:val="32"/>
      <w:lang w:val="pt-BR" w:eastAsia="pt-BR" w:bidi="ar-SA"/>
    </w:rPr>
  </w:style>
  <w:style w:type="paragraph" w:customStyle="1" w:styleId="ecxmsonormal">
    <w:name w:val="ecxmsonormal"/>
    <w:basedOn w:val="Normal"/>
    <w:rsid w:val="00E21663"/>
    <w:pPr>
      <w:spacing w:after="324" w:line="240" w:lineRule="auto"/>
    </w:pPr>
    <w:rPr>
      <w:rFonts w:ascii="Times New Roman" w:eastAsia="Times New Roman" w:hAnsi="Times New Roman" w:cs="Times New Roman"/>
      <w:sz w:val="24"/>
      <w:szCs w:val="24"/>
      <w:lang w:eastAsia="pt-BR"/>
    </w:rPr>
  </w:style>
  <w:style w:type="character" w:customStyle="1" w:styleId="CharChar17">
    <w:name w:val="Char Char17"/>
    <w:rsid w:val="00E21663"/>
    <w:rPr>
      <w:rFonts w:ascii="Arial" w:hAnsi="Arial" w:cs="Arial"/>
      <w:b/>
      <w:bCs/>
      <w:kern w:val="32"/>
      <w:sz w:val="32"/>
      <w:szCs w:val="32"/>
      <w:lang w:val="pt-BR" w:eastAsia="pt-BR" w:bidi="ar-SA"/>
    </w:rPr>
  </w:style>
  <w:style w:type="paragraph" w:customStyle="1" w:styleId="xl23">
    <w:name w:val="xl23"/>
    <w:basedOn w:val="Normal"/>
    <w:rsid w:val="00E21663"/>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Arial Unicode MS" w:hAnsi="Times New Roman" w:cs="Times New Roman"/>
      <w:b/>
      <w:bCs/>
      <w:sz w:val="24"/>
      <w:szCs w:val="24"/>
      <w:lang w:eastAsia="pt-BR"/>
    </w:rPr>
  </w:style>
  <w:style w:type="paragraph" w:customStyle="1" w:styleId="instrues">
    <w:name w:val="instruções"/>
    <w:rsid w:val="00E21663"/>
    <w:pPr>
      <w:spacing w:after="0" w:line="360" w:lineRule="auto"/>
      <w:ind w:firstLine="360"/>
    </w:pPr>
    <w:rPr>
      <w:rFonts w:ascii="Verdana" w:eastAsia="Times New Roman" w:hAnsi="Verdana" w:cs="Times New Roman"/>
      <w:b/>
      <w:bCs/>
      <w:szCs w:val="20"/>
      <w:u w:val="single"/>
      <w:lang w:eastAsia="pt-BR"/>
    </w:rPr>
  </w:style>
  <w:style w:type="character" w:customStyle="1" w:styleId="highlightedsearchterm">
    <w:name w:val="highlightedsearchterm"/>
    <w:basedOn w:val="Fontepargpadro"/>
    <w:rsid w:val="00E21663"/>
  </w:style>
  <w:style w:type="character" w:customStyle="1" w:styleId="link-external">
    <w:name w:val="link-external"/>
    <w:basedOn w:val="Fontepargpadro"/>
    <w:rsid w:val="00E21663"/>
  </w:style>
  <w:style w:type="paragraph" w:customStyle="1" w:styleId="Corpodetexto23">
    <w:name w:val="Corpo de texto 23"/>
    <w:basedOn w:val="Normal"/>
    <w:rsid w:val="00E21663"/>
    <w:pPr>
      <w:spacing w:after="0" w:line="240" w:lineRule="auto"/>
      <w:ind w:right="-567"/>
      <w:jc w:val="both"/>
    </w:pPr>
    <w:rPr>
      <w:rFonts w:ascii="Times New Roman" w:eastAsia="Times New Roman" w:hAnsi="Times New Roman" w:cs="Times New Roman"/>
      <w:b/>
      <w:sz w:val="24"/>
      <w:szCs w:val="20"/>
      <w:lang w:eastAsia="pt-BR"/>
    </w:rPr>
  </w:style>
  <w:style w:type="paragraph" w:customStyle="1" w:styleId="xmsonormal">
    <w:name w:val="x_msonormal"/>
    <w:basedOn w:val="Normal"/>
    <w:rsid w:val="00E2166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AAA-CAPA1">
    <w:name w:val="AAA-CAPA1"/>
    <w:basedOn w:val="Normal"/>
    <w:rsid w:val="00E21663"/>
    <w:pPr>
      <w:autoSpaceDE w:val="0"/>
      <w:autoSpaceDN w:val="0"/>
      <w:spacing w:before="120" w:after="120" w:line="240" w:lineRule="auto"/>
      <w:jc w:val="center"/>
    </w:pPr>
    <w:rPr>
      <w:rFonts w:ascii="Times New Roman" w:eastAsia="Times New Roman" w:hAnsi="Times New Roman" w:cs="Times New Roman"/>
      <w:b/>
      <w:sz w:val="48"/>
      <w:szCs w:val="20"/>
      <w:lang w:eastAsia="pt-BR"/>
    </w:rPr>
  </w:style>
  <w:style w:type="character" w:customStyle="1" w:styleId="pointsmall1">
    <w:name w:val="point_small1"/>
    <w:rsid w:val="00E21663"/>
    <w:rPr>
      <w:rFonts w:ascii="Arial" w:hAnsi="Arial"/>
      <w:sz w:val="16"/>
    </w:rPr>
  </w:style>
  <w:style w:type="character" w:customStyle="1" w:styleId="pointnormal1">
    <w:name w:val="point_normal1"/>
    <w:rsid w:val="00E21663"/>
    <w:rPr>
      <w:rFonts w:ascii="Arial" w:hAnsi="Arial"/>
      <w:sz w:val="18"/>
    </w:rPr>
  </w:style>
  <w:style w:type="character" w:customStyle="1" w:styleId="para1">
    <w:name w:val="para1"/>
    <w:rsid w:val="00E21663"/>
  </w:style>
  <w:style w:type="paragraph" w:customStyle="1" w:styleId="WW-Lista4">
    <w:name w:val="WW-Lista 4"/>
    <w:basedOn w:val="Normal"/>
    <w:rsid w:val="00E21663"/>
    <w:pPr>
      <w:widowControl w:val="0"/>
      <w:suppressAutoHyphens/>
      <w:spacing w:after="0" w:line="240" w:lineRule="auto"/>
      <w:ind w:left="1132" w:hanging="283"/>
    </w:pPr>
    <w:rPr>
      <w:rFonts w:ascii="Times New Roman" w:eastAsia="Arial Unicode MS" w:hAnsi="Times New Roman" w:cs="Times New Roman"/>
      <w:sz w:val="24"/>
      <w:szCs w:val="20"/>
      <w:lang w:eastAsia="pt-BR"/>
    </w:rPr>
  </w:style>
  <w:style w:type="paragraph" w:customStyle="1" w:styleId="WW-Saudao">
    <w:name w:val="WW-Saudação"/>
    <w:basedOn w:val="Normal"/>
    <w:rsid w:val="00E21663"/>
    <w:pPr>
      <w:widowControl w:val="0"/>
      <w:suppressAutoHyphens/>
      <w:autoSpaceDE w:val="0"/>
      <w:spacing w:after="0" w:line="240" w:lineRule="auto"/>
    </w:pPr>
    <w:rPr>
      <w:rFonts w:ascii="Arial" w:eastAsia="Arial Unicode MS" w:hAnsi="Arial" w:cs="Arial"/>
      <w:lang w:eastAsia="pt-BR"/>
    </w:rPr>
  </w:style>
  <w:style w:type="character" w:customStyle="1" w:styleId="CharChar5">
    <w:name w:val="Char Char5"/>
    <w:rsid w:val="00E21663"/>
    <w:rPr>
      <w:lang w:val="pt-BR" w:eastAsia="pt-BR" w:bidi="ar-SA"/>
    </w:rPr>
  </w:style>
  <w:style w:type="paragraph" w:styleId="Sumrio1">
    <w:name w:val="toc 1"/>
    <w:basedOn w:val="Normal"/>
    <w:next w:val="Normal"/>
    <w:autoRedefine/>
    <w:uiPriority w:val="39"/>
    <w:unhideWhenUsed/>
    <w:qFormat/>
    <w:rsid w:val="00E21663"/>
    <w:pPr>
      <w:spacing w:after="100" w:line="240" w:lineRule="auto"/>
    </w:pPr>
    <w:rPr>
      <w:rFonts w:ascii="Times New Roman" w:eastAsia="Times New Roman" w:hAnsi="Times New Roman" w:cs="Times New Roman"/>
      <w:sz w:val="20"/>
      <w:szCs w:val="20"/>
      <w:lang w:eastAsia="pt-BR"/>
    </w:rPr>
  </w:style>
  <w:style w:type="paragraph" w:styleId="Sumrio2">
    <w:name w:val="toc 2"/>
    <w:basedOn w:val="Normal"/>
    <w:next w:val="Normal"/>
    <w:autoRedefine/>
    <w:uiPriority w:val="39"/>
    <w:unhideWhenUsed/>
    <w:qFormat/>
    <w:rsid w:val="00E21663"/>
    <w:pPr>
      <w:spacing w:after="100" w:line="240" w:lineRule="auto"/>
      <w:ind w:left="220"/>
    </w:pPr>
    <w:rPr>
      <w:rFonts w:ascii="Times New Roman" w:eastAsia="Times New Roman" w:hAnsi="Times New Roman" w:cs="Times New Roman"/>
      <w:sz w:val="20"/>
      <w:szCs w:val="20"/>
      <w:lang w:eastAsia="pt-BR"/>
    </w:rPr>
  </w:style>
  <w:style w:type="paragraph" w:styleId="Sumrio3">
    <w:name w:val="toc 3"/>
    <w:basedOn w:val="Normal"/>
    <w:next w:val="Normal"/>
    <w:autoRedefine/>
    <w:uiPriority w:val="39"/>
    <w:unhideWhenUsed/>
    <w:qFormat/>
    <w:rsid w:val="00E21663"/>
    <w:pPr>
      <w:spacing w:after="100" w:line="240" w:lineRule="auto"/>
      <w:ind w:left="440"/>
    </w:pPr>
    <w:rPr>
      <w:rFonts w:ascii="Times New Roman" w:eastAsia="Times New Roman" w:hAnsi="Times New Roman" w:cs="Times New Roman"/>
      <w:sz w:val="20"/>
      <w:szCs w:val="20"/>
      <w:lang w:eastAsia="pt-BR"/>
    </w:rPr>
  </w:style>
  <w:style w:type="paragraph" w:styleId="CabealhodoSumrio">
    <w:name w:val="TOC Heading"/>
    <w:basedOn w:val="Ttulo1"/>
    <w:next w:val="Normal"/>
    <w:uiPriority w:val="39"/>
    <w:qFormat/>
    <w:rsid w:val="00E21663"/>
    <w:pPr>
      <w:keepLines/>
      <w:spacing w:before="480" w:after="0" w:line="240" w:lineRule="auto"/>
      <w:outlineLvl w:val="9"/>
    </w:pPr>
    <w:rPr>
      <w:color w:val="365F91"/>
      <w:kern w:val="0"/>
      <w:sz w:val="28"/>
      <w:szCs w:val="28"/>
    </w:rPr>
  </w:style>
  <w:style w:type="paragraph" w:styleId="Pr-formataoHTML">
    <w:name w:val="HTML Preformatted"/>
    <w:basedOn w:val="Normal"/>
    <w:link w:val="Pr-formataoHTMLChar"/>
    <w:uiPriority w:val="99"/>
    <w:unhideWhenUsed/>
    <w:rsid w:val="00E216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color w:val="385260"/>
      <w:sz w:val="18"/>
      <w:szCs w:val="18"/>
      <w:lang w:val="x-none" w:eastAsia="x-none"/>
    </w:rPr>
  </w:style>
  <w:style w:type="character" w:customStyle="1" w:styleId="Pr-formataoHTMLChar">
    <w:name w:val="Pré-formatação HTML Char"/>
    <w:basedOn w:val="Fontepargpadro"/>
    <w:link w:val="Pr-formataoHTML"/>
    <w:uiPriority w:val="99"/>
    <w:rsid w:val="00E21663"/>
    <w:rPr>
      <w:rFonts w:ascii="Courier New" w:eastAsia="Times New Roman" w:hAnsi="Courier New" w:cs="Times New Roman"/>
      <w:color w:val="385260"/>
      <w:sz w:val="18"/>
      <w:szCs w:val="18"/>
      <w:lang w:val="x-none" w:eastAsia="x-none"/>
    </w:rPr>
  </w:style>
  <w:style w:type="paragraph" w:customStyle="1" w:styleId="style12">
    <w:name w:val="style12"/>
    <w:basedOn w:val="Normal"/>
    <w:rsid w:val="00E21663"/>
    <w:pPr>
      <w:spacing w:before="100" w:after="0" w:line="240" w:lineRule="auto"/>
      <w:ind w:left="400" w:right="400"/>
    </w:pPr>
    <w:rPr>
      <w:rFonts w:ascii="Tahoma" w:eastAsia="Times New Roman" w:hAnsi="Tahoma" w:cs="Tahoma"/>
      <w:color w:val="000000"/>
      <w:lang w:eastAsia="pt-BR"/>
    </w:rPr>
  </w:style>
  <w:style w:type="paragraph" w:customStyle="1" w:styleId="style16">
    <w:name w:val="style16"/>
    <w:basedOn w:val="Normal"/>
    <w:rsid w:val="00E21663"/>
    <w:pPr>
      <w:spacing w:before="100" w:after="0" w:line="240" w:lineRule="auto"/>
      <w:ind w:left="400" w:right="400"/>
    </w:pPr>
    <w:rPr>
      <w:rFonts w:ascii="Tahoma" w:eastAsia="Times New Roman" w:hAnsi="Tahoma" w:cs="Tahoma"/>
      <w:color w:val="000000"/>
      <w:lang w:eastAsia="pt-BR"/>
    </w:rPr>
  </w:style>
  <w:style w:type="paragraph" w:customStyle="1" w:styleId="style10">
    <w:name w:val="style10"/>
    <w:basedOn w:val="Normal"/>
    <w:rsid w:val="00E21663"/>
    <w:pPr>
      <w:spacing w:before="100" w:after="0" w:line="240" w:lineRule="auto"/>
      <w:ind w:left="400" w:right="400"/>
    </w:pPr>
    <w:rPr>
      <w:rFonts w:ascii="Tahoma" w:eastAsia="Times New Roman" w:hAnsi="Tahoma" w:cs="Tahoma"/>
      <w:color w:val="000000"/>
      <w:lang w:eastAsia="pt-BR"/>
    </w:rPr>
  </w:style>
  <w:style w:type="character" w:customStyle="1" w:styleId="style15">
    <w:name w:val="style15"/>
    <w:basedOn w:val="Fontepargpadro"/>
    <w:rsid w:val="00E21663"/>
  </w:style>
  <w:style w:type="character" w:customStyle="1" w:styleId="style121">
    <w:name w:val="style121"/>
    <w:basedOn w:val="Fontepargpadro"/>
    <w:rsid w:val="00E21663"/>
  </w:style>
  <w:style w:type="character" w:customStyle="1" w:styleId="HTMLMarkup">
    <w:name w:val="HTML Markup"/>
    <w:rsid w:val="00E21663"/>
    <w:rPr>
      <w:vanish/>
      <w:color w:val="FF0000"/>
    </w:rPr>
  </w:style>
  <w:style w:type="character" w:customStyle="1" w:styleId="parasmall">
    <w:name w:val="para_small"/>
    <w:basedOn w:val="Fontepargpadro"/>
    <w:rsid w:val="00E21663"/>
  </w:style>
  <w:style w:type="paragraph" w:customStyle="1" w:styleId="Ttulo12">
    <w:name w:val="Título 12"/>
    <w:basedOn w:val="Normal"/>
    <w:uiPriority w:val="1"/>
    <w:qFormat/>
    <w:rsid w:val="00E21663"/>
    <w:pPr>
      <w:widowControl w:val="0"/>
      <w:autoSpaceDE w:val="0"/>
      <w:autoSpaceDN w:val="0"/>
      <w:spacing w:before="130" w:after="0" w:line="240" w:lineRule="auto"/>
      <w:ind w:left="1125" w:hanging="946"/>
      <w:outlineLvl w:val="1"/>
    </w:pPr>
    <w:rPr>
      <w:rFonts w:ascii="Times New Roman" w:eastAsia="Times New Roman" w:hAnsi="Times New Roman" w:cs="Times New Roman"/>
      <w:b/>
      <w:bCs/>
      <w:sz w:val="16"/>
      <w:szCs w:val="16"/>
      <w:lang w:val="pt-PT"/>
    </w:rPr>
  </w:style>
  <w:style w:type="paragraph" w:customStyle="1" w:styleId="Ttulo210">
    <w:name w:val="Título 21"/>
    <w:basedOn w:val="Normal"/>
    <w:uiPriority w:val="1"/>
    <w:qFormat/>
    <w:rsid w:val="00E21663"/>
    <w:pPr>
      <w:widowControl w:val="0"/>
      <w:autoSpaceDE w:val="0"/>
      <w:autoSpaceDN w:val="0"/>
      <w:spacing w:before="10" w:after="0" w:line="240" w:lineRule="auto"/>
      <w:ind w:left="1028" w:right="1047" w:firstLine="628"/>
      <w:outlineLvl w:val="2"/>
    </w:pPr>
    <w:rPr>
      <w:rFonts w:ascii="Arial Black" w:eastAsia="Arial Black" w:hAnsi="Arial Black" w:cs="Arial Black"/>
      <w:sz w:val="44"/>
      <w:szCs w:val="44"/>
      <w:lang w:val="pt-PT"/>
    </w:rPr>
  </w:style>
  <w:style w:type="paragraph" w:customStyle="1" w:styleId="Ttulo310">
    <w:name w:val="Título 31"/>
    <w:basedOn w:val="Normal"/>
    <w:uiPriority w:val="1"/>
    <w:qFormat/>
    <w:rsid w:val="00E21663"/>
    <w:pPr>
      <w:widowControl w:val="0"/>
      <w:autoSpaceDE w:val="0"/>
      <w:autoSpaceDN w:val="0"/>
      <w:spacing w:after="0" w:line="240" w:lineRule="auto"/>
      <w:ind w:left="1205" w:right="1218" w:firstLine="448"/>
      <w:outlineLvl w:val="3"/>
    </w:pPr>
    <w:rPr>
      <w:rFonts w:ascii="Arial Black" w:eastAsia="Arial Black" w:hAnsi="Arial Black" w:cs="Arial Black"/>
      <w:sz w:val="38"/>
      <w:szCs w:val="38"/>
      <w:lang w:val="pt-PT"/>
    </w:rPr>
  </w:style>
  <w:style w:type="paragraph" w:customStyle="1" w:styleId="Ttulo410">
    <w:name w:val="Título 41"/>
    <w:basedOn w:val="Normal"/>
    <w:uiPriority w:val="1"/>
    <w:qFormat/>
    <w:rsid w:val="00E21663"/>
    <w:pPr>
      <w:widowControl w:val="0"/>
      <w:autoSpaceDE w:val="0"/>
      <w:autoSpaceDN w:val="0"/>
      <w:spacing w:before="91" w:after="0" w:line="240" w:lineRule="auto"/>
      <w:ind w:right="685"/>
      <w:jc w:val="center"/>
      <w:outlineLvl w:val="4"/>
    </w:pPr>
    <w:rPr>
      <w:rFonts w:ascii="Arial" w:eastAsia="Arial" w:hAnsi="Arial" w:cs="Arial"/>
      <w:b/>
      <w:bCs/>
      <w:sz w:val="28"/>
      <w:szCs w:val="28"/>
      <w:lang w:val="pt-PT"/>
    </w:rPr>
  </w:style>
  <w:style w:type="paragraph" w:customStyle="1" w:styleId="Ttulo510">
    <w:name w:val="Título 51"/>
    <w:basedOn w:val="Normal"/>
    <w:uiPriority w:val="1"/>
    <w:qFormat/>
    <w:rsid w:val="00E21663"/>
    <w:pPr>
      <w:widowControl w:val="0"/>
      <w:autoSpaceDE w:val="0"/>
      <w:autoSpaceDN w:val="0"/>
      <w:spacing w:before="3" w:after="0" w:line="240" w:lineRule="auto"/>
      <w:ind w:left="4497"/>
      <w:jc w:val="both"/>
      <w:outlineLvl w:val="5"/>
    </w:pPr>
    <w:rPr>
      <w:rFonts w:ascii="Arial Black" w:eastAsia="Arial Black" w:hAnsi="Arial Black" w:cs="Arial Black"/>
      <w:sz w:val="25"/>
      <w:szCs w:val="25"/>
      <w:lang w:val="pt-PT"/>
    </w:rPr>
  </w:style>
  <w:style w:type="paragraph" w:customStyle="1" w:styleId="Ttulo610">
    <w:name w:val="Título 61"/>
    <w:basedOn w:val="Normal"/>
    <w:uiPriority w:val="1"/>
    <w:qFormat/>
    <w:rsid w:val="00E21663"/>
    <w:pPr>
      <w:widowControl w:val="0"/>
      <w:autoSpaceDE w:val="0"/>
      <w:autoSpaceDN w:val="0"/>
      <w:spacing w:before="12" w:after="0" w:line="240" w:lineRule="auto"/>
      <w:ind w:left="20"/>
      <w:outlineLvl w:val="6"/>
    </w:pPr>
    <w:rPr>
      <w:rFonts w:ascii="Arial" w:eastAsia="Arial" w:hAnsi="Arial" w:cs="Arial"/>
      <w:b/>
      <w:bCs/>
      <w:i/>
      <w:iCs/>
      <w:sz w:val="24"/>
      <w:szCs w:val="24"/>
      <w:lang w:val="pt-PT"/>
    </w:rPr>
  </w:style>
  <w:style w:type="paragraph" w:customStyle="1" w:styleId="Compact">
    <w:name w:val="Compact"/>
    <w:basedOn w:val="Corpodetexto"/>
    <w:qFormat/>
    <w:rsid w:val="00E21663"/>
    <w:pPr>
      <w:tabs>
        <w:tab w:val="clear" w:pos="709"/>
        <w:tab w:val="clear" w:pos="1418"/>
      </w:tabs>
      <w:spacing w:before="36" w:after="36"/>
      <w:ind w:right="0"/>
      <w:jc w:val="left"/>
    </w:pPr>
    <w:rPr>
      <w:rFonts w:ascii="Calibri" w:eastAsia="Calibri" w:hAnsi="Calibri"/>
      <w:sz w:val="24"/>
      <w:szCs w:val="24"/>
      <w:lang w:val="en-US" w:eastAsia="en-US"/>
    </w:rPr>
  </w:style>
  <w:style w:type="paragraph" w:customStyle="1" w:styleId="Normal3">
    <w:name w:val="Normal3"/>
    <w:rsid w:val="00E21663"/>
    <w:pPr>
      <w:spacing w:after="0" w:line="240" w:lineRule="auto"/>
    </w:pPr>
    <w:rPr>
      <w:rFonts w:ascii="Times New Roman" w:eastAsia="Times New Roman" w:hAnsi="Times New Roman" w:cs="Times New Roman"/>
      <w:sz w:val="24"/>
      <w:szCs w:val="24"/>
      <w:lang w:eastAsia="pt-BR"/>
    </w:rPr>
  </w:style>
  <w:style w:type="paragraph" w:customStyle="1" w:styleId="Normalnumerado">
    <w:name w:val="Normal numerado"/>
    <w:basedOn w:val="Normal"/>
    <w:rsid w:val="00E21663"/>
    <w:pPr>
      <w:autoSpaceDN w:val="0"/>
      <w:spacing w:after="120" w:line="240" w:lineRule="auto"/>
      <w:ind w:left="425"/>
      <w:jc w:val="both"/>
    </w:pPr>
    <w:rPr>
      <w:rFonts w:ascii="Times New Roman" w:eastAsia="Times New Roman" w:hAnsi="Times New Roman" w:cs="Times New Roman"/>
      <w:sz w:val="20"/>
      <w:szCs w:val="20"/>
      <w:lang w:eastAsia="pt-BR"/>
    </w:rPr>
  </w:style>
  <w:style w:type="character" w:customStyle="1" w:styleId="markedcontent">
    <w:name w:val="markedcontent"/>
    <w:rsid w:val="00E21663"/>
  </w:style>
  <w:style w:type="character" w:customStyle="1" w:styleId="Textodocorpo">
    <w:name w:val="Texto do corpo_"/>
    <w:basedOn w:val="Fontepargpadro"/>
    <w:link w:val="Textodocorpo0"/>
    <w:rsid w:val="00E21663"/>
    <w:rPr>
      <w:rFonts w:ascii="Arial" w:eastAsia="Arial" w:hAnsi="Arial" w:cs="Arial"/>
    </w:rPr>
  </w:style>
  <w:style w:type="paragraph" w:customStyle="1" w:styleId="Textodocorpo0">
    <w:name w:val="Texto do corpo"/>
    <w:basedOn w:val="Normal"/>
    <w:link w:val="Textodocorpo"/>
    <w:rsid w:val="00E21663"/>
    <w:pPr>
      <w:widowControl w:val="0"/>
      <w:spacing w:after="240" w:line="240" w:lineRule="auto"/>
    </w:pPr>
    <w:rPr>
      <w:rFonts w:ascii="Arial" w:eastAsia="Arial" w:hAnsi="Arial" w:cs="Arial"/>
    </w:rPr>
  </w:style>
  <w:style w:type="paragraph" w:customStyle="1" w:styleId="msonormal0">
    <w:name w:val="msonormal"/>
    <w:basedOn w:val="Normal"/>
    <w:rsid w:val="000B4A1A"/>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07">
    <w:name w:val="xl107"/>
    <w:basedOn w:val="Normal"/>
    <w:rsid w:val="000B4A1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08">
    <w:name w:val="xl108"/>
    <w:basedOn w:val="Normal"/>
    <w:rsid w:val="000B4A1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w:eastAsia="Times New Roman" w:hAnsi="Times" w:cs="Times"/>
      <w:sz w:val="18"/>
      <w:szCs w:val="18"/>
      <w:lang w:eastAsia="pt-BR"/>
    </w:rPr>
  </w:style>
  <w:style w:type="paragraph" w:customStyle="1" w:styleId="xl109">
    <w:name w:val="xl109"/>
    <w:basedOn w:val="Normal"/>
    <w:rsid w:val="000B4A1A"/>
    <w:pPr>
      <w:spacing w:before="100" w:beforeAutospacing="1" w:after="100" w:afterAutospacing="1" w:line="240" w:lineRule="auto"/>
      <w:jc w:val="center"/>
      <w:textAlignment w:val="center"/>
    </w:pPr>
    <w:rPr>
      <w:rFonts w:ascii="Times" w:eastAsia="Times New Roman" w:hAnsi="Times" w:cs="Times"/>
      <w:sz w:val="18"/>
      <w:szCs w:val="18"/>
      <w:lang w:eastAsia="pt-BR"/>
    </w:rPr>
  </w:style>
  <w:style w:type="paragraph" w:customStyle="1" w:styleId="xl110">
    <w:name w:val="xl110"/>
    <w:basedOn w:val="Normal"/>
    <w:rsid w:val="000B4A1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11">
    <w:name w:val="xl111"/>
    <w:basedOn w:val="Normal"/>
    <w:rsid w:val="000B4A1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12">
    <w:name w:val="xl112"/>
    <w:basedOn w:val="Normal"/>
    <w:rsid w:val="000B4A1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13">
    <w:name w:val="xl113"/>
    <w:basedOn w:val="Normal"/>
    <w:rsid w:val="000B4A1A"/>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14">
    <w:name w:val="xl114"/>
    <w:basedOn w:val="Normal"/>
    <w:rsid w:val="000B4A1A"/>
    <w:pPr>
      <w:pBdr>
        <w:bottom w:val="single" w:sz="8" w:space="0" w:color="auto"/>
        <w:right w:val="single" w:sz="8" w:space="0" w:color="auto"/>
      </w:pBdr>
      <w:spacing w:before="100" w:beforeAutospacing="1" w:after="100" w:afterAutospacing="1" w:line="240" w:lineRule="auto"/>
      <w:jc w:val="center"/>
      <w:textAlignment w:val="center"/>
    </w:pPr>
    <w:rPr>
      <w:rFonts w:ascii="Times" w:eastAsia="Times New Roman" w:hAnsi="Times" w:cs="Times"/>
      <w:color w:val="000000"/>
      <w:sz w:val="18"/>
      <w:szCs w:val="18"/>
      <w:lang w:eastAsia="pt-BR"/>
    </w:rPr>
  </w:style>
  <w:style w:type="paragraph" w:customStyle="1" w:styleId="xl115">
    <w:name w:val="xl115"/>
    <w:basedOn w:val="Normal"/>
    <w:rsid w:val="000B4A1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paragraph" w:customStyle="1" w:styleId="xl116">
    <w:name w:val="xl116"/>
    <w:basedOn w:val="Normal"/>
    <w:rsid w:val="000B4A1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paragraph" w:customStyle="1" w:styleId="xl117">
    <w:name w:val="xl117"/>
    <w:basedOn w:val="Normal"/>
    <w:rsid w:val="000B4A1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t-BR"/>
    </w:rPr>
  </w:style>
  <w:style w:type="paragraph" w:customStyle="1" w:styleId="xl118">
    <w:name w:val="xl118"/>
    <w:basedOn w:val="Normal"/>
    <w:rsid w:val="000B4A1A"/>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19">
    <w:name w:val="xl119"/>
    <w:basedOn w:val="Normal"/>
    <w:rsid w:val="000B4A1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t-BR"/>
    </w:rPr>
  </w:style>
  <w:style w:type="paragraph" w:customStyle="1" w:styleId="xl120">
    <w:name w:val="xl120"/>
    <w:basedOn w:val="Normal"/>
    <w:rsid w:val="000B4A1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paragraph" w:customStyle="1" w:styleId="xl121">
    <w:name w:val="xl121"/>
    <w:basedOn w:val="Normal"/>
    <w:rsid w:val="000B4A1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paragraph" w:customStyle="1" w:styleId="xl122">
    <w:name w:val="xl122"/>
    <w:basedOn w:val="Normal"/>
    <w:rsid w:val="000B4A1A"/>
    <w:pPr>
      <w:shd w:val="clear" w:color="000000" w:fill="D9D9D9"/>
      <w:spacing w:before="100" w:beforeAutospacing="1" w:after="100" w:afterAutospacing="1" w:line="240" w:lineRule="auto"/>
      <w:jc w:val="center"/>
      <w:textAlignment w:val="center"/>
    </w:pPr>
    <w:rPr>
      <w:rFonts w:ascii="Times" w:eastAsia="Times New Roman" w:hAnsi="Times" w:cs="Times"/>
      <w:b/>
      <w:bCs/>
      <w:color w:val="000000"/>
      <w:sz w:val="18"/>
      <w:szCs w:val="18"/>
      <w:lang w:eastAsia="pt-BR"/>
    </w:rPr>
  </w:style>
  <w:style w:type="paragraph" w:customStyle="1" w:styleId="xl123">
    <w:name w:val="xl123"/>
    <w:basedOn w:val="Normal"/>
    <w:rsid w:val="000B4A1A"/>
    <w:pPr>
      <w:pBdr>
        <w:bottom w:val="single" w:sz="8" w:space="0" w:color="000000"/>
      </w:pBdr>
      <w:shd w:val="clear" w:color="000000" w:fill="D9D9D9"/>
      <w:spacing w:before="100" w:beforeAutospacing="1" w:after="100" w:afterAutospacing="1" w:line="240" w:lineRule="auto"/>
      <w:jc w:val="center"/>
      <w:textAlignment w:val="center"/>
    </w:pPr>
    <w:rPr>
      <w:rFonts w:ascii="Times" w:eastAsia="Times New Roman" w:hAnsi="Times" w:cs="Times"/>
      <w:b/>
      <w:bCs/>
      <w:color w:val="000000"/>
      <w:sz w:val="18"/>
      <w:szCs w:val="18"/>
      <w:lang w:eastAsia="pt-BR"/>
    </w:rPr>
  </w:style>
  <w:style w:type="paragraph" w:customStyle="1" w:styleId="xl124">
    <w:name w:val="xl124"/>
    <w:basedOn w:val="Normal"/>
    <w:rsid w:val="000B4A1A"/>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color w:val="000000"/>
      <w:sz w:val="18"/>
      <w:szCs w:val="18"/>
      <w:lang w:eastAsia="pt-BR"/>
    </w:rPr>
  </w:style>
  <w:style w:type="paragraph" w:customStyle="1" w:styleId="xl125">
    <w:name w:val="xl125"/>
    <w:basedOn w:val="Normal"/>
    <w:rsid w:val="000B4A1A"/>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color w:val="000000"/>
      <w:sz w:val="18"/>
      <w:szCs w:val="18"/>
      <w:lang w:eastAsia="pt-BR"/>
    </w:rPr>
  </w:style>
  <w:style w:type="paragraph" w:customStyle="1" w:styleId="xl126">
    <w:name w:val="xl126"/>
    <w:basedOn w:val="Normal"/>
    <w:rsid w:val="000B4A1A"/>
    <w:pPr>
      <w:pBdr>
        <w:top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127">
    <w:name w:val="xl127"/>
    <w:basedOn w:val="Normal"/>
    <w:rsid w:val="000B4A1A"/>
    <w:pPr>
      <w:pBdr>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pt-BR"/>
    </w:rPr>
  </w:style>
  <w:style w:type="paragraph" w:customStyle="1" w:styleId="xl128">
    <w:name w:val="xl128"/>
    <w:basedOn w:val="Normal"/>
    <w:rsid w:val="000B4A1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paragraph" w:customStyle="1" w:styleId="xl129">
    <w:name w:val="xl129"/>
    <w:basedOn w:val="Normal"/>
    <w:rsid w:val="000B4A1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w:eastAsia="Times New Roman" w:hAnsi="Times" w:cs="Times"/>
      <w:b/>
      <w:bCs/>
      <w:sz w:val="18"/>
      <w:szCs w:val="18"/>
      <w:lang w:eastAsia="pt-BR"/>
    </w:rPr>
  </w:style>
  <w:style w:type="character" w:styleId="nfaseIntensa">
    <w:name w:val="Intense Emphasis"/>
    <w:basedOn w:val="Fontepargpadro"/>
    <w:uiPriority w:val="21"/>
    <w:qFormat/>
    <w:rsid w:val="00CE6EEC"/>
    <w:rPr>
      <w:i/>
      <w:iCs/>
      <w:color w:val="2F5496" w:themeColor="accent1" w:themeShade="BF"/>
    </w:rPr>
  </w:style>
  <w:style w:type="character" w:styleId="RefernciaIntensa">
    <w:name w:val="Intense Reference"/>
    <w:basedOn w:val="Fontepargpadro"/>
    <w:uiPriority w:val="32"/>
    <w:qFormat/>
    <w:rsid w:val="00CE6EEC"/>
    <w:rPr>
      <w:b/>
      <w:bCs/>
      <w:smallCaps/>
      <w:color w:val="2F5496" w:themeColor="accent1" w:themeShade="BF"/>
      <w:spacing w:val="5"/>
    </w:rPr>
  </w:style>
  <w:style w:type="paragraph" w:customStyle="1" w:styleId="font7">
    <w:name w:val="font7"/>
    <w:basedOn w:val="Normal"/>
    <w:rsid w:val="00CE6EEC"/>
    <w:pPr>
      <w:spacing w:before="100" w:beforeAutospacing="1" w:after="100" w:afterAutospacing="1" w:line="240" w:lineRule="auto"/>
    </w:pPr>
    <w:rPr>
      <w:rFonts w:ascii="Arial" w:eastAsia="Times New Roman" w:hAnsi="Arial" w:cs="Arial"/>
      <w:b/>
      <w:bCs/>
      <w:color w:val="EE0000"/>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3439">
      <w:bodyDiv w:val="1"/>
      <w:marLeft w:val="0"/>
      <w:marRight w:val="0"/>
      <w:marTop w:val="0"/>
      <w:marBottom w:val="0"/>
      <w:divBdr>
        <w:top w:val="none" w:sz="0" w:space="0" w:color="auto"/>
        <w:left w:val="none" w:sz="0" w:space="0" w:color="auto"/>
        <w:bottom w:val="none" w:sz="0" w:space="0" w:color="auto"/>
        <w:right w:val="none" w:sz="0" w:space="0" w:color="auto"/>
      </w:divBdr>
    </w:div>
    <w:div w:id="244463867">
      <w:bodyDiv w:val="1"/>
      <w:marLeft w:val="0"/>
      <w:marRight w:val="0"/>
      <w:marTop w:val="0"/>
      <w:marBottom w:val="0"/>
      <w:divBdr>
        <w:top w:val="none" w:sz="0" w:space="0" w:color="auto"/>
        <w:left w:val="none" w:sz="0" w:space="0" w:color="auto"/>
        <w:bottom w:val="none" w:sz="0" w:space="0" w:color="auto"/>
        <w:right w:val="none" w:sz="0" w:space="0" w:color="auto"/>
      </w:divBdr>
    </w:div>
    <w:div w:id="452600708">
      <w:bodyDiv w:val="1"/>
      <w:marLeft w:val="0"/>
      <w:marRight w:val="0"/>
      <w:marTop w:val="0"/>
      <w:marBottom w:val="0"/>
      <w:divBdr>
        <w:top w:val="none" w:sz="0" w:space="0" w:color="auto"/>
        <w:left w:val="none" w:sz="0" w:space="0" w:color="auto"/>
        <w:bottom w:val="none" w:sz="0" w:space="0" w:color="auto"/>
        <w:right w:val="none" w:sz="0" w:space="0" w:color="auto"/>
      </w:divBdr>
    </w:div>
    <w:div w:id="635256911">
      <w:bodyDiv w:val="1"/>
      <w:marLeft w:val="0"/>
      <w:marRight w:val="0"/>
      <w:marTop w:val="0"/>
      <w:marBottom w:val="0"/>
      <w:divBdr>
        <w:top w:val="none" w:sz="0" w:space="0" w:color="auto"/>
        <w:left w:val="none" w:sz="0" w:space="0" w:color="auto"/>
        <w:bottom w:val="none" w:sz="0" w:space="0" w:color="auto"/>
        <w:right w:val="none" w:sz="0" w:space="0" w:color="auto"/>
      </w:divBdr>
    </w:div>
    <w:div w:id="1051660435">
      <w:bodyDiv w:val="1"/>
      <w:marLeft w:val="0"/>
      <w:marRight w:val="0"/>
      <w:marTop w:val="0"/>
      <w:marBottom w:val="0"/>
      <w:divBdr>
        <w:top w:val="none" w:sz="0" w:space="0" w:color="auto"/>
        <w:left w:val="none" w:sz="0" w:space="0" w:color="auto"/>
        <w:bottom w:val="none" w:sz="0" w:space="0" w:color="auto"/>
        <w:right w:val="none" w:sz="0" w:space="0" w:color="auto"/>
      </w:divBdr>
    </w:div>
    <w:div w:id="1764572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eriquito.mg.gov.br" TargetMode="External"/><Relationship Id="rId24"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fontTable" Target="fontTable.xml"/><Relationship Id="rId10" Type="http://schemas.openxmlformats.org/officeDocument/2006/relationships/hyperlink" Target="http://www.licitardigital.com.br" TargetMode="External"/><Relationship Id="rId19" Type="http://schemas.openxmlformats.org/officeDocument/2006/relationships/hyperlink" Target="http://www.licitardigital.com.br" TargetMode="External"/><Relationship Id="rId4" Type="http://schemas.openxmlformats.org/officeDocument/2006/relationships/settings" Target="settings.xml"/><Relationship Id="rId9" Type="http://schemas.openxmlformats.org/officeDocument/2006/relationships/hyperlink" Target="http://www.licitardigital.com.br" TargetMode="External"/><Relationship Id="rId14" Type="http://schemas.openxmlformats.org/officeDocument/2006/relationships/hyperlink" Target="http://www.licitardigital.com.br" TargetMode="External"/><Relationship Id="rId22" Type="http://schemas.openxmlformats.org/officeDocument/2006/relationships/hyperlink" Target="mailto:licitacao@periquito.mg.gov.br" TargetMode="External"/><Relationship Id="rId27"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85C3F-F76B-42B2-A098-BEE6A6FC0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807</TotalTime>
  <Pages>1</Pages>
  <Words>35853</Words>
  <Characters>193612</Characters>
  <Application>Microsoft Office Word</Application>
  <DocSecurity>0</DocSecurity>
  <Lines>1613</Lines>
  <Paragraphs>458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229007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Talles Ronie</dc:creator>
  <cp:keywords/>
  <dc:description/>
  <cp:lastModifiedBy>SAAE</cp:lastModifiedBy>
  <cp:revision>80</cp:revision>
  <cp:lastPrinted>2021-01-14T18:26:00Z</cp:lastPrinted>
  <dcterms:created xsi:type="dcterms:W3CDTF">2025-02-19T17:35:00Z</dcterms:created>
  <dcterms:modified xsi:type="dcterms:W3CDTF">2026-07-07T12:30:00Z</dcterms:modified>
</cp:coreProperties>
</file>