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CA827" w14:textId="77777777" w:rsidR="00827CCD" w:rsidRPr="00C038D0" w:rsidRDefault="00827CCD" w:rsidP="00827CCD">
      <w:pPr>
        <w:shd w:val="clear" w:color="auto" w:fill="B8CCE4" w:themeFill="accent1" w:themeFillTint="66"/>
        <w:spacing w:after="0" w:line="240" w:lineRule="auto"/>
        <w:jc w:val="center"/>
        <w:rPr>
          <w:rFonts w:asciiTheme="majorHAnsi" w:eastAsia="Arial Narrow" w:hAnsiTheme="majorHAnsi" w:cstheme="majorHAnsi"/>
          <w:b/>
        </w:rPr>
      </w:pPr>
      <w:r>
        <w:rPr>
          <w:rFonts w:asciiTheme="majorHAnsi" w:eastAsia="Arial Narrow" w:hAnsiTheme="majorHAnsi" w:cstheme="majorHAnsi"/>
          <w:b/>
        </w:rPr>
        <w:t xml:space="preserve">EDITAL </w:t>
      </w:r>
    </w:p>
    <w:p w14:paraId="629BCC5D" w14:textId="2B810A8D" w:rsidR="00827CCD" w:rsidRPr="00C038D0" w:rsidRDefault="00827CCD" w:rsidP="00827CCD">
      <w:pPr>
        <w:shd w:val="clear" w:color="auto" w:fill="B8CCE4" w:themeFill="accent1" w:themeFillTint="66"/>
        <w:spacing w:after="0" w:line="240" w:lineRule="auto"/>
        <w:jc w:val="center"/>
        <w:rPr>
          <w:rFonts w:asciiTheme="majorHAnsi" w:eastAsia="Arial Narrow" w:hAnsiTheme="majorHAnsi" w:cstheme="majorHAnsi"/>
          <w:b/>
          <w:color w:val="000000"/>
        </w:rPr>
      </w:pPr>
      <w:r w:rsidRPr="006060CC">
        <w:rPr>
          <w:rFonts w:asciiTheme="majorHAnsi" w:eastAsia="Arial Narrow" w:hAnsiTheme="majorHAnsi" w:cstheme="majorHAnsi"/>
          <w:b/>
          <w:color w:val="000000"/>
        </w:rPr>
        <w:t xml:space="preserve">PROCESSO ADMINISTRATIVO Nº </w:t>
      </w:r>
      <w:r w:rsidRPr="00C038D0">
        <w:rPr>
          <w:rFonts w:asciiTheme="majorHAnsi" w:eastAsia="Arial Narrow" w:hAnsiTheme="majorHAnsi" w:cstheme="majorHAnsi"/>
          <w:b/>
          <w:color w:val="000000"/>
        </w:rPr>
        <w:t>0</w:t>
      </w:r>
      <w:r>
        <w:rPr>
          <w:rFonts w:asciiTheme="majorHAnsi" w:eastAsia="Arial Narrow" w:hAnsiTheme="majorHAnsi" w:cstheme="majorHAnsi"/>
          <w:b/>
          <w:color w:val="000000"/>
        </w:rPr>
        <w:t>0</w:t>
      </w:r>
      <w:r w:rsidR="00DF26B8">
        <w:rPr>
          <w:rFonts w:asciiTheme="majorHAnsi" w:eastAsia="Arial Narrow" w:hAnsiTheme="majorHAnsi" w:cstheme="majorHAnsi"/>
          <w:b/>
          <w:color w:val="000000"/>
        </w:rPr>
        <w:t>2</w:t>
      </w:r>
      <w:r w:rsidRPr="00C038D0">
        <w:rPr>
          <w:rFonts w:asciiTheme="majorHAnsi" w:eastAsia="Arial Narrow" w:hAnsiTheme="majorHAnsi" w:cstheme="majorHAnsi"/>
          <w:b/>
          <w:color w:val="000000"/>
        </w:rPr>
        <w:t>/202</w:t>
      </w:r>
      <w:r>
        <w:rPr>
          <w:rFonts w:asciiTheme="majorHAnsi" w:eastAsia="Arial Narrow" w:hAnsiTheme="majorHAnsi" w:cstheme="majorHAnsi"/>
          <w:b/>
          <w:color w:val="000000"/>
        </w:rPr>
        <w:t>5</w:t>
      </w:r>
    </w:p>
    <w:p w14:paraId="0DFBF0B8" w14:textId="62E9712A" w:rsidR="00827CCD" w:rsidRPr="006060CC" w:rsidRDefault="00827CCD" w:rsidP="00827CCD">
      <w:pPr>
        <w:shd w:val="clear" w:color="auto" w:fill="B8CCE4" w:themeFill="accent1" w:themeFillTint="66"/>
        <w:spacing w:after="0" w:line="240" w:lineRule="auto"/>
        <w:jc w:val="center"/>
        <w:rPr>
          <w:rFonts w:asciiTheme="majorHAnsi" w:eastAsia="Arial Narrow" w:hAnsiTheme="majorHAnsi" w:cstheme="majorHAnsi"/>
          <w:b/>
          <w:color w:val="000000"/>
        </w:rPr>
      </w:pPr>
      <w:r w:rsidRPr="00C038D0">
        <w:rPr>
          <w:rFonts w:asciiTheme="majorHAnsi" w:eastAsia="Arial Narrow" w:hAnsiTheme="majorHAnsi" w:cstheme="majorHAnsi"/>
          <w:b/>
          <w:color w:val="000000"/>
        </w:rPr>
        <w:t>DISPENSA ELETRÔNICA Nº 0</w:t>
      </w:r>
      <w:r>
        <w:rPr>
          <w:rFonts w:asciiTheme="majorHAnsi" w:eastAsia="Arial Narrow" w:hAnsiTheme="majorHAnsi" w:cstheme="majorHAnsi"/>
          <w:b/>
          <w:color w:val="000000"/>
        </w:rPr>
        <w:t>0</w:t>
      </w:r>
      <w:r w:rsidR="00DF26B8">
        <w:rPr>
          <w:rFonts w:asciiTheme="majorHAnsi" w:eastAsia="Arial Narrow" w:hAnsiTheme="majorHAnsi" w:cstheme="majorHAnsi"/>
          <w:b/>
          <w:color w:val="000000"/>
        </w:rPr>
        <w:t>2</w:t>
      </w:r>
      <w:r w:rsidRPr="00C038D0">
        <w:rPr>
          <w:rFonts w:asciiTheme="majorHAnsi" w:eastAsia="Arial Narrow" w:hAnsiTheme="majorHAnsi" w:cstheme="majorHAnsi"/>
          <w:b/>
          <w:color w:val="000000"/>
        </w:rPr>
        <w:t>/202</w:t>
      </w:r>
      <w:r>
        <w:rPr>
          <w:rFonts w:asciiTheme="majorHAnsi" w:eastAsia="Arial Narrow" w:hAnsiTheme="majorHAnsi" w:cstheme="majorHAnsi"/>
          <w:b/>
          <w:color w:val="000000"/>
        </w:rPr>
        <w:t>5</w:t>
      </w:r>
    </w:p>
    <w:p w14:paraId="154E69A9" w14:textId="77777777" w:rsidR="00827CCD" w:rsidRPr="00827CCD" w:rsidRDefault="00827CCD" w:rsidP="00827CCD">
      <w:pPr>
        <w:spacing w:before="240" w:line="240" w:lineRule="auto"/>
        <w:jc w:val="both"/>
        <w:rPr>
          <w:rFonts w:asciiTheme="majorHAnsi" w:eastAsia="Arial" w:hAnsiTheme="majorHAnsi" w:cstheme="majorHAnsi"/>
        </w:rPr>
      </w:pPr>
      <w:r w:rsidRPr="00827CCD">
        <w:rPr>
          <w:rFonts w:asciiTheme="majorHAnsi" w:eastAsia="Arial" w:hAnsiTheme="majorHAnsi" w:cstheme="majorHAnsi"/>
        </w:rPr>
        <w:t>REGIDO PELA LEI N° 14.133/2021.</w:t>
      </w:r>
    </w:p>
    <w:p w14:paraId="7C382F50" w14:textId="4C0F7BB4" w:rsidR="00827CCD" w:rsidRPr="00827CCD" w:rsidRDefault="00827CCD" w:rsidP="00827CCD">
      <w:pPr>
        <w:pStyle w:val="PargrafodaLista"/>
        <w:numPr>
          <w:ilvl w:val="1"/>
          <w:numId w:val="1"/>
        </w:numPr>
        <w:spacing w:before="240" w:line="240" w:lineRule="auto"/>
        <w:jc w:val="both"/>
        <w:rPr>
          <w:rFonts w:asciiTheme="majorHAnsi" w:eastAsia="Arial Narrow" w:hAnsiTheme="majorHAnsi" w:cstheme="majorHAnsi"/>
          <w:color w:val="000000"/>
          <w:sz w:val="24"/>
          <w:szCs w:val="24"/>
        </w:rPr>
      </w:pPr>
      <w:r w:rsidRPr="00827CCD">
        <w:rPr>
          <w:rFonts w:asciiTheme="majorHAnsi" w:eastAsia="Arial" w:hAnsiTheme="majorHAnsi" w:cstheme="majorHAnsi"/>
          <w:color w:val="000000"/>
          <w:sz w:val="24"/>
          <w:szCs w:val="24"/>
        </w:rPr>
        <w:t>OBJETO: “</w:t>
      </w:r>
      <w:proofErr w:type="spellStart"/>
      <w:r w:rsidR="00560276" w:rsidRPr="00560276">
        <w:rPr>
          <w:rFonts w:asciiTheme="majorHAnsi" w:eastAsia="Arial" w:hAnsiTheme="majorHAnsi" w:cstheme="majorHAnsi"/>
          <w:color w:val="000000"/>
          <w:sz w:val="24"/>
          <w:szCs w:val="24"/>
          <w:lang w:val="en-US"/>
        </w:rPr>
        <w:t>Contratação</w:t>
      </w:r>
      <w:proofErr w:type="spellEnd"/>
      <w:r w:rsidR="00560276" w:rsidRPr="00560276">
        <w:rPr>
          <w:rFonts w:asciiTheme="majorHAnsi" w:eastAsia="Arial" w:hAnsiTheme="majorHAnsi" w:cstheme="majorHAnsi"/>
          <w:color w:val="000000"/>
          <w:sz w:val="24"/>
          <w:szCs w:val="24"/>
          <w:lang w:val="en-US"/>
        </w:rPr>
        <w:t xml:space="preserve"> de </w:t>
      </w:r>
      <w:proofErr w:type="spellStart"/>
      <w:r w:rsidR="00560276" w:rsidRPr="00560276">
        <w:rPr>
          <w:rFonts w:asciiTheme="majorHAnsi" w:eastAsia="Arial" w:hAnsiTheme="majorHAnsi" w:cstheme="majorHAnsi"/>
          <w:color w:val="000000"/>
          <w:sz w:val="24"/>
          <w:szCs w:val="24"/>
          <w:lang w:val="en-US"/>
        </w:rPr>
        <w:t>empresa</w:t>
      </w:r>
      <w:proofErr w:type="spellEnd"/>
      <w:r w:rsidR="00560276" w:rsidRPr="00560276">
        <w:rPr>
          <w:rFonts w:asciiTheme="majorHAnsi" w:eastAsia="Arial" w:hAnsiTheme="majorHAnsi" w:cstheme="majorHAnsi"/>
          <w:color w:val="000000"/>
          <w:sz w:val="24"/>
          <w:szCs w:val="24"/>
          <w:lang w:val="en-US"/>
        </w:rPr>
        <w:t xml:space="preserve"> </w:t>
      </w:r>
      <w:proofErr w:type="spellStart"/>
      <w:r w:rsidR="00560276" w:rsidRPr="00560276">
        <w:rPr>
          <w:rFonts w:asciiTheme="majorHAnsi" w:eastAsia="Arial" w:hAnsiTheme="majorHAnsi" w:cstheme="majorHAnsi"/>
          <w:color w:val="000000"/>
          <w:sz w:val="24"/>
          <w:szCs w:val="24"/>
          <w:lang w:val="en-US"/>
        </w:rPr>
        <w:t>especializada</w:t>
      </w:r>
      <w:proofErr w:type="spellEnd"/>
      <w:r w:rsidR="00560276" w:rsidRPr="00560276">
        <w:rPr>
          <w:rFonts w:asciiTheme="majorHAnsi" w:eastAsia="Arial" w:hAnsiTheme="majorHAnsi" w:cstheme="majorHAnsi"/>
          <w:color w:val="000000"/>
          <w:sz w:val="24"/>
          <w:szCs w:val="24"/>
          <w:lang w:val="en-US"/>
        </w:rPr>
        <w:t xml:space="preserve"> </w:t>
      </w:r>
      <w:proofErr w:type="spellStart"/>
      <w:r w:rsidR="00560276" w:rsidRPr="00560276">
        <w:rPr>
          <w:rFonts w:asciiTheme="majorHAnsi" w:eastAsia="Arial" w:hAnsiTheme="majorHAnsi" w:cstheme="majorHAnsi"/>
          <w:color w:val="000000"/>
          <w:sz w:val="24"/>
          <w:szCs w:val="24"/>
          <w:lang w:val="en-US"/>
        </w:rPr>
        <w:t>na</w:t>
      </w:r>
      <w:proofErr w:type="spellEnd"/>
      <w:r w:rsidR="00560276" w:rsidRPr="00560276">
        <w:rPr>
          <w:rFonts w:asciiTheme="majorHAnsi" w:eastAsia="Arial" w:hAnsiTheme="majorHAnsi" w:cstheme="majorHAnsi"/>
          <w:color w:val="000000"/>
          <w:sz w:val="24"/>
          <w:szCs w:val="24"/>
          <w:lang w:val="en-US"/>
        </w:rPr>
        <w:t xml:space="preserve"> </w:t>
      </w:r>
      <w:proofErr w:type="spellStart"/>
      <w:r w:rsidR="00560276" w:rsidRPr="00560276">
        <w:rPr>
          <w:rFonts w:asciiTheme="majorHAnsi" w:eastAsia="Arial" w:hAnsiTheme="majorHAnsi" w:cstheme="majorHAnsi"/>
          <w:color w:val="000000"/>
          <w:sz w:val="24"/>
          <w:szCs w:val="24"/>
          <w:lang w:val="en-US"/>
        </w:rPr>
        <w:t>prestação</w:t>
      </w:r>
      <w:proofErr w:type="spellEnd"/>
      <w:r w:rsidR="00560276" w:rsidRPr="00560276">
        <w:rPr>
          <w:rFonts w:asciiTheme="majorHAnsi" w:eastAsia="Arial" w:hAnsiTheme="majorHAnsi" w:cstheme="majorHAnsi"/>
          <w:color w:val="000000"/>
          <w:sz w:val="24"/>
          <w:szCs w:val="24"/>
          <w:lang w:val="en-US"/>
        </w:rPr>
        <w:t xml:space="preserve"> de </w:t>
      </w:r>
      <w:proofErr w:type="spellStart"/>
      <w:r w:rsidR="00560276" w:rsidRPr="00560276">
        <w:rPr>
          <w:rFonts w:asciiTheme="majorHAnsi" w:eastAsia="Arial" w:hAnsiTheme="majorHAnsi" w:cstheme="majorHAnsi"/>
          <w:color w:val="000000"/>
          <w:sz w:val="24"/>
          <w:szCs w:val="24"/>
          <w:lang w:val="en-US"/>
        </w:rPr>
        <w:t>serviços</w:t>
      </w:r>
      <w:proofErr w:type="spellEnd"/>
      <w:r w:rsidR="00560276" w:rsidRPr="00560276">
        <w:rPr>
          <w:rFonts w:asciiTheme="majorHAnsi" w:eastAsia="Arial" w:hAnsiTheme="majorHAnsi" w:cstheme="majorHAnsi"/>
          <w:color w:val="000000"/>
          <w:sz w:val="24"/>
          <w:szCs w:val="24"/>
          <w:lang w:val="en-US"/>
        </w:rPr>
        <w:t xml:space="preserve"> de </w:t>
      </w:r>
      <w:proofErr w:type="spellStart"/>
      <w:r w:rsidR="00560276" w:rsidRPr="00560276">
        <w:rPr>
          <w:rFonts w:asciiTheme="majorHAnsi" w:eastAsia="Arial" w:hAnsiTheme="majorHAnsi" w:cstheme="majorHAnsi"/>
          <w:color w:val="000000"/>
          <w:sz w:val="24"/>
          <w:szCs w:val="24"/>
          <w:lang w:val="en-US"/>
        </w:rPr>
        <w:t>certificação</w:t>
      </w:r>
      <w:proofErr w:type="spellEnd"/>
      <w:r w:rsidR="00560276" w:rsidRPr="00560276">
        <w:rPr>
          <w:rFonts w:asciiTheme="majorHAnsi" w:eastAsia="Arial" w:hAnsiTheme="majorHAnsi" w:cstheme="majorHAnsi"/>
          <w:color w:val="000000"/>
          <w:sz w:val="24"/>
          <w:szCs w:val="24"/>
          <w:lang w:val="en-US"/>
        </w:rPr>
        <w:t xml:space="preserve"> digital, </w:t>
      </w:r>
      <w:proofErr w:type="spellStart"/>
      <w:r w:rsidR="00560276" w:rsidRPr="00560276">
        <w:rPr>
          <w:rFonts w:asciiTheme="majorHAnsi" w:eastAsia="Arial" w:hAnsiTheme="majorHAnsi" w:cstheme="majorHAnsi"/>
          <w:color w:val="000000"/>
          <w:sz w:val="24"/>
          <w:szCs w:val="24"/>
          <w:lang w:val="en-US"/>
        </w:rPr>
        <w:t>incluindo</w:t>
      </w:r>
      <w:proofErr w:type="spellEnd"/>
      <w:r w:rsidR="00560276" w:rsidRPr="00560276">
        <w:rPr>
          <w:rFonts w:asciiTheme="majorHAnsi" w:eastAsia="Arial" w:hAnsiTheme="majorHAnsi" w:cstheme="majorHAnsi"/>
          <w:color w:val="000000"/>
          <w:sz w:val="24"/>
          <w:szCs w:val="24"/>
          <w:lang w:val="en-US"/>
        </w:rPr>
        <w:t xml:space="preserve"> a </w:t>
      </w:r>
      <w:proofErr w:type="spellStart"/>
      <w:r w:rsidR="00560276">
        <w:rPr>
          <w:rFonts w:asciiTheme="majorHAnsi" w:eastAsia="Arial" w:hAnsiTheme="majorHAnsi" w:cstheme="majorHAnsi"/>
          <w:color w:val="000000"/>
          <w:sz w:val="24"/>
          <w:szCs w:val="24"/>
          <w:lang w:val="en-US"/>
        </w:rPr>
        <w:t>emissão</w:t>
      </w:r>
      <w:proofErr w:type="spellEnd"/>
      <w:r w:rsidR="00560276">
        <w:rPr>
          <w:rFonts w:asciiTheme="majorHAnsi" w:eastAsia="Arial" w:hAnsiTheme="majorHAnsi" w:cstheme="majorHAnsi"/>
          <w:color w:val="000000"/>
          <w:sz w:val="24"/>
          <w:szCs w:val="24"/>
          <w:lang w:val="en-US"/>
        </w:rPr>
        <w:t xml:space="preserve"> </w:t>
      </w:r>
      <w:r w:rsidR="00D34B7D">
        <w:rPr>
          <w:rFonts w:asciiTheme="majorHAnsi" w:eastAsia="Arial" w:hAnsiTheme="majorHAnsi" w:cstheme="majorHAnsi"/>
          <w:color w:val="000000"/>
          <w:sz w:val="24"/>
          <w:szCs w:val="24"/>
          <w:lang w:val="en-US"/>
        </w:rPr>
        <w:t xml:space="preserve">e </w:t>
      </w:r>
      <w:proofErr w:type="spellStart"/>
      <w:r w:rsidR="00D34B7D">
        <w:rPr>
          <w:rFonts w:asciiTheme="majorHAnsi" w:eastAsia="Arial" w:hAnsiTheme="majorHAnsi" w:cstheme="majorHAnsi"/>
          <w:color w:val="000000"/>
          <w:sz w:val="24"/>
          <w:szCs w:val="24"/>
          <w:lang w:val="en-US"/>
        </w:rPr>
        <w:t>gestão</w:t>
      </w:r>
      <w:proofErr w:type="spellEnd"/>
      <w:r w:rsidR="00D34B7D">
        <w:rPr>
          <w:rFonts w:asciiTheme="majorHAnsi" w:eastAsia="Arial" w:hAnsiTheme="majorHAnsi" w:cstheme="majorHAnsi"/>
          <w:color w:val="000000"/>
          <w:sz w:val="24"/>
          <w:szCs w:val="24"/>
          <w:lang w:val="en-US"/>
        </w:rPr>
        <w:t xml:space="preserve"> de </w:t>
      </w:r>
      <w:proofErr w:type="spellStart"/>
      <w:r w:rsidR="00D34B7D">
        <w:rPr>
          <w:rFonts w:asciiTheme="majorHAnsi" w:eastAsia="Arial" w:hAnsiTheme="majorHAnsi" w:cstheme="majorHAnsi"/>
          <w:color w:val="000000"/>
          <w:sz w:val="24"/>
          <w:szCs w:val="24"/>
          <w:lang w:val="en-US"/>
        </w:rPr>
        <w:t>certificado</w:t>
      </w:r>
      <w:proofErr w:type="spellEnd"/>
      <w:r w:rsidR="00D34B7D">
        <w:rPr>
          <w:rFonts w:asciiTheme="majorHAnsi" w:eastAsia="Arial" w:hAnsiTheme="majorHAnsi" w:cstheme="majorHAnsi"/>
          <w:color w:val="000000"/>
          <w:sz w:val="24"/>
          <w:szCs w:val="24"/>
          <w:lang w:val="en-US"/>
        </w:rPr>
        <w:t xml:space="preserve"> digital</w:t>
      </w:r>
      <w:r w:rsidR="00560276" w:rsidRPr="00560276">
        <w:rPr>
          <w:rFonts w:asciiTheme="majorHAnsi" w:eastAsia="Arial" w:hAnsiTheme="majorHAnsi" w:cstheme="majorHAnsi"/>
          <w:color w:val="000000"/>
          <w:sz w:val="24"/>
          <w:szCs w:val="24"/>
          <w:lang w:val="en-US"/>
        </w:rPr>
        <w:t xml:space="preserve"> do </w:t>
      </w:r>
      <w:proofErr w:type="spellStart"/>
      <w:r w:rsidR="00560276" w:rsidRPr="00560276">
        <w:rPr>
          <w:rFonts w:asciiTheme="majorHAnsi" w:eastAsia="Arial" w:hAnsiTheme="majorHAnsi" w:cstheme="majorHAnsi"/>
          <w:color w:val="000000"/>
          <w:sz w:val="24"/>
          <w:szCs w:val="24"/>
          <w:lang w:val="en-US"/>
        </w:rPr>
        <w:t>ti</w:t>
      </w:r>
      <w:r w:rsidR="00560276">
        <w:rPr>
          <w:rFonts w:asciiTheme="majorHAnsi" w:eastAsia="Arial" w:hAnsiTheme="majorHAnsi" w:cstheme="majorHAnsi"/>
          <w:color w:val="000000"/>
          <w:sz w:val="24"/>
          <w:szCs w:val="24"/>
          <w:lang w:val="en-US"/>
        </w:rPr>
        <w:t>po</w:t>
      </w:r>
      <w:proofErr w:type="spellEnd"/>
      <w:r w:rsidR="00560276">
        <w:rPr>
          <w:rFonts w:asciiTheme="majorHAnsi" w:eastAsia="Arial" w:hAnsiTheme="majorHAnsi" w:cstheme="majorHAnsi"/>
          <w:color w:val="000000"/>
          <w:sz w:val="24"/>
          <w:szCs w:val="24"/>
          <w:lang w:val="en-US"/>
        </w:rPr>
        <w:t xml:space="preserve"> e-C</w:t>
      </w:r>
      <w:r w:rsidR="00D34B7D">
        <w:rPr>
          <w:rFonts w:asciiTheme="majorHAnsi" w:eastAsia="Arial" w:hAnsiTheme="majorHAnsi" w:cstheme="majorHAnsi"/>
          <w:color w:val="000000"/>
          <w:sz w:val="24"/>
          <w:szCs w:val="24"/>
          <w:lang w:val="en-US"/>
        </w:rPr>
        <w:t>NPJ</w:t>
      </w:r>
      <w:r w:rsidR="00560276">
        <w:rPr>
          <w:rFonts w:asciiTheme="majorHAnsi" w:eastAsia="Arial" w:hAnsiTheme="majorHAnsi" w:cstheme="majorHAnsi"/>
          <w:color w:val="000000"/>
          <w:sz w:val="24"/>
          <w:szCs w:val="24"/>
          <w:lang w:val="en-US"/>
        </w:rPr>
        <w:t xml:space="preserve">, com </w:t>
      </w:r>
      <w:proofErr w:type="spellStart"/>
      <w:r w:rsidR="00560276">
        <w:rPr>
          <w:rFonts w:asciiTheme="majorHAnsi" w:eastAsia="Arial" w:hAnsiTheme="majorHAnsi" w:cstheme="majorHAnsi"/>
          <w:color w:val="000000"/>
          <w:sz w:val="24"/>
          <w:szCs w:val="24"/>
          <w:lang w:val="en-US"/>
        </w:rPr>
        <w:t>validade</w:t>
      </w:r>
      <w:proofErr w:type="spellEnd"/>
      <w:r w:rsidR="00560276">
        <w:rPr>
          <w:rFonts w:asciiTheme="majorHAnsi" w:eastAsia="Arial" w:hAnsiTheme="majorHAnsi" w:cstheme="majorHAnsi"/>
          <w:color w:val="000000"/>
          <w:sz w:val="24"/>
          <w:szCs w:val="24"/>
          <w:lang w:val="en-US"/>
        </w:rPr>
        <w:t xml:space="preserve"> </w:t>
      </w:r>
      <w:proofErr w:type="spellStart"/>
      <w:r w:rsidR="00560276">
        <w:rPr>
          <w:rFonts w:asciiTheme="majorHAnsi" w:eastAsia="Arial" w:hAnsiTheme="majorHAnsi" w:cstheme="majorHAnsi"/>
          <w:color w:val="000000"/>
          <w:sz w:val="24"/>
          <w:szCs w:val="24"/>
          <w:lang w:val="en-US"/>
        </w:rPr>
        <w:t>jurídica</w:t>
      </w:r>
      <w:proofErr w:type="spellEnd"/>
      <w:r w:rsidR="00560276" w:rsidRPr="00560276">
        <w:rPr>
          <w:rFonts w:asciiTheme="majorHAnsi" w:eastAsia="Arial" w:hAnsiTheme="majorHAnsi" w:cstheme="majorHAnsi"/>
          <w:color w:val="000000"/>
          <w:sz w:val="24"/>
          <w:szCs w:val="24"/>
          <w:lang w:val="en-US"/>
        </w:rPr>
        <w:t>.</w:t>
      </w:r>
      <w:r w:rsidRPr="00827CCD">
        <w:rPr>
          <w:rFonts w:asciiTheme="majorHAnsi" w:eastAsia="Arial" w:hAnsiTheme="majorHAnsi" w:cstheme="majorHAnsi"/>
          <w:color w:val="000000"/>
          <w:sz w:val="24"/>
          <w:szCs w:val="24"/>
        </w:rPr>
        <w:t>”</w:t>
      </w:r>
    </w:p>
    <w:p w14:paraId="127C15BD" w14:textId="77777777" w:rsidR="00827CCD" w:rsidRPr="0032004F" w:rsidRDefault="00827CCD" w:rsidP="00827CCD">
      <w:pPr>
        <w:pStyle w:val="PargrafodaLista"/>
        <w:spacing w:before="240" w:line="240" w:lineRule="auto"/>
        <w:ind w:left="360"/>
        <w:jc w:val="both"/>
        <w:rPr>
          <w:rFonts w:asciiTheme="majorHAnsi" w:eastAsia="Arial Narrow" w:hAnsiTheme="majorHAnsi" w:cstheme="majorHAnsi"/>
          <w:color w:val="000000"/>
          <w:sz w:val="24"/>
          <w:szCs w:val="24"/>
        </w:rPr>
      </w:pPr>
    </w:p>
    <w:p w14:paraId="37A5FD23" w14:textId="77777777" w:rsidR="00D34B7D" w:rsidRPr="0032004F" w:rsidRDefault="00D34B7D" w:rsidP="00D34B7D">
      <w:pPr>
        <w:spacing w:before="240" w:line="240" w:lineRule="auto"/>
        <w:jc w:val="both"/>
        <w:rPr>
          <w:rFonts w:asciiTheme="majorHAnsi" w:eastAsia="Arial" w:hAnsiTheme="majorHAnsi" w:cstheme="majorHAnsi"/>
        </w:rPr>
      </w:pPr>
      <w:r w:rsidRPr="0032004F">
        <w:rPr>
          <w:rFonts w:asciiTheme="majorHAnsi" w:eastAsia="Arial" w:hAnsiTheme="majorHAnsi" w:cstheme="majorHAnsi"/>
          <w:b/>
          <w:u w:val="single"/>
        </w:rPr>
        <w:t>INTERESSADO:</w:t>
      </w:r>
      <w:r w:rsidRPr="0032004F">
        <w:rPr>
          <w:rFonts w:asciiTheme="majorHAnsi" w:eastAsia="Arial" w:hAnsiTheme="majorHAnsi" w:cstheme="majorHAnsi"/>
          <w:b/>
        </w:rPr>
        <w:t xml:space="preserve"> </w:t>
      </w:r>
      <w:r w:rsidRPr="0032004F">
        <w:rPr>
          <w:rFonts w:asciiTheme="majorHAnsi" w:eastAsia="Arial" w:hAnsiTheme="majorHAnsi" w:cstheme="majorHAnsi"/>
        </w:rPr>
        <w:t>Câmara Municipal de Paraopeba</w:t>
      </w:r>
    </w:p>
    <w:p w14:paraId="75ECF4AA" w14:textId="0315981B" w:rsidR="00D34B7D" w:rsidRPr="0032004F" w:rsidRDefault="00D34B7D" w:rsidP="00D34B7D">
      <w:pPr>
        <w:spacing w:before="240" w:line="240" w:lineRule="auto"/>
        <w:jc w:val="both"/>
        <w:rPr>
          <w:rFonts w:asciiTheme="majorHAnsi" w:eastAsia="Arial" w:hAnsiTheme="majorHAnsi" w:cstheme="majorHAnsi"/>
          <w:highlight w:val="yellow"/>
        </w:rPr>
      </w:pPr>
      <w:r w:rsidRPr="0032004F">
        <w:rPr>
          <w:rFonts w:asciiTheme="majorHAnsi" w:eastAsia="Arial" w:hAnsiTheme="majorHAnsi" w:cstheme="majorHAnsi"/>
          <w:b/>
          <w:highlight w:val="white"/>
          <w:u w:val="single"/>
        </w:rPr>
        <w:t>DATA DE ABERTURA DE PROPOSTAS</w:t>
      </w:r>
      <w:r w:rsidRPr="003B5CAC">
        <w:rPr>
          <w:rFonts w:asciiTheme="majorHAnsi" w:eastAsia="Arial" w:hAnsiTheme="majorHAnsi" w:cstheme="majorHAnsi"/>
          <w:b/>
        </w:rPr>
        <w:t xml:space="preserve">: </w:t>
      </w:r>
      <w:r>
        <w:rPr>
          <w:rFonts w:asciiTheme="majorHAnsi" w:eastAsia="Arial" w:hAnsiTheme="majorHAnsi" w:cstheme="majorHAnsi"/>
        </w:rPr>
        <w:t>20</w:t>
      </w:r>
      <w:r>
        <w:rPr>
          <w:rFonts w:asciiTheme="majorHAnsi" w:eastAsia="Arial" w:hAnsiTheme="majorHAnsi" w:cstheme="majorHAnsi"/>
        </w:rPr>
        <w:t xml:space="preserve"> DE MARÇO DE 2025</w:t>
      </w:r>
    </w:p>
    <w:p w14:paraId="1E730C81" w14:textId="77777777" w:rsidR="00D34B7D" w:rsidRPr="0032004F" w:rsidRDefault="00D34B7D" w:rsidP="00D34B7D">
      <w:pPr>
        <w:spacing w:before="240" w:line="240" w:lineRule="auto"/>
        <w:jc w:val="both"/>
        <w:rPr>
          <w:rFonts w:asciiTheme="majorHAnsi" w:eastAsia="Arial" w:hAnsiTheme="majorHAnsi" w:cstheme="majorHAnsi"/>
          <w:b/>
        </w:rPr>
      </w:pPr>
      <w:r w:rsidRPr="0032004F">
        <w:rPr>
          <w:rFonts w:asciiTheme="majorHAnsi" w:eastAsia="Arial" w:hAnsiTheme="majorHAnsi" w:cstheme="majorHAnsi"/>
          <w:b/>
          <w:u w:val="single"/>
        </w:rPr>
        <w:t>REFERÊNCIA DE TEMPO:</w:t>
      </w:r>
      <w:r w:rsidRPr="0032004F">
        <w:rPr>
          <w:rFonts w:asciiTheme="majorHAnsi" w:eastAsia="Arial" w:hAnsiTheme="majorHAnsi" w:cstheme="majorHAnsi"/>
          <w:b/>
        </w:rPr>
        <w:t xml:space="preserve"> </w:t>
      </w:r>
      <w:r w:rsidRPr="0032004F">
        <w:rPr>
          <w:rFonts w:asciiTheme="majorHAnsi" w:eastAsia="Arial" w:hAnsiTheme="majorHAnsi" w:cstheme="majorHAnsi"/>
        </w:rPr>
        <w:t>Horário de Brasília.</w:t>
      </w:r>
    </w:p>
    <w:p w14:paraId="3EB37652" w14:textId="77777777" w:rsidR="00D34B7D" w:rsidRPr="0032004F" w:rsidRDefault="00D34B7D" w:rsidP="00D34B7D">
      <w:pPr>
        <w:widowControl w:val="0"/>
        <w:spacing w:before="240" w:line="240" w:lineRule="auto"/>
        <w:jc w:val="both"/>
        <w:rPr>
          <w:rFonts w:asciiTheme="majorHAnsi" w:eastAsia="Arial" w:hAnsiTheme="majorHAnsi" w:cstheme="majorHAnsi"/>
        </w:rPr>
      </w:pPr>
      <w:r w:rsidRPr="0032004F">
        <w:rPr>
          <w:rFonts w:asciiTheme="majorHAnsi" w:eastAsia="Arial" w:hAnsiTheme="majorHAnsi" w:cstheme="majorHAnsi"/>
          <w:b/>
          <w:u w:val="single"/>
        </w:rPr>
        <w:t>TIPO:</w:t>
      </w:r>
      <w:r w:rsidRPr="0032004F">
        <w:rPr>
          <w:rFonts w:asciiTheme="majorHAnsi" w:eastAsia="Arial" w:hAnsiTheme="majorHAnsi" w:cstheme="majorHAnsi"/>
          <w:b/>
        </w:rPr>
        <w:t xml:space="preserve"> </w:t>
      </w:r>
      <w:r w:rsidRPr="0032004F">
        <w:rPr>
          <w:rFonts w:asciiTheme="majorHAnsi" w:eastAsia="Arial" w:hAnsiTheme="majorHAnsi" w:cstheme="majorHAnsi"/>
        </w:rPr>
        <w:t xml:space="preserve">MENOR PREÇO </w:t>
      </w:r>
      <w:r w:rsidRPr="0032004F">
        <w:rPr>
          <w:rFonts w:asciiTheme="majorHAnsi" w:eastAsia="Arial" w:hAnsiTheme="majorHAnsi" w:cstheme="majorHAnsi"/>
          <w:b/>
        </w:rPr>
        <w:br/>
        <w:t xml:space="preserve">ESCLARECIMENTOS: </w:t>
      </w:r>
    </w:p>
    <w:p w14:paraId="05CF103E" w14:textId="77777777" w:rsidR="00D34B7D" w:rsidRPr="0032004F" w:rsidRDefault="00D34B7D" w:rsidP="00D34B7D">
      <w:pPr>
        <w:spacing w:before="240" w:line="240" w:lineRule="auto"/>
        <w:jc w:val="both"/>
        <w:rPr>
          <w:rFonts w:asciiTheme="majorHAnsi" w:eastAsia="Arial" w:hAnsiTheme="majorHAnsi" w:cstheme="majorHAnsi"/>
          <w:b/>
        </w:rPr>
      </w:pPr>
      <w:r w:rsidRPr="0032004F">
        <w:rPr>
          <w:rFonts w:asciiTheme="majorHAnsi" w:eastAsia="Arial" w:hAnsiTheme="majorHAnsi" w:cstheme="majorHAnsi"/>
          <w:b/>
        </w:rPr>
        <w:t xml:space="preserve">Telefone: </w:t>
      </w:r>
      <w:r w:rsidRPr="0032004F">
        <w:rPr>
          <w:rFonts w:asciiTheme="majorHAnsi" w:eastAsia="Arial" w:hAnsiTheme="majorHAnsi" w:cstheme="majorHAnsi"/>
        </w:rPr>
        <w:t xml:space="preserve">(31) 3714-4275 </w:t>
      </w:r>
    </w:p>
    <w:p w14:paraId="73AED5F0" w14:textId="77777777" w:rsidR="00D34B7D" w:rsidRPr="0032004F" w:rsidRDefault="00D34B7D" w:rsidP="00D34B7D">
      <w:pPr>
        <w:tabs>
          <w:tab w:val="left" w:pos="1260"/>
        </w:tabs>
        <w:spacing w:before="240" w:line="240" w:lineRule="auto"/>
        <w:jc w:val="both"/>
        <w:rPr>
          <w:rFonts w:asciiTheme="majorHAnsi" w:eastAsia="Arial" w:hAnsiTheme="majorHAnsi" w:cstheme="majorHAnsi"/>
          <w:b/>
        </w:rPr>
      </w:pPr>
      <w:proofErr w:type="spellStart"/>
      <w:r w:rsidRPr="0032004F">
        <w:rPr>
          <w:rFonts w:asciiTheme="majorHAnsi" w:eastAsia="Arial" w:hAnsiTheme="majorHAnsi" w:cstheme="majorHAnsi"/>
          <w:b/>
        </w:rPr>
        <w:t>Email</w:t>
      </w:r>
      <w:proofErr w:type="spellEnd"/>
      <w:r w:rsidRPr="0032004F">
        <w:rPr>
          <w:rFonts w:asciiTheme="majorHAnsi" w:eastAsia="Arial" w:hAnsiTheme="majorHAnsi" w:cstheme="majorHAnsi"/>
          <w:b/>
        </w:rPr>
        <w:t>:</w:t>
      </w:r>
      <w:r w:rsidRPr="0032004F">
        <w:rPr>
          <w:rFonts w:asciiTheme="majorHAnsi" w:eastAsia="Arial" w:hAnsiTheme="majorHAnsi" w:cstheme="majorHAnsi"/>
        </w:rPr>
        <w:t xml:space="preserve"> licitacoes@cmparaopeba.mg.gov.br</w:t>
      </w:r>
      <w:r w:rsidRPr="0032004F">
        <w:rPr>
          <w:rFonts w:asciiTheme="majorHAnsi" w:eastAsia="Arial" w:hAnsiTheme="majorHAnsi" w:cstheme="majorHAnsi"/>
          <w:b/>
        </w:rPr>
        <w:tab/>
        <w:t xml:space="preserve"> </w:t>
      </w:r>
    </w:p>
    <w:p w14:paraId="155259F7" w14:textId="77777777" w:rsidR="00D34B7D" w:rsidRPr="006060CC" w:rsidRDefault="00D34B7D" w:rsidP="00D34B7D">
      <w:pPr>
        <w:spacing w:before="240" w:line="240" w:lineRule="auto"/>
        <w:jc w:val="both"/>
        <w:rPr>
          <w:rFonts w:asciiTheme="majorHAnsi" w:eastAsia="Arial" w:hAnsiTheme="majorHAnsi" w:cstheme="majorHAnsi"/>
        </w:rPr>
      </w:pPr>
      <w:r w:rsidRPr="0032004F">
        <w:rPr>
          <w:rFonts w:asciiTheme="majorHAnsi" w:eastAsia="Arial" w:hAnsiTheme="majorHAnsi" w:cstheme="majorHAnsi"/>
          <w:b/>
          <w:u w:val="single"/>
        </w:rPr>
        <w:t>Horário de funcionamento:</w:t>
      </w:r>
      <w:r w:rsidRPr="0032004F">
        <w:rPr>
          <w:rFonts w:asciiTheme="majorHAnsi" w:eastAsia="Arial" w:hAnsiTheme="majorHAnsi" w:cstheme="majorHAnsi"/>
        </w:rPr>
        <w:t xml:space="preserve"> 08h00min. às 12h00min e de 13h00min às 17h00</w:t>
      </w:r>
      <w:r w:rsidRPr="006060CC">
        <w:rPr>
          <w:rFonts w:asciiTheme="majorHAnsi" w:eastAsia="Arial" w:hAnsiTheme="majorHAnsi" w:cstheme="majorHAnsi"/>
        </w:rPr>
        <w:t>.</w:t>
      </w:r>
    </w:p>
    <w:p w14:paraId="234107D6" w14:textId="77777777" w:rsidR="00827CCD" w:rsidRDefault="00827CCD" w:rsidP="00827CCD">
      <w:pPr>
        <w:spacing w:before="240" w:line="240" w:lineRule="auto"/>
        <w:jc w:val="both"/>
        <w:rPr>
          <w:rFonts w:asciiTheme="majorHAnsi" w:eastAsia="Arial" w:hAnsiTheme="majorHAnsi" w:cstheme="majorHAnsi"/>
          <w:b/>
        </w:rPr>
      </w:pPr>
    </w:p>
    <w:p w14:paraId="1352234A" w14:textId="77777777" w:rsidR="00D34B7D" w:rsidRDefault="00D34B7D" w:rsidP="00827CCD">
      <w:pPr>
        <w:spacing w:before="240" w:line="240" w:lineRule="auto"/>
        <w:jc w:val="both"/>
        <w:rPr>
          <w:rFonts w:asciiTheme="majorHAnsi" w:eastAsia="Arial" w:hAnsiTheme="majorHAnsi" w:cstheme="majorHAnsi"/>
          <w:b/>
        </w:rPr>
      </w:pPr>
    </w:p>
    <w:p w14:paraId="51207718" w14:textId="77777777" w:rsidR="00D34B7D" w:rsidRDefault="00D34B7D" w:rsidP="00827CCD">
      <w:pPr>
        <w:spacing w:before="240" w:line="240" w:lineRule="auto"/>
        <w:jc w:val="both"/>
        <w:rPr>
          <w:rFonts w:asciiTheme="majorHAnsi" w:eastAsia="Arial" w:hAnsiTheme="majorHAnsi" w:cstheme="majorHAnsi"/>
          <w:b/>
        </w:rPr>
      </w:pPr>
    </w:p>
    <w:p w14:paraId="6585A9CF" w14:textId="77777777" w:rsidR="00D34B7D" w:rsidRDefault="00D34B7D" w:rsidP="00827CCD">
      <w:pPr>
        <w:spacing w:before="240" w:line="240" w:lineRule="auto"/>
        <w:jc w:val="both"/>
        <w:rPr>
          <w:rFonts w:asciiTheme="majorHAnsi" w:eastAsia="Arial" w:hAnsiTheme="majorHAnsi" w:cstheme="majorHAnsi"/>
          <w:b/>
        </w:rPr>
      </w:pPr>
    </w:p>
    <w:p w14:paraId="53D05F16" w14:textId="77777777" w:rsidR="00D34B7D" w:rsidRDefault="00D34B7D" w:rsidP="00827CCD">
      <w:pPr>
        <w:spacing w:before="240" w:line="240" w:lineRule="auto"/>
        <w:jc w:val="both"/>
        <w:rPr>
          <w:rFonts w:asciiTheme="majorHAnsi" w:eastAsia="Arial" w:hAnsiTheme="majorHAnsi" w:cstheme="majorHAnsi"/>
          <w:b/>
        </w:rPr>
      </w:pPr>
    </w:p>
    <w:p w14:paraId="7BDCB69D" w14:textId="77777777" w:rsidR="00D34B7D" w:rsidRDefault="00D34B7D" w:rsidP="00827CCD">
      <w:pPr>
        <w:spacing w:before="240" w:line="240" w:lineRule="auto"/>
        <w:jc w:val="both"/>
        <w:rPr>
          <w:rFonts w:asciiTheme="majorHAnsi" w:eastAsia="Arial" w:hAnsiTheme="majorHAnsi" w:cstheme="majorHAnsi"/>
          <w:b/>
        </w:rPr>
      </w:pPr>
    </w:p>
    <w:p w14:paraId="5D56AD41" w14:textId="77777777" w:rsidR="00D34B7D" w:rsidRDefault="00D34B7D" w:rsidP="00827CCD">
      <w:pPr>
        <w:spacing w:before="240" w:line="240" w:lineRule="auto"/>
        <w:jc w:val="both"/>
        <w:rPr>
          <w:rFonts w:asciiTheme="majorHAnsi" w:eastAsia="Arial" w:hAnsiTheme="majorHAnsi" w:cstheme="majorHAnsi"/>
          <w:b/>
        </w:rPr>
      </w:pPr>
    </w:p>
    <w:p w14:paraId="4A394DCD" w14:textId="77777777" w:rsidR="00827CCD" w:rsidRDefault="00827CCD" w:rsidP="00827CCD">
      <w:pPr>
        <w:spacing w:before="240" w:line="240" w:lineRule="auto"/>
        <w:jc w:val="both"/>
        <w:rPr>
          <w:rFonts w:asciiTheme="majorHAnsi" w:eastAsia="Arial" w:hAnsiTheme="majorHAnsi" w:cstheme="majorHAnsi"/>
          <w:b/>
        </w:rPr>
      </w:pPr>
    </w:p>
    <w:p w14:paraId="136A8FA9" w14:textId="77777777" w:rsidR="00827CCD" w:rsidRDefault="00827CCD" w:rsidP="00827CCD">
      <w:pPr>
        <w:spacing w:before="240" w:line="240" w:lineRule="auto"/>
        <w:jc w:val="both"/>
        <w:rPr>
          <w:rFonts w:asciiTheme="majorHAnsi" w:eastAsia="Arial" w:hAnsiTheme="majorHAnsi" w:cstheme="majorHAnsi"/>
          <w:b/>
        </w:rPr>
      </w:pPr>
    </w:p>
    <w:p w14:paraId="10D6722A" w14:textId="77777777" w:rsidR="00827CCD" w:rsidRPr="006060CC" w:rsidRDefault="00827CCD" w:rsidP="00827CCD">
      <w:pPr>
        <w:spacing w:before="240" w:line="240" w:lineRule="auto"/>
        <w:jc w:val="both"/>
        <w:rPr>
          <w:rFonts w:asciiTheme="majorHAnsi" w:eastAsia="Arial" w:hAnsiTheme="majorHAnsi" w:cstheme="majorHAnsi"/>
          <w:b/>
        </w:rPr>
      </w:pPr>
    </w:p>
    <w:p w14:paraId="0DE66B6F" w14:textId="4F2679BB" w:rsidR="00827CCD" w:rsidRPr="006060CC" w:rsidRDefault="00EB359C" w:rsidP="00827CCD">
      <w:pPr>
        <w:shd w:val="clear" w:color="auto" w:fill="D9D9D9"/>
        <w:spacing w:before="240" w:line="240" w:lineRule="auto"/>
        <w:jc w:val="both"/>
        <w:rPr>
          <w:rFonts w:asciiTheme="majorHAnsi" w:eastAsia="Arial" w:hAnsiTheme="majorHAnsi" w:cstheme="majorHAnsi"/>
        </w:rPr>
      </w:pPr>
      <w:r>
        <w:rPr>
          <w:rFonts w:asciiTheme="majorHAnsi" w:eastAsia="Arial" w:hAnsiTheme="majorHAnsi" w:cstheme="majorHAnsi"/>
          <w:b/>
        </w:rPr>
        <w:lastRenderedPageBreak/>
        <w:t>1.</w:t>
      </w:r>
      <w:r w:rsidR="00827CCD" w:rsidRPr="006060CC">
        <w:rPr>
          <w:rFonts w:asciiTheme="majorHAnsi" w:eastAsia="Arial" w:hAnsiTheme="majorHAnsi" w:cstheme="majorHAnsi"/>
          <w:b/>
        </w:rPr>
        <w:t xml:space="preserve"> PREÂMBULO</w:t>
      </w:r>
    </w:p>
    <w:p w14:paraId="5BB44150" w14:textId="77777777" w:rsidR="00827CCD" w:rsidRPr="006060CC" w:rsidRDefault="00827CCD" w:rsidP="00827CCD">
      <w:pPr>
        <w:tabs>
          <w:tab w:val="left" w:pos="3135"/>
        </w:tabs>
        <w:spacing w:before="240" w:line="240" w:lineRule="auto"/>
        <w:jc w:val="both"/>
        <w:rPr>
          <w:rFonts w:asciiTheme="majorHAnsi" w:eastAsia="Arial" w:hAnsiTheme="majorHAnsi" w:cstheme="majorHAnsi"/>
        </w:rPr>
      </w:pPr>
      <w:r w:rsidRPr="006060CC">
        <w:rPr>
          <w:rFonts w:asciiTheme="majorHAnsi" w:eastAsia="Arial" w:hAnsiTheme="majorHAnsi" w:cstheme="majorHAnsi"/>
          <w:b/>
        </w:rPr>
        <w:t>1.1.</w:t>
      </w:r>
      <w:r w:rsidRPr="006060CC">
        <w:rPr>
          <w:rFonts w:asciiTheme="majorHAnsi" w:eastAsia="Arial" w:hAnsiTheme="majorHAnsi" w:cstheme="majorHAnsi"/>
        </w:rPr>
        <w:t xml:space="preserve"> A </w:t>
      </w:r>
      <w:r w:rsidRPr="006060CC">
        <w:rPr>
          <w:rFonts w:asciiTheme="majorHAnsi" w:eastAsia="Arial" w:hAnsiTheme="majorHAnsi" w:cstheme="majorHAnsi"/>
          <w:b/>
        </w:rPr>
        <w:t>CÂMARA MUNICIPAL DE PARAOPEBA-MG</w:t>
      </w:r>
      <w:r w:rsidRPr="006060CC">
        <w:rPr>
          <w:rFonts w:asciiTheme="majorHAnsi" w:eastAsia="Arial" w:hAnsiTheme="majorHAnsi" w:cstheme="majorHAnsi"/>
        </w:rPr>
        <w:t xml:space="preserve">, por intermédio da Divisão de Compras e </w:t>
      </w:r>
      <w:sdt>
        <w:sdtPr>
          <w:rPr>
            <w:rFonts w:asciiTheme="majorHAnsi" w:hAnsiTheme="majorHAnsi" w:cstheme="majorHAnsi"/>
          </w:rPr>
          <w:tag w:val="goog_rdk_2"/>
          <w:id w:val="980195806"/>
        </w:sdtPr>
        <w:sdtEndPr/>
        <w:sdtContent/>
      </w:sdt>
      <w:r w:rsidRPr="006060CC">
        <w:rPr>
          <w:rFonts w:asciiTheme="majorHAnsi" w:eastAsia="Arial" w:hAnsiTheme="majorHAnsi" w:cstheme="majorHAnsi"/>
        </w:rPr>
        <w:t xml:space="preserve">Licitações realizará a Licitação na </w:t>
      </w:r>
      <w:r w:rsidRPr="006060CC">
        <w:rPr>
          <w:rFonts w:asciiTheme="majorHAnsi" w:eastAsia="Arial" w:hAnsiTheme="majorHAnsi" w:cstheme="majorHAnsi"/>
          <w:b/>
        </w:rPr>
        <w:t>Modalidade Dispensa Eletrônica</w:t>
      </w:r>
      <w:r w:rsidRPr="006060CC">
        <w:rPr>
          <w:rFonts w:asciiTheme="majorHAnsi" w:eastAsia="Arial" w:hAnsiTheme="majorHAnsi" w:cstheme="majorHAnsi"/>
        </w:rPr>
        <w:t xml:space="preserve">, em sessão pública a ser realizada na </w:t>
      </w:r>
      <w:r w:rsidRPr="006060CC">
        <w:rPr>
          <w:rFonts w:asciiTheme="majorHAnsi" w:eastAsia="Arial" w:hAnsiTheme="majorHAnsi" w:cstheme="majorHAnsi"/>
          <w:b/>
        </w:rPr>
        <w:t>Plataforma de Licitações Licitar Digital (</w:t>
      </w:r>
      <w:hyperlink r:id="rId8">
        <w:r w:rsidRPr="006060CC">
          <w:rPr>
            <w:rFonts w:asciiTheme="majorHAnsi" w:eastAsia="Arial" w:hAnsiTheme="majorHAnsi" w:cstheme="majorHAnsi"/>
            <w:b/>
            <w:color w:val="0000FF"/>
            <w:u w:val="single"/>
          </w:rPr>
          <w:t>www.licitardigital.com.br</w:t>
        </w:r>
      </w:hyperlink>
      <w:r w:rsidRPr="006060CC">
        <w:rPr>
          <w:rFonts w:asciiTheme="majorHAnsi" w:eastAsia="Arial" w:hAnsiTheme="majorHAnsi" w:cstheme="majorHAnsi"/>
          <w:b/>
        </w:rPr>
        <w:t>) a qual</w:t>
      </w:r>
      <w:r w:rsidRPr="006060CC">
        <w:rPr>
          <w:rFonts w:asciiTheme="majorHAnsi" w:eastAsia="Arial" w:hAnsiTheme="majorHAnsi" w:cstheme="majorHAnsi"/>
        </w:rPr>
        <w:t xml:space="preserve">, </w:t>
      </w:r>
      <w:r w:rsidRPr="006060CC">
        <w:rPr>
          <w:rFonts w:asciiTheme="majorHAnsi" w:eastAsia="Arial" w:hAnsiTheme="majorHAnsi" w:cstheme="majorHAnsi"/>
          <w:highlight w:val="yellow"/>
        </w:rPr>
        <w:t xml:space="preserve">conforme especificado </w:t>
      </w:r>
      <w:r>
        <w:rPr>
          <w:rFonts w:asciiTheme="majorHAnsi" w:eastAsia="Arial" w:hAnsiTheme="majorHAnsi" w:cstheme="majorHAnsi"/>
          <w:highlight w:val="yellow"/>
        </w:rPr>
        <w:t>neste</w:t>
      </w:r>
      <w:r w:rsidRPr="006060CC">
        <w:rPr>
          <w:rFonts w:asciiTheme="majorHAnsi" w:eastAsia="Arial" w:hAnsiTheme="majorHAnsi" w:cstheme="majorHAnsi"/>
          <w:highlight w:val="yellow"/>
        </w:rPr>
        <w:t xml:space="preserve"> edital</w:t>
      </w:r>
      <w:r w:rsidRPr="006060CC">
        <w:rPr>
          <w:rFonts w:asciiTheme="majorHAnsi" w:eastAsia="Arial" w:hAnsiTheme="majorHAnsi" w:cstheme="majorHAnsi"/>
        </w:rPr>
        <w:t>.</w:t>
      </w:r>
    </w:p>
    <w:p w14:paraId="2D3A788C" w14:textId="77777777" w:rsidR="00827CCD" w:rsidRPr="006060CC" w:rsidRDefault="00827CCD" w:rsidP="00827CCD">
      <w:pPr>
        <w:spacing w:before="240" w:line="240" w:lineRule="auto"/>
        <w:jc w:val="both"/>
        <w:rPr>
          <w:rFonts w:asciiTheme="majorHAnsi" w:eastAsia="Arial" w:hAnsiTheme="majorHAnsi" w:cstheme="majorHAnsi"/>
        </w:rPr>
      </w:pPr>
      <w:r w:rsidRPr="006060CC">
        <w:rPr>
          <w:rFonts w:asciiTheme="majorHAnsi" w:eastAsia="Arial" w:hAnsiTheme="majorHAnsi" w:cstheme="majorHAnsi"/>
          <w:b/>
        </w:rPr>
        <w:t>1.2</w:t>
      </w:r>
      <w:r w:rsidRPr="006060CC">
        <w:rPr>
          <w:rFonts w:asciiTheme="majorHAnsi" w:eastAsia="Arial" w:hAnsiTheme="majorHAnsi" w:cstheme="majorHAnsi"/>
        </w:rPr>
        <w:t xml:space="preserve"> - Os trabalhos serão conduzidos pelo </w:t>
      </w:r>
      <w:proofErr w:type="spellStart"/>
      <w:r w:rsidRPr="006060CC">
        <w:rPr>
          <w:rFonts w:asciiTheme="majorHAnsi" w:eastAsia="Arial" w:hAnsiTheme="majorHAnsi" w:cstheme="majorHAnsi"/>
        </w:rPr>
        <w:t>Sra</w:t>
      </w:r>
      <w:proofErr w:type="spellEnd"/>
      <w:r w:rsidRPr="006060CC">
        <w:rPr>
          <w:rFonts w:asciiTheme="majorHAnsi" w:eastAsia="Arial" w:hAnsiTheme="majorHAnsi" w:cstheme="majorHAnsi"/>
        </w:rPr>
        <w:t xml:space="preserve"> Bruna Greice da Silva </w:t>
      </w:r>
      <w:proofErr w:type="spellStart"/>
      <w:r w:rsidRPr="006060CC">
        <w:rPr>
          <w:rFonts w:asciiTheme="majorHAnsi" w:eastAsia="Arial" w:hAnsiTheme="majorHAnsi" w:cstheme="majorHAnsi"/>
        </w:rPr>
        <w:t>Assing</w:t>
      </w:r>
      <w:proofErr w:type="spellEnd"/>
      <w:r w:rsidRPr="006060CC">
        <w:rPr>
          <w:rFonts w:asciiTheme="majorHAnsi" w:eastAsia="Arial" w:hAnsiTheme="majorHAnsi" w:cstheme="majorHAnsi"/>
        </w:rPr>
        <w:t xml:space="preserve">, designada pela </w:t>
      </w:r>
      <w:r w:rsidRPr="006060CC">
        <w:rPr>
          <w:rFonts w:asciiTheme="majorHAnsi" w:eastAsia="Arial" w:hAnsiTheme="majorHAnsi" w:cstheme="majorHAnsi"/>
          <w:b/>
        </w:rPr>
        <w:t>Portaria n° 008/2024,</w:t>
      </w:r>
      <w:r w:rsidRPr="006060CC">
        <w:rPr>
          <w:rFonts w:asciiTheme="majorHAnsi" w:eastAsia="Arial" w:hAnsiTheme="majorHAnsi" w:cstheme="majorHAnsi"/>
        </w:rPr>
        <w:t xml:space="preserve"> e pela Equipe de Apoio, integrada por: </w:t>
      </w:r>
      <w:proofErr w:type="spellStart"/>
      <w:r w:rsidRPr="006060CC">
        <w:rPr>
          <w:rFonts w:asciiTheme="majorHAnsi" w:eastAsia="Arial" w:hAnsiTheme="majorHAnsi" w:cstheme="majorHAnsi"/>
        </w:rPr>
        <w:t>Philipe</w:t>
      </w:r>
      <w:proofErr w:type="spellEnd"/>
      <w:r w:rsidRPr="006060CC">
        <w:rPr>
          <w:rFonts w:asciiTheme="majorHAnsi" w:eastAsia="Arial" w:hAnsiTheme="majorHAnsi" w:cstheme="majorHAnsi"/>
        </w:rPr>
        <w:t xml:space="preserve"> Augusto Oliveira Nascimento, Priscila Pereira de Almeida e Raquel Duarte Nunes Oliveira, designados através do </w:t>
      </w:r>
      <w:r w:rsidRPr="006060CC">
        <w:rPr>
          <w:rFonts w:asciiTheme="majorHAnsi" w:eastAsia="Arial" w:hAnsiTheme="majorHAnsi" w:cstheme="majorHAnsi"/>
          <w:b/>
        </w:rPr>
        <w:t>Portaria n° 008/2024</w:t>
      </w:r>
      <w:r w:rsidRPr="006060CC">
        <w:rPr>
          <w:rFonts w:asciiTheme="majorHAnsi" w:eastAsia="Arial" w:hAnsiTheme="majorHAnsi" w:cstheme="majorHAnsi"/>
        </w:rPr>
        <w:t xml:space="preserve">, anexado aos autos do procedimento e regido pelas </w:t>
      </w:r>
      <w:r w:rsidRPr="006060CC">
        <w:rPr>
          <w:rFonts w:asciiTheme="majorHAnsi" w:eastAsia="Arial" w:hAnsiTheme="majorHAnsi" w:cstheme="majorHAnsi"/>
          <w:b/>
        </w:rPr>
        <w:t>Leis nº 14.133/21</w:t>
      </w:r>
      <w:r w:rsidRPr="006060CC">
        <w:rPr>
          <w:rFonts w:asciiTheme="majorHAnsi" w:eastAsia="Arial" w:hAnsiTheme="majorHAnsi" w:cstheme="majorHAnsi"/>
        </w:rPr>
        <w:t>, demais normas pertinentes e pelas condições estabelecidas pelo presente Edital.</w:t>
      </w:r>
    </w:p>
    <w:p w14:paraId="46F41099" w14:textId="77777777" w:rsidR="00D34B7D" w:rsidRPr="006060CC" w:rsidRDefault="00D34B7D" w:rsidP="00D34B7D">
      <w:pPr>
        <w:spacing w:before="240" w:line="240" w:lineRule="auto"/>
        <w:jc w:val="both"/>
        <w:rPr>
          <w:rFonts w:asciiTheme="majorHAnsi" w:hAnsiTheme="majorHAnsi" w:cstheme="majorHAnsi"/>
        </w:rPr>
      </w:pPr>
      <w:r w:rsidRPr="006060CC">
        <w:rPr>
          <w:rFonts w:asciiTheme="majorHAnsi" w:eastAsia="Arial" w:hAnsiTheme="majorHAnsi" w:cstheme="majorHAnsi"/>
          <w:b/>
        </w:rPr>
        <w:t>1.3</w:t>
      </w:r>
      <w:r w:rsidRPr="006060CC">
        <w:rPr>
          <w:rFonts w:asciiTheme="majorHAnsi" w:eastAsia="Arial" w:hAnsiTheme="majorHAnsi" w:cstheme="majorHAnsi"/>
        </w:rPr>
        <w:t xml:space="preserve"> - O Edital e seus Anexos poderão ser obtidos gratuitamente no site da Câmara Municipal de Paraopeba, através do endereço eletrônico </w:t>
      </w:r>
      <w:hyperlink r:id="rId9" w:history="1">
        <w:r w:rsidRPr="006060CC">
          <w:rPr>
            <w:rStyle w:val="Hyperlink"/>
            <w:rFonts w:asciiTheme="majorHAnsi" w:hAnsiTheme="majorHAnsi" w:cstheme="majorHAnsi"/>
          </w:rPr>
          <w:t>www.cmparaopeba.mg.gov.br</w:t>
        </w:r>
      </w:hyperlink>
      <w:r>
        <w:rPr>
          <w:rFonts w:asciiTheme="majorHAnsi" w:hAnsiTheme="majorHAnsi" w:cstheme="majorHAnsi"/>
        </w:rPr>
        <w:t xml:space="preserve"> </w:t>
      </w:r>
      <w:r w:rsidRPr="006060CC">
        <w:rPr>
          <w:rFonts w:asciiTheme="majorHAnsi" w:eastAsia="Arial" w:hAnsiTheme="majorHAnsi" w:cstheme="majorHAnsi"/>
        </w:rPr>
        <w:t>e também no prédio sede Câmara Municipal de Paraopeba, em dias e horários de expediente, a partir da data de sua publicação.</w:t>
      </w:r>
    </w:p>
    <w:p w14:paraId="1C2DA55C" w14:textId="77777777" w:rsidR="00D34B7D" w:rsidRPr="006060CC" w:rsidRDefault="00D34B7D" w:rsidP="00D34B7D">
      <w:pPr>
        <w:spacing w:before="240" w:line="240" w:lineRule="auto"/>
        <w:jc w:val="both"/>
        <w:rPr>
          <w:rFonts w:asciiTheme="majorHAnsi" w:eastAsia="Arial" w:hAnsiTheme="majorHAnsi" w:cstheme="majorHAnsi"/>
        </w:rPr>
      </w:pPr>
      <w:r w:rsidRPr="006060CC">
        <w:rPr>
          <w:rFonts w:asciiTheme="majorHAnsi" w:eastAsia="Arial" w:hAnsiTheme="majorHAnsi" w:cstheme="majorHAnsi"/>
          <w:b/>
        </w:rPr>
        <w:t>1.4</w:t>
      </w:r>
      <w:r w:rsidRPr="006060CC">
        <w:rPr>
          <w:rFonts w:asciiTheme="majorHAnsi" w:eastAsia="Arial" w:hAnsiTheme="majorHAnsi" w:cstheme="majorHAnsi"/>
        </w:rPr>
        <w:t xml:space="preserve"> - Toda e qualquer alteração que possivelmente ocorrer neste Edital, tais como errata, adendo, suspensão ou revogação, no site Câmara Municipal de Paraopeba </w:t>
      </w:r>
      <w:hyperlink r:id="rId10" w:history="1">
        <w:r w:rsidRPr="006060CC">
          <w:rPr>
            <w:rStyle w:val="Hyperlink"/>
            <w:rFonts w:asciiTheme="majorHAnsi" w:hAnsiTheme="majorHAnsi" w:cstheme="majorHAnsi"/>
          </w:rPr>
          <w:t>www.cmparaopeba.mg.gov.br</w:t>
        </w:r>
      </w:hyperlink>
      <w:r w:rsidRPr="006060CC">
        <w:rPr>
          <w:rFonts w:asciiTheme="majorHAnsi" w:hAnsiTheme="majorHAnsi" w:cstheme="majorHAnsi"/>
        </w:rPr>
        <w:t>.</w:t>
      </w:r>
    </w:p>
    <w:p w14:paraId="1E2D83DB" w14:textId="77777777" w:rsidR="00D34B7D" w:rsidRPr="006060CC" w:rsidRDefault="00D34B7D" w:rsidP="00D34B7D">
      <w:pPr>
        <w:spacing w:before="240" w:line="240" w:lineRule="auto"/>
        <w:jc w:val="both"/>
        <w:rPr>
          <w:rFonts w:asciiTheme="majorHAnsi" w:eastAsia="Arial" w:hAnsiTheme="majorHAnsi" w:cstheme="majorHAnsi"/>
        </w:rPr>
      </w:pPr>
      <w:r w:rsidRPr="006060CC">
        <w:rPr>
          <w:rFonts w:asciiTheme="majorHAnsi" w:eastAsia="Arial" w:hAnsiTheme="majorHAnsi" w:cstheme="majorHAnsi"/>
          <w:b/>
        </w:rPr>
        <w:t>1.5</w:t>
      </w:r>
      <w:r w:rsidRPr="006060CC">
        <w:rPr>
          <w:rFonts w:asciiTheme="majorHAnsi" w:eastAsia="Arial" w:hAnsiTheme="majorHAnsi" w:cstheme="majorHAnsi"/>
        </w:rPr>
        <w:t xml:space="preserve"> - A Administração não se responsabilizará caso o pretenso licitante não acesse o e-mail informado ou não visualize a alteração no Site supracitado consequentemente desconhecendo o teor dos Avisos publicados.</w:t>
      </w:r>
    </w:p>
    <w:p w14:paraId="4503082A" w14:textId="77777777" w:rsidR="00827CCD" w:rsidRPr="00827CCD" w:rsidRDefault="00827CCD" w:rsidP="00827CCD">
      <w:pPr>
        <w:spacing w:before="240" w:line="240" w:lineRule="auto"/>
        <w:jc w:val="both"/>
        <w:rPr>
          <w:rFonts w:asciiTheme="majorHAnsi" w:hAnsiTheme="majorHAnsi" w:cstheme="majorHAnsi"/>
        </w:rPr>
      </w:pPr>
      <w:r w:rsidRPr="00827CCD">
        <w:rPr>
          <w:rFonts w:asciiTheme="majorHAnsi" w:hAnsiTheme="majorHAnsi" w:cstheme="majorHAnsi"/>
          <w:b/>
          <w:bCs/>
        </w:rPr>
        <w:t>2. OBJETO</w:t>
      </w:r>
    </w:p>
    <w:p w14:paraId="77E0EFFB" w14:textId="7161EA49" w:rsidR="008C28B1" w:rsidRPr="00827CCD" w:rsidRDefault="006945F0"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proofErr w:type="spellStart"/>
      <w:r w:rsidRPr="00560276">
        <w:rPr>
          <w:rFonts w:asciiTheme="majorHAnsi" w:eastAsia="Arial" w:hAnsiTheme="majorHAnsi" w:cstheme="majorHAnsi"/>
          <w:color w:val="000000"/>
          <w:lang w:val="en-US"/>
        </w:rPr>
        <w:t>Contratação</w:t>
      </w:r>
      <w:proofErr w:type="spellEnd"/>
      <w:r w:rsidRPr="00560276">
        <w:rPr>
          <w:rFonts w:asciiTheme="majorHAnsi" w:eastAsia="Arial" w:hAnsiTheme="majorHAnsi" w:cstheme="majorHAnsi"/>
          <w:color w:val="000000"/>
          <w:lang w:val="en-US"/>
        </w:rPr>
        <w:t xml:space="preserve"> de </w:t>
      </w:r>
      <w:proofErr w:type="spellStart"/>
      <w:r w:rsidRPr="00560276">
        <w:rPr>
          <w:rFonts w:asciiTheme="majorHAnsi" w:eastAsia="Arial" w:hAnsiTheme="majorHAnsi" w:cstheme="majorHAnsi"/>
          <w:color w:val="000000"/>
          <w:lang w:val="en-US"/>
        </w:rPr>
        <w:t>empresa</w:t>
      </w:r>
      <w:proofErr w:type="spellEnd"/>
      <w:r w:rsidRPr="00560276">
        <w:rPr>
          <w:rFonts w:asciiTheme="majorHAnsi" w:eastAsia="Arial" w:hAnsiTheme="majorHAnsi" w:cstheme="majorHAnsi"/>
          <w:color w:val="000000"/>
          <w:lang w:val="en-US"/>
        </w:rPr>
        <w:t xml:space="preserve"> </w:t>
      </w:r>
      <w:proofErr w:type="spellStart"/>
      <w:r w:rsidRPr="00560276">
        <w:rPr>
          <w:rFonts w:asciiTheme="majorHAnsi" w:eastAsia="Arial" w:hAnsiTheme="majorHAnsi" w:cstheme="majorHAnsi"/>
          <w:color w:val="000000"/>
          <w:lang w:val="en-US"/>
        </w:rPr>
        <w:t>especializada</w:t>
      </w:r>
      <w:proofErr w:type="spellEnd"/>
      <w:r w:rsidRPr="00560276">
        <w:rPr>
          <w:rFonts w:asciiTheme="majorHAnsi" w:eastAsia="Arial" w:hAnsiTheme="majorHAnsi" w:cstheme="majorHAnsi"/>
          <w:color w:val="000000"/>
          <w:lang w:val="en-US"/>
        </w:rPr>
        <w:t xml:space="preserve"> </w:t>
      </w:r>
      <w:proofErr w:type="spellStart"/>
      <w:r w:rsidRPr="00560276">
        <w:rPr>
          <w:rFonts w:asciiTheme="majorHAnsi" w:eastAsia="Arial" w:hAnsiTheme="majorHAnsi" w:cstheme="majorHAnsi"/>
          <w:color w:val="000000"/>
          <w:lang w:val="en-US"/>
        </w:rPr>
        <w:t>na</w:t>
      </w:r>
      <w:proofErr w:type="spellEnd"/>
      <w:r w:rsidRPr="00560276">
        <w:rPr>
          <w:rFonts w:asciiTheme="majorHAnsi" w:eastAsia="Arial" w:hAnsiTheme="majorHAnsi" w:cstheme="majorHAnsi"/>
          <w:color w:val="000000"/>
          <w:lang w:val="en-US"/>
        </w:rPr>
        <w:t xml:space="preserve"> </w:t>
      </w:r>
      <w:proofErr w:type="spellStart"/>
      <w:r w:rsidRPr="00560276">
        <w:rPr>
          <w:rFonts w:asciiTheme="majorHAnsi" w:eastAsia="Arial" w:hAnsiTheme="majorHAnsi" w:cstheme="majorHAnsi"/>
          <w:color w:val="000000"/>
          <w:lang w:val="en-US"/>
        </w:rPr>
        <w:t>prestação</w:t>
      </w:r>
      <w:proofErr w:type="spellEnd"/>
      <w:r w:rsidRPr="00560276">
        <w:rPr>
          <w:rFonts w:asciiTheme="majorHAnsi" w:eastAsia="Arial" w:hAnsiTheme="majorHAnsi" w:cstheme="majorHAnsi"/>
          <w:color w:val="000000"/>
          <w:lang w:val="en-US"/>
        </w:rPr>
        <w:t xml:space="preserve"> de </w:t>
      </w:r>
      <w:proofErr w:type="spellStart"/>
      <w:r w:rsidRPr="00560276">
        <w:rPr>
          <w:rFonts w:asciiTheme="majorHAnsi" w:eastAsia="Arial" w:hAnsiTheme="majorHAnsi" w:cstheme="majorHAnsi"/>
          <w:color w:val="000000"/>
          <w:lang w:val="en-US"/>
        </w:rPr>
        <w:t>serviços</w:t>
      </w:r>
      <w:proofErr w:type="spellEnd"/>
      <w:r w:rsidRPr="00560276">
        <w:rPr>
          <w:rFonts w:asciiTheme="majorHAnsi" w:eastAsia="Arial" w:hAnsiTheme="majorHAnsi" w:cstheme="majorHAnsi"/>
          <w:color w:val="000000"/>
          <w:lang w:val="en-US"/>
        </w:rPr>
        <w:t xml:space="preserve"> de </w:t>
      </w:r>
      <w:proofErr w:type="spellStart"/>
      <w:r w:rsidRPr="00560276">
        <w:rPr>
          <w:rFonts w:asciiTheme="majorHAnsi" w:eastAsia="Arial" w:hAnsiTheme="majorHAnsi" w:cstheme="majorHAnsi"/>
          <w:color w:val="000000"/>
          <w:lang w:val="en-US"/>
        </w:rPr>
        <w:t>certificação</w:t>
      </w:r>
      <w:proofErr w:type="spellEnd"/>
      <w:r w:rsidRPr="00560276">
        <w:rPr>
          <w:rFonts w:asciiTheme="majorHAnsi" w:eastAsia="Arial" w:hAnsiTheme="majorHAnsi" w:cstheme="majorHAnsi"/>
          <w:color w:val="000000"/>
          <w:lang w:val="en-US"/>
        </w:rPr>
        <w:t xml:space="preserve"> digital, </w:t>
      </w:r>
      <w:proofErr w:type="spellStart"/>
      <w:r w:rsidRPr="00560276">
        <w:rPr>
          <w:rFonts w:asciiTheme="majorHAnsi" w:eastAsia="Arial" w:hAnsiTheme="majorHAnsi" w:cstheme="majorHAnsi"/>
          <w:color w:val="000000"/>
          <w:lang w:val="en-US"/>
        </w:rPr>
        <w:t>incluindo</w:t>
      </w:r>
      <w:proofErr w:type="spellEnd"/>
      <w:r w:rsidRPr="00560276">
        <w:rPr>
          <w:rFonts w:asciiTheme="majorHAnsi" w:eastAsia="Arial" w:hAnsiTheme="majorHAnsi" w:cstheme="majorHAnsi"/>
          <w:color w:val="000000"/>
          <w:lang w:val="en-US"/>
        </w:rPr>
        <w:t xml:space="preserve"> a </w:t>
      </w:r>
      <w:proofErr w:type="spellStart"/>
      <w:r>
        <w:rPr>
          <w:rFonts w:asciiTheme="majorHAnsi" w:eastAsia="Arial" w:hAnsiTheme="majorHAnsi" w:cstheme="majorHAnsi"/>
          <w:color w:val="000000"/>
          <w:lang w:val="en-US"/>
        </w:rPr>
        <w:t>emissão</w:t>
      </w:r>
      <w:proofErr w:type="spellEnd"/>
      <w:r>
        <w:rPr>
          <w:rFonts w:asciiTheme="majorHAnsi" w:eastAsia="Arial" w:hAnsiTheme="majorHAnsi" w:cstheme="majorHAnsi"/>
          <w:color w:val="000000"/>
          <w:lang w:val="en-US"/>
        </w:rPr>
        <w:t xml:space="preserve"> </w:t>
      </w:r>
      <w:r w:rsidR="00D34B7D">
        <w:rPr>
          <w:rFonts w:asciiTheme="majorHAnsi" w:eastAsia="Arial" w:hAnsiTheme="majorHAnsi" w:cstheme="majorHAnsi"/>
          <w:color w:val="000000"/>
          <w:lang w:val="en-US"/>
        </w:rPr>
        <w:t xml:space="preserve">e </w:t>
      </w:r>
      <w:proofErr w:type="spellStart"/>
      <w:r w:rsidR="00D34B7D">
        <w:rPr>
          <w:rFonts w:asciiTheme="majorHAnsi" w:eastAsia="Arial" w:hAnsiTheme="majorHAnsi" w:cstheme="majorHAnsi"/>
          <w:color w:val="000000"/>
          <w:lang w:val="en-US"/>
        </w:rPr>
        <w:t>gestão</w:t>
      </w:r>
      <w:proofErr w:type="spellEnd"/>
      <w:r w:rsidR="00D34B7D">
        <w:rPr>
          <w:rFonts w:asciiTheme="majorHAnsi" w:eastAsia="Arial" w:hAnsiTheme="majorHAnsi" w:cstheme="majorHAnsi"/>
          <w:color w:val="000000"/>
          <w:lang w:val="en-US"/>
        </w:rPr>
        <w:t xml:space="preserve"> de </w:t>
      </w:r>
      <w:proofErr w:type="spellStart"/>
      <w:r w:rsidR="00D34B7D">
        <w:rPr>
          <w:rFonts w:asciiTheme="majorHAnsi" w:eastAsia="Arial" w:hAnsiTheme="majorHAnsi" w:cstheme="majorHAnsi"/>
          <w:color w:val="000000"/>
          <w:lang w:val="en-US"/>
        </w:rPr>
        <w:t>certificado</w:t>
      </w:r>
      <w:proofErr w:type="spellEnd"/>
      <w:r w:rsidR="00D34B7D">
        <w:rPr>
          <w:rFonts w:asciiTheme="majorHAnsi" w:eastAsia="Arial" w:hAnsiTheme="majorHAnsi" w:cstheme="majorHAnsi"/>
          <w:color w:val="000000"/>
          <w:lang w:val="en-US"/>
        </w:rPr>
        <w:t xml:space="preserve"> </w:t>
      </w:r>
      <w:proofErr w:type="spellStart"/>
      <w:r w:rsidRPr="00560276">
        <w:rPr>
          <w:rFonts w:asciiTheme="majorHAnsi" w:eastAsia="Arial" w:hAnsiTheme="majorHAnsi" w:cstheme="majorHAnsi"/>
          <w:color w:val="000000"/>
          <w:lang w:val="en-US"/>
        </w:rPr>
        <w:t>digita</w:t>
      </w:r>
      <w:r w:rsidR="00D34B7D">
        <w:rPr>
          <w:rFonts w:asciiTheme="majorHAnsi" w:eastAsia="Arial" w:hAnsiTheme="majorHAnsi" w:cstheme="majorHAnsi"/>
          <w:color w:val="000000"/>
          <w:lang w:val="en-US"/>
        </w:rPr>
        <w:t>L</w:t>
      </w:r>
      <w:proofErr w:type="spellEnd"/>
      <w:r w:rsidRPr="00560276">
        <w:rPr>
          <w:rFonts w:asciiTheme="majorHAnsi" w:eastAsia="Arial" w:hAnsiTheme="majorHAnsi" w:cstheme="majorHAnsi"/>
          <w:color w:val="000000"/>
          <w:lang w:val="en-US"/>
        </w:rPr>
        <w:t xml:space="preserve"> do </w:t>
      </w:r>
      <w:proofErr w:type="spellStart"/>
      <w:r w:rsidRPr="00560276">
        <w:rPr>
          <w:rFonts w:asciiTheme="majorHAnsi" w:eastAsia="Arial" w:hAnsiTheme="majorHAnsi" w:cstheme="majorHAnsi"/>
          <w:color w:val="000000"/>
          <w:lang w:val="en-US"/>
        </w:rPr>
        <w:t>ti</w:t>
      </w:r>
      <w:r>
        <w:rPr>
          <w:rFonts w:asciiTheme="majorHAnsi" w:eastAsia="Arial" w:hAnsiTheme="majorHAnsi" w:cstheme="majorHAnsi"/>
          <w:color w:val="000000"/>
          <w:lang w:val="en-US"/>
        </w:rPr>
        <w:t>po</w:t>
      </w:r>
      <w:proofErr w:type="spellEnd"/>
      <w:r>
        <w:rPr>
          <w:rFonts w:asciiTheme="majorHAnsi" w:eastAsia="Arial" w:hAnsiTheme="majorHAnsi" w:cstheme="majorHAnsi"/>
          <w:color w:val="000000"/>
          <w:lang w:val="en-US"/>
        </w:rPr>
        <w:t xml:space="preserve"> </w:t>
      </w:r>
      <w:r w:rsidR="00D34B7D">
        <w:rPr>
          <w:rFonts w:asciiTheme="majorHAnsi" w:eastAsia="Arial" w:hAnsiTheme="majorHAnsi" w:cstheme="majorHAnsi"/>
          <w:color w:val="000000"/>
          <w:lang w:val="en-US"/>
        </w:rPr>
        <w:t>CNPJ</w:t>
      </w:r>
      <w:r>
        <w:rPr>
          <w:rFonts w:asciiTheme="majorHAnsi" w:eastAsia="Arial" w:hAnsiTheme="majorHAnsi" w:cstheme="majorHAnsi"/>
          <w:color w:val="000000"/>
          <w:lang w:val="en-US"/>
        </w:rPr>
        <w:t xml:space="preserve">, com </w:t>
      </w:r>
      <w:proofErr w:type="spellStart"/>
      <w:r>
        <w:rPr>
          <w:rFonts w:asciiTheme="majorHAnsi" w:eastAsia="Arial" w:hAnsiTheme="majorHAnsi" w:cstheme="majorHAnsi"/>
          <w:color w:val="000000"/>
          <w:lang w:val="en-US"/>
        </w:rPr>
        <w:t>validade</w:t>
      </w:r>
      <w:proofErr w:type="spellEnd"/>
      <w:r>
        <w:rPr>
          <w:rFonts w:asciiTheme="majorHAnsi" w:eastAsia="Arial" w:hAnsiTheme="majorHAnsi" w:cstheme="majorHAnsi"/>
          <w:color w:val="000000"/>
          <w:lang w:val="en-US"/>
        </w:rPr>
        <w:t xml:space="preserve"> </w:t>
      </w:r>
      <w:proofErr w:type="spellStart"/>
      <w:r>
        <w:rPr>
          <w:rFonts w:asciiTheme="majorHAnsi" w:eastAsia="Arial" w:hAnsiTheme="majorHAnsi" w:cstheme="majorHAnsi"/>
          <w:color w:val="000000"/>
          <w:lang w:val="en-US"/>
        </w:rPr>
        <w:t>jurídica</w:t>
      </w:r>
      <w:proofErr w:type="spellEnd"/>
      <w:r w:rsidR="00623E03" w:rsidRPr="00827CCD">
        <w:rPr>
          <w:rFonts w:asciiTheme="majorHAnsi" w:eastAsia="Arial Narrow" w:hAnsiTheme="majorHAnsi" w:cstheme="majorHAnsi"/>
          <w:color w:val="000000"/>
        </w:rPr>
        <w:t>, conforme especificações, quantitativos e condições constantes neste Termo de Referência</w:t>
      </w:r>
      <w:r w:rsidR="005F0BBC" w:rsidRPr="00827CCD">
        <w:rPr>
          <w:rFonts w:asciiTheme="majorHAnsi" w:eastAsia="Arial Narrow" w:hAnsiTheme="majorHAnsi" w:cstheme="majorHAnsi"/>
          <w:color w:val="000000"/>
        </w:rPr>
        <w:t xml:space="preserve"> </w:t>
      </w:r>
      <w:r w:rsidR="009C5C4E" w:rsidRPr="00827CCD">
        <w:rPr>
          <w:rFonts w:asciiTheme="majorHAnsi" w:eastAsia="Arial Narrow" w:hAnsiTheme="majorHAnsi" w:cstheme="majorHAnsi"/>
          <w:color w:val="000000"/>
        </w:rPr>
        <w:t>com entrega fracionada</w:t>
      </w:r>
      <w:r w:rsidR="001733C0" w:rsidRPr="00827CCD">
        <w:rPr>
          <w:rFonts w:asciiTheme="majorHAnsi" w:eastAsia="Arial Narrow" w:hAnsiTheme="majorHAnsi" w:cstheme="majorHAnsi"/>
          <w:color w:val="000000"/>
        </w:rPr>
        <w:t xml:space="preserve"> de acordo com a demanda</w:t>
      </w:r>
      <w:r w:rsidR="009C5C4E" w:rsidRPr="00827CCD">
        <w:rPr>
          <w:rFonts w:asciiTheme="majorHAnsi" w:eastAsia="Arial Narrow" w:hAnsiTheme="majorHAnsi" w:cstheme="majorHAnsi"/>
          <w:color w:val="000000"/>
        </w:rPr>
        <w:t xml:space="preserve">, conforme requisitada </w:t>
      </w:r>
      <w:r w:rsidR="005F0BBC" w:rsidRPr="00827CCD">
        <w:rPr>
          <w:rFonts w:asciiTheme="majorHAnsi" w:eastAsia="Arial Narrow" w:hAnsiTheme="majorHAnsi" w:cstheme="majorHAnsi"/>
          <w:color w:val="000000"/>
        </w:rPr>
        <w:t>conforme quantidade e condições descritas abaixo:</w:t>
      </w:r>
    </w:p>
    <w:p w14:paraId="19662592" w14:textId="77777777" w:rsidR="008C28B1" w:rsidRPr="00827CCD" w:rsidRDefault="008C28B1" w:rsidP="001733C0">
      <w:pPr>
        <w:spacing w:after="0" w:line="276" w:lineRule="auto"/>
        <w:jc w:val="both"/>
        <w:rPr>
          <w:rFonts w:asciiTheme="majorHAnsi" w:eastAsia="Arial Narrow" w:hAnsiTheme="majorHAnsi" w:cstheme="majorHAnsi"/>
          <w:b/>
        </w:rPr>
      </w:pPr>
    </w:p>
    <w:tbl>
      <w:tblPr>
        <w:tblStyle w:val="Tabelacomgrade"/>
        <w:tblW w:w="8505" w:type="dxa"/>
        <w:tblInd w:w="-5" w:type="dxa"/>
        <w:tblLayout w:type="fixed"/>
        <w:tblLook w:val="04A0" w:firstRow="1" w:lastRow="0" w:firstColumn="1" w:lastColumn="0" w:noHBand="0" w:noVBand="1"/>
      </w:tblPr>
      <w:tblGrid>
        <w:gridCol w:w="993"/>
        <w:gridCol w:w="1355"/>
        <w:gridCol w:w="1134"/>
        <w:gridCol w:w="5023"/>
      </w:tblGrid>
      <w:tr w:rsidR="005F0BBC" w:rsidRPr="00781F6C" w14:paraId="199C9EBF" w14:textId="77777777" w:rsidTr="00827CCD">
        <w:trPr>
          <w:trHeight w:val="419"/>
        </w:trPr>
        <w:tc>
          <w:tcPr>
            <w:tcW w:w="993" w:type="dxa"/>
            <w:shd w:val="clear" w:color="auto" w:fill="A6A6A6" w:themeFill="background1" w:themeFillShade="A6"/>
          </w:tcPr>
          <w:p w14:paraId="7EBC006B" w14:textId="77777777" w:rsidR="005F0BBC" w:rsidRPr="00781F6C" w:rsidRDefault="001733C0" w:rsidP="001733C0">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ITEM</w:t>
            </w:r>
          </w:p>
        </w:tc>
        <w:tc>
          <w:tcPr>
            <w:tcW w:w="1355" w:type="dxa"/>
            <w:shd w:val="clear" w:color="auto" w:fill="A6A6A6" w:themeFill="background1" w:themeFillShade="A6"/>
          </w:tcPr>
          <w:p w14:paraId="0D690114" w14:textId="77777777" w:rsidR="005F0BBC" w:rsidRPr="00781F6C" w:rsidRDefault="005F0BBC" w:rsidP="001733C0">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QUANT.</w:t>
            </w:r>
          </w:p>
        </w:tc>
        <w:tc>
          <w:tcPr>
            <w:tcW w:w="1134" w:type="dxa"/>
            <w:shd w:val="clear" w:color="auto" w:fill="A6A6A6" w:themeFill="background1" w:themeFillShade="A6"/>
          </w:tcPr>
          <w:p w14:paraId="105B1570" w14:textId="77777777" w:rsidR="005F0BBC" w:rsidRPr="00781F6C" w:rsidRDefault="005F0BBC" w:rsidP="001733C0">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UN</w:t>
            </w:r>
          </w:p>
        </w:tc>
        <w:tc>
          <w:tcPr>
            <w:tcW w:w="5023" w:type="dxa"/>
            <w:shd w:val="clear" w:color="auto" w:fill="A6A6A6" w:themeFill="background1" w:themeFillShade="A6"/>
          </w:tcPr>
          <w:p w14:paraId="115233DF" w14:textId="77777777" w:rsidR="005F0BBC" w:rsidRPr="00781F6C" w:rsidRDefault="005F0BBC" w:rsidP="001733C0">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DESCRIÇÃO</w:t>
            </w:r>
          </w:p>
        </w:tc>
      </w:tr>
      <w:tr w:rsidR="00781F6C" w:rsidRPr="00781F6C" w14:paraId="28F8D2F1" w14:textId="77777777" w:rsidTr="00827CCD">
        <w:tc>
          <w:tcPr>
            <w:tcW w:w="993" w:type="dxa"/>
            <w:shd w:val="clear" w:color="auto" w:fill="auto"/>
          </w:tcPr>
          <w:p w14:paraId="3422D39E" w14:textId="5F2795B4" w:rsidR="00781F6C" w:rsidRPr="00781F6C" w:rsidRDefault="00781F6C" w:rsidP="00781F6C">
            <w:pPr>
              <w:pStyle w:val="PargrafodaLista"/>
              <w:numPr>
                <w:ilvl w:val="0"/>
                <w:numId w:val="2"/>
              </w:numPr>
              <w:spacing w:line="276" w:lineRule="auto"/>
              <w:jc w:val="both"/>
              <w:rPr>
                <w:rFonts w:asciiTheme="majorHAnsi" w:hAnsiTheme="majorHAnsi" w:cstheme="majorHAnsi"/>
                <w:sz w:val="24"/>
                <w:szCs w:val="24"/>
              </w:rPr>
            </w:pPr>
          </w:p>
        </w:tc>
        <w:tc>
          <w:tcPr>
            <w:tcW w:w="1355" w:type="dxa"/>
            <w:shd w:val="clear" w:color="auto" w:fill="auto"/>
          </w:tcPr>
          <w:p w14:paraId="371D2566" w14:textId="64EB8EF8" w:rsidR="00781F6C" w:rsidRPr="00781F6C" w:rsidRDefault="00781F6C" w:rsidP="00D34B7D">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0</w:t>
            </w:r>
            <w:r w:rsidR="00D34B7D">
              <w:rPr>
                <w:rFonts w:asciiTheme="majorHAnsi" w:hAnsiTheme="majorHAnsi" w:cstheme="majorHAnsi"/>
                <w:sz w:val="24"/>
                <w:szCs w:val="24"/>
              </w:rPr>
              <w:t>1</w:t>
            </w:r>
          </w:p>
        </w:tc>
        <w:tc>
          <w:tcPr>
            <w:tcW w:w="1134" w:type="dxa"/>
            <w:shd w:val="clear" w:color="auto" w:fill="auto"/>
          </w:tcPr>
          <w:p w14:paraId="74307B17" w14:textId="55E110A1" w:rsidR="00781F6C" w:rsidRPr="00781F6C" w:rsidRDefault="00781F6C" w:rsidP="00781F6C">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Serviço</w:t>
            </w:r>
          </w:p>
        </w:tc>
        <w:tc>
          <w:tcPr>
            <w:tcW w:w="5023" w:type="dxa"/>
            <w:shd w:val="clear" w:color="auto" w:fill="auto"/>
          </w:tcPr>
          <w:p w14:paraId="02EF14AD" w14:textId="2E9FF4D7" w:rsidR="00781F6C" w:rsidRPr="00781F6C" w:rsidRDefault="00781F6C" w:rsidP="00D34B7D">
            <w:pPr>
              <w:spacing w:line="276" w:lineRule="auto"/>
              <w:jc w:val="both"/>
              <w:rPr>
                <w:rFonts w:asciiTheme="majorHAnsi" w:hAnsiTheme="majorHAnsi" w:cstheme="majorHAnsi"/>
                <w:sz w:val="24"/>
                <w:szCs w:val="24"/>
              </w:rPr>
            </w:pPr>
            <w:r w:rsidRPr="00781F6C">
              <w:rPr>
                <w:rFonts w:asciiTheme="majorHAnsi" w:hAnsiTheme="majorHAnsi" w:cstheme="majorHAnsi"/>
                <w:sz w:val="24"/>
                <w:szCs w:val="24"/>
              </w:rPr>
              <w:t xml:space="preserve">Serviço de certificação digital </w:t>
            </w:r>
            <w:r w:rsidR="00D34B7D">
              <w:rPr>
                <w:rFonts w:asciiTheme="majorHAnsi" w:hAnsiTheme="majorHAnsi" w:cstheme="majorHAnsi"/>
                <w:sz w:val="24"/>
                <w:szCs w:val="24"/>
              </w:rPr>
              <w:t>CNPJ</w:t>
            </w:r>
            <w:r w:rsidRPr="00781F6C">
              <w:rPr>
                <w:rFonts w:asciiTheme="majorHAnsi" w:hAnsiTheme="majorHAnsi" w:cstheme="majorHAnsi"/>
                <w:sz w:val="24"/>
                <w:szCs w:val="24"/>
              </w:rPr>
              <w:t xml:space="preserve"> A</w:t>
            </w:r>
            <w:r w:rsidR="00D34B7D">
              <w:rPr>
                <w:rFonts w:asciiTheme="majorHAnsi" w:hAnsiTheme="majorHAnsi" w:cstheme="majorHAnsi"/>
                <w:sz w:val="24"/>
                <w:szCs w:val="24"/>
              </w:rPr>
              <w:t>1</w:t>
            </w:r>
            <w:r w:rsidRPr="00781F6C">
              <w:rPr>
                <w:rFonts w:asciiTheme="majorHAnsi" w:hAnsiTheme="majorHAnsi" w:cstheme="majorHAnsi"/>
                <w:sz w:val="24"/>
                <w:szCs w:val="24"/>
              </w:rPr>
              <w:t xml:space="preserve"> em nuvem com validade para </w:t>
            </w:r>
            <w:r w:rsidR="00D34B7D">
              <w:rPr>
                <w:rFonts w:asciiTheme="majorHAnsi" w:hAnsiTheme="majorHAnsi" w:cstheme="majorHAnsi"/>
                <w:sz w:val="24"/>
                <w:szCs w:val="24"/>
              </w:rPr>
              <w:t>12</w:t>
            </w:r>
            <w:r w:rsidRPr="00781F6C">
              <w:rPr>
                <w:rFonts w:asciiTheme="majorHAnsi" w:hAnsiTheme="majorHAnsi" w:cstheme="majorHAnsi"/>
                <w:sz w:val="24"/>
                <w:szCs w:val="24"/>
              </w:rPr>
              <w:t xml:space="preserve"> meses </w:t>
            </w:r>
          </w:p>
        </w:tc>
      </w:tr>
    </w:tbl>
    <w:p w14:paraId="5D57B84C" w14:textId="6C3909E8" w:rsidR="008C28B1" w:rsidRPr="00D34B7D" w:rsidRDefault="00EB359C" w:rsidP="00D34B7D">
      <w:pPr>
        <w:spacing w:before="240" w:line="240" w:lineRule="auto"/>
        <w:jc w:val="both"/>
        <w:rPr>
          <w:rFonts w:asciiTheme="majorHAnsi" w:eastAsia="Arial Narrow" w:hAnsiTheme="majorHAnsi" w:cstheme="majorHAnsi"/>
          <w:color w:val="000000"/>
        </w:rPr>
      </w:pPr>
      <w:r>
        <w:rPr>
          <w:rFonts w:asciiTheme="majorHAnsi" w:eastAsia="Arial Narrow" w:hAnsiTheme="majorHAnsi" w:cstheme="majorHAnsi"/>
          <w:b/>
          <w:color w:val="000000"/>
        </w:rPr>
        <w:t>3.</w:t>
      </w:r>
      <w:r w:rsidR="00D34B7D">
        <w:rPr>
          <w:rFonts w:asciiTheme="majorHAnsi" w:eastAsia="Arial Narrow" w:hAnsiTheme="majorHAnsi" w:cstheme="majorHAnsi"/>
          <w:b/>
          <w:color w:val="000000"/>
        </w:rPr>
        <w:t xml:space="preserve"> </w:t>
      </w:r>
      <w:r>
        <w:rPr>
          <w:rFonts w:asciiTheme="majorHAnsi" w:eastAsia="Arial Narrow" w:hAnsiTheme="majorHAnsi" w:cstheme="majorHAnsi"/>
          <w:b/>
          <w:color w:val="000000"/>
        </w:rPr>
        <w:t xml:space="preserve"> </w:t>
      </w:r>
      <w:r w:rsidR="005F0BBC" w:rsidRPr="00040DF1">
        <w:rPr>
          <w:rFonts w:asciiTheme="majorHAnsi" w:eastAsia="Arial Narrow" w:hAnsiTheme="majorHAnsi" w:cstheme="majorHAnsi"/>
          <w:b/>
          <w:color w:val="000000"/>
        </w:rPr>
        <w:t>FUNDAMENTO LEGAL</w:t>
      </w:r>
    </w:p>
    <w:p w14:paraId="64608407" w14:textId="1E1FAD1E" w:rsidR="008C28B1" w:rsidRPr="007D3441" w:rsidRDefault="007D3441" w:rsidP="007D3441">
      <w:pPr>
        <w:spacing w:before="240" w:line="240" w:lineRule="auto"/>
        <w:jc w:val="both"/>
        <w:rPr>
          <w:rFonts w:asciiTheme="majorHAnsi" w:hAnsiTheme="majorHAnsi" w:cstheme="majorHAnsi"/>
        </w:rPr>
      </w:pPr>
      <w:r w:rsidRPr="006060CC">
        <w:rPr>
          <w:rFonts w:asciiTheme="majorHAnsi" w:hAnsiTheme="majorHAnsi" w:cstheme="majorHAnsi"/>
        </w:rPr>
        <w:lastRenderedPageBreak/>
        <w:t xml:space="preserve">A contratação será realizada com base </w:t>
      </w:r>
      <w:r w:rsidRPr="00040DF1">
        <w:rPr>
          <w:rFonts w:asciiTheme="majorHAnsi" w:eastAsia="Arial Narrow" w:hAnsiTheme="majorHAnsi" w:cstheme="majorHAnsi"/>
          <w:color w:val="000000"/>
        </w:rPr>
        <w:t>no artigo 75, inciso II</w:t>
      </w:r>
      <w:r>
        <w:rPr>
          <w:rFonts w:asciiTheme="majorHAnsi" w:eastAsia="Arial Narrow" w:hAnsiTheme="majorHAnsi" w:cstheme="majorHAnsi"/>
          <w:color w:val="000000"/>
        </w:rPr>
        <w:t>, da</w:t>
      </w:r>
      <w:r w:rsidRPr="006060CC">
        <w:rPr>
          <w:rFonts w:asciiTheme="majorHAnsi" w:hAnsiTheme="majorHAnsi" w:cstheme="majorHAnsi"/>
        </w:rPr>
        <w:t xml:space="preserve"> Lei nº 14.133/2021, que dispõe sobre a nova Lei de Licitações e Contratos Administrativos</w:t>
      </w:r>
    </w:p>
    <w:p w14:paraId="65B5F74D" w14:textId="5B07CDEF" w:rsidR="008C28B1" w:rsidRPr="007D3441" w:rsidRDefault="00D34B7D" w:rsidP="001733C0">
      <w:pPr>
        <w:spacing w:line="276" w:lineRule="auto"/>
        <w:jc w:val="both"/>
        <w:rPr>
          <w:rFonts w:asciiTheme="majorHAnsi" w:eastAsia="Arial Narrow" w:hAnsiTheme="majorHAnsi" w:cstheme="majorHAnsi"/>
          <w:b/>
          <w:color w:val="000000"/>
        </w:rPr>
      </w:pPr>
      <w:r>
        <w:rPr>
          <w:rFonts w:asciiTheme="majorHAnsi" w:eastAsia="Arial Narrow" w:hAnsiTheme="majorHAnsi" w:cstheme="majorHAnsi"/>
          <w:b/>
          <w:color w:val="000000"/>
        </w:rPr>
        <w:t>4</w:t>
      </w:r>
      <w:r w:rsidR="00EB359C">
        <w:rPr>
          <w:rFonts w:asciiTheme="majorHAnsi" w:eastAsia="Arial Narrow" w:hAnsiTheme="majorHAnsi" w:cstheme="majorHAnsi"/>
          <w:b/>
          <w:color w:val="000000"/>
        </w:rPr>
        <w:t xml:space="preserve">. </w:t>
      </w:r>
      <w:r w:rsidR="005F0BBC" w:rsidRPr="007D3441">
        <w:rPr>
          <w:rFonts w:asciiTheme="majorHAnsi" w:eastAsia="Arial Narrow" w:hAnsiTheme="majorHAnsi" w:cstheme="majorHAnsi"/>
          <w:b/>
          <w:color w:val="000000"/>
        </w:rPr>
        <w:t xml:space="preserve"> JUSTIFICATIVA</w:t>
      </w:r>
    </w:p>
    <w:p w14:paraId="2955170C" w14:textId="58936609" w:rsidR="006133EF" w:rsidRPr="006133EF" w:rsidRDefault="006133EF" w:rsidP="006133EF">
      <w:pPr>
        <w:spacing w:line="276"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t xml:space="preserve">Considerando as exigências legais e operacionais para o cumprimento das obrigações acessórias perante a Receita Federal do Brasil, especialmente no que diz respeito à transmissão de informações por meio dos sistemas </w:t>
      </w:r>
      <w:proofErr w:type="spellStart"/>
      <w:r w:rsidRPr="006133EF">
        <w:rPr>
          <w:rFonts w:asciiTheme="majorHAnsi" w:eastAsia="Arial Narrow" w:hAnsiTheme="majorHAnsi" w:cstheme="majorHAnsi"/>
          <w:color w:val="000000"/>
        </w:rPr>
        <w:t>eSocial</w:t>
      </w:r>
      <w:proofErr w:type="spellEnd"/>
      <w:r w:rsidRPr="006133EF">
        <w:rPr>
          <w:rFonts w:asciiTheme="majorHAnsi" w:eastAsia="Arial Narrow" w:hAnsiTheme="majorHAnsi" w:cstheme="majorHAnsi"/>
          <w:color w:val="000000"/>
        </w:rPr>
        <w:t xml:space="preserve"> e EFD-</w:t>
      </w:r>
      <w:proofErr w:type="spellStart"/>
      <w:r w:rsidRPr="006133EF">
        <w:rPr>
          <w:rFonts w:asciiTheme="majorHAnsi" w:eastAsia="Arial Narrow" w:hAnsiTheme="majorHAnsi" w:cstheme="majorHAnsi"/>
          <w:color w:val="000000"/>
        </w:rPr>
        <w:t>Reinf</w:t>
      </w:r>
      <w:proofErr w:type="spellEnd"/>
      <w:r w:rsidRPr="006133EF">
        <w:rPr>
          <w:rFonts w:asciiTheme="majorHAnsi" w:eastAsia="Arial Narrow" w:hAnsiTheme="majorHAnsi" w:cstheme="majorHAnsi"/>
          <w:color w:val="000000"/>
        </w:rPr>
        <w:t>, torna-se necessária a contratação de um Certificado Digital de Pes</w:t>
      </w:r>
      <w:r>
        <w:rPr>
          <w:rFonts w:asciiTheme="majorHAnsi" w:eastAsia="Arial Narrow" w:hAnsiTheme="majorHAnsi" w:cstheme="majorHAnsi"/>
          <w:color w:val="000000"/>
        </w:rPr>
        <w:t>soa Jurídica – CNPJ, modelo A1.</w:t>
      </w:r>
    </w:p>
    <w:p w14:paraId="0753FB8D" w14:textId="12AC5336" w:rsidR="006133EF" w:rsidRPr="006133EF" w:rsidRDefault="006133EF" w:rsidP="006133EF">
      <w:pPr>
        <w:spacing w:line="276"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t xml:space="preserve">O certificado digital tipo A1, por sua natureza (arquivo eletrônico instalado no computador), oferece maior agilidade na automação dos processos, integração com sistemas contábeis e flexibilidade no uso compartilhado por diferentes sistemas, sem a necessidade de dispositivos físicos (como cartões ou </w:t>
      </w:r>
      <w:proofErr w:type="spellStart"/>
      <w:r w:rsidRPr="006133EF">
        <w:rPr>
          <w:rFonts w:asciiTheme="majorHAnsi" w:eastAsia="Arial Narrow" w:hAnsiTheme="majorHAnsi" w:cstheme="majorHAnsi"/>
          <w:color w:val="000000"/>
        </w:rPr>
        <w:t>tokens</w:t>
      </w:r>
      <w:proofErr w:type="spellEnd"/>
      <w:r w:rsidRPr="006133EF">
        <w:rPr>
          <w:rFonts w:asciiTheme="majorHAnsi" w:eastAsia="Arial Narrow" w:hAnsiTheme="majorHAnsi" w:cstheme="majorHAnsi"/>
          <w:color w:val="000000"/>
        </w:rPr>
        <w:t xml:space="preserve">). Além disso, os sistemas </w:t>
      </w:r>
      <w:proofErr w:type="spellStart"/>
      <w:r w:rsidRPr="006133EF">
        <w:rPr>
          <w:rFonts w:asciiTheme="majorHAnsi" w:eastAsia="Arial Narrow" w:hAnsiTheme="majorHAnsi" w:cstheme="majorHAnsi"/>
          <w:color w:val="000000"/>
        </w:rPr>
        <w:t>eSocial</w:t>
      </w:r>
      <w:proofErr w:type="spellEnd"/>
      <w:r w:rsidRPr="006133EF">
        <w:rPr>
          <w:rFonts w:asciiTheme="majorHAnsi" w:eastAsia="Arial Narrow" w:hAnsiTheme="majorHAnsi" w:cstheme="majorHAnsi"/>
          <w:color w:val="000000"/>
        </w:rPr>
        <w:t xml:space="preserve"> e EFD-</w:t>
      </w:r>
      <w:proofErr w:type="spellStart"/>
      <w:r w:rsidRPr="006133EF">
        <w:rPr>
          <w:rFonts w:asciiTheme="majorHAnsi" w:eastAsia="Arial Narrow" w:hAnsiTheme="majorHAnsi" w:cstheme="majorHAnsi"/>
          <w:color w:val="000000"/>
        </w:rPr>
        <w:t>Reinf</w:t>
      </w:r>
      <w:proofErr w:type="spellEnd"/>
      <w:r w:rsidRPr="006133EF">
        <w:rPr>
          <w:rFonts w:asciiTheme="majorHAnsi" w:eastAsia="Arial Narrow" w:hAnsiTheme="majorHAnsi" w:cstheme="majorHAnsi"/>
          <w:color w:val="000000"/>
        </w:rPr>
        <w:t xml:space="preserve"> aceitam exclusivamente certificados do tipo A1 para autenticação e </w:t>
      </w:r>
      <w:r>
        <w:rPr>
          <w:rFonts w:asciiTheme="majorHAnsi" w:eastAsia="Arial Narrow" w:hAnsiTheme="majorHAnsi" w:cstheme="majorHAnsi"/>
          <w:color w:val="000000"/>
        </w:rPr>
        <w:t>envio das informações exigidas.</w:t>
      </w:r>
    </w:p>
    <w:p w14:paraId="57856824" w14:textId="77777777" w:rsidR="006133EF" w:rsidRDefault="006133EF" w:rsidP="006133EF">
      <w:pPr>
        <w:spacing w:line="276"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t>Portanto, a contratação do Certificado Digital tipo A1 se justifica como medida obrigatória e estratégica, garantindo o pleno atendimento à legislação vigente, a continuidade dos processos de escrituração digital e a segurança na transmissão das informações fiscais, previdenciárias e trabalhistas.</w:t>
      </w:r>
    </w:p>
    <w:p w14:paraId="0DE3FBB2" w14:textId="33F9080B" w:rsidR="008C28B1" w:rsidRPr="00EB359C" w:rsidRDefault="006133EF" w:rsidP="006133EF">
      <w:pPr>
        <w:spacing w:line="276" w:lineRule="auto"/>
        <w:jc w:val="both"/>
        <w:rPr>
          <w:rFonts w:asciiTheme="majorHAnsi" w:eastAsia="Arial Narrow" w:hAnsiTheme="majorHAnsi" w:cstheme="majorHAnsi"/>
          <w:b/>
          <w:color w:val="000000"/>
        </w:rPr>
      </w:pPr>
      <w:r>
        <w:rPr>
          <w:rFonts w:asciiTheme="majorHAnsi" w:eastAsia="Arial Narrow" w:hAnsiTheme="majorHAnsi" w:cstheme="majorHAnsi"/>
          <w:b/>
          <w:color w:val="000000"/>
        </w:rPr>
        <w:t>5</w:t>
      </w:r>
      <w:r w:rsidR="00EB359C" w:rsidRPr="00EB359C">
        <w:rPr>
          <w:rFonts w:asciiTheme="majorHAnsi" w:eastAsia="Arial Narrow" w:hAnsiTheme="majorHAnsi" w:cstheme="majorHAnsi"/>
          <w:b/>
          <w:color w:val="000000"/>
        </w:rPr>
        <w:t>.</w:t>
      </w:r>
      <w:r w:rsidR="005F0BBC" w:rsidRPr="00EB359C">
        <w:rPr>
          <w:rFonts w:asciiTheme="majorHAnsi" w:eastAsia="Arial Narrow" w:hAnsiTheme="majorHAnsi" w:cstheme="majorHAnsi"/>
          <w:b/>
          <w:color w:val="000000"/>
        </w:rPr>
        <w:t xml:space="preserve"> PRAZO PARA ENTREGA</w:t>
      </w:r>
    </w:p>
    <w:p w14:paraId="7E3B974E" w14:textId="385E270B" w:rsidR="008C28B1" w:rsidRPr="00EB359C" w:rsidRDefault="006133EF"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r>
        <w:rPr>
          <w:rFonts w:asciiTheme="majorHAnsi" w:eastAsia="Arial Narrow" w:hAnsiTheme="majorHAnsi" w:cstheme="majorHAnsi"/>
          <w:color w:val="000000"/>
        </w:rPr>
        <w:t>5</w:t>
      </w:r>
      <w:r w:rsidR="00EB359C" w:rsidRPr="00EB359C">
        <w:rPr>
          <w:rFonts w:asciiTheme="majorHAnsi" w:eastAsia="Arial Narrow" w:hAnsiTheme="majorHAnsi" w:cstheme="majorHAnsi"/>
          <w:color w:val="000000"/>
        </w:rPr>
        <w:t>.</w:t>
      </w:r>
      <w:r w:rsidR="005F0BBC" w:rsidRPr="00EB359C">
        <w:rPr>
          <w:rFonts w:asciiTheme="majorHAnsi" w:eastAsia="Arial Narrow" w:hAnsiTheme="majorHAnsi" w:cstheme="majorHAnsi"/>
          <w:color w:val="000000"/>
        </w:rPr>
        <w:t xml:space="preserve">1. O fornecimento do produto deverá ocorrer </w:t>
      </w:r>
      <w:r w:rsidR="00E90AE8" w:rsidRPr="00EB359C">
        <w:rPr>
          <w:rFonts w:asciiTheme="majorHAnsi" w:eastAsia="Arial Narrow" w:hAnsiTheme="majorHAnsi" w:cstheme="majorHAnsi"/>
          <w:color w:val="000000"/>
        </w:rPr>
        <w:t>em dias úteis, no horário de expe</w:t>
      </w:r>
      <w:r w:rsidR="00EB359C">
        <w:rPr>
          <w:rFonts w:asciiTheme="majorHAnsi" w:eastAsia="Arial Narrow" w:hAnsiTheme="majorHAnsi" w:cstheme="majorHAnsi"/>
          <w:color w:val="000000"/>
        </w:rPr>
        <w:t>diente compreendido entre 09hs as 1</w:t>
      </w:r>
      <w:r w:rsidR="006945F0">
        <w:rPr>
          <w:rFonts w:asciiTheme="majorHAnsi" w:eastAsia="Arial Narrow" w:hAnsiTheme="majorHAnsi" w:cstheme="majorHAnsi"/>
          <w:color w:val="000000"/>
        </w:rPr>
        <w:t>7</w:t>
      </w:r>
      <w:r w:rsidR="00EB359C">
        <w:rPr>
          <w:rFonts w:asciiTheme="majorHAnsi" w:eastAsia="Arial Narrow" w:hAnsiTheme="majorHAnsi" w:cstheme="majorHAnsi"/>
          <w:color w:val="000000"/>
        </w:rPr>
        <w:t>hs</w:t>
      </w:r>
      <w:r w:rsidR="00E90AE8" w:rsidRPr="00EB359C">
        <w:rPr>
          <w:rFonts w:asciiTheme="majorHAnsi" w:eastAsia="Arial Narrow" w:hAnsiTheme="majorHAnsi" w:cstheme="majorHAnsi"/>
          <w:color w:val="000000"/>
        </w:rPr>
        <w:t xml:space="preserve">, na sede da Câmara Municipal de Paraopeba, situada na Av. Dom Cirilo, 447 – centro – </w:t>
      </w:r>
      <w:r w:rsidR="007E451B" w:rsidRPr="00EB359C">
        <w:rPr>
          <w:rFonts w:asciiTheme="majorHAnsi" w:eastAsia="Arial Narrow" w:hAnsiTheme="majorHAnsi" w:cstheme="majorHAnsi"/>
          <w:color w:val="000000"/>
        </w:rPr>
        <w:t>telefone</w:t>
      </w:r>
      <w:r w:rsidR="00E90AE8" w:rsidRPr="00EB359C">
        <w:rPr>
          <w:rFonts w:asciiTheme="majorHAnsi" w:eastAsia="Arial Narrow" w:hAnsiTheme="majorHAnsi" w:cstheme="majorHAnsi"/>
          <w:color w:val="000000"/>
        </w:rPr>
        <w:t xml:space="preserve"> (31) 3714-4275, </w:t>
      </w:r>
      <w:r w:rsidR="005F0BBC" w:rsidRPr="00EB359C">
        <w:rPr>
          <w:rFonts w:asciiTheme="majorHAnsi" w:eastAsia="Arial Narrow" w:hAnsiTheme="majorHAnsi" w:cstheme="majorHAnsi"/>
          <w:color w:val="000000"/>
        </w:rPr>
        <w:t>de acordo com a solicitação encamin</w:t>
      </w:r>
      <w:r w:rsidR="00E90AE8" w:rsidRPr="00EB359C">
        <w:rPr>
          <w:rFonts w:asciiTheme="majorHAnsi" w:eastAsia="Arial Narrow" w:hAnsiTheme="majorHAnsi" w:cstheme="majorHAnsi"/>
          <w:color w:val="000000"/>
        </w:rPr>
        <w:t>hada pelo setor de compras e licitações</w:t>
      </w:r>
      <w:r w:rsidR="005F0BBC" w:rsidRPr="00EB359C">
        <w:rPr>
          <w:rFonts w:asciiTheme="majorHAnsi" w:eastAsia="Arial Narrow" w:hAnsiTheme="majorHAnsi" w:cstheme="majorHAnsi"/>
          <w:color w:val="000000"/>
        </w:rPr>
        <w:t xml:space="preserve">, através de ordem de compra devidamente assinada, </w:t>
      </w:r>
      <w:r w:rsidR="00C030EC" w:rsidRPr="00EB359C">
        <w:rPr>
          <w:rFonts w:asciiTheme="majorHAnsi" w:eastAsia="Arial Narrow" w:hAnsiTheme="majorHAnsi" w:cstheme="majorHAnsi"/>
          <w:color w:val="000000"/>
        </w:rPr>
        <w:t>independentemente</w:t>
      </w:r>
      <w:r w:rsidR="005F0BBC" w:rsidRPr="00EB359C">
        <w:rPr>
          <w:rFonts w:asciiTheme="majorHAnsi" w:eastAsia="Arial Narrow" w:hAnsiTheme="majorHAnsi" w:cstheme="majorHAnsi"/>
          <w:color w:val="000000"/>
        </w:rPr>
        <w:t xml:space="preserve"> da quantidade solicitada, o que corresponderá à necessidade do setor requisitante. </w:t>
      </w:r>
    </w:p>
    <w:p w14:paraId="4F288728" w14:textId="4C9E5281" w:rsidR="008C28B1" w:rsidRPr="00EB359C" w:rsidRDefault="006133EF"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r>
        <w:rPr>
          <w:rFonts w:asciiTheme="majorHAnsi" w:eastAsia="Arial Narrow" w:hAnsiTheme="majorHAnsi" w:cstheme="majorHAnsi"/>
          <w:color w:val="000000"/>
        </w:rPr>
        <w:t>5</w:t>
      </w:r>
      <w:r w:rsidR="005F0BBC" w:rsidRPr="00EB359C">
        <w:rPr>
          <w:rFonts w:asciiTheme="majorHAnsi" w:eastAsia="Arial Narrow" w:hAnsiTheme="majorHAnsi" w:cstheme="majorHAnsi"/>
          <w:color w:val="000000"/>
        </w:rPr>
        <w:t>.2. A contratada terá o prazo máximo de</w:t>
      </w:r>
      <w:r w:rsidR="00C030EC" w:rsidRPr="00EB359C">
        <w:rPr>
          <w:rFonts w:asciiTheme="majorHAnsi" w:eastAsia="Arial Narrow" w:hAnsiTheme="majorHAnsi" w:cstheme="majorHAnsi"/>
          <w:color w:val="000000"/>
        </w:rPr>
        <w:t xml:space="preserve"> </w:t>
      </w:r>
      <w:r>
        <w:rPr>
          <w:rFonts w:asciiTheme="majorHAnsi" w:eastAsia="Arial Narrow" w:hAnsiTheme="majorHAnsi" w:cstheme="majorHAnsi"/>
          <w:color w:val="000000"/>
        </w:rPr>
        <w:t>01</w:t>
      </w:r>
      <w:r w:rsidR="00C030EC" w:rsidRPr="00EB359C">
        <w:rPr>
          <w:rFonts w:asciiTheme="majorHAnsi" w:eastAsia="Arial Narrow" w:hAnsiTheme="majorHAnsi" w:cstheme="majorHAnsi"/>
          <w:color w:val="000000"/>
        </w:rPr>
        <w:t xml:space="preserve"> (</w:t>
      </w:r>
      <w:r>
        <w:rPr>
          <w:rFonts w:asciiTheme="majorHAnsi" w:eastAsia="Arial Narrow" w:hAnsiTheme="majorHAnsi" w:cstheme="majorHAnsi"/>
          <w:color w:val="000000"/>
        </w:rPr>
        <w:t>um</w:t>
      </w:r>
      <w:r w:rsidR="00E707D8">
        <w:rPr>
          <w:rFonts w:asciiTheme="majorHAnsi" w:eastAsia="Arial Narrow" w:hAnsiTheme="majorHAnsi" w:cstheme="majorHAnsi"/>
          <w:color w:val="000000"/>
        </w:rPr>
        <w:t>)</w:t>
      </w:r>
      <w:r w:rsidR="00C030EC" w:rsidRPr="00EB359C">
        <w:rPr>
          <w:rFonts w:asciiTheme="majorHAnsi" w:eastAsia="Arial Narrow" w:hAnsiTheme="majorHAnsi" w:cstheme="majorHAnsi"/>
          <w:color w:val="000000"/>
        </w:rPr>
        <w:t xml:space="preserve"> </w:t>
      </w:r>
      <w:r w:rsidR="00E707D8">
        <w:rPr>
          <w:rFonts w:asciiTheme="majorHAnsi" w:eastAsia="Arial Narrow" w:hAnsiTheme="majorHAnsi" w:cstheme="majorHAnsi"/>
          <w:color w:val="000000"/>
        </w:rPr>
        <w:t>dia</w:t>
      </w:r>
      <w:r w:rsidR="005F0BBC" w:rsidRPr="00EB359C">
        <w:rPr>
          <w:rFonts w:asciiTheme="majorHAnsi" w:eastAsia="Arial Narrow" w:hAnsiTheme="majorHAnsi" w:cstheme="majorHAnsi"/>
          <w:color w:val="000000"/>
        </w:rPr>
        <w:t xml:space="preserve">, contados do recebimento da Ordem de compra ou documento equivalente, para realizar a entrega dos produtos requisitados. </w:t>
      </w:r>
    </w:p>
    <w:p w14:paraId="60D5D67B" w14:textId="01662814" w:rsidR="008C28B1" w:rsidRPr="00EB359C" w:rsidRDefault="006133EF"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r>
        <w:rPr>
          <w:rFonts w:asciiTheme="majorHAnsi" w:eastAsia="Arial Narrow" w:hAnsiTheme="majorHAnsi" w:cstheme="majorHAnsi"/>
          <w:color w:val="000000"/>
        </w:rPr>
        <w:t>5</w:t>
      </w:r>
      <w:r w:rsidR="005F0BBC" w:rsidRPr="00EB359C">
        <w:rPr>
          <w:rFonts w:asciiTheme="majorHAnsi" w:eastAsia="Arial Narrow" w:hAnsiTheme="majorHAnsi" w:cstheme="majorHAnsi"/>
          <w:color w:val="000000"/>
        </w:rPr>
        <w:t xml:space="preserve">.3. A Administração não emitirá qualquer pedido de compra sem a prévia existência do respectivo crédito orçamentário. </w:t>
      </w:r>
    </w:p>
    <w:p w14:paraId="3142D465" w14:textId="7593426A" w:rsidR="00EB359C" w:rsidRPr="006060CC" w:rsidRDefault="006133EF" w:rsidP="00EB359C">
      <w:pPr>
        <w:spacing w:before="240" w:line="240" w:lineRule="auto"/>
        <w:jc w:val="both"/>
        <w:rPr>
          <w:rFonts w:asciiTheme="majorHAnsi" w:hAnsiTheme="majorHAnsi" w:cstheme="majorHAnsi"/>
        </w:rPr>
      </w:pPr>
      <w:r>
        <w:rPr>
          <w:rFonts w:asciiTheme="majorHAnsi" w:hAnsiTheme="majorHAnsi" w:cstheme="majorHAnsi"/>
          <w:b/>
          <w:bCs/>
        </w:rPr>
        <w:t>6</w:t>
      </w:r>
      <w:r w:rsidR="00EB359C" w:rsidRPr="006060CC">
        <w:rPr>
          <w:rFonts w:asciiTheme="majorHAnsi" w:hAnsiTheme="majorHAnsi" w:cstheme="majorHAnsi"/>
          <w:b/>
          <w:bCs/>
        </w:rPr>
        <w:t>. REQUISITOS TÉCNICOS DA CONTRATADA</w:t>
      </w:r>
    </w:p>
    <w:p w14:paraId="6BDAF30A" w14:textId="77777777" w:rsidR="00EB359C" w:rsidRPr="006060CC" w:rsidRDefault="00EB359C" w:rsidP="00EB359C">
      <w:pPr>
        <w:spacing w:before="240" w:line="240" w:lineRule="auto"/>
        <w:jc w:val="both"/>
        <w:rPr>
          <w:rFonts w:asciiTheme="majorHAnsi" w:hAnsiTheme="majorHAnsi" w:cstheme="majorHAnsi"/>
        </w:rPr>
      </w:pPr>
      <w:r w:rsidRPr="006060CC">
        <w:rPr>
          <w:rFonts w:asciiTheme="majorHAnsi" w:hAnsiTheme="majorHAnsi" w:cstheme="majorHAnsi"/>
        </w:rPr>
        <w:t>A empresa contratada deverá atender aos seguintes requisitos:</w:t>
      </w:r>
    </w:p>
    <w:p w14:paraId="566FBD8A" w14:textId="1D8C96B1" w:rsidR="00EB359C" w:rsidRPr="006133EF" w:rsidRDefault="00EB359C" w:rsidP="006133EF">
      <w:pPr>
        <w:pStyle w:val="PargrafodaLista"/>
        <w:numPr>
          <w:ilvl w:val="1"/>
          <w:numId w:val="15"/>
        </w:numPr>
        <w:spacing w:before="240" w:line="240"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lastRenderedPageBreak/>
        <w:t>Contrato Social atualizado (ou documento equivalente);</w:t>
      </w:r>
    </w:p>
    <w:p w14:paraId="1792ED07" w14:textId="08DF9E81" w:rsidR="00EB359C" w:rsidRPr="006133EF" w:rsidRDefault="00EB359C" w:rsidP="006133EF">
      <w:pPr>
        <w:pStyle w:val="PargrafodaLista"/>
        <w:numPr>
          <w:ilvl w:val="1"/>
          <w:numId w:val="15"/>
        </w:numPr>
        <w:spacing w:before="240" w:line="240"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t>CND Federal</w:t>
      </w:r>
    </w:p>
    <w:p w14:paraId="6C9FD411" w14:textId="77777777" w:rsidR="006133EF" w:rsidRDefault="00EB359C" w:rsidP="006133EF">
      <w:pPr>
        <w:pStyle w:val="PargrafodaLista"/>
        <w:numPr>
          <w:ilvl w:val="1"/>
          <w:numId w:val="15"/>
        </w:numPr>
        <w:spacing w:before="240" w:line="240"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t>CND Estadual;</w:t>
      </w:r>
    </w:p>
    <w:p w14:paraId="03476FD5" w14:textId="4A976F2F" w:rsidR="00EB359C" w:rsidRPr="006133EF" w:rsidRDefault="006133EF" w:rsidP="006133EF">
      <w:pPr>
        <w:pStyle w:val="PargrafodaLista"/>
        <w:numPr>
          <w:ilvl w:val="1"/>
          <w:numId w:val="15"/>
        </w:numPr>
        <w:spacing w:before="240" w:line="240"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sz w:val="24"/>
          <w:szCs w:val="24"/>
        </w:rPr>
        <w:t xml:space="preserve">6.4 </w:t>
      </w:r>
      <w:r w:rsidR="00EB359C" w:rsidRPr="006133EF">
        <w:rPr>
          <w:rFonts w:asciiTheme="majorHAnsi" w:eastAsia="Arial Narrow" w:hAnsiTheme="majorHAnsi" w:cstheme="majorHAnsi"/>
          <w:color w:val="000000"/>
          <w:sz w:val="24"/>
          <w:szCs w:val="24"/>
        </w:rPr>
        <w:t>CND Municipal da sede do Fornecedor;</w:t>
      </w:r>
    </w:p>
    <w:p w14:paraId="09871D9F" w14:textId="425100EB" w:rsidR="00EB359C" w:rsidRPr="00EB359C" w:rsidRDefault="00EB359C" w:rsidP="006133EF">
      <w:pPr>
        <w:pStyle w:val="PargrafodaLista"/>
        <w:numPr>
          <w:ilvl w:val="1"/>
          <w:numId w:val="15"/>
        </w:numPr>
        <w:spacing w:before="240" w:line="240" w:lineRule="auto"/>
        <w:jc w:val="both"/>
        <w:rPr>
          <w:rFonts w:asciiTheme="majorHAnsi" w:eastAsia="Arial Narrow" w:hAnsiTheme="majorHAnsi" w:cstheme="majorHAnsi"/>
          <w:color w:val="000000"/>
        </w:rPr>
      </w:pPr>
      <w:r>
        <w:rPr>
          <w:rFonts w:asciiTheme="majorHAnsi" w:eastAsia="Arial Narrow" w:hAnsiTheme="majorHAnsi" w:cstheme="majorHAnsi"/>
          <w:color w:val="000000"/>
          <w:sz w:val="24"/>
          <w:szCs w:val="24"/>
        </w:rPr>
        <w:t>Certidão negativa FGTS;</w:t>
      </w:r>
    </w:p>
    <w:p w14:paraId="5B1D08C4" w14:textId="77777777" w:rsidR="00E707D8" w:rsidRPr="00E707D8" w:rsidRDefault="00EB359C" w:rsidP="006133EF">
      <w:pPr>
        <w:pStyle w:val="PargrafodaLista"/>
        <w:numPr>
          <w:ilvl w:val="1"/>
          <w:numId w:val="15"/>
        </w:numPr>
        <w:spacing w:before="240" w:line="240" w:lineRule="auto"/>
        <w:jc w:val="both"/>
        <w:rPr>
          <w:rFonts w:asciiTheme="majorHAnsi" w:eastAsia="Arial Narrow" w:hAnsiTheme="majorHAnsi" w:cstheme="majorHAnsi"/>
          <w:color w:val="000000"/>
        </w:rPr>
      </w:pPr>
      <w:r w:rsidRPr="00EB359C">
        <w:rPr>
          <w:rFonts w:asciiTheme="majorHAnsi" w:eastAsia="Arial Narrow" w:hAnsiTheme="majorHAnsi" w:cstheme="majorHAnsi"/>
          <w:color w:val="000000"/>
          <w:sz w:val="24"/>
          <w:szCs w:val="24"/>
        </w:rPr>
        <w:t>CNDT.</w:t>
      </w:r>
    </w:p>
    <w:p w14:paraId="4DF72876" w14:textId="54366B71" w:rsidR="00EB359C" w:rsidRPr="00EB359C" w:rsidRDefault="00E707D8" w:rsidP="006133EF">
      <w:pPr>
        <w:pStyle w:val="PargrafodaLista"/>
        <w:numPr>
          <w:ilvl w:val="1"/>
          <w:numId w:val="15"/>
        </w:numPr>
        <w:spacing w:before="240" w:line="240" w:lineRule="auto"/>
        <w:jc w:val="both"/>
        <w:rPr>
          <w:rFonts w:asciiTheme="majorHAnsi" w:eastAsia="Arial Narrow" w:hAnsiTheme="majorHAnsi" w:cstheme="majorHAnsi"/>
          <w:color w:val="000000"/>
        </w:rPr>
      </w:pPr>
      <w:r>
        <w:rPr>
          <w:rFonts w:asciiTheme="majorHAnsi" w:eastAsia="Arial Narrow" w:hAnsiTheme="majorHAnsi" w:cstheme="majorHAnsi"/>
          <w:color w:val="000000"/>
          <w:sz w:val="24"/>
          <w:szCs w:val="24"/>
        </w:rPr>
        <w:t xml:space="preserve">Atestado de capacidade técnica. </w:t>
      </w:r>
      <w:r w:rsidR="00EB359C" w:rsidRPr="00EB359C">
        <w:rPr>
          <w:rFonts w:asciiTheme="majorHAnsi" w:eastAsia="Arial Narrow" w:hAnsiTheme="majorHAnsi" w:cstheme="majorHAnsi"/>
          <w:color w:val="000000"/>
          <w:sz w:val="24"/>
          <w:szCs w:val="24"/>
        </w:rPr>
        <w:t xml:space="preserve"> </w:t>
      </w:r>
    </w:p>
    <w:p w14:paraId="4035405D" w14:textId="77777777" w:rsidR="008C28B1" w:rsidRPr="00EB359C" w:rsidRDefault="005F0BBC"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r w:rsidRPr="00EB359C">
        <w:rPr>
          <w:rFonts w:asciiTheme="majorHAnsi" w:eastAsia="Arial Narrow" w:hAnsiTheme="majorHAnsi" w:cstheme="majorHAnsi"/>
          <w:b/>
          <w:color w:val="FF0000"/>
        </w:rPr>
        <w:t>Nota 01</w:t>
      </w:r>
      <w:r w:rsidRPr="00EB359C">
        <w:rPr>
          <w:rFonts w:asciiTheme="majorHAnsi" w:eastAsia="Arial Narrow" w:hAnsiTheme="majorHAnsi" w:cstheme="majorHAnsi"/>
          <w:color w:val="FF0000"/>
        </w:rPr>
        <w:t xml:space="preserve"> - </w:t>
      </w:r>
      <w:r w:rsidRPr="00EB359C">
        <w:rPr>
          <w:rFonts w:asciiTheme="majorHAnsi" w:eastAsia="Arial Narrow" w:hAnsiTheme="majorHAnsi" w:cstheme="majorHAnsi"/>
          <w:color w:val="000000"/>
        </w:rPr>
        <w:t>A verificação pelo órgão ou entidade promotora do certame nos sítios eletrônicos oficiais de órgãos e entidades emissores de certidões constitui meio legal de prova, para fins de habilitação.</w:t>
      </w:r>
    </w:p>
    <w:p w14:paraId="55F3079A" w14:textId="77777777" w:rsidR="008C28B1" w:rsidRPr="00EB359C" w:rsidRDefault="005F0BBC"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r w:rsidRPr="00EB359C">
        <w:rPr>
          <w:rFonts w:asciiTheme="majorHAnsi" w:eastAsia="Arial Narrow" w:hAnsiTheme="majorHAnsi" w:cstheme="majorHAnsi"/>
          <w:b/>
          <w:color w:val="FF0000"/>
        </w:rPr>
        <w:t>Nota 02</w:t>
      </w:r>
      <w:r w:rsidRPr="00EB359C">
        <w:rPr>
          <w:rFonts w:asciiTheme="majorHAnsi" w:eastAsia="Arial Narrow" w:hAnsiTheme="majorHAnsi" w:cstheme="majorHAnsi"/>
          <w:color w:val="FF0000"/>
        </w:rPr>
        <w:t xml:space="preserve"> - </w:t>
      </w:r>
      <w:r w:rsidRPr="00EB359C">
        <w:rPr>
          <w:rFonts w:asciiTheme="majorHAnsi" w:eastAsia="Arial Narrow" w:hAnsiTheme="majorHAnsi" w:cstheme="majorHAnsi"/>
          <w:color w:val="000000"/>
        </w:rPr>
        <w:t>As certidões que não tenham o prazo de validade expresso no documento, ter-se-ão como válidas por 90 (noventa) dias a partir da data de sua emissão.</w:t>
      </w:r>
    </w:p>
    <w:p w14:paraId="67777449" w14:textId="77777777" w:rsidR="008C28B1" w:rsidRPr="00EB359C" w:rsidRDefault="005F0BBC" w:rsidP="001733C0">
      <w:pPr>
        <w:pBdr>
          <w:top w:val="nil"/>
          <w:left w:val="nil"/>
          <w:bottom w:val="nil"/>
          <w:right w:val="nil"/>
          <w:between w:val="nil"/>
        </w:pBdr>
        <w:spacing w:after="0" w:line="276" w:lineRule="auto"/>
        <w:jc w:val="both"/>
        <w:rPr>
          <w:rFonts w:asciiTheme="majorHAnsi" w:eastAsia="Arial Narrow" w:hAnsiTheme="majorHAnsi" w:cstheme="majorHAnsi"/>
          <w:color w:val="000000"/>
        </w:rPr>
      </w:pPr>
      <w:r w:rsidRPr="00EB359C">
        <w:rPr>
          <w:rFonts w:asciiTheme="majorHAnsi" w:eastAsia="Arial Narrow" w:hAnsiTheme="majorHAnsi" w:cstheme="majorHAnsi"/>
          <w:b/>
          <w:color w:val="FF0000"/>
        </w:rPr>
        <w:t>Nota 03</w:t>
      </w:r>
      <w:r w:rsidRPr="00EB359C">
        <w:rPr>
          <w:rFonts w:asciiTheme="majorHAnsi" w:eastAsia="Arial Narrow" w:hAnsiTheme="majorHAnsi" w:cstheme="majorHAnsi"/>
          <w:color w:val="FF0000"/>
        </w:rPr>
        <w:t xml:space="preserve"> – </w:t>
      </w:r>
      <w:r w:rsidRPr="00EB359C">
        <w:rPr>
          <w:rFonts w:asciiTheme="majorHAnsi" w:eastAsia="Arial Narrow" w:hAnsiTheme="majorHAnsi" w:cstheme="majorHAnsi"/>
          <w:color w:val="000000"/>
        </w:rPr>
        <w:t>Será aplicado no presente edital o entendimento adotado pelo TCU (Tribunal de Contas da União), no Acórdão nº 1211/2021:</w:t>
      </w:r>
    </w:p>
    <w:p w14:paraId="7944F63F" w14:textId="594D7480" w:rsidR="008C28B1" w:rsidRPr="006945F0" w:rsidRDefault="005F0BBC" w:rsidP="006945F0">
      <w:pPr>
        <w:pBdr>
          <w:top w:val="nil"/>
          <w:left w:val="nil"/>
          <w:bottom w:val="nil"/>
          <w:right w:val="nil"/>
          <w:between w:val="nil"/>
        </w:pBdr>
        <w:spacing w:after="0" w:line="276" w:lineRule="auto"/>
        <w:jc w:val="both"/>
        <w:rPr>
          <w:rFonts w:asciiTheme="majorHAnsi" w:eastAsia="Arial Narrow" w:hAnsiTheme="majorHAnsi" w:cstheme="majorHAnsi"/>
          <w:color w:val="000000"/>
        </w:rPr>
      </w:pPr>
      <w:r w:rsidRPr="00EB359C">
        <w:rPr>
          <w:rFonts w:asciiTheme="majorHAnsi" w:eastAsia="Arial Narrow" w:hAnsiTheme="majorHAnsi" w:cstheme="majorHAnsi"/>
          <w:color w:val="000000"/>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5896C49E" w14:textId="15F24879" w:rsidR="00EB359C" w:rsidRPr="006060CC" w:rsidRDefault="006133EF" w:rsidP="00EB359C">
      <w:pPr>
        <w:spacing w:before="100" w:beforeAutospacing="1" w:after="100" w:afterAutospacing="1" w:line="240" w:lineRule="auto"/>
        <w:jc w:val="both"/>
        <w:rPr>
          <w:rFonts w:asciiTheme="majorHAnsi" w:hAnsiTheme="majorHAnsi" w:cstheme="majorHAnsi"/>
        </w:rPr>
      </w:pPr>
      <w:r>
        <w:rPr>
          <w:rFonts w:asciiTheme="majorHAnsi" w:hAnsiTheme="majorHAnsi" w:cstheme="majorHAnsi"/>
          <w:b/>
          <w:bCs/>
        </w:rPr>
        <w:t>7</w:t>
      </w:r>
      <w:r w:rsidR="00EB359C" w:rsidRPr="006060CC">
        <w:rPr>
          <w:rFonts w:asciiTheme="majorHAnsi" w:hAnsiTheme="majorHAnsi" w:cstheme="majorHAnsi"/>
          <w:b/>
          <w:bCs/>
        </w:rPr>
        <w:t>. OBRIGAÇÕES DA CONTRATADA</w:t>
      </w:r>
    </w:p>
    <w:p w14:paraId="2B01BB17"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A empresa contratada deverá:</w:t>
      </w:r>
    </w:p>
    <w:p w14:paraId="02C00A66" w14:textId="134CB76E" w:rsidR="00EB359C" w:rsidRDefault="006133EF" w:rsidP="006133EF">
      <w:pPr>
        <w:pStyle w:val="Corpodetexto"/>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7.1 </w:t>
      </w:r>
      <w:r w:rsidR="00EB359C" w:rsidRPr="006060CC">
        <w:rPr>
          <w:rFonts w:asciiTheme="majorHAnsi" w:hAnsiTheme="majorHAnsi" w:cstheme="majorHAnsi"/>
          <w:sz w:val="24"/>
          <w:szCs w:val="24"/>
        </w:rPr>
        <w:t xml:space="preserve">Responder pelos danos causados diretamente a </w:t>
      </w:r>
      <w:r w:rsidR="00EB359C" w:rsidRPr="006060CC">
        <w:rPr>
          <w:rFonts w:asciiTheme="majorHAnsi" w:hAnsiTheme="majorHAnsi" w:cstheme="majorHAnsi"/>
          <w:bCs/>
          <w:sz w:val="24"/>
          <w:szCs w:val="24"/>
        </w:rPr>
        <w:t>CONTRATANTE</w:t>
      </w:r>
      <w:r w:rsidR="00EB359C" w:rsidRPr="006060CC">
        <w:rPr>
          <w:rFonts w:asciiTheme="majorHAnsi" w:hAnsiTheme="majorHAnsi" w:cstheme="majorHAnsi"/>
          <w:sz w:val="24"/>
          <w:szCs w:val="24"/>
        </w:rPr>
        <w:t xml:space="preserve"> ou a terceiros, decorrentes de sua culpa ou dolo, durante o fornecimento do serviço, não excluindo ou reduzindo essa responsabilidade a fiscalização ou o acompanhamento pela </w:t>
      </w:r>
      <w:r w:rsidR="00EB359C" w:rsidRPr="006060CC">
        <w:rPr>
          <w:rFonts w:asciiTheme="majorHAnsi" w:hAnsiTheme="majorHAnsi" w:cstheme="majorHAnsi"/>
          <w:bCs/>
          <w:sz w:val="24"/>
          <w:szCs w:val="24"/>
        </w:rPr>
        <w:t>CONTRATANTE.</w:t>
      </w:r>
      <w:r w:rsidR="00EB359C" w:rsidRPr="006060CC">
        <w:rPr>
          <w:rFonts w:asciiTheme="majorHAnsi" w:hAnsiTheme="majorHAnsi" w:cstheme="majorHAnsi"/>
          <w:sz w:val="24"/>
          <w:szCs w:val="24"/>
        </w:rPr>
        <w:t xml:space="preserve">  </w:t>
      </w:r>
    </w:p>
    <w:p w14:paraId="1E589E9F" w14:textId="1E7CD0E8"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proofErr w:type="gramStart"/>
      <w:r w:rsidRPr="00EB359C">
        <w:rPr>
          <w:rFonts w:asciiTheme="majorHAnsi" w:hAnsiTheme="majorHAnsi" w:cstheme="majorHAnsi"/>
          <w:sz w:val="24"/>
          <w:szCs w:val="24"/>
        </w:rPr>
        <w:t>a</w:t>
      </w:r>
      <w:proofErr w:type="gramEnd"/>
      <w:r w:rsidRPr="00EB359C">
        <w:rPr>
          <w:rFonts w:asciiTheme="majorHAnsi" w:hAnsiTheme="majorHAnsi" w:cstheme="majorHAnsi"/>
          <w:sz w:val="24"/>
          <w:szCs w:val="24"/>
        </w:rPr>
        <w:t xml:space="preserve"> responsabilidade por todos os encargos previdenciários e obrigações sociais previstos na legislação;</w:t>
      </w:r>
    </w:p>
    <w:p w14:paraId="0E0CECA5" w14:textId="6FF49E19"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 xml:space="preserve">O </w:t>
      </w:r>
      <w:r w:rsidRPr="00EB359C">
        <w:rPr>
          <w:rFonts w:asciiTheme="majorHAnsi" w:hAnsiTheme="majorHAnsi" w:cstheme="majorHAnsi"/>
          <w:bCs/>
          <w:sz w:val="24"/>
          <w:szCs w:val="24"/>
        </w:rPr>
        <w:t>CONTRATADO</w:t>
      </w:r>
      <w:r w:rsidRPr="00EB359C">
        <w:rPr>
          <w:rFonts w:asciiTheme="majorHAnsi" w:hAnsiTheme="majorHAnsi" w:cstheme="majorHAnsi"/>
          <w:sz w:val="24"/>
          <w:szCs w:val="24"/>
        </w:rPr>
        <w:t xml:space="preserve"> obriga-se a manter, durante toda a vigência do contrato, em compatibilidade com as obrigações por ela assumidas, todas as condições de habilitação e qualificação exigidas na licitação, devendo comunicar, imediatamente, qualquer alteração que possa comprometer a manutenção do contrato.</w:t>
      </w:r>
    </w:p>
    <w:p w14:paraId="2425BA26" w14:textId="79E116F8"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Manter durante a execução do contrato todas as condições de habilitação e qualificações técnicas exigidas pelo CONTRATANTE;</w:t>
      </w:r>
    </w:p>
    <w:p w14:paraId="37032685" w14:textId="77777777"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lastRenderedPageBreak/>
        <w:t>Arcar com o pagamento das obrigações trabalhistas, comerciais, previdenciárias e tributárias decorrentes da contratação, sendo que o pessoal colocado à disposição dos serviços é de sua inteira responsabilidade, não cabendo transferi-la, em hipótese alguma a Câmara Municipal de Paraopeba.</w:t>
      </w:r>
    </w:p>
    <w:p w14:paraId="16ABE585" w14:textId="77777777"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bCs/>
          <w:sz w:val="24"/>
          <w:szCs w:val="24"/>
        </w:rPr>
        <w:t>Manter a regularidade fiscal durante toda a vigência do contrato, apresentando as certidões necessárias sempre que solicitadas.</w:t>
      </w:r>
    </w:p>
    <w:p w14:paraId="05A9FF18" w14:textId="77777777"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Garantir a entrega dos itens conforme o contrato.</w:t>
      </w:r>
    </w:p>
    <w:p w14:paraId="6C2D4DDC" w14:textId="77777777"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 xml:space="preserve">Responsabilidade pela supervisão e qualidade </w:t>
      </w:r>
      <w:r>
        <w:rPr>
          <w:rFonts w:asciiTheme="majorHAnsi" w:hAnsiTheme="majorHAnsi" w:cstheme="majorHAnsi"/>
          <w:sz w:val="24"/>
          <w:szCs w:val="24"/>
        </w:rPr>
        <w:t>dos materiais entregues</w:t>
      </w:r>
      <w:r w:rsidRPr="00EB359C">
        <w:rPr>
          <w:rFonts w:asciiTheme="majorHAnsi" w:hAnsiTheme="majorHAnsi" w:cstheme="majorHAnsi"/>
          <w:sz w:val="24"/>
          <w:szCs w:val="24"/>
        </w:rPr>
        <w:t>.</w:t>
      </w:r>
    </w:p>
    <w:p w14:paraId="5A43EF7B" w14:textId="77777777"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Substituição de itens danificados ou falhos a custo próprio.</w:t>
      </w:r>
    </w:p>
    <w:p w14:paraId="4F8ABA3E" w14:textId="77777777" w:rsid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Cumprir prazos acordados para entrega e execução dos serviços.</w:t>
      </w:r>
    </w:p>
    <w:p w14:paraId="18F87469" w14:textId="5DB72ABB" w:rsidR="00EB359C" w:rsidRPr="00EB359C" w:rsidRDefault="00EB359C" w:rsidP="006133EF">
      <w:pPr>
        <w:pStyle w:val="Corpodetexto"/>
        <w:numPr>
          <w:ilvl w:val="1"/>
          <w:numId w:val="17"/>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 xml:space="preserve">Seguir normas legais, regulatórias e de segurança durante </w:t>
      </w:r>
      <w:r>
        <w:rPr>
          <w:rFonts w:asciiTheme="majorHAnsi" w:hAnsiTheme="majorHAnsi" w:cstheme="majorHAnsi"/>
          <w:sz w:val="24"/>
          <w:szCs w:val="24"/>
        </w:rPr>
        <w:t>todo o contrato</w:t>
      </w:r>
      <w:r w:rsidRPr="00EB359C">
        <w:rPr>
          <w:rFonts w:asciiTheme="majorHAnsi" w:hAnsiTheme="majorHAnsi" w:cstheme="majorHAnsi"/>
          <w:sz w:val="24"/>
          <w:szCs w:val="24"/>
        </w:rPr>
        <w:t>.</w:t>
      </w:r>
    </w:p>
    <w:p w14:paraId="0E96A7A1" w14:textId="1783960B" w:rsidR="00EB359C" w:rsidRPr="006060CC" w:rsidRDefault="006133EF" w:rsidP="00EB359C">
      <w:pPr>
        <w:spacing w:before="100" w:beforeAutospacing="1" w:after="100" w:afterAutospacing="1" w:line="240" w:lineRule="auto"/>
        <w:jc w:val="both"/>
        <w:rPr>
          <w:rFonts w:asciiTheme="majorHAnsi" w:hAnsiTheme="majorHAnsi" w:cstheme="majorHAnsi"/>
        </w:rPr>
      </w:pPr>
      <w:r>
        <w:rPr>
          <w:rFonts w:asciiTheme="majorHAnsi" w:hAnsiTheme="majorHAnsi" w:cstheme="majorHAnsi"/>
          <w:b/>
          <w:bCs/>
        </w:rPr>
        <w:t>8</w:t>
      </w:r>
      <w:r w:rsidR="00EB359C" w:rsidRPr="006060CC">
        <w:rPr>
          <w:rFonts w:asciiTheme="majorHAnsi" w:hAnsiTheme="majorHAnsi" w:cstheme="majorHAnsi"/>
          <w:b/>
          <w:bCs/>
        </w:rPr>
        <w:t>. OBRIGAÇÕES DO CONTRATANTE</w:t>
      </w:r>
    </w:p>
    <w:p w14:paraId="44A989E7"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O contratante deverá:</w:t>
      </w:r>
    </w:p>
    <w:p w14:paraId="6B0583AD" w14:textId="606FECF8" w:rsidR="00EB359C" w:rsidRDefault="00EB359C" w:rsidP="006133EF">
      <w:pPr>
        <w:pStyle w:val="Corpodetexto"/>
        <w:numPr>
          <w:ilvl w:val="1"/>
          <w:numId w:val="1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O CONTRATANTE se obriga a proporcionar ao CONTRATADO todas as condições necessárias ao pleno cumprimento das obrigações decorrentes do presente Contrato, consoante estabelece a Lei 14.133/2021.</w:t>
      </w:r>
    </w:p>
    <w:p w14:paraId="75201327" w14:textId="02F76602" w:rsidR="00EB359C" w:rsidRDefault="00EB359C" w:rsidP="006133EF">
      <w:pPr>
        <w:pStyle w:val="Corpodetexto"/>
        <w:numPr>
          <w:ilvl w:val="1"/>
          <w:numId w:val="18"/>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Comunicar ao CONTRATADO toda e qualquer ocorrência relacionada com o fornecimento dos serviços, diligenciando nos casos que exigem providências corretivas.</w:t>
      </w:r>
    </w:p>
    <w:p w14:paraId="73ABF847" w14:textId="77777777" w:rsidR="00EB359C" w:rsidRDefault="00EB359C" w:rsidP="006133EF">
      <w:pPr>
        <w:pStyle w:val="Corpodetexto"/>
        <w:numPr>
          <w:ilvl w:val="1"/>
          <w:numId w:val="18"/>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Providenciar os pagamentos ao CONTRATADO à vista das notas fiscais devidamente atestadas, nos prazos fixados.</w:t>
      </w:r>
    </w:p>
    <w:p w14:paraId="2AE52B3A" w14:textId="2760AD63" w:rsidR="00EB359C" w:rsidRPr="00EB359C" w:rsidRDefault="00EB359C" w:rsidP="006133EF">
      <w:pPr>
        <w:pStyle w:val="Corpodetexto"/>
        <w:numPr>
          <w:ilvl w:val="1"/>
          <w:numId w:val="18"/>
        </w:numPr>
        <w:spacing w:after="0" w:line="240" w:lineRule="auto"/>
        <w:jc w:val="both"/>
        <w:rPr>
          <w:rFonts w:asciiTheme="majorHAnsi" w:hAnsiTheme="majorHAnsi" w:cstheme="majorHAnsi"/>
          <w:sz w:val="24"/>
          <w:szCs w:val="24"/>
        </w:rPr>
      </w:pPr>
      <w:r w:rsidRPr="00EB359C">
        <w:rPr>
          <w:rFonts w:asciiTheme="majorHAnsi" w:hAnsiTheme="majorHAnsi" w:cstheme="majorHAnsi"/>
          <w:sz w:val="24"/>
          <w:szCs w:val="24"/>
        </w:rPr>
        <w:t>O CONTRATANTE se reserva ao direito de rejeitar no todo ou em partes os serviços, se considerados em desacordo com os termos do presente contrato.</w:t>
      </w:r>
    </w:p>
    <w:p w14:paraId="34B80C04" w14:textId="77777777" w:rsidR="00EB359C" w:rsidRPr="006060CC" w:rsidRDefault="00EB359C" w:rsidP="00EB359C">
      <w:pPr>
        <w:pBdr>
          <w:top w:val="nil"/>
          <w:left w:val="nil"/>
          <w:bottom w:val="nil"/>
          <w:right w:val="nil"/>
          <w:between w:val="nil"/>
        </w:pBdr>
        <w:spacing w:after="0" w:line="240" w:lineRule="auto"/>
        <w:jc w:val="both"/>
        <w:rPr>
          <w:rFonts w:asciiTheme="majorHAnsi" w:eastAsia="Arial Narrow" w:hAnsiTheme="majorHAnsi" w:cstheme="majorHAnsi"/>
          <w:color w:val="000000"/>
        </w:rPr>
      </w:pPr>
    </w:p>
    <w:p w14:paraId="13B1B4EC" w14:textId="68E74154" w:rsidR="00EB359C" w:rsidRPr="006060CC" w:rsidRDefault="006133EF" w:rsidP="00EB359C">
      <w:pPr>
        <w:spacing w:line="276" w:lineRule="auto"/>
        <w:jc w:val="both"/>
        <w:rPr>
          <w:rFonts w:asciiTheme="majorHAnsi" w:hAnsiTheme="majorHAnsi" w:cstheme="majorHAnsi"/>
          <w:b/>
          <w:bCs/>
        </w:rPr>
      </w:pPr>
      <w:r>
        <w:rPr>
          <w:rFonts w:asciiTheme="majorHAnsi" w:hAnsiTheme="majorHAnsi" w:cstheme="majorHAnsi"/>
          <w:b/>
          <w:bCs/>
        </w:rPr>
        <w:t>9</w:t>
      </w:r>
      <w:r w:rsidR="00EB359C" w:rsidRPr="006060CC">
        <w:rPr>
          <w:rFonts w:asciiTheme="majorHAnsi" w:hAnsiTheme="majorHAnsi" w:cstheme="majorHAnsi"/>
          <w:b/>
          <w:bCs/>
        </w:rPr>
        <w:t>. CRITÉRIOS DE AVALIAÇÃO DA PROPOSTA</w:t>
      </w:r>
    </w:p>
    <w:p w14:paraId="23766F71"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A proposta será avaliada com base nos seguintes critérios:</w:t>
      </w:r>
    </w:p>
    <w:p w14:paraId="119E1440"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Menor preço global para a prestação dos serviços, conforme previsto na Lei 14.133/2021.</w:t>
      </w:r>
    </w:p>
    <w:p w14:paraId="787B98B0"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Conformidade com as exigências técnicas estabelecidas neste Termo de Referência.</w:t>
      </w:r>
    </w:p>
    <w:p w14:paraId="389D960B" w14:textId="52D49EBA"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b/>
          <w:bCs/>
        </w:rPr>
        <w:t>1</w:t>
      </w:r>
      <w:r w:rsidR="006133EF">
        <w:rPr>
          <w:rFonts w:asciiTheme="majorHAnsi" w:hAnsiTheme="majorHAnsi" w:cstheme="majorHAnsi"/>
          <w:b/>
          <w:bCs/>
        </w:rPr>
        <w:t>0</w:t>
      </w:r>
      <w:r w:rsidRPr="006060CC">
        <w:rPr>
          <w:rFonts w:asciiTheme="majorHAnsi" w:hAnsiTheme="majorHAnsi" w:cstheme="majorHAnsi"/>
          <w:b/>
          <w:bCs/>
        </w:rPr>
        <w:t>. PAGAMENTO</w:t>
      </w:r>
    </w:p>
    <w:p w14:paraId="1091F273"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 xml:space="preserve">O pagamento será efetuado pela Tesouraria da Câmara Municipal de Paraopeba, na conta do CONTRATADO, até 10 (dez) dias após a prestação do serviço diante da demanda, a emissão da nota fiscal, juntamente com a entrega das certidões referente a regularidade fiscal, tributária e trabalhista. </w:t>
      </w:r>
    </w:p>
    <w:p w14:paraId="051A2F57" w14:textId="42E87087" w:rsidR="00EB359C" w:rsidRPr="00EB359C" w:rsidRDefault="00EB359C" w:rsidP="00EB359C">
      <w:pPr>
        <w:spacing w:before="100" w:beforeAutospacing="1" w:after="100" w:afterAutospacing="1" w:line="240" w:lineRule="auto"/>
        <w:jc w:val="both"/>
        <w:rPr>
          <w:rFonts w:asciiTheme="majorHAnsi" w:hAnsiTheme="majorHAnsi" w:cstheme="majorHAnsi"/>
          <w:b/>
        </w:rPr>
      </w:pPr>
      <w:r w:rsidRPr="006060CC">
        <w:rPr>
          <w:rFonts w:asciiTheme="majorHAnsi" w:hAnsiTheme="majorHAnsi" w:cstheme="majorHAnsi"/>
          <w:b/>
        </w:rPr>
        <w:lastRenderedPageBreak/>
        <w:t xml:space="preserve">A nota fiscal deverá conter as informações presentes no decreto municipal ° 94/2023, art. 1° e na Instrução Normativa 1.234/2012, e em caso de isenção, apresentar a declaração assinada pelo representante legal, e informar em campo da nota sobre o dispositivo legal que se respalda. </w:t>
      </w:r>
    </w:p>
    <w:p w14:paraId="209D3382" w14:textId="6AFBEDE5" w:rsidR="00EB359C" w:rsidRPr="006060CC" w:rsidRDefault="00EB359C" w:rsidP="00EB359C">
      <w:pPr>
        <w:spacing w:after="0" w:line="276" w:lineRule="auto"/>
        <w:jc w:val="both"/>
        <w:rPr>
          <w:rFonts w:asciiTheme="majorHAnsi" w:eastAsia="Arial Narrow" w:hAnsiTheme="majorHAnsi" w:cstheme="majorHAnsi"/>
          <w:b/>
          <w:color w:val="000000"/>
        </w:rPr>
      </w:pPr>
      <w:r w:rsidRPr="006060CC">
        <w:rPr>
          <w:rFonts w:asciiTheme="majorHAnsi" w:hAnsiTheme="majorHAnsi" w:cstheme="majorHAnsi"/>
          <w:b/>
          <w:bCs/>
        </w:rPr>
        <w:t>1</w:t>
      </w:r>
      <w:r w:rsidR="006133EF">
        <w:rPr>
          <w:rFonts w:asciiTheme="majorHAnsi" w:hAnsiTheme="majorHAnsi" w:cstheme="majorHAnsi"/>
          <w:b/>
          <w:bCs/>
        </w:rPr>
        <w:t>1</w:t>
      </w:r>
      <w:r w:rsidRPr="006060CC">
        <w:rPr>
          <w:rFonts w:asciiTheme="majorHAnsi" w:hAnsiTheme="majorHAnsi" w:cstheme="majorHAnsi"/>
          <w:b/>
          <w:bCs/>
        </w:rPr>
        <w:t>.</w:t>
      </w:r>
      <w:r w:rsidRPr="006060CC">
        <w:rPr>
          <w:rFonts w:asciiTheme="majorHAnsi" w:eastAsia="Arial Narrow" w:hAnsiTheme="majorHAnsi" w:cstheme="majorHAnsi"/>
          <w:b/>
          <w:color w:val="000000"/>
        </w:rPr>
        <w:t xml:space="preserve"> DOTAÇÃO ORÇAMENTÁRIA</w:t>
      </w:r>
    </w:p>
    <w:p w14:paraId="49CDBB2C" w14:textId="77777777" w:rsidR="00EB359C" w:rsidRPr="006060CC" w:rsidRDefault="00EB359C" w:rsidP="00EB359C">
      <w:pPr>
        <w:spacing w:line="276" w:lineRule="auto"/>
        <w:jc w:val="both"/>
        <w:rPr>
          <w:rFonts w:asciiTheme="majorHAnsi" w:eastAsia="Arial Narrow" w:hAnsiTheme="majorHAnsi" w:cstheme="majorHAnsi"/>
          <w:b/>
          <w:color w:val="000000"/>
        </w:rPr>
      </w:pPr>
      <w:r w:rsidRPr="006060CC">
        <w:rPr>
          <w:rFonts w:asciiTheme="majorHAnsi" w:eastAsia="Arial Narrow" w:hAnsiTheme="majorHAnsi" w:cstheme="majorHAnsi"/>
          <w:b/>
          <w:color w:val="000000"/>
        </w:rPr>
        <w:t xml:space="preserve">VALOR ESTIMADO </w:t>
      </w:r>
    </w:p>
    <w:p w14:paraId="122E6B66" w14:textId="486B81B0" w:rsidR="006945F0" w:rsidRDefault="006945F0" w:rsidP="00EB359C">
      <w:pPr>
        <w:spacing w:after="0" w:line="276" w:lineRule="auto"/>
        <w:jc w:val="both"/>
        <w:rPr>
          <w:rFonts w:asciiTheme="majorHAnsi" w:eastAsia="Arial" w:hAnsiTheme="majorHAnsi" w:cstheme="majorHAnsi"/>
        </w:rPr>
      </w:pPr>
      <w:r w:rsidRPr="0032004F">
        <w:rPr>
          <w:rFonts w:asciiTheme="majorHAnsi" w:eastAsia="Arial" w:hAnsiTheme="majorHAnsi" w:cstheme="majorHAnsi"/>
        </w:rPr>
        <w:t xml:space="preserve">R$ </w:t>
      </w:r>
      <w:r w:rsidR="006133EF" w:rsidRPr="006133EF">
        <w:rPr>
          <w:rFonts w:asciiTheme="majorHAnsi" w:eastAsia="Arial" w:hAnsiTheme="majorHAnsi" w:cstheme="majorHAnsi"/>
        </w:rPr>
        <w:t xml:space="preserve">131,67 </w:t>
      </w:r>
      <w:r>
        <w:rPr>
          <w:rFonts w:asciiTheme="majorHAnsi" w:eastAsia="Arial" w:hAnsiTheme="majorHAnsi" w:cstheme="majorHAnsi"/>
        </w:rPr>
        <w:t>(</w:t>
      </w:r>
      <w:r w:rsidR="006133EF">
        <w:rPr>
          <w:rFonts w:asciiTheme="majorHAnsi" w:eastAsia="Arial" w:hAnsiTheme="majorHAnsi" w:cstheme="majorHAnsi"/>
        </w:rPr>
        <w:t>Cento e trinta e um reais e sessenta e sete centavos</w:t>
      </w:r>
      <w:r>
        <w:rPr>
          <w:rFonts w:asciiTheme="majorHAnsi" w:eastAsia="Arial" w:hAnsiTheme="majorHAnsi" w:cstheme="majorHAnsi"/>
        </w:rPr>
        <w:t xml:space="preserve">) </w:t>
      </w:r>
    </w:p>
    <w:p w14:paraId="7C895D8C" w14:textId="77777777" w:rsidR="006945F0" w:rsidRDefault="006945F0" w:rsidP="00EB359C">
      <w:pPr>
        <w:spacing w:after="0" w:line="276" w:lineRule="auto"/>
        <w:jc w:val="both"/>
        <w:rPr>
          <w:rFonts w:asciiTheme="majorHAnsi" w:eastAsia="Arial" w:hAnsiTheme="majorHAnsi" w:cstheme="majorHAnsi"/>
        </w:rPr>
      </w:pPr>
    </w:p>
    <w:p w14:paraId="2EDE4D39" w14:textId="19DADE28" w:rsidR="00EB359C" w:rsidRPr="006060CC" w:rsidRDefault="00EB359C" w:rsidP="00EB359C">
      <w:pPr>
        <w:spacing w:after="0" w:line="276" w:lineRule="auto"/>
        <w:jc w:val="both"/>
        <w:rPr>
          <w:rFonts w:asciiTheme="majorHAnsi" w:eastAsia="Arial Narrow" w:hAnsiTheme="majorHAnsi" w:cstheme="majorHAnsi"/>
          <w:color w:val="000000"/>
        </w:rPr>
      </w:pPr>
      <w:r w:rsidRPr="006060CC">
        <w:rPr>
          <w:rFonts w:asciiTheme="majorHAnsi" w:eastAsia="Arial Narrow" w:hAnsiTheme="majorHAnsi" w:cstheme="majorHAnsi"/>
          <w:color w:val="000000"/>
        </w:rPr>
        <w:t>O valor estimado foi aferido seguindo o Art. 23 da lei 14.133/2021:</w:t>
      </w:r>
    </w:p>
    <w:p w14:paraId="21454712" w14:textId="77777777" w:rsidR="00EB359C" w:rsidRPr="006060CC" w:rsidRDefault="00EB359C" w:rsidP="00EB359C">
      <w:pPr>
        <w:spacing w:after="0" w:line="276" w:lineRule="auto"/>
        <w:jc w:val="both"/>
        <w:rPr>
          <w:rFonts w:asciiTheme="majorHAnsi" w:eastAsia="Arial Narrow" w:hAnsiTheme="majorHAnsi" w:cstheme="majorHAnsi"/>
          <w:color w:val="000000"/>
        </w:rPr>
      </w:pPr>
    </w:p>
    <w:p w14:paraId="79C43C53" w14:textId="77777777" w:rsidR="00EB359C" w:rsidRPr="006060CC" w:rsidRDefault="00EB359C" w:rsidP="00EB359C">
      <w:pPr>
        <w:spacing w:after="0" w:line="276" w:lineRule="auto"/>
        <w:jc w:val="both"/>
        <w:rPr>
          <w:rFonts w:asciiTheme="majorHAnsi" w:eastAsia="Arial Narrow" w:hAnsiTheme="majorHAnsi" w:cstheme="majorHAnsi"/>
          <w:color w:val="000000"/>
        </w:rPr>
      </w:pPr>
      <w:r w:rsidRPr="006060CC">
        <w:rPr>
          <w:rFonts w:asciiTheme="majorHAnsi" w:eastAsia="Arial Narrow" w:hAnsiTheme="majorHAnsi" w:cstheme="majorHAnsi"/>
          <w:color w:val="000000"/>
        </w:rPr>
        <w:t>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784B4498" w14:textId="77777777" w:rsidR="00EB359C" w:rsidRPr="006060CC" w:rsidRDefault="00EB359C" w:rsidP="00EB359C">
      <w:pPr>
        <w:spacing w:after="0" w:line="276" w:lineRule="auto"/>
        <w:jc w:val="both"/>
        <w:rPr>
          <w:rFonts w:asciiTheme="majorHAnsi" w:eastAsia="Arial Narrow" w:hAnsiTheme="majorHAnsi" w:cstheme="majorHAnsi"/>
          <w:color w:val="000000"/>
        </w:rPr>
      </w:pPr>
      <w:r w:rsidRPr="006060CC">
        <w:rPr>
          <w:rFonts w:asciiTheme="majorHAnsi" w:eastAsia="Arial Narrow" w:hAnsiTheme="majorHAnsi" w:cstheme="majorHAnsi"/>
          <w:color w:val="000000"/>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7A937294" w14:textId="77777777" w:rsidR="00EB359C" w:rsidRPr="006133EF" w:rsidRDefault="00EB359C" w:rsidP="00EB359C">
      <w:pPr>
        <w:spacing w:after="0" w:line="276" w:lineRule="auto"/>
        <w:jc w:val="both"/>
        <w:rPr>
          <w:rFonts w:asciiTheme="majorHAnsi" w:eastAsia="Arial Narrow" w:hAnsiTheme="majorHAnsi" w:cstheme="majorHAnsi"/>
          <w:color w:val="000000"/>
        </w:rPr>
      </w:pPr>
      <w:r w:rsidRPr="006133EF">
        <w:rPr>
          <w:rFonts w:asciiTheme="majorHAnsi" w:eastAsia="Arial Narrow" w:hAnsiTheme="majorHAnsi" w:cstheme="majorHAnsi"/>
          <w:color w:val="000000"/>
        </w:rPr>
        <w:t>I - composição de custos unitários menores ou iguais à mediana do item correspondente no painel para consulta de preços ou no banco de preços em saúde disponíveis no Portal Nacional de Contratações Públicas (PNCP);</w:t>
      </w:r>
    </w:p>
    <w:p w14:paraId="059F7F3F" w14:textId="77777777" w:rsidR="00EB359C" w:rsidRPr="006060CC" w:rsidRDefault="00EB359C" w:rsidP="00EB359C">
      <w:pPr>
        <w:spacing w:after="0" w:line="276" w:lineRule="auto"/>
        <w:jc w:val="both"/>
        <w:rPr>
          <w:rFonts w:asciiTheme="majorHAnsi" w:eastAsia="Arial Narrow" w:hAnsiTheme="majorHAnsi" w:cstheme="majorHAnsi"/>
          <w:color w:val="000000"/>
        </w:rPr>
      </w:pPr>
      <w:r w:rsidRPr="006060CC">
        <w:rPr>
          <w:rFonts w:asciiTheme="majorHAnsi" w:eastAsia="Arial Narrow" w:hAnsiTheme="majorHAnsi" w:cstheme="majorHAnsi"/>
          <w:color w:val="000000"/>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52E14184" w14:textId="77777777" w:rsidR="00EB359C" w:rsidRPr="006060CC" w:rsidRDefault="00EB359C" w:rsidP="00EB359C">
      <w:pPr>
        <w:spacing w:after="0" w:line="276" w:lineRule="auto"/>
        <w:jc w:val="both"/>
        <w:rPr>
          <w:rFonts w:asciiTheme="majorHAnsi" w:eastAsia="Arial Narrow" w:hAnsiTheme="majorHAnsi" w:cstheme="majorHAnsi"/>
          <w:color w:val="000000"/>
        </w:rPr>
      </w:pPr>
      <w:r w:rsidRPr="006060CC">
        <w:rPr>
          <w:rFonts w:asciiTheme="majorHAnsi" w:eastAsia="Arial Narrow" w:hAnsiTheme="majorHAnsi" w:cstheme="majorHAnsi"/>
          <w:color w:val="000000"/>
        </w:rPr>
        <w:t xml:space="preserve">III - utilização de dados de pesquisa publicada em mídia especializada, de tabela de referência formalmente aprovada pelo Poder Executivo federal e de sítios eletrônicos especializados ou de domínio amplo, desde que contenham a data e hora de acesso; </w:t>
      </w:r>
    </w:p>
    <w:p w14:paraId="269B568C" w14:textId="77777777" w:rsidR="00EB359C" w:rsidRPr="006133EF" w:rsidRDefault="00EB359C" w:rsidP="00EB359C">
      <w:pPr>
        <w:spacing w:after="0" w:line="276" w:lineRule="auto"/>
        <w:jc w:val="both"/>
        <w:rPr>
          <w:rFonts w:asciiTheme="majorHAnsi" w:eastAsia="Arial Narrow" w:hAnsiTheme="majorHAnsi" w:cstheme="majorHAnsi"/>
          <w:b/>
          <w:color w:val="000000"/>
        </w:rPr>
      </w:pPr>
      <w:r w:rsidRPr="006133EF">
        <w:rPr>
          <w:rFonts w:asciiTheme="majorHAnsi" w:eastAsia="Arial Narrow" w:hAnsiTheme="majorHAnsi" w:cstheme="majorHAnsi"/>
          <w:b/>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3053FA6C" w14:textId="77777777" w:rsidR="00EB359C" w:rsidRPr="006060CC" w:rsidRDefault="00EB359C" w:rsidP="00EB359C">
      <w:pPr>
        <w:spacing w:after="0" w:line="276" w:lineRule="auto"/>
        <w:jc w:val="both"/>
        <w:rPr>
          <w:rFonts w:asciiTheme="majorHAnsi" w:eastAsia="Arial Narrow" w:hAnsiTheme="majorHAnsi" w:cstheme="majorHAnsi"/>
          <w:b/>
          <w:color w:val="000000"/>
        </w:rPr>
      </w:pPr>
    </w:p>
    <w:p w14:paraId="20BAD89A" w14:textId="77777777" w:rsidR="00EB359C" w:rsidRPr="006060CC" w:rsidRDefault="00EB359C" w:rsidP="00EB359C">
      <w:pPr>
        <w:spacing w:after="0" w:line="276" w:lineRule="auto"/>
        <w:jc w:val="both"/>
        <w:rPr>
          <w:rFonts w:asciiTheme="majorHAnsi" w:eastAsia="Arial Narrow" w:hAnsiTheme="majorHAnsi" w:cstheme="majorHAnsi"/>
        </w:rPr>
      </w:pPr>
      <w:r w:rsidRPr="006060CC">
        <w:rPr>
          <w:rFonts w:asciiTheme="majorHAnsi" w:eastAsia="Arial Narrow" w:hAnsiTheme="majorHAnsi" w:cstheme="majorHAnsi"/>
        </w:rPr>
        <w:t>As despesas decorrentes da presente contratação correrão por conta das dotações orçamentárias:</w:t>
      </w:r>
    </w:p>
    <w:p w14:paraId="3B145DD8" w14:textId="77777777" w:rsidR="00EB359C" w:rsidRPr="006060CC" w:rsidRDefault="00EB359C" w:rsidP="00EB359C">
      <w:pPr>
        <w:spacing w:after="0" w:line="276" w:lineRule="auto"/>
        <w:jc w:val="both"/>
        <w:rPr>
          <w:rFonts w:asciiTheme="majorHAnsi" w:eastAsia="Arial Narrow" w:hAnsiTheme="majorHAnsi" w:cstheme="majorHAnsi"/>
        </w:rPr>
      </w:pPr>
    </w:p>
    <w:tbl>
      <w:tblPr>
        <w:tblStyle w:val="Tabelacomgrade"/>
        <w:tblW w:w="8912" w:type="dxa"/>
        <w:tblLook w:val="04A0" w:firstRow="1" w:lastRow="0" w:firstColumn="1" w:lastColumn="0" w:noHBand="0" w:noVBand="1"/>
      </w:tblPr>
      <w:tblGrid>
        <w:gridCol w:w="846"/>
        <w:gridCol w:w="8066"/>
      </w:tblGrid>
      <w:tr w:rsidR="00EB359C" w:rsidRPr="006060CC" w14:paraId="602A0B08" w14:textId="77777777" w:rsidTr="00560276">
        <w:trPr>
          <w:trHeight w:val="290"/>
        </w:trPr>
        <w:tc>
          <w:tcPr>
            <w:tcW w:w="846" w:type="dxa"/>
          </w:tcPr>
          <w:p w14:paraId="1760EF67" w14:textId="77777777" w:rsidR="00EB359C" w:rsidRPr="006060CC" w:rsidRDefault="00EB359C" w:rsidP="00560276">
            <w:pPr>
              <w:jc w:val="both"/>
              <w:rPr>
                <w:rFonts w:asciiTheme="majorHAnsi" w:hAnsiTheme="majorHAnsi" w:cstheme="majorHAnsi"/>
                <w:b/>
                <w:bCs/>
                <w:sz w:val="24"/>
                <w:szCs w:val="24"/>
              </w:rPr>
            </w:pPr>
            <w:r w:rsidRPr="006060CC">
              <w:rPr>
                <w:rFonts w:asciiTheme="majorHAnsi" w:hAnsiTheme="majorHAnsi" w:cstheme="majorHAnsi"/>
                <w:b/>
                <w:bCs/>
                <w:sz w:val="24"/>
                <w:szCs w:val="24"/>
              </w:rPr>
              <w:lastRenderedPageBreak/>
              <w:t xml:space="preserve">Ficha </w:t>
            </w:r>
          </w:p>
        </w:tc>
        <w:tc>
          <w:tcPr>
            <w:tcW w:w="8066" w:type="dxa"/>
          </w:tcPr>
          <w:p w14:paraId="7CCD0447" w14:textId="77777777" w:rsidR="00EB359C" w:rsidRPr="006060CC" w:rsidRDefault="00EB359C" w:rsidP="00560276">
            <w:pPr>
              <w:jc w:val="both"/>
              <w:rPr>
                <w:rFonts w:asciiTheme="majorHAnsi" w:hAnsiTheme="majorHAnsi" w:cstheme="majorHAnsi"/>
                <w:b/>
                <w:bCs/>
                <w:sz w:val="24"/>
                <w:szCs w:val="24"/>
              </w:rPr>
            </w:pPr>
            <w:r w:rsidRPr="006060CC">
              <w:rPr>
                <w:rFonts w:asciiTheme="majorHAnsi" w:hAnsiTheme="majorHAnsi" w:cstheme="majorHAnsi"/>
                <w:b/>
                <w:bCs/>
                <w:sz w:val="24"/>
                <w:szCs w:val="24"/>
              </w:rPr>
              <w:t>Dotação</w:t>
            </w:r>
          </w:p>
        </w:tc>
      </w:tr>
      <w:tr w:rsidR="00EB359C" w:rsidRPr="006060CC" w14:paraId="76E68C48" w14:textId="77777777" w:rsidTr="00560276">
        <w:trPr>
          <w:trHeight w:val="290"/>
        </w:trPr>
        <w:tc>
          <w:tcPr>
            <w:tcW w:w="846" w:type="dxa"/>
          </w:tcPr>
          <w:p w14:paraId="47F619D5" w14:textId="0AEF08BC" w:rsidR="00EB359C" w:rsidRPr="006060CC" w:rsidRDefault="006945F0" w:rsidP="00560276">
            <w:pPr>
              <w:jc w:val="both"/>
              <w:rPr>
                <w:rFonts w:asciiTheme="majorHAnsi" w:hAnsiTheme="majorHAnsi" w:cstheme="majorHAnsi"/>
                <w:b/>
                <w:bCs/>
                <w:sz w:val="24"/>
                <w:szCs w:val="24"/>
              </w:rPr>
            </w:pPr>
            <w:r>
              <w:rPr>
                <w:rFonts w:asciiTheme="majorHAnsi" w:hAnsiTheme="majorHAnsi" w:cstheme="majorHAnsi"/>
                <w:b/>
                <w:bCs/>
                <w:sz w:val="24"/>
                <w:szCs w:val="24"/>
              </w:rPr>
              <w:t>15</w:t>
            </w:r>
          </w:p>
        </w:tc>
        <w:tc>
          <w:tcPr>
            <w:tcW w:w="8066" w:type="dxa"/>
          </w:tcPr>
          <w:p w14:paraId="4749D7BF" w14:textId="778AD98F" w:rsidR="00EB359C" w:rsidRPr="006060CC" w:rsidRDefault="00EB359C" w:rsidP="006945F0">
            <w:pPr>
              <w:jc w:val="both"/>
              <w:rPr>
                <w:rFonts w:asciiTheme="majorHAnsi" w:hAnsiTheme="majorHAnsi" w:cstheme="majorHAnsi"/>
                <w:b/>
                <w:bCs/>
                <w:sz w:val="24"/>
                <w:szCs w:val="24"/>
              </w:rPr>
            </w:pPr>
            <w:r w:rsidRPr="006060CC">
              <w:rPr>
                <w:rFonts w:asciiTheme="majorHAnsi" w:hAnsiTheme="majorHAnsi" w:cstheme="majorHAnsi"/>
                <w:b/>
                <w:bCs/>
                <w:sz w:val="24"/>
                <w:szCs w:val="24"/>
              </w:rPr>
              <w:t>01.01.01.01.031.0010.2004.3.3.90.3</w:t>
            </w:r>
            <w:r w:rsidRPr="00E707D8">
              <w:rPr>
                <w:rFonts w:asciiTheme="majorHAnsi" w:hAnsiTheme="majorHAnsi" w:cstheme="majorHAnsi"/>
                <w:b/>
                <w:bCs/>
                <w:sz w:val="24"/>
                <w:szCs w:val="24"/>
              </w:rPr>
              <w:t>0-</w:t>
            </w:r>
            <w:r w:rsidR="00E707D8">
              <w:rPr>
                <w:rFonts w:asciiTheme="majorHAnsi" w:hAnsiTheme="majorHAnsi" w:cstheme="majorHAnsi"/>
                <w:b/>
                <w:bCs/>
                <w:sz w:val="24"/>
                <w:szCs w:val="24"/>
              </w:rPr>
              <w:t>17</w:t>
            </w:r>
          </w:p>
        </w:tc>
      </w:tr>
    </w:tbl>
    <w:p w14:paraId="05A09474" w14:textId="45297A98"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b/>
          <w:bCs/>
        </w:rPr>
        <w:t>1</w:t>
      </w:r>
      <w:r w:rsidR="006133EF">
        <w:rPr>
          <w:rFonts w:asciiTheme="majorHAnsi" w:hAnsiTheme="majorHAnsi" w:cstheme="majorHAnsi"/>
          <w:b/>
          <w:bCs/>
        </w:rPr>
        <w:t>2</w:t>
      </w:r>
      <w:r w:rsidRPr="006060CC">
        <w:rPr>
          <w:rFonts w:asciiTheme="majorHAnsi" w:hAnsiTheme="majorHAnsi" w:cstheme="majorHAnsi"/>
          <w:b/>
          <w:bCs/>
        </w:rPr>
        <w:t>. PRAZO CONTRATUAL</w:t>
      </w:r>
    </w:p>
    <w:p w14:paraId="7C6BE800" w14:textId="77777777" w:rsidR="00EB359C" w:rsidRPr="006060CC" w:rsidRDefault="00EB359C" w:rsidP="00EB359C">
      <w:pPr>
        <w:spacing w:after="0" w:line="276" w:lineRule="auto"/>
        <w:jc w:val="both"/>
        <w:rPr>
          <w:rFonts w:asciiTheme="majorHAnsi" w:eastAsia="Arial Narrow" w:hAnsiTheme="majorHAnsi" w:cstheme="majorHAnsi"/>
        </w:rPr>
      </w:pPr>
      <w:r w:rsidRPr="006060CC">
        <w:rPr>
          <w:rFonts w:asciiTheme="majorHAnsi" w:eastAsia="Arial Narrow" w:hAnsiTheme="majorHAnsi" w:cstheme="majorHAnsi"/>
        </w:rPr>
        <w:t xml:space="preserve">O prazo de vigência contratual é fixado em </w:t>
      </w:r>
      <w:r>
        <w:rPr>
          <w:rFonts w:asciiTheme="majorHAnsi" w:eastAsia="Arial Narrow" w:hAnsiTheme="majorHAnsi" w:cstheme="majorHAnsi"/>
        </w:rPr>
        <w:t>12</w:t>
      </w:r>
      <w:r w:rsidRPr="006060CC">
        <w:rPr>
          <w:rFonts w:asciiTheme="majorHAnsi" w:eastAsia="Arial Narrow" w:hAnsiTheme="majorHAnsi" w:cstheme="majorHAnsi"/>
        </w:rPr>
        <w:t xml:space="preserve"> (</w:t>
      </w:r>
      <w:r>
        <w:rPr>
          <w:rFonts w:asciiTheme="majorHAnsi" w:eastAsia="Arial Narrow" w:hAnsiTheme="majorHAnsi" w:cstheme="majorHAnsi"/>
        </w:rPr>
        <w:t>doze</w:t>
      </w:r>
      <w:r w:rsidRPr="006060CC">
        <w:rPr>
          <w:rFonts w:asciiTheme="majorHAnsi" w:eastAsia="Arial Narrow" w:hAnsiTheme="majorHAnsi" w:cstheme="majorHAnsi"/>
        </w:rPr>
        <w:t xml:space="preserve">) </w:t>
      </w:r>
      <w:r>
        <w:rPr>
          <w:rFonts w:asciiTheme="majorHAnsi" w:eastAsia="Arial Narrow" w:hAnsiTheme="majorHAnsi" w:cstheme="majorHAnsi"/>
        </w:rPr>
        <w:t>meses</w:t>
      </w:r>
      <w:r w:rsidRPr="006060CC">
        <w:rPr>
          <w:rFonts w:asciiTheme="majorHAnsi" w:eastAsia="Arial Narrow" w:hAnsiTheme="majorHAnsi" w:cstheme="majorHAnsi"/>
        </w:rPr>
        <w:t>, contados a partir da data de sua assinatura, podendo ser prorrogado na forma do art. 107 da Lei Federal 14.133/2021.</w:t>
      </w:r>
    </w:p>
    <w:p w14:paraId="52B03B3D" w14:textId="32C3010C"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b/>
          <w:bCs/>
        </w:rPr>
        <w:t>1</w:t>
      </w:r>
      <w:r w:rsidR="006133EF">
        <w:rPr>
          <w:rFonts w:asciiTheme="majorHAnsi" w:hAnsiTheme="majorHAnsi" w:cstheme="majorHAnsi"/>
          <w:b/>
          <w:bCs/>
        </w:rPr>
        <w:t>3</w:t>
      </w:r>
      <w:r w:rsidRPr="006060CC">
        <w:rPr>
          <w:rFonts w:asciiTheme="majorHAnsi" w:hAnsiTheme="majorHAnsi" w:cstheme="majorHAnsi"/>
          <w:b/>
          <w:bCs/>
        </w:rPr>
        <w:t>. FISCALIZAÇÃO DO CONTRATO</w:t>
      </w:r>
    </w:p>
    <w:p w14:paraId="4DDD7B16" w14:textId="0AD2635F" w:rsidR="00EB359C" w:rsidRPr="006133EF" w:rsidRDefault="006133EF" w:rsidP="006133EF">
      <w:pPr>
        <w:spacing w:before="100" w:beforeAutospacing="1" w:after="100" w:afterAutospacing="1" w:line="240" w:lineRule="auto"/>
        <w:jc w:val="both"/>
        <w:rPr>
          <w:rFonts w:asciiTheme="majorHAnsi" w:hAnsiTheme="majorHAnsi" w:cstheme="majorHAnsi"/>
        </w:rPr>
      </w:pPr>
      <w:r>
        <w:rPr>
          <w:rFonts w:asciiTheme="majorHAnsi" w:hAnsiTheme="majorHAnsi" w:cstheme="majorHAnsi"/>
        </w:rPr>
        <w:t xml:space="preserve">13.1 </w:t>
      </w:r>
      <w:r w:rsidR="00EB359C" w:rsidRPr="006133EF">
        <w:rPr>
          <w:rFonts w:asciiTheme="majorHAnsi" w:hAnsiTheme="majorHAnsi" w:cstheme="majorHAnsi"/>
        </w:rPr>
        <w:t xml:space="preserve">A fiscalização da execução dos serviços será realizada pela fiscal do contrato </w:t>
      </w:r>
      <w:r w:rsidR="00EB359C" w:rsidRPr="006133EF">
        <w:rPr>
          <w:rFonts w:asciiTheme="majorHAnsi" w:hAnsiTheme="majorHAnsi" w:cstheme="majorHAnsi"/>
          <w:bCs/>
        </w:rPr>
        <w:t>Sarah Carvalho Menezes</w:t>
      </w:r>
      <w:r w:rsidR="00EB359C" w:rsidRPr="006133EF">
        <w:rPr>
          <w:rFonts w:asciiTheme="majorHAnsi" w:hAnsiTheme="majorHAnsi" w:cstheme="majorHAnsi"/>
        </w:rPr>
        <w:t xml:space="preserve"> designado pela Câmara Municipal de Paraopeba, que será responsável por:</w:t>
      </w:r>
    </w:p>
    <w:p w14:paraId="44C7D25C" w14:textId="0B1A1502" w:rsidR="00EB359C" w:rsidRPr="006133EF" w:rsidRDefault="00EB359C" w:rsidP="006133EF">
      <w:pPr>
        <w:pStyle w:val="PargrafodaLista"/>
        <w:numPr>
          <w:ilvl w:val="2"/>
          <w:numId w:val="19"/>
        </w:numPr>
        <w:spacing w:before="100" w:beforeAutospacing="1" w:after="100" w:afterAutospacing="1" w:line="240" w:lineRule="auto"/>
        <w:jc w:val="both"/>
        <w:rPr>
          <w:rFonts w:asciiTheme="majorHAnsi" w:hAnsiTheme="majorHAnsi" w:cstheme="majorHAnsi"/>
        </w:rPr>
      </w:pPr>
      <w:r w:rsidRPr="006133EF">
        <w:rPr>
          <w:rFonts w:asciiTheme="majorHAnsi" w:hAnsiTheme="majorHAnsi" w:cstheme="majorHAnsi"/>
        </w:rPr>
        <w:t>Acompanhar e verificar a execução dos serviços conforme os termos estabelecidos no contrato e no projeto básico.</w:t>
      </w:r>
    </w:p>
    <w:p w14:paraId="40DDE552" w14:textId="0EF7DDBE" w:rsidR="00EB359C" w:rsidRPr="006133EF" w:rsidRDefault="00EB359C" w:rsidP="006133EF">
      <w:pPr>
        <w:pStyle w:val="PargrafodaLista"/>
        <w:numPr>
          <w:ilvl w:val="2"/>
          <w:numId w:val="19"/>
        </w:numPr>
        <w:spacing w:before="100" w:beforeAutospacing="1" w:after="100" w:afterAutospacing="1" w:line="240" w:lineRule="auto"/>
        <w:jc w:val="both"/>
        <w:rPr>
          <w:rFonts w:asciiTheme="majorHAnsi" w:hAnsiTheme="majorHAnsi" w:cstheme="majorHAnsi"/>
        </w:rPr>
      </w:pPr>
      <w:r w:rsidRPr="006133EF">
        <w:rPr>
          <w:rFonts w:asciiTheme="majorHAnsi" w:hAnsiTheme="majorHAnsi" w:cstheme="majorHAnsi"/>
        </w:rPr>
        <w:t xml:space="preserve">Avaliar a qualidade dos serviços prestados, registrando eventuais ocorrências e não </w:t>
      </w:r>
    </w:p>
    <w:p w14:paraId="1BB342B9" w14:textId="77777777" w:rsidR="00EB359C" w:rsidRPr="006060CC" w:rsidRDefault="00EB359C" w:rsidP="006133EF">
      <w:pPr>
        <w:pStyle w:val="PargrafodaLista"/>
        <w:numPr>
          <w:ilvl w:val="2"/>
          <w:numId w:val="19"/>
        </w:numPr>
        <w:spacing w:before="100" w:beforeAutospacing="1" w:after="100" w:afterAutospacing="1" w:line="240" w:lineRule="auto"/>
        <w:jc w:val="both"/>
        <w:rPr>
          <w:rFonts w:asciiTheme="majorHAnsi" w:hAnsiTheme="majorHAnsi" w:cstheme="majorHAnsi"/>
          <w:sz w:val="24"/>
          <w:szCs w:val="24"/>
        </w:rPr>
      </w:pPr>
      <w:r w:rsidRPr="006060CC">
        <w:rPr>
          <w:rFonts w:asciiTheme="majorHAnsi" w:hAnsiTheme="majorHAnsi" w:cstheme="majorHAnsi"/>
          <w:sz w:val="24"/>
          <w:szCs w:val="24"/>
        </w:rPr>
        <w:t>Emitir atestados mensais de serviços prestados, que serão fundamentais para o processo de pagamento.</w:t>
      </w:r>
    </w:p>
    <w:p w14:paraId="47137512" w14:textId="77777777" w:rsidR="00EB359C" w:rsidRPr="006060CC" w:rsidRDefault="00EB359C" w:rsidP="006133EF">
      <w:pPr>
        <w:pStyle w:val="PargrafodaLista"/>
        <w:numPr>
          <w:ilvl w:val="2"/>
          <w:numId w:val="19"/>
        </w:numPr>
        <w:spacing w:before="100" w:beforeAutospacing="1" w:after="100" w:afterAutospacing="1" w:line="240" w:lineRule="auto"/>
        <w:jc w:val="both"/>
        <w:rPr>
          <w:rFonts w:asciiTheme="majorHAnsi" w:hAnsiTheme="majorHAnsi" w:cstheme="majorHAnsi"/>
          <w:sz w:val="24"/>
          <w:szCs w:val="24"/>
        </w:rPr>
      </w:pPr>
      <w:r w:rsidRPr="006060CC">
        <w:rPr>
          <w:rFonts w:asciiTheme="majorHAnsi" w:hAnsiTheme="majorHAnsi" w:cstheme="majorHAnsi"/>
          <w:bCs/>
          <w:sz w:val="24"/>
          <w:szCs w:val="24"/>
        </w:rPr>
        <w:t>Quaisquer decisões ou providências que excedam a competência da servidora designada deverão ser encaminhadas ao setor de Compras e Licitações com a devida antecedência, para que sejam adotadas as medidas necessárias em tempo hábil.</w:t>
      </w:r>
    </w:p>
    <w:p w14:paraId="507F006A" w14:textId="73C9D491"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b/>
          <w:bCs/>
        </w:rPr>
        <w:t>1</w:t>
      </w:r>
      <w:r w:rsidR="006133EF">
        <w:rPr>
          <w:rFonts w:asciiTheme="majorHAnsi" w:hAnsiTheme="majorHAnsi" w:cstheme="majorHAnsi"/>
          <w:b/>
          <w:bCs/>
        </w:rPr>
        <w:t>4</w:t>
      </w:r>
      <w:r w:rsidRPr="006060CC">
        <w:rPr>
          <w:rFonts w:asciiTheme="majorHAnsi" w:hAnsiTheme="majorHAnsi" w:cstheme="majorHAnsi"/>
          <w:b/>
          <w:bCs/>
        </w:rPr>
        <w:t>. SANÇÕES E PENALIDADES</w:t>
      </w:r>
    </w:p>
    <w:p w14:paraId="333FCA49" w14:textId="7D1B0215" w:rsidR="00EB359C" w:rsidRPr="006133EF" w:rsidRDefault="00EB359C" w:rsidP="006133EF">
      <w:pPr>
        <w:pStyle w:val="PargrafodaLista"/>
        <w:numPr>
          <w:ilvl w:val="1"/>
          <w:numId w:val="20"/>
        </w:numPr>
        <w:spacing w:after="0" w:line="240" w:lineRule="auto"/>
        <w:jc w:val="both"/>
        <w:rPr>
          <w:rFonts w:asciiTheme="majorHAnsi" w:hAnsiTheme="majorHAnsi" w:cstheme="majorHAnsi"/>
        </w:rPr>
      </w:pPr>
      <w:r w:rsidRPr="006133EF">
        <w:rPr>
          <w:rFonts w:asciiTheme="majorHAnsi" w:hAnsiTheme="majorHAnsi" w:cstheme="majorHAnsi"/>
        </w:rPr>
        <w:t>O descumprimento total ou parcial das obrigações assumidas pela CONTRATADA ou não veracidade das informações prestadas, poderá acarretar, resguardados os preceitos legais pertinentes, sendo-lhe garantida a prévia defesa, nas seguintes sanções:</w:t>
      </w:r>
    </w:p>
    <w:p w14:paraId="31401BF3" w14:textId="77777777" w:rsidR="00EB359C" w:rsidRPr="006060CC" w:rsidRDefault="00EB359C" w:rsidP="00EB359C">
      <w:pPr>
        <w:spacing w:after="0" w:line="240" w:lineRule="auto"/>
        <w:ind w:left="142"/>
        <w:jc w:val="both"/>
        <w:rPr>
          <w:rFonts w:asciiTheme="majorHAnsi" w:hAnsiTheme="majorHAnsi" w:cstheme="majorHAnsi"/>
        </w:rPr>
      </w:pPr>
    </w:p>
    <w:p w14:paraId="037D136C" w14:textId="0C5C860B" w:rsidR="00EB359C" w:rsidRPr="006133EF" w:rsidRDefault="00EB359C" w:rsidP="006133EF">
      <w:pPr>
        <w:pStyle w:val="PargrafodaLista"/>
        <w:numPr>
          <w:ilvl w:val="2"/>
          <w:numId w:val="20"/>
        </w:numPr>
        <w:spacing w:after="0" w:line="240" w:lineRule="auto"/>
        <w:jc w:val="both"/>
        <w:rPr>
          <w:rFonts w:asciiTheme="majorHAnsi" w:hAnsiTheme="majorHAnsi" w:cstheme="majorHAnsi"/>
        </w:rPr>
      </w:pPr>
      <w:r w:rsidRPr="006133EF">
        <w:rPr>
          <w:rFonts w:asciiTheme="majorHAnsi" w:hAnsiTheme="majorHAnsi" w:cstheme="majorHAnsi"/>
        </w:rPr>
        <w:t>Advertência:</w:t>
      </w:r>
    </w:p>
    <w:p w14:paraId="705EB70D"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Aplicável quando o contratado der causa à </w:t>
      </w:r>
      <w:r w:rsidRPr="006060CC">
        <w:rPr>
          <w:rFonts w:asciiTheme="majorHAnsi" w:hAnsiTheme="majorHAnsi" w:cstheme="majorHAnsi"/>
          <w:bCs/>
          <w:sz w:val="24"/>
          <w:szCs w:val="24"/>
        </w:rPr>
        <w:t>inexecução parcial do contrato</w:t>
      </w:r>
      <w:r w:rsidRPr="006060CC">
        <w:rPr>
          <w:rFonts w:asciiTheme="majorHAnsi" w:hAnsiTheme="majorHAnsi" w:cstheme="majorHAnsi"/>
          <w:sz w:val="24"/>
          <w:szCs w:val="24"/>
        </w:rPr>
        <w:t>, desde que não se justifique a imposição de penalidade mais grave.</w:t>
      </w:r>
    </w:p>
    <w:p w14:paraId="7CA15CFD"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p>
    <w:p w14:paraId="55794C12" w14:textId="77777777" w:rsidR="00EB359C" w:rsidRPr="006060CC" w:rsidRDefault="00EB359C" w:rsidP="006133EF">
      <w:pPr>
        <w:pStyle w:val="PargrafodaLista"/>
        <w:numPr>
          <w:ilvl w:val="2"/>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Multa: </w:t>
      </w:r>
    </w:p>
    <w:p w14:paraId="2968399D"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Incidente sobre o valor do contrato, conforme os percentuais e situações abaixo:</w:t>
      </w:r>
    </w:p>
    <w:p w14:paraId="1E77052B"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Multa de 5% (cinco por cento), inexecução parcial do contrato;</w:t>
      </w:r>
    </w:p>
    <w:p w14:paraId="570E00E3"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Multa de 7,5% (sete e meio por cento), inexecução parcial do contrato que cause </w:t>
      </w:r>
      <w:r w:rsidRPr="006060CC">
        <w:rPr>
          <w:rFonts w:asciiTheme="majorHAnsi" w:hAnsiTheme="majorHAnsi" w:cstheme="majorHAnsi"/>
          <w:bCs/>
          <w:sz w:val="24"/>
          <w:szCs w:val="24"/>
        </w:rPr>
        <w:t>grave dano à Administração Pública</w:t>
      </w:r>
      <w:r w:rsidRPr="006060CC">
        <w:rPr>
          <w:rFonts w:asciiTheme="majorHAnsi" w:hAnsiTheme="majorHAnsi" w:cstheme="majorHAnsi"/>
          <w:sz w:val="24"/>
          <w:szCs w:val="24"/>
        </w:rPr>
        <w:t>, ao funcionamento dos serviços públicos ou ao interesse coletivo.</w:t>
      </w:r>
    </w:p>
    <w:p w14:paraId="4F44DC21"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Multa de 10% (dez por cento), inexecução total do contrato.</w:t>
      </w:r>
    </w:p>
    <w:p w14:paraId="1FBDCBC3"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Multa de 12,5% (doze e meio por cento): </w:t>
      </w:r>
    </w:p>
    <w:p w14:paraId="4F3EAF49" w14:textId="77777777" w:rsidR="00EB359C" w:rsidRPr="006060CC" w:rsidRDefault="00EB359C" w:rsidP="00EB359C">
      <w:pPr>
        <w:pStyle w:val="PargrafodaLista"/>
        <w:numPr>
          <w:ilvl w:val="0"/>
          <w:numId w:val="7"/>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lastRenderedPageBreak/>
        <w:t>Não manter a proposta apresentada, salvo em decorrência de fato superveniente devidamente justificado;</w:t>
      </w:r>
    </w:p>
    <w:p w14:paraId="32D76D3F" w14:textId="77777777" w:rsidR="00EB359C" w:rsidRPr="006060CC" w:rsidRDefault="00EB359C" w:rsidP="00EB359C">
      <w:pPr>
        <w:pStyle w:val="PargrafodaLista"/>
        <w:numPr>
          <w:ilvl w:val="0"/>
          <w:numId w:val="7"/>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 Não celebrar o contrato ou deixar de entregar a documentação exigida para a contratação, quando convocado dentro do prazo de validade da proposta;</w:t>
      </w:r>
    </w:p>
    <w:p w14:paraId="0D86C8AE" w14:textId="77777777" w:rsidR="00EB359C" w:rsidRPr="006060CC" w:rsidRDefault="00EB359C" w:rsidP="00EB359C">
      <w:pPr>
        <w:pStyle w:val="PargrafodaLista"/>
        <w:numPr>
          <w:ilvl w:val="0"/>
          <w:numId w:val="7"/>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Retardar a execução ou a entrega do objeto contratado sem motivo justificado.</w:t>
      </w:r>
    </w:p>
    <w:p w14:paraId="06CD76EF"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Multa de 15% (quinze por cento): </w:t>
      </w:r>
    </w:p>
    <w:p w14:paraId="13585963"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a)</w:t>
      </w:r>
      <w:r w:rsidRPr="006060CC">
        <w:rPr>
          <w:rFonts w:asciiTheme="majorHAnsi" w:hAnsiTheme="majorHAnsi" w:cstheme="majorHAnsi"/>
          <w:sz w:val="24"/>
          <w:szCs w:val="24"/>
        </w:rPr>
        <w:tab/>
        <w:t>Apresentar declaração ou documentação falsa exigida para o certame ou prestar declaração falsa durante a licitação ou a execução do contrato;</w:t>
      </w:r>
    </w:p>
    <w:p w14:paraId="3F69E509"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b)</w:t>
      </w:r>
      <w:r w:rsidRPr="006060CC">
        <w:rPr>
          <w:rFonts w:asciiTheme="majorHAnsi" w:hAnsiTheme="majorHAnsi" w:cstheme="majorHAnsi"/>
          <w:sz w:val="24"/>
          <w:szCs w:val="24"/>
        </w:rPr>
        <w:tab/>
        <w:t>Fraudar a licitação ou praticar ato fraudulento na execução do contrato;</w:t>
      </w:r>
    </w:p>
    <w:p w14:paraId="5C845B57"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c)</w:t>
      </w:r>
      <w:r w:rsidRPr="006060CC">
        <w:rPr>
          <w:rFonts w:asciiTheme="majorHAnsi" w:hAnsiTheme="majorHAnsi" w:cstheme="majorHAnsi"/>
          <w:sz w:val="24"/>
          <w:szCs w:val="24"/>
        </w:rPr>
        <w:tab/>
        <w:t>Comportar-se de modo inidôneo ou cometer fraude de qualquer natureza;</w:t>
      </w:r>
    </w:p>
    <w:p w14:paraId="5CB106F9"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d)</w:t>
      </w:r>
      <w:r w:rsidRPr="006060CC">
        <w:rPr>
          <w:rFonts w:asciiTheme="majorHAnsi" w:hAnsiTheme="majorHAnsi" w:cstheme="majorHAnsi"/>
          <w:sz w:val="24"/>
          <w:szCs w:val="24"/>
        </w:rPr>
        <w:tab/>
        <w:t xml:space="preserve">Praticar atos ilícitos com vistas a frustrar os objetivos da licitação; </w:t>
      </w:r>
    </w:p>
    <w:p w14:paraId="0E656DA7" w14:textId="77777777" w:rsidR="00EB359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e)</w:t>
      </w:r>
      <w:r w:rsidRPr="006060CC">
        <w:rPr>
          <w:rFonts w:asciiTheme="majorHAnsi" w:hAnsiTheme="majorHAnsi" w:cstheme="majorHAnsi"/>
          <w:sz w:val="24"/>
          <w:szCs w:val="24"/>
        </w:rPr>
        <w:tab/>
        <w:t>Praticar ato lesivo previsto no art. 5º da Lei nº 12.846, de 1º de agosto de 2013</w:t>
      </w:r>
    </w:p>
    <w:p w14:paraId="642C686C" w14:textId="77777777" w:rsidR="00EB359C" w:rsidRDefault="00EB359C" w:rsidP="00EB359C">
      <w:pPr>
        <w:pStyle w:val="PargrafodaLista"/>
        <w:spacing w:after="0" w:line="240" w:lineRule="auto"/>
        <w:jc w:val="both"/>
        <w:rPr>
          <w:rFonts w:asciiTheme="majorHAnsi" w:hAnsiTheme="majorHAnsi" w:cstheme="majorHAnsi"/>
          <w:sz w:val="24"/>
          <w:szCs w:val="24"/>
        </w:rPr>
      </w:pPr>
    </w:p>
    <w:p w14:paraId="16AEDF63"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p>
    <w:p w14:paraId="4DBC9EDF"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Suspensão:</w:t>
      </w:r>
    </w:p>
    <w:p w14:paraId="5827BCE8" w14:textId="77777777" w:rsidR="00EB359C" w:rsidRPr="006060CC" w:rsidRDefault="00EB359C" w:rsidP="00EB359C">
      <w:pPr>
        <w:pStyle w:val="PargrafodaLista"/>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A suspensão será aplicada nas seguintes situações:</w:t>
      </w:r>
    </w:p>
    <w:p w14:paraId="0786FFB4" w14:textId="77777777" w:rsidR="00EB359C" w:rsidRPr="006060CC" w:rsidRDefault="00EB359C" w:rsidP="00EB359C">
      <w:pPr>
        <w:pStyle w:val="PargrafodaLista"/>
        <w:numPr>
          <w:ilvl w:val="0"/>
          <w:numId w:val="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 xml:space="preserve">Inexecução parcial do contrato que cause </w:t>
      </w:r>
      <w:r w:rsidRPr="006060CC">
        <w:rPr>
          <w:rFonts w:asciiTheme="majorHAnsi" w:hAnsiTheme="majorHAnsi" w:cstheme="majorHAnsi"/>
          <w:bCs/>
          <w:sz w:val="24"/>
          <w:szCs w:val="24"/>
        </w:rPr>
        <w:t>grave dano à Administração Pública</w:t>
      </w:r>
      <w:r w:rsidRPr="006060CC">
        <w:rPr>
          <w:rFonts w:asciiTheme="majorHAnsi" w:hAnsiTheme="majorHAnsi" w:cstheme="majorHAnsi"/>
          <w:sz w:val="24"/>
          <w:szCs w:val="24"/>
        </w:rPr>
        <w:t>, ao funcionamento dos serviços públicos ou ao interesse coletivo;</w:t>
      </w:r>
    </w:p>
    <w:p w14:paraId="610C53B0" w14:textId="77777777" w:rsidR="00EB359C" w:rsidRPr="006060CC" w:rsidRDefault="00EB359C" w:rsidP="00EB359C">
      <w:pPr>
        <w:pStyle w:val="PargrafodaLista"/>
        <w:numPr>
          <w:ilvl w:val="0"/>
          <w:numId w:val="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Inexecução total do contrato;</w:t>
      </w:r>
    </w:p>
    <w:p w14:paraId="30F362BA" w14:textId="77777777" w:rsidR="00EB359C" w:rsidRPr="006060CC" w:rsidRDefault="00EB359C" w:rsidP="00EB359C">
      <w:pPr>
        <w:pStyle w:val="PargrafodaLista"/>
        <w:numPr>
          <w:ilvl w:val="0"/>
          <w:numId w:val="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Deixar de entregar a documentação exigida para o certame;</w:t>
      </w:r>
    </w:p>
    <w:p w14:paraId="041F409B" w14:textId="77777777" w:rsidR="00EB359C" w:rsidRPr="006060CC" w:rsidRDefault="00EB359C" w:rsidP="00EB359C">
      <w:pPr>
        <w:pStyle w:val="PargrafodaLista"/>
        <w:numPr>
          <w:ilvl w:val="0"/>
          <w:numId w:val="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Não manter a proposta apresentada, salvo em decorrência de fato superveniente devidamente justificado;</w:t>
      </w:r>
    </w:p>
    <w:p w14:paraId="3DFE3547" w14:textId="77777777" w:rsidR="00EB359C" w:rsidRPr="006060CC" w:rsidRDefault="00EB359C" w:rsidP="00EB359C">
      <w:pPr>
        <w:pStyle w:val="PargrafodaLista"/>
        <w:numPr>
          <w:ilvl w:val="0"/>
          <w:numId w:val="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Não celebrar o contrato ou deixar de entregar a documentação exigida para a contratação, quando convocado dentro do prazo de validade da proposta;</w:t>
      </w:r>
    </w:p>
    <w:p w14:paraId="5C4EBCC2" w14:textId="77777777" w:rsidR="00EB359C" w:rsidRPr="006060CC" w:rsidRDefault="00EB359C" w:rsidP="00EB359C">
      <w:pPr>
        <w:pStyle w:val="PargrafodaLista"/>
        <w:numPr>
          <w:ilvl w:val="0"/>
          <w:numId w:val="8"/>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Retardar a execução ou a entrega do objeto contratado sem motivo justificado.</w:t>
      </w:r>
    </w:p>
    <w:p w14:paraId="53AC41C1" w14:textId="77777777" w:rsidR="00EB359C" w:rsidRDefault="00EB359C" w:rsidP="00EB359C">
      <w:pPr>
        <w:pStyle w:val="PargrafodaLista"/>
        <w:spacing w:after="0" w:line="240" w:lineRule="auto"/>
        <w:ind w:left="1080"/>
        <w:jc w:val="both"/>
        <w:rPr>
          <w:rFonts w:asciiTheme="majorHAnsi" w:hAnsiTheme="majorHAnsi" w:cstheme="majorHAnsi"/>
          <w:sz w:val="24"/>
          <w:szCs w:val="24"/>
        </w:rPr>
      </w:pPr>
    </w:p>
    <w:p w14:paraId="12637CCE" w14:textId="77777777" w:rsidR="00EB359C" w:rsidRPr="006060CC" w:rsidRDefault="00EB359C" w:rsidP="00EB359C">
      <w:pPr>
        <w:pStyle w:val="PargrafodaLista"/>
        <w:spacing w:after="0" w:line="240" w:lineRule="auto"/>
        <w:ind w:left="1080"/>
        <w:jc w:val="both"/>
        <w:rPr>
          <w:rFonts w:asciiTheme="majorHAnsi" w:hAnsiTheme="majorHAnsi" w:cstheme="majorHAnsi"/>
          <w:sz w:val="24"/>
          <w:szCs w:val="24"/>
        </w:rPr>
      </w:pPr>
    </w:p>
    <w:p w14:paraId="0DB7AFB3" w14:textId="77777777" w:rsidR="00EB359C" w:rsidRPr="006060CC" w:rsidRDefault="00EB359C" w:rsidP="006133EF">
      <w:pPr>
        <w:pStyle w:val="PargrafodaLista"/>
        <w:numPr>
          <w:ilvl w:val="3"/>
          <w:numId w:val="20"/>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Declaração de inidoneidade para licitar ou contratar:</w:t>
      </w:r>
    </w:p>
    <w:p w14:paraId="5ADC16BB" w14:textId="77777777" w:rsidR="00EB359C" w:rsidRPr="006060CC" w:rsidRDefault="00EB359C" w:rsidP="00EB359C">
      <w:pPr>
        <w:spacing w:after="0" w:line="240" w:lineRule="auto"/>
        <w:jc w:val="both"/>
        <w:rPr>
          <w:rFonts w:asciiTheme="majorHAnsi" w:hAnsiTheme="majorHAnsi" w:cstheme="majorHAnsi"/>
        </w:rPr>
      </w:pPr>
      <w:r w:rsidRPr="006060CC">
        <w:rPr>
          <w:rFonts w:asciiTheme="majorHAnsi" w:hAnsiTheme="majorHAnsi" w:cstheme="majorHAnsi"/>
        </w:rPr>
        <w:t xml:space="preserve">              Aplicável nas seguintes circunstâncias:</w:t>
      </w:r>
    </w:p>
    <w:p w14:paraId="4860E052" w14:textId="77777777" w:rsidR="00EB359C" w:rsidRPr="006060CC" w:rsidRDefault="00EB359C" w:rsidP="00EB359C">
      <w:pPr>
        <w:pStyle w:val="PargrafodaLista"/>
        <w:numPr>
          <w:ilvl w:val="0"/>
          <w:numId w:val="5"/>
        </w:numPr>
        <w:spacing w:after="0" w:line="240" w:lineRule="auto"/>
        <w:jc w:val="both"/>
        <w:rPr>
          <w:rFonts w:asciiTheme="majorHAnsi" w:hAnsiTheme="majorHAnsi" w:cstheme="majorHAnsi"/>
          <w:sz w:val="24"/>
          <w:szCs w:val="24"/>
        </w:rPr>
      </w:pPr>
      <w:r w:rsidRPr="006060CC">
        <w:rPr>
          <w:rFonts w:asciiTheme="majorHAnsi" w:hAnsiTheme="majorHAnsi" w:cstheme="majorHAnsi"/>
          <w:sz w:val="24"/>
          <w:szCs w:val="24"/>
        </w:rPr>
        <w:t>Apresentar declaração ou documentação falsa exigida para o certame ou prestar declaração falsa durante a licitação ou a execução do contrato;</w:t>
      </w:r>
    </w:p>
    <w:p w14:paraId="478A8234" w14:textId="77777777" w:rsidR="00EB359C" w:rsidRPr="006060CC" w:rsidRDefault="00EB359C" w:rsidP="00EB359C">
      <w:pPr>
        <w:pStyle w:val="PargrafodaLista"/>
        <w:numPr>
          <w:ilvl w:val="0"/>
          <w:numId w:val="5"/>
        </w:numPr>
        <w:spacing w:line="276" w:lineRule="auto"/>
        <w:jc w:val="both"/>
        <w:rPr>
          <w:rFonts w:asciiTheme="majorHAnsi" w:hAnsiTheme="majorHAnsi" w:cstheme="majorHAnsi"/>
          <w:sz w:val="24"/>
          <w:szCs w:val="24"/>
        </w:rPr>
      </w:pPr>
      <w:r w:rsidRPr="006060CC">
        <w:rPr>
          <w:rFonts w:asciiTheme="majorHAnsi" w:hAnsiTheme="majorHAnsi" w:cstheme="majorHAnsi"/>
          <w:sz w:val="24"/>
          <w:szCs w:val="24"/>
        </w:rPr>
        <w:t>Fraudar a licitação ou praticar ato fraudulento na execução do contrato;</w:t>
      </w:r>
    </w:p>
    <w:p w14:paraId="27B1EB9E" w14:textId="77777777" w:rsidR="00EB359C" w:rsidRPr="006060CC" w:rsidRDefault="00EB359C" w:rsidP="00EB359C">
      <w:pPr>
        <w:pStyle w:val="PargrafodaLista"/>
        <w:numPr>
          <w:ilvl w:val="0"/>
          <w:numId w:val="5"/>
        </w:numPr>
        <w:spacing w:line="276" w:lineRule="auto"/>
        <w:jc w:val="both"/>
        <w:rPr>
          <w:rFonts w:asciiTheme="majorHAnsi" w:hAnsiTheme="majorHAnsi" w:cstheme="majorHAnsi"/>
          <w:sz w:val="24"/>
          <w:szCs w:val="24"/>
        </w:rPr>
      </w:pPr>
      <w:r w:rsidRPr="006060CC">
        <w:rPr>
          <w:rFonts w:asciiTheme="majorHAnsi" w:hAnsiTheme="majorHAnsi" w:cstheme="majorHAnsi"/>
          <w:sz w:val="24"/>
          <w:szCs w:val="24"/>
        </w:rPr>
        <w:t>Comportar-se de modo inidôneo ou cometer fraude de qualquer natureza;</w:t>
      </w:r>
    </w:p>
    <w:p w14:paraId="6FA8E75C" w14:textId="77777777" w:rsidR="00EB359C" w:rsidRPr="006060CC" w:rsidRDefault="00EB359C" w:rsidP="00EB359C">
      <w:pPr>
        <w:pStyle w:val="PargrafodaLista"/>
        <w:numPr>
          <w:ilvl w:val="0"/>
          <w:numId w:val="5"/>
        </w:numPr>
        <w:spacing w:line="276" w:lineRule="auto"/>
        <w:jc w:val="both"/>
        <w:rPr>
          <w:rFonts w:asciiTheme="majorHAnsi" w:hAnsiTheme="majorHAnsi" w:cstheme="majorHAnsi"/>
          <w:sz w:val="24"/>
          <w:szCs w:val="24"/>
        </w:rPr>
      </w:pPr>
      <w:r w:rsidRPr="006060CC">
        <w:rPr>
          <w:rFonts w:asciiTheme="majorHAnsi" w:hAnsiTheme="majorHAnsi" w:cstheme="majorHAnsi"/>
          <w:sz w:val="24"/>
          <w:szCs w:val="24"/>
        </w:rPr>
        <w:t>Praticar atos ilícitos com vistas a frustrar os objetivos da licitação;</w:t>
      </w:r>
    </w:p>
    <w:p w14:paraId="3DC0A1E4" w14:textId="77777777" w:rsidR="00EB359C" w:rsidRPr="006060CC" w:rsidRDefault="00EB359C" w:rsidP="00EB359C">
      <w:pPr>
        <w:pStyle w:val="PargrafodaLista"/>
        <w:numPr>
          <w:ilvl w:val="0"/>
          <w:numId w:val="5"/>
        </w:numPr>
        <w:spacing w:line="276" w:lineRule="auto"/>
        <w:jc w:val="both"/>
        <w:rPr>
          <w:rFonts w:asciiTheme="majorHAnsi" w:hAnsiTheme="majorHAnsi" w:cstheme="majorHAnsi"/>
          <w:sz w:val="24"/>
          <w:szCs w:val="24"/>
        </w:rPr>
      </w:pPr>
      <w:r w:rsidRPr="006060CC">
        <w:rPr>
          <w:rFonts w:asciiTheme="majorHAnsi" w:hAnsiTheme="majorHAnsi" w:cstheme="majorHAnsi"/>
          <w:sz w:val="24"/>
          <w:szCs w:val="24"/>
        </w:rPr>
        <w:t>Praticar ato lesivo previsto no art. 5º da Lei nº 12.846, de 1º de agosto de 2013.</w:t>
      </w:r>
    </w:p>
    <w:p w14:paraId="220F9035" w14:textId="77777777" w:rsidR="00EB359C" w:rsidRPr="00BC634B" w:rsidRDefault="00EB359C" w:rsidP="00EB359C">
      <w:pPr>
        <w:pStyle w:val="PargrafodaLista"/>
        <w:numPr>
          <w:ilvl w:val="0"/>
          <w:numId w:val="5"/>
        </w:numPr>
        <w:spacing w:line="276" w:lineRule="auto"/>
        <w:jc w:val="both"/>
        <w:rPr>
          <w:rFonts w:asciiTheme="majorHAnsi" w:hAnsiTheme="majorHAnsi" w:cstheme="majorHAnsi"/>
          <w:sz w:val="24"/>
          <w:szCs w:val="24"/>
        </w:rPr>
      </w:pPr>
      <w:r w:rsidRPr="006060CC">
        <w:rPr>
          <w:rFonts w:asciiTheme="majorHAnsi" w:hAnsiTheme="majorHAnsi" w:cstheme="majorHAnsi"/>
          <w:sz w:val="24"/>
          <w:szCs w:val="24"/>
        </w:rPr>
        <w:t>Pelo cometimento das infrações previstas no item III, quando justifiquem a imposição de penalidade mais grave do que o impedimento de licitar e contratar.</w:t>
      </w:r>
    </w:p>
    <w:p w14:paraId="4A1BF5B4" w14:textId="77777777" w:rsidR="00EB359C" w:rsidRPr="006060CC" w:rsidRDefault="00EB359C" w:rsidP="00EB359C">
      <w:pPr>
        <w:spacing w:after="0" w:line="240" w:lineRule="auto"/>
        <w:jc w:val="both"/>
        <w:rPr>
          <w:rFonts w:asciiTheme="majorHAnsi" w:hAnsiTheme="majorHAnsi" w:cstheme="majorHAnsi"/>
        </w:rPr>
      </w:pPr>
      <w:r w:rsidRPr="006060CC">
        <w:rPr>
          <w:rFonts w:asciiTheme="majorHAnsi" w:hAnsiTheme="majorHAnsi" w:cstheme="majorHAnsi"/>
        </w:rPr>
        <w:lastRenderedPageBreak/>
        <w:t>As penalidades acima relacionadas não são exaustivas, mas sim exemplificativas, podendo outras ocorrências ser analisadas e ter aplicação por analogia e de acordo com a Lei nº 14.133/21, em especial aos artigos 155 a 163.</w:t>
      </w:r>
    </w:p>
    <w:p w14:paraId="2DADD9ED" w14:textId="77777777" w:rsidR="00EB359C" w:rsidRPr="006060CC" w:rsidRDefault="00EB359C" w:rsidP="00EB359C">
      <w:pPr>
        <w:spacing w:after="0" w:line="240" w:lineRule="auto"/>
        <w:jc w:val="both"/>
        <w:rPr>
          <w:rFonts w:asciiTheme="majorHAnsi" w:hAnsiTheme="majorHAnsi" w:cstheme="majorHAnsi"/>
        </w:rPr>
      </w:pPr>
      <w:r w:rsidRPr="006060CC">
        <w:rPr>
          <w:rFonts w:asciiTheme="majorHAnsi" w:hAnsiTheme="majorHAnsi" w:cstheme="majorHAnsi"/>
        </w:rPr>
        <w:t>As sanções aqui previstas são independentes entre si, podendo ser aplicadas isoladas ou cumulativamente, sem prejuízo de outras medidas cabíveis.</w:t>
      </w:r>
    </w:p>
    <w:p w14:paraId="018E2348" w14:textId="686D2773" w:rsidR="00EB359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b/>
          <w:bCs/>
        </w:rPr>
        <w:t>1</w:t>
      </w:r>
      <w:r w:rsidR="006133EF">
        <w:rPr>
          <w:rFonts w:asciiTheme="majorHAnsi" w:hAnsiTheme="majorHAnsi" w:cstheme="majorHAnsi"/>
          <w:b/>
          <w:bCs/>
        </w:rPr>
        <w:t>5</w:t>
      </w:r>
      <w:r w:rsidRPr="006060CC">
        <w:rPr>
          <w:rFonts w:asciiTheme="majorHAnsi" w:hAnsiTheme="majorHAnsi" w:cstheme="majorHAnsi"/>
          <w:b/>
          <w:bCs/>
        </w:rPr>
        <w:t>. DISPOSIÇÕES GERAIS</w:t>
      </w:r>
    </w:p>
    <w:p w14:paraId="44EC2DE3" w14:textId="77777777"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rPr>
        <w:t>A empresa contratada deverá atender a todas as exigências deste Termo de Referência e estará sujeita às disposições previstas no contrato a ser firmado, bem como às normas da Lei 14.133/2021 e demais regulamentações aplicáveis.</w:t>
      </w:r>
    </w:p>
    <w:p w14:paraId="33A9482A" w14:textId="6525A916" w:rsidR="00EB359C" w:rsidRPr="006060CC" w:rsidRDefault="00EB359C" w:rsidP="00EB359C">
      <w:pPr>
        <w:spacing w:before="100" w:beforeAutospacing="1" w:after="100" w:afterAutospacing="1" w:line="240" w:lineRule="auto"/>
        <w:jc w:val="both"/>
        <w:rPr>
          <w:rFonts w:asciiTheme="majorHAnsi" w:hAnsiTheme="majorHAnsi" w:cstheme="majorHAnsi"/>
        </w:rPr>
      </w:pPr>
      <w:r w:rsidRPr="006060CC">
        <w:rPr>
          <w:rFonts w:asciiTheme="majorHAnsi" w:hAnsiTheme="majorHAnsi" w:cstheme="majorHAnsi"/>
          <w:b/>
          <w:bCs/>
        </w:rPr>
        <w:t xml:space="preserve">Paraopeba, </w:t>
      </w:r>
      <w:r w:rsidR="006133EF">
        <w:rPr>
          <w:rFonts w:asciiTheme="majorHAnsi" w:hAnsiTheme="majorHAnsi" w:cstheme="majorHAnsi"/>
          <w:b/>
          <w:bCs/>
        </w:rPr>
        <w:t>20</w:t>
      </w:r>
      <w:r w:rsidRPr="006945F0">
        <w:rPr>
          <w:rFonts w:asciiTheme="majorHAnsi" w:hAnsiTheme="majorHAnsi" w:cstheme="majorHAnsi"/>
          <w:b/>
          <w:bCs/>
        </w:rPr>
        <w:t xml:space="preserve"> de </w:t>
      </w:r>
      <w:r w:rsidR="006133EF">
        <w:rPr>
          <w:rFonts w:asciiTheme="majorHAnsi" w:hAnsiTheme="majorHAnsi" w:cstheme="majorHAnsi"/>
          <w:b/>
          <w:bCs/>
        </w:rPr>
        <w:t>març</w:t>
      </w:r>
      <w:bookmarkStart w:id="0" w:name="_GoBack"/>
      <w:bookmarkEnd w:id="0"/>
      <w:r w:rsidRPr="006945F0">
        <w:rPr>
          <w:rFonts w:asciiTheme="majorHAnsi" w:hAnsiTheme="majorHAnsi" w:cstheme="majorHAnsi"/>
          <w:b/>
          <w:bCs/>
        </w:rPr>
        <w:t>o</w:t>
      </w:r>
      <w:r w:rsidRPr="006060CC">
        <w:rPr>
          <w:rFonts w:asciiTheme="majorHAnsi" w:hAnsiTheme="majorHAnsi" w:cstheme="majorHAnsi"/>
          <w:b/>
          <w:bCs/>
        </w:rPr>
        <w:t xml:space="preserve"> de 202</w:t>
      </w:r>
      <w:r>
        <w:rPr>
          <w:rFonts w:asciiTheme="majorHAnsi" w:hAnsiTheme="majorHAnsi" w:cstheme="majorHAnsi"/>
          <w:b/>
          <w:bCs/>
        </w:rPr>
        <w:t>5</w:t>
      </w:r>
    </w:p>
    <w:p w14:paraId="00424B61" w14:textId="77777777" w:rsidR="00EB359C" w:rsidRPr="006060CC" w:rsidRDefault="00EB359C" w:rsidP="00EB359C">
      <w:pPr>
        <w:spacing w:after="0"/>
        <w:jc w:val="both"/>
        <w:rPr>
          <w:rFonts w:asciiTheme="majorHAnsi" w:hAnsiTheme="majorHAnsi" w:cstheme="majorHAnsi"/>
        </w:rPr>
      </w:pPr>
    </w:p>
    <w:p w14:paraId="0A526CBB" w14:textId="77777777" w:rsidR="00EB359C" w:rsidRPr="006060CC" w:rsidRDefault="00EB359C" w:rsidP="00EB359C">
      <w:pPr>
        <w:spacing w:after="0"/>
        <w:jc w:val="both"/>
        <w:rPr>
          <w:rFonts w:asciiTheme="majorHAnsi" w:hAnsiTheme="majorHAnsi" w:cstheme="majorHAnsi"/>
        </w:rPr>
      </w:pPr>
    </w:p>
    <w:p w14:paraId="17220706" w14:textId="77777777" w:rsidR="00EB359C" w:rsidRPr="006060CC" w:rsidRDefault="00EB359C" w:rsidP="00EB359C">
      <w:pPr>
        <w:spacing w:after="0"/>
        <w:jc w:val="both"/>
        <w:rPr>
          <w:rFonts w:asciiTheme="majorHAnsi" w:hAnsiTheme="majorHAnsi" w:cstheme="majorHAnsi"/>
        </w:rPr>
      </w:pPr>
    </w:p>
    <w:p w14:paraId="0F741ECE" w14:textId="77777777" w:rsidR="00EB359C" w:rsidRPr="006060CC" w:rsidRDefault="00EB359C" w:rsidP="00EB359C">
      <w:pPr>
        <w:spacing w:after="0" w:line="240" w:lineRule="auto"/>
        <w:jc w:val="both"/>
        <w:rPr>
          <w:rFonts w:asciiTheme="majorHAnsi" w:eastAsia="Arial Narrow" w:hAnsiTheme="majorHAnsi" w:cstheme="majorHAnsi"/>
          <w:color w:val="000000"/>
        </w:rPr>
      </w:pPr>
      <w:r w:rsidRPr="006060CC">
        <w:rPr>
          <w:rFonts w:asciiTheme="majorHAnsi" w:eastAsia="Arial Narrow" w:hAnsiTheme="majorHAnsi" w:cstheme="majorHAnsi"/>
          <w:color w:val="000000"/>
        </w:rPr>
        <w:t xml:space="preserve">Bruna Greice da Silva </w:t>
      </w:r>
      <w:proofErr w:type="spellStart"/>
      <w:r w:rsidRPr="006060CC">
        <w:rPr>
          <w:rFonts w:asciiTheme="majorHAnsi" w:eastAsia="Arial Narrow" w:hAnsiTheme="majorHAnsi" w:cstheme="majorHAnsi"/>
          <w:color w:val="000000"/>
        </w:rPr>
        <w:t>Assig</w:t>
      </w:r>
      <w:proofErr w:type="spellEnd"/>
    </w:p>
    <w:p w14:paraId="74CE80D0" w14:textId="77777777" w:rsidR="00EB359C" w:rsidRPr="006060CC" w:rsidRDefault="00EB359C" w:rsidP="00EB359C">
      <w:pPr>
        <w:spacing w:after="0" w:line="240" w:lineRule="auto"/>
        <w:jc w:val="both"/>
        <w:rPr>
          <w:rFonts w:asciiTheme="majorHAnsi" w:eastAsia="Arial Narrow" w:hAnsiTheme="majorHAnsi" w:cstheme="majorHAnsi"/>
          <w:b/>
          <w:color w:val="000000"/>
        </w:rPr>
      </w:pPr>
      <w:r w:rsidRPr="006060CC">
        <w:rPr>
          <w:rFonts w:asciiTheme="majorHAnsi" w:eastAsia="Arial Narrow" w:hAnsiTheme="majorHAnsi" w:cstheme="majorHAnsi"/>
          <w:b/>
          <w:color w:val="000000"/>
        </w:rPr>
        <w:t>Agente de Contratações</w:t>
      </w:r>
    </w:p>
    <w:tbl>
      <w:tblPr>
        <w:tblStyle w:val="1"/>
        <w:tblpPr w:leftFromText="180" w:rightFromText="180" w:vertAnchor="text" w:horzAnchor="page" w:tblpX="7216" w:tblpY="204"/>
        <w:tblW w:w="36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44"/>
      </w:tblGrid>
      <w:tr w:rsidR="00EB359C" w:rsidRPr="006060CC" w14:paraId="2C516546" w14:textId="77777777" w:rsidTr="00560276">
        <w:trPr>
          <w:trHeight w:val="1525"/>
        </w:trPr>
        <w:tc>
          <w:tcPr>
            <w:tcW w:w="3644" w:type="dxa"/>
          </w:tcPr>
          <w:p w14:paraId="3130A80F" w14:textId="77777777" w:rsidR="00EB359C" w:rsidRPr="006060CC" w:rsidRDefault="00EB359C" w:rsidP="00560276">
            <w:pPr>
              <w:spacing w:line="276" w:lineRule="auto"/>
              <w:jc w:val="both"/>
              <w:rPr>
                <w:rFonts w:asciiTheme="majorHAnsi" w:eastAsia="Arial Narrow" w:hAnsiTheme="majorHAnsi" w:cstheme="majorHAnsi"/>
                <w:color w:val="000000"/>
                <w:sz w:val="24"/>
                <w:szCs w:val="24"/>
              </w:rPr>
            </w:pPr>
            <w:r w:rsidRPr="006060CC">
              <w:rPr>
                <w:rFonts w:asciiTheme="majorHAnsi" w:eastAsia="Arial Narrow" w:hAnsiTheme="majorHAnsi" w:cstheme="majorHAnsi"/>
                <w:color w:val="000000"/>
                <w:sz w:val="24"/>
                <w:szCs w:val="24"/>
              </w:rPr>
              <w:t>Aprovado por</w:t>
            </w:r>
          </w:p>
          <w:p w14:paraId="32AC0651" w14:textId="77777777" w:rsidR="00EB359C" w:rsidRPr="006060CC" w:rsidRDefault="00EB359C" w:rsidP="00560276">
            <w:pPr>
              <w:spacing w:line="276" w:lineRule="auto"/>
              <w:jc w:val="both"/>
              <w:rPr>
                <w:rFonts w:asciiTheme="majorHAnsi" w:eastAsia="Arial Narrow" w:hAnsiTheme="majorHAnsi" w:cstheme="majorHAnsi"/>
                <w:color w:val="000000"/>
                <w:sz w:val="24"/>
                <w:szCs w:val="24"/>
              </w:rPr>
            </w:pPr>
          </w:p>
          <w:p w14:paraId="0C7B141E" w14:textId="77777777" w:rsidR="00EB359C" w:rsidRPr="006060CC" w:rsidRDefault="00EB359C" w:rsidP="00560276">
            <w:pPr>
              <w:spacing w:line="276" w:lineRule="auto"/>
              <w:jc w:val="both"/>
              <w:rPr>
                <w:rFonts w:asciiTheme="majorHAnsi" w:eastAsia="Arial Narrow" w:hAnsiTheme="majorHAnsi" w:cstheme="majorHAnsi"/>
                <w:color w:val="000000"/>
                <w:sz w:val="24"/>
                <w:szCs w:val="24"/>
              </w:rPr>
            </w:pPr>
            <w:r>
              <w:rPr>
                <w:rFonts w:asciiTheme="majorHAnsi" w:eastAsia="Arial Narrow" w:hAnsiTheme="majorHAnsi" w:cstheme="majorHAnsi"/>
                <w:color w:val="000000"/>
                <w:sz w:val="24"/>
                <w:szCs w:val="24"/>
              </w:rPr>
              <w:t xml:space="preserve"> ____________________________</w:t>
            </w:r>
          </w:p>
          <w:p w14:paraId="68BF6956" w14:textId="77777777" w:rsidR="00EB359C" w:rsidRPr="006060CC" w:rsidRDefault="00EB359C" w:rsidP="00560276">
            <w:pPr>
              <w:spacing w:line="276" w:lineRule="auto"/>
              <w:jc w:val="both"/>
              <w:rPr>
                <w:rFonts w:asciiTheme="majorHAnsi" w:eastAsia="Arial Narrow" w:hAnsiTheme="majorHAnsi" w:cstheme="majorHAnsi"/>
                <w:color w:val="000000"/>
                <w:sz w:val="24"/>
                <w:szCs w:val="24"/>
              </w:rPr>
            </w:pPr>
            <w:r>
              <w:rPr>
                <w:rFonts w:asciiTheme="majorHAnsi" w:eastAsia="Arial Narrow" w:hAnsiTheme="majorHAnsi" w:cstheme="majorHAnsi"/>
                <w:color w:val="000000"/>
                <w:sz w:val="24"/>
                <w:szCs w:val="24"/>
              </w:rPr>
              <w:t>REINALDO JOSÉ PEREIRA</w:t>
            </w:r>
          </w:p>
          <w:p w14:paraId="1238E90D" w14:textId="77777777" w:rsidR="00EB359C" w:rsidRPr="006060CC" w:rsidRDefault="00EB359C" w:rsidP="00560276">
            <w:pPr>
              <w:spacing w:line="276" w:lineRule="auto"/>
              <w:jc w:val="both"/>
              <w:rPr>
                <w:rFonts w:asciiTheme="majorHAnsi" w:eastAsia="Arial Narrow" w:hAnsiTheme="majorHAnsi" w:cstheme="majorHAnsi"/>
                <w:b/>
                <w:color w:val="000000"/>
                <w:sz w:val="24"/>
                <w:szCs w:val="24"/>
              </w:rPr>
            </w:pPr>
            <w:r w:rsidRPr="006060CC">
              <w:rPr>
                <w:rFonts w:asciiTheme="majorHAnsi" w:eastAsia="Arial Narrow" w:hAnsiTheme="majorHAnsi" w:cstheme="majorHAnsi"/>
                <w:b/>
                <w:color w:val="000000"/>
                <w:sz w:val="24"/>
                <w:szCs w:val="24"/>
              </w:rPr>
              <w:t>Presidente da Câmara Municipal de Paraopeba</w:t>
            </w:r>
          </w:p>
        </w:tc>
      </w:tr>
    </w:tbl>
    <w:p w14:paraId="49A70832" w14:textId="77777777" w:rsidR="00EB359C" w:rsidRPr="006060CC" w:rsidRDefault="00EB359C" w:rsidP="00EB359C">
      <w:pPr>
        <w:jc w:val="both"/>
        <w:rPr>
          <w:rFonts w:asciiTheme="majorHAnsi" w:hAnsiTheme="majorHAnsi" w:cstheme="majorHAnsi"/>
        </w:rPr>
      </w:pPr>
    </w:p>
    <w:p w14:paraId="27F230DF" w14:textId="77777777" w:rsidR="00EB359C" w:rsidRPr="006060CC" w:rsidRDefault="00EB359C" w:rsidP="00EB359C">
      <w:pPr>
        <w:jc w:val="both"/>
        <w:rPr>
          <w:rFonts w:asciiTheme="majorHAnsi" w:hAnsiTheme="majorHAnsi" w:cstheme="majorHAnsi"/>
        </w:rPr>
      </w:pPr>
    </w:p>
    <w:p w14:paraId="1149922A" w14:textId="77777777" w:rsidR="00EB359C" w:rsidRPr="006060CC" w:rsidRDefault="00EB359C" w:rsidP="00EB359C">
      <w:pPr>
        <w:jc w:val="both"/>
        <w:rPr>
          <w:rFonts w:asciiTheme="majorHAnsi" w:hAnsiTheme="majorHAnsi" w:cstheme="majorHAnsi"/>
        </w:rPr>
      </w:pPr>
    </w:p>
    <w:p w14:paraId="4E78FCBF" w14:textId="77777777" w:rsidR="00EB359C" w:rsidRPr="006060CC" w:rsidRDefault="00EB359C" w:rsidP="00EB359C">
      <w:pPr>
        <w:jc w:val="both"/>
        <w:rPr>
          <w:rFonts w:asciiTheme="majorHAnsi" w:hAnsiTheme="majorHAnsi" w:cstheme="majorHAnsi"/>
        </w:rPr>
      </w:pPr>
    </w:p>
    <w:p w14:paraId="1284FAAA" w14:textId="77777777" w:rsidR="00EB359C" w:rsidRPr="006060CC" w:rsidRDefault="00EB359C" w:rsidP="00EB359C">
      <w:pPr>
        <w:jc w:val="both"/>
        <w:rPr>
          <w:rFonts w:asciiTheme="majorHAnsi" w:hAnsiTheme="majorHAnsi" w:cstheme="majorHAnsi"/>
        </w:rPr>
      </w:pPr>
    </w:p>
    <w:p w14:paraId="129105FB" w14:textId="77777777" w:rsidR="00EB359C" w:rsidRPr="006060CC" w:rsidRDefault="00EB359C" w:rsidP="00EB359C">
      <w:pPr>
        <w:jc w:val="both"/>
        <w:rPr>
          <w:rFonts w:asciiTheme="majorHAnsi" w:hAnsiTheme="majorHAnsi" w:cstheme="majorHAnsi"/>
        </w:rPr>
      </w:pPr>
    </w:p>
    <w:p w14:paraId="609F26D4" w14:textId="77777777" w:rsidR="00EB359C" w:rsidRDefault="00EB359C" w:rsidP="00EB359C"/>
    <w:p w14:paraId="54A17924" w14:textId="77777777" w:rsidR="00EB359C" w:rsidRDefault="00EB359C" w:rsidP="00EB359C"/>
    <w:p w14:paraId="51B14A05" w14:textId="77777777" w:rsidR="00EB359C" w:rsidRDefault="00EB359C" w:rsidP="00EB359C"/>
    <w:p w14:paraId="197189E5" w14:textId="77777777" w:rsidR="00EB359C" w:rsidRDefault="00EB359C" w:rsidP="001733C0">
      <w:pPr>
        <w:spacing w:line="276" w:lineRule="auto"/>
        <w:jc w:val="both"/>
        <w:rPr>
          <w:rFonts w:eastAsia="Arial Narrow"/>
          <w:b/>
          <w:color w:val="000000"/>
        </w:rPr>
      </w:pPr>
    </w:p>
    <w:p w14:paraId="33C3D522" w14:textId="77777777" w:rsidR="00EB359C" w:rsidRDefault="00EB359C" w:rsidP="001733C0">
      <w:pPr>
        <w:spacing w:line="276" w:lineRule="auto"/>
        <w:jc w:val="both"/>
        <w:rPr>
          <w:rFonts w:eastAsia="Arial Narrow"/>
          <w:b/>
          <w:color w:val="000000"/>
        </w:rPr>
      </w:pPr>
    </w:p>
    <w:p w14:paraId="7AD44301" w14:textId="77777777" w:rsidR="00EB359C" w:rsidRDefault="00EB359C" w:rsidP="001733C0">
      <w:pPr>
        <w:spacing w:line="276" w:lineRule="auto"/>
        <w:jc w:val="both"/>
        <w:rPr>
          <w:rFonts w:eastAsia="Arial Narrow"/>
          <w:b/>
          <w:color w:val="000000"/>
        </w:rPr>
      </w:pPr>
    </w:p>
    <w:p w14:paraId="3C1B6C68" w14:textId="77777777" w:rsidR="00EB359C" w:rsidRDefault="00EB359C" w:rsidP="001733C0">
      <w:pPr>
        <w:spacing w:line="276" w:lineRule="auto"/>
        <w:jc w:val="both"/>
        <w:rPr>
          <w:rFonts w:eastAsia="Arial Narrow"/>
          <w:b/>
          <w:color w:val="000000"/>
        </w:rPr>
      </w:pPr>
    </w:p>
    <w:p w14:paraId="031AB31E" w14:textId="77777777" w:rsidR="00EB359C" w:rsidRDefault="00EB359C" w:rsidP="001733C0">
      <w:pPr>
        <w:spacing w:line="276" w:lineRule="auto"/>
        <w:jc w:val="both"/>
        <w:rPr>
          <w:rFonts w:eastAsia="Arial Narrow"/>
          <w:b/>
          <w:color w:val="000000"/>
        </w:rPr>
      </w:pPr>
    </w:p>
    <w:p w14:paraId="32563781" w14:textId="77777777" w:rsidR="00EB359C" w:rsidRDefault="00EB359C" w:rsidP="001733C0">
      <w:pPr>
        <w:spacing w:line="276" w:lineRule="auto"/>
        <w:jc w:val="both"/>
        <w:rPr>
          <w:rFonts w:eastAsia="Arial Narrow"/>
          <w:b/>
          <w:color w:val="000000"/>
        </w:rPr>
      </w:pPr>
    </w:p>
    <w:p w14:paraId="309C0CC9" w14:textId="77777777" w:rsidR="00EB359C" w:rsidRPr="006945F0" w:rsidRDefault="00EB359C" w:rsidP="006945F0">
      <w:pPr>
        <w:spacing w:line="276" w:lineRule="auto"/>
        <w:jc w:val="both"/>
        <w:rPr>
          <w:rFonts w:asciiTheme="majorHAnsi" w:eastAsia="Arial Narrow" w:hAnsiTheme="majorHAnsi" w:cstheme="majorHAnsi"/>
          <w:b/>
          <w:color w:val="000000"/>
        </w:rPr>
      </w:pPr>
    </w:p>
    <w:p w14:paraId="6A1BCDF2"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MINUTA CONTRATO</w:t>
      </w:r>
    </w:p>
    <w:p w14:paraId="47B8A2E4" w14:textId="77777777" w:rsidR="008C28B1" w:rsidRPr="006945F0" w:rsidRDefault="008C28B1" w:rsidP="006945F0">
      <w:pPr>
        <w:spacing w:line="276" w:lineRule="auto"/>
        <w:jc w:val="both"/>
        <w:rPr>
          <w:rFonts w:asciiTheme="majorHAnsi" w:eastAsia="Arial Narrow" w:hAnsiTheme="majorHAnsi" w:cstheme="majorHAnsi"/>
          <w:b/>
          <w:color w:val="000000"/>
        </w:rPr>
      </w:pPr>
    </w:p>
    <w:p w14:paraId="114DE6D6"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b/>
          <w:color w:val="000000"/>
        </w:rPr>
        <w:t xml:space="preserve">PROCESSO ADMINISTRATIVO </w:t>
      </w:r>
      <w:r w:rsidRPr="006945F0">
        <w:rPr>
          <w:rFonts w:asciiTheme="majorHAnsi" w:eastAsia="Arial Narrow" w:hAnsiTheme="majorHAnsi" w:cstheme="majorHAnsi"/>
          <w:color w:val="000000"/>
        </w:rPr>
        <w:t xml:space="preserve">Nº </w:t>
      </w:r>
      <w:r w:rsidR="00C030EC" w:rsidRPr="006945F0">
        <w:rPr>
          <w:rFonts w:asciiTheme="majorHAnsi" w:eastAsia="Arial Narrow" w:hAnsiTheme="majorHAnsi" w:cstheme="majorHAnsi"/>
          <w:color w:val="000000"/>
        </w:rPr>
        <w:t>001</w:t>
      </w:r>
      <w:r w:rsidRPr="006945F0">
        <w:rPr>
          <w:rFonts w:asciiTheme="majorHAnsi" w:eastAsia="Arial Narrow" w:hAnsiTheme="majorHAnsi" w:cstheme="majorHAnsi"/>
          <w:color w:val="000000"/>
        </w:rPr>
        <w:t>/202</w:t>
      </w:r>
      <w:r w:rsidR="003F7B26" w:rsidRPr="006945F0">
        <w:rPr>
          <w:rFonts w:asciiTheme="majorHAnsi" w:eastAsia="Arial Narrow" w:hAnsiTheme="majorHAnsi" w:cstheme="majorHAnsi"/>
          <w:color w:val="000000"/>
        </w:rPr>
        <w:t>4</w:t>
      </w:r>
    </w:p>
    <w:p w14:paraId="749D69B2" w14:textId="77777777" w:rsidR="008C28B1" w:rsidRPr="006945F0" w:rsidRDefault="008C28B1" w:rsidP="006945F0">
      <w:pPr>
        <w:spacing w:line="276" w:lineRule="auto"/>
        <w:jc w:val="both"/>
        <w:rPr>
          <w:rFonts w:asciiTheme="majorHAnsi" w:eastAsia="Arial Narrow" w:hAnsiTheme="majorHAnsi" w:cstheme="majorHAnsi"/>
          <w:b/>
          <w:color w:val="000000"/>
        </w:rPr>
      </w:pPr>
    </w:p>
    <w:p w14:paraId="55ECB638"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 xml:space="preserve">DISPENSA ELETRÔNICA </w:t>
      </w:r>
      <w:r w:rsidRPr="006945F0">
        <w:rPr>
          <w:rFonts w:asciiTheme="majorHAnsi" w:eastAsia="Arial Narrow" w:hAnsiTheme="majorHAnsi" w:cstheme="majorHAnsi"/>
          <w:color w:val="000000"/>
        </w:rPr>
        <w:t xml:space="preserve">Nº </w:t>
      </w:r>
      <w:r w:rsidR="00C030EC" w:rsidRPr="006945F0">
        <w:rPr>
          <w:rFonts w:asciiTheme="majorHAnsi" w:eastAsia="Arial Narrow" w:hAnsiTheme="majorHAnsi" w:cstheme="majorHAnsi"/>
          <w:color w:val="000000"/>
        </w:rPr>
        <w:t>001</w:t>
      </w:r>
      <w:r w:rsidRPr="006945F0">
        <w:rPr>
          <w:rFonts w:asciiTheme="majorHAnsi" w:eastAsia="Arial Narrow" w:hAnsiTheme="majorHAnsi" w:cstheme="majorHAnsi"/>
          <w:color w:val="000000"/>
        </w:rPr>
        <w:t>/202</w:t>
      </w:r>
      <w:r w:rsidR="003F7B26" w:rsidRPr="006945F0">
        <w:rPr>
          <w:rFonts w:asciiTheme="majorHAnsi" w:eastAsia="Arial Narrow" w:hAnsiTheme="majorHAnsi" w:cstheme="majorHAnsi"/>
          <w:color w:val="000000"/>
        </w:rPr>
        <w:t>4</w:t>
      </w:r>
    </w:p>
    <w:p w14:paraId="75175330" w14:textId="77777777" w:rsidR="008C28B1" w:rsidRPr="006945F0" w:rsidRDefault="008C28B1" w:rsidP="006945F0">
      <w:pPr>
        <w:spacing w:line="276" w:lineRule="auto"/>
        <w:jc w:val="both"/>
        <w:rPr>
          <w:rFonts w:asciiTheme="majorHAnsi" w:eastAsia="Arial Narrow" w:hAnsiTheme="majorHAnsi" w:cstheme="majorHAnsi"/>
          <w:color w:val="000000"/>
        </w:rPr>
      </w:pPr>
    </w:p>
    <w:p w14:paraId="1ADF5845" w14:textId="77777777" w:rsidR="008C28B1" w:rsidRPr="006945F0" w:rsidRDefault="005F0BBC" w:rsidP="006945F0">
      <w:pPr>
        <w:spacing w:line="276" w:lineRule="auto"/>
        <w:jc w:val="both"/>
        <w:rPr>
          <w:rFonts w:asciiTheme="majorHAnsi" w:eastAsia="Arial Narrow" w:hAnsiTheme="majorHAnsi" w:cstheme="majorHAnsi"/>
          <w:color w:val="000000"/>
        </w:rPr>
      </w:pPr>
      <w:proofErr w:type="gramStart"/>
      <w:r w:rsidRPr="006945F0">
        <w:rPr>
          <w:rFonts w:asciiTheme="majorHAnsi" w:eastAsia="Arial Narrow" w:hAnsiTheme="majorHAnsi" w:cstheme="majorHAnsi"/>
          <w:b/>
          <w:color w:val="000000"/>
        </w:rPr>
        <w:t>ARP  N</w:t>
      </w:r>
      <w:proofErr w:type="gramEnd"/>
      <w:r w:rsidRPr="006945F0">
        <w:rPr>
          <w:rFonts w:asciiTheme="majorHAnsi" w:eastAsia="Arial Narrow" w:hAnsiTheme="majorHAnsi" w:cstheme="majorHAnsi"/>
          <w:color w:val="000000"/>
        </w:rPr>
        <w:t>° ___/2023</w:t>
      </w:r>
    </w:p>
    <w:p w14:paraId="0549FE0D" w14:textId="77777777" w:rsidR="008C28B1" w:rsidRPr="006945F0" w:rsidRDefault="008C28B1" w:rsidP="006945F0">
      <w:pPr>
        <w:spacing w:line="276" w:lineRule="auto"/>
        <w:jc w:val="both"/>
        <w:rPr>
          <w:rFonts w:asciiTheme="majorHAnsi" w:eastAsia="Arial Narrow" w:hAnsiTheme="majorHAnsi" w:cstheme="majorHAnsi"/>
          <w:color w:val="000000"/>
        </w:rPr>
      </w:pPr>
    </w:p>
    <w:p w14:paraId="02A3E7EE" w14:textId="77777777" w:rsidR="008C28B1" w:rsidRPr="006945F0" w:rsidRDefault="008C28B1" w:rsidP="006945F0">
      <w:pPr>
        <w:spacing w:line="276" w:lineRule="auto"/>
        <w:jc w:val="both"/>
        <w:rPr>
          <w:rFonts w:asciiTheme="majorHAnsi" w:eastAsia="Arial Narrow" w:hAnsiTheme="majorHAnsi" w:cstheme="majorHAnsi"/>
          <w:color w:val="000000"/>
        </w:rPr>
      </w:pPr>
    </w:p>
    <w:p w14:paraId="65055992" w14:textId="77777777" w:rsidR="008C28B1" w:rsidRPr="006945F0" w:rsidRDefault="008C28B1" w:rsidP="006945F0">
      <w:pPr>
        <w:spacing w:line="276" w:lineRule="auto"/>
        <w:jc w:val="both"/>
        <w:rPr>
          <w:rFonts w:asciiTheme="majorHAnsi" w:eastAsia="Arial Narrow" w:hAnsiTheme="majorHAnsi" w:cstheme="majorHAnsi"/>
          <w:color w:val="000000"/>
        </w:rPr>
      </w:pPr>
    </w:p>
    <w:p w14:paraId="194A1427"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Contrato que fazem entre si, o _______, Pessoa Jurídica de Direito Público Interno, inscrito no CNPJ sob o n° ______, cuja sede administrativa localiza-se na_________, e-mail: _______, telefone nº _________, neste ato representado </w:t>
      </w:r>
      <w:r w:rsidR="003F7B26" w:rsidRPr="006945F0">
        <w:rPr>
          <w:rFonts w:asciiTheme="majorHAnsi" w:eastAsia="Arial Narrow" w:hAnsiTheme="majorHAnsi" w:cstheme="majorHAnsi"/>
          <w:color w:val="000000"/>
        </w:rPr>
        <w:t>pelo</w:t>
      </w:r>
      <w:r w:rsidRPr="006945F0">
        <w:rPr>
          <w:rFonts w:asciiTheme="majorHAnsi" w:eastAsia="Arial Narrow" w:hAnsiTheme="majorHAnsi" w:cstheme="majorHAnsi"/>
          <w:color w:val="000000"/>
        </w:rPr>
        <w:t xml:space="preserve"> </w:t>
      </w:r>
      <w:r w:rsidR="003F7B26" w:rsidRPr="006945F0">
        <w:rPr>
          <w:rFonts w:asciiTheme="majorHAnsi" w:eastAsia="Arial Narrow" w:hAnsiTheme="majorHAnsi" w:cstheme="majorHAnsi"/>
          <w:color w:val="000000"/>
        </w:rPr>
        <w:t xml:space="preserve">Presidente da Câmara </w:t>
      </w:r>
      <w:r w:rsidRPr="006945F0">
        <w:rPr>
          <w:rFonts w:asciiTheme="majorHAnsi" w:eastAsia="Arial Narrow" w:hAnsiTheme="majorHAnsi" w:cstheme="majorHAnsi"/>
          <w:color w:val="000000"/>
        </w:rPr>
        <w:t>, _______, brasileiro, casado, residente e domiciliado na ____________, portador do CPF sob o n° _________, Identidade _________, neste ato denominado simplesmente CONTRATANTE e a empresa ____________, inscrita no CNPJ sob o ___________, situado à _______________na cidade de __________ CEP _________, doravante denominada simplesmente CONTRATADO(A), neste ato representada por ___________, portador do CPF N° ___________, têm entre si certo e ajustado a contratação de prestação do(s) serviço(s), cujo(s) objeto(s) encontra(m)-se mencionado(s) na Cláusula Primeira, tudo nos termos do Processo Administrativo n° ________, Dispensa Eletrônica n</w:t>
      </w:r>
      <w:r w:rsidR="003F7B26" w:rsidRPr="006945F0">
        <w:rPr>
          <w:rFonts w:asciiTheme="majorHAnsi" w:eastAsia="Arial Narrow" w:hAnsiTheme="majorHAnsi" w:cstheme="majorHAnsi"/>
          <w:color w:val="000000"/>
        </w:rPr>
        <w:t xml:space="preserve">º 001/2024 </w:t>
      </w:r>
      <w:r w:rsidRPr="006945F0">
        <w:rPr>
          <w:rFonts w:asciiTheme="majorHAnsi" w:eastAsia="Arial Narrow" w:hAnsiTheme="majorHAnsi" w:cstheme="majorHAnsi"/>
          <w:color w:val="000000"/>
        </w:rPr>
        <w:t>regendo-se pelo disposto na Lei n° 14.133/21 e pelas cláusulas e condições adiante enunciadas:</w:t>
      </w:r>
    </w:p>
    <w:p w14:paraId="49F3EC0B" w14:textId="77777777" w:rsidR="008C28B1" w:rsidRPr="006945F0" w:rsidRDefault="008C28B1" w:rsidP="006945F0">
      <w:pPr>
        <w:spacing w:line="276" w:lineRule="auto"/>
        <w:jc w:val="both"/>
        <w:rPr>
          <w:rFonts w:asciiTheme="majorHAnsi" w:eastAsia="Arial Narrow" w:hAnsiTheme="majorHAnsi" w:cstheme="majorHAnsi"/>
          <w:color w:val="000000"/>
        </w:rPr>
      </w:pPr>
    </w:p>
    <w:p w14:paraId="2DB32D9A"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CLAUSULA PRIMEIRA - OBJETO</w:t>
      </w:r>
    </w:p>
    <w:p w14:paraId="4DE92AFC"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O presente contrato </w:t>
      </w:r>
      <w:r w:rsidRPr="006945F0">
        <w:rPr>
          <w:rFonts w:asciiTheme="majorHAnsi" w:eastAsia="Arial Narrow" w:hAnsiTheme="majorHAnsi" w:cstheme="majorHAnsi"/>
        </w:rPr>
        <w:t xml:space="preserve">tem por objeto a aquisição de </w:t>
      </w:r>
      <w:r w:rsidR="00C030EC" w:rsidRPr="006945F0">
        <w:rPr>
          <w:rFonts w:asciiTheme="majorHAnsi" w:eastAsia="Arial Narrow" w:hAnsiTheme="majorHAnsi" w:cstheme="majorHAnsi"/>
        </w:rPr>
        <w:t>gêneros alimentícios</w:t>
      </w:r>
      <w:r w:rsidR="003F7B26" w:rsidRPr="006945F0">
        <w:rPr>
          <w:rFonts w:asciiTheme="majorHAnsi" w:eastAsia="Arial Narrow" w:hAnsiTheme="majorHAnsi" w:cstheme="majorHAnsi"/>
        </w:rPr>
        <w:t>, conforme</w:t>
      </w:r>
      <w:r w:rsidRPr="006945F0">
        <w:rPr>
          <w:rFonts w:asciiTheme="majorHAnsi" w:eastAsia="Arial Narrow" w:hAnsiTheme="majorHAnsi" w:cstheme="majorHAnsi"/>
        </w:rPr>
        <w:t xml:space="preserve"> quantidade e condições descritas abaixo.</w:t>
      </w:r>
    </w:p>
    <w:p w14:paraId="0522EEAD"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SEGUNDA - BASE LEGAL</w:t>
      </w:r>
    </w:p>
    <w:p w14:paraId="282B1042"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lastRenderedPageBreak/>
        <w:t xml:space="preserve">O presente Contrato tem origem no Processo Administrativo </w:t>
      </w:r>
      <w:r w:rsidR="00C030EC" w:rsidRPr="006945F0">
        <w:rPr>
          <w:rFonts w:asciiTheme="majorHAnsi" w:eastAsia="Arial Narrow" w:hAnsiTheme="majorHAnsi" w:cstheme="majorHAnsi"/>
          <w:color w:val="000000"/>
        </w:rPr>
        <w:t>001/2024</w:t>
      </w:r>
      <w:r w:rsidRPr="006945F0">
        <w:rPr>
          <w:rFonts w:asciiTheme="majorHAnsi" w:eastAsia="Arial Narrow" w:hAnsiTheme="majorHAnsi" w:cstheme="majorHAnsi"/>
          <w:color w:val="000000"/>
        </w:rPr>
        <w:t xml:space="preserve">, Dispensa Eletrônica nº </w:t>
      </w:r>
      <w:r w:rsidR="00C030EC" w:rsidRPr="006945F0">
        <w:rPr>
          <w:rFonts w:asciiTheme="majorHAnsi" w:eastAsia="Arial Narrow" w:hAnsiTheme="majorHAnsi" w:cstheme="majorHAnsi"/>
          <w:color w:val="000000"/>
        </w:rPr>
        <w:t>001/2024</w:t>
      </w:r>
      <w:r w:rsidRPr="006945F0">
        <w:rPr>
          <w:rFonts w:asciiTheme="majorHAnsi" w:eastAsia="Arial Narrow" w:hAnsiTheme="majorHAnsi" w:cstheme="majorHAnsi"/>
          <w:color w:val="000000"/>
        </w:rPr>
        <w:t>, é fundamentado no art. 75, inciso II, da Lei Federal nº 14.133/21.</w:t>
      </w:r>
    </w:p>
    <w:p w14:paraId="171B6A4D" w14:textId="77777777" w:rsidR="008C28B1" w:rsidRPr="006945F0" w:rsidRDefault="008C28B1" w:rsidP="006945F0">
      <w:pPr>
        <w:spacing w:line="276" w:lineRule="auto"/>
        <w:jc w:val="both"/>
        <w:rPr>
          <w:rFonts w:asciiTheme="majorHAnsi" w:eastAsia="Arial Narrow" w:hAnsiTheme="majorHAnsi" w:cstheme="majorHAnsi"/>
          <w:color w:val="000000"/>
        </w:rPr>
      </w:pPr>
    </w:p>
    <w:p w14:paraId="11C9D9E7"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TERCEIRA - DO PREÇO E FORMA DE PAGAMENTO </w:t>
      </w:r>
    </w:p>
    <w:p w14:paraId="07B922CD"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3.1 - O CONTRATANTE pagará a CONTRATADA o valor global de R$ _________ (________).</w:t>
      </w:r>
    </w:p>
    <w:p w14:paraId="6478C892"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3.2 - Os pagamentos serão realizados pela Tesouraria deste Município, na conta da CONTRATADA, em até 30 (trinta) após a prestação dos serviços e emissão de nota fiscal. </w:t>
      </w:r>
    </w:p>
    <w:p w14:paraId="08B3686D"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3.3 - A CONTRATADA encaminhará </w:t>
      </w:r>
      <w:r w:rsidR="00C030EC" w:rsidRPr="006945F0">
        <w:rPr>
          <w:rFonts w:asciiTheme="majorHAnsi" w:eastAsia="Arial Narrow" w:hAnsiTheme="majorHAnsi" w:cstheme="majorHAnsi"/>
          <w:color w:val="000000"/>
        </w:rPr>
        <w:t xml:space="preserve">a Câmara Municipal de Paraopeba </w:t>
      </w:r>
      <w:r w:rsidRPr="006945F0">
        <w:rPr>
          <w:rFonts w:asciiTheme="majorHAnsi" w:eastAsia="Arial Narrow" w:hAnsiTheme="majorHAnsi" w:cstheme="majorHAnsi"/>
          <w:color w:val="000000"/>
        </w:rPr>
        <w:t>até 02 (dois) dias após solicitação do Município via e-mail, os seguintes documentos: Nota Fiscal e as respectivas certidões: prova de regularidade com a Seguridade Social - INSS; prova de regularidade com o Fundo de Garantia por Tempo de Serviço e Certidão Negativa de Débitos Trabalhista.</w:t>
      </w:r>
    </w:p>
    <w:p w14:paraId="65B9D9D7"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3.4 - Estarão incluídas no preço todas as despesas diretas e indiretas, tais como encargos trabalhistas, previdenciários, fiscais e comerciais e quaisquer outras necessárias a plena execução deste contrato.</w:t>
      </w:r>
    </w:p>
    <w:tbl>
      <w:tblPr>
        <w:tblStyle w:val="Tabelacomgrade"/>
        <w:tblW w:w="9632" w:type="dxa"/>
        <w:tblInd w:w="-5" w:type="dxa"/>
        <w:tblLayout w:type="fixed"/>
        <w:tblLook w:val="04A0" w:firstRow="1" w:lastRow="0" w:firstColumn="1" w:lastColumn="0" w:noHBand="0" w:noVBand="1"/>
      </w:tblPr>
      <w:tblGrid>
        <w:gridCol w:w="789"/>
        <w:gridCol w:w="2046"/>
        <w:gridCol w:w="1418"/>
        <w:gridCol w:w="1134"/>
        <w:gridCol w:w="4245"/>
      </w:tblGrid>
      <w:tr w:rsidR="001B767A" w:rsidRPr="006945F0" w14:paraId="1832B540" w14:textId="77777777" w:rsidTr="00EA16AE">
        <w:tc>
          <w:tcPr>
            <w:tcW w:w="789" w:type="dxa"/>
          </w:tcPr>
          <w:p w14:paraId="25E6E87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ITEM</w:t>
            </w:r>
          </w:p>
        </w:tc>
        <w:tc>
          <w:tcPr>
            <w:tcW w:w="2046" w:type="dxa"/>
          </w:tcPr>
          <w:p w14:paraId="2670210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DESCRIÇÃO</w:t>
            </w:r>
          </w:p>
        </w:tc>
        <w:tc>
          <w:tcPr>
            <w:tcW w:w="1418" w:type="dxa"/>
          </w:tcPr>
          <w:p w14:paraId="36AED0B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QUANTIDADE</w:t>
            </w:r>
          </w:p>
        </w:tc>
        <w:tc>
          <w:tcPr>
            <w:tcW w:w="1134" w:type="dxa"/>
          </w:tcPr>
          <w:p w14:paraId="6B89126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04930BA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ESPECIFICAÇÃO </w:t>
            </w:r>
          </w:p>
        </w:tc>
      </w:tr>
      <w:tr w:rsidR="001B767A" w:rsidRPr="006945F0" w14:paraId="6E837507" w14:textId="77777777" w:rsidTr="00EA16AE">
        <w:tc>
          <w:tcPr>
            <w:tcW w:w="789" w:type="dxa"/>
          </w:tcPr>
          <w:p w14:paraId="6C6018D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01</w:t>
            </w:r>
          </w:p>
        </w:tc>
        <w:tc>
          <w:tcPr>
            <w:tcW w:w="2046" w:type="dxa"/>
          </w:tcPr>
          <w:p w14:paraId="3DA5B99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AÇÚCAR CRISTAL</w:t>
            </w:r>
          </w:p>
        </w:tc>
        <w:tc>
          <w:tcPr>
            <w:tcW w:w="1418" w:type="dxa"/>
          </w:tcPr>
          <w:p w14:paraId="19CE76D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20</w:t>
            </w:r>
          </w:p>
        </w:tc>
        <w:tc>
          <w:tcPr>
            <w:tcW w:w="1134" w:type="dxa"/>
          </w:tcPr>
          <w:p w14:paraId="20B2799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79EF5B0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AÇÚCAR CRISTAL, Cristal, branco, contendo no mínimo 98,3% de sacarose; livre de fermentação isenta de matéria terrosa, de parasito e de detritos animais e vegetais; aparência, cor e cheiro próprios do tipo de açúcar; sabor doce; validade mínima de 12 meses; embalagem primária: saco de polietileno atóxico. Contendo </w:t>
            </w:r>
            <w:r w:rsidRPr="006945F0">
              <w:rPr>
                <w:rFonts w:asciiTheme="majorHAnsi" w:hAnsiTheme="majorHAnsi" w:cstheme="majorHAnsi"/>
                <w:b/>
              </w:rPr>
              <w:t>5 kg</w:t>
            </w:r>
            <w:r w:rsidRPr="006945F0">
              <w:rPr>
                <w:rFonts w:asciiTheme="majorHAnsi" w:hAnsiTheme="majorHAnsi" w:cstheme="majorHAnsi"/>
              </w:rPr>
              <w:t xml:space="preserve"> por pacote. </w:t>
            </w:r>
          </w:p>
        </w:tc>
      </w:tr>
      <w:tr w:rsidR="001B767A" w:rsidRPr="006945F0" w14:paraId="4393336A" w14:textId="77777777" w:rsidTr="00EA16AE">
        <w:tc>
          <w:tcPr>
            <w:tcW w:w="789" w:type="dxa"/>
          </w:tcPr>
          <w:p w14:paraId="442D7FF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02</w:t>
            </w:r>
          </w:p>
        </w:tc>
        <w:tc>
          <w:tcPr>
            <w:tcW w:w="2046" w:type="dxa"/>
          </w:tcPr>
          <w:p w14:paraId="2092C1E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ADOÇANTE LIQUIDO</w:t>
            </w:r>
          </w:p>
        </w:tc>
        <w:tc>
          <w:tcPr>
            <w:tcW w:w="1418" w:type="dxa"/>
          </w:tcPr>
          <w:p w14:paraId="39269ED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3</w:t>
            </w:r>
          </w:p>
        </w:tc>
        <w:tc>
          <w:tcPr>
            <w:tcW w:w="1134" w:type="dxa"/>
          </w:tcPr>
          <w:p w14:paraId="19A7FCE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Unidade </w:t>
            </w:r>
          </w:p>
        </w:tc>
        <w:tc>
          <w:tcPr>
            <w:tcW w:w="4245" w:type="dxa"/>
          </w:tcPr>
          <w:p w14:paraId="5C9E64F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ADOÇANTE: Conteúdo líquido mínimo de 100ml; composto 100% por xilitol, </w:t>
            </w:r>
            <w:proofErr w:type="spellStart"/>
            <w:r w:rsidRPr="006945F0">
              <w:rPr>
                <w:rFonts w:asciiTheme="majorHAnsi" w:hAnsiTheme="majorHAnsi" w:cstheme="majorHAnsi"/>
              </w:rPr>
              <w:t>sucralose</w:t>
            </w:r>
            <w:proofErr w:type="spellEnd"/>
            <w:r w:rsidRPr="006945F0">
              <w:rPr>
                <w:rFonts w:asciiTheme="majorHAnsi" w:hAnsiTheme="majorHAnsi" w:cstheme="majorHAnsi"/>
              </w:rPr>
              <w:t xml:space="preserve">, </w:t>
            </w:r>
            <w:proofErr w:type="spellStart"/>
            <w:r w:rsidRPr="006945F0">
              <w:rPr>
                <w:rFonts w:asciiTheme="majorHAnsi" w:hAnsiTheme="majorHAnsi" w:cstheme="majorHAnsi"/>
              </w:rPr>
              <w:t>taumatina</w:t>
            </w:r>
            <w:proofErr w:type="spellEnd"/>
            <w:r w:rsidRPr="006945F0">
              <w:rPr>
                <w:rFonts w:asciiTheme="majorHAnsi" w:hAnsiTheme="majorHAnsi" w:cstheme="majorHAnsi"/>
              </w:rPr>
              <w:t xml:space="preserve"> e/ou </w:t>
            </w:r>
            <w:proofErr w:type="spellStart"/>
            <w:r w:rsidRPr="006945F0">
              <w:rPr>
                <w:rFonts w:asciiTheme="majorHAnsi" w:hAnsiTheme="majorHAnsi" w:cstheme="majorHAnsi"/>
              </w:rPr>
              <w:t>stévia</w:t>
            </w:r>
            <w:proofErr w:type="spellEnd"/>
            <w:r w:rsidRPr="006945F0">
              <w:rPr>
                <w:rFonts w:asciiTheme="majorHAnsi" w:hAnsiTheme="majorHAnsi" w:cstheme="majorHAnsi"/>
              </w:rPr>
              <w:t xml:space="preserve">. Sem </w:t>
            </w:r>
            <w:proofErr w:type="spellStart"/>
            <w:r w:rsidRPr="006945F0">
              <w:rPr>
                <w:rFonts w:asciiTheme="majorHAnsi" w:hAnsiTheme="majorHAnsi" w:cstheme="majorHAnsi"/>
              </w:rPr>
              <w:t>parabenos</w:t>
            </w:r>
            <w:proofErr w:type="spellEnd"/>
            <w:r w:rsidRPr="006945F0">
              <w:rPr>
                <w:rFonts w:asciiTheme="majorHAnsi" w:hAnsiTheme="majorHAnsi" w:cstheme="majorHAnsi"/>
              </w:rPr>
              <w:t xml:space="preserve"> ou outro aditivo químico. Validade mínima: 2 anos no ato da entrega</w:t>
            </w:r>
          </w:p>
        </w:tc>
      </w:tr>
      <w:tr w:rsidR="001B767A" w:rsidRPr="006945F0" w14:paraId="49D9069E" w14:textId="77777777" w:rsidTr="00EA16AE">
        <w:tc>
          <w:tcPr>
            <w:tcW w:w="789" w:type="dxa"/>
          </w:tcPr>
          <w:p w14:paraId="0128366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03</w:t>
            </w:r>
          </w:p>
        </w:tc>
        <w:tc>
          <w:tcPr>
            <w:tcW w:w="2046" w:type="dxa"/>
          </w:tcPr>
          <w:p w14:paraId="7EBB356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ADOÇANTE EM PÓ </w:t>
            </w:r>
          </w:p>
        </w:tc>
        <w:tc>
          <w:tcPr>
            <w:tcW w:w="1418" w:type="dxa"/>
          </w:tcPr>
          <w:p w14:paraId="6EFB93A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w:t>
            </w:r>
          </w:p>
        </w:tc>
        <w:tc>
          <w:tcPr>
            <w:tcW w:w="1134" w:type="dxa"/>
          </w:tcPr>
          <w:p w14:paraId="445CECC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Caixa</w:t>
            </w:r>
          </w:p>
        </w:tc>
        <w:tc>
          <w:tcPr>
            <w:tcW w:w="4245" w:type="dxa"/>
          </w:tcPr>
          <w:p w14:paraId="3BF53AA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ADOÇANTE EM PÓ: Adoçante Dietético em Pó – À base de </w:t>
            </w:r>
            <w:proofErr w:type="spellStart"/>
            <w:r w:rsidRPr="006945F0">
              <w:rPr>
                <w:rFonts w:asciiTheme="majorHAnsi" w:hAnsiTheme="majorHAnsi" w:cstheme="majorHAnsi"/>
              </w:rPr>
              <w:t>sucralose</w:t>
            </w:r>
            <w:proofErr w:type="spellEnd"/>
            <w:r w:rsidRPr="006945F0">
              <w:rPr>
                <w:rFonts w:asciiTheme="majorHAnsi" w:hAnsiTheme="majorHAnsi" w:cstheme="majorHAnsi"/>
              </w:rPr>
              <w:t xml:space="preserve"> Composto pelo edulcorante </w:t>
            </w:r>
            <w:proofErr w:type="spellStart"/>
            <w:r w:rsidRPr="006945F0">
              <w:rPr>
                <w:rFonts w:asciiTheme="majorHAnsi" w:hAnsiTheme="majorHAnsi" w:cstheme="majorHAnsi"/>
              </w:rPr>
              <w:t>sucralose</w:t>
            </w:r>
            <w:proofErr w:type="spellEnd"/>
            <w:r w:rsidRPr="006945F0">
              <w:rPr>
                <w:rFonts w:asciiTheme="majorHAnsi" w:hAnsiTheme="majorHAnsi" w:cstheme="majorHAnsi"/>
              </w:rPr>
              <w:t xml:space="preserve">, extraído da cana de açúcar. Caixas de no mínimo 40g. Contendo </w:t>
            </w:r>
            <w:r w:rsidRPr="006945F0">
              <w:rPr>
                <w:rFonts w:asciiTheme="majorHAnsi" w:hAnsiTheme="majorHAnsi" w:cstheme="majorHAnsi"/>
              </w:rPr>
              <w:lastRenderedPageBreak/>
              <w:t>50 sachês de 600mg cada caixa. Selo de Aprovação pela Associação Nacional de Assistência ao Diabético (ANAD).</w:t>
            </w:r>
          </w:p>
        </w:tc>
      </w:tr>
      <w:tr w:rsidR="001B767A" w:rsidRPr="006945F0" w14:paraId="1E2F5031" w14:textId="77777777" w:rsidTr="00EA16AE">
        <w:tc>
          <w:tcPr>
            <w:tcW w:w="789" w:type="dxa"/>
          </w:tcPr>
          <w:p w14:paraId="25DFBA5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lastRenderedPageBreak/>
              <w:t>04</w:t>
            </w:r>
          </w:p>
        </w:tc>
        <w:tc>
          <w:tcPr>
            <w:tcW w:w="2046" w:type="dxa"/>
          </w:tcPr>
          <w:p w14:paraId="12FC2E0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BANANA PRATA</w:t>
            </w:r>
          </w:p>
        </w:tc>
        <w:tc>
          <w:tcPr>
            <w:tcW w:w="1418" w:type="dxa"/>
          </w:tcPr>
          <w:p w14:paraId="6F7F035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110</w:t>
            </w:r>
          </w:p>
        </w:tc>
        <w:tc>
          <w:tcPr>
            <w:tcW w:w="1134" w:type="dxa"/>
          </w:tcPr>
          <w:p w14:paraId="76AFBB9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4EBC059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BANANA IN NATURA: de primeira qualidade, em pencas, sem sujidades, sem partes podres, sem amadurecimento excessivo ou verdes que impossibilitem o consumo. </w:t>
            </w:r>
          </w:p>
        </w:tc>
      </w:tr>
      <w:tr w:rsidR="001B767A" w:rsidRPr="006945F0" w14:paraId="104915E6" w14:textId="77777777" w:rsidTr="00EA16AE">
        <w:tc>
          <w:tcPr>
            <w:tcW w:w="789" w:type="dxa"/>
          </w:tcPr>
          <w:p w14:paraId="1824359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05</w:t>
            </w:r>
          </w:p>
        </w:tc>
        <w:tc>
          <w:tcPr>
            <w:tcW w:w="2046" w:type="dxa"/>
          </w:tcPr>
          <w:p w14:paraId="4028371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BISCOITO ROSQUINHA</w:t>
            </w:r>
          </w:p>
        </w:tc>
        <w:tc>
          <w:tcPr>
            <w:tcW w:w="1418" w:type="dxa"/>
          </w:tcPr>
          <w:p w14:paraId="61D5923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5958332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Unidade </w:t>
            </w:r>
          </w:p>
        </w:tc>
        <w:tc>
          <w:tcPr>
            <w:tcW w:w="4245" w:type="dxa"/>
          </w:tcPr>
          <w:p w14:paraId="27AF6F2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DOCE, TIPO ROSQUINHA: contendo no mínimo tais ingredientes: farinha de trigo enriquecida com ferro e </w:t>
            </w:r>
            <w:proofErr w:type="spellStart"/>
            <w:r w:rsidRPr="006945F0">
              <w:rPr>
                <w:rFonts w:asciiTheme="majorHAnsi" w:hAnsiTheme="majorHAnsi" w:cstheme="majorHAnsi"/>
              </w:rPr>
              <w:t>acido</w:t>
            </w:r>
            <w:proofErr w:type="spellEnd"/>
            <w:r w:rsidRPr="006945F0">
              <w:rPr>
                <w:rFonts w:asciiTheme="majorHAnsi" w:hAnsiTheme="majorHAnsi" w:cstheme="majorHAnsi"/>
              </w:rPr>
              <w:t xml:space="preserve">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10 meses a contar da data de entrega. Embalagem contendo de </w:t>
            </w:r>
            <w:r w:rsidRPr="006945F0">
              <w:rPr>
                <w:rFonts w:asciiTheme="majorHAnsi" w:hAnsiTheme="majorHAnsi" w:cstheme="majorHAnsi"/>
                <w:b/>
              </w:rPr>
              <w:t>300 a 340 gramas</w:t>
            </w:r>
            <w:r w:rsidRPr="006945F0">
              <w:rPr>
                <w:rFonts w:asciiTheme="majorHAnsi" w:hAnsiTheme="majorHAnsi" w:cstheme="majorHAnsi"/>
              </w:rPr>
              <w:t>.</w:t>
            </w:r>
          </w:p>
        </w:tc>
      </w:tr>
      <w:tr w:rsidR="001B767A" w:rsidRPr="006945F0" w14:paraId="7E2CD7F9" w14:textId="77777777" w:rsidTr="00EA16AE">
        <w:tc>
          <w:tcPr>
            <w:tcW w:w="789" w:type="dxa"/>
          </w:tcPr>
          <w:p w14:paraId="5ED9D86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06</w:t>
            </w:r>
          </w:p>
        </w:tc>
        <w:tc>
          <w:tcPr>
            <w:tcW w:w="2046" w:type="dxa"/>
          </w:tcPr>
          <w:p w14:paraId="664F6B3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BISCOITO MAISENA</w:t>
            </w:r>
          </w:p>
        </w:tc>
        <w:tc>
          <w:tcPr>
            <w:tcW w:w="1418" w:type="dxa"/>
          </w:tcPr>
          <w:p w14:paraId="0FD1E71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029C293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3BE5E91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MAISENA: feito com no mínimo tais ingredientes: farinha de trigo enriquecida com ferro e </w:t>
            </w:r>
            <w:proofErr w:type="spellStart"/>
            <w:r w:rsidRPr="006945F0">
              <w:rPr>
                <w:rFonts w:asciiTheme="majorHAnsi" w:hAnsiTheme="majorHAnsi" w:cstheme="majorHAnsi"/>
              </w:rPr>
              <w:t>acido</w:t>
            </w:r>
            <w:proofErr w:type="spellEnd"/>
            <w:r w:rsidRPr="006945F0">
              <w:rPr>
                <w:rFonts w:asciiTheme="majorHAnsi" w:hAnsiTheme="majorHAnsi" w:cstheme="majorHAnsi"/>
              </w:rPr>
              <w:t xml:space="preserve"> fólico, açúcar, gordura vegetal, amido, sal, fermentos, emulsificante, melhorador de farinha. Ser livre de gordura trans. Embalagem plástica, com rotulo contendo informações nutricionais, lista de ingredientes, marca do fabricante, peso liquido, prazo de validade e lote. Validade mínima de 10 meses a contar da data de entrega. Embalagem contendo de </w:t>
            </w:r>
            <w:r w:rsidRPr="006945F0">
              <w:rPr>
                <w:rFonts w:asciiTheme="majorHAnsi" w:hAnsiTheme="majorHAnsi" w:cstheme="majorHAnsi"/>
                <w:b/>
              </w:rPr>
              <w:t>370 a 400g</w:t>
            </w:r>
            <w:r w:rsidRPr="006945F0">
              <w:rPr>
                <w:rFonts w:asciiTheme="majorHAnsi" w:hAnsiTheme="majorHAnsi" w:cstheme="majorHAnsi"/>
              </w:rPr>
              <w:t>.</w:t>
            </w:r>
          </w:p>
        </w:tc>
      </w:tr>
      <w:tr w:rsidR="001B767A" w:rsidRPr="006945F0" w14:paraId="03FB2582" w14:textId="77777777" w:rsidTr="00EA16AE">
        <w:tc>
          <w:tcPr>
            <w:tcW w:w="789" w:type="dxa"/>
          </w:tcPr>
          <w:p w14:paraId="1966658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07</w:t>
            </w:r>
          </w:p>
        </w:tc>
        <w:tc>
          <w:tcPr>
            <w:tcW w:w="2046" w:type="dxa"/>
          </w:tcPr>
          <w:p w14:paraId="08514EC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CREAM CRACKER </w:t>
            </w:r>
          </w:p>
        </w:tc>
        <w:tc>
          <w:tcPr>
            <w:tcW w:w="1418" w:type="dxa"/>
          </w:tcPr>
          <w:p w14:paraId="3246CE6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6169172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17AA869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SALGADO, TIPO CREAM-CRACKER, de textura crocante, com odor, sabor e cor característicos, acondicionado em embalagem resistente de polietileno atóxico transparente de dupla face, contendo </w:t>
            </w:r>
            <w:r w:rsidRPr="006945F0">
              <w:rPr>
                <w:rFonts w:asciiTheme="majorHAnsi" w:hAnsiTheme="majorHAnsi" w:cstheme="majorHAnsi"/>
                <w:b/>
              </w:rPr>
              <w:t>400 gramas</w:t>
            </w:r>
            <w:r w:rsidRPr="006945F0">
              <w:rPr>
                <w:rFonts w:asciiTheme="majorHAnsi" w:hAnsiTheme="majorHAnsi" w:cstheme="majorHAnsi"/>
              </w:rPr>
              <w:t>, com identificação na embalagem (rótulo) dos ingredientes, valor nutricional, peso, fornecedor, data de fabricação e validade. Isento de sujidades, parasitas, larvas e material estranho</w:t>
            </w:r>
          </w:p>
        </w:tc>
      </w:tr>
      <w:tr w:rsidR="001B767A" w:rsidRPr="006945F0" w14:paraId="78482AC4" w14:textId="77777777" w:rsidTr="00EA16AE">
        <w:tc>
          <w:tcPr>
            <w:tcW w:w="789" w:type="dxa"/>
          </w:tcPr>
          <w:p w14:paraId="54DA91F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08</w:t>
            </w:r>
          </w:p>
        </w:tc>
        <w:tc>
          <w:tcPr>
            <w:tcW w:w="2046" w:type="dxa"/>
          </w:tcPr>
          <w:p w14:paraId="601F85B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SALPET </w:t>
            </w:r>
          </w:p>
        </w:tc>
        <w:tc>
          <w:tcPr>
            <w:tcW w:w="1418" w:type="dxa"/>
          </w:tcPr>
          <w:p w14:paraId="345A233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0105A504" w14:textId="77777777" w:rsidR="001B767A" w:rsidRPr="006945F0" w:rsidRDefault="001B767A" w:rsidP="006945F0">
            <w:pPr>
              <w:jc w:val="both"/>
              <w:rPr>
                <w:rFonts w:asciiTheme="majorHAnsi" w:hAnsiTheme="majorHAnsi" w:cstheme="majorHAnsi"/>
              </w:rPr>
            </w:pPr>
          </w:p>
        </w:tc>
        <w:tc>
          <w:tcPr>
            <w:tcW w:w="4245" w:type="dxa"/>
          </w:tcPr>
          <w:p w14:paraId="5098282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SALGADO, TIPO SALPET: Salgado tipo </w:t>
            </w:r>
            <w:proofErr w:type="spellStart"/>
            <w:r w:rsidRPr="006945F0">
              <w:rPr>
                <w:rFonts w:asciiTheme="majorHAnsi" w:hAnsiTheme="majorHAnsi" w:cstheme="majorHAnsi"/>
              </w:rPr>
              <w:t>salpet</w:t>
            </w:r>
            <w:proofErr w:type="spellEnd"/>
            <w:r w:rsidRPr="006945F0">
              <w:rPr>
                <w:rFonts w:asciiTheme="majorHAnsi" w:hAnsiTheme="majorHAnsi" w:cstheme="majorHAnsi"/>
              </w:rPr>
              <w:t xml:space="preserve"> de boa qualidade, inteiros, constando identificação do produto: marca, fabricante, data da fabricação, validade e lote. Embalado em pacote resistente de </w:t>
            </w:r>
            <w:r w:rsidRPr="006945F0">
              <w:rPr>
                <w:rFonts w:asciiTheme="majorHAnsi" w:hAnsiTheme="majorHAnsi" w:cstheme="majorHAnsi"/>
              </w:rPr>
              <w:lastRenderedPageBreak/>
              <w:t>plástico de 200g. Validade mínima de 6 meses a contar da data de entrega.</w:t>
            </w:r>
          </w:p>
        </w:tc>
      </w:tr>
      <w:tr w:rsidR="001B767A" w:rsidRPr="006945F0" w14:paraId="7F76F75B" w14:textId="77777777" w:rsidTr="00EA16AE">
        <w:tc>
          <w:tcPr>
            <w:tcW w:w="789" w:type="dxa"/>
          </w:tcPr>
          <w:p w14:paraId="039D900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lastRenderedPageBreak/>
              <w:t>09</w:t>
            </w:r>
          </w:p>
        </w:tc>
        <w:tc>
          <w:tcPr>
            <w:tcW w:w="2046" w:type="dxa"/>
          </w:tcPr>
          <w:p w14:paraId="4EAB028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BOLO </w:t>
            </w:r>
          </w:p>
        </w:tc>
        <w:tc>
          <w:tcPr>
            <w:tcW w:w="1418" w:type="dxa"/>
          </w:tcPr>
          <w:p w14:paraId="118CF8C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68305D7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227F0F3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BOLO: Sabores Fubá, Laranja, cenoura, mandioca, coco, baunilha e leite condensado. Peso: 500 gramas.  Produto obtido da mistura de farináceos (farinha de trigo, fubá, </w:t>
            </w:r>
            <w:proofErr w:type="spellStart"/>
            <w:r w:rsidRPr="006945F0">
              <w:rPr>
                <w:rFonts w:asciiTheme="majorHAnsi" w:hAnsiTheme="majorHAnsi" w:cstheme="majorHAnsi"/>
              </w:rPr>
              <w:t>etc</w:t>
            </w:r>
            <w:proofErr w:type="spellEnd"/>
            <w:r w:rsidRPr="006945F0">
              <w:rPr>
                <w:rFonts w:asciiTheme="majorHAnsi" w:hAnsiTheme="majorHAnsi" w:cstheme="majorHAnsi"/>
              </w:rPr>
              <w:t xml:space="preserve">) com ovos, óleo vegetal, açúcar, leite pasteurizado ou suco de frutas, adicionado de fermento químico, SEM CONSERVANTES QUÍMICOS- como PIROFOSFATO ÁCIDO DE SÓDIO, BICARBONATO DE SÓDIO, SORBATO DE POTÁSSIO. </w:t>
            </w:r>
            <w:r w:rsidRPr="006945F0">
              <w:rPr>
                <w:rFonts w:asciiTheme="majorHAnsi" w:hAnsiTheme="majorHAnsi" w:cstheme="majorHAnsi"/>
                <w:bCs/>
                <w:sz w:val="24"/>
                <w:szCs w:val="24"/>
              </w:rPr>
              <w:t>Fabricação no dia da entrega</w:t>
            </w:r>
          </w:p>
        </w:tc>
      </w:tr>
      <w:tr w:rsidR="001B767A" w:rsidRPr="006945F0" w14:paraId="1420B586" w14:textId="77777777" w:rsidTr="00EA16AE">
        <w:tc>
          <w:tcPr>
            <w:tcW w:w="789" w:type="dxa"/>
          </w:tcPr>
          <w:p w14:paraId="11FC6A7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10</w:t>
            </w:r>
          </w:p>
        </w:tc>
        <w:tc>
          <w:tcPr>
            <w:tcW w:w="2046" w:type="dxa"/>
          </w:tcPr>
          <w:p w14:paraId="1B8D8D1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CAFÉ</w:t>
            </w:r>
          </w:p>
        </w:tc>
        <w:tc>
          <w:tcPr>
            <w:tcW w:w="1418" w:type="dxa"/>
          </w:tcPr>
          <w:p w14:paraId="206A326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100</w:t>
            </w:r>
          </w:p>
        </w:tc>
        <w:tc>
          <w:tcPr>
            <w:tcW w:w="1134" w:type="dxa"/>
          </w:tcPr>
          <w:p w14:paraId="251C4FB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4A2BF9F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CAFÉ: tipo 1, tradicional, torrado e moído, com certificado de selo de pureza ABIC, acondicionado em embalagem de polietileno resistente, atóxica, tipo almofada, contendo </w:t>
            </w:r>
            <w:r w:rsidRPr="006945F0">
              <w:rPr>
                <w:rFonts w:asciiTheme="majorHAnsi" w:hAnsiTheme="majorHAnsi" w:cstheme="majorHAnsi"/>
                <w:b/>
              </w:rPr>
              <w:t>500 gramas</w:t>
            </w:r>
            <w:r w:rsidRPr="006945F0">
              <w:rPr>
                <w:rFonts w:asciiTheme="majorHAnsi" w:hAnsiTheme="majorHAnsi" w:cstheme="majorHAnsi"/>
              </w:rPr>
              <w:t>, certificado com selo de pureza ABIC, com identificação na embalagem (rótulo) dos ingredientes, valor nutricional, peso, fornecedor, data de fabricação e validade. Isento de sujidades, parasitas, larvas e material estranho.</w:t>
            </w:r>
          </w:p>
        </w:tc>
      </w:tr>
      <w:tr w:rsidR="001B767A" w:rsidRPr="006945F0" w14:paraId="3A1F74E9" w14:textId="77777777" w:rsidTr="00EA16AE">
        <w:tc>
          <w:tcPr>
            <w:tcW w:w="789" w:type="dxa"/>
          </w:tcPr>
          <w:p w14:paraId="45E08BC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11</w:t>
            </w:r>
          </w:p>
        </w:tc>
        <w:tc>
          <w:tcPr>
            <w:tcW w:w="2046" w:type="dxa"/>
          </w:tcPr>
          <w:p w14:paraId="525F30A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FATIA/ROSCA CASEIRA </w:t>
            </w:r>
          </w:p>
        </w:tc>
        <w:tc>
          <w:tcPr>
            <w:tcW w:w="1418" w:type="dxa"/>
          </w:tcPr>
          <w:p w14:paraId="28DB3F7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40</w:t>
            </w:r>
          </w:p>
        </w:tc>
        <w:tc>
          <w:tcPr>
            <w:tcW w:w="1134" w:type="dxa"/>
          </w:tcPr>
          <w:p w14:paraId="7E1E207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64D0D244"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À base de farinha de trigo de boa qualidade, com miolo macio e casca de cor dourada e homogênea. Serão rejeitadas roscas mal assadas, queimadas, amassadas, achatadas, aquelas com aspecto massa pesada e de características organolépticas anormais. As mesmas deverão estar livres de sujidades ou quaisquer outros tipos de contaminantes como fungos e bolores. Validade de 5 dias. Embaladas e vedadas individualmente, em saco transparente próprio para alimento e pronta para consumo, com etiquetas contendo no mínimo nome do produto, sabor, ingredientes, peso, data de fabricação e prazo de validade.</w:t>
            </w:r>
          </w:p>
        </w:tc>
      </w:tr>
      <w:tr w:rsidR="001B767A" w:rsidRPr="006945F0" w14:paraId="30CE7C8C" w14:textId="77777777" w:rsidTr="00EA16AE">
        <w:tc>
          <w:tcPr>
            <w:tcW w:w="789" w:type="dxa"/>
          </w:tcPr>
          <w:p w14:paraId="63D4F24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12</w:t>
            </w:r>
          </w:p>
        </w:tc>
        <w:tc>
          <w:tcPr>
            <w:tcW w:w="2046" w:type="dxa"/>
          </w:tcPr>
          <w:p w14:paraId="7B603DC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LARANJA PERA RIO</w:t>
            </w:r>
          </w:p>
        </w:tc>
        <w:tc>
          <w:tcPr>
            <w:tcW w:w="1418" w:type="dxa"/>
          </w:tcPr>
          <w:p w14:paraId="362ED1E9"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72</w:t>
            </w:r>
          </w:p>
        </w:tc>
        <w:tc>
          <w:tcPr>
            <w:tcW w:w="1134" w:type="dxa"/>
          </w:tcPr>
          <w:p w14:paraId="3D37B09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1C7E354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LARANJA: laranja tipo pera, in natura, tamanho médio, sabor doce, não murcha, com casca integra.</w:t>
            </w:r>
          </w:p>
        </w:tc>
      </w:tr>
      <w:tr w:rsidR="001B767A" w:rsidRPr="006945F0" w14:paraId="02DF8E0B" w14:textId="77777777" w:rsidTr="00EA16AE">
        <w:tc>
          <w:tcPr>
            <w:tcW w:w="789" w:type="dxa"/>
          </w:tcPr>
          <w:p w14:paraId="7C8CD09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13</w:t>
            </w:r>
          </w:p>
        </w:tc>
        <w:tc>
          <w:tcPr>
            <w:tcW w:w="2046" w:type="dxa"/>
          </w:tcPr>
          <w:p w14:paraId="412B008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LEITE INTEGRAL</w:t>
            </w:r>
          </w:p>
        </w:tc>
        <w:tc>
          <w:tcPr>
            <w:tcW w:w="1418" w:type="dxa"/>
          </w:tcPr>
          <w:p w14:paraId="29BF320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26EDFB6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Litro </w:t>
            </w:r>
          </w:p>
        </w:tc>
        <w:tc>
          <w:tcPr>
            <w:tcW w:w="4245" w:type="dxa"/>
          </w:tcPr>
          <w:p w14:paraId="12D14F6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LEITE INTEGRAL: leite fluído, integral, UHT, embalagem tipo Tetra Pack, </w:t>
            </w:r>
            <w:proofErr w:type="spellStart"/>
            <w:r w:rsidRPr="006945F0">
              <w:rPr>
                <w:rFonts w:asciiTheme="majorHAnsi" w:hAnsiTheme="majorHAnsi" w:cstheme="majorHAnsi"/>
              </w:rPr>
              <w:t>aluminizada</w:t>
            </w:r>
            <w:proofErr w:type="spellEnd"/>
            <w:r w:rsidRPr="006945F0">
              <w:rPr>
                <w:rFonts w:asciiTheme="majorHAnsi" w:hAnsiTheme="majorHAnsi" w:cstheme="majorHAnsi"/>
              </w:rPr>
              <w:t xml:space="preserve">, com capacidade de </w:t>
            </w:r>
            <w:r w:rsidRPr="006945F0">
              <w:rPr>
                <w:rFonts w:asciiTheme="majorHAnsi" w:hAnsiTheme="majorHAnsi" w:cstheme="majorHAnsi"/>
                <w:b/>
              </w:rPr>
              <w:t>1 litro</w:t>
            </w:r>
            <w:r w:rsidRPr="006945F0">
              <w:rPr>
                <w:rFonts w:asciiTheme="majorHAnsi" w:hAnsiTheme="majorHAnsi" w:cstheme="majorHAnsi"/>
              </w:rPr>
              <w:t>. O produto deverá ter registro no Ministério da Agricultura, data de envase recente, data de validade e lote.</w:t>
            </w:r>
          </w:p>
        </w:tc>
      </w:tr>
      <w:tr w:rsidR="001B767A" w:rsidRPr="006945F0" w14:paraId="4F3D359B" w14:textId="77777777" w:rsidTr="00EA16AE">
        <w:tc>
          <w:tcPr>
            <w:tcW w:w="789" w:type="dxa"/>
          </w:tcPr>
          <w:p w14:paraId="5558DFE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lastRenderedPageBreak/>
              <w:t>14</w:t>
            </w:r>
          </w:p>
        </w:tc>
        <w:tc>
          <w:tcPr>
            <w:tcW w:w="2046" w:type="dxa"/>
          </w:tcPr>
          <w:p w14:paraId="4D91E18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MAÇÃ</w:t>
            </w:r>
          </w:p>
        </w:tc>
        <w:tc>
          <w:tcPr>
            <w:tcW w:w="1418" w:type="dxa"/>
          </w:tcPr>
          <w:p w14:paraId="7085F59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96</w:t>
            </w:r>
          </w:p>
        </w:tc>
        <w:tc>
          <w:tcPr>
            <w:tcW w:w="1134" w:type="dxa"/>
          </w:tcPr>
          <w:p w14:paraId="5E2CBF1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75AB7F3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MAÇÃ: fruta in natura, tipo gala ou </w:t>
            </w:r>
            <w:proofErr w:type="spellStart"/>
            <w:r w:rsidRPr="006945F0">
              <w:rPr>
                <w:rFonts w:asciiTheme="majorHAnsi" w:hAnsiTheme="majorHAnsi" w:cstheme="majorHAnsi"/>
              </w:rPr>
              <w:t>fuji</w:t>
            </w:r>
            <w:proofErr w:type="spellEnd"/>
            <w:r w:rsidRPr="006945F0">
              <w:rPr>
                <w:rFonts w:asciiTheme="majorHAnsi" w:hAnsiTheme="majorHAnsi" w:cstheme="majorHAnsi"/>
              </w:rPr>
              <w:t>, classificada, nacional, tamanho médio (130 a 150g cada), nova, grau médio de amadurecimento, não batidas e amassadas. Devem ser sadias, sem rupturas e/ou pancadas na casca</w:t>
            </w:r>
          </w:p>
        </w:tc>
      </w:tr>
      <w:tr w:rsidR="001B767A" w:rsidRPr="006945F0" w14:paraId="074AD1F2" w14:textId="77777777" w:rsidTr="00EA16AE">
        <w:tc>
          <w:tcPr>
            <w:tcW w:w="789" w:type="dxa"/>
          </w:tcPr>
          <w:p w14:paraId="7A3E4B4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15</w:t>
            </w:r>
          </w:p>
        </w:tc>
        <w:tc>
          <w:tcPr>
            <w:tcW w:w="2046" w:type="dxa"/>
          </w:tcPr>
          <w:p w14:paraId="42D9F58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MANTEIGA</w:t>
            </w:r>
          </w:p>
        </w:tc>
        <w:tc>
          <w:tcPr>
            <w:tcW w:w="1418" w:type="dxa"/>
          </w:tcPr>
          <w:p w14:paraId="3EADDC4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20</w:t>
            </w:r>
          </w:p>
        </w:tc>
        <w:tc>
          <w:tcPr>
            <w:tcW w:w="1134" w:type="dxa"/>
          </w:tcPr>
          <w:p w14:paraId="2EE8FA5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3AD7E3C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MATEIGA: </w:t>
            </w:r>
            <w:r w:rsidRPr="006945F0">
              <w:rPr>
                <w:rFonts w:asciiTheme="majorHAnsi" w:hAnsiTheme="majorHAnsi" w:cstheme="majorHAnsi"/>
                <w:color w:val="000000"/>
                <w:shd w:val="clear" w:color="auto" w:fill="FFFFFF"/>
              </w:rPr>
              <w:t>Manteiga, extra, com sal, acondicionado em embalagem original de 500 g; Prazo de validade de, no mínimo, 120 dias, a partir da entrega do produto.</w:t>
            </w:r>
          </w:p>
        </w:tc>
      </w:tr>
      <w:tr w:rsidR="001B767A" w:rsidRPr="006945F0" w14:paraId="23614A88" w14:textId="77777777" w:rsidTr="00EA16AE">
        <w:tc>
          <w:tcPr>
            <w:tcW w:w="789" w:type="dxa"/>
          </w:tcPr>
          <w:p w14:paraId="5C64D34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16</w:t>
            </w:r>
          </w:p>
        </w:tc>
        <w:tc>
          <w:tcPr>
            <w:tcW w:w="2046" w:type="dxa"/>
          </w:tcPr>
          <w:p w14:paraId="230B3F7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MINI SALGADOS FRITOS </w:t>
            </w:r>
          </w:p>
        </w:tc>
        <w:tc>
          <w:tcPr>
            <w:tcW w:w="1418" w:type="dxa"/>
          </w:tcPr>
          <w:p w14:paraId="018F645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25</w:t>
            </w:r>
          </w:p>
        </w:tc>
        <w:tc>
          <w:tcPr>
            <w:tcW w:w="1134" w:type="dxa"/>
          </w:tcPr>
          <w:p w14:paraId="7508635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5DD7303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MINI SALGADOS: Mini salgado frito, peso mínimo de 20 gramas cada devendo ser entregues em temperatura habitual à sua comercialização (quente), acondicionado em vasilhames apropriados para manter a sua temperatura e integridade. (</w:t>
            </w:r>
            <w:proofErr w:type="gramStart"/>
            <w:r w:rsidRPr="006945F0">
              <w:rPr>
                <w:rFonts w:asciiTheme="majorHAnsi" w:hAnsiTheme="majorHAnsi" w:cstheme="majorHAnsi"/>
              </w:rPr>
              <w:t>coxinha</w:t>
            </w:r>
            <w:proofErr w:type="gramEnd"/>
            <w:r w:rsidRPr="006945F0">
              <w:rPr>
                <w:rFonts w:asciiTheme="majorHAnsi" w:hAnsiTheme="majorHAnsi" w:cstheme="majorHAnsi"/>
              </w:rPr>
              <w:t xml:space="preserve">, enroladinho, </w:t>
            </w:r>
            <w:proofErr w:type="spellStart"/>
            <w:r w:rsidRPr="006945F0">
              <w:rPr>
                <w:rFonts w:asciiTheme="majorHAnsi" w:hAnsiTheme="majorHAnsi" w:cstheme="majorHAnsi"/>
              </w:rPr>
              <w:t>risole</w:t>
            </w:r>
            <w:proofErr w:type="spellEnd"/>
            <w:r w:rsidRPr="006945F0">
              <w:rPr>
                <w:rFonts w:asciiTheme="majorHAnsi" w:hAnsiTheme="majorHAnsi" w:cstheme="majorHAnsi"/>
              </w:rPr>
              <w:t>, pastelzinho, quibe entre outros).</w:t>
            </w:r>
          </w:p>
        </w:tc>
      </w:tr>
      <w:tr w:rsidR="001B767A" w:rsidRPr="006945F0" w14:paraId="7E82CD46" w14:textId="77777777" w:rsidTr="00EA16AE">
        <w:tc>
          <w:tcPr>
            <w:tcW w:w="789" w:type="dxa"/>
          </w:tcPr>
          <w:p w14:paraId="6674FEB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17</w:t>
            </w:r>
          </w:p>
        </w:tc>
        <w:tc>
          <w:tcPr>
            <w:tcW w:w="2046" w:type="dxa"/>
          </w:tcPr>
          <w:p w14:paraId="315DE03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MINI SALGADOS ASSADOS </w:t>
            </w:r>
          </w:p>
        </w:tc>
        <w:tc>
          <w:tcPr>
            <w:tcW w:w="1418" w:type="dxa"/>
          </w:tcPr>
          <w:p w14:paraId="796EACD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25</w:t>
            </w:r>
          </w:p>
        </w:tc>
        <w:tc>
          <w:tcPr>
            <w:tcW w:w="1134" w:type="dxa"/>
          </w:tcPr>
          <w:p w14:paraId="25E9834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0A5F210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MINI SALGADOS: Mini Salgado assado, peso mínimo de 20 gramas cada devendo ser entregues em temperatura habitual à sua comercialização (quente), acondicionado em vasilhames apropriados para manter a sua temperatura e integridade. (Empada, </w:t>
            </w:r>
            <w:proofErr w:type="spellStart"/>
            <w:r w:rsidRPr="006945F0">
              <w:rPr>
                <w:rFonts w:asciiTheme="majorHAnsi" w:hAnsiTheme="majorHAnsi" w:cstheme="majorHAnsi"/>
              </w:rPr>
              <w:t>esfirra</w:t>
            </w:r>
            <w:proofErr w:type="spellEnd"/>
            <w:r w:rsidRPr="006945F0">
              <w:rPr>
                <w:rFonts w:asciiTheme="majorHAnsi" w:hAnsiTheme="majorHAnsi" w:cstheme="majorHAnsi"/>
              </w:rPr>
              <w:t>, entre outros)</w:t>
            </w:r>
          </w:p>
        </w:tc>
      </w:tr>
      <w:tr w:rsidR="001B767A" w:rsidRPr="006945F0" w14:paraId="4E4896D2" w14:textId="77777777" w:rsidTr="00EA16AE">
        <w:tc>
          <w:tcPr>
            <w:tcW w:w="789" w:type="dxa"/>
          </w:tcPr>
          <w:p w14:paraId="7B09FE6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18</w:t>
            </w:r>
          </w:p>
        </w:tc>
        <w:tc>
          <w:tcPr>
            <w:tcW w:w="2046" w:type="dxa"/>
          </w:tcPr>
          <w:p w14:paraId="4972692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MOLHO DE PIMENTA </w:t>
            </w:r>
          </w:p>
        </w:tc>
        <w:tc>
          <w:tcPr>
            <w:tcW w:w="1418" w:type="dxa"/>
          </w:tcPr>
          <w:p w14:paraId="4538B0A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12</w:t>
            </w:r>
          </w:p>
        </w:tc>
        <w:tc>
          <w:tcPr>
            <w:tcW w:w="1134" w:type="dxa"/>
          </w:tcPr>
          <w:p w14:paraId="2ADD7B9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0DDC0F6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MOLHO DE PIMENTA: molho pimenta, composição água/pimenta vermelha moída/vinagre de álcool/sal, aplicação alimentos, tipo uso culinária em geral. Embalagem plástica resistente e transparente, rotulagem contendo informações dos ingredientes, composição nutricional, data de fabricação e prazo de validade. 150 ml</w:t>
            </w:r>
          </w:p>
        </w:tc>
      </w:tr>
      <w:tr w:rsidR="001B767A" w:rsidRPr="006945F0" w14:paraId="73858D3D" w14:textId="77777777" w:rsidTr="00EA16AE">
        <w:tc>
          <w:tcPr>
            <w:tcW w:w="789" w:type="dxa"/>
          </w:tcPr>
          <w:p w14:paraId="51CEE86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19</w:t>
            </w:r>
          </w:p>
        </w:tc>
        <w:tc>
          <w:tcPr>
            <w:tcW w:w="2046" w:type="dxa"/>
          </w:tcPr>
          <w:p w14:paraId="09B6A9C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MORTADELA </w:t>
            </w:r>
          </w:p>
        </w:tc>
        <w:tc>
          <w:tcPr>
            <w:tcW w:w="1418" w:type="dxa"/>
          </w:tcPr>
          <w:p w14:paraId="3F9B585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20</w:t>
            </w:r>
          </w:p>
        </w:tc>
        <w:tc>
          <w:tcPr>
            <w:tcW w:w="1134" w:type="dxa"/>
          </w:tcPr>
          <w:p w14:paraId="459995F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  KG </w:t>
            </w:r>
          </w:p>
        </w:tc>
        <w:tc>
          <w:tcPr>
            <w:tcW w:w="4245" w:type="dxa"/>
          </w:tcPr>
          <w:p w14:paraId="301A1432" w14:textId="77777777" w:rsidR="001B767A" w:rsidRPr="006945F0" w:rsidRDefault="001B767A" w:rsidP="006945F0">
            <w:pPr>
              <w:jc w:val="both"/>
              <w:rPr>
                <w:rFonts w:asciiTheme="majorHAnsi" w:hAnsiTheme="majorHAnsi" w:cstheme="majorHAnsi"/>
              </w:rPr>
            </w:pPr>
          </w:p>
        </w:tc>
      </w:tr>
      <w:tr w:rsidR="001B767A" w:rsidRPr="006945F0" w14:paraId="2ACE0D49" w14:textId="77777777" w:rsidTr="00EA16AE">
        <w:tc>
          <w:tcPr>
            <w:tcW w:w="789" w:type="dxa"/>
          </w:tcPr>
          <w:p w14:paraId="65885D8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20</w:t>
            </w:r>
          </w:p>
        </w:tc>
        <w:tc>
          <w:tcPr>
            <w:tcW w:w="2046" w:type="dxa"/>
          </w:tcPr>
          <w:p w14:paraId="3B784A4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MUSSARELA</w:t>
            </w:r>
          </w:p>
        </w:tc>
        <w:tc>
          <w:tcPr>
            <w:tcW w:w="1418" w:type="dxa"/>
          </w:tcPr>
          <w:p w14:paraId="10C6378C"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1F4DC0B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04E6F19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MUSSARELA: Queijo </w:t>
            </w:r>
            <w:proofErr w:type="spellStart"/>
            <w:r w:rsidRPr="006945F0">
              <w:rPr>
                <w:rFonts w:asciiTheme="majorHAnsi" w:hAnsiTheme="majorHAnsi" w:cstheme="majorHAnsi"/>
              </w:rPr>
              <w:t>mussarela</w:t>
            </w:r>
            <w:proofErr w:type="spellEnd"/>
            <w:r w:rsidRPr="006945F0">
              <w:rPr>
                <w:rFonts w:asciiTheme="majorHAnsi" w:hAnsiTheme="majorHAnsi" w:cstheme="majorHAnsi"/>
              </w:rPr>
              <w:t>, fatiado. Embalagem com dados de identificação, data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r>
      <w:tr w:rsidR="001B767A" w:rsidRPr="006945F0" w14:paraId="1EE0E46F" w14:textId="77777777" w:rsidTr="00EA16AE">
        <w:tc>
          <w:tcPr>
            <w:tcW w:w="789" w:type="dxa"/>
          </w:tcPr>
          <w:p w14:paraId="3DE0798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lastRenderedPageBreak/>
              <w:t>21</w:t>
            </w:r>
          </w:p>
        </w:tc>
        <w:tc>
          <w:tcPr>
            <w:tcW w:w="2046" w:type="dxa"/>
          </w:tcPr>
          <w:p w14:paraId="67A3A309"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PÃO DOCE</w:t>
            </w:r>
          </w:p>
        </w:tc>
        <w:tc>
          <w:tcPr>
            <w:tcW w:w="1418" w:type="dxa"/>
          </w:tcPr>
          <w:p w14:paraId="0BB26C6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25</w:t>
            </w:r>
          </w:p>
        </w:tc>
        <w:tc>
          <w:tcPr>
            <w:tcW w:w="1134" w:type="dxa"/>
          </w:tcPr>
          <w:p w14:paraId="56F6A1D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4EAB5B78" w14:textId="77777777" w:rsidR="001B767A" w:rsidRPr="006945F0" w:rsidRDefault="001B767A" w:rsidP="006945F0">
            <w:pPr>
              <w:jc w:val="both"/>
              <w:rPr>
                <w:rFonts w:asciiTheme="majorHAnsi" w:hAnsiTheme="majorHAnsi" w:cstheme="majorHAnsi"/>
                <w:bCs/>
              </w:rPr>
            </w:pPr>
            <w:r w:rsidRPr="006945F0">
              <w:rPr>
                <w:rFonts w:asciiTheme="majorHAnsi" w:hAnsiTheme="majorHAnsi" w:cstheme="majorHAnsi"/>
                <w:bCs/>
                <w:sz w:val="24"/>
                <w:szCs w:val="24"/>
              </w:rPr>
              <w:t>Pão doce de 50 gramas.  Produto a base de farinha de trigo especial, fermento fresco, ovos, (gordura hidrogenada ou banha), contendo reforçador, açúcar, sal, leite em pó integral de origem animal.</w:t>
            </w:r>
          </w:p>
        </w:tc>
      </w:tr>
      <w:tr w:rsidR="001B767A" w:rsidRPr="006945F0" w14:paraId="0B0E873D" w14:textId="77777777" w:rsidTr="00EA16AE">
        <w:tc>
          <w:tcPr>
            <w:tcW w:w="789" w:type="dxa"/>
          </w:tcPr>
          <w:p w14:paraId="34A847F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22</w:t>
            </w:r>
          </w:p>
        </w:tc>
        <w:tc>
          <w:tcPr>
            <w:tcW w:w="2046" w:type="dxa"/>
          </w:tcPr>
          <w:p w14:paraId="36DEDB0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PÃO FRANCÊS</w:t>
            </w:r>
          </w:p>
        </w:tc>
        <w:tc>
          <w:tcPr>
            <w:tcW w:w="1418" w:type="dxa"/>
          </w:tcPr>
          <w:p w14:paraId="1E8569C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7F37765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KG </w:t>
            </w:r>
          </w:p>
        </w:tc>
        <w:tc>
          <w:tcPr>
            <w:tcW w:w="4245" w:type="dxa"/>
          </w:tcPr>
          <w:p w14:paraId="0DC2F3C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bCs/>
              </w:rPr>
              <w:t xml:space="preserve">Pão Francês de 50 gramas. Farinha de trigo especial enriquecida de ferro. A casca deverá ser dourada na parte superior e marrom na inferior, com espessura aproximada de 1 a 2 </w:t>
            </w:r>
            <w:proofErr w:type="spellStart"/>
            <w:r w:rsidRPr="006945F0">
              <w:rPr>
                <w:rFonts w:asciiTheme="majorHAnsi" w:hAnsiTheme="majorHAnsi" w:cstheme="majorHAnsi"/>
                <w:bCs/>
              </w:rPr>
              <w:t>mm.</w:t>
            </w:r>
            <w:proofErr w:type="spellEnd"/>
            <w:r w:rsidRPr="006945F0">
              <w:rPr>
                <w:rFonts w:asciiTheme="majorHAnsi" w:hAnsiTheme="majorHAnsi" w:cstheme="majorHAnsi"/>
                <w:bCs/>
              </w:rPr>
              <w:t xml:space="preserve"> Crocante, mas</w:t>
            </w:r>
            <w:r w:rsidRPr="006945F0">
              <w:rPr>
                <w:rFonts w:asciiTheme="majorHAnsi" w:hAnsiTheme="majorHAnsi" w:cstheme="majorHAnsi"/>
                <w:bCs/>
              </w:rPr>
              <w:tab/>
              <w:t>não dura. Sem presença de pestana ou incisão da massa. Com miolo consistente, de cor branca, textura macia. Aroma e sabor típicos. Unidade de 50 gramas. Fresco</w:t>
            </w:r>
          </w:p>
        </w:tc>
      </w:tr>
      <w:tr w:rsidR="001B767A" w:rsidRPr="006945F0" w14:paraId="79C58825" w14:textId="77777777" w:rsidTr="00EA16AE">
        <w:tc>
          <w:tcPr>
            <w:tcW w:w="789" w:type="dxa"/>
          </w:tcPr>
          <w:p w14:paraId="4766EB41"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23</w:t>
            </w:r>
          </w:p>
        </w:tc>
        <w:tc>
          <w:tcPr>
            <w:tcW w:w="2046" w:type="dxa"/>
          </w:tcPr>
          <w:p w14:paraId="525BEA0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PÃO DE FORMA </w:t>
            </w:r>
          </w:p>
        </w:tc>
        <w:tc>
          <w:tcPr>
            <w:tcW w:w="1418" w:type="dxa"/>
          </w:tcPr>
          <w:p w14:paraId="2B2D674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60</w:t>
            </w:r>
          </w:p>
        </w:tc>
        <w:tc>
          <w:tcPr>
            <w:tcW w:w="1134" w:type="dxa"/>
          </w:tcPr>
          <w:p w14:paraId="07E0081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Pacote </w:t>
            </w:r>
          </w:p>
        </w:tc>
        <w:tc>
          <w:tcPr>
            <w:tcW w:w="4245" w:type="dxa"/>
          </w:tcPr>
          <w:p w14:paraId="38A3AA3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PÃO DE FORMA FATIADO, fresco, embalado, com fatias com peso médio de aproximadamente 25g cada.</w:t>
            </w:r>
          </w:p>
        </w:tc>
      </w:tr>
      <w:tr w:rsidR="001B767A" w:rsidRPr="006945F0" w14:paraId="44DFC565" w14:textId="77777777" w:rsidTr="00EA16AE">
        <w:tc>
          <w:tcPr>
            <w:tcW w:w="789" w:type="dxa"/>
          </w:tcPr>
          <w:p w14:paraId="2A04EBE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24</w:t>
            </w:r>
          </w:p>
        </w:tc>
        <w:tc>
          <w:tcPr>
            <w:tcW w:w="2046" w:type="dxa"/>
          </w:tcPr>
          <w:p w14:paraId="19DBBFF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PÃO DE QUEIJO </w:t>
            </w:r>
          </w:p>
        </w:tc>
        <w:tc>
          <w:tcPr>
            <w:tcW w:w="1418" w:type="dxa"/>
          </w:tcPr>
          <w:p w14:paraId="1E5F0FB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3FE9A0F0"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KG </w:t>
            </w:r>
          </w:p>
        </w:tc>
        <w:tc>
          <w:tcPr>
            <w:tcW w:w="4245" w:type="dxa"/>
          </w:tcPr>
          <w:p w14:paraId="00CFF46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bCs/>
                <w:sz w:val="24"/>
                <w:szCs w:val="24"/>
              </w:rPr>
              <w:t>Composto de polvilho azedo, água, leite, óleo, sal, ovo, queijo.  Fabricação no dia da entrega.</w:t>
            </w:r>
          </w:p>
        </w:tc>
      </w:tr>
      <w:tr w:rsidR="001B767A" w:rsidRPr="006945F0" w14:paraId="60C238F9" w14:textId="77777777" w:rsidTr="00EA16AE">
        <w:tc>
          <w:tcPr>
            <w:tcW w:w="789" w:type="dxa"/>
          </w:tcPr>
          <w:p w14:paraId="57A4937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25</w:t>
            </w:r>
          </w:p>
        </w:tc>
        <w:tc>
          <w:tcPr>
            <w:tcW w:w="2046" w:type="dxa"/>
          </w:tcPr>
          <w:p w14:paraId="5FB98D53"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PRESUNTO</w:t>
            </w:r>
          </w:p>
        </w:tc>
        <w:tc>
          <w:tcPr>
            <w:tcW w:w="1418" w:type="dxa"/>
          </w:tcPr>
          <w:p w14:paraId="6C6F8E3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50</w:t>
            </w:r>
          </w:p>
        </w:tc>
        <w:tc>
          <w:tcPr>
            <w:tcW w:w="1134" w:type="dxa"/>
          </w:tcPr>
          <w:p w14:paraId="0EB0488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1BDBF7E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PRESUNTO; Presunto cozido sem gordura fatiado. Embalagem com dados de identificação do produto, marca do fabricante, lote,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 alteradas</w:t>
            </w:r>
          </w:p>
        </w:tc>
      </w:tr>
      <w:tr w:rsidR="001B767A" w:rsidRPr="006945F0" w14:paraId="4691A9C1" w14:textId="77777777" w:rsidTr="00EA16AE">
        <w:tc>
          <w:tcPr>
            <w:tcW w:w="789" w:type="dxa"/>
          </w:tcPr>
          <w:p w14:paraId="1610A36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26</w:t>
            </w:r>
          </w:p>
        </w:tc>
        <w:tc>
          <w:tcPr>
            <w:tcW w:w="2046" w:type="dxa"/>
          </w:tcPr>
          <w:p w14:paraId="1759F61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QUITANDAS VARIADAS </w:t>
            </w:r>
          </w:p>
        </w:tc>
        <w:tc>
          <w:tcPr>
            <w:tcW w:w="1418" w:type="dxa"/>
          </w:tcPr>
          <w:p w14:paraId="7143CA37"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150</w:t>
            </w:r>
          </w:p>
        </w:tc>
        <w:tc>
          <w:tcPr>
            <w:tcW w:w="1134" w:type="dxa"/>
          </w:tcPr>
          <w:p w14:paraId="50B1A0B5"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KG</w:t>
            </w:r>
          </w:p>
        </w:tc>
        <w:tc>
          <w:tcPr>
            <w:tcW w:w="4245" w:type="dxa"/>
          </w:tcPr>
          <w:p w14:paraId="496F1BFE"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Biscoito de queijo, broinha de fubá, rosquinha doce, pãozinho de batata, pãozinho recheado, </w:t>
            </w:r>
            <w:proofErr w:type="spellStart"/>
            <w:r w:rsidRPr="006945F0">
              <w:rPr>
                <w:rFonts w:asciiTheme="majorHAnsi" w:hAnsiTheme="majorHAnsi" w:cstheme="majorHAnsi"/>
              </w:rPr>
              <w:t>croassaint</w:t>
            </w:r>
            <w:proofErr w:type="spellEnd"/>
          </w:p>
        </w:tc>
      </w:tr>
      <w:tr w:rsidR="001B767A" w:rsidRPr="006945F0" w14:paraId="2EE8CC7D" w14:textId="77777777" w:rsidTr="00EA16AE">
        <w:tc>
          <w:tcPr>
            <w:tcW w:w="789" w:type="dxa"/>
          </w:tcPr>
          <w:p w14:paraId="5D2A19B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27</w:t>
            </w:r>
          </w:p>
        </w:tc>
        <w:tc>
          <w:tcPr>
            <w:tcW w:w="2046" w:type="dxa"/>
          </w:tcPr>
          <w:p w14:paraId="3329820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REFRIGERANTE </w:t>
            </w:r>
          </w:p>
        </w:tc>
        <w:tc>
          <w:tcPr>
            <w:tcW w:w="1418" w:type="dxa"/>
          </w:tcPr>
          <w:p w14:paraId="5A6F4799"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35</w:t>
            </w:r>
          </w:p>
        </w:tc>
        <w:tc>
          <w:tcPr>
            <w:tcW w:w="1134" w:type="dxa"/>
          </w:tcPr>
          <w:p w14:paraId="7A1AA3B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6B080D0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REFRIGERANTE - gaseificado de 2lts, sabor COLA. Isento de sujidades, parasitas e larvas, acondicionado em garrafas “pet” com tampa de rosca, contendo 2 Litros cada. Deverá apresentar validade não inferior a 180 dias a partir da data de entrega. De acordo Lei Federal No 8.918/94, </w:t>
            </w:r>
          </w:p>
        </w:tc>
      </w:tr>
      <w:tr w:rsidR="001B767A" w:rsidRPr="006945F0" w14:paraId="5F2658C7" w14:textId="77777777" w:rsidTr="00EA16AE">
        <w:tc>
          <w:tcPr>
            <w:tcW w:w="789" w:type="dxa"/>
          </w:tcPr>
          <w:p w14:paraId="33F9B67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28</w:t>
            </w:r>
          </w:p>
        </w:tc>
        <w:tc>
          <w:tcPr>
            <w:tcW w:w="2046" w:type="dxa"/>
          </w:tcPr>
          <w:p w14:paraId="0DDAECDF"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REFRIGERANTE</w:t>
            </w:r>
          </w:p>
        </w:tc>
        <w:tc>
          <w:tcPr>
            <w:tcW w:w="1418" w:type="dxa"/>
          </w:tcPr>
          <w:p w14:paraId="22BDEC79"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35</w:t>
            </w:r>
          </w:p>
        </w:tc>
        <w:tc>
          <w:tcPr>
            <w:tcW w:w="1134" w:type="dxa"/>
          </w:tcPr>
          <w:p w14:paraId="6B25A00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1D79A7C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REFRIGERANTE - gaseificado de 2lts, sabor GUARANÁ. Isento de sujidades, parasitas e larvas, acondicionado em garrafas “pet” com tampa de rosca, contendo 2 Litros cada. </w:t>
            </w:r>
            <w:r w:rsidRPr="006945F0">
              <w:rPr>
                <w:rFonts w:asciiTheme="majorHAnsi" w:hAnsiTheme="majorHAnsi" w:cstheme="majorHAnsi"/>
              </w:rPr>
              <w:lastRenderedPageBreak/>
              <w:t>Deverá apresentar validade não inferior a 180 dias a partir da data de entrega. De acordo Lei Federal No 8.918/94</w:t>
            </w:r>
          </w:p>
        </w:tc>
      </w:tr>
      <w:tr w:rsidR="001B767A" w:rsidRPr="006945F0" w14:paraId="6A5C81E5" w14:textId="77777777" w:rsidTr="00EA16AE">
        <w:tc>
          <w:tcPr>
            <w:tcW w:w="789" w:type="dxa"/>
          </w:tcPr>
          <w:p w14:paraId="5D28C22D"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lastRenderedPageBreak/>
              <w:t>29</w:t>
            </w:r>
          </w:p>
        </w:tc>
        <w:tc>
          <w:tcPr>
            <w:tcW w:w="2046" w:type="dxa"/>
          </w:tcPr>
          <w:p w14:paraId="7FAE2A29"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SALGADOS</w:t>
            </w:r>
          </w:p>
        </w:tc>
        <w:tc>
          <w:tcPr>
            <w:tcW w:w="1418" w:type="dxa"/>
          </w:tcPr>
          <w:p w14:paraId="579463B9"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30</w:t>
            </w:r>
          </w:p>
        </w:tc>
        <w:tc>
          <w:tcPr>
            <w:tcW w:w="1134" w:type="dxa"/>
          </w:tcPr>
          <w:p w14:paraId="72C2A1B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KG </w:t>
            </w:r>
          </w:p>
        </w:tc>
        <w:tc>
          <w:tcPr>
            <w:tcW w:w="4245" w:type="dxa"/>
          </w:tcPr>
          <w:p w14:paraId="2FC3172A"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 xml:space="preserve">SALGADOS fritos e assados, sabores diversos, tamanho grande (142 gramas) recheado com frango, carne e presunto e </w:t>
            </w:r>
            <w:proofErr w:type="spellStart"/>
            <w:r w:rsidRPr="006945F0">
              <w:rPr>
                <w:rFonts w:asciiTheme="majorHAnsi" w:hAnsiTheme="majorHAnsi" w:cstheme="majorHAnsi"/>
              </w:rPr>
              <w:t>mussarela</w:t>
            </w:r>
            <w:proofErr w:type="spellEnd"/>
            <w:r w:rsidRPr="006945F0">
              <w:rPr>
                <w:rFonts w:asciiTheme="majorHAnsi" w:hAnsiTheme="majorHAnsi" w:cstheme="majorHAnsi"/>
              </w:rPr>
              <w:t xml:space="preserve">. </w:t>
            </w:r>
          </w:p>
        </w:tc>
      </w:tr>
      <w:tr w:rsidR="001B767A" w:rsidRPr="006945F0" w14:paraId="3D2B2E99" w14:textId="77777777" w:rsidTr="00EA16AE">
        <w:tc>
          <w:tcPr>
            <w:tcW w:w="789" w:type="dxa"/>
          </w:tcPr>
          <w:p w14:paraId="79F00DA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30</w:t>
            </w:r>
          </w:p>
        </w:tc>
        <w:tc>
          <w:tcPr>
            <w:tcW w:w="2046" w:type="dxa"/>
          </w:tcPr>
          <w:p w14:paraId="094882E2"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SUCO CAIXA 1L</w:t>
            </w:r>
          </w:p>
        </w:tc>
        <w:tc>
          <w:tcPr>
            <w:tcW w:w="1418" w:type="dxa"/>
          </w:tcPr>
          <w:p w14:paraId="3DD1C908"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150</w:t>
            </w:r>
          </w:p>
        </w:tc>
        <w:tc>
          <w:tcPr>
            <w:tcW w:w="1134" w:type="dxa"/>
          </w:tcPr>
          <w:p w14:paraId="341A02D6"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Unidade</w:t>
            </w:r>
          </w:p>
        </w:tc>
        <w:tc>
          <w:tcPr>
            <w:tcW w:w="4245" w:type="dxa"/>
          </w:tcPr>
          <w:p w14:paraId="64EB97CB" w14:textId="77777777" w:rsidR="001B767A" w:rsidRPr="006945F0" w:rsidRDefault="001B767A" w:rsidP="006945F0">
            <w:pPr>
              <w:jc w:val="both"/>
              <w:rPr>
                <w:rFonts w:asciiTheme="majorHAnsi" w:hAnsiTheme="majorHAnsi" w:cstheme="majorHAnsi"/>
              </w:rPr>
            </w:pPr>
            <w:r w:rsidRPr="006945F0">
              <w:rPr>
                <w:rFonts w:asciiTheme="majorHAnsi" w:hAnsiTheme="majorHAnsi" w:cstheme="majorHAnsi"/>
              </w:rPr>
              <w:t>SUCO 100% em caixa de 1</w:t>
            </w:r>
            <w:proofErr w:type="gramStart"/>
            <w:r w:rsidRPr="006945F0">
              <w:rPr>
                <w:rFonts w:asciiTheme="majorHAnsi" w:hAnsiTheme="majorHAnsi" w:cstheme="majorHAnsi"/>
              </w:rPr>
              <w:t>L ,</w:t>
            </w:r>
            <w:proofErr w:type="gramEnd"/>
            <w:r w:rsidRPr="006945F0">
              <w:rPr>
                <w:rFonts w:asciiTheme="majorHAnsi" w:hAnsiTheme="majorHAnsi" w:cstheme="majorHAnsi"/>
              </w:rPr>
              <w:t xml:space="preserve"> sem adição de açúcar, sem conservantes, sem corantes, com data de fabricação e de validade e com rótulo. Sabores abacaxi, uva e maracujá</w:t>
            </w:r>
          </w:p>
        </w:tc>
      </w:tr>
    </w:tbl>
    <w:p w14:paraId="3CA773FB" w14:textId="77777777" w:rsidR="001B767A" w:rsidRPr="006945F0" w:rsidRDefault="001B767A" w:rsidP="006945F0">
      <w:pPr>
        <w:spacing w:line="276" w:lineRule="auto"/>
        <w:jc w:val="both"/>
        <w:rPr>
          <w:rFonts w:asciiTheme="majorHAnsi" w:eastAsia="Arial Narrow" w:hAnsiTheme="majorHAnsi" w:cstheme="majorHAnsi"/>
          <w:b/>
          <w:color w:val="000000"/>
        </w:rPr>
      </w:pPr>
    </w:p>
    <w:p w14:paraId="7F193A33" w14:textId="77777777" w:rsidR="001B767A" w:rsidRPr="006945F0" w:rsidRDefault="001B767A" w:rsidP="006945F0">
      <w:pPr>
        <w:spacing w:line="276" w:lineRule="auto"/>
        <w:jc w:val="both"/>
        <w:rPr>
          <w:rFonts w:asciiTheme="majorHAnsi" w:eastAsia="Arial Narrow" w:hAnsiTheme="majorHAnsi" w:cstheme="majorHAnsi"/>
          <w:color w:val="000000"/>
        </w:rPr>
      </w:pPr>
    </w:p>
    <w:p w14:paraId="05DAA473"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QUARTA - DA VIGÊNCIA</w:t>
      </w:r>
    </w:p>
    <w:p w14:paraId="2FE3953D"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A presente contratação inicia na data de sua assinatura e vigerá por prazo certo, ou seja, até a entrega dos itens, não podendo ser superior ao prazo de 12 (doze) meses.</w:t>
      </w:r>
    </w:p>
    <w:p w14:paraId="48E1073F" w14:textId="77777777" w:rsidR="008C28B1" w:rsidRPr="006945F0" w:rsidRDefault="008C28B1" w:rsidP="006945F0">
      <w:pPr>
        <w:spacing w:line="276" w:lineRule="auto"/>
        <w:jc w:val="both"/>
        <w:rPr>
          <w:rFonts w:asciiTheme="majorHAnsi" w:eastAsia="Arial Narrow" w:hAnsiTheme="majorHAnsi" w:cstheme="majorHAnsi"/>
          <w:color w:val="000000"/>
        </w:rPr>
      </w:pPr>
    </w:p>
    <w:p w14:paraId="7BDFDDAA"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QUINTA - DA PRESTAÇÃO DO SERVIÇO/ ENTREGA DOS PRODUTOS</w:t>
      </w:r>
    </w:p>
    <w:p w14:paraId="5647C488" w14:textId="77777777" w:rsidR="00C030EC"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b/>
        </w:rPr>
        <w:t>5.1.</w:t>
      </w:r>
      <w:r w:rsidRPr="006945F0">
        <w:rPr>
          <w:rFonts w:asciiTheme="majorHAnsi" w:eastAsia="Arial Narrow" w:hAnsiTheme="majorHAnsi" w:cstheme="majorHAnsi"/>
        </w:rPr>
        <w:t xml:space="preserve"> Efetuar a entrega do objeto licitado no prazo e local informado, juntamente com a emissão da ordem de compra, mediante agendamento </w:t>
      </w:r>
      <w:r w:rsidR="00C030EC" w:rsidRPr="006945F0">
        <w:rPr>
          <w:rFonts w:asciiTheme="majorHAnsi" w:eastAsia="Arial Narrow" w:hAnsiTheme="majorHAnsi" w:cstheme="majorHAnsi"/>
        </w:rPr>
        <w:t xml:space="preserve">prévio junto ao Almoxarifado da </w:t>
      </w:r>
      <w:r w:rsidR="00C030EC" w:rsidRPr="006945F0">
        <w:rPr>
          <w:rFonts w:asciiTheme="majorHAnsi" w:eastAsia="Arial Narrow" w:hAnsiTheme="majorHAnsi" w:cstheme="majorHAnsi"/>
          <w:color w:val="000000"/>
        </w:rPr>
        <w:t xml:space="preserve">Câmara Municipal de Paraopeba </w:t>
      </w:r>
    </w:p>
    <w:p w14:paraId="1A4B8653"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5.1.1.</w:t>
      </w:r>
      <w:r w:rsidRPr="006945F0">
        <w:rPr>
          <w:rFonts w:asciiTheme="majorHAnsi" w:eastAsia="Arial Narrow" w:hAnsiTheme="majorHAnsi" w:cstheme="majorHAnsi"/>
        </w:rPr>
        <w:t xml:space="preserve"> Carregar e disponibilizar o(s) produto(s) no(s) local(</w:t>
      </w:r>
      <w:proofErr w:type="spellStart"/>
      <w:r w:rsidRPr="006945F0">
        <w:rPr>
          <w:rFonts w:asciiTheme="majorHAnsi" w:eastAsia="Arial Narrow" w:hAnsiTheme="majorHAnsi" w:cstheme="majorHAnsi"/>
        </w:rPr>
        <w:t>is</w:t>
      </w:r>
      <w:proofErr w:type="spellEnd"/>
      <w:r w:rsidRPr="006945F0">
        <w:rPr>
          <w:rFonts w:asciiTheme="majorHAnsi" w:eastAsia="Arial Narrow" w:hAnsiTheme="majorHAnsi" w:cstheme="majorHAnsi"/>
        </w:rPr>
        <w:t>) indicado(s) também constituem obrigações exclusivas da empresa vencedora, a serem cumpridas com força de trabalho própria e as suas expensas.</w:t>
      </w:r>
    </w:p>
    <w:p w14:paraId="5E6CEDBA" w14:textId="77777777" w:rsidR="008C28B1" w:rsidRPr="006945F0" w:rsidRDefault="005F0BBC" w:rsidP="006945F0">
      <w:pPr>
        <w:spacing w:line="276" w:lineRule="auto"/>
        <w:jc w:val="both"/>
        <w:rPr>
          <w:rFonts w:asciiTheme="majorHAnsi" w:eastAsia="Arial Narrow" w:hAnsiTheme="majorHAnsi" w:cstheme="majorHAnsi"/>
        </w:rPr>
      </w:pPr>
      <w:r w:rsidRPr="006945F0">
        <w:rPr>
          <w:rFonts w:asciiTheme="majorHAnsi" w:eastAsia="Arial Narrow" w:hAnsiTheme="majorHAnsi" w:cstheme="majorHAnsi"/>
          <w:b/>
        </w:rPr>
        <w:t xml:space="preserve">§ 1º - </w:t>
      </w:r>
      <w:r w:rsidRPr="006945F0">
        <w:rPr>
          <w:rFonts w:asciiTheme="majorHAnsi" w:eastAsia="Arial Narrow" w:hAnsiTheme="majorHAnsi" w:cstheme="majorHAnsi"/>
        </w:rPr>
        <w:t>O recebimento dos materiais será provisório para posterior verificação de sua conformidade com as especificações da dispensa eletrônica e da proposta.</w:t>
      </w:r>
    </w:p>
    <w:p w14:paraId="13E8CEAA" w14:textId="77777777" w:rsidR="008C28B1" w:rsidRPr="006945F0" w:rsidRDefault="005F0BBC" w:rsidP="006945F0">
      <w:pPr>
        <w:spacing w:line="276" w:lineRule="auto"/>
        <w:jc w:val="both"/>
        <w:rPr>
          <w:rFonts w:asciiTheme="majorHAnsi" w:eastAsia="Arial Narrow" w:hAnsiTheme="majorHAnsi" w:cstheme="majorHAnsi"/>
        </w:rPr>
      </w:pPr>
      <w:r w:rsidRPr="006945F0">
        <w:rPr>
          <w:rFonts w:asciiTheme="majorHAnsi" w:eastAsia="Arial Narrow" w:hAnsiTheme="majorHAnsi" w:cstheme="majorHAnsi"/>
          <w:b/>
        </w:rPr>
        <w:t xml:space="preserve">§ 2º - </w:t>
      </w:r>
      <w:r w:rsidRPr="006945F0">
        <w:rPr>
          <w:rFonts w:asciiTheme="majorHAnsi" w:eastAsia="Arial Narrow" w:hAnsiTheme="majorHAnsi" w:cstheme="majorHAnsi"/>
        </w:rPr>
        <w:t>O pedido de prorrogação de prazo para entrega dos objetos somente será conhecido pel</w:t>
      </w:r>
      <w:r w:rsidR="00C030EC" w:rsidRPr="006945F0">
        <w:rPr>
          <w:rFonts w:asciiTheme="majorHAnsi" w:eastAsia="Arial Narrow" w:hAnsiTheme="majorHAnsi" w:cstheme="majorHAnsi"/>
        </w:rPr>
        <w:t>a</w:t>
      </w:r>
      <w:r w:rsidRPr="006945F0">
        <w:rPr>
          <w:rFonts w:asciiTheme="majorHAnsi" w:eastAsia="Arial Narrow" w:hAnsiTheme="majorHAnsi" w:cstheme="majorHAnsi"/>
        </w:rPr>
        <w:t xml:space="preserve"> </w:t>
      </w:r>
      <w:r w:rsidR="00C030EC" w:rsidRPr="006945F0">
        <w:rPr>
          <w:rFonts w:asciiTheme="majorHAnsi" w:eastAsia="Arial Narrow" w:hAnsiTheme="majorHAnsi" w:cstheme="majorHAnsi"/>
          <w:color w:val="000000"/>
        </w:rPr>
        <w:t>Câmara Municipal de Paraopeba</w:t>
      </w:r>
      <w:r w:rsidRPr="006945F0">
        <w:rPr>
          <w:rFonts w:asciiTheme="majorHAnsi" w:eastAsia="Arial Narrow" w:hAnsiTheme="majorHAnsi" w:cstheme="majorHAnsi"/>
        </w:rPr>
        <w:t xml:space="preserve">, caso o mesmo seja devidamente fundamentado e entregue no Setor de Licitações </w:t>
      </w:r>
      <w:r w:rsidR="00C030EC" w:rsidRPr="006945F0">
        <w:rPr>
          <w:rFonts w:asciiTheme="majorHAnsi" w:eastAsia="Arial Narrow" w:hAnsiTheme="majorHAnsi" w:cstheme="majorHAnsi"/>
        </w:rPr>
        <w:t xml:space="preserve">da </w:t>
      </w:r>
      <w:r w:rsidR="00C030EC" w:rsidRPr="006945F0">
        <w:rPr>
          <w:rFonts w:asciiTheme="majorHAnsi" w:eastAsia="Arial Narrow" w:hAnsiTheme="majorHAnsi" w:cstheme="majorHAnsi"/>
          <w:color w:val="000000"/>
        </w:rPr>
        <w:t>Câmara Municipal de Paraopeba,</w:t>
      </w:r>
      <w:r w:rsidRPr="006945F0">
        <w:rPr>
          <w:rFonts w:asciiTheme="majorHAnsi" w:eastAsia="Arial Narrow" w:hAnsiTheme="majorHAnsi" w:cstheme="majorHAnsi"/>
        </w:rPr>
        <w:t xml:space="preserve"> antes de expirar o prazo contratual inicialmente estabelecido.</w:t>
      </w:r>
    </w:p>
    <w:p w14:paraId="654D1E48"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5.2.</w:t>
      </w:r>
      <w:r w:rsidRPr="006945F0">
        <w:rPr>
          <w:rFonts w:asciiTheme="majorHAnsi" w:eastAsia="Arial Narrow" w:hAnsiTheme="majorHAnsi" w:cstheme="majorHAnsi"/>
        </w:rPr>
        <w:t xml:space="preserve"> Garantir os materiais contra defeitos de fabricação e também, contra vícios, defeitos ou incorreções, resultantes da entrega.</w:t>
      </w:r>
    </w:p>
    <w:p w14:paraId="5A8F97C8"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5.2.1.</w:t>
      </w:r>
      <w:r w:rsidRPr="006945F0">
        <w:rPr>
          <w:rFonts w:asciiTheme="majorHAnsi" w:eastAsia="Arial Narrow" w:hAnsiTheme="majorHAnsi" w:cstheme="majorHAnsi"/>
        </w:rPr>
        <w:t xml:space="preserve"> Fornecer materiais de primeira qualidade, considerando-se como tais àqueles que atendam satisfatoriamente os fins aos quais se destinam, apresentando ótimo rendimento, durabilidade e praticidade.</w:t>
      </w:r>
    </w:p>
    <w:p w14:paraId="51BEB583"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lastRenderedPageBreak/>
        <w:t>5.3.</w:t>
      </w:r>
      <w:r w:rsidRPr="006945F0">
        <w:rPr>
          <w:rFonts w:asciiTheme="majorHAnsi" w:eastAsia="Arial Narrow" w:hAnsiTheme="majorHAnsi" w:cstheme="majorHAnsi"/>
        </w:rPr>
        <w:t xml:space="preserve"> Arcar com todos os ônus necessários à completa entrega, considerando-se como tal a disponibilização, </w:t>
      </w:r>
      <w:r w:rsidR="00C030EC" w:rsidRPr="006945F0">
        <w:rPr>
          <w:rFonts w:asciiTheme="majorHAnsi" w:eastAsia="Arial Narrow" w:hAnsiTheme="majorHAnsi" w:cstheme="majorHAnsi"/>
        </w:rPr>
        <w:t>na sede da</w:t>
      </w:r>
      <w:r w:rsidRPr="006945F0">
        <w:rPr>
          <w:rFonts w:asciiTheme="majorHAnsi" w:eastAsia="Arial Narrow" w:hAnsiTheme="majorHAnsi" w:cstheme="majorHAnsi"/>
        </w:rPr>
        <w:t xml:space="preserve"> </w:t>
      </w:r>
      <w:r w:rsidR="00C030EC" w:rsidRPr="006945F0">
        <w:rPr>
          <w:rFonts w:asciiTheme="majorHAnsi" w:eastAsia="Arial Narrow" w:hAnsiTheme="majorHAnsi" w:cstheme="majorHAnsi"/>
          <w:color w:val="000000"/>
        </w:rPr>
        <w:t>Câmara Municipal de Paraopeba</w:t>
      </w:r>
      <w:r w:rsidRPr="006945F0">
        <w:rPr>
          <w:rFonts w:asciiTheme="majorHAnsi" w:eastAsia="Arial Narrow" w:hAnsiTheme="majorHAnsi" w:cstheme="majorHAnsi"/>
        </w:rPr>
        <w:t xml:space="preserve"> conforme quantitativos dos produtos adjudicados, tais como transporte, encargos sociais, tributos e outras incidências, se ocorrerem. </w:t>
      </w:r>
    </w:p>
    <w:p w14:paraId="1C4644F9"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5.4.</w:t>
      </w:r>
      <w:r w:rsidRPr="006945F0">
        <w:rPr>
          <w:rFonts w:asciiTheme="majorHAnsi" w:eastAsia="Arial Narrow" w:hAnsiTheme="majorHAnsi" w:cstheme="majorHAnsi"/>
        </w:rPr>
        <w:t xml:space="preserve"> Substituir, no prazo máximo de </w:t>
      </w:r>
      <w:r w:rsidR="00C030EC" w:rsidRPr="006945F0">
        <w:rPr>
          <w:rFonts w:asciiTheme="majorHAnsi" w:eastAsia="Arial Narrow" w:hAnsiTheme="majorHAnsi" w:cstheme="majorHAnsi"/>
          <w:b/>
        </w:rPr>
        <w:t>2</w:t>
      </w:r>
      <w:r w:rsidRPr="006945F0">
        <w:rPr>
          <w:rFonts w:asciiTheme="majorHAnsi" w:eastAsia="Arial Narrow" w:hAnsiTheme="majorHAnsi" w:cstheme="majorHAnsi"/>
          <w:b/>
        </w:rPr>
        <w:t xml:space="preserve"> (</w:t>
      </w:r>
      <w:r w:rsidR="00C030EC" w:rsidRPr="006945F0">
        <w:rPr>
          <w:rFonts w:asciiTheme="majorHAnsi" w:eastAsia="Arial Narrow" w:hAnsiTheme="majorHAnsi" w:cstheme="majorHAnsi"/>
          <w:b/>
        </w:rPr>
        <w:t>duas</w:t>
      </w:r>
      <w:r w:rsidRPr="006945F0">
        <w:rPr>
          <w:rFonts w:asciiTheme="majorHAnsi" w:eastAsia="Arial Narrow" w:hAnsiTheme="majorHAnsi" w:cstheme="majorHAnsi"/>
          <w:b/>
        </w:rPr>
        <w:t xml:space="preserve">) </w:t>
      </w:r>
      <w:r w:rsidR="00C030EC" w:rsidRPr="006945F0">
        <w:rPr>
          <w:rFonts w:asciiTheme="majorHAnsi" w:eastAsia="Arial Narrow" w:hAnsiTheme="majorHAnsi" w:cstheme="majorHAnsi"/>
          <w:b/>
        </w:rPr>
        <w:t>horas</w:t>
      </w:r>
      <w:r w:rsidRPr="006945F0">
        <w:rPr>
          <w:rFonts w:asciiTheme="majorHAnsi" w:eastAsia="Arial Narrow" w:hAnsiTheme="majorHAnsi" w:cstheme="majorHAnsi"/>
        </w:rPr>
        <w:t>, os produtos que, no ato da entrega, estiverem com suas embalagens violadas e/ou com identificação ilegível e em desacordo com as condições necessárias estabelecidas neste instrumento.</w:t>
      </w:r>
    </w:p>
    <w:p w14:paraId="4ED0CAE4"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5.5.</w:t>
      </w:r>
      <w:r w:rsidRPr="006945F0">
        <w:rPr>
          <w:rFonts w:asciiTheme="majorHAnsi" w:eastAsia="Arial Narrow" w:hAnsiTheme="majorHAnsi" w:cstheme="majorHAnsi"/>
        </w:rPr>
        <w:t xml:space="preserve"> Substituir, ainda, por outro de qualidade, todo produto com defeito de fabricação.</w:t>
      </w:r>
    </w:p>
    <w:p w14:paraId="3B045CC7"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5.6.</w:t>
      </w:r>
      <w:r w:rsidRPr="006945F0">
        <w:rPr>
          <w:rFonts w:asciiTheme="majorHAnsi" w:eastAsia="Arial Narrow" w:hAnsiTheme="majorHAnsi" w:cstheme="majorHAnsi"/>
        </w:rPr>
        <w:t xml:space="preserve"> Assumir inteira responsabilidade pela efetiva entrega do objeto licitado e efetuá-la de acordo com as especificações e instruções deste Instrumento e seus anexos, sendo que o transporte até o(s) local(</w:t>
      </w:r>
      <w:proofErr w:type="spellStart"/>
      <w:r w:rsidRPr="006945F0">
        <w:rPr>
          <w:rFonts w:asciiTheme="majorHAnsi" w:eastAsia="Arial Narrow" w:hAnsiTheme="majorHAnsi" w:cstheme="majorHAnsi"/>
        </w:rPr>
        <w:t>is</w:t>
      </w:r>
      <w:proofErr w:type="spellEnd"/>
      <w:r w:rsidRPr="006945F0">
        <w:rPr>
          <w:rFonts w:asciiTheme="majorHAnsi" w:eastAsia="Arial Narrow" w:hAnsiTheme="majorHAnsi" w:cstheme="majorHAnsi"/>
        </w:rPr>
        <w:t>) de entrega correrá exclusivamente por conta do fornecedor, bem como pelo que o método de embalagem deverá ser adequado à proteção efetiva de toda mercadoria contra choques e intempéries durante o transporte.</w:t>
      </w:r>
    </w:p>
    <w:p w14:paraId="316810DD"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5.7.</w:t>
      </w:r>
      <w:r w:rsidRPr="006945F0">
        <w:rPr>
          <w:rFonts w:asciiTheme="majorHAnsi" w:eastAsia="Arial Narrow" w:hAnsiTheme="majorHAnsi" w:cstheme="majorHAnsi"/>
        </w:rPr>
        <w:t xml:space="preserve"> Reparar, corrigir, remover, reconstruir ou substituir, às suas expensas, no todo ou em parte, o objeto deste instrumento, em que se verificarem vícios, defeitos ou incorreções, resultantes da entrega do(s) produto(s), num prazo máximo de </w:t>
      </w:r>
      <w:r w:rsidR="00C030EC" w:rsidRPr="006945F0">
        <w:rPr>
          <w:rFonts w:asciiTheme="majorHAnsi" w:eastAsia="Arial Narrow" w:hAnsiTheme="majorHAnsi" w:cstheme="majorHAnsi"/>
          <w:b/>
        </w:rPr>
        <w:t>1(uma) hora</w:t>
      </w:r>
      <w:r w:rsidRPr="006945F0">
        <w:rPr>
          <w:rFonts w:asciiTheme="majorHAnsi" w:eastAsia="Arial Narrow" w:hAnsiTheme="majorHAnsi" w:cstheme="majorHAnsi"/>
        </w:rPr>
        <w:t>, salvo quando o defeito for, comprovadamente, provocado por uso indevido, sendo que o tempo extra despendido poderá ser computado para aplicação das penalidades previstas neste instrumento.</w:t>
      </w:r>
    </w:p>
    <w:p w14:paraId="005BCE92"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5.8.</w:t>
      </w:r>
      <w:r w:rsidRPr="006945F0">
        <w:rPr>
          <w:rFonts w:asciiTheme="majorHAnsi" w:eastAsia="Arial Narrow" w:hAnsiTheme="majorHAnsi" w:cstheme="majorHAnsi"/>
        </w:rPr>
        <w:t xml:space="preserve"> Cumprir rigorosamente com o disposto no Edital e demais anexos.</w:t>
      </w:r>
    </w:p>
    <w:p w14:paraId="5D107A2C"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5.9.</w:t>
      </w:r>
      <w:r w:rsidRPr="006945F0">
        <w:rPr>
          <w:rFonts w:asciiTheme="majorHAnsi" w:eastAsia="Arial Narrow" w:hAnsiTheme="majorHAnsi" w:cstheme="majorHAnsi"/>
        </w:rPr>
        <w:t xml:space="preserve"> Manter durante a execução deste contrato todas as condições de habilitação e qualificação exigidas na licitação.</w:t>
      </w:r>
    </w:p>
    <w:p w14:paraId="5C2BE099"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5.10.</w:t>
      </w:r>
      <w:r w:rsidRPr="006945F0">
        <w:rPr>
          <w:rFonts w:asciiTheme="majorHAnsi" w:eastAsia="Arial Narrow" w:hAnsiTheme="majorHAnsi" w:cstheme="majorHAnsi"/>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A54240D"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rPr>
      </w:pPr>
      <w:r w:rsidRPr="006945F0">
        <w:rPr>
          <w:rFonts w:asciiTheme="majorHAnsi" w:eastAsia="Arial Narrow" w:hAnsiTheme="majorHAnsi" w:cstheme="majorHAnsi"/>
          <w:b/>
        </w:rPr>
        <w:t>5.11.</w:t>
      </w:r>
      <w:r w:rsidRPr="006945F0">
        <w:rPr>
          <w:rFonts w:asciiTheme="majorHAnsi" w:eastAsia="Arial Narrow" w:hAnsiTheme="majorHAnsi" w:cstheme="majorHAnsi"/>
        </w:rPr>
        <w:t xml:space="preserve"> Responder por danos materiais ou físicos, causados por </w:t>
      </w:r>
      <w:r w:rsidR="00C030EC" w:rsidRPr="006945F0">
        <w:rPr>
          <w:rFonts w:asciiTheme="majorHAnsi" w:eastAsia="Arial Narrow" w:hAnsiTheme="majorHAnsi" w:cstheme="majorHAnsi"/>
        </w:rPr>
        <w:t xml:space="preserve">seus empregados, diretamente a </w:t>
      </w:r>
      <w:r w:rsidR="00C030EC" w:rsidRPr="006945F0">
        <w:rPr>
          <w:rFonts w:asciiTheme="majorHAnsi" w:eastAsia="Arial Narrow" w:hAnsiTheme="majorHAnsi" w:cstheme="majorHAnsi"/>
          <w:color w:val="000000"/>
        </w:rPr>
        <w:t xml:space="preserve">Câmara Municipal de </w:t>
      </w:r>
      <w:proofErr w:type="gramStart"/>
      <w:r w:rsidR="00C030EC" w:rsidRPr="006945F0">
        <w:rPr>
          <w:rFonts w:asciiTheme="majorHAnsi" w:eastAsia="Arial Narrow" w:hAnsiTheme="majorHAnsi" w:cstheme="majorHAnsi"/>
          <w:color w:val="000000"/>
        </w:rPr>
        <w:t xml:space="preserve">Paraopeba  </w:t>
      </w:r>
      <w:r w:rsidRPr="006945F0">
        <w:rPr>
          <w:rFonts w:asciiTheme="majorHAnsi" w:eastAsia="Arial Narrow" w:hAnsiTheme="majorHAnsi" w:cstheme="majorHAnsi"/>
        </w:rPr>
        <w:t>ou</w:t>
      </w:r>
      <w:proofErr w:type="gramEnd"/>
      <w:r w:rsidRPr="006945F0">
        <w:rPr>
          <w:rFonts w:asciiTheme="majorHAnsi" w:eastAsia="Arial Narrow" w:hAnsiTheme="majorHAnsi" w:cstheme="majorHAnsi"/>
        </w:rPr>
        <w:t xml:space="preserve"> a terceiros, decorrente de sua culpa ou dolo.</w:t>
      </w:r>
    </w:p>
    <w:p w14:paraId="28F7D1BA" w14:textId="77777777" w:rsidR="008C28B1" w:rsidRPr="006945F0" w:rsidRDefault="005F0BBC" w:rsidP="006945F0">
      <w:pPr>
        <w:tabs>
          <w:tab w:val="left" w:pos="709"/>
          <w:tab w:val="left" w:pos="900"/>
          <w:tab w:val="left" w:pos="1080"/>
        </w:tabs>
        <w:spacing w:after="0"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b/>
        </w:rPr>
        <w:t>5.12.</w:t>
      </w:r>
      <w:r w:rsidRPr="006945F0">
        <w:rPr>
          <w:rFonts w:asciiTheme="majorHAnsi" w:eastAsia="Arial Narrow" w:hAnsiTheme="majorHAnsi" w:cstheme="majorHAnsi"/>
        </w:rPr>
        <w:t xml:space="preserve"> Em tudo agir segundo</w:t>
      </w:r>
      <w:r w:rsidR="00C030EC" w:rsidRPr="006945F0">
        <w:rPr>
          <w:rFonts w:asciiTheme="majorHAnsi" w:eastAsia="Arial Narrow" w:hAnsiTheme="majorHAnsi" w:cstheme="majorHAnsi"/>
        </w:rPr>
        <w:t xml:space="preserve"> as diretrizes da Administração a </w:t>
      </w:r>
      <w:r w:rsidRPr="006945F0">
        <w:rPr>
          <w:rFonts w:asciiTheme="majorHAnsi" w:eastAsia="Arial Narrow" w:hAnsiTheme="majorHAnsi" w:cstheme="majorHAnsi"/>
          <w:color w:val="000000"/>
        </w:rPr>
        <w:t>cumprir a legislação aplicável e a favorecer e garantir a qualidade dos serviços, preservando o CONTRATANTE de qualquer demanda ou reivindicação que seja de responsabilidade da contratada.</w:t>
      </w:r>
    </w:p>
    <w:p w14:paraId="46359F97" w14:textId="77777777" w:rsidR="001B767A" w:rsidRPr="006945F0" w:rsidRDefault="001B767A" w:rsidP="006945F0">
      <w:pPr>
        <w:tabs>
          <w:tab w:val="left" w:pos="709"/>
          <w:tab w:val="left" w:pos="900"/>
          <w:tab w:val="left" w:pos="1080"/>
        </w:tabs>
        <w:spacing w:after="0" w:line="276" w:lineRule="auto"/>
        <w:jc w:val="both"/>
        <w:rPr>
          <w:rFonts w:asciiTheme="majorHAnsi" w:eastAsia="Arial Narrow" w:hAnsiTheme="majorHAnsi" w:cstheme="majorHAnsi"/>
        </w:rPr>
      </w:pPr>
    </w:p>
    <w:p w14:paraId="12384797"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SEXTA - DA DOTAÇÃO ORÇAMENTÁRIA</w:t>
      </w:r>
    </w:p>
    <w:p w14:paraId="141F164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lastRenderedPageBreak/>
        <w:t>As despesas decorrentes do presente Contrato correrão, por conta da DOTAÇÃO ORÇAMENTÁRIA, informada na Ordem de Fornecimento.</w:t>
      </w:r>
    </w:p>
    <w:p w14:paraId="07A60134" w14:textId="77777777" w:rsidR="001B767A" w:rsidRPr="006945F0" w:rsidRDefault="001B767A" w:rsidP="006945F0">
      <w:pPr>
        <w:spacing w:after="0" w:line="276" w:lineRule="auto"/>
        <w:jc w:val="both"/>
        <w:rPr>
          <w:rFonts w:asciiTheme="majorHAnsi" w:eastAsia="Arial Narrow" w:hAnsiTheme="majorHAnsi" w:cstheme="majorHAnsi"/>
          <w:b/>
        </w:rPr>
      </w:pPr>
      <w:r w:rsidRPr="006945F0">
        <w:rPr>
          <w:rFonts w:asciiTheme="majorHAnsi" w:eastAsia="Arial Narrow" w:hAnsiTheme="majorHAnsi" w:cstheme="majorHAnsi"/>
          <w:b/>
        </w:rPr>
        <w:t>Dotação: 01.01.01.031.0010.2004.3.3.90.30.00-07</w:t>
      </w:r>
    </w:p>
    <w:p w14:paraId="0688DAD8" w14:textId="77777777" w:rsidR="001B767A" w:rsidRPr="006945F0" w:rsidRDefault="001B767A" w:rsidP="006945F0">
      <w:pPr>
        <w:spacing w:after="0" w:line="276" w:lineRule="auto"/>
        <w:jc w:val="both"/>
        <w:rPr>
          <w:rFonts w:asciiTheme="majorHAnsi" w:eastAsia="Arial Narrow" w:hAnsiTheme="majorHAnsi" w:cstheme="majorHAnsi"/>
          <w:b/>
        </w:rPr>
      </w:pPr>
      <w:r w:rsidRPr="006945F0">
        <w:rPr>
          <w:rFonts w:asciiTheme="majorHAnsi" w:eastAsia="Arial Narrow" w:hAnsiTheme="majorHAnsi" w:cstheme="majorHAnsi"/>
          <w:b/>
        </w:rPr>
        <w:t>Ficha: 15</w:t>
      </w:r>
    </w:p>
    <w:p w14:paraId="4B4057BA" w14:textId="77777777" w:rsidR="008C28B1" w:rsidRPr="006945F0" w:rsidRDefault="008C28B1" w:rsidP="006945F0">
      <w:pPr>
        <w:spacing w:line="276" w:lineRule="auto"/>
        <w:jc w:val="both"/>
        <w:rPr>
          <w:rFonts w:asciiTheme="majorHAnsi" w:eastAsia="Arial Narrow" w:hAnsiTheme="majorHAnsi" w:cstheme="majorHAnsi"/>
          <w:color w:val="000000"/>
        </w:rPr>
      </w:pPr>
    </w:p>
    <w:p w14:paraId="7E724A71"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SÉTIMA - DOS ENCARGOS SOCIAIS E TRABALHISTAS</w:t>
      </w:r>
    </w:p>
    <w:p w14:paraId="019EC30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7.1 - Todos os encargos sociais resultantes do presente Contrato serão da inteira responsabilidade da CONTRATADA. </w:t>
      </w:r>
    </w:p>
    <w:p w14:paraId="42AC54EF"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7.2 - Da mesma forma, os eventuais encargos trabalhistas decorrentes deste Contrato, serão suportados </w:t>
      </w:r>
      <w:proofErr w:type="spellStart"/>
      <w:r w:rsidR="00C030EC" w:rsidRPr="006945F0">
        <w:rPr>
          <w:rFonts w:asciiTheme="majorHAnsi" w:eastAsia="Arial Narrow" w:hAnsiTheme="majorHAnsi" w:cstheme="majorHAnsi"/>
          <w:color w:val="000000"/>
        </w:rPr>
        <w:t>pela</w:t>
      </w:r>
      <w:proofErr w:type="spellEnd"/>
      <w:r w:rsidRPr="006945F0">
        <w:rPr>
          <w:rFonts w:asciiTheme="majorHAnsi" w:eastAsia="Arial Narrow" w:hAnsiTheme="majorHAnsi" w:cstheme="majorHAnsi"/>
          <w:color w:val="000000"/>
        </w:rPr>
        <w:t xml:space="preserve"> CONTRATADA sem qualquer ônus ao CONTRATANTE. Para isso, a CONTRATADA reconhece desde já, ser de sua inteira responsabilidade todos e quaisquer débitos trabalhistas que advenham do presente instrumento.</w:t>
      </w:r>
    </w:p>
    <w:p w14:paraId="68431E8D" w14:textId="77777777" w:rsidR="008C28B1" w:rsidRPr="006945F0" w:rsidRDefault="008C28B1" w:rsidP="006945F0">
      <w:pPr>
        <w:spacing w:line="276" w:lineRule="auto"/>
        <w:jc w:val="both"/>
        <w:rPr>
          <w:rFonts w:asciiTheme="majorHAnsi" w:eastAsia="Arial Narrow" w:hAnsiTheme="majorHAnsi" w:cstheme="majorHAnsi"/>
          <w:color w:val="000000"/>
        </w:rPr>
      </w:pPr>
    </w:p>
    <w:p w14:paraId="71F808B2"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OITAVA - DA FISCALIZAÇÃO </w:t>
      </w:r>
    </w:p>
    <w:p w14:paraId="53729012"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O CONTRATANTE exercerá ampla fiscalização ante a prestação dos serviços objeto deste Contrato, por si, ou por terceiros indicados por ele. </w:t>
      </w:r>
    </w:p>
    <w:p w14:paraId="6D0DE2AB" w14:textId="77777777" w:rsidR="008C28B1" w:rsidRPr="006945F0" w:rsidRDefault="008C28B1" w:rsidP="006945F0">
      <w:pPr>
        <w:spacing w:line="276" w:lineRule="auto"/>
        <w:jc w:val="both"/>
        <w:rPr>
          <w:rFonts w:asciiTheme="majorHAnsi" w:eastAsia="Arial Narrow" w:hAnsiTheme="majorHAnsi" w:cstheme="majorHAnsi"/>
          <w:color w:val="000000"/>
        </w:rPr>
      </w:pPr>
    </w:p>
    <w:p w14:paraId="48BDBC0C"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NONA - DOS TRIBUTOS </w:t>
      </w:r>
    </w:p>
    <w:p w14:paraId="31E3F100"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O valor deste Contrato engloba todo e qualquer tributo, sendo que a retenção e pagamento de quaisquer impostos e/ou taxas ficarão a cargo e sob responsabilidade do CONTRATANTE, sempre que as disposições legais pertinentes assim o exigirem. </w:t>
      </w:r>
    </w:p>
    <w:p w14:paraId="10A16246" w14:textId="77777777" w:rsidR="008C28B1" w:rsidRPr="006945F0" w:rsidRDefault="008C28B1" w:rsidP="006945F0">
      <w:pPr>
        <w:spacing w:line="276" w:lineRule="auto"/>
        <w:jc w:val="both"/>
        <w:rPr>
          <w:rFonts w:asciiTheme="majorHAnsi" w:eastAsia="Arial Narrow" w:hAnsiTheme="majorHAnsi" w:cstheme="majorHAnsi"/>
          <w:color w:val="000000"/>
        </w:rPr>
      </w:pPr>
    </w:p>
    <w:p w14:paraId="1A43BFAB"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CLAUSULA DÉCIMA - OBRIGAÇÕES E RESPONSABILIDADES DAS PARTES</w:t>
      </w:r>
    </w:p>
    <w:p w14:paraId="341CCB5A"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10.1 - A FORNECEDORA obriga-se a:</w:t>
      </w:r>
    </w:p>
    <w:p w14:paraId="4FB2196E"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10.1.1 - Observar, atender, respeitar, cumprir e fazer cumprir a legislação pátria vigente, especialmente a indicada no preâmbulo do presente Instrumento, bem como as suas cláusulas, preservando o Município de qualquer demanda ou reivindicação que seja de responsabilidade da FORNECEDORA;</w:t>
      </w:r>
    </w:p>
    <w:p w14:paraId="7E8673B7"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10.1.2 - Manter, durante toda a vigência deste Instrumento, em compatibilidade com as obrigações assumidas, todas as condições de habilitação e qualificação exigidas, </w:t>
      </w:r>
      <w:r w:rsidRPr="006945F0">
        <w:rPr>
          <w:rFonts w:asciiTheme="majorHAnsi" w:eastAsia="Arial Narrow" w:hAnsiTheme="majorHAnsi" w:cstheme="majorHAnsi"/>
          <w:color w:val="000000"/>
        </w:rPr>
        <w:lastRenderedPageBreak/>
        <w:t>devendo comunicar ao Município, imediatamente, qualquer alteração que possa comprometer a continuidade desta contratação, bem como substituir os documentos com prazo de validade expirado;</w:t>
      </w:r>
    </w:p>
    <w:p w14:paraId="07121CC2"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10.1.3 - Indicar </w:t>
      </w:r>
      <w:r w:rsidR="00C030EC" w:rsidRPr="006945F0">
        <w:rPr>
          <w:rFonts w:asciiTheme="majorHAnsi" w:eastAsia="Arial Narrow" w:hAnsiTheme="majorHAnsi" w:cstheme="majorHAnsi"/>
          <w:color w:val="000000"/>
        </w:rPr>
        <w:t>a Câmara Municipal de Paraopeba</w:t>
      </w:r>
      <w:r w:rsidRPr="006945F0">
        <w:rPr>
          <w:rFonts w:asciiTheme="majorHAnsi" w:eastAsia="Arial Narrow" w:hAnsiTheme="majorHAnsi" w:cstheme="majorHAnsi"/>
          <w:color w:val="000000"/>
        </w:rPr>
        <w:t>, imediatamente à assinatura deste Instrumento e sempre que ocorrer alteração, um Preposto com plenos poderes para representá-la, administrativa ou judicialmente, assim como decidir acerca das questões relativas ao fornecimento dos bens, e atender aos chamados do Setor de Transporte, principalmente em situações de urgência, inclusive fora do horário normal de expediente, por meio de telefonia móvel ou outro meio igualmente eficaz;</w:t>
      </w:r>
    </w:p>
    <w:p w14:paraId="5CE5F9E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10.1.4 - Fornecer, números telefônicos, e-mail ou outros meios igua</w:t>
      </w:r>
      <w:r w:rsidR="00C030EC" w:rsidRPr="006945F0">
        <w:rPr>
          <w:rFonts w:asciiTheme="majorHAnsi" w:eastAsia="Arial Narrow" w:hAnsiTheme="majorHAnsi" w:cstheme="majorHAnsi"/>
          <w:color w:val="000000"/>
        </w:rPr>
        <w:t>lmente eficazes, para contato da</w:t>
      </w:r>
      <w:r w:rsidRPr="006945F0">
        <w:rPr>
          <w:rFonts w:asciiTheme="majorHAnsi" w:eastAsia="Arial Narrow" w:hAnsiTheme="majorHAnsi" w:cstheme="majorHAnsi"/>
          <w:color w:val="000000"/>
        </w:rPr>
        <w:t xml:space="preserve"> </w:t>
      </w:r>
      <w:r w:rsidR="00C030EC" w:rsidRPr="006945F0">
        <w:rPr>
          <w:rFonts w:asciiTheme="majorHAnsi" w:eastAsia="Arial Narrow" w:hAnsiTheme="majorHAnsi" w:cstheme="majorHAnsi"/>
          <w:color w:val="000000"/>
        </w:rPr>
        <w:t>Câmara Municipal de Paraopeba</w:t>
      </w:r>
      <w:r w:rsidRPr="006945F0">
        <w:rPr>
          <w:rFonts w:asciiTheme="majorHAnsi" w:eastAsia="Arial Narrow" w:hAnsiTheme="majorHAnsi" w:cstheme="majorHAnsi"/>
          <w:color w:val="000000"/>
        </w:rPr>
        <w:t xml:space="preserve"> com o Preposto, ainda que fora do horário normal de expediente, sem que isto gere qualquer custo adicional;</w:t>
      </w:r>
    </w:p>
    <w:p w14:paraId="7DB0A19A"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10.1.5 - Entregar o objeto do presente Instrumento dentro das condições estabelecidas e respeitando os prazos fixados;</w:t>
      </w:r>
    </w:p>
    <w:p w14:paraId="7C3481DC"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10.1.6 - Dirimir qualquer dúvida e prestar esclarecimentos acerca da execução deste Instrumento, durante toda a sua vigência, a pedido do Município;</w:t>
      </w:r>
    </w:p>
    <w:p w14:paraId="0566CAF0"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10.1.7 - Cumprir os prazos previstos neste Instrumento e outros que venham a ser fixados pelo Município;</w:t>
      </w:r>
    </w:p>
    <w:p w14:paraId="53840FF6"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10.1.8 - Responsabilizar-se pela qualidade do objeto, substituindo, imediatamente, aqueles que apresentarem qualquer tipo de vício ou imperfeição, ou não se adequarem às especificações constantes deste Instrumento, sob pena de aplicação das sanções cabíveis;</w:t>
      </w:r>
    </w:p>
    <w:p w14:paraId="0C6521BE"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10.1.9 - Executar o presente Instrumento responsabilizando-se pela perfeição técnica do objeto entregue.</w:t>
      </w:r>
    </w:p>
    <w:p w14:paraId="1ECC338B"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10.2 -   </w:t>
      </w:r>
      <w:r w:rsidR="00C030EC" w:rsidRPr="006945F0">
        <w:rPr>
          <w:rFonts w:asciiTheme="majorHAnsi" w:eastAsia="Arial Narrow" w:hAnsiTheme="majorHAnsi" w:cstheme="majorHAnsi"/>
          <w:color w:val="000000"/>
        </w:rPr>
        <w:t xml:space="preserve">A Câmara Municipal de Paraopeba </w:t>
      </w:r>
      <w:r w:rsidRPr="006945F0">
        <w:rPr>
          <w:rFonts w:asciiTheme="majorHAnsi" w:eastAsia="Arial Narrow" w:hAnsiTheme="majorHAnsi" w:cstheme="majorHAnsi"/>
          <w:color w:val="000000"/>
        </w:rPr>
        <w:t>obriga-se a:</w:t>
      </w:r>
    </w:p>
    <w:p w14:paraId="1AE213D8"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10.2.1 - Assegurar, respeitadas suas normas internas, o acesso do pessoal da FORNECEDORA ao local de entrega do objeto;</w:t>
      </w:r>
    </w:p>
    <w:p w14:paraId="6E200FB8"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10.2.2 - Emitir, por meio do Setor de Compras do Município, a Ordem de Fornecimento;</w:t>
      </w:r>
    </w:p>
    <w:p w14:paraId="5F08064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10.2.3 - Rejeitar todo e qualquer SERVIÇO de má qualidade e em desconformidade com as especificações deste Instrumento; </w:t>
      </w:r>
    </w:p>
    <w:p w14:paraId="51E56BCB"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lastRenderedPageBreak/>
        <w:t>10.2.4 - Atestar a execução do objeto deste Instrumento no documento fiscal correspondente;</w:t>
      </w:r>
    </w:p>
    <w:p w14:paraId="696525B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10.2.5 - Efetuar os pagamentos devidos à FORNECEDORA nas condições estabelecidas; </w:t>
      </w:r>
    </w:p>
    <w:p w14:paraId="68647E39"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10.2.7 - Fiscalizar a execução desse Instrumento, o que não fará cessar ou diminuir a responsabilidade da FORNECEDORA pelo perfeito cumprimento das obrigações estipuladas, nem por quaisquer danos, inclusive quanto a terceiros, ou por irregularidades constatadas.</w:t>
      </w:r>
    </w:p>
    <w:p w14:paraId="724B3901" w14:textId="77777777" w:rsidR="008C28B1" w:rsidRPr="006945F0" w:rsidRDefault="008C28B1" w:rsidP="006945F0">
      <w:pPr>
        <w:spacing w:line="276" w:lineRule="auto"/>
        <w:jc w:val="both"/>
        <w:rPr>
          <w:rFonts w:asciiTheme="majorHAnsi" w:eastAsia="Arial Narrow" w:hAnsiTheme="majorHAnsi" w:cstheme="majorHAnsi"/>
          <w:color w:val="000000"/>
        </w:rPr>
      </w:pPr>
    </w:p>
    <w:p w14:paraId="4AD6D592"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CLAUSULA DÉCIMA SEGUNDA - DOS ACRESCIMOS E SUPRESSÕES </w:t>
      </w:r>
    </w:p>
    <w:p w14:paraId="2ECC25C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O CONTRATANTE se reserva o direito de aumentar ou diminuir o objeto da presente contratação através de Aditivo, até o limite de 25% (vinte e cinco por cento), de acordo com o art. 125 da Lei nº 14.133/21 e respeitado o teto da dispensa (art. 75, inciso II).</w:t>
      </w:r>
    </w:p>
    <w:p w14:paraId="68D1C756" w14:textId="77777777" w:rsidR="008C28B1" w:rsidRPr="006945F0" w:rsidRDefault="008C28B1" w:rsidP="006945F0">
      <w:pPr>
        <w:spacing w:line="276" w:lineRule="auto"/>
        <w:jc w:val="both"/>
        <w:rPr>
          <w:rFonts w:asciiTheme="majorHAnsi" w:eastAsia="Arial Narrow" w:hAnsiTheme="majorHAnsi" w:cstheme="majorHAnsi"/>
          <w:b/>
          <w:color w:val="000000"/>
        </w:rPr>
      </w:pPr>
    </w:p>
    <w:p w14:paraId="52D9271A"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TERCEIRA - DO REAJUSTE</w:t>
      </w:r>
    </w:p>
    <w:p w14:paraId="6FBDE9C2"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Não haverá reajuste na presente contratação.</w:t>
      </w:r>
    </w:p>
    <w:p w14:paraId="63BDA518" w14:textId="77777777" w:rsidR="008C28B1" w:rsidRPr="006945F0" w:rsidRDefault="008C28B1" w:rsidP="006945F0">
      <w:pPr>
        <w:spacing w:line="276" w:lineRule="auto"/>
        <w:jc w:val="both"/>
        <w:rPr>
          <w:rFonts w:asciiTheme="majorHAnsi" w:eastAsia="Arial Narrow" w:hAnsiTheme="majorHAnsi" w:cstheme="majorHAnsi"/>
          <w:color w:val="000000"/>
        </w:rPr>
      </w:pPr>
    </w:p>
    <w:p w14:paraId="7D738007"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QUARTA - DAS PENALIDADES </w:t>
      </w:r>
    </w:p>
    <w:p w14:paraId="5303857A"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14.1 - Pela inexecução total ou parcial do Contrato, o CONTRATANTE, a seu critério, garantida a prévia defesa, aplicará à CONTRATADA as seguintes sanções, respeitando-se também o disposto no artigo 156 e seguintes da Lei Federal nº 14.133/21.</w:t>
      </w:r>
    </w:p>
    <w:p w14:paraId="492479C1"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a) Advertência; </w:t>
      </w:r>
    </w:p>
    <w:p w14:paraId="175FB230"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 xml:space="preserve">b) multa de 0,5 % (meio por cento) por dia de atraso, limitado </w:t>
      </w:r>
      <w:r w:rsidR="001733C0" w:rsidRPr="006945F0">
        <w:rPr>
          <w:rFonts w:asciiTheme="majorHAnsi" w:eastAsia="Arial Narrow" w:hAnsiTheme="majorHAnsi" w:cstheme="majorHAnsi"/>
          <w:color w:val="000000"/>
        </w:rPr>
        <w:t>está</w:t>
      </w:r>
      <w:r w:rsidRPr="006945F0">
        <w:rPr>
          <w:rFonts w:asciiTheme="majorHAnsi" w:eastAsia="Arial Narrow" w:hAnsiTheme="majorHAnsi" w:cstheme="majorHAnsi"/>
          <w:color w:val="000000"/>
        </w:rPr>
        <w:t xml:space="preserve"> a 05 (cinco) dias, após o qual será considerado inexecução contratual; </w:t>
      </w:r>
    </w:p>
    <w:p w14:paraId="4D43A371"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c) multa de 10% (dez por cento) no caso de inexecução parcial do contrato, cumulada com a pena de suspensão do direito de licitar e o impedimento de contratar com a Administração pelo prazo de 01 (um ano);</w:t>
      </w:r>
    </w:p>
    <w:p w14:paraId="36E2153F"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d) multa de 20% (vinte por cento) no caso de inexecução total do contrato, cumulada com a pena de suspensão do direito de licitar e o impedimento de contratar com a Administração pelo prazo de 02 (dois anos). </w:t>
      </w:r>
    </w:p>
    <w:p w14:paraId="1A55DAA5"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lastRenderedPageBreak/>
        <w:t>PARÁGRAFO ÚNICO: As multas serão calculadas sobre o montante não adimplido do contrato. </w:t>
      </w:r>
    </w:p>
    <w:p w14:paraId="6AB1ADBA" w14:textId="77777777" w:rsidR="008C28B1" w:rsidRPr="006945F0" w:rsidRDefault="008C28B1" w:rsidP="006945F0">
      <w:pPr>
        <w:spacing w:line="276" w:lineRule="auto"/>
        <w:jc w:val="both"/>
        <w:rPr>
          <w:rFonts w:asciiTheme="majorHAnsi" w:eastAsia="Arial Narrow" w:hAnsiTheme="majorHAnsi" w:cstheme="majorHAnsi"/>
          <w:color w:val="000000"/>
        </w:rPr>
      </w:pPr>
    </w:p>
    <w:p w14:paraId="3D62A4D8"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QUINTA - DA RESCISÃO (Art.138 da Lei 14.133/21)</w:t>
      </w:r>
    </w:p>
    <w:p w14:paraId="0C5AB801"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a) Amigável, por acordo entre as partes, reduzida a termo no Processo de Compra, desde que haja conveniência para a Administração. </w:t>
      </w:r>
    </w:p>
    <w:p w14:paraId="0F51C76C"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b) Determinada por ato unilateral e escrito da Administração, nos casos enumerados nos incisos I a IX do Artigo 137.</w:t>
      </w:r>
    </w:p>
    <w:p w14:paraId="4F5C3188"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c) Arbitral ou Judicial, nos termos da Legislação</w:t>
      </w:r>
    </w:p>
    <w:p w14:paraId="1EE50A32" w14:textId="77777777" w:rsidR="008C28B1" w:rsidRPr="006945F0" w:rsidRDefault="008C28B1" w:rsidP="006945F0">
      <w:pPr>
        <w:spacing w:line="276" w:lineRule="auto"/>
        <w:jc w:val="both"/>
        <w:rPr>
          <w:rFonts w:asciiTheme="majorHAnsi" w:eastAsia="Arial Narrow" w:hAnsiTheme="majorHAnsi" w:cstheme="majorHAnsi"/>
          <w:color w:val="000000"/>
        </w:rPr>
      </w:pPr>
    </w:p>
    <w:p w14:paraId="53C4E732"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SEXTA - DOS PRIVILÉGIOS DO CONTRATANTE </w:t>
      </w:r>
    </w:p>
    <w:p w14:paraId="43E64A7F"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A CONTRATADA reconhece que o CONTRATANTE compareceu neste negócio como agente de interesse público, motivo pelo qual admite que quaisquer dúvidas na interpretação deste Contrato sejam dirimidas em favor dele. </w:t>
      </w:r>
    </w:p>
    <w:p w14:paraId="74C4C21A" w14:textId="77777777" w:rsidR="008C28B1" w:rsidRPr="006945F0" w:rsidRDefault="008C28B1" w:rsidP="006945F0">
      <w:pPr>
        <w:spacing w:line="276" w:lineRule="auto"/>
        <w:jc w:val="both"/>
        <w:rPr>
          <w:rFonts w:asciiTheme="majorHAnsi" w:eastAsia="Arial Narrow" w:hAnsiTheme="majorHAnsi" w:cstheme="majorHAnsi"/>
          <w:color w:val="000000"/>
        </w:rPr>
      </w:pPr>
    </w:p>
    <w:p w14:paraId="3B5742BA"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SÉTIMA - DAS CONDIÇÕES DE HABILITAÇÃO</w:t>
      </w:r>
    </w:p>
    <w:p w14:paraId="1DA7A6F9"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A CONTRATADA é obrigada a manter durante toda a execução do Contrato, em compatibilidade com as obrigações por ela assumidas, todas as condições de habilitação e qualificação exigidas no Processo Administrativo que deu origem a este Contrato. </w:t>
      </w:r>
    </w:p>
    <w:p w14:paraId="43BD6A49" w14:textId="77777777" w:rsidR="008C28B1" w:rsidRPr="006945F0" w:rsidRDefault="008C28B1" w:rsidP="006945F0">
      <w:pPr>
        <w:spacing w:line="276" w:lineRule="auto"/>
        <w:jc w:val="both"/>
        <w:rPr>
          <w:rFonts w:asciiTheme="majorHAnsi" w:eastAsia="Arial Narrow" w:hAnsiTheme="majorHAnsi" w:cstheme="majorHAnsi"/>
          <w:color w:val="000000"/>
        </w:rPr>
      </w:pPr>
    </w:p>
    <w:p w14:paraId="54A34577"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OITAVA - CASOS OMISSOS </w:t>
      </w:r>
    </w:p>
    <w:p w14:paraId="16ACC2FF"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Os casos omissos no presente instrumento serão resolvidos de conformidade com a Lei Federal nº 14.133/21 e alterações posteriores.</w:t>
      </w:r>
    </w:p>
    <w:p w14:paraId="7CC15F2A" w14:textId="77777777" w:rsidR="008C28B1" w:rsidRPr="006945F0" w:rsidRDefault="008C28B1" w:rsidP="006945F0">
      <w:pPr>
        <w:spacing w:line="276" w:lineRule="auto"/>
        <w:jc w:val="both"/>
        <w:rPr>
          <w:rFonts w:asciiTheme="majorHAnsi" w:eastAsia="Arial Narrow" w:hAnsiTheme="majorHAnsi" w:cstheme="majorHAnsi"/>
          <w:color w:val="000000"/>
        </w:rPr>
      </w:pPr>
    </w:p>
    <w:p w14:paraId="216CC6BF" w14:textId="77777777" w:rsidR="008C28B1" w:rsidRPr="006945F0" w:rsidRDefault="005F0BBC" w:rsidP="006945F0">
      <w:pPr>
        <w:spacing w:line="276" w:lineRule="auto"/>
        <w:jc w:val="both"/>
        <w:rPr>
          <w:rFonts w:asciiTheme="majorHAnsi" w:eastAsia="Arial Narrow" w:hAnsiTheme="majorHAnsi" w:cstheme="majorHAnsi"/>
          <w:b/>
          <w:color w:val="000000"/>
        </w:rPr>
      </w:pPr>
      <w:r w:rsidRPr="006945F0">
        <w:rPr>
          <w:rFonts w:asciiTheme="majorHAnsi" w:eastAsia="Arial Narrow" w:hAnsiTheme="majorHAnsi" w:cstheme="majorHAnsi"/>
          <w:b/>
          <w:color w:val="000000"/>
        </w:rPr>
        <w:t>CLÁUSULA DÉCIMA NONA - DO FORO</w:t>
      </w:r>
    </w:p>
    <w:p w14:paraId="651143DC"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As partes contratant</w:t>
      </w:r>
      <w:r w:rsidR="003F7B26" w:rsidRPr="006945F0">
        <w:rPr>
          <w:rFonts w:asciiTheme="majorHAnsi" w:eastAsia="Arial Narrow" w:hAnsiTheme="majorHAnsi" w:cstheme="majorHAnsi"/>
          <w:color w:val="000000"/>
        </w:rPr>
        <w:t>es elegem o Foro da Comarca de Paraopeba</w:t>
      </w:r>
      <w:r w:rsidRPr="006945F0">
        <w:rPr>
          <w:rFonts w:asciiTheme="majorHAnsi" w:eastAsia="Arial Narrow" w:hAnsiTheme="majorHAnsi" w:cstheme="majorHAnsi"/>
          <w:color w:val="000000"/>
        </w:rPr>
        <w:t>-MG, para a composição de qualquer lide resultante deste Contrato, renunciando a qualquer outro por mais privilegiado que possa ser.</w:t>
      </w:r>
    </w:p>
    <w:p w14:paraId="62652AC8"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lastRenderedPageBreak/>
        <w:t>E, por estarem assim, acordados e contratados, assinam o presente instrumento em 2 (duas) vias de igual teor e forma na presença das testemunhas signatárias.</w:t>
      </w:r>
    </w:p>
    <w:p w14:paraId="5E272F05" w14:textId="77777777" w:rsidR="008C28B1" w:rsidRPr="006945F0" w:rsidRDefault="008C28B1" w:rsidP="006945F0">
      <w:pPr>
        <w:spacing w:line="276" w:lineRule="auto"/>
        <w:jc w:val="both"/>
        <w:rPr>
          <w:rFonts w:asciiTheme="majorHAnsi" w:eastAsia="Arial Narrow" w:hAnsiTheme="majorHAnsi" w:cstheme="majorHAnsi"/>
          <w:color w:val="000000"/>
        </w:rPr>
      </w:pPr>
    </w:p>
    <w:p w14:paraId="2043B008" w14:textId="77777777" w:rsidR="008C28B1" w:rsidRPr="006945F0" w:rsidRDefault="008C28B1" w:rsidP="006945F0">
      <w:pPr>
        <w:spacing w:line="276" w:lineRule="auto"/>
        <w:jc w:val="both"/>
        <w:rPr>
          <w:rFonts w:asciiTheme="majorHAnsi" w:eastAsia="Arial Narrow" w:hAnsiTheme="majorHAnsi" w:cstheme="majorHAnsi"/>
          <w:color w:val="000000"/>
        </w:rPr>
      </w:pPr>
    </w:p>
    <w:p w14:paraId="5FC4D4E2" w14:textId="77777777" w:rsidR="008C28B1" w:rsidRPr="006945F0" w:rsidRDefault="00C030E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Paraopeba, 03 de janeiro de 2024</w:t>
      </w:r>
      <w:r w:rsidR="005F0BBC" w:rsidRPr="006945F0">
        <w:rPr>
          <w:rFonts w:asciiTheme="majorHAnsi" w:eastAsia="Arial Narrow" w:hAnsiTheme="majorHAnsi" w:cstheme="majorHAnsi"/>
          <w:color w:val="000000"/>
        </w:rPr>
        <w:t>.</w:t>
      </w:r>
    </w:p>
    <w:p w14:paraId="1D27C1DD" w14:textId="77777777" w:rsidR="008C28B1" w:rsidRPr="006945F0" w:rsidRDefault="008C28B1" w:rsidP="006945F0">
      <w:pPr>
        <w:spacing w:line="276" w:lineRule="auto"/>
        <w:jc w:val="both"/>
        <w:rPr>
          <w:rFonts w:asciiTheme="majorHAnsi" w:eastAsia="Arial Narrow" w:hAnsiTheme="majorHAnsi" w:cstheme="majorHAnsi"/>
          <w:color w:val="000000"/>
        </w:rPr>
      </w:pPr>
    </w:p>
    <w:p w14:paraId="1944F402" w14:textId="77777777" w:rsidR="008C28B1" w:rsidRPr="006945F0" w:rsidRDefault="008C28B1" w:rsidP="006945F0">
      <w:pPr>
        <w:spacing w:line="276" w:lineRule="auto"/>
        <w:jc w:val="both"/>
        <w:rPr>
          <w:rFonts w:asciiTheme="majorHAnsi" w:eastAsia="Arial Narrow" w:hAnsiTheme="majorHAnsi" w:cstheme="majorHAnsi"/>
          <w:color w:val="000000"/>
        </w:rPr>
      </w:pPr>
    </w:p>
    <w:p w14:paraId="0551B776"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__________________________</w:t>
      </w:r>
    </w:p>
    <w:p w14:paraId="388C8934" w14:textId="622C2934" w:rsidR="006945F0" w:rsidRPr="006945F0" w:rsidRDefault="006945F0" w:rsidP="006945F0">
      <w:pPr>
        <w:spacing w:line="276" w:lineRule="auto"/>
        <w:jc w:val="both"/>
        <w:rPr>
          <w:rFonts w:asciiTheme="majorHAnsi" w:eastAsia="Arial Narrow" w:hAnsiTheme="majorHAnsi" w:cstheme="majorHAnsi"/>
          <w:color w:val="000000"/>
        </w:rPr>
      </w:pPr>
      <w:r>
        <w:rPr>
          <w:rFonts w:asciiTheme="majorHAnsi" w:eastAsia="Arial Narrow" w:hAnsiTheme="majorHAnsi" w:cstheme="majorHAnsi"/>
          <w:color w:val="000000"/>
        </w:rPr>
        <w:t xml:space="preserve">Reinado José Pereira </w:t>
      </w:r>
    </w:p>
    <w:p w14:paraId="04A52B9B" w14:textId="77777777" w:rsidR="008C28B1" w:rsidRPr="006945F0" w:rsidRDefault="003F7B26"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PRESIDENTE DA CÂMARA MUNICIPAL DE PARAOPEBA</w:t>
      </w:r>
    </w:p>
    <w:p w14:paraId="4F8694BA" w14:textId="77777777" w:rsidR="008C28B1" w:rsidRPr="006945F0" w:rsidRDefault="008C28B1" w:rsidP="006945F0">
      <w:pPr>
        <w:spacing w:line="276" w:lineRule="auto"/>
        <w:jc w:val="both"/>
        <w:rPr>
          <w:rFonts w:asciiTheme="majorHAnsi" w:eastAsia="Arial Narrow" w:hAnsiTheme="majorHAnsi" w:cstheme="majorHAnsi"/>
          <w:color w:val="000000"/>
        </w:rPr>
      </w:pPr>
    </w:p>
    <w:p w14:paraId="79047EFB" w14:textId="77777777" w:rsidR="008C28B1" w:rsidRPr="006945F0" w:rsidRDefault="008C28B1" w:rsidP="006945F0">
      <w:pPr>
        <w:spacing w:line="276" w:lineRule="auto"/>
        <w:jc w:val="both"/>
        <w:rPr>
          <w:rFonts w:asciiTheme="majorHAnsi" w:eastAsia="Arial Narrow" w:hAnsiTheme="majorHAnsi" w:cstheme="majorHAnsi"/>
          <w:color w:val="000000"/>
        </w:rPr>
      </w:pPr>
    </w:p>
    <w:p w14:paraId="3C88541A"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_________________________</w:t>
      </w:r>
    </w:p>
    <w:p w14:paraId="550F3918"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CONTRATADA</w:t>
      </w:r>
    </w:p>
    <w:p w14:paraId="440E2AC8" w14:textId="77777777" w:rsidR="008C28B1" w:rsidRPr="006945F0" w:rsidRDefault="008C28B1" w:rsidP="006945F0">
      <w:pPr>
        <w:spacing w:line="276" w:lineRule="auto"/>
        <w:jc w:val="both"/>
        <w:rPr>
          <w:rFonts w:asciiTheme="majorHAnsi" w:eastAsia="Arial Narrow" w:hAnsiTheme="majorHAnsi" w:cstheme="majorHAnsi"/>
          <w:color w:val="000000"/>
        </w:rPr>
      </w:pPr>
    </w:p>
    <w:p w14:paraId="6E8C050F"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Testemunhas: Nome______________________ CPF nº______________________</w:t>
      </w:r>
    </w:p>
    <w:p w14:paraId="0CAAF874" w14:textId="77777777" w:rsidR="008C28B1" w:rsidRPr="006945F0" w:rsidRDefault="008C28B1" w:rsidP="006945F0">
      <w:pPr>
        <w:spacing w:line="276" w:lineRule="auto"/>
        <w:jc w:val="both"/>
        <w:rPr>
          <w:rFonts w:asciiTheme="majorHAnsi" w:eastAsia="Arial Narrow" w:hAnsiTheme="majorHAnsi" w:cstheme="majorHAnsi"/>
          <w:color w:val="000000"/>
        </w:rPr>
      </w:pPr>
    </w:p>
    <w:p w14:paraId="160A321D" w14:textId="77777777" w:rsidR="008C28B1" w:rsidRPr="006945F0" w:rsidRDefault="005F0BBC" w:rsidP="006945F0">
      <w:pPr>
        <w:spacing w:line="276" w:lineRule="auto"/>
        <w:jc w:val="both"/>
        <w:rPr>
          <w:rFonts w:asciiTheme="majorHAnsi" w:eastAsia="Arial Narrow" w:hAnsiTheme="majorHAnsi" w:cstheme="majorHAnsi"/>
          <w:color w:val="000000"/>
        </w:rPr>
      </w:pPr>
      <w:r w:rsidRPr="006945F0">
        <w:rPr>
          <w:rFonts w:asciiTheme="majorHAnsi" w:eastAsia="Arial Narrow" w:hAnsiTheme="majorHAnsi" w:cstheme="majorHAnsi"/>
          <w:color w:val="000000"/>
        </w:rPr>
        <w:t>Testemunhas: Nome______________________ CPF nº______________________</w:t>
      </w:r>
    </w:p>
    <w:p w14:paraId="20315050" w14:textId="77777777" w:rsidR="008C28B1" w:rsidRPr="006945F0" w:rsidRDefault="008C28B1" w:rsidP="006945F0">
      <w:pPr>
        <w:spacing w:line="276" w:lineRule="auto"/>
        <w:jc w:val="both"/>
        <w:rPr>
          <w:rFonts w:asciiTheme="majorHAnsi" w:eastAsia="Arial Narrow" w:hAnsiTheme="majorHAnsi" w:cstheme="majorHAnsi"/>
          <w:color w:val="000000"/>
        </w:rPr>
      </w:pPr>
    </w:p>
    <w:sectPr w:rsidR="008C28B1" w:rsidRPr="006945F0">
      <w:head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1BEAA" w14:textId="77777777" w:rsidR="00560276" w:rsidRDefault="00560276">
      <w:pPr>
        <w:spacing w:after="0" w:line="240" w:lineRule="auto"/>
      </w:pPr>
      <w:r>
        <w:separator/>
      </w:r>
    </w:p>
  </w:endnote>
  <w:endnote w:type="continuationSeparator" w:id="0">
    <w:p w14:paraId="08171D92" w14:textId="77777777" w:rsidR="00560276" w:rsidRDefault="00560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DD0B2" w14:textId="77777777" w:rsidR="00560276" w:rsidRDefault="00560276">
      <w:pPr>
        <w:spacing w:after="0" w:line="240" w:lineRule="auto"/>
      </w:pPr>
      <w:r>
        <w:separator/>
      </w:r>
    </w:p>
  </w:footnote>
  <w:footnote w:type="continuationSeparator" w:id="0">
    <w:p w14:paraId="03ED9DD0" w14:textId="77777777" w:rsidR="00560276" w:rsidRDefault="005602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B0D11"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3BC51F6A"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54AE74EC"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43C8537B"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1452FE13"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7737760A"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25B84E1A"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p w14:paraId="4BC73ABA" w14:textId="77777777" w:rsidR="00560276" w:rsidRDefault="00560276">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003C"/>
    <w:multiLevelType w:val="multilevel"/>
    <w:tmpl w:val="44D65B2A"/>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002E96"/>
    <w:multiLevelType w:val="hybridMultilevel"/>
    <w:tmpl w:val="CBD68FC0"/>
    <w:lvl w:ilvl="0" w:tplc="BDFC106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102B7C33"/>
    <w:multiLevelType w:val="multilevel"/>
    <w:tmpl w:val="F46A3032"/>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Zero"/>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Zero"/>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16614D20"/>
    <w:multiLevelType w:val="multilevel"/>
    <w:tmpl w:val="6ACC99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166338"/>
    <w:multiLevelType w:val="multilevel"/>
    <w:tmpl w:val="4FC25E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47316"/>
    <w:multiLevelType w:val="hybridMultilevel"/>
    <w:tmpl w:val="BC9A105C"/>
    <w:lvl w:ilvl="0" w:tplc="AFB094E0">
      <w:start w:val="1"/>
      <w:numFmt w:val="lowerLetter"/>
      <w:lvlText w:val="%1)"/>
      <w:lvlJc w:val="left"/>
      <w:pPr>
        <w:ind w:left="1080" w:hanging="360"/>
      </w:pPr>
      <w:rPr>
        <w:rFonts w:asciiTheme="minorHAnsi" w:hAnsiTheme="minorHAnsi" w:cstheme="minorBidi"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2D654590"/>
    <w:multiLevelType w:val="hybridMultilevel"/>
    <w:tmpl w:val="DCD677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16E00E1"/>
    <w:multiLevelType w:val="multilevel"/>
    <w:tmpl w:val="F20409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57D3672"/>
    <w:multiLevelType w:val="multilevel"/>
    <w:tmpl w:val="CA40B5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E870E15"/>
    <w:multiLevelType w:val="multilevel"/>
    <w:tmpl w:val="004CB6BE"/>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0E2595B"/>
    <w:multiLevelType w:val="multilevel"/>
    <w:tmpl w:val="98A4361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40763D9"/>
    <w:multiLevelType w:val="multilevel"/>
    <w:tmpl w:val="3F68EA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252F7E"/>
    <w:multiLevelType w:val="multilevel"/>
    <w:tmpl w:val="76E4754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FE807F2"/>
    <w:multiLevelType w:val="multilevel"/>
    <w:tmpl w:val="EEAA87D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0502345"/>
    <w:multiLevelType w:val="hybridMultilevel"/>
    <w:tmpl w:val="ADD42AE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1E30D79"/>
    <w:multiLevelType w:val="multilevel"/>
    <w:tmpl w:val="92EC03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766111E"/>
    <w:multiLevelType w:val="multilevel"/>
    <w:tmpl w:val="CCC2A61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A405A2F"/>
    <w:multiLevelType w:val="multilevel"/>
    <w:tmpl w:val="F50425F6"/>
    <w:lvl w:ilvl="0">
      <w:start w:val="10"/>
      <w:numFmt w:val="decimal"/>
      <w:lvlText w:val="%1."/>
      <w:lvlJc w:val="left"/>
      <w:pPr>
        <w:ind w:left="435" w:hanging="435"/>
      </w:pPr>
      <w:rPr>
        <w:rFonts w:ascii="Calibri" w:eastAsia="Arial Narrow" w:hAnsi="Calibri" w:cs="Times New Roman" w:hint="default"/>
        <w:color w:val="000000"/>
        <w:sz w:val="22"/>
      </w:rPr>
    </w:lvl>
    <w:lvl w:ilvl="1">
      <w:start w:val="1"/>
      <w:numFmt w:val="decimal"/>
      <w:lvlText w:val="%1.%2."/>
      <w:lvlJc w:val="left"/>
      <w:pPr>
        <w:ind w:left="720" w:hanging="720"/>
      </w:pPr>
      <w:rPr>
        <w:rFonts w:ascii="Calibri" w:eastAsia="Arial Narrow" w:hAnsi="Calibri" w:cs="Times New Roman" w:hint="default"/>
        <w:color w:val="000000"/>
        <w:sz w:val="22"/>
      </w:rPr>
    </w:lvl>
    <w:lvl w:ilvl="2">
      <w:start w:val="1"/>
      <w:numFmt w:val="decimal"/>
      <w:lvlText w:val="%1.%2.%3."/>
      <w:lvlJc w:val="left"/>
      <w:pPr>
        <w:ind w:left="720" w:hanging="720"/>
      </w:pPr>
      <w:rPr>
        <w:rFonts w:ascii="Calibri" w:eastAsia="Arial Narrow" w:hAnsi="Calibri" w:cs="Times New Roman" w:hint="default"/>
        <w:color w:val="000000"/>
        <w:sz w:val="22"/>
      </w:rPr>
    </w:lvl>
    <w:lvl w:ilvl="3">
      <w:start w:val="1"/>
      <w:numFmt w:val="decimal"/>
      <w:lvlText w:val="%1.%2.%3.%4."/>
      <w:lvlJc w:val="left"/>
      <w:pPr>
        <w:ind w:left="1080" w:hanging="1080"/>
      </w:pPr>
      <w:rPr>
        <w:rFonts w:ascii="Calibri" w:eastAsia="Arial Narrow" w:hAnsi="Calibri" w:cs="Times New Roman" w:hint="default"/>
        <w:color w:val="000000"/>
        <w:sz w:val="22"/>
      </w:rPr>
    </w:lvl>
    <w:lvl w:ilvl="4">
      <w:start w:val="1"/>
      <w:numFmt w:val="decimal"/>
      <w:lvlText w:val="%1.%2.%3.%4.%5."/>
      <w:lvlJc w:val="left"/>
      <w:pPr>
        <w:ind w:left="1080" w:hanging="1080"/>
      </w:pPr>
      <w:rPr>
        <w:rFonts w:ascii="Calibri" w:eastAsia="Arial Narrow" w:hAnsi="Calibri" w:cs="Times New Roman" w:hint="default"/>
        <w:color w:val="000000"/>
        <w:sz w:val="22"/>
      </w:rPr>
    </w:lvl>
    <w:lvl w:ilvl="5">
      <w:start w:val="1"/>
      <w:numFmt w:val="decimal"/>
      <w:lvlText w:val="%1.%2.%3.%4.%5.%6."/>
      <w:lvlJc w:val="left"/>
      <w:pPr>
        <w:ind w:left="1440" w:hanging="1440"/>
      </w:pPr>
      <w:rPr>
        <w:rFonts w:ascii="Calibri" w:eastAsia="Arial Narrow" w:hAnsi="Calibri" w:cs="Times New Roman" w:hint="default"/>
        <w:color w:val="000000"/>
        <w:sz w:val="22"/>
      </w:rPr>
    </w:lvl>
    <w:lvl w:ilvl="6">
      <w:start w:val="1"/>
      <w:numFmt w:val="decimal"/>
      <w:lvlText w:val="%1.%2.%3.%4.%5.%6.%7."/>
      <w:lvlJc w:val="left"/>
      <w:pPr>
        <w:ind w:left="1440" w:hanging="1440"/>
      </w:pPr>
      <w:rPr>
        <w:rFonts w:ascii="Calibri" w:eastAsia="Arial Narrow" w:hAnsi="Calibri" w:cs="Times New Roman" w:hint="default"/>
        <w:color w:val="000000"/>
        <w:sz w:val="22"/>
      </w:rPr>
    </w:lvl>
    <w:lvl w:ilvl="7">
      <w:start w:val="1"/>
      <w:numFmt w:val="decimal"/>
      <w:lvlText w:val="%1.%2.%3.%4.%5.%6.%7.%8."/>
      <w:lvlJc w:val="left"/>
      <w:pPr>
        <w:ind w:left="1800" w:hanging="1800"/>
      </w:pPr>
      <w:rPr>
        <w:rFonts w:ascii="Calibri" w:eastAsia="Arial Narrow" w:hAnsi="Calibri" w:cs="Times New Roman" w:hint="default"/>
        <w:color w:val="000000"/>
        <w:sz w:val="22"/>
      </w:rPr>
    </w:lvl>
    <w:lvl w:ilvl="8">
      <w:start w:val="1"/>
      <w:numFmt w:val="decimal"/>
      <w:lvlText w:val="%1.%2.%3.%4.%5.%6.%7.%8.%9."/>
      <w:lvlJc w:val="left"/>
      <w:pPr>
        <w:ind w:left="2160" w:hanging="2160"/>
      </w:pPr>
      <w:rPr>
        <w:rFonts w:ascii="Calibri" w:eastAsia="Arial Narrow" w:hAnsi="Calibri" w:cs="Times New Roman" w:hint="default"/>
        <w:color w:val="000000"/>
        <w:sz w:val="22"/>
      </w:rPr>
    </w:lvl>
  </w:abstractNum>
  <w:abstractNum w:abstractNumId="18">
    <w:nsid w:val="6A697E31"/>
    <w:multiLevelType w:val="multilevel"/>
    <w:tmpl w:val="004CB6B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CED61DB"/>
    <w:multiLevelType w:val="multilevel"/>
    <w:tmpl w:val="D9807ED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14"/>
  </w:num>
  <w:num w:numId="3">
    <w:abstractNumId w:val="11"/>
  </w:num>
  <w:num w:numId="4">
    <w:abstractNumId w:val="18"/>
  </w:num>
  <w:num w:numId="5">
    <w:abstractNumId w:val="6"/>
  </w:num>
  <w:num w:numId="6">
    <w:abstractNumId w:val="9"/>
  </w:num>
  <w:num w:numId="7">
    <w:abstractNumId w:val="5"/>
  </w:num>
  <w:num w:numId="8">
    <w:abstractNumId w:val="1"/>
  </w:num>
  <w:num w:numId="9">
    <w:abstractNumId w:val="19"/>
  </w:num>
  <w:num w:numId="10">
    <w:abstractNumId w:val="17"/>
  </w:num>
  <w:num w:numId="11">
    <w:abstractNumId w:val="13"/>
  </w:num>
  <w:num w:numId="12">
    <w:abstractNumId w:val="7"/>
  </w:num>
  <w:num w:numId="13">
    <w:abstractNumId w:val="4"/>
  </w:num>
  <w:num w:numId="14">
    <w:abstractNumId w:val="12"/>
  </w:num>
  <w:num w:numId="15">
    <w:abstractNumId w:val="8"/>
  </w:num>
  <w:num w:numId="16">
    <w:abstractNumId w:val="16"/>
  </w:num>
  <w:num w:numId="17">
    <w:abstractNumId w:val="3"/>
  </w:num>
  <w:num w:numId="18">
    <w:abstractNumId w:val="10"/>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8B1"/>
    <w:rsid w:val="00040DF1"/>
    <w:rsid w:val="00052B6F"/>
    <w:rsid w:val="000F3DDA"/>
    <w:rsid w:val="00151074"/>
    <w:rsid w:val="001733C0"/>
    <w:rsid w:val="001B767A"/>
    <w:rsid w:val="00244444"/>
    <w:rsid w:val="002F1F97"/>
    <w:rsid w:val="00307A35"/>
    <w:rsid w:val="003F7B26"/>
    <w:rsid w:val="0048111F"/>
    <w:rsid w:val="004C4C4E"/>
    <w:rsid w:val="00537FFD"/>
    <w:rsid w:val="00560276"/>
    <w:rsid w:val="005F0BBC"/>
    <w:rsid w:val="006133EF"/>
    <w:rsid w:val="00623E03"/>
    <w:rsid w:val="006945F0"/>
    <w:rsid w:val="0073465D"/>
    <w:rsid w:val="00781F6C"/>
    <w:rsid w:val="007D3441"/>
    <w:rsid w:val="007E451B"/>
    <w:rsid w:val="00820B6E"/>
    <w:rsid w:val="00827CCD"/>
    <w:rsid w:val="008B19B9"/>
    <w:rsid w:val="008C28B1"/>
    <w:rsid w:val="008D380F"/>
    <w:rsid w:val="00944F5F"/>
    <w:rsid w:val="009A5F73"/>
    <w:rsid w:val="009C5C4E"/>
    <w:rsid w:val="00A11BE5"/>
    <w:rsid w:val="00AA5DC4"/>
    <w:rsid w:val="00B74C29"/>
    <w:rsid w:val="00B9711F"/>
    <w:rsid w:val="00BA25A4"/>
    <w:rsid w:val="00BB3754"/>
    <w:rsid w:val="00BF6FAC"/>
    <w:rsid w:val="00C030EC"/>
    <w:rsid w:val="00C03929"/>
    <w:rsid w:val="00CB4C64"/>
    <w:rsid w:val="00D25CB6"/>
    <w:rsid w:val="00D34B7D"/>
    <w:rsid w:val="00DF2241"/>
    <w:rsid w:val="00DF26B8"/>
    <w:rsid w:val="00E4535A"/>
    <w:rsid w:val="00E707D8"/>
    <w:rsid w:val="00E90AE8"/>
    <w:rsid w:val="00EA16AE"/>
    <w:rsid w:val="00EA6395"/>
    <w:rsid w:val="00EB359C"/>
    <w:rsid w:val="00F921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63D24730"/>
  <w15:docId w15:val="{EA071E90-2378-4EB4-BD7F-29D53ACE1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0" w:type="dxa"/>
        <w:left w:w="115" w:type="dxa"/>
        <w:bottom w:w="0" w:type="dxa"/>
        <w:right w:w="115" w:type="dxa"/>
      </w:tblCellMar>
    </w:tblPr>
  </w:style>
  <w:style w:type="table" w:customStyle="1" w:styleId="1">
    <w:name w:val="1"/>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styleId="Tabelacomgrade">
    <w:name w:val="Table Grid"/>
    <w:basedOn w:val="Tabelanormal"/>
    <w:uiPriority w:val="39"/>
    <w:qFormat/>
    <w:rsid w:val="005F0BBC"/>
    <w:pPr>
      <w:spacing w:after="0" w:line="240" w:lineRule="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F0BBC"/>
    <w:pPr>
      <w:spacing w:line="259" w:lineRule="auto"/>
    </w:pPr>
    <w:rPr>
      <w:rFonts w:eastAsiaTheme="minorHAnsi"/>
      <w:lang w:eastAsia="en-US"/>
    </w:rPr>
  </w:style>
  <w:style w:type="paragraph" w:styleId="Cabealho">
    <w:name w:val="header"/>
    <w:basedOn w:val="Normal"/>
    <w:link w:val="CabealhoChar"/>
    <w:unhideWhenUsed/>
    <w:qFormat/>
    <w:rsid w:val="001733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33C0"/>
  </w:style>
  <w:style w:type="paragraph" w:styleId="Rodap">
    <w:name w:val="footer"/>
    <w:basedOn w:val="Normal"/>
    <w:link w:val="RodapChar"/>
    <w:uiPriority w:val="99"/>
    <w:unhideWhenUsed/>
    <w:rsid w:val="001733C0"/>
    <w:pPr>
      <w:tabs>
        <w:tab w:val="center" w:pos="4252"/>
        <w:tab w:val="right" w:pos="8504"/>
      </w:tabs>
      <w:spacing w:after="0" w:line="240" w:lineRule="auto"/>
    </w:pPr>
  </w:style>
  <w:style w:type="character" w:customStyle="1" w:styleId="RodapChar">
    <w:name w:val="Rodapé Char"/>
    <w:basedOn w:val="Fontepargpadro"/>
    <w:link w:val="Rodap"/>
    <w:uiPriority w:val="99"/>
    <w:rsid w:val="001733C0"/>
  </w:style>
  <w:style w:type="character" w:styleId="Refdecomentrio">
    <w:name w:val="annotation reference"/>
    <w:basedOn w:val="Fontepargpadro"/>
    <w:semiHidden/>
    <w:unhideWhenUsed/>
    <w:rsid w:val="00BB3754"/>
    <w:rPr>
      <w:sz w:val="16"/>
      <w:szCs w:val="16"/>
    </w:rPr>
  </w:style>
  <w:style w:type="paragraph" w:styleId="Textodecomentrio">
    <w:name w:val="annotation text"/>
    <w:basedOn w:val="Normal"/>
    <w:link w:val="TextodecomentrioChar"/>
    <w:unhideWhenUsed/>
    <w:rsid w:val="00BB3754"/>
    <w:pPr>
      <w:spacing w:after="0" w:line="240" w:lineRule="auto"/>
    </w:pPr>
    <w:rPr>
      <w:rFonts w:ascii="Arial" w:hAnsi="Arial" w:cs="Tahoma"/>
      <w:sz w:val="20"/>
      <w:szCs w:val="20"/>
    </w:rPr>
  </w:style>
  <w:style w:type="character" w:customStyle="1" w:styleId="TextodecomentrioChar">
    <w:name w:val="Texto de comentário Char"/>
    <w:basedOn w:val="Fontepargpadro"/>
    <w:link w:val="Textodecomentrio"/>
    <w:rsid w:val="00BB3754"/>
    <w:rPr>
      <w:rFonts w:ascii="Arial" w:hAnsi="Arial" w:cs="Tahoma"/>
      <w:sz w:val="20"/>
      <w:szCs w:val="20"/>
    </w:rPr>
  </w:style>
  <w:style w:type="character" w:styleId="Hyperlink">
    <w:name w:val="Hyperlink"/>
    <w:uiPriority w:val="99"/>
    <w:rsid w:val="00BB3754"/>
    <w:rPr>
      <w:color w:val="000080"/>
      <w:u w:val="single"/>
    </w:rPr>
  </w:style>
  <w:style w:type="paragraph" w:styleId="Textodebalo">
    <w:name w:val="Balloon Text"/>
    <w:basedOn w:val="Normal"/>
    <w:link w:val="TextodebaloChar"/>
    <w:uiPriority w:val="99"/>
    <w:semiHidden/>
    <w:unhideWhenUsed/>
    <w:rsid w:val="00827C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27CCD"/>
    <w:rPr>
      <w:rFonts w:ascii="Segoe UI" w:hAnsi="Segoe UI" w:cs="Segoe UI"/>
      <w:sz w:val="18"/>
      <w:szCs w:val="18"/>
    </w:rPr>
  </w:style>
  <w:style w:type="paragraph" w:styleId="PargrafodaLista">
    <w:name w:val="List Paragraph"/>
    <w:basedOn w:val="Normal"/>
    <w:uiPriority w:val="34"/>
    <w:qFormat/>
    <w:rsid w:val="00827CCD"/>
    <w:pPr>
      <w:spacing w:line="259" w:lineRule="auto"/>
      <w:ind w:left="720"/>
      <w:contextualSpacing/>
    </w:pPr>
    <w:rPr>
      <w:rFonts w:asciiTheme="minorHAnsi" w:eastAsiaTheme="minorHAnsi" w:hAnsiTheme="minorHAnsi" w:cstheme="minorBidi"/>
      <w:sz w:val="22"/>
      <w:szCs w:val="22"/>
      <w:lang w:eastAsia="en-US"/>
    </w:rPr>
  </w:style>
  <w:style w:type="character" w:customStyle="1" w:styleId="overflow-hidden">
    <w:name w:val="overflow-hidden"/>
    <w:basedOn w:val="Fontepargpadro"/>
    <w:rsid w:val="00EA6395"/>
  </w:style>
  <w:style w:type="paragraph" w:styleId="Corpodetexto">
    <w:name w:val="Body Text"/>
    <w:basedOn w:val="Normal"/>
    <w:link w:val="CorpodetextoChar"/>
    <w:unhideWhenUsed/>
    <w:rsid w:val="00EB359C"/>
    <w:pPr>
      <w:spacing w:after="120" w:line="276" w:lineRule="auto"/>
    </w:pPr>
    <w:rPr>
      <w:rFonts w:ascii="Calibri" w:eastAsia="Calibri" w:hAnsi="Calibri"/>
      <w:sz w:val="22"/>
      <w:szCs w:val="22"/>
      <w:lang w:eastAsia="en-US"/>
    </w:rPr>
  </w:style>
  <w:style w:type="character" w:customStyle="1" w:styleId="CorpodetextoChar">
    <w:name w:val="Corpo de texto Char"/>
    <w:basedOn w:val="Fontepargpadro"/>
    <w:link w:val="Corpodetexto"/>
    <w:rsid w:val="00EB359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9858431">
      <w:bodyDiv w:val="1"/>
      <w:marLeft w:val="0"/>
      <w:marRight w:val="0"/>
      <w:marTop w:val="0"/>
      <w:marBottom w:val="0"/>
      <w:divBdr>
        <w:top w:val="none" w:sz="0" w:space="0" w:color="auto"/>
        <w:left w:val="none" w:sz="0" w:space="0" w:color="auto"/>
        <w:bottom w:val="none" w:sz="0" w:space="0" w:color="auto"/>
        <w:right w:val="none" w:sz="0" w:space="0" w:color="auto"/>
      </w:divBdr>
      <w:divsChild>
        <w:div w:id="5638126">
          <w:marLeft w:val="0"/>
          <w:marRight w:val="0"/>
          <w:marTop w:val="0"/>
          <w:marBottom w:val="0"/>
          <w:divBdr>
            <w:top w:val="none" w:sz="0" w:space="0" w:color="auto"/>
            <w:left w:val="none" w:sz="0" w:space="0" w:color="auto"/>
            <w:bottom w:val="none" w:sz="0" w:space="0" w:color="auto"/>
            <w:right w:val="none" w:sz="0" w:space="0" w:color="auto"/>
          </w:divBdr>
          <w:divsChild>
            <w:div w:id="1738280133">
              <w:marLeft w:val="0"/>
              <w:marRight w:val="0"/>
              <w:marTop w:val="0"/>
              <w:marBottom w:val="0"/>
              <w:divBdr>
                <w:top w:val="none" w:sz="0" w:space="0" w:color="auto"/>
                <w:left w:val="none" w:sz="0" w:space="0" w:color="auto"/>
                <w:bottom w:val="none" w:sz="0" w:space="0" w:color="auto"/>
                <w:right w:val="none" w:sz="0" w:space="0" w:color="auto"/>
              </w:divBdr>
              <w:divsChild>
                <w:div w:id="970091620">
                  <w:marLeft w:val="0"/>
                  <w:marRight w:val="0"/>
                  <w:marTop w:val="0"/>
                  <w:marBottom w:val="0"/>
                  <w:divBdr>
                    <w:top w:val="none" w:sz="0" w:space="0" w:color="auto"/>
                    <w:left w:val="none" w:sz="0" w:space="0" w:color="auto"/>
                    <w:bottom w:val="none" w:sz="0" w:space="0" w:color="auto"/>
                    <w:right w:val="none" w:sz="0" w:space="0" w:color="auto"/>
                  </w:divBdr>
                  <w:divsChild>
                    <w:div w:id="334187223">
                      <w:marLeft w:val="0"/>
                      <w:marRight w:val="0"/>
                      <w:marTop w:val="0"/>
                      <w:marBottom w:val="0"/>
                      <w:divBdr>
                        <w:top w:val="none" w:sz="0" w:space="0" w:color="auto"/>
                        <w:left w:val="none" w:sz="0" w:space="0" w:color="auto"/>
                        <w:bottom w:val="none" w:sz="0" w:space="0" w:color="auto"/>
                        <w:right w:val="none" w:sz="0" w:space="0" w:color="auto"/>
                      </w:divBdr>
                      <w:divsChild>
                        <w:div w:id="1712152219">
                          <w:marLeft w:val="0"/>
                          <w:marRight w:val="0"/>
                          <w:marTop w:val="0"/>
                          <w:marBottom w:val="0"/>
                          <w:divBdr>
                            <w:top w:val="none" w:sz="0" w:space="0" w:color="auto"/>
                            <w:left w:val="none" w:sz="0" w:space="0" w:color="auto"/>
                            <w:bottom w:val="none" w:sz="0" w:space="0" w:color="auto"/>
                            <w:right w:val="none" w:sz="0" w:space="0" w:color="auto"/>
                          </w:divBdr>
                          <w:divsChild>
                            <w:div w:id="9934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661319">
      <w:bodyDiv w:val="1"/>
      <w:marLeft w:val="0"/>
      <w:marRight w:val="0"/>
      <w:marTop w:val="0"/>
      <w:marBottom w:val="0"/>
      <w:divBdr>
        <w:top w:val="none" w:sz="0" w:space="0" w:color="auto"/>
        <w:left w:val="none" w:sz="0" w:space="0" w:color="auto"/>
        <w:bottom w:val="none" w:sz="0" w:space="0" w:color="auto"/>
        <w:right w:val="none" w:sz="0" w:space="0" w:color="auto"/>
      </w:divBdr>
      <w:divsChild>
        <w:div w:id="406267932">
          <w:marLeft w:val="0"/>
          <w:marRight w:val="0"/>
          <w:marTop w:val="0"/>
          <w:marBottom w:val="0"/>
          <w:divBdr>
            <w:top w:val="none" w:sz="0" w:space="0" w:color="auto"/>
            <w:left w:val="none" w:sz="0" w:space="0" w:color="auto"/>
            <w:bottom w:val="none" w:sz="0" w:space="0" w:color="auto"/>
            <w:right w:val="none" w:sz="0" w:space="0" w:color="auto"/>
          </w:divBdr>
          <w:divsChild>
            <w:div w:id="727724036">
              <w:marLeft w:val="0"/>
              <w:marRight w:val="0"/>
              <w:marTop w:val="0"/>
              <w:marBottom w:val="0"/>
              <w:divBdr>
                <w:top w:val="none" w:sz="0" w:space="0" w:color="auto"/>
                <w:left w:val="none" w:sz="0" w:space="0" w:color="auto"/>
                <w:bottom w:val="none" w:sz="0" w:space="0" w:color="auto"/>
                <w:right w:val="none" w:sz="0" w:space="0" w:color="auto"/>
              </w:divBdr>
              <w:divsChild>
                <w:div w:id="1717125486">
                  <w:marLeft w:val="0"/>
                  <w:marRight w:val="0"/>
                  <w:marTop w:val="0"/>
                  <w:marBottom w:val="0"/>
                  <w:divBdr>
                    <w:top w:val="none" w:sz="0" w:space="0" w:color="auto"/>
                    <w:left w:val="none" w:sz="0" w:space="0" w:color="auto"/>
                    <w:bottom w:val="none" w:sz="0" w:space="0" w:color="auto"/>
                    <w:right w:val="none" w:sz="0" w:space="0" w:color="auto"/>
                  </w:divBdr>
                  <w:divsChild>
                    <w:div w:id="154230563">
                      <w:marLeft w:val="0"/>
                      <w:marRight w:val="0"/>
                      <w:marTop w:val="0"/>
                      <w:marBottom w:val="0"/>
                      <w:divBdr>
                        <w:top w:val="none" w:sz="0" w:space="0" w:color="auto"/>
                        <w:left w:val="none" w:sz="0" w:space="0" w:color="auto"/>
                        <w:bottom w:val="none" w:sz="0" w:space="0" w:color="auto"/>
                        <w:right w:val="none" w:sz="0" w:space="0" w:color="auto"/>
                      </w:divBdr>
                      <w:divsChild>
                        <w:div w:id="1134448863">
                          <w:marLeft w:val="0"/>
                          <w:marRight w:val="0"/>
                          <w:marTop w:val="0"/>
                          <w:marBottom w:val="0"/>
                          <w:divBdr>
                            <w:top w:val="none" w:sz="0" w:space="0" w:color="auto"/>
                            <w:left w:val="none" w:sz="0" w:space="0" w:color="auto"/>
                            <w:bottom w:val="none" w:sz="0" w:space="0" w:color="auto"/>
                            <w:right w:val="none" w:sz="0" w:space="0" w:color="auto"/>
                          </w:divBdr>
                          <w:divsChild>
                            <w:div w:id="7338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424609">
      <w:bodyDiv w:val="1"/>
      <w:marLeft w:val="0"/>
      <w:marRight w:val="0"/>
      <w:marTop w:val="0"/>
      <w:marBottom w:val="0"/>
      <w:divBdr>
        <w:top w:val="none" w:sz="0" w:space="0" w:color="auto"/>
        <w:left w:val="none" w:sz="0" w:space="0" w:color="auto"/>
        <w:bottom w:val="none" w:sz="0" w:space="0" w:color="auto"/>
        <w:right w:val="none" w:sz="0" w:space="0" w:color="auto"/>
      </w:divBdr>
      <w:divsChild>
        <w:div w:id="1419208954">
          <w:marLeft w:val="0"/>
          <w:marRight w:val="0"/>
          <w:marTop w:val="0"/>
          <w:marBottom w:val="0"/>
          <w:divBdr>
            <w:top w:val="none" w:sz="0" w:space="0" w:color="auto"/>
            <w:left w:val="none" w:sz="0" w:space="0" w:color="auto"/>
            <w:bottom w:val="none" w:sz="0" w:space="0" w:color="auto"/>
            <w:right w:val="none" w:sz="0" w:space="0" w:color="auto"/>
          </w:divBdr>
          <w:divsChild>
            <w:div w:id="74401429">
              <w:marLeft w:val="0"/>
              <w:marRight w:val="0"/>
              <w:marTop w:val="0"/>
              <w:marBottom w:val="0"/>
              <w:divBdr>
                <w:top w:val="none" w:sz="0" w:space="0" w:color="auto"/>
                <w:left w:val="none" w:sz="0" w:space="0" w:color="auto"/>
                <w:bottom w:val="none" w:sz="0" w:space="0" w:color="auto"/>
                <w:right w:val="none" w:sz="0" w:space="0" w:color="auto"/>
              </w:divBdr>
              <w:divsChild>
                <w:div w:id="881867667">
                  <w:marLeft w:val="0"/>
                  <w:marRight w:val="0"/>
                  <w:marTop w:val="0"/>
                  <w:marBottom w:val="0"/>
                  <w:divBdr>
                    <w:top w:val="none" w:sz="0" w:space="0" w:color="auto"/>
                    <w:left w:val="none" w:sz="0" w:space="0" w:color="auto"/>
                    <w:bottom w:val="none" w:sz="0" w:space="0" w:color="auto"/>
                    <w:right w:val="none" w:sz="0" w:space="0" w:color="auto"/>
                  </w:divBdr>
                  <w:divsChild>
                    <w:div w:id="66894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179747">
      <w:bodyDiv w:val="1"/>
      <w:marLeft w:val="0"/>
      <w:marRight w:val="0"/>
      <w:marTop w:val="0"/>
      <w:marBottom w:val="0"/>
      <w:divBdr>
        <w:top w:val="none" w:sz="0" w:space="0" w:color="auto"/>
        <w:left w:val="none" w:sz="0" w:space="0" w:color="auto"/>
        <w:bottom w:val="none" w:sz="0" w:space="0" w:color="auto"/>
        <w:right w:val="none" w:sz="0" w:space="0" w:color="auto"/>
      </w:divBdr>
    </w:div>
    <w:div w:id="1906067862">
      <w:bodyDiv w:val="1"/>
      <w:marLeft w:val="0"/>
      <w:marRight w:val="0"/>
      <w:marTop w:val="0"/>
      <w:marBottom w:val="0"/>
      <w:divBdr>
        <w:top w:val="none" w:sz="0" w:space="0" w:color="auto"/>
        <w:left w:val="none" w:sz="0" w:space="0" w:color="auto"/>
        <w:bottom w:val="none" w:sz="0" w:space="0" w:color="auto"/>
        <w:right w:val="none" w:sz="0" w:space="0" w:color="auto"/>
      </w:divBdr>
      <w:divsChild>
        <w:div w:id="803619026">
          <w:marLeft w:val="0"/>
          <w:marRight w:val="0"/>
          <w:marTop w:val="0"/>
          <w:marBottom w:val="0"/>
          <w:divBdr>
            <w:top w:val="none" w:sz="0" w:space="0" w:color="auto"/>
            <w:left w:val="none" w:sz="0" w:space="0" w:color="auto"/>
            <w:bottom w:val="none" w:sz="0" w:space="0" w:color="auto"/>
            <w:right w:val="none" w:sz="0" w:space="0" w:color="auto"/>
          </w:divBdr>
          <w:divsChild>
            <w:div w:id="1328485025">
              <w:marLeft w:val="0"/>
              <w:marRight w:val="0"/>
              <w:marTop w:val="0"/>
              <w:marBottom w:val="0"/>
              <w:divBdr>
                <w:top w:val="none" w:sz="0" w:space="0" w:color="auto"/>
                <w:left w:val="none" w:sz="0" w:space="0" w:color="auto"/>
                <w:bottom w:val="none" w:sz="0" w:space="0" w:color="auto"/>
                <w:right w:val="none" w:sz="0" w:space="0" w:color="auto"/>
              </w:divBdr>
              <w:divsChild>
                <w:div w:id="1955362212">
                  <w:marLeft w:val="0"/>
                  <w:marRight w:val="0"/>
                  <w:marTop w:val="0"/>
                  <w:marBottom w:val="0"/>
                  <w:divBdr>
                    <w:top w:val="none" w:sz="0" w:space="0" w:color="auto"/>
                    <w:left w:val="none" w:sz="0" w:space="0" w:color="auto"/>
                    <w:bottom w:val="none" w:sz="0" w:space="0" w:color="auto"/>
                    <w:right w:val="none" w:sz="0" w:space="0" w:color="auto"/>
                  </w:divBdr>
                  <w:divsChild>
                    <w:div w:id="139751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8272">
          <w:marLeft w:val="0"/>
          <w:marRight w:val="0"/>
          <w:marTop w:val="0"/>
          <w:marBottom w:val="0"/>
          <w:divBdr>
            <w:top w:val="none" w:sz="0" w:space="0" w:color="auto"/>
            <w:left w:val="none" w:sz="0" w:space="0" w:color="auto"/>
            <w:bottom w:val="none" w:sz="0" w:space="0" w:color="auto"/>
            <w:right w:val="none" w:sz="0" w:space="0" w:color="auto"/>
          </w:divBdr>
          <w:divsChild>
            <w:div w:id="1304233928">
              <w:marLeft w:val="0"/>
              <w:marRight w:val="0"/>
              <w:marTop w:val="0"/>
              <w:marBottom w:val="0"/>
              <w:divBdr>
                <w:top w:val="none" w:sz="0" w:space="0" w:color="auto"/>
                <w:left w:val="none" w:sz="0" w:space="0" w:color="auto"/>
                <w:bottom w:val="none" w:sz="0" w:space="0" w:color="auto"/>
                <w:right w:val="none" w:sz="0" w:space="0" w:color="auto"/>
              </w:divBdr>
              <w:divsChild>
                <w:div w:id="310330745">
                  <w:marLeft w:val="0"/>
                  <w:marRight w:val="0"/>
                  <w:marTop w:val="0"/>
                  <w:marBottom w:val="0"/>
                  <w:divBdr>
                    <w:top w:val="none" w:sz="0" w:space="0" w:color="auto"/>
                    <w:left w:val="none" w:sz="0" w:space="0" w:color="auto"/>
                    <w:bottom w:val="none" w:sz="0" w:space="0" w:color="auto"/>
                    <w:right w:val="none" w:sz="0" w:space="0" w:color="auto"/>
                  </w:divBdr>
                  <w:divsChild>
                    <w:div w:id="109412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mparaopeba.mg.gov.br" TargetMode="External"/><Relationship Id="rId4" Type="http://schemas.openxmlformats.org/officeDocument/2006/relationships/settings" Target="settings.xml"/><Relationship Id="rId9" Type="http://schemas.openxmlformats.org/officeDocument/2006/relationships/hyperlink" Target="http://www.cmparaopeba.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xkxKPRt6L1DemE6v46sEbGZ7UA==">CgMxLjAyCGguZ2pkZ3hzOAByITFGQ3dIUnVpS25tZ2lTVEhGSXJESDhMb2NHU29jSVlfNw==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22</Pages>
  <Words>6004</Words>
  <Characters>32427</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16</cp:revision>
  <cp:lastPrinted>2025-04-14T12:29:00Z</cp:lastPrinted>
  <dcterms:created xsi:type="dcterms:W3CDTF">2023-12-12T16:22:00Z</dcterms:created>
  <dcterms:modified xsi:type="dcterms:W3CDTF">2025-04-14T12:34:00Z</dcterms:modified>
</cp:coreProperties>
</file>