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905" w:rsidRPr="006E5EE7" w:rsidRDefault="00624905" w:rsidP="00624905">
      <w:pPr>
        <w:pStyle w:val="Corpodetexto"/>
        <w:spacing w:line="240" w:lineRule="auto"/>
        <w:jc w:val="left"/>
        <w:rPr>
          <w:rFonts w:asciiTheme="minorHAnsi" w:eastAsia="Times New Roman" w:hAnsiTheme="minorHAnsi" w:cstheme="minorHAnsi"/>
          <w:color w:val="auto"/>
          <w:sz w:val="22"/>
          <w:szCs w:val="22"/>
        </w:rPr>
      </w:pPr>
      <w:r w:rsidRPr="006E5EE7">
        <w:rPr>
          <w:rFonts w:asciiTheme="minorHAnsi" w:hAnsiTheme="minorHAnsi" w:cstheme="minorHAnsi"/>
          <w:color w:val="auto"/>
          <w:sz w:val="22"/>
          <w:szCs w:val="22"/>
        </w:rPr>
        <w:t>AVISO DE CONTRATAÇÃO DIRETA</w:t>
      </w:r>
      <w:r w:rsidRPr="006E5EE7">
        <w:rPr>
          <w:rFonts w:asciiTheme="minorHAnsi" w:hAnsiTheme="minorHAnsi" w:cstheme="minorHAnsi"/>
          <w:noProof/>
          <w:sz w:val="22"/>
          <w:szCs w:val="22"/>
          <w:lang w:val="pt-BR" w:eastAsia="pt-BR"/>
        </w:rPr>
        <w:t xml:space="preserve"> </w:t>
      </w:r>
      <w:r w:rsidR="005F107F" w:rsidRPr="006E5EE7">
        <w:rPr>
          <w:rFonts w:asciiTheme="minorHAnsi" w:hAnsiTheme="minorHAnsi" w:cstheme="minorHAnsi"/>
          <w:noProof/>
          <w:sz w:val="22"/>
          <w:szCs w:val="22"/>
          <w:lang w:val="pt-BR" w:eastAsia="pt-BR"/>
        </w:rPr>
        <mc:AlternateContent>
          <mc:Choice Requires="wps">
            <w:drawing>
              <wp:anchor distT="0" distB="0" distL="0" distR="0" simplePos="0" relativeHeight="251661312" behindDoc="1" locked="0" layoutInCell="1" allowOverlap="1" wp14:anchorId="1F991808" wp14:editId="4F3BB370">
                <wp:simplePos x="0" y="0"/>
                <wp:positionH relativeFrom="page">
                  <wp:posOffset>635635</wp:posOffset>
                </wp:positionH>
                <wp:positionV relativeFrom="paragraph">
                  <wp:posOffset>18415</wp:posOffset>
                </wp:positionV>
                <wp:extent cx="6300000" cy="36000"/>
                <wp:effectExtent l="0" t="0" r="5715" b="2540"/>
                <wp:wrapTopAndBottom/>
                <wp:docPr id="1"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0000" cy="36000"/>
                        </a:xfrm>
                        <a:custGeom>
                          <a:avLst/>
                          <a:gdLst/>
                          <a:ahLst/>
                          <a:cxnLst/>
                          <a:rect l="l" t="t" r="r" b="b"/>
                          <a:pathLst>
                            <a:path w="5437505" h="12700">
                              <a:moveTo>
                                <a:pt x="5436997" y="0"/>
                              </a:moveTo>
                              <a:lnTo>
                                <a:pt x="0" y="0"/>
                              </a:lnTo>
                              <a:lnTo>
                                <a:pt x="0" y="12192"/>
                              </a:lnTo>
                              <a:lnTo>
                                <a:pt x="5436997" y="12192"/>
                              </a:lnTo>
                              <a:lnTo>
                                <a:pt x="5436997" y="0"/>
                              </a:lnTo>
                              <a:close/>
                            </a:path>
                          </a:pathLst>
                        </a:custGeom>
                        <a:solidFill>
                          <a:srgbClr val="5B9BD4"/>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4265A" id="Graphic 4" o:spid="_x0000_s1026" style="position:absolute;margin-left:50.05pt;margin-top:1.45pt;width:496.05pt;height:2.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4375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" path="m5436997,l,,,12192r5436997,l5436997,xe" fillcolor="#5b9bd4" stroked="f">
                <v:path arrowok="t"/>
                <w10:wrap type="topAndBottom" anchorx="page"/>
              </v:shape>
            </w:pict>
          </mc:Fallback>
        </mc:AlternateContent>
      </w:r>
    </w:p>
    <w:p w:rsidR="00624905" w:rsidRPr="006E5EE7" w:rsidRDefault="00624905" w:rsidP="00624905">
      <w:pPr>
        <w:pStyle w:val="Ttulo3"/>
        <w:rPr>
          <w:rFonts w:asciiTheme="minorHAnsi" w:hAnsiTheme="minorHAnsi" w:cstheme="minorHAnsi"/>
          <w:color w:val="auto"/>
          <w:sz w:val="22"/>
          <w:szCs w:val="22"/>
        </w:rPr>
      </w:pPr>
      <w:r w:rsidRPr="006E5EE7">
        <w:rPr>
          <w:rFonts w:asciiTheme="minorHAnsi" w:hAnsiTheme="minorHAnsi" w:cstheme="minorHAnsi"/>
          <w:color w:val="auto"/>
          <w:sz w:val="22"/>
          <w:szCs w:val="22"/>
        </w:rPr>
        <w:t>DISPENSA DE LICITAÇÃO Nº 00</w:t>
      </w:r>
      <w:r w:rsidR="005F2FB2">
        <w:rPr>
          <w:rFonts w:asciiTheme="minorHAnsi" w:hAnsiTheme="minorHAnsi" w:cstheme="minorHAnsi"/>
          <w:color w:val="auto"/>
          <w:sz w:val="22"/>
          <w:szCs w:val="22"/>
        </w:rPr>
        <w:t>8</w:t>
      </w:r>
      <w:r w:rsidRPr="006E5EE7">
        <w:rPr>
          <w:rFonts w:asciiTheme="minorHAnsi" w:hAnsiTheme="minorHAnsi" w:cstheme="minorHAnsi"/>
          <w:color w:val="auto"/>
          <w:sz w:val="22"/>
          <w:szCs w:val="22"/>
        </w:rPr>
        <w:t>/2026</w:t>
      </w:r>
    </w:p>
    <w:p w:rsidR="00624905" w:rsidRPr="006E5EE7" w:rsidRDefault="00624905" w:rsidP="00624905">
      <w:pPr>
        <w:pStyle w:val="Ttulo3"/>
        <w:rPr>
          <w:rFonts w:asciiTheme="minorHAnsi" w:hAnsiTheme="minorHAnsi" w:cstheme="minorHAnsi"/>
          <w:color w:val="auto"/>
          <w:sz w:val="22"/>
          <w:szCs w:val="22"/>
        </w:rPr>
      </w:pPr>
      <w:r w:rsidRPr="006E5EE7">
        <w:rPr>
          <w:rStyle w:val="Forte"/>
          <w:rFonts w:asciiTheme="minorHAnsi" w:hAnsiTheme="minorHAnsi" w:cstheme="minorHAnsi"/>
          <w:b w:val="0"/>
          <w:color w:val="auto"/>
          <w:sz w:val="22"/>
          <w:szCs w:val="22"/>
        </w:rPr>
        <w:t>PROCESSO ADMINISTRATIVO Nº 03</w:t>
      </w:r>
      <w:r w:rsidR="005F2FB2">
        <w:rPr>
          <w:rStyle w:val="Forte"/>
          <w:rFonts w:asciiTheme="minorHAnsi" w:hAnsiTheme="minorHAnsi" w:cstheme="minorHAnsi"/>
          <w:b w:val="0"/>
          <w:color w:val="auto"/>
          <w:sz w:val="22"/>
          <w:szCs w:val="22"/>
        </w:rPr>
        <w:t>6</w:t>
      </w:r>
      <w:r w:rsidRPr="006E5EE7">
        <w:rPr>
          <w:rStyle w:val="Forte"/>
          <w:rFonts w:asciiTheme="minorHAnsi" w:hAnsiTheme="minorHAnsi" w:cstheme="minorHAnsi"/>
          <w:b w:val="0"/>
          <w:color w:val="auto"/>
          <w:sz w:val="22"/>
          <w:szCs w:val="22"/>
        </w:rPr>
        <w:t>/2026</w:t>
      </w:r>
    </w:p>
    <w:p w:rsidR="005F107F" w:rsidRPr="006E5EE7" w:rsidRDefault="005F107F" w:rsidP="005F107F">
      <w:pPr>
        <w:pStyle w:val="Corpodetexto"/>
        <w:spacing w:line="240" w:lineRule="auto"/>
        <w:ind w:right="1983"/>
        <w:jc w:val="left"/>
        <w:rPr>
          <w:rFonts w:asciiTheme="minorHAnsi" w:hAnsiTheme="minorHAnsi" w:cstheme="minorHAnsi"/>
          <w:color w:val="auto"/>
          <w:sz w:val="22"/>
          <w:szCs w:val="22"/>
        </w:rPr>
      </w:pPr>
      <w:r w:rsidRPr="006E5EE7">
        <w:rPr>
          <w:rFonts w:asciiTheme="minorHAnsi" w:hAnsiTheme="minorHAnsi" w:cstheme="minorHAnsi"/>
          <w:color w:val="auto"/>
          <w:sz w:val="22"/>
          <w:szCs w:val="22"/>
        </w:rPr>
        <w:t>REGIDO</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PELA</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LEI</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N°</w:t>
      </w:r>
      <w:r w:rsidRPr="006E5EE7">
        <w:rPr>
          <w:rFonts w:asciiTheme="minorHAnsi" w:hAnsiTheme="minorHAnsi" w:cstheme="minorHAnsi"/>
          <w:color w:val="auto"/>
          <w:spacing w:val="-2"/>
          <w:sz w:val="22"/>
          <w:szCs w:val="22"/>
        </w:rPr>
        <w:t xml:space="preserve"> 14.133/2021.</w:t>
      </w:r>
    </w:p>
    <w:p w:rsidR="00907D15" w:rsidRPr="006E5EE7" w:rsidRDefault="00907D15" w:rsidP="00907D15">
      <w:pPr>
        <w:rPr>
          <w:rFonts w:asciiTheme="minorHAnsi" w:hAnsiTheme="minorHAnsi" w:cstheme="minorHAnsi"/>
          <w:b/>
          <w:bCs/>
          <w:color w:val="405CA1"/>
          <w:sz w:val="22"/>
          <w:szCs w:val="22"/>
        </w:rPr>
      </w:pPr>
    </w:p>
    <w:p w:rsidR="00624905" w:rsidRPr="006E5EE7" w:rsidRDefault="00624905" w:rsidP="00907D15">
      <w:pPr>
        <w:rPr>
          <w:rFonts w:asciiTheme="minorHAnsi" w:hAnsiTheme="minorHAnsi" w:cstheme="minorHAnsi"/>
          <w:b/>
          <w:bCs/>
          <w:color w:val="405CA1"/>
          <w:sz w:val="22"/>
          <w:szCs w:val="22"/>
        </w:rPr>
      </w:pPr>
    </w:p>
    <w:p w:rsidR="005F2FB2" w:rsidRDefault="00907D15" w:rsidP="005F2FB2">
      <w:pPr>
        <w:rPr>
          <w:rFonts w:asciiTheme="minorHAnsi" w:hAnsiTheme="minorHAnsi" w:cstheme="minorHAnsi"/>
          <w:b/>
          <w:bCs/>
          <w:sz w:val="22"/>
          <w:szCs w:val="22"/>
        </w:rPr>
      </w:pPr>
      <w:r w:rsidRPr="006E5EE7">
        <w:rPr>
          <w:rFonts w:asciiTheme="minorHAnsi" w:hAnsiTheme="minorHAnsi" w:cstheme="minorHAnsi"/>
          <w:b/>
          <w:bCs/>
          <w:sz w:val="22"/>
          <w:szCs w:val="22"/>
        </w:rPr>
        <w:t>OBJETO</w:t>
      </w:r>
      <w:r w:rsidR="005F107F" w:rsidRPr="006E5EE7">
        <w:rPr>
          <w:rFonts w:asciiTheme="minorHAnsi" w:hAnsiTheme="minorHAnsi" w:cstheme="minorHAnsi"/>
          <w:b/>
          <w:bCs/>
          <w:sz w:val="22"/>
          <w:szCs w:val="22"/>
        </w:rPr>
        <w:t>:</w:t>
      </w:r>
    </w:p>
    <w:p w:rsidR="005F2FB2" w:rsidRPr="009C4A97" w:rsidRDefault="005F2FB2" w:rsidP="005F2FB2">
      <w:pPr>
        <w:rPr>
          <w:rFonts w:asciiTheme="minorHAnsi" w:hAnsiTheme="minorHAnsi" w:cstheme="minorHAnsi"/>
          <w:sz w:val="22"/>
          <w:szCs w:val="22"/>
        </w:rPr>
      </w:pPr>
      <w:r w:rsidRPr="009C4A97">
        <w:rPr>
          <w:rFonts w:asciiTheme="minorHAnsi" w:hAnsiTheme="minorHAnsi" w:cstheme="minorHAnsi"/>
          <w:sz w:val="22"/>
          <w:szCs w:val="22"/>
        </w:rPr>
        <w:t>CONTRATAÇÃO DE EMPRESA ESPECIALIZADA PARA O FORNECIMENTO E INSTALAÇÃO DE BARRAS DE APOIO DESTINADAS À ADEQUAÇÃO DO BANHEIRO DA CÂMARA MUNICIPAL DE PARAOPEBA/MG ÀS CONDIÇÕES DE ACESSIBILIDADE, CONFORME ESPECIFICAÇÕES</w:t>
      </w:r>
      <w:r>
        <w:rPr>
          <w:rFonts w:asciiTheme="minorHAnsi" w:hAnsiTheme="minorHAnsi" w:cstheme="minorHAnsi"/>
          <w:sz w:val="22"/>
          <w:szCs w:val="22"/>
        </w:rPr>
        <w:t>.</w:t>
      </w:r>
    </w:p>
    <w:p w:rsidR="00C76163" w:rsidRPr="006E5EE7" w:rsidRDefault="00C76163" w:rsidP="00907D15">
      <w:pPr>
        <w:autoSpaceDE w:val="0"/>
        <w:spacing w:line="360" w:lineRule="auto"/>
        <w:jc w:val="both"/>
        <w:rPr>
          <w:rFonts w:asciiTheme="minorHAnsi" w:hAnsiTheme="minorHAnsi" w:cstheme="minorHAnsi"/>
          <w:caps/>
          <w:sz w:val="22"/>
          <w:szCs w:val="22"/>
        </w:rPr>
      </w:pPr>
    </w:p>
    <w:p w:rsidR="005F107F" w:rsidRPr="006E5EE7" w:rsidRDefault="005F107F" w:rsidP="005F107F">
      <w:pPr>
        <w:rPr>
          <w:rFonts w:asciiTheme="minorHAnsi" w:hAnsiTheme="minorHAnsi" w:cstheme="minorHAnsi"/>
          <w:sz w:val="22"/>
          <w:szCs w:val="22"/>
        </w:rPr>
      </w:pPr>
      <w:r w:rsidRPr="006E5EE7">
        <w:rPr>
          <w:rFonts w:asciiTheme="minorHAnsi" w:eastAsia="Arial" w:hAnsiTheme="minorHAnsi" w:cstheme="minorHAnsi"/>
          <w:b/>
          <w:sz w:val="22"/>
          <w:szCs w:val="22"/>
          <w:u w:val="single"/>
        </w:rPr>
        <w:t xml:space="preserve">INTERESSADO: </w:t>
      </w:r>
      <w:r w:rsidRPr="006E5EE7">
        <w:rPr>
          <w:rFonts w:asciiTheme="minorHAnsi" w:hAnsiTheme="minorHAnsi" w:cstheme="minorHAnsi"/>
          <w:sz w:val="22"/>
          <w:szCs w:val="22"/>
        </w:rPr>
        <w:t>CÂMARA MUNICIPAL DE PARAOPEBA</w:t>
      </w:r>
    </w:p>
    <w:p w:rsidR="00907D15" w:rsidRPr="006E5EE7" w:rsidRDefault="00907D15" w:rsidP="00907D15">
      <w:pPr>
        <w:rPr>
          <w:rFonts w:asciiTheme="minorHAnsi" w:hAnsiTheme="minorHAnsi" w:cstheme="minorHAnsi"/>
          <w:sz w:val="22"/>
          <w:szCs w:val="22"/>
        </w:rPr>
      </w:pPr>
    </w:p>
    <w:p w:rsidR="005F107F" w:rsidRPr="006E5EE7" w:rsidRDefault="005F107F" w:rsidP="005F107F">
      <w:pPr>
        <w:jc w:val="both"/>
        <w:rPr>
          <w:rFonts w:asciiTheme="minorHAnsi" w:eastAsia="Arial" w:hAnsiTheme="minorHAnsi" w:cstheme="minorHAnsi"/>
          <w:sz w:val="22"/>
          <w:szCs w:val="22"/>
          <w:highlight w:val="white"/>
        </w:rPr>
      </w:pPr>
      <w:r w:rsidRPr="006E5EE7">
        <w:rPr>
          <w:rFonts w:asciiTheme="minorHAnsi" w:eastAsia="Arial" w:hAnsiTheme="minorHAnsi" w:cstheme="minorHAnsi"/>
          <w:b/>
          <w:sz w:val="22"/>
          <w:szCs w:val="22"/>
          <w:highlight w:val="white"/>
          <w:u w:val="single"/>
        </w:rPr>
        <w:t>DATA DE ABERTURA DE PROPOSTAS</w:t>
      </w:r>
      <w:r w:rsidRPr="006E5EE7">
        <w:rPr>
          <w:rFonts w:asciiTheme="minorHAnsi" w:eastAsia="Arial" w:hAnsiTheme="minorHAnsi" w:cstheme="minorHAnsi"/>
          <w:b/>
          <w:sz w:val="22"/>
          <w:szCs w:val="22"/>
          <w:highlight w:val="white"/>
        </w:rPr>
        <w:t xml:space="preserve">: </w:t>
      </w:r>
      <w:r w:rsidR="005F2FB2">
        <w:rPr>
          <w:rFonts w:asciiTheme="minorHAnsi" w:eastAsia="Arial" w:hAnsiTheme="minorHAnsi" w:cstheme="minorHAnsi"/>
          <w:color w:val="FF0000"/>
          <w:sz w:val="22"/>
          <w:szCs w:val="22"/>
        </w:rPr>
        <w:t>16</w:t>
      </w:r>
      <w:r w:rsidR="006576F2" w:rsidRPr="006E5EE7">
        <w:rPr>
          <w:rFonts w:asciiTheme="minorHAnsi" w:eastAsia="Arial" w:hAnsiTheme="minorHAnsi" w:cstheme="minorHAnsi"/>
          <w:color w:val="FF0000"/>
          <w:sz w:val="22"/>
          <w:szCs w:val="22"/>
        </w:rPr>
        <w:t>/09/20</w:t>
      </w:r>
      <w:r w:rsidRPr="006E5EE7">
        <w:rPr>
          <w:rFonts w:asciiTheme="minorHAnsi" w:eastAsia="Arial" w:hAnsiTheme="minorHAnsi" w:cstheme="minorHAnsi"/>
          <w:color w:val="FF0000"/>
          <w:sz w:val="22"/>
          <w:szCs w:val="22"/>
        </w:rPr>
        <w:t>26</w:t>
      </w: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sz w:val="22"/>
          <w:szCs w:val="22"/>
          <w:highlight w:val="white"/>
        </w:rPr>
        <w:t xml:space="preserve">RECEBIMENTO DE PROPOSTAS: ATÉ AS </w:t>
      </w:r>
      <w:r w:rsidR="005F2FB2">
        <w:rPr>
          <w:rFonts w:asciiTheme="minorHAnsi" w:eastAsia="Arial" w:hAnsiTheme="minorHAnsi" w:cstheme="minorHAnsi"/>
          <w:color w:val="FF0000"/>
          <w:sz w:val="22"/>
          <w:szCs w:val="22"/>
        </w:rPr>
        <w:t>12:59</w:t>
      </w:r>
      <w:r w:rsidRPr="006E5EE7">
        <w:rPr>
          <w:rFonts w:asciiTheme="minorHAnsi" w:eastAsia="Arial" w:hAnsiTheme="minorHAnsi" w:cstheme="minorHAnsi"/>
          <w:sz w:val="22"/>
          <w:szCs w:val="22"/>
          <w:highlight w:val="white"/>
        </w:rPr>
        <w:t xml:space="preserve"> HORAS DE </w:t>
      </w:r>
      <w:r w:rsidR="005F2FB2">
        <w:rPr>
          <w:rFonts w:asciiTheme="minorHAnsi" w:eastAsia="Arial" w:hAnsiTheme="minorHAnsi" w:cstheme="minorHAnsi"/>
          <w:color w:val="FF0000"/>
          <w:sz w:val="22"/>
          <w:szCs w:val="22"/>
        </w:rPr>
        <w:t>16</w:t>
      </w:r>
      <w:r w:rsidR="006576F2" w:rsidRPr="006E5EE7">
        <w:rPr>
          <w:rFonts w:asciiTheme="minorHAnsi" w:eastAsia="Arial" w:hAnsiTheme="minorHAnsi" w:cstheme="minorHAnsi"/>
          <w:color w:val="FF0000"/>
          <w:sz w:val="22"/>
          <w:szCs w:val="22"/>
        </w:rPr>
        <w:t>/09/2026</w:t>
      </w: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u w:val="single"/>
        </w:rPr>
        <w:t>ABERTURA DAS PROPOSTAS:</w:t>
      </w:r>
      <w:r w:rsidRPr="006E5EE7">
        <w:rPr>
          <w:rFonts w:asciiTheme="minorHAnsi" w:eastAsia="Arial" w:hAnsiTheme="minorHAnsi" w:cstheme="minorHAnsi"/>
          <w:b/>
          <w:sz w:val="22"/>
          <w:szCs w:val="22"/>
        </w:rPr>
        <w:t xml:space="preserve"> 09:00 HORAS</w:t>
      </w:r>
    </w:p>
    <w:p w:rsidR="005F107F" w:rsidRPr="006E5EE7" w:rsidRDefault="005F107F" w:rsidP="005F107F">
      <w:pPr>
        <w:jc w:val="both"/>
        <w:rPr>
          <w:rFonts w:asciiTheme="minorHAnsi" w:eastAsia="Arial" w:hAnsiTheme="minorHAnsi" w:cstheme="minorHAnsi"/>
          <w:b/>
          <w:sz w:val="22"/>
          <w:szCs w:val="22"/>
        </w:rPr>
      </w:pP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u w:val="single"/>
        </w:rPr>
        <w:t>REFERÊNCIA DE TEMPO:</w:t>
      </w:r>
      <w:r w:rsidRPr="006E5EE7">
        <w:rPr>
          <w:rFonts w:asciiTheme="minorHAnsi" w:eastAsia="Arial" w:hAnsiTheme="minorHAnsi" w:cstheme="minorHAnsi"/>
          <w:b/>
          <w:sz w:val="22"/>
          <w:szCs w:val="22"/>
        </w:rPr>
        <w:t xml:space="preserve"> </w:t>
      </w:r>
      <w:r w:rsidRPr="006E5EE7">
        <w:rPr>
          <w:rFonts w:asciiTheme="minorHAnsi" w:eastAsia="Arial" w:hAnsiTheme="minorHAnsi" w:cstheme="minorHAnsi"/>
          <w:sz w:val="22"/>
          <w:szCs w:val="22"/>
        </w:rPr>
        <w:t>Horário de Brasília.</w:t>
      </w:r>
    </w:p>
    <w:p w:rsidR="005F107F" w:rsidRPr="006E5EE7" w:rsidRDefault="005F107F" w:rsidP="005F107F">
      <w:pPr>
        <w:widowControl w:val="0"/>
        <w:jc w:val="both"/>
        <w:rPr>
          <w:rFonts w:asciiTheme="minorHAnsi" w:eastAsia="Arial" w:hAnsiTheme="minorHAnsi" w:cstheme="minorHAnsi"/>
          <w:b/>
          <w:sz w:val="22"/>
          <w:szCs w:val="22"/>
          <w:u w:val="single"/>
        </w:rPr>
      </w:pPr>
      <w:r w:rsidRPr="006E5EE7">
        <w:rPr>
          <w:rFonts w:asciiTheme="minorHAnsi" w:eastAsia="Arial" w:hAnsiTheme="minorHAnsi" w:cstheme="minorHAnsi"/>
          <w:b/>
          <w:sz w:val="22"/>
          <w:szCs w:val="22"/>
          <w:u w:val="single"/>
        </w:rPr>
        <w:t xml:space="preserve">LOCAL DA SESSÃO PÚBLICA: </w:t>
      </w:r>
      <w:r w:rsidRPr="006E5EE7">
        <w:rPr>
          <w:rFonts w:asciiTheme="minorHAnsi" w:eastAsia="Arial" w:hAnsiTheme="minorHAnsi" w:cstheme="minorHAnsi"/>
          <w:sz w:val="22"/>
          <w:szCs w:val="22"/>
        </w:rPr>
        <w:t xml:space="preserve">PLATAFORMA DE LICITAÇÕES LICITAR DIGITAL – </w:t>
      </w:r>
      <w:r w:rsidRPr="006E5EE7">
        <w:rPr>
          <w:rFonts w:asciiTheme="minorHAnsi" w:eastAsia="Arial" w:hAnsiTheme="minorHAnsi" w:cstheme="minorHAnsi"/>
          <w:b/>
          <w:sz w:val="22"/>
          <w:szCs w:val="22"/>
        </w:rPr>
        <w:t>www.licitardigital.com.br</w:t>
      </w:r>
    </w:p>
    <w:p w:rsidR="005F107F" w:rsidRPr="006E5EE7" w:rsidRDefault="005F107F" w:rsidP="005F107F">
      <w:pPr>
        <w:widowControl w:val="0"/>
        <w:jc w:val="both"/>
        <w:rPr>
          <w:rFonts w:asciiTheme="minorHAnsi" w:eastAsia="Arial" w:hAnsiTheme="minorHAnsi" w:cstheme="minorHAnsi"/>
          <w:sz w:val="22"/>
          <w:szCs w:val="22"/>
        </w:rPr>
      </w:pPr>
    </w:p>
    <w:p w:rsidR="005F107F" w:rsidRPr="006E5EE7" w:rsidRDefault="005F107F" w:rsidP="005F107F">
      <w:pPr>
        <w:widowControl w:val="0"/>
        <w:jc w:val="both"/>
        <w:rPr>
          <w:rFonts w:asciiTheme="minorHAnsi" w:eastAsia="Arial" w:hAnsiTheme="minorHAnsi" w:cstheme="minorHAnsi"/>
          <w:sz w:val="22"/>
          <w:szCs w:val="22"/>
        </w:rPr>
      </w:pPr>
      <w:r w:rsidRPr="006E5EE7">
        <w:rPr>
          <w:rFonts w:asciiTheme="minorHAnsi" w:eastAsia="Arial" w:hAnsiTheme="minorHAnsi" w:cstheme="minorHAnsi"/>
          <w:b/>
          <w:sz w:val="22"/>
          <w:szCs w:val="22"/>
          <w:u w:val="single"/>
        </w:rPr>
        <w:t>TIPO:</w:t>
      </w:r>
      <w:r w:rsidRPr="006E5EE7">
        <w:rPr>
          <w:rFonts w:asciiTheme="minorHAnsi" w:eastAsia="Arial" w:hAnsiTheme="minorHAnsi" w:cstheme="minorHAnsi"/>
          <w:b/>
          <w:sz w:val="22"/>
          <w:szCs w:val="22"/>
        </w:rPr>
        <w:t xml:space="preserve"> </w:t>
      </w:r>
      <w:r w:rsidRPr="006E5EE7">
        <w:rPr>
          <w:rFonts w:asciiTheme="minorHAnsi" w:eastAsia="Arial" w:hAnsiTheme="minorHAnsi" w:cstheme="minorHAnsi"/>
          <w:sz w:val="22"/>
          <w:szCs w:val="22"/>
        </w:rPr>
        <w:t xml:space="preserve">MENOR PREÇO </w:t>
      </w:r>
      <w:r w:rsidR="00F66D9A" w:rsidRPr="006E5EE7">
        <w:rPr>
          <w:rFonts w:asciiTheme="minorHAnsi" w:eastAsia="Arial" w:hAnsiTheme="minorHAnsi" w:cstheme="minorHAnsi"/>
          <w:sz w:val="22"/>
          <w:szCs w:val="22"/>
        </w:rPr>
        <w:t xml:space="preserve">GLOBAL </w:t>
      </w: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rPr>
        <w:br/>
        <w:t xml:space="preserve">ESCLARECIMENTOS: </w:t>
      </w: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rPr>
        <w:t xml:space="preserve">Diretamente pela plataforma de licitações – </w:t>
      </w:r>
      <w:hyperlink r:id="rId8">
        <w:r w:rsidRPr="006E5EE7">
          <w:rPr>
            <w:rFonts w:asciiTheme="minorHAnsi" w:eastAsia="Arial" w:hAnsiTheme="minorHAnsi" w:cstheme="minorHAnsi"/>
            <w:b/>
            <w:color w:val="0000FF"/>
            <w:sz w:val="22"/>
            <w:szCs w:val="22"/>
            <w:u w:val="single"/>
          </w:rPr>
          <w:t>www.licitardigital.com.br</w:t>
        </w:r>
      </w:hyperlink>
      <w:r w:rsidR="00C76163" w:rsidRPr="006E5EE7">
        <w:rPr>
          <w:rFonts w:asciiTheme="minorHAnsi" w:eastAsia="Arial" w:hAnsiTheme="minorHAnsi" w:cstheme="minorHAnsi"/>
          <w:b/>
          <w:sz w:val="22"/>
          <w:szCs w:val="22"/>
        </w:rPr>
        <w:t xml:space="preserve"> </w:t>
      </w:r>
      <w:r w:rsidRPr="006E5EE7">
        <w:rPr>
          <w:rFonts w:asciiTheme="minorHAnsi" w:eastAsia="Arial" w:hAnsiTheme="minorHAnsi" w:cstheme="minorHAnsi"/>
          <w:b/>
          <w:sz w:val="22"/>
          <w:szCs w:val="22"/>
        </w:rPr>
        <w:t>&gt; esclarecimentos.</w:t>
      </w:r>
    </w:p>
    <w:p w:rsidR="005F107F" w:rsidRPr="006E5EE7" w:rsidRDefault="005F107F" w:rsidP="005F107F">
      <w:pPr>
        <w:jc w:val="both"/>
        <w:rPr>
          <w:rFonts w:asciiTheme="minorHAnsi" w:eastAsia="Arial" w:hAnsiTheme="minorHAnsi" w:cstheme="minorHAnsi"/>
          <w:sz w:val="22"/>
          <w:szCs w:val="22"/>
        </w:rPr>
      </w:pPr>
      <w:r w:rsidRPr="006E5EE7">
        <w:rPr>
          <w:rFonts w:asciiTheme="minorHAnsi" w:eastAsia="Arial" w:hAnsiTheme="minorHAnsi" w:cstheme="minorHAnsi"/>
          <w:b/>
          <w:sz w:val="22"/>
          <w:szCs w:val="22"/>
        </w:rPr>
        <w:t xml:space="preserve">Telefones: </w:t>
      </w:r>
      <w:r w:rsidRPr="006E5EE7">
        <w:rPr>
          <w:rFonts w:asciiTheme="minorHAnsi" w:eastAsia="Arial" w:hAnsiTheme="minorHAnsi" w:cstheme="minorHAnsi"/>
          <w:sz w:val="22"/>
          <w:szCs w:val="22"/>
        </w:rPr>
        <w:t>(31)</w:t>
      </w:r>
      <w:r w:rsidRPr="006E5EE7">
        <w:rPr>
          <w:rFonts w:asciiTheme="minorHAnsi" w:eastAsia="Arial" w:hAnsiTheme="minorHAnsi" w:cstheme="minorHAnsi"/>
          <w:color w:val="FF0000"/>
          <w:sz w:val="22"/>
          <w:szCs w:val="22"/>
        </w:rPr>
        <w:t xml:space="preserve"> </w:t>
      </w:r>
      <w:r w:rsidRPr="006E5EE7">
        <w:rPr>
          <w:rFonts w:asciiTheme="minorHAnsi" w:eastAsia="Arial" w:hAnsiTheme="minorHAnsi" w:cstheme="minorHAnsi"/>
          <w:color w:val="000000" w:themeColor="text1"/>
          <w:sz w:val="22"/>
          <w:szCs w:val="22"/>
        </w:rPr>
        <w:t>3714-4275</w:t>
      </w:r>
    </w:p>
    <w:p w:rsidR="005F107F" w:rsidRPr="006E5EE7" w:rsidRDefault="005F107F" w:rsidP="005F107F">
      <w:pPr>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u w:val="single"/>
        </w:rPr>
        <w:t>Horário de funcionamento:</w:t>
      </w:r>
      <w:r w:rsidRPr="006E5EE7">
        <w:rPr>
          <w:rFonts w:asciiTheme="minorHAnsi" w:eastAsia="Arial" w:hAnsiTheme="minorHAnsi" w:cstheme="minorHAnsi"/>
          <w:sz w:val="22"/>
          <w:szCs w:val="22"/>
        </w:rPr>
        <w:t xml:space="preserve"> 08h00min. às 12h00min e de 13h00min às 17h00.</w:t>
      </w:r>
    </w:p>
    <w:p w:rsidR="005F107F" w:rsidRPr="006E5EE7" w:rsidRDefault="005F107F" w:rsidP="00907D15">
      <w:pPr>
        <w:rPr>
          <w:rFonts w:asciiTheme="minorHAnsi" w:hAnsiTheme="minorHAnsi" w:cstheme="minorHAnsi"/>
          <w:sz w:val="22"/>
          <w:szCs w:val="22"/>
        </w:rPr>
      </w:pPr>
    </w:p>
    <w:p w:rsidR="00907D15" w:rsidRPr="006E5EE7" w:rsidRDefault="00907D15" w:rsidP="00907D15">
      <w:pPr>
        <w:rPr>
          <w:rFonts w:asciiTheme="minorHAnsi" w:hAnsiTheme="minorHAnsi" w:cstheme="minorHAnsi"/>
          <w:b/>
          <w:bCs/>
          <w:sz w:val="22"/>
          <w:szCs w:val="22"/>
        </w:rPr>
      </w:pPr>
    </w:p>
    <w:p w:rsidR="00907D15" w:rsidRPr="006E5EE7" w:rsidRDefault="00907D15" w:rsidP="00907D15">
      <w:pPr>
        <w:jc w:val="both"/>
        <w:rPr>
          <w:rFonts w:asciiTheme="minorHAnsi" w:hAnsiTheme="minorHAnsi" w:cstheme="minorHAnsi"/>
          <w:sz w:val="22"/>
          <w:szCs w:val="22"/>
        </w:rPr>
      </w:pPr>
    </w:p>
    <w:p w:rsidR="00624905" w:rsidRPr="006E5EE7" w:rsidRDefault="00624905" w:rsidP="005F107F">
      <w:pPr>
        <w:pStyle w:val="Corpodetexto"/>
        <w:spacing w:before="5"/>
        <w:jc w:val="left"/>
        <w:rPr>
          <w:rFonts w:asciiTheme="minorHAnsi" w:eastAsia="Times New Roman" w:hAnsiTheme="minorHAnsi" w:cstheme="minorHAnsi"/>
          <w:color w:val="333333"/>
          <w:sz w:val="22"/>
          <w:szCs w:val="22"/>
          <w:lang w:val="pt-BR" w:eastAsia="pt-BR"/>
        </w:rPr>
      </w:pPr>
    </w:p>
    <w:p w:rsidR="00624905" w:rsidRPr="006E5EE7" w:rsidRDefault="00624905" w:rsidP="005F107F">
      <w:pPr>
        <w:pStyle w:val="Corpodetexto"/>
        <w:spacing w:before="5"/>
        <w:jc w:val="left"/>
        <w:rPr>
          <w:rFonts w:asciiTheme="minorHAnsi" w:eastAsia="Times New Roman" w:hAnsiTheme="minorHAnsi" w:cstheme="minorHAnsi"/>
          <w:color w:val="333333"/>
          <w:sz w:val="22"/>
          <w:szCs w:val="22"/>
          <w:lang w:val="pt-BR" w:eastAsia="pt-BR"/>
        </w:rPr>
      </w:pPr>
    </w:p>
    <w:p w:rsidR="00624905" w:rsidRPr="006E5EE7" w:rsidRDefault="00624905" w:rsidP="006A32A6">
      <w:pPr>
        <w:pStyle w:val="Corpodetexto"/>
        <w:jc w:val="left"/>
        <w:rPr>
          <w:rFonts w:asciiTheme="minorHAnsi" w:eastAsia="Times New Roman" w:hAnsiTheme="minorHAnsi" w:cstheme="minorHAnsi"/>
          <w:color w:val="333333"/>
          <w:sz w:val="22"/>
          <w:szCs w:val="22"/>
          <w:lang w:val="pt-BR" w:eastAsia="pt-BR"/>
        </w:rPr>
      </w:pPr>
    </w:p>
    <w:p w:rsidR="00624905" w:rsidRPr="006E5EE7" w:rsidRDefault="00624905" w:rsidP="005F107F">
      <w:pPr>
        <w:pStyle w:val="Corpodetexto"/>
        <w:spacing w:before="5"/>
        <w:jc w:val="left"/>
        <w:rPr>
          <w:rFonts w:asciiTheme="minorHAnsi" w:eastAsia="Times New Roman" w:hAnsiTheme="minorHAnsi" w:cstheme="minorHAnsi"/>
          <w:color w:val="333333"/>
          <w:sz w:val="22"/>
          <w:szCs w:val="22"/>
          <w:lang w:val="pt-BR" w:eastAsia="pt-BR"/>
        </w:rPr>
      </w:pPr>
    </w:p>
    <w:p w:rsidR="008049CF" w:rsidRDefault="008049CF" w:rsidP="005F107F">
      <w:pPr>
        <w:pStyle w:val="Corpodetexto"/>
        <w:spacing w:before="5"/>
        <w:jc w:val="left"/>
        <w:rPr>
          <w:rFonts w:asciiTheme="minorHAnsi" w:eastAsia="Times New Roman" w:hAnsiTheme="minorHAnsi" w:cstheme="minorHAnsi"/>
          <w:color w:val="333333"/>
          <w:sz w:val="22"/>
          <w:szCs w:val="22"/>
          <w:lang w:val="pt-BR" w:eastAsia="pt-BR"/>
        </w:rPr>
      </w:pPr>
    </w:p>
    <w:p w:rsidR="005F2FB2" w:rsidRDefault="005F2FB2" w:rsidP="005F107F">
      <w:pPr>
        <w:pStyle w:val="Corpodetexto"/>
        <w:spacing w:before="5"/>
        <w:jc w:val="left"/>
        <w:rPr>
          <w:rFonts w:asciiTheme="minorHAnsi" w:eastAsia="Times New Roman" w:hAnsiTheme="minorHAnsi" w:cstheme="minorHAnsi"/>
          <w:color w:val="333333"/>
          <w:sz w:val="22"/>
          <w:szCs w:val="22"/>
          <w:lang w:val="pt-BR" w:eastAsia="pt-BR"/>
        </w:rPr>
      </w:pPr>
    </w:p>
    <w:p w:rsidR="005F2FB2" w:rsidRPr="006E5EE7" w:rsidRDefault="005F2FB2" w:rsidP="005F107F">
      <w:pPr>
        <w:pStyle w:val="Corpodetexto"/>
        <w:spacing w:before="5"/>
        <w:jc w:val="left"/>
        <w:rPr>
          <w:rFonts w:asciiTheme="minorHAnsi" w:eastAsia="Times New Roman" w:hAnsiTheme="minorHAnsi" w:cstheme="minorHAnsi"/>
          <w:color w:val="333333"/>
          <w:sz w:val="22"/>
          <w:szCs w:val="22"/>
          <w:lang w:val="pt-BR" w:eastAsia="pt-BR"/>
        </w:rPr>
      </w:pPr>
    </w:p>
    <w:p w:rsidR="008049CF" w:rsidRPr="006E5EE7" w:rsidRDefault="008049CF" w:rsidP="005F107F">
      <w:pPr>
        <w:pStyle w:val="Corpodetexto"/>
        <w:spacing w:before="5"/>
        <w:jc w:val="left"/>
        <w:rPr>
          <w:rFonts w:asciiTheme="minorHAnsi" w:eastAsia="Times New Roman" w:hAnsiTheme="minorHAnsi" w:cstheme="minorHAnsi"/>
          <w:color w:val="333333"/>
          <w:sz w:val="22"/>
          <w:szCs w:val="22"/>
          <w:lang w:val="pt-BR" w:eastAsia="pt-BR"/>
        </w:rPr>
      </w:pPr>
    </w:p>
    <w:p w:rsidR="008049CF" w:rsidRPr="006E5EE7" w:rsidRDefault="008049CF" w:rsidP="005F107F">
      <w:pPr>
        <w:pStyle w:val="Corpodetexto"/>
        <w:spacing w:before="5"/>
        <w:jc w:val="left"/>
        <w:rPr>
          <w:rFonts w:asciiTheme="minorHAnsi" w:eastAsia="Times New Roman" w:hAnsiTheme="minorHAnsi" w:cstheme="minorHAnsi"/>
          <w:color w:val="333333"/>
          <w:sz w:val="22"/>
          <w:szCs w:val="22"/>
          <w:lang w:val="pt-BR" w:eastAsia="pt-BR"/>
        </w:rPr>
      </w:pPr>
    </w:p>
    <w:p w:rsidR="00C76163" w:rsidRPr="006E5EE7" w:rsidRDefault="005F107F" w:rsidP="005F107F">
      <w:pPr>
        <w:pStyle w:val="Corpodetexto"/>
        <w:spacing w:before="5"/>
        <w:jc w:val="left"/>
        <w:rPr>
          <w:rFonts w:asciiTheme="minorHAnsi" w:eastAsia="Times New Roman" w:hAnsiTheme="minorHAnsi" w:cstheme="minorHAnsi"/>
          <w:color w:val="333333"/>
          <w:sz w:val="22"/>
          <w:szCs w:val="22"/>
          <w:lang w:val="pt-BR" w:eastAsia="pt-BR"/>
        </w:rPr>
      </w:pPr>
      <w:r w:rsidRPr="006E5EE7">
        <w:rPr>
          <w:rFonts w:asciiTheme="minorHAnsi" w:eastAsia="Times New Roman" w:hAnsiTheme="minorHAnsi" w:cstheme="minorHAnsi"/>
          <w:color w:val="333333"/>
          <w:sz w:val="22"/>
          <w:szCs w:val="22"/>
          <w:lang w:val="pt-BR" w:eastAsia="pt-BR"/>
        </w:rPr>
        <w:br/>
      </w:r>
    </w:p>
    <w:p w:rsidR="006A32A6" w:rsidRPr="006E5EE7" w:rsidRDefault="006A32A6" w:rsidP="005F107F">
      <w:pPr>
        <w:pStyle w:val="Corpodetexto"/>
        <w:spacing w:before="5"/>
        <w:jc w:val="left"/>
        <w:rPr>
          <w:rFonts w:asciiTheme="minorHAnsi" w:hAnsiTheme="minorHAnsi" w:cstheme="minorHAnsi"/>
          <w:sz w:val="22"/>
          <w:szCs w:val="22"/>
        </w:rPr>
      </w:pPr>
    </w:p>
    <w:p w:rsidR="006A32A6" w:rsidRPr="006E5EE7" w:rsidRDefault="00D37E0B" w:rsidP="006A32A6">
      <w:pPr>
        <w:pStyle w:val="Corpodetexto"/>
        <w:spacing w:before="5"/>
        <w:jc w:val="left"/>
        <w:rPr>
          <w:rFonts w:asciiTheme="minorHAnsi" w:hAnsiTheme="minorHAnsi" w:cstheme="minorHAnsi"/>
          <w:color w:val="auto"/>
          <w:sz w:val="22"/>
          <w:szCs w:val="22"/>
        </w:rPr>
      </w:pPr>
      <w:r w:rsidRPr="006E5EE7">
        <w:rPr>
          <w:rFonts w:asciiTheme="minorHAnsi" w:hAnsiTheme="minorHAnsi" w:cstheme="minorHAnsi"/>
          <w:noProof/>
          <w:sz w:val="22"/>
          <w:szCs w:val="22"/>
          <w:lang w:val="pt-BR" w:eastAsia="pt-BR"/>
        </w:rPr>
        <w:lastRenderedPageBreak/>
        <mc:AlternateContent>
          <mc:Choice Requires="wps">
            <w:drawing>
              <wp:anchor distT="0" distB="0" distL="0" distR="0" simplePos="0" relativeHeight="251663360" behindDoc="1" locked="0" layoutInCell="1" allowOverlap="1" wp14:anchorId="6724459D" wp14:editId="758F7BC3">
                <wp:simplePos x="0" y="0"/>
                <wp:positionH relativeFrom="page">
                  <wp:posOffset>630555</wp:posOffset>
                </wp:positionH>
                <wp:positionV relativeFrom="paragraph">
                  <wp:posOffset>254635</wp:posOffset>
                </wp:positionV>
                <wp:extent cx="6300000" cy="36000"/>
                <wp:effectExtent l="0" t="0" r="5715" b="2540"/>
                <wp:wrapTopAndBottom/>
                <wp:docPr id="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0000" cy="36000"/>
                        </a:xfrm>
                        <a:custGeom>
                          <a:avLst/>
                          <a:gdLst/>
                          <a:ahLst/>
                          <a:cxnLst/>
                          <a:rect l="l" t="t" r="r" b="b"/>
                          <a:pathLst>
                            <a:path w="5437505" h="12700">
                              <a:moveTo>
                                <a:pt x="5436997" y="0"/>
                              </a:moveTo>
                              <a:lnTo>
                                <a:pt x="0" y="0"/>
                              </a:lnTo>
                              <a:lnTo>
                                <a:pt x="0" y="12192"/>
                              </a:lnTo>
                              <a:lnTo>
                                <a:pt x="5436997" y="12192"/>
                              </a:lnTo>
                              <a:lnTo>
                                <a:pt x="5436997" y="0"/>
                              </a:lnTo>
                              <a:close/>
                            </a:path>
                          </a:pathLst>
                        </a:custGeom>
                        <a:solidFill>
                          <a:srgbClr val="5B9BD4"/>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DB74A" id="Graphic 4" o:spid="_x0000_s1026" style="position:absolute;margin-left:49.65pt;margin-top:20.05pt;width:496.05pt;height:2.8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4375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" path="m5436997,l,,,12192r5436997,l5436997,xe" fillcolor="#5b9bd4" stroked="f">
                <v:path arrowok="t"/>
                <w10:wrap type="topAndBottom" anchorx="page"/>
              </v:shape>
            </w:pict>
          </mc:Fallback>
        </mc:AlternateContent>
      </w:r>
    </w:p>
    <w:p w:rsidR="00624905" w:rsidRPr="006E5EE7" w:rsidRDefault="00624905" w:rsidP="006A32A6">
      <w:pPr>
        <w:pStyle w:val="Corpodetexto"/>
        <w:spacing w:line="240" w:lineRule="auto"/>
        <w:jc w:val="left"/>
        <w:rPr>
          <w:rFonts w:asciiTheme="minorHAnsi" w:eastAsia="Times New Roman" w:hAnsiTheme="minorHAnsi" w:cstheme="minorHAnsi"/>
          <w:color w:val="auto"/>
          <w:sz w:val="22"/>
          <w:szCs w:val="22"/>
        </w:rPr>
      </w:pPr>
      <w:r w:rsidRPr="006E5EE7">
        <w:rPr>
          <w:rFonts w:asciiTheme="minorHAnsi" w:hAnsiTheme="minorHAnsi" w:cstheme="minorHAnsi"/>
          <w:color w:val="auto"/>
          <w:sz w:val="22"/>
          <w:szCs w:val="22"/>
        </w:rPr>
        <w:t>AVISO DE CONTRATAÇÃO DIRETA</w:t>
      </w:r>
      <w:r w:rsidRPr="006E5EE7">
        <w:rPr>
          <w:rFonts w:asciiTheme="minorHAnsi" w:hAnsiTheme="minorHAnsi" w:cstheme="minorHAnsi"/>
          <w:noProof/>
          <w:sz w:val="22"/>
          <w:szCs w:val="22"/>
          <w:lang w:val="pt-BR" w:eastAsia="pt-BR"/>
        </w:rPr>
        <w:t xml:space="preserve"> </w:t>
      </w:r>
    </w:p>
    <w:p w:rsidR="005F2FB2" w:rsidRPr="006E5EE7" w:rsidRDefault="005F2FB2" w:rsidP="005F2FB2">
      <w:pPr>
        <w:pStyle w:val="Ttulo3"/>
        <w:rPr>
          <w:rFonts w:asciiTheme="minorHAnsi" w:hAnsiTheme="minorHAnsi" w:cstheme="minorHAnsi"/>
          <w:color w:val="auto"/>
          <w:sz w:val="22"/>
          <w:szCs w:val="22"/>
        </w:rPr>
      </w:pPr>
      <w:r w:rsidRPr="006E5EE7">
        <w:rPr>
          <w:rFonts w:asciiTheme="minorHAnsi" w:hAnsiTheme="minorHAnsi" w:cstheme="minorHAnsi"/>
          <w:color w:val="auto"/>
          <w:sz w:val="22"/>
          <w:szCs w:val="22"/>
        </w:rPr>
        <w:t>DISPENSA DE LICITAÇÃO Nº 00</w:t>
      </w:r>
      <w:r>
        <w:rPr>
          <w:rFonts w:asciiTheme="minorHAnsi" w:hAnsiTheme="minorHAnsi" w:cstheme="minorHAnsi"/>
          <w:color w:val="auto"/>
          <w:sz w:val="22"/>
          <w:szCs w:val="22"/>
        </w:rPr>
        <w:t>8</w:t>
      </w:r>
      <w:r w:rsidRPr="006E5EE7">
        <w:rPr>
          <w:rFonts w:asciiTheme="minorHAnsi" w:hAnsiTheme="minorHAnsi" w:cstheme="minorHAnsi"/>
          <w:color w:val="auto"/>
          <w:sz w:val="22"/>
          <w:szCs w:val="22"/>
        </w:rPr>
        <w:t>/2026</w:t>
      </w:r>
    </w:p>
    <w:p w:rsidR="005F2FB2" w:rsidRPr="006E5EE7" w:rsidRDefault="005F2FB2" w:rsidP="005F2FB2">
      <w:pPr>
        <w:pStyle w:val="Ttulo3"/>
        <w:rPr>
          <w:rFonts w:asciiTheme="minorHAnsi" w:hAnsiTheme="minorHAnsi" w:cstheme="minorHAnsi"/>
          <w:color w:val="auto"/>
          <w:sz w:val="22"/>
          <w:szCs w:val="22"/>
        </w:rPr>
      </w:pPr>
      <w:r w:rsidRPr="006E5EE7">
        <w:rPr>
          <w:rStyle w:val="Forte"/>
          <w:rFonts w:asciiTheme="minorHAnsi" w:hAnsiTheme="minorHAnsi" w:cstheme="minorHAnsi"/>
          <w:b w:val="0"/>
          <w:color w:val="auto"/>
          <w:sz w:val="22"/>
          <w:szCs w:val="22"/>
        </w:rPr>
        <w:t>PROCESSO ADMINISTRATIVO Nº 03</w:t>
      </w:r>
      <w:r>
        <w:rPr>
          <w:rStyle w:val="Forte"/>
          <w:rFonts w:asciiTheme="minorHAnsi" w:hAnsiTheme="minorHAnsi" w:cstheme="minorHAnsi"/>
          <w:b w:val="0"/>
          <w:color w:val="auto"/>
          <w:sz w:val="22"/>
          <w:szCs w:val="22"/>
        </w:rPr>
        <w:t>6</w:t>
      </w:r>
      <w:r w:rsidRPr="006E5EE7">
        <w:rPr>
          <w:rStyle w:val="Forte"/>
          <w:rFonts w:asciiTheme="minorHAnsi" w:hAnsiTheme="minorHAnsi" w:cstheme="minorHAnsi"/>
          <w:b w:val="0"/>
          <w:color w:val="auto"/>
          <w:sz w:val="22"/>
          <w:szCs w:val="22"/>
        </w:rPr>
        <w:t>/2026</w:t>
      </w:r>
    </w:p>
    <w:p w:rsidR="005F2FB2" w:rsidRPr="006E5EE7" w:rsidRDefault="005F2FB2" w:rsidP="005F2FB2">
      <w:pPr>
        <w:pStyle w:val="Corpodetexto"/>
        <w:spacing w:line="240" w:lineRule="auto"/>
        <w:ind w:right="1983"/>
        <w:jc w:val="left"/>
        <w:rPr>
          <w:rFonts w:asciiTheme="minorHAnsi" w:hAnsiTheme="minorHAnsi" w:cstheme="minorHAnsi"/>
          <w:color w:val="auto"/>
          <w:sz w:val="22"/>
          <w:szCs w:val="22"/>
        </w:rPr>
      </w:pPr>
      <w:r w:rsidRPr="006E5EE7">
        <w:rPr>
          <w:rFonts w:asciiTheme="minorHAnsi" w:hAnsiTheme="minorHAnsi" w:cstheme="minorHAnsi"/>
          <w:color w:val="auto"/>
          <w:sz w:val="22"/>
          <w:szCs w:val="22"/>
        </w:rPr>
        <w:t>REGIDO</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PELA</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LEI</w:t>
      </w:r>
      <w:r w:rsidRPr="006E5EE7">
        <w:rPr>
          <w:rFonts w:asciiTheme="minorHAnsi" w:hAnsiTheme="minorHAnsi" w:cstheme="minorHAnsi"/>
          <w:color w:val="auto"/>
          <w:spacing w:val="-3"/>
          <w:sz w:val="22"/>
          <w:szCs w:val="22"/>
        </w:rPr>
        <w:t xml:space="preserve"> </w:t>
      </w:r>
      <w:r w:rsidRPr="006E5EE7">
        <w:rPr>
          <w:rFonts w:asciiTheme="minorHAnsi" w:hAnsiTheme="minorHAnsi" w:cstheme="minorHAnsi"/>
          <w:color w:val="auto"/>
          <w:sz w:val="22"/>
          <w:szCs w:val="22"/>
        </w:rPr>
        <w:t>N°</w:t>
      </w:r>
      <w:r w:rsidRPr="006E5EE7">
        <w:rPr>
          <w:rFonts w:asciiTheme="minorHAnsi" w:hAnsiTheme="minorHAnsi" w:cstheme="minorHAnsi"/>
          <w:color w:val="auto"/>
          <w:spacing w:val="-2"/>
          <w:sz w:val="22"/>
          <w:szCs w:val="22"/>
        </w:rPr>
        <w:t xml:space="preserve"> 14.133/2021.</w:t>
      </w:r>
    </w:p>
    <w:p w:rsidR="00402739" w:rsidRPr="006E5EE7" w:rsidRDefault="00402739" w:rsidP="00402739">
      <w:pPr>
        <w:pStyle w:val="Corpodetexto"/>
        <w:spacing w:line="292" w:lineRule="exact"/>
        <w:ind w:right="1983"/>
        <w:jc w:val="left"/>
        <w:rPr>
          <w:rFonts w:asciiTheme="minorHAnsi" w:hAnsiTheme="minorHAnsi" w:cstheme="minorHAnsi"/>
          <w:color w:val="auto"/>
          <w:sz w:val="22"/>
          <w:szCs w:val="22"/>
          <w:lang w:val="pt-BR"/>
        </w:rPr>
      </w:pPr>
    </w:p>
    <w:p w:rsidR="00C76163" w:rsidRPr="006E5EE7" w:rsidRDefault="00C76163" w:rsidP="00C76163">
      <w:pPr>
        <w:pStyle w:val="NormalWeb"/>
        <w:shd w:val="clear" w:color="auto" w:fill="BDD6EE" w:themeFill="accent1" w:themeFillTint="66"/>
        <w:spacing w:before="0" w:beforeAutospacing="0" w:after="240" w:afterAutospacing="0"/>
        <w:rPr>
          <w:rFonts w:asciiTheme="minorHAnsi" w:hAnsiTheme="minorHAnsi" w:cstheme="minorHAnsi"/>
          <w:b/>
          <w:sz w:val="22"/>
          <w:szCs w:val="22"/>
        </w:rPr>
      </w:pPr>
      <w:r w:rsidRPr="006E5EE7">
        <w:rPr>
          <w:rFonts w:asciiTheme="minorHAnsi" w:hAnsiTheme="minorHAnsi" w:cstheme="minorHAnsi"/>
          <w:b/>
          <w:sz w:val="22"/>
          <w:szCs w:val="22"/>
        </w:rPr>
        <w:t xml:space="preserve">1. PREÂMBULO </w:t>
      </w:r>
    </w:p>
    <w:p w:rsidR="00C76163" w:rsidRPr="006E5EE7" w:rsidRDefault="005F107F" w:rsidP="008049CF">
      <w:pPr>
        <w:pStyle w:val="PargrafodaLista"/>
        <w:numPr>
          <w:ilvl w:val="1"/>
          <w:numId w:val="2"/>
        </w:numPr>
        <w:snapToGrid w:val="0"/>
        <w:spacing w:beforeLines="120" w:before="288" w:afterLines="120" w:after="288" w:line="276" w:lineRule="auto"/>
        <w:ind w:left="0" w:firstLine="0"/>
        <w:jc w:val="both"/>
        <w:rPr>
          <w:rFonts w:asciiTheme="minorHAnsi" w:eastAsia="Tahoma" w:hAnsiTheme="minorHAnsi" w:cstheme="minorHAnsi"/>
          <w:sz w:val="22"/>
          <w:szCs w:val="22"/>
        </w:rPr>
      </w:pPr>
      <w:r w:rsidRPr="006E5EE7">
        <w:rPr>
          <w:rFonts w:asciiTheme="minorHAnsi" w:hAnsiTheme="minorHAnsi" w:cstheme="minorHAnsi"/>
          <w:color w:val="000000"/>
          <w:sz w:val="22"/>
          <w:szCs w:val="22"/>
        </w:rPr>
        <w:t xml:space="preserve">Torna-se público que a </w:t>
      </w:r>
      <w:r w:rsidRPr="006E5EE7">
        <w:rPr>
          <w:rFonts w:asciiTheme="minorHAnsi" w:eastAsia="Tahoma" w:hAnsiTheme="minorHAnsi" w:cstheme="minorHAnsi"/>
          <w:sz w:val="22"/>
          <w:szCs w:val="22"/>
        </w:rPr>
        <w:t>CÂMARA MUNICIPAL DE PARAOPEBA/MG</w:t>
      </w:r>
      <w:r w:rsidRPr="006E5EE7">
        <w:rPr>
          <w:rFonts w:asciiTheme="minorHAnsi" w:hAnsiTheme="minorHAnsi" w:cstheme="minorHAnsi"/>
          <w:color w:val="000000"/>
          <w:sz w:val="22"/>
          <w:szCs w:val="22"/>
        </w:rPr>
        <w:t xml:space="preserve">, </w:t>
      </w:r>
      <w:r w:rsidR="00473667" w:rsidRPr="006E5EE7">
        <w:rPr>
          <w:rFonts w:asciiTheme="minorHAnsi" w:hAnsiTheme="minorHAnsi" w:cstheme="minorHAnsi"/>
          <w:sz w:val="22"/>
          <w:szCs w:val="22"/>
        </w:rPr>
        <w:t>por intermédio do Agente de Contratação e da Comissão de Contratação, designados por meio da Portaria nº 008/2024, na forma da legislação vigente</w:t>
      </w:r>
      <w:r w:rsidRPr="006E5EE7">
        <w:rPr>
          <w:rFonts w:asciiTheme="minorHAnsi" w:hAnsiTheme="minorHAnsi" w:cstheme="minorHAnsi"/>
          <w:color w:val="000000"/>
          <w:sz w:val="22"/>
          <w:szCs w:val="22"/>
        </w:rPr>
        <w:t>, sediado a Avenida Dom Cirilo, n° 447 – centro – Paraopeba/MG, realizará licitação</w:t>
      </w:r>
      <w:r w:rsidRPr="006E5EE7">
        <w:rPr>
          <w:rFonts w:asciiTheme="minorHAnsi" w:hAnsiTheme="minorHAnsi" w:cstheme="minorHAnsi"/>
          <w:sz w:val="22"/>
          <w:szCs w:val="22"/>
        </w:rPr>
        <w:t xml:space="preserve"> </w:t>
      </w:r>
      <w:r w:rsidRPr="006E5EE7">
        <w:rPr>
          <w:rFonts w:asciiTheme="minorHAnsi" w:hAnsiTheme="minorHAnsi" w:cstheme="minorHAnsi"/>
          <w:color w:val="000000"/>
          <w:sz w:val="22"/>
          <w:szCs w:val="22"/>
        </w:rPr>
        <w:t xml:space="preserve">na modalidade </w:t>
      </w:r>
      <w:r w:rsidR="008049CF" w:rsidRPr="006E5EE7">
        <w:rPr>
          <w:rFonts w:asciiTheme="minorHAnsi" w:hAnsiTheme="minorHAnsi" w:cstheme="minorHAnsi"/>
          <w:color w:val="000000"/>
          <w:sz w:val="22"/>
          <w:szCs w:val="22"/>
        </w:rPr>
        <w:t>DIPENSA</w:t>
      </w:r>
      <w:bookmarkStart w:id="0" w:name="_Toc235021297"/>
      <w:r w:rsidRPr="006E5EE7">
        <w:rPr>
          <w:rFonts w:asciiTheme="minorHAnsi" w:eastAsia="Tahoma" w:hAnsiTheme="minorHAnsi" w:cstheme="minorHAnsi"/>
          <w:sz w:val="22"/>
          <w:szCs w:val="22"/>
        </w:rPr>
        <w:t xml:space="preserve">, nos termos da Lei Federal nº 14.133/2021, da Lei Complementar nº 123/2006, bem como das demais normas aplicáveis à espécie, visando à </w:t>
      </w:r>
      <w:r w:rsidR="008049CF" w:rsidRPr="006E5EE7">
        <w:rPr>
          <w:rFonts w:asciiTheme="minorHAnsi" w:eastAsia="Tahoma" w:hAnsiTheme="minorHAnsi" w:cstheme="minorHAnsi"/>
          <w:sz w:val="22"/>
          <w:szCs w:val="22"/>
        </w:rPr>
        <w:t>contratação de empresa especializada para prestação de serviços de seguro veicular destinado à proteção do veículo oficial da Câmara Municipal de Paraopeba/MG, Chevrolet Spin, ano/modelo 2023, placa SHU4D94</w:t>
      </w:r>
      <w:r w:rsidR="00725113" w:rsidRPr="006E5EE7">
        <w:rPr>
          <w:rFonts w:asciiTheme="minorHAnsi" w:eastAsia="Tahoma" w:hAnsiTheme="minorHAnsi" w:cstheme="minorHAnsi"/>
          <w:sz w:val="22"/>
          <w:szCs w:val="22"/>
        </w:rPr>
        <w:t>.</w:t>
      </w:r>
      <w:r w:rsidR="008049CF" w:rsidRPr="006E5EE7">
        <w:rPr>
          <w:rFonts w:asciiTheme="minorHAnsi" w:eastAsia="Tahoma" w:hAnsiTheme="minorHAnsi" w:cstheme="minorHAnsi"/>
          <w:sz w:val="22"/>
          <w:szCs w:val="22"/>
        </w:rPr>
        <w:t xml:space="preserve"> </w:t>
      </w:r>
      <w:proofErr w:type="gramStart"/>
      <w:r w:rsidR="008049CF" w:rsidRPr="006E5EE7">
        <w:rPr>
          <w:rFonts w:asciiTheme="minorHAnsi" w:eastAsia="Tahoma" w:hAnsiTheme="minorHAnsi" w:cstheme="minorHAnsi"/>
          <w:sz w:val="22"/>
          <w:szCs w:val="22"/>
        </w:rPr>
        <w:t>a</w:t>
      </w:r>
      <w:r w:rsidR="008049CF" w:rsidRPr="006E5EE7">
        <w:rPr>
          <w:rFonts w:asciiTheme="minorHAnsi" w:hAnsiTheme="minorHAnsi" w:cstheme="minorHAnsi"/>
          <w:sz w:val="22"/>
          <w:szCs w:val="22"/>
        </w:rPr>
        <w:t>s</w:t>
      </w:r>
      <w:proofErr w:type="gramEnd"/>
      <w:r w:rsidR="008049CF" w:rsidRPr="006E5EE7">
        <w:rPr>
          <w:rFonts w:asciiTheme="minorHAnsi" w:hAnsiTheme="minorHAnsi" w:cstheme="minorHAnsi"/>
          <w:sz w:val="22"/>
          <w:szCs w:val="22"/>
        </w:rPr>
        <w:t xml:space="preserve"> coberturas, serviços, franquias, limites de indenização, assistência e demais condições do seguro encontram-se detalhados no </w:t>
      </w:r>
      <w:r w:rsidR="008049CF" w:rsidRPr="006E5EE7">
        <w:rPr>
          <w:rStyle w:val="Forte"/>
          <w:rFonts w:asciiTheme="minorHAnsi" w:hAnsiTheme="minorHAnsi" w:cstheme="minorHAnsi"/>
          <w:b w:val="0"/>
          <w:sz w:val="22"/>
          <w:szCs w:val="22"/>
        </w:rPr>
        <w:t>Termo de Referência</w:t>
      </w:r>
      <w:r w:rsidR="008049CF" w:rsidRPr="006E5EE7">
        <w:rPr>
          <w:rFonts w:asciiTheme="minorHAnsi" w:hAnsiTheme="minorHAnsi" w:cstheme="minorHAnsi"/>
          <w:sz w:val="22"/>
          <w:szCs w:val="22"/>
        </w:rPr>
        <w:t>.</w:t>
      </w:r>
    </w:p>
    <w:p w:rsidR="00725113" w:rsidRPr="006E5EE7" w:rsidRDefault="00725113" w:rsidP="00725113">
      <w:pPr>
        <w:pStyle w:val="PargrafodaLista"/>
        <w:snapToGrid w:val="0"/>
        <w:spacing w:beforeLines="120" w:before="288" w:afterLines="120" w:after="288" w:line="276" w:lineRule="auto"/>
        <w:ind w:left="0"/>
        <w:jc w:val="both"/>
        <w:rPr>
          <w:rFonts w:asciiTheme="minorHAnsi" w:eastAsia="Tahoma" w:hAnsiTheme="minorHAnsi" w:cstheme="minorHAnsi"/>
          <w:sz w:val="22"/>
          <w:szCs w:val="22"/>
        </w:rPr>
      </w:pPr>
    </w:p>
    <w:p w:rsidR="00C76163" w:rsidRPr="006E5EE7" w:rsidRDefault="00C76163" w:rsidP="006D06D1">
      <w:pPr>
        <w:pStyle w:val="PargrafodaLista"/>
        <w:numPr>
          <w:ilvl w:val="1"/>
          <w:numId w:val="2"/>
        </w:numPr>
        <w:snapToGrid w:val="0"/>
        <w:spacing w:beforeLines="120" w:before="288" w:afterLines="120" w:after="288" w:line="276" w:lineRule="auto"/>
        <w:ind w:left="0" w:firstLine="0"/>
        <w:jc w:val="both"/>
        <w:rPr>
          <w:rFonts w:asciiTheme="minorHAnsi" w:eastAsia="Tahoma" w:hAnsiTheme="minorHAnsi" w:cstheme="minorHAnsi"/>
          <w:sz w:val="22"/>
          <w:szCs w:val="22"/>
        </w:rPr>
      </w:pPr>
      <w:r w:rsidRPr="006E5EE7">
        <w:rPr>
          <w:rFonts w:asciiTheme="minorHAnsi" w:eastAsia="Tahoma" w:hAnsiTheme="minorHAnsi" w:cstheme="minorHAnsi"/>
          <w:sz w:val="22"/>
          <w:szCs w:val="22"/>
        </w:rPr>
        <w:t xml:space="preserve">O Edital e seus Anexos poderão ser obtidos gratuitamente no site da Câmara Municipal de Paraopeba, através do endereço eletrônico </w:t>
      </w:r>
      <w:hyperlink r:id="rId9" w:history="1">
        <w:proofErr w:type="gramStart"/>
        <w:r w:rsidRPr="006E5EE7">
          <w:rPr>
            <w:rStyle w:val="Hyperlink"/>
            <w:rFonts w:asciiTheme="minorHAnsi" w:eastAsia="Tahoma" w:hAnsiTheme="minorHAnsi" w:cstheme="minorHAnsi"/>
            <w:sz w:val="22"/>
            <w:szCs w:val="22"/>
          </w:rPr>
          <w:t>www.cmparaopeba.mg.gov.br</w:t>
        </w:r>
      </w:hyperlink>
      <w:r w:rsidRPr="006E5EE7">
        <w:rPr>
          <w:rFonts w:asciiTheme="minorHAnsi" w:eastAsia="Tahoma" w:hAnsiTheme="minorHAnsi" w:cstheme="minorHAnsi"/>
          <w:sz w:val="22"/>
          <w:szCs w:val="22"/>
        </w:rPr>
        <w:t xml:space="preserve"> ,</w:t>
      </w:r>
      <w:proofErr w:type="gramEnd"/>
      <w:r w:rsidRPr="006E5EE7">
        <w:rPr>
          <w:rFonts w:asciiTheme="minorHAnsi" w:eastAsia="Tahoma" w:hAnsiTheme="minorHAnsi" w:cstheme="minorHAnsi"/>
          <w:sz w:val="22"/>
          <w:szCs w:val="22"/>
        </w:rPr>
        <w:t xml:space="preserve"> na Plataforma de Licitações Licitar Digital, através do endereço eletrônico </w:t>
      </w:r>
      <w:hyperlink r:id="rId10" w:history="1">
        <w:r w:rsidRPr="006E5EE7">
          <w:rPr>
            <w:rStyle w:val="Hyperlink"/>
            <w:rFonts w:asciiTheme="minorHAnsi" w:eastAsia="Tahoma" w:hAnsiTheme="minorHAnsi" w:cstheme="minorHAnsi"/>
            <w:sz w:val="22"/>
            <w:szCs w:val="22"/>
          </w:rPr>
          <w:t>www.licitardigital.com.br</w:t>
        </w:r>
      </w:hyperlink>
      <w:r w:rsidRPr="006E5EE7">
        <w:rPr>
          <w:rFonts w:asciiTheme="minorHAnsi" w:eastAsia="Tahoma" w:hAnsiTheme="minorHAnsi" w:cstheme="minorHAnsi"/>
          <w:sz w:val="22"/>
          <w:szCs w:val="22"/>
        </w:rPr>
        <w:t>.</w:t>
      </w:r>
    </w:p>
    <w:p w:rsidR="00C76163" w:rsidRPr="006E5EE7" w:rsidRDefault="00C76163" w:rsidP="00C76163">
      <w:pPr>
        <w:pStyle w:val="PargrafodaLista"/>
        <w:rPr>
          <w:rFonts w:asciiTheme="minorHAnsi" w:eastAsia="Tahoma" w:hAnsiTheme="minorHAnsi" w:cstheme="minorHAnsi"/>
          <w:sz w:val="22"/>
          <w:szCs w:val="22"/>
        </w:rPr>
      </w:pPr>
    </w:p>
    <w:p w:rsidR="00C76163" w:rsidRPr="006E5EE7" w:rsidRDefault="00C76163" w:rsidP="006D06D1">
      <w:pPr>
        <w:pStyle w:val="PargrafodaLista"/>
        <w:numPr>
          <w:ilvl w:val="1"/>
          <w:numId w:val="2"/>
        </w:numPr>
        <w:snapToGrid w:val="0"/>
        <w:spacing w:beforeLines="120" w:before="288" w:afterLines="120" w:after="288" w:line="276" w:lineRule="auto"/>
        <w:ind w:left="0" w:firstLine="0"/>
        <w:jc w:val="both"/>
        <w:rPr>
          <w:rFonts w:asciiTheme="minorHAnsi" w:eastAsia="Tahoma" w:hAnsiTheme="minorHAnsi" w:cstheme="minorHAnsi"/>
          <w:sz w:val="22"/>
          <w:szCs w:val="22"/>
        </w:rPr>
      </w:pPr>
      <w:r w:rsidRPr="006E5EE7">
        <w:rPr>
          <w:rFonts w:asciiTheme="minorHAnsi" w:eastAsia="Arial" w:hAnsiTheme="minorHAnsi" w:cstheme="minorHAnsi"/>
          <w:sz w:val="22"/>
          <w:szCs w:val="22"/>
        </w:rPr>
        <w:t xml:space="preserve">Toda e qualquer alteração que possivelmente ocorrer neste Edital, tais como errata, adendo, suspensão ou revogação, deverá ser consultada pelos pretensos licitantes no endereço eletrônico </w:t>
      </w:r>
      <w:hyperlink r:id="rId11">
        <w:r w:rsidRPr="006E5EE7">
          <w:rPr>
            <w:rFonts w:asciiTheme="minorHAnsi" w:eastAsia="Arial" w:hAnsiTheme="minorHAnsi" w:cstheme="minorHAnsi"/>
            <w:color w:val="002060"/>
            <w:sz w:val="22"/>
            <w:szCs w:val="22"/>
            <w:u w:val="single"/>
          </w:rPr>
          <w:t>www.licitardigital.com.br</w:t>
        </w:r>
      </w:hyperlink>
      <w:r w:rsidRPr="006E5EE7">
        <w:rPr>
          <w:rFonts w:asciiTheme="minorHAnsi" w:eastAsia="Arial" w:hAnsiTheme="minorHAnsi" w:cstheme="minorHAnsi"/>
          <w:sz w:val="22"/>
          <w:szCs w:val="22"/>
        </w:rPr>
        <w:t xml:space="preserve">, bem como </w:t>
      </w:r>
      <w:r w:rsidRPr="006E5EE7">
        <w:rPr>
          <w:rFonts w:asciiTheme="minorHAnsi" w:eastAsia="Tahoma" w:hAnsiTheme="minorHAnsi" w:cstheme="minorHAnsi"/>
          <w:sz w:val="22"/>
          <w:szCs w:val="22"/>
        </w:rPr>
        <w:t xml:space="preserve">no site da Câmara Municipal de Paraopeba, </w:t>
      </w:r>
      <w:hyperlink r:id="rId12" w:history="1">
        <w:r w:rsidRPr="006E5EE7">
          <w:rPr>
            <w:rStyle w:val="Hyperlink"/>
            <w:rFonts w:asciiTheme="minorHAnsi" w:eastAsia="Tahoma" w:hAnsiTheme="minorHAnsi" w:cstheme="minorHAnsi"/>
            <w:sz w:val="22"/>
            <w:szCs w:val="22"/>
          </w:rPr>
          <w:t>www.cmparaopeba.mg.gov.br</w:t>
        </w:r>
      </w:hyperlink>
    </w:p>
    <w:p w:rsidR="00C76163" w:rsidRPr="006E5EE7" w:rsidRDefault="00C76163" w:rsidP="00C76163">
      <w:pPr>
        <w:pStyle w:val="PargrafodaLista"/>
        <w:rPr>
          <w:rFonts w:asciiTheme="minorHAnsi" w:eastAsia="Tahoma" w:hAnsiTheme="minorHAnsi" w:cstheme="minorHAnsi"/>
          <w:sz w:val="22"/>
          <w:szCs w:val="22"/>
        </w:rPr>
      </w:pPr>
    </w:p>
    <w:p w:rsidR="00C76163" w:rsidRPr="006E5EE7" w:rsidRDefault="00605816" w:rsidP="006D06D1">
      <w:pPr>
        <w:pStyle w:val="PargrafodaLista"/>
        <w:numPr>
          <w:ilvl w:val="1"/>
          <w:numId w:val="2"/>
        </w:numPr>
        <w:snapToGrid w:val="0"/>
        <w:spacing w:beforeLines="120" w:before="288" w:afterLines="120" w:after="288" w:line="276" w:lineRule="auto"/>
        <w:jc w:val="both"/>
        <w:rPr>
          <w:rFonts w:asciiTheme="minorHAnsi" w:eastAsia="Tahoma" w:hAnsiTheme="minorHAnsi" w:cstheme="minorHAnsi"/>
          <w:sz w:val="22"/>
          <w:szCs w:val="22"/>
        </w:rPr>
      </w:pPr>
      <w:r w:rsidRPr="006E5EE7">
        <w:rPr>
          <w:rFonts w:asciiTheme="minorHAnsi" w:eastAsia="Tahoma" w:hAnsiTheme="minorHAnsi" w:cstheme="minorHAnsi"/>
          <w:sz w:val="22"/>
          <w:szCs w:val="22"/>
        </w:rPr>
        <w:t xml:space="preserve"> </w:t>
      </w:r>
      <w:r w:rsidR="00725113" w:rsidRPr="006E5EE7">
        <w:rPr>
          <w:rFonts w:asciiTheme="minorHAnsi" w:eastAsia="Tahoma" w:hAnsiTheme="minorHAnsi" w:cstheme="minorHAnsi"/>
          <w:sz w:val="22"/>
          <w:szCs w:val="22"/>
        </w:rPr>
        <w:t>Portal Nacional de Contratações Públicas (PNCP), Portal da Transparência da Câmara Municipal de Paraopeba e plataforma Licitar Digital.</w:t>
      </w:r>
    </w:p>
    <w:p w:rsidR="00C76163" w:rsidRPr="006E5EE7" w:rsidRDefault="00C76163" w:rsidP="00C76163">
      <w:pPr>
        <w:pStyle w:val="PargrafodaLista"/>
        <w:rPr>
          <w:rFonts w:asciiTheme="minorHAnsi" w:eastAsia="Tahoma" w:hAnsiTheme="minorHAnsi" w:cstheme="minorHAnsi"/>
          <w:sz w:val="22"/>
          <w:szCs w:val="22"/>
        </w:rPr>
      </w:pPr>
    </w:p>
    <w:p w:rsidR="005F107F" w:rsidRPr="006E5EE7" w:rsidRDefault="00C76163" w:rsidP="006D06D1">
      <w:pPr>
        <w:pStyle w:val="PargrafodaLista"/>
        <w:numPr>
          <w:ilvl w:val="1"/>
          <w:numId w:val="2"/>
        </w:numPr>
        <w:snapToGrid w:val="0"/>
        <w:spacing w:beforeLines="120" w:before="288" w:afterLines="120" w:after="288" w:line="276" w:lineRule="auto"/>
        <w:jc w:val="both"/>
        <w:rPr>
          <w:rFonts w:asciiTheme="minorHAnsi" w:eastAsia="Tahoma" w:hAnsiTheme="minorHAnsi" w:cstheme="minorHAnsi"/>
          <w:sz w:val="22"/>
          <w:szCs w:val="22"/>
        </w:rPr>
      </w:pPr>
      <w:r w:rsidRPr="006E5EE7">
        <w:rPr>
          <w:rFonts w:asciiTheme="minorHAnsi" w:eastAsia="Tahoma" w:hAnsiTheme="minorHAnsi" w:cstheme="minorHAnsi"/>
          <w:sz w:val="22"/>
          <w:szCs w:val="22"/>
        </w:rPr>
        <w:t xml:space="preserve"> </w:t>
      </w:r>
      <w:r w:rsidR="005F107F" w:rsidRPr="006E5EE7">
        <w:rPr>
          <w:rFonts w:asciiTheme="minorHAnsi" w:eastAsia="Tahoma" w:hAnsiTheme="minorHAnsi" w:cstheme="minorHAnsi"/>
          <w:sz w:val="22"/>
          <w:szCs w:val="22"/>
        </w:rPr>
        <w:t xml:space="preserve">Na hipótese de não haver expediente no dia de realização da Concorrência, a Licitação será realizada no primeiro dia útil subsequente, </w:t>
      </w:r>
      <w:r w:rsidR="00725113" w:rsidRPr="006E5EE7">
        <w:rPr>
          <w:rFonts w:asciiTheme="minorHAnsi" w:eastAsia="Tahoma" w:hAnsiTheme="minorHAnsi" w:cstheme="minorHAnsi"/>
          <w:sz w:val="22"/>
          <w:szCs w:val="22"/>
        </w:rPr>
        <w:t>mantendo-se os mesmos horários anteriormente estabelecidos</w:t>
      </w:r>
      <w:r w:rsidR="005F107F" w:rsidRPr="006E5EE7">
        <w:rPr>
          <w:rFonts w:asciiTheme="minorHAnsi" w:eastAsia="Tahoma" w:hAnsiTheme="minorHAnsi" w:cstheme="minorHAnsi"/>
          <w:sz w:val="22"/>
          <w:szCs w:val="22"/>
        </w:rPr>
        <w:t>.</w:t>
      </w:r>
    </w:p>
    <w:p w:rsidR="00C76163" w:rsidRPr="006E5EE7" w:rsidRDefault="00C76163" w:rsidP="00C76163">
      <w:pPr>
        <w:pStyle w:val="PargrafodaLista"/>
        <w:rPr>
          <w:rFonts w:asciiTheme="minorHAnsi" w:eastAsia="Tahoma" w:hAnsiTheme="minorHAnsi" w:cstheme="minorHAnsi"/>
          <w:sz w:val="22"/>
          <w:szCs w:val="22"/>
        </w:rPr>
      </w:pPr>
    </w:p>
    <w:p w:rsidR="005F107F" w:rsidRPr="006E5EE7" w:rsidRDefault="00725113" w:rsidP="006D06D1">
      <w:pPr>
        <w:pStyle w:val="PargrafodaLista"/>
        <w:numPr>
          <w:ilvl w:val="1"/>
          <w:numId w:val="2"/>
        </w:numPr>
        <w:snapToGrid w:val="0"/>
        <w:spacing w:beforeLines="120" w:before="288" w:afterLines="120" w:after="288" w:line="276" w:lineRule="auto"/>
        <w:jc w:val="both"/>
        <w:rPr>
          <w:rFonts w:asciiTheme="minorHAnsi" w:eastAsia="Tahoma" w:hAnsiTheme="minorHAnsi" w:cstheme="minorHAnsi"/>
          <w:sz w:val="22"/>
          <w:szCs w:val="22"/>
        </w:rPr>
      </w:pPr>
      <w:r w:rsidRPr="006E5EE7">
        <w:rPr>
          <w:rFonts w:asciiTheme="minorHAnsi" w:eastAsia="Tahoma" w:hAnsiTheme="minorHAnsi" w:cstheme="minorHAnsi"/>
          <w:sz w:val="22"/>
          <w:szCs w:val="22"/>
        </w:rPr>
        <w:t xml:space="preserve">A plataforma eletrônica </w:t>
      </w:r>
      <w:r w:rsidR="005F107F" w:rsidRPr="006E5EE7">
        <w:rPr>
          <w:rFonts w:asciiTheme="minorHAnsi" w:eastAsia="Tahoma" w:hAnsiTheme="minorHAnsi" w:cstheme="minorHAnsi"/>
          <w:sz w:val="22"/>
          <w:szCs w:val="22"/>
        </w:rPr>
        <w:t>estará disponível para digitação dos dados da proposta, a partir da publicação do Aviso de Licitação de acordo com legislação em vigor.</w:t>
      </w:r>
      <w:r w:rsidR="00402739" w:rsidRPr="006E5EE7">
        <w:rPr>
          <w:rFonts w:asciiTheme="minorHAnsi" w:eastAsia="Tahoma" w:hAnsiTheme="minorHAnsi" w:cstheme="minorHAnsi"/>
          <w:sz w:val="22"/>
          <w:szCs w:val="22"/>
        </w:rPr>
        <w:t xml:space="preserve"> </w:t>
      </w:r>
      <w:r w:rsidR="005F107F" w:rsidRPr="006E5EE7">
        <w:rPr>
          <w:rFonts w:asciiTheme="minorHAnsi" w:eastAsia="Tahoma" w:hAnsiTheme="minorHAnsi" w:cstheme="minorHAnsi"/>
          <w:sz w:val="22"/>
          <w:szCs w:val="22"/>
        </w:rPr>
        <w:t xml:space="preserve">O licitante deverá informar no Sistema, em campo próprio, que tem pleno conhecimento e atende às exigências de habilitação previstas neste Edital. </w:t>
      </w:r>
    </w:p>
    <w:p w:rsidR="00402739" w:rsidRPr="006E5EE7" w:rsidRDefault="00402739" w:rsidP="00402739">
      <w:pPr>
        <w:shd w:val="clear" w:color="auto" w:fill="BDD6EE" w:themeFill="accent1" w:themeFillTint="66"/>
        <w:snapToGrid w:val="0"/>
        <w:spacing w:beforeLines="120" w:before="288" w:afterLines="120" w:after="288" w:line="276" w:lineRule="auto"/>
        <w:jc w:val="both"/>
        <w:rPr>
          <w:rFonts w:asciiTheme="minorHAnsi" w:eastAsia="Tahoma" w:hAnsiTheme="minorHAnsi" w:cstheme="minorHAnsi"/>
          <w:b/>
          <w:sz w:val="22"/>
          <w:szCs w:val="22"/>
        </w:rPr>
      </w:pPr>
      <w:r w:rsidRPr="006E5EE7">
        <w:rPr>
          <w:rFonts w:asciiTheme="minorHAnsi" w:eastAsia="Tahoma" w:hAnsiTheme="minorHAnsi" w:cstheme="minorHAnsi"/>
          <w:b/>
          <w:sz w:val="22"/>
          <w:szCs w:val="22"/>
        </w:rPr>
        <w:t xml:space="preserve">2. OBJETO </w:t>
      </w:r>
    </w:p>
    <w:bookmarkEnd w:id="0"/>
    <w:p w:rsidR="009E3162" w:rsidRPr="009C4A97" w:rsidRDefault="009E3162" w:rsidP="009E3162">
      <w:pPr>
        <w:pStyle w:val="isselectedend"/>
        <w:numPr>
          <w:ilvl w:val="1"/>
          <w:numId w:val="3"/>
        </w:numPr>
        <w:spacing w:before="0" w:beforeAutospacing="0" w:after="240" w:afterAutospacing="0"/>
        <w:ind w:left="0" w:firstLine="0"/>
        <w:jc w:val="both"/>
        <w:rPr>
          <w:rFonts w:asciiTheme="minorHAnsi" w:hAnsiTheme="minorHAnsi" w:cstheme="minorHAnsi"/>
          <w:sz w:val="22"/>
          <w:szCs w:val="22"/>
        </w:rPr>
      </w:pPr>
      <w:r w:rsidRPr="009C4A97">
        <w:rPr>
          <w:rFonts w:asciiTheme="minorHAnsi" w:hAnsiTheme="minorHAnsi" w:cstheme="minorHAnsi"/>
          <w:sz w:val="22"/>
          <w:szCs w:val="22"/>
        </w:rPr>
        <w:t>Contratação de empresa especializada para o fornecimento e instalação de barras de apoio destinadas à adequação do banheiro da Câmara Municipal de Paraopeba/MG às condições de acessibilidade, conforme especificações, quantidades e demais condições estabelecidas neste Termo de Referência.</w:t>
      </w:r>
    </w:p>
    <w:p w:rsidR="00725113" w:rsidRPr="009E3162" w:rsidRDefault="009E3162" w:rsidP="001E2880">
      <w:pPr>
        <w:pStyle w:val="isselectedend"/>
        <w:numPr>
          <w:ilvl w:val="1"/>
          <w:numId w:val="3"/>
        </w:numPr>
        <w:spacing w:before="240" w:beforeAutospacing="0" w:after="240" w:afterAutospacing="0"/>
        <w:ind w:left="0" w:firstLine="0"/>
        <w:jc w:val="both"/>
        <w:rPr>
          <w:rFonts w:asciiTheme="minorHAnsi" w:hAnsiTheme="minorHAnsi" w:cstheme="minorHAnsi"/>
          <w:bCs/>
          <w:sz w:val="22"/>
          <w:szCs w:val="22"/>
          <w:lang w:bidi="pt-BR"/>
        </w:rPr>
      </w:pPr>
      <w:r w:rsidRPr="009E3162">
        <w:rPr>
          <w:rFonts w:asciiTheme="minorHAnsi" w:hAnsiTheme="minorHAnsi" w:cstheme="minorHAnsi"/>
          <w:sz w:val="22"/>
          <w:szCs w:val="22"/>
        </w:rPr>
        <w:t xml:space="preserve">Contratação de empresa especializada para o fornecimento e instalação de barras de apoio destinadas à adequação do banheiro da Câmara Municipal de Paraopeba/MG às condições de acessibilidade, </w:t>
      </w:r>
      <w:r w:rsidR="008049CF" w:rsidRPr="009E3162">
        <w:rPr>
          <w:rFonts w:asciiTheme="minorHAnsi" w:hAnsiTheme="minorHAnsi" w:cstheme="minorHAnsi"/>
          <w:sz w:val="22"/>
          <w:szCs w:val="22"/>
        </w:rPr>
        <w:t xml:space="preserve">encontram-se detalhados no </w:t>
      </w:r>
      <w:r w:rsidR="008049CF" w:rsidRPr="009E3162">
        <w:rPr>
          <w:rStyle w:val="Forte"/>
          <w:rFonts w:asciiTheme="minorHAnsi" w:hAnsiTheme="minorHAnsi" w:cstheme="minorHAnsi"/>
          <w:b w:val="0"/>
          <w:sz w:val="22"/>
          <w:szCs w:val="22"/>
        </w:rPr>
        <w:t>Termo de Referência</w:t>
      </w:r>
      <w:r w:rsidR="008049CF" w:rsidRPr="009E3162">
        <w:rPr>
          <w:rFonts w:asciiTheme="minorHAnsi" w:hAnsiTheme="minorHAnsi" w:cstheme="minorHAnsi"/>
          <w:sz w:val="22"/>
          <w:szCs w:val="22"/>
        </w:rPr>
        <w:t>, parte integrante do Processo Administrativo nº 03</w:t>
      </w:r>
      <w:r>
        <w:rPr>
          <w:rFonts w:asciiTheme="minorHAnsi" w:hAnsiTheme="minorHAnsi" w:cstheme="minorHAnsi"/>
          <w:sz w:val="22"/>
          <w:szCs w:val="22"/>
        </w:rPr>
        <w:t>6</w:t>
      </w:r>
      <w:r w:rsidR="008049CF" w:rsidRPr="009E3162">
        <w:rPr>
          <w:rFonts w:asciiTheme="minorHAnsi" w:hAnsiTheme="minorHAnsi" w:cstheme="minorHAnsi"/>
          <w:sz w:val="22"/>
          <w:szCs w:val="22"/>
        </w:rPr>
        <w:t>/2026</w:t>
      </w:r>
      <w:r w:rsidR="00725113" w:rsidRPr="009E3162">
        <w:rPr>
          <w:rFonts w:asciiTheme="minorHAnsi" w:hAnsiTheme="minorHAnsi" w:cstheme="minorHAnsi"/>
          <w:sz w:val="22"/>
          <w:szCs w:val="22"/>
        </w:rPr>
        <w:t>.</w:t>
      </w:r>
      <w:r w:rsidR="00725113" w:rsidRPr="009E3162">
        <w:rPr>
          <w:rFonts w:asciiTheme="minorHAnsi" w:eastAsia="Calibri" w:hAnsiTheme="minorHAnsi" w:cstheme="minorHAnsi"/>
          <w:color w:val="000000" w:themeColor="text1"/>
          <w:sz w:val="22"/>
          <w:szCs w:val="22"/>
        </w:rPr>
        <w:t xml:space="preserve"> </w:t>
      </w:r>
    </w:p>
    <w:p w:rsidR="00402739" w:rsidRPr="006E5EE7" w:rsidRDefault="008049CF" w:rsidP="006D06D1">
      <w:pPr>
        <w:pStyle w:val="Nvel2-Red"/>
        <w:numPr>
          <w:ilvl w:val="0"/>
          <w:numId w:val="3"/>
        </w:numPr>
        <w:shd w:val="clear" w:color="auto" w:fill="BDD6EE" w:themeFill="accent1" w:themeFillTint="66"/>
        <w:rPr>
          <w:rFonts w:asciiTheme="minorHAnsi" w:hAnsiTheme="minorHAnsi" w:cstheme="minorHAnsi"/>
          <w:b/>
          <w:i w:val="0"/>
          <w:color w:val="auto"/>
          <w:sz w:val="22"/>
          <w:szCs w:val="22"/>
        </w:rPr>
      </w:pPr>
      <w:r w:rsidRPr="006E5EE7">
        <w:rPr>
          <w:rFonts w:asciiTheme="minorHAnsi" w:hAnsiTheme="minorHAnsi" w:cstheme="minorHAnsi"/>
          <w:b/>
          <w:i w:val="0"/>
          <w:color w:val="auto"/>
          <w:sz w:val="22"/>
          <w:szCs w:val="22"/>
        </w:rPr>
        <w:lastRenderedPageBreak/>
        <w:t xml:space="preserve">DO FUNDAMENTO LEGAL </w:t>
      </w:r>
    </w:p>
    <w:p w:rsidR="008049CF" w:rsidRPr="006E5EE7" w:rsidRDefault="008049CF" w:rsidP="008049CF">
      <w:pPr>
        <w:pStyle w:val="Nvel2-Red"/>
        <w:numPr>
          <w:ilvl w:val="1"/>
          <w:numId w:val="3"/>
        </w:numPr>
        <w:tabs>
          <w:tab w:val="left" w:pos="0"/>
        </w:tabs>
        <w:ind w:left="0" w:firstLine="0"/>
        <w:rPr>
          <w:rFonts w:asciiTheme="minorHAnsi" w:hAnsiTheme="minorHAnsi" w:cstheme="minorHAnsi"/>
          <w:i w:val="0"/>
          <w:color w:val="auto"/>
          <w:sz w:val="22"/>
          <w:szCs w:val="22"/>
        </w:rPr>
      </w:pPr>
      <w:r w:rsidRPr="006E5EE7">
        <w:rPr>
          <w:rFonts w:asciiTheme="minorHAnsi" w:hAnsiTheme="minorHAnsi" w:cstheme="minorHAnsi"/>
          <w:i w:val="0"/>
          <w:color w:val="auto"/>
          <w:sz w:val="22"/>
          <w:szCs w:val="22"/>
        </w:rPr>
        <w:t>A contratação será realizada por Dispensa de Licitação, com fundamento no art. 75, inciso II, da Lei Federal nº 14.133/2021, observados os requisitos legais aplicáveis.</w:t>
      </w:r>
    </w:p>
    <w:p w:rsidR="008049CF" w:rsidRPr="006E5EE7" w:rsidRDefault="008049CF" w:rsidP="006D06D1">
      <w:pPr>
        <w:pStyle w:val="Nvel2-Red"/>
        <w:numPr>
          <w:ilvl w:val="1"/>
          <w:numId w:val="3"/>
        </w:numPr>
        <w:ind w:left="0" w:firstLine="0"/>
        <w:rPr>
          <w:rFonts w:asciiTheme="minorHAnsi" w:hAnsiTheme="minorHAnsi" w:cstheme="minorHAnsi"/>
          <w:i w:val="0"/>
          <w:color w:val="auto"/>
          <w:sz w:val="22"/>
          <w:szCs w:val="22"/>
        </w:rPr>
      </w:pPr>
      <w:r w:rsidRPr="006E5EE7">
        <w:rPr>
          <w:rFonts w:asciiTheme="minorHAnsi" w:hAnsiTheme="minorHAnsi" w:cstheme="minorHAnsi"/>
          <w:i w:val="0"/>
          <w:color w:val="auto"/>
          <w:sz w:val="22"/>
          <w:szCs w:val="22"/>
        </w:rPr>
        <w:t xml:space="preserve">Nos termos do </w:t>
      </w:r>
      <w:r w:rsidRPr="006E5EE7">
        <w:rPr>
          <w:rStyle w:val="Forte"/>
          <w:rFonts w:asciiTheme="minorHAnsi" w:hAnsiTheme="minorHAnsi" w:cstheme="minorHAnsi"/>
          <w:b w:val="0"/>
          <w:i w:val="0"/>
          <w:color w:val="auto"/>
          <w:sz w:val="22"/>
          <w:szCs w:val="22"/>
        </w:rPr>
        <w:t>art. 75, § 3º, da Lei Federal nº 14.133/2021</w:t>
      </w:r>
      <w:r w:rsidRPr="006E5EE7">
        <w:rPr>
          <w:rFonts w:asciiTheme="minorHAnsi" w:hAnsiTheme="minorHAnsi" w:cstheme="minorHAnsi"/>
          <w:i w:val="0"/>
          <w:color w:val="auto"/>
          <w:sz w:val="22"/>
          <w:szCs w:val="22"/>
        </w:rPr>
        <w:t xml:space="preserve">, será concedido prazo de </w:t>
      </w:r>
      <w:r w:rsidRPr="006E5EE7">
        <w:rPr>
          <w:rStyle w:val="Forte"/>
          <w:rFonts w:asciiTheme="minorHAnsi" w:hAnsiTheme="minorHAnsi" w:cstheme="minorHAnsi"/>
          <w:b w:val="0"/>
          <w:i w:val="0"/>
          <w:color w:val="auto"/>
          <w:sz w:val="22"/>
          <w:szCs w:val="22"/>
        </w:rPr>
        <w:t>03 (três) dias úteis</w:t>
      </w:r>
      <w:r w:rsidRPr="006E5EE7">
        <w:rPr>
          <w:rFonts w:asciiTheme="minorHAnsi" w:hAnsiTheme="minorHAnsi" w:cstheme="minorHAnsi"/>
          <w:b/>
          <w:i w:val="0"/>
          <w:color w:val="auto"/>
          <w:sz w:val="22"/>
          <w:szCs w:val="22"/>
        </w:rPr>
        <w:t xml:space="preserve"> </w:t>
      </w:r>
      <w:r w:rsidRPr="006E5EE7">
        <w:rPr>
          <w:rFonts w:asciiTheme="minorHAnsi" w:hAnsiTheme="minorHAnsi" w:cstheme="minorHAnsi"/>
          <w:i w:val="0"/>
          <w:color w:val="auto"/>
          <w:sz w:val="22"/>
          <w:szCs w:val="22"/>
        </w:rPr>
        <w:t>para que outros interessados apresentem propostas adicionais, visando à obtenção da proposta mais vantajosa para a Administração.</w:t>
      </w:r>
    </w:p>
    <w:p w:rsidR="00402739" w:rsidRPr="006E5EE7" w:rsidRDefault="00402739" w:rsidP="00402739">
      <w:pPr>
        <w:shd w:val="clear" w:color="auto" w:fill="BDD6EE" w:themeFill="accent1" w:themeFillTint="66"/>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rPr>
        <w:t xml:space="preserve">4. </w:t>
      </w:r>
      <w:r w:rsidR="008049CF" w:rsidRPr="006E5EE7">
        <w:rPr>
          <w:rFonts w:asciiTheme="minorHAnsi" w:hAnsiTheme="minorHAnsi" w:cstheme="minorHAnsi"/>
          <w:b/>
          <w:sz w:val="22"/>
          <w:szCs w:val="22"/>
        </w:rPr>
        <w:t>DO VALOR ESTIMADO</w:t>
      </w:r>
    </w:p>
    <w:p w:rsidR="008049CF" w:rsidRPr="006E5EE7" w:rsidRDefault="00402739" w:rsidP="008049CF">
      <w:pPr>
        <w:pStyle w:val="isselectedend"/>
        <w:rPr>
          <w:rFonts w:asciiTheme="minorHAnsi" w:hAnsiTheme="minorHAnsi" w:cstheme="minorHAnsi"/>
          <w:sz w:val="22"/>
          <w:szCs w:val="22"/>
        </w:rPr>
      </w:pPr>
      <w:r w:rsidRPr="006E5EE7">
        <w:rPr>
          <w:rFonts w:asciiTheme="minorHAnsi" w:eastAsia="Arial" w:hAnsiTheme="minorHAnsi" w:cstheme="minorHAnsi"/>
          <w:color w:val="000000"/>
          <w:sz w:val="22"/>
          <w:szCs w:val="22"/>
        </w:rPr>
        <w:t>4.1</w:t>
      </w:r>
      <w:r w:rsidR="008049CF" w:rsidRPr="006E5EE7">
        <w:rPr>
          <w:rFonts w:asciiTheme="minorHAnsi" w:hAnsiTheme="minorHAnsi" w:cstheme="minorHAnsi"/>
          <w:sz w:val="22"/>
          <w:szCs w:val="22"/>
        </w:rPr>
        <w:t xml:space="preserve"> O valor estimado para a contratação é de:</w:t>
      </w:r>
    </w:p>
    <w:p w:rsidR="009E3162" w:rsidRDefault="009E3162" w:rsidP="009E3162">
      <w:pPr>
        <w:pStyle w:val="isselectedend"/>
        <w:rPr>
          <w:rFonts w:asciiTheme="minorHAnsi" w:hAnsiTheme="minorHAnsi" w:cstheme="minorHAnsi"/>
          <w:sz w:val="22"/>
          <w:szCs w:val="22"/>
        </w:rPr>
      </w:pPr>
      <w:r w:rsidRPr="009C4A97">
        <w:rPr>
          <w:rFonts w:asciiTheme="minorHAnsi" w:hAnsiTheme="minorHAnsi" w:cstheme="minorHAnsi"/>
          <w:sz w:val="22"/>
          <w:szCs w:val="22"/>
        </w:rPr>
        <w:t>R$ R$ 1.631,90 (mil seiscentos e trinta</w:t>
      </w:r>
      <w:r>
        <w:rPr>
          <w:rFonts w:asciiTheme="minorHAnsi" w:hAnsiTheme="minorHAnsi" w:cstheme="minorHAnsi"/>
          <w:sz w:val="22"/>
          <w:szCs w:val="22"/>
        </w:rPr>
        <w:t xml:space="preserve"> e um reais e noventa centavos)</w:t>
      </w:r>
    </w:p>
    <w:p w:rsidR="00A236E1" w:rsidRPr="006E5EE7" w:rsidRDefault="00F12B74" w:rsidP="009E3162">
      <w:pPr>
        <w:pStyle w:val="isselectedend"/>
        <w:rPr>
          <w:rFonts w:asciiTheme="minorHAnsi" w:hAnsiTheme="minorHAnsi" w:cstheme="minorHAnsi"/>
          <w:sz w:val="22"/>
          <w:szCs w:val="22"/>
        </w:rPr>
      </w:pPr>
      <w:r w:rsidRPr="006E5EE7">
        <w:rPr>
          <w:rFonts w:asciiTheme="minorHAnsi" w:hAnsiTheme="minorHAnsi" w:cstheme="minorHAnsi"/>
          <w:sz w:val="22"/>
          <w:szCs w:val="22"/>
        </w:rPr>
        <w:t>4.2</w:t>
      </w:r>
      <w:r w:rsidR="008049CF" w:rsidRPr="006E5EE7">
        <w:rPr>
          <w:rFonts w:asciiTheme="minorHAnsi" w:hAnsiTheme="minorHAnsi" w:cstheme="minorHAnsi"/>
          <w:sz w:val="22"/>
          <w:szCs w:val="22"/>
        </w:rPr>
        <w:t xml:space="preserve"> O valor estimado foi obtido mediante pesquisa de preços realizada pela Administração, constante dos autos do Processo Administrativo nº 03</w:t>
      </w:r>
      <w:r w:rsidR="009E3162">
        <w:rPr>
          <w:rFonts w:asciiTheme="minorHAnsi" w:hAnsiTheme="minorHAnsi" w:cstheme="minorHAnsi"/>
          <w:sz w:val="22"/>
          <w:szCs w:val="22"/>
        </w:rPr>
        <w:t>6</w:t>
      </w:r>
      <w:r w:rsidR="008049CF" w:rsidRPr="006E5EE7">
        <w:rPr>
          <w:rFonts w:asciiTheme="minorHAnsi" w:hAnsiTheme="minorHAnsi" w:cstheme="minorHAnsi"/>
          <w:sz w:val="22"/>
          <w:szCs w:val="22"/>
        </w:rPr>
        <w:t>/2026.</w:t>
      </w:r>
    </w:p>
    <w:p w:rsidR="00402739" w:rsidRPr="006E5EE7" w:rsidRDefault="00A844BF" w:rsidP="00402739">
      <w:pPr>
        <w:shd w:val="clear" w:color="auto" w:fill="BDD6EE" w:themeFill="accent1" w:themeFillTint="66"/>
        <w:spacing w:before="240" w:line="276" w:lineRule="auto"/>
        <w:jc w:val="both"/>
        <w:rPr>
          <w:rFonts w:asciiTheme="minorHAnsi" w:hAnsiTheme="minorHAnsi" w:cstheme="minorHAnsi"/>
          <w:b/>
          <w:sz w:val="22"/>
          <w:szCs w:val="22"/>
        </w:rPr>
      </w:pPr>
      <w:r w:rsidRPr="006E5EE7">
        <w:rPr>
          <w:rFonts w:asciiTheme="minorHAnsi" w:hAnsiTheme="minorHAnsi" w:cstheme="minorHAnsi"/>
          <w:b/>
          <w:sz w:val="22"/>
          <w:szCs w:val="22"/>
        </w:rPr>
        <w:t>5.</w:t>
      </w:r>
      <w:r w:rsidR="00402739" w:rsidRPr="006E5EE7">
        <w:rPr>
          <w:rFonts w:asciiTheme="minorHAnsi" w:hAnsiTheme="minorHAnsi" w:cstheme="minorHAnsi"/>
          <w:b/>
          <w:sz w:val="22"/>
          <w:szCs w:val="22"/>
        </w:rPr>
        <w:t xml:space="preserve"> </w:t>
      </w:r>
      <w:r w:rsidR="00F12B74" w:rsidRPr="006E5EE7">
        <w:rPr>
          <w:rFonts w:asciiTheme="minorHAnsi" w:hAnsiTheme="minorHAnsi" w:cstheme="minorHAnsi"/>
          <w:b/>
          <w:sz w:val="22"/>
          <w:szCs w:val="22"/>
        </w:rPr>
        <w:t>DO PRAZO E DA FORMA DE APRESENTAÇÃO DAS PROPOSTAS</w:t>
      </w:r>
    </w:p>
    <w:p w:rsidR="00402739" w:rsidRPr="006E5EE7" w:rsidRDefault="00402739" w:rsidP="00402739">
      <w:pPr>
        <w:spacing w:before="240" w:line="276" w:lineRule="auto"/>
        <w:jc w:val="both"/>
        <w:rPr>
          <w:rFonts w:asciiTheme="minorHAnsi" w:hAnsiTheme="minorHAnsi" w:cstheme="minorHAnsi"/>
          <w:sz w:val="22"/>
          <w:szCs w:val="22"/>
        </w:rPr>
      </w:pPr>
      <w:r w:rsidRPr="006E5EE7">
        <w:rPr>
          <w:rFonts w:asciiTheme="minorHAnsi" w:hAnsiTheme="minorHAnsi" w:cstheme="minorHAnsi"/>
          <w:sz w:val="22"/>
          <w:szCs w:val="22"/>
        </w:rPr>
        <w:t xml:space="preserve">5.1. </w:t>
      </w:r>
      <w:r w:rsidR="00F12B74" w:rsidRPr="006E5EE7">
        <w:rPr>
          <w:rFonts w:asciiTheme="minorHAnsi" w:hAnsiTheme="minorHAnsi" w:cstheme="minorHAnsi"/>
          <w:sz w:val="22"/>
          <w:szCs w:val="22"/>
        </w:rPr>
        <w:t xml:space="preserve">Os interessados poderão apresentar </w:t>
      </w:r>
      <w:r w:rsidR="00F12B74" w:rsidRPr="006E5EE7">
        <w:rPr>
          <w:rStyle w:val="Forte"/>
          <w:rFonts w:asciiTheme="minorHAnsi" w:hAnsiTheme="minorHAnsi" w:cstheme="minorHAnsi"/>
          <w:b w:val="0"/>
          <w:sz w:val="22"/>
          <w:szCs w:val="22"/>
        </w:rPr>
        <w:t>propostas no prazo de 03 (três) dias úteis</w:t>
      </w:r>
      <w:r w:rsidR="00F12B74" w:rsidRPr="006E5EE7">
        <w:rPr>
          <w:rFonts w:asciiTheme="minorHAnsi" w:hAnsiTheme="minorHAnsi" w:cstheme="minorHAnsi"/>
          <w:b/>
          <w:sz w:val="22"/>
          <w:szCs w:val="22"/>
        </w:rPr>
        <w:t>,</w:t>
      </w:r>
      <w:r w:rsidR="00F12B74" w:rsidRPr="006E5EE7">
        <w:rPr>
          <w:rFonts w:asciiTheme="minorHAnsi" w:hAnsiTheme="minorHAnsi" w:cstheme="minorHAnsi"/>
          <w:sz w:val="22"/>
          <w:szCs w:val="22"/>
        </w:rPr>
        <w:t xml:space="preserve"> contado da publicação deste Aviso.</w:t>
      </w:r>
    </w:p>
    <w:p w:rsidR="00402739" w:rsidRPr="006E5EE7" w:rsidRDefault="00402739" w:rsidP="00402739">
      <w:pPr>
        <w:spacing w:before="240" w:line="276" w:lineRule="auto"/>
        <w:jc w:val="both"/>
        <w:rPr>
          <w:rFonts w:asciiTheme="minorHAnsi" w:hAnsiTheme="minorHAnsi" w:cstheme="minorHAnsi"/>
          <w:sz w:val="22"/>
          <w:szCs w:val="22"/>
        </w:rPr>
      </w:pPr>
      <w:r w:rsidRPr="006E5EE7">
        <w:rPr>
          <w:rFonts w:asciiTheme="minorHAnsi" w:hAnsiTheme="minorHAnsi" w:cstheme="minorHAnsi"/>
          <w:sz w:val="22"/>
          <w:szCs w:val="22"/>
        </w:rPr>
        <w:t xml:space="preserve">5.2. </w:t>
      </w:r>
      <w:r w:rsidR="00F12B74" w:rsidRPr="006E5EE7">
        <w:rPr>
          <w:rFonts w:asciiTheme="minorHAnsi" w:hAnsiTheme="minorHAnsi" w:cstheme="minorHAnsi"/>
          <w:sz w:val="22"/>
          <w:szCs w:val="22"/>
        </w:rPr>
        <w:t xml:space="preserve">As propostas deverão ser apresentadas </w:t>
      </w:r>
      <w:r w:rsidR="00F12B74" w:rsidRPr="006E5EE7">
        <w:rPr>
          <w:rStyle w:val="Forte"/>
          <w:rFonts w:asciiTheme="minorHAnsi" w:hAnsiTheme="minorHAnsi" w:cstheme="minorHAnsi"/>
          <w:b w:val="0"/>
          <w:sz w:val="22"/>
          <w:szCs w:val="22"/>
        </w:rPr>
        <w:t xml:space="preserve">exclusivamente por meio da plataforma LICITAR DIGITAL </w:t>
      </w:r>
      <w:r w:rsidR="00F12B74" w:rsidRPr="006E5EE7">
        <w:rPr>
          <w:rFonts w:asciiTheme="minorHAnsi" w:hAnsiTheme="minorHAnsi" w:cstheme="minorHAnsi"/>
          <w:sz w:val="22"/>
          <w:szCs w:val="22"/>
        </w:rPr>
        <w:t>(</w:t>
      </w:r>
      <w:hyperlink r:id="rId13" w:history="1">
        <w:r w:rsidR="00F12B74" w:rsidRPr="006E5EE7">
          <w:rPr>
            <w:rStyle w:val="Hyperlink"/>
            <w:rFonts w:asciiTheme="minorHAnsi" w:hAnsiTheme="minorHAnsi" w:cstheme="minorHAnsi"/>
            <w:sz w:val="22"/>
            <w:szCs w:val="22"/>
          </w:rPr>
          <w:t>www.licitardigital.com.br</w:t>
        </w:r>
      </w:hyperlink>
      <w:r w:rsidR="00F12B74" w:rsidRPr="006E5EE7">
        <w:rPr>
          <w:rFonts w:asciiTheme="minorHAnsi" w:hAnsiTheme="minorHAnsi" w:cstheme="minorHAnsi"/>
          <w:sz w:val="22"/>
          <w:szCs w:val="22"/>
        </w:rPr>
        <w:t>), dentro do prazo estabelecido no procedimento.</w:t>
      </w:r>
      <w:r w:rsidRPr="006E5EE7">
        <w:rPr>
          <w:rFonts w:asciiTheme="minorHAnsi" w:hAnsiTheme="minorHAnsi" w:cstheme="minorHAnsi"/>
          <w:sz w:val="22"/>
          <w:szCs w:val="22"/>
        </w:rPr>
        <w:t xml:space="preserve"> </w:t>
      </w:r>
    </w:p>
    <w:p w:rsidR="00F12B74" w:rsidRPr="006E5EE7" w:rsidRDefault="00402739" w:rsidP="00F12B74">
      <w:pPr>
        <w:pStyle w:val="isselectedend"/>
        <w:rPr>
          <w:rFonts w:asciiTheme="minorHAnsi" w:hAnsiTheme="minorHAnsi" w:cstheme="minorHAnsi"/>
          <w:sz w:val="22"/>
          <w:szCs w:val="22"/>
        </w:rPr>
      </w:pPr>
      <w:r w:rsidRPr="006E5EE7">
        <w:rPr>
          <w:rFonts w:asciiTheme="minorHAnsi" w:hAnsiTheme="minorHAnsi" w:cstheme="minorHAnsi"/>
          <w:sz w:val="22"/>
          <w:szCs w:val="22"/>
        </w:rPr>
        <w:t xml:space="preserve">5.3.  </w:t>
      </w:r>
      <w:r w:rsidR="00F12B74" w:rsidRPr="006E5EE7">
        <w:rPr>
          <w:rFonts w:asciiTheme="minorHAnsi" w:hAnsiTheme="minorHAnsi" w:cstheme="minorHAnsi"/>
          <w:sz w:val="22"/>
          <w:szCs w:val="22"/>
        </w:rPr>
        <w:t xml:space="preserve">O período para apresentação das propostas </w:t>
      </w:r>
      <w:proofErr w:type="spellStart"/>
      <w:r w:rsidR="00F12B74" w:rsidRPr="006E5EE7">
        <w:rPr>
          <w:rFonts w:asciiTheme="minorHAnsi" w:hAnsiTheme="minorHAnsi" w:cstheme="minorHAnsi"/>
          <w:sz w:val="22"/>
          <w:szCs w:val="22"/>
        </w:rPr>
        <w:t>será</w:t>
      </w:r>
      <w:proofErr w:type="spellEnd"/>
      <w:r w:rsidR="00F12B74" w:rsidRPr="006E5EE7">
        <w:rPr>
          <w:rFonts w:asciiTheme="minorHAnsi" w:hAnsiTheme="minorHAnsi" w:cstheme="minorHAnsi"/>
          <w:sz w:val="22"/>
          <w:szCs w:val="22"/>
        </w:rPr>
        <w:t>:</w:t>
      </w:r>
    </w:p>
    <w:p w:rsidR="00402739" w:rsidRPr="006E5EE7" w:rsidRDefault="00F12B74" w:rsidP="006E5EE7">
      <w:pPr>
        <w:pStyle w:val="NormalWeb"/>
        <w:rPr>
          <w:rFonts w:asciiTheme="minorHAnsi" w:hAnsiTheme="minorHAnsi" w:cstheme="minorHAnsi"/>
          <w:sz w:val="22"/>
          <w:szCs w:val="22"/>
        </w:rPr>
      </w:pPr>
      <w:r w:rsidRPr="006E5EE7">
        <w:rPr>
          <w:rStyle w:val="Forte"/>
          <w:rFonts w:asciiTheme="minorHAnsi" w:hAnsiTheme="minorHAnsi" w:cstheme="minorHAnsi"/>
          <w:sz w:val="22"/>
          <w:szCs w:val="22"/>
        </w:rPr>
        <w:t>Início:</w:t>
      </w:r>
      <w:r w:rsidRPr="006E5EE7">
        <w:rPr>
          <w:rFonts w:asciiTheme="minorHAnsi" w:hAnsiTheme="minorHAnsi" w:cstheme="minorHAnsi"/>
          <w:sz w:val="22"/>
          <w:szCs w:val="22"/>
        </w:rPr>
        <w:t xml:space="preserve"> </w:t>
      </w:r>
      <w:r w:rsidR="009E3162">
        <w:rPr>
          <w:rFonts w:asciiTheme="minorHAnsi" w:hAnsiTheme="minorHAnsi" w:cstheme="minorHAnsi"/>
          <w:sz w:val="22"/>
          <w:szCs w:val="22"/>
        </w:rPr>
        <w:t>11</w:t>
      </w:r>
      <w:r w:rsidRPr="006E5EE7">
        <w:rPr>
          <w:rFonts w:asciiTheme="minorHAnsi" w:hAnsiTheme="minorHAnsi" w:cstheme="minorHAnsi"/>
          <w:sz w:val="22"/>
          <w:szCs w:val="22"/>
        </w:rPr>
        <w:t xml:space="preserve">/09/2026, às </w:t>
      </w:r>
      <w:r w:rsidR="009E3162">
        <w:rPr>
          <w:rFonts w:asciiTheme="minorHAnsi" w:hAnsiTheme="minorHAnsi" w:cstheme="minorHAnsi"/>
          <w:sz w:val="22"/>
          <w:szCs w:val="22"/>
        </w:rPr>
        <w:t>17</w:t>
      </w:r>
      <w:r w:rsidRPr="006E5EE7">
        <w:rPr>
          <w:rFonts w:asciiTheme="minorHAnsi" w:hAnsiTheme="minorHAnsi" w:cstheme="minorHAnsi"/>
          <w:sz w:val="22"/>
          <w:szCs w:val="22"/>
        </w:rPr>
        <w:t>:00</w:t>
      </w:r>
      <w:r w:rsidRPr="006E5EE7">
        <w:rPr>
          <w:rFonts w:asciiTheme="minorHAnsi" w:hAnsiTheme="minorHAnsi" w:cstheme="minorHAnsi"/>
          <w:sz w:val="22"/>
          <w:szCs w:val="22"/>
        </w:rPr>
        <w:br/>
      </w:r>
      <w:r w:rsidRPr="006E5EE7">
        <w:rPr>
          <w:rStyle w:val="Forte"/>
          <w:rFonts w:asciiTheme="minorHAnsi" w:hAnsiTheme="minorHAnsi" w:cstheme="minorHAnsi"/>
          <w:sz w:val="22"/>
          <w:szCs w:val="22"/>
        </w:rPr>
        <w:t xml:space="preserve">Encerramento: </w:t>
      </w:r>
      <w:r w:rsidR="009E3162">
        <w:rPr>
          <w:rStyle w:val="Forte"/>
          <w:rFonts w:asciiTheme="minorHAnsi" w:hAnsiTheme="minorHAnsi" w:cstheme="minorHAnsi"/>
          <w:b w:val="0"/>
          <w:sz w:val="22"/>
          <w:szCs w:val="22"/>
        </w:rPr>
        <w:t>16</w:t>
      </w:r>
      <w:r w:rsidRPr="006E5EE7">
        <w:rPr>
          <w:rStyle w:val="Forte"/>
          <w:rFonts w:asciiTheme="minorHAnsi" w:hAnsiTheme="minorHAnsi" w:cstheme="minorHAnsi"/>
          <w:b w:val="0"/>
          <w:sz w:val="22"/>
          <w:szCs w:val="22"/>
        </w:rPr>
        <w:t>/09/2026</w:t>
      </w:r>
      <w:r w:rsidRPr="006E5EE7">
        <w:rPr>
          <w:rFonts w:asciiTheme="minorHAnsi" w:hAnsiTheme="minorHAnsi" w:cstheme="minorHAnsi"/>
          <w:sz w:val="22"/>
          <w:szCs w:val="22"/>
        </w:rPr>
        <w:t xml:space="preserve">, às </w:t>
      </w:r>
      <w:r w:rsidR="009E3162">
        <w:rPr>
          <w:rFonts w:asciiTheme="minorHAnsi" w:hAnsiTheme="minorHAnsi" w:cstheme="minorHAnsi"/>
          <w:sz w:val="22"/>
          <w:szCs w:val="22"/>
        </w:rPr>
        <w:t>12</w:t>
      </w:r>
      <w:r w:rsidRPr="006E5EE7">
        <w:rPr>
          <w:rFonts w:asciiTheme="minorHAnsi" w:hAnsiTheme="minorHAnsi" w:cstheme="minorHAnsi"/>
          <w:sz w:val="22"/>
          <w:szCs w:val="22"/>
        </w:rPr>
        <w:t>:59.</w:t>
      </w:r>
    </w:p>
    <w:p w:rsidR="00B93E1A" w:rsidRPr="006E5EE7" w:rsidRDefault="00402739" w:rsidP="006E5EE7">
      <w:pPr>
        <w:spacing w:line="276" w:lineRule="auto"/>
        <w:jc w:val="both"/>
        <w:rPr>
          <w:rFonts w:asciiTheme="minorHAnsi" w:hAnsiTheme="minorHAnsi" w:cstheme="minorHAnsi"/>
          <w:sz w:val="22"/>
          <w:szCs w:val="22"/>
        </w:rPr>
      </w:pPr>
      <w:r w:rsidRPr="006E5EE7">
        <w:rPr>
          <w:rFonts w:asciiTheme="minorHAnsi" w:hAnsiTheme="minorHAnsi" w:cstheme="minorHAnsi"/>
          <w:sz w:val="22"/>
          <w:szCs w:val="22"/>
        </w:rPr>
        <w:t xml:space="preserve">5.4. </w:t>
      </w:r>
      <w:r w:rsidR="00F12B74" w:rsidRPr="006E5EE7">
        <w:rPr>
          <w:rFonts w:asciiTheme="minorHAnsi" w:hAnsiTheme="minorHAnsi" w:cstheme="minorHAnsi"/>
          <w:sz w:val="22"/>
          <w:szCs w:val="22"/>
        </w:rPr>
        <w:t>Não serão aceitas propostas encaminhadas por e-mail, protocolo físico, telefone ou qualquer outro meio diverso da plataforma</w:t>
      </w:r>
      <w:r w:rsidR="00F12B74" w:rsidRPr="006E5EE7">
        <w:rPr>
          <w:rFonts w:asciiTheme="minorHAnsi" w:hAnsiTheme="minorHAnsi" w:cstheme="minorHAnsi"/>
          <w:b/>
          <w:sz w:val="22"/>
          <w:szCs w:val="22"/>
        </w:rPr>
        <w:t xml:space="preserve"> </w:t>
      </w:r>
      <w:r w:rsidR="00F12B74" w:rsidRPr="006E5EE7">
        <w:rPr>
          <w:rStyle w:val="Forte"/>
          <w:rFonts w:asciiTheme="minorHAnsi" w:hAnsiTheme="minorHAnsi" w:cstheme="minorHAnsi"/>
          <w:b w:val="0"/>
          <w:sz w:val="22"/>
          <w:szCs w:val="22"/>
        </w:rPr>
        <w:t>LICITAR DIGITAL</w:t>
      </w:r>
      <w:r w:rsidR="00F12B74" w:rsidRPr="006E5EE7">
        <w:rPr>
          <w:rFonts w:asciiTheme="minorHAnsi" w:hAnsiTheme="minorHAnsi" w:cstheme="minorHAnsi"/>
          <w:b/>
          <w:sz w:val="22"/>
          <w:szCs w:val="22"/>
        </w:rPr>
        <w:t>.</w:t>
      </w:r>
    </w:p>
    <w:p w:rsidR="00402739" w:rsidRPr="006E5EE7" w:rsidRDefault="00402739" w:rsidP="006E5EE7">
      <w:pPr>
        <w:jc w:val="both"/>
        <w:rPr>
          <w:rFonts w:asciiTheme="minorHAnsi" w:hAnsiTheme="minorHAnsi" w:cstheme="minorHAnsi"/>
          <w:sz w:val="22"/>
          <w:szCs w:val="22"/>
        </w:rPr>
      </w:pPr>
      <w:r w:rsidRPr="006E5EE7">
        <w:rPr>
          <w:rFonts w:asciiTheme="minorHAnsi" w:hAnsiTheme="minorHAnsi" w:cstheme="minorHAnsi"/>
          <w:sz w:val="22"/>
          <w:szCs w:val="22"/>
        </w:rPr>
        <w:t xml:space="preserve">5.5. </w:t>
      </w:r>
      <w:r w:rsidR="00F12B74" w:rsidRPr="006E5EE7">
        <w:rPr>
          <w:rFonts w:asciiTheme="minorHAnsi" w:hAnsiTheme="minorHAnsi" w:cstheme="minorHAnsi"/>
          <w:sz w:val="22"/>
          <w:szCs w:val="22"/>
        </w:rPr>
        <w:t>O interessado deverá observar, para apresentação da proposta, as orientações e condições disponibilizadas na plataforma LICITAR DIGITAL e neste Aviso de Contratação Direta.</w:t>
      </w:r>
      <w:r w:rsidRPr="006E5EE7">
        <w:rPr>
          <w:rFonts w:asciiTheme="minorHAnsi" w:hAnsiTheme="minorHAnsi" w:cstheme="minorHAnsi"/>
          <w:sz w:val="22"/>
          <w:szCs w:val="22"/>
        </w:rPr>
        <w:t xml:space="preserve">  </w:t>
      </w:r>
    </w:p>
    <w:p w:rsidR="00402739" w:rsidRPr="006E5EE7" w:rsidRDefault="00402739" w:rsidP="006E5EE7">
      <w:pPr>
        <w:shd w:val="clear" w:color="auto" w:fill="BDD6EE" w:themeFill="accent1" w:themeFillTint="66"/>
        <w:spacing w:before="240" w:line="276" w:lineRule="auto"/>
        <w:jc w:val="both"/>
        <w:rPr>
          <w:rFonts w:asciiTheme="minorHAnsi" w:hAnsiTheme="minorHAnsi" w:cstheme="minorHAnsi"/>
          <w:b/>
          <w:sz w:val="22"/>
          <w:szCs w:val="22"/>
        </w:rPr>
      </w:pPr>
      <w:r w:rsidRPr="006E5EE7">
        <w:rPr>
          <w:rFonts w:asciiTheme="minorHAnsi" w:hAnsiTheme="minorHAnsi" w:cstheme="minorHAnsi"/>
          <w:b/>
          <w:sz w:val="22"/>
          <w:szCs w:val="22"/>
        </w:rPr>
        <w:t>6.</w:t>
      </w:r>
      <w:r w:rsidR="00CA0977" w:rsidRPr="006E5EE7">
        <w:rPr>
          <w:rFonts w:asciiTheme="minorHAnsi" w:hAnsiTheme="minorHAnsi" w:cstheme="minorHAnsi"/>
          <w:b/>
          <w:sz w:val="22"/>
          <w:szCs w:val="22"/>
        </w:rPr>
        <w:t xml:space="preserve">  </w:t>
      </w:r>
      <w:r w:rsidR="00D7310F" w:rsidRPr="006E5EE7">
        <w:rPr>
          <w:rFonts w:asciiTheme="minorHAnsi" w:hAnsiTheme="minorHAnsi" w:cstheme="minorHAnsi"/>
          <w:b/>
          <w:sz w:val="22"/>
          <w:szCs w:val="22"/>
        </w:rPr>
        <w:t>DA FORMA DE APRESENTAÇÃO DA PROPOSTA</w:t>
      </w:r>
    </w:p>
    <w:p w:rsidR="003E39F6" w:rsidRPr="006E5EE7" w:rsidRDefault="00402739" w:rsidP="003E39F6">
      <w:pPr>
        <w:pStyle w:val="isselectedend"/>
        <w:spacing w:before="0" w:beforeAutospacing="0" w:after="240" w:afterAutospacing="0"/>
        <w:jc w:val="both"/>
        <w:rPr>
          <w:rFonts w:asciiTheme="minorHAnsi" w:hAnsiTheme="minorHAnsi" w:cstheme="minorHAnsi"/>
          <w:sz w:val="22"/>
          <w:szCs w:val="22"/>
        </w:rPr>
      </w:pPr>
      <w:r w:rsidRPr="006E5EE7">
        <w:rPr>
          <w:rFonts w:asciiTheme="minorHAnsi" w:hAnsiTheme="minorHAnsi" w:cstheme="minorHAnsi"/>
          <w:sz w:val="22"/>
          <w:szCs w:val="22"/>
        </w:rPr>
        <w:t xml:space="preserve">6.1. </w:t>
      </w:r>
      <w:r w:rsidR="00D7310F" w:rsidRPr="006E5EE7">
        <w:rPr>
          <w:rFonts w:asciiTheme="minorHAnsi" w:hAnsiTheme="minorHAnsi" w:cstheme="minorHAnsi"/>
          <w:sz w:val="22"/>
          <w:szCs w:val="22"/>
        </w:rPr>
        <w:t>A proposta deverá ser apresentada em conformidade com as especificações constantes do Termo de Referência e deverá conter, no mínimo:</w:t>
      </w:r>
    </w:p>
    <w:p w:rsidR="00D7310F" w:rsidRPr="006E5EE7" w:rsidRDefault="00D7310F" w:rsidP="00545597">
      <w:pPr>
        <w:pStyle w:val="PargrafodaLista"/>
        <w:numPr>
          <w:ilvl w:val="0"/>
          <w:numId w:val="18"/>
        </w:numPr>
        <w:spacing w:after="240"/>
        <w:rPr>
          <w:rFonts w:asciiTheme="minorHAnsi" w:hAnsiTheme="minorHAnsi" w:cstheme="minorHAnsi"/>
          <w:sz w:val="22"/>
          <w:szCs w:val="22"/>
        </w:rPr>
      </w:pPr>
      <w:proofErr w:type="gramStart"/>
      <w:r w:rsidRPr="006E5EE7">
        <w:rPr>
          <w:rFonts w:asciiTheme="minorHAnsi" w:hAnsiTheme="minorHAnsi" w:cstheme="minorHAnsi"/>
          <w:sz w:val="22"/>
          <w:szCs w:val="22"/>
        </w:rPr>
        <w:t>razão</w:t>
      </w:r>
      <w:proofErr w:type="gramEnd"/>
      <w:r w:rsidRPr="006E5EE7">
        <w:rPr>
          <w:rFonts w:asciiTheme="minorHAnsi" w:hAnsiTheme="minorHAnsi" w:cstheme="minorHAnsi"/>
          <w:sz w:val="22"/>
          <w:szCs w:val="22"/>
        </w:rPr>
        <w:t xml:space="preserve"> social da empresa;</w:t>
      </w:r>
      <w:r w:rsidRPr="006E5EE7">
        <w:rPr>
          <w:rFonts w:asciiTheme="minorHAnsi" w:hAnsiTheme="minorHAnsi" w:cstheme="minorHAnsi"/>
          <w:sz w:val="22"/>
          <w:szCs w:val="22"/>
        </w:rPr>
        <w:br/>
        <w:t>b) CNPJ;</w:t>
      </w:r>
      <w:r w:rsidRPr="006E5EE7">
        <w:rPr>
          <w:rFonts w:asciiTheme="minorHAnsi" w:hAnsiTheme="minorHAnsi" w:cstheme="minorHAnsi"/>
          <w:sz w:val="22"/>
          <w:szCs w:val="22"/>
        </w:rPr>
        <w:br/>
        <w:t>c) endereço completo;</w:t>
      </w:r>
      <w:r w:rsidRPr="006E5EE7">
        <w:rPr>
          <w:rFonts w:asciiTheme="minorHAnsi" w:hAnsiTheme="minorHAnsi" w:cstheme="minorHAnsi"/>
          <w:sz w:val="22"/>
          <w:szCs w:val="22"/>
        </w:rPr>
        <w:br/>
        <w:t>d) telefone e e-mail para contato;</w:t>
      </w:r>
      <w:r w:rsidRPr="006E5EE7">
        <w:rPr>
          <w:rFonts w:asciiTheme="minorHAnsi" w:hAnsiTheme="minorHAnsi" w:cstheme="minorHAnsi"/>
          <w:sz w:val="22"/>
          <w:szCs w:val="22"/>
        </w:rPr>
        <w:br/>
        <w:t>e) nome e identific</w:t>
      </w:r>
      <w:r w:rsidR="009E3162">
        <w:rPr>
          <w:rFonts w:asciiTheme="minorHAnsi" w:hAnsiTheme="minorHAnsi" w:cstheme="minorHAnsi"/>
          <w:sz w:val="22"/>
          <w:szCs w:val="22"/>
        </w:rPr>
        <w:t>ação do representante legal;</w:t>
      </w:r>
      <w:r w:rsidR="009E3162">
        <w:rPr>
          <w:rFonts w:asciiTheme="minorHAnsi" w:hAnsiTheme="minorHAnsi" w:cstheme="minorHAnsi"/>
          <w:sz w:val="22"/>
          <w:szCs w:val="22"/>
        </w:rPr>
        <w:br/>
        <w:t>f) valor unitário e global;</w:t>
      </w:r>
      <w:r w:rsidRPr="006E5EE7">
        <w:rPr>
          <w:rFonts w:asciiTheme="minorHAnsi" w:hAnsiTheme="minorHAnsi" w:cstheme="minorHAnsi"/>
          <w:sz w:val="22"/>
          <w:szCs w:val="22"/>
        </w:rPr>
        <w:br/>
      </w:r>
      <w:r w:rsidR="009E3162">
        <w:rPr>
          <w:rFonts w:asciiTheme="minorHAnsi" w:hAnsiTheme="minorHAnsi" w:cstheme="minorHAnsi"/>
          <w:sz w:val="22"/>
          <w:szCs w:val="22"/>
        </w:rPr>
        <w:t>g</w:t>
      </w:r>
      <w:r w:rsidRPr="006E5EE7">
        <w:rPr>
          <w:rFonts w:asciiTheme="minorHAnsi" w:hAnsiTheme="minorHAnsi" w:cstheme="minorHAnsi"/>
          <w:sz w:val="22"/>
          <w:szCs w:val="22"/>
        </w:rPr>
        <w:t>) validade da proposta;</w:t>
      </w:r>
      <w:r w:rsidRPr="006E5EE7">
        <w:rPr>
          <w:rFonts w:asciiTheme="minorHAnsi" w:hAnsiTheme="minorHAnsi" w:cstheme="minorHAnsi"/>
          <w:sz w:val="22"/>
          <w:szCs w:val="22"/>
        </w:rPr>
        <w:br/>
      </w:r>
      <w:r w:rsidR="009E3162">
        <w:rPr>
          <w:rFonts w:asciiTheme="minorHAnsi" w:hAnsiTheme="minorHAnsi" w:cstheme="minorHAnsi"/>
          <w:sz w:val="22"/>
          <w:szCs w:val="22"/>
        </w:rPr>
        <w:t>h</w:t>
      </w:r>
      <w:r w:rsidRPr="006E5EE7">
        <w:rPr>
          <w:rFonts w:asciiTheme="minorHAnsi" w:hAnsiTheme="minorHAnsi" w:cstheme="minorHAnsi"/>
          <w:sz w:val="22"/>
          <w:szCs w:val="22"/>
        </w:rPr>
        <w:t>) data e assinatura do responsável pela proposta.</w:t>
      </w:r>
    </w:p>
    <w:p w:rsidR="00D7310F" w:rsidRPr="006E5EE7" w:rsidRDefault="003E39F6" w:rsidP="003E39F6">
      <w:pPr>
        <w:spacing w:after="240"/>
        <w:jc w:val="both"/>
        <w:rPr>
          <w:rFonts w:asciiTheme="minorHAnsi" w:hAnsiTheme="minorHAnsi" w:cstheme="minorHAnsi"/>
          <w:sz w:val="22"/>
          <w:szCs w:val="22"/>
        </w:rPr>
      </w:pPr>
      <w:r w:rsidRPr="006E5EE7">
        <w:rPr>
          <w:rFonts w:asciiTheme="minorHAnsi" w:eastAsia="Times New Roman" w:hAnsiTheme="minorHAnsi" w:cstheme="minorHAnsi"/>
          <w:sz w:val="22"/>
          <w:szCs w:val="22"/>
        </w:rPr>
        <w:lastRenderedPageBreak/>
        <w:t>6</w:t>
      </w:r>
      <w:r w:rsidRPr="003E39F6">
        <w:rPr>
          <w:rFonts w:asciiTheme="minorHAnsi" w:eastAsia="Times New Roman" w:hAnsiTheme="minorHAnsi" w:cstheme="minorHAnsi"/>
          <w:sz w:val="22"/>
          <w:szCs w:val="22"/>
        </w:rPr>
        <w:t>.</w:t>
      </w:r>
      <w:r w:rsidR="00D7310F" w:rsidRPr="006E5EE7">
        <w:rPr>
          <w:rFonts w:asciiTheme="minorHAnsi" w:eastAsia="Times New Roman" w:hAnsiTheme="minorHAnsi" w:cstheme="minorHAnsi"/>
          <w:sz w:val="22"/>
          <w:szCs w:val="22"/>
        </w:rPr>
        <w:t>2</w:t>
      </w:r>
      <w:r w:rsidRPr="003E39F6">
        <w:rPr>
          <w:rFonts w:asciiTheme="minorHAnsi" w:eastAsia="Times New Roman" w:hAnsiTheme="minorHAnsi" w:cstheme="minorHAnsi"/>
          <w:sz w:val="22"/>
          <w:szCs w:val="22"/>
        </w:rPr>
        <w:t xml:space="preserve">. </w:t>
      </w:r>
      <w:r w:rsidR="00D7310F" w:rsidRPr="006E5EE7">
        <w:rPr>
          <w:rFonts w:asciiTheme="minorHAnsi" w:hAnsiTheme="minorHAnsi" w:cstheme="minorHAnsi"/>
          <w:sz w:val="22"/>
          <w:szCs w:val="22"/>
        </w:rPr>
        <w:t>O valor apresentado deverá contemplar todos os custos, despesas, tributos, encargos, taxas e demais obrigações necessárias à perfeita execução do objeto.</w:t>
      </w:r>
    </w:p>
    <w:p w:rsidR="00246AAE" w:rsidRPr="006E5EE7" w:rsidRDefault="003E39F6" w:rsidP="003E39F6">
      <w:pPr>
        <w:spacing w:after="240"/>
        <w:jc w:val="both"/>
        <w:rPr>
          <w:rFonts w:asciiTheme="minorHAnsi" w:hAnsiTheme="minorHAnsi" w:cstheme="minorHAnsi"/>
          <w:sz w:val="22"/>
          <w:szCs w:val="22"/>
        </w:rPr>
      </w:pPr>
      <w:r w:rsidRPr="006E5EE7">
        <w:rPr>
          <w:rFonts w:asciiTheme="minorHAnsi" w:eastAsia="Times New Roman" w:hAnsiTheme="minorHAnsi" w:cstheme="minorHAnsi"/>
          <w:sz w:val="22"/>
          <w:szCs w:val="22"/>
        </w:rPr>
        <w:t>6</w:t>
      </w:r>
      <w:r w:rsidRPr="003E39F6">
        <w:rPr>
          <w:rFonts w:asciiTheme="minorHAnsi" w:eastAsia="Times New Roman" w:hAnsiTheme="minorHAnsi" w:cstheme="minorHAnsi"/>
          <w:sz w:val="22"/>
          <w:szCs w:val="22"/>
        </w:rPr>
        <w:t>.</w:t>
      </w:r>
      <w:r w:rsidR="00D7310F" w:rsidRPr="006E5EE7">
        <w:rPr>
          <w:rFonts w:asciiTheme="minorHAnsi" w:eastAsia="Times New Roman" w:hAnsiTheme="minorHAnsi" w:cstheme="minorHAnsi"/>
          <w:sz w:val="22"/>
          <w:szCs w:val="22"/>
        </w:rPr>
        <w:t>3</w:t>
      </w:r>
      <w:r w:rsidRPr="003E39F6">
        <w:rPr>
          <w:rFonts w:asciiTheme="minorHAnsi" w:eastAsia="Times New Roman" w:hAnsiTheme="minorHAnsi" w:cstheme="minorHAnsi"/>
          <w:sz w:val="22"/>
          <w:szCs w:val="22"/>
        </w:rPr>
        <w:t xml:space="preserve">. </w:t>
      </w:r>
      <w:r w:rsidR="00D7310F" w:rsidRPr="006E5EE7">
        <w:rPr>
          <w:rFonts w:asciiTheme="minorHAnsi" w:hAnsiTheme="minorHAnsi" w:cstheme="minorHAnsi"/>
          <w:sz w:val="22"/>
          <w:szCs w:val="22"/>
        </w:rPr>
        <w:t xml:space="preserve">A proposta deverá possuir validade mínima de </w:t>
      </w:r>
      <w:r w:rsidR="00D7310F" w:rsidRPr="006E5EE7">
        <w:rPr>
          <w:rStyle w:val="Forte"/>
          <w:rFonts w:asciiTheme="minorHAnsi" w:hAnsiTheme="minorHAnsi" w:cstheme="minorHAnsi"/>
          <w:b w:val="0"/>
          <w:sz w:val="22"/>
          <w:szCs w:val="22"/>
        </w:rPr>
        <w:t>60 (sessenta) dias</w:t>
      </w:r>
      <w:r w:rsidR="00D7310F" w:rsidRPr="006E5EE7">
        <w:rPr>
          <w:rFonts w:asciiTheme="minorHAnsi" w:hAnsiTheme="minorHAnsi" w:cstheme="minorHAnsi"/>
          <w:sz w:val="22"/>
          <w:szCs w:val="22"/>
        </w:rPr>
        <w:t>, contados da data de sua apresentação, salvo prazo superior expressamente estabelecido pelo proponente.</w:t>
      </w:r>
    </w:p>
    <w:p w:rsidR="00246AAE" w:rsidRPr="006E5EE7" w:rsidRDefault="00246AAE" w:rsidP="00A87469">
      <w:pPr>
        <w:shd w:val="clear" w:color="auto" w:fill="BDD6EE" w:themeFill="accent1" w:themeFillTint="66"/>
        <w:spacing w:line="276" w:lineRule="auto"/>
        <w:jc w:val="both"/>
        <w:rPr>
          <w:rFonts w:asciiTheme="minorHAnsi" w:hAnsiTheme="minorHAnsi" w:cstheme="minorHAnsi"/>
          <w:b/>
          <w:sz w:val="22"/>
          <w:szCs w:val="22"/>
        </w:rPr>
      </w:pPr>
      <w:r w:rsidRPr="006E5EE7">
        <w:rPr>
          <w:rFonts w:asciiTheme="minorHAnsi" w:hAnsiTheme="minorHAnsi" w:cstheme="minorHAnsi"/>
          <w:b/>
          <w:sz w:val="22"/>
          <w:szCs w:val="22"/>
        </w:rPr>
        <w:t xml:space="preserve">7. </w:t>
      </w:r>
      <w:r w:rsidR="00412237" w:rsidRPr="006E5EE7">
        <w:rPr>
          <w:rFonts w:asciiTheme="minorHAnsi" w:hAnsiTheme="minorHAnsi" w:cstheme="minorHAnsi"/>
          <w:b/>
          <w:sz w:val="22"/>
          <w:szCs w:val="22"/>
        </w:rPr>
        <w:t>DAS CONDIÇÕES MÍNIMAS DO SEGURO</w:t>
      </w:r>
    </w:p>
    <w:p w:rsidR="00983F51" w:rsidRPr="00983F51" w:rsidRDefault="00412237" w:rsidP="00983F51">
      <w:pPr>
        <w:pStyle w:val="NormalWeb"/>
        <w:jc w:val="both"/>
        <w:rPr>
          <w:rFonts w:asciiTheme="minorHAnsi" w:hAnsiTheme="minorHAnsi" w:cstheme="minorHAnsi"/>
          <w:sz w:val="22"/>
          <w:szCs w:val="22"/>
        </w:rPr>
      </w:pPr>
      <w:r w:rsidRPr="00983F51">
        <w:rPr>
          <w:rFonts w:asciiTheme="minorHAnsi" w:hAnsiTheme="minorHAnsi" w:cstheme="minorHAnsi"/>
          <w:sz w:val="22"/>
          <w:szCs w:val="22"/>
        </w:rPr>
        <w:t>7.</w:t>
      </w:r>
      <w:r w:rsidRPr="00983F51">
        <w:rPr>
          <w:rFonts w:asciiTheme="minorHAnsi" w:hAnsiTheme="minorHAnsi" w:cstheme="minorHAnsi"/>
          <w:bCs/>
          <w:sz w:val="22"/>
          <w:szCs w:val="22"/>
        </w:rPr>
        <w:t>1.</w:t>
      </w:r>
      <w:r w:rsidRPr="00983F51">
        <w:rPr>
          <w:rFonts w:asciiTheme="minorHAnsi" w:hAnsiTheme="minorHAnsi" w:cstheme="minorHAnsi"/>
          <w:sz w:val="22"/>
          <w:szCs w:val="22"/>
        </w:rPr>
        <w:t xml:space="preserve"> </w:t>
      </w:r>
      <w:r w:rsidR="00983F51" w:rsidRPr="00983F51">
        <w:rPr>
          <w:rFonts w:asciiTheme="minorHAnsi" w:hAnsiTheme="minorHAnsi" w:cstheme="minorHAnsi"/>
          <w:sz w:val="22"/>
          <w:szCs w:val="22"/>
        </w:rPr>
        <w:t>A prestação dos serviços consiste na instalação das barras de apoio no banheiro da Câmara Municipal de Paraopeba/MG, incluindo o fornecimento de mão de obra, ferramentas, materiais e elementos de fixação necessários à correta execução dos serviços, observadas as especificações técnicas dos equipamentos e as condições de segurança e acessibilidade aplicáveis.</w:t>
      </w:r>
    </w:p>
    <w:p w:rsidR="00246AAE" w:rsidRPr="00983F51" w:rsidRDefault="00983F51" w:rsidP="00983F51">
      <w:pPr>
        <w:pStyle w:val="NormalWeb"/>
        <w:jc w:val="both"/>
        <w:rPr>
          <w:rFonts w:asciiTheme="minorHAnsi" w:hAnsiTheme="minorHAnsi" w:cstheme="minorHAnsi"/>
          <w:sz w:val="22"/>
          <w:szCs w:val="22"/>
        </w:rPr>
      </w:pPr>
      <w:r>
        <w:rPr>
          <w:rFonts w:asciiTheme="minorHAnsi" w:hAnsiTheme="minorHAnsi" w:cstheme="minorHAnsi"/>
          <w:sz w:val="22"/>
          <w:szCs w:val="22"/>
        </w:rPr>
        <w:t xml:space="preserve">7.2. </w:t>
      </w:r>
      <w:r w:rsidRPr="00983F51">
        <w:rPr>
          <w:rFonts w:asciiTheme="minorHAnsi" w:hAnsiTheme="minorHAnsi" w:cstheme="minorHAnsi"/>
          <w:sz w:val="22"/>
          <w:szCs w:val="22"/>
        </w:rPr>
        <w:t xml:space="preserve">Os serviços deverão ser executados e concluídos no prazo de </w:t>
      </w:r>
      <w:r w:rsidRPr="00983F51">
        <w:rPr>
          <w:rStyle w:val="Forte"/>
          <w:rFonts w:asciiTheme="minorHAnsi" w:hAnsiTheme="minorHAnsi" w:cstheme="minorHAnsi"/>
          <w:b w:val="0"/>
          <w:sz w:val="22"/>
          <w:szCs w:val="22"/>
        </w:rPr>
        <w:t>03 (três) dias, contados da assinatura do contrato</w:t>
      </w:r>
      <w:r w:rsidRPr="00983F51">
        <w:rPr>
          <w:rFonts w:asciiTheme="minorHAnsi" w:hAnsiTheme="minorHAnsi" w:cstheme="minorHAnsi"/>
          <w:sz w:val="22"/>
          <w:szCs w:val="22"/>
        </w:rPr>
        <w:t>, incluindo a instalação completa e a entrega do objeto em condições adequadas de utilização.</w:t>
      </w:r>
    </w:p>
    <w:p w:rsidR="006F5F27" w:rsidRPr="006E5EE7" w:rsidRDefault="002A1983" w:rsidP="00A87469">
      <w:pPr>
        <w:shd w:val="clear" w:color="auto" w:fill="BDD6EE" w:themeFill="accent1" w:themeFillTint="66"/>
        <w:spacing w:line="276" w:lineRule="auto"/>
        <w:jc w:val="both"/>
        <w:rPr>
          <w:rFonts w:asciiTheme="minorHAnsi" w:hAnsiTheme="minorHAnsi" w:cstheme="minorHAnsi"/>
          <w:b/>
          <w:sz w:val="22"/>
          <w:szCs w:val="22"/>
        </w:rPr>
      </w:pPr>
      <w:r w:rsidRPr="006E5EE7">
        <w:rPr>
          <w:rFonts w:asciiTheme="minorHAnsi" w:hAnsiTheme="minorHAnsi" w:cstheme="minorHAnsi"/>
          <w:b/>
          <w:sz w:val="22"/>
          <w:szCs w:val="22"/>
        </w:rPr>
        <w:t>8 .</w:t>
      </w:r>
      <w:r w:rsidR="00246AAE" w:rsidRPr="006E5EE7">
        <w:rPr>
          <w:rFonts w:asciiTheme="minorHAnsi" w:hAnsiTheme="minorHAnsi" w:cstheme="minorHAnsi"/>
          <w:b/>
          <w:sz w:val="22"/>
          <w:szCs w:val="22"/>
        </w:rPr>
        <w:t xml:space="preserve"> DOS DOCUMENTOS DE HABILITAÇÃO</w:t>
      </w:r>
    </w:p>
    <w:p w:rsidR="00412237" w:rsidRPr="006E5EE7" w:rsidRDefault="00412237" w:rsidP="00412237">
      <w:pPr>
        <w:pStyle w:val="Ttulo2"/>
        <w:jc w:val="both"/>
        <w:rPr>
          <w:rFonts w:asciiTheme="minorHAnsi" w:eastAsia="Times New Roman" w:hAnsiTheme="minorHAnsi" w:cstheme="minorHAnsi"/>
          <w:color w:val="000000" w:themeColor="text1"/>
          <w:sz w:val="22"/>
          <w:szCs w:val="22"/>
        </w:rPr>
      </w:pPr>
      <w:r w:rsidRPr="006E5EE7">
        <w:rPr>
          <w:rFonts w:asciiTheme="minorHAnsi" w:eastAsia="Arial" w:hAnsiTheme="minorHAnsi" w:cstheme="minorHAnsi"/>
          <w:color w:val="000000"/>
          <w:sz w:val="22"/>
          <w:szCs w:val="22"/>
        </w:rPr>
        <w:t xml:space="preserve">8.1. </w:t>
      </w:r>
      <w:r w:rsidRPr="006E5EE7">
        <w:rPr>
          <w:rFonts w:asciiTheme="minorHAnsi" w:hAnsiTheme="minorHAnsi" w:cstheme="minorHAnsi"/>
          <w:color w:val="000000" w:themeColor="text1"/>
          <w:sz w:val="22"/>
          <w:szCs w:val="22"/>
        </w:rPr>
        <w:t>O fornecedor cuja proposta for considerada mais vantajosa deverá comprovar o atendimento aos requisitos de habilitação e qualificação exigidos pela Administração.</w:t>
      </w:r>
    </w:p>
    <w:p w:rsidR="00412237" w:rsidRPr="006E5EE7" w:rsidRDefault="00412237" w:rsidP="00412237">
      <w:pPr>
        <w:pStyle w:val="isselectedend"/>
        <w:jc w:val="both"/>
        <w:rPr>
          <w:rFonts w:asciiTheme="minorHAnsi" w:hAnsiTheme="minorHAnsi" w:cstheme="minorHAnsi"/>
          <w:color w:val="000000" w:themeColor="text1"/>
          <w:sz w:val="22"/>
          <w:szCs w:val="22"/>
        </w:rPr>
      </w:pPr>
      <w:r w:rsidRPr="006E5EE7">
        <w:rPr>
          <w:rStyle w:val="Forte"/>
          <w:rFonts w:asciiTheme="minorHAnsi" w:hAnsiTheme="minorHAnsi" w:cstheme="minorHAnsi"/>
          <w:b w:val="0"/>
          <w:color w:val="000000" w:themeColor="text1"/>
          <w:sz w:val="22"/>
          <w:szCs w:val="22"/>
        </w:rPr>
        <w:t>8.2.</w:t>
      </w:r>
      <w:r w:rsidRPr="006E5EE7">
        <w:rPr>
          <w:rFonts w:asciiTheme="minorHAnsi" w:hAnsiTheme="minorHAnsi" w:cstheme="minorHAnsi"/>
          <w:color w:val="000000" w:themeColor="text1"/>
          <w:sz w:val="22"/>
          <w:szCs w:val="22"/>
        </w:rPr>
        <w:t xml:space="preserve"> Poderão ser exigidos, conforme aplicável:</w:t>
      </w:r>
    </w:p>
    <w:p w:rsidR="00412237" w:rsidRPr="006E5EE7" w:rsidRDefault="00412237" w:rsidP="00545597">
      <w:pPr>
        <w:pStyle w:val="isselectedend"/>
        <w:numPr>
          <w:ilvl w:val="0"/>
          <w:numId w:val="16"/>
        </w:numPr>
        <w:spacing w:before="0" w:beforeAutospacing="0" w:after="0" w:afterAutospacing="0"/>
        <w:ind w:hanging="11"/>
        <w:rPr>
          <w:rFonts w:asciiTheme="minorHAnsi" w:hAnsiTheme="minorHAnsi" w:cstheme="minorHAnsi"/>
          <w:color w:val="000000" w:themeColor="text1"/>
          <w:sz w:val="22"/>
          <w:szCs w:val="22"/>
        </w:rPr>
      </w:pPr>
      <w:r w:rsidRPr="006E5EE7">
        <w:rPr>
          <w:rFonts w:asciiTheme="minorHAnsi" w:hAnsiTheme="minorHAnsi" w:cstheme="minorHAnsi"/>
          <w:color w:val="000000" w:themeColor="text1"/>
          <w:sz w:val="22"/>
          <w:szCs w:val="22"/>
        </w:rPr>
        <w:t>comprovante de inscrição no CNPJ;</w:t>
      </w:r>
      <w:r w:rsidRPr="006E5EE7">
        <w:rPr>
          <w:rFonts w:asciiTheme="minorHAnsi" w:hAnsiTheme="minorHAnsi" w:cstheme="minorHAnsi"/>
          <w:color w:val="000000" w:themeColor="text1"/>
          <w:sz w:val="22"/>
          <w:szCs w:val="22"/>
        </w:rPr>
        <w:br/>
        <w:t>b) ato constitutivo, contrato social ou estatuto;</w:t>
      </w:r>
      <w:r w:rsidRPr="006E5EE7">
        <w:rPr>
          <w:rFonts w:asciiTheme="minorHAnsi" w:hAnsiTheme="minorHAnsi" w:cstheme="minorHAnsi"/>
          <w:color w:val="000000" w:themeColor="text1"/>
          <w:sz w:val="22"/>
          <w:szCs w:val="22"/>
        </w:rPr>
        <w:br/>
        <w:t>c) documento de identificação do representante legal;</w:t>
      </w:r>
      <w:r w:rsidRPr="006E5EE7">
        <w:rPr>
          <w:rFonts w:asciiTheme="minorHAnsi" w:hAnsiTheme="minorHAnsi" w:cstheme="minorHAnsi"/>
          <w:color w:val="000000" w:themeColor="text1"/>
          <w:sz w:val="22"/>
          <w:szCs w:val="22"/>
        </w:rPr>
        <w:br/>
        <w:t>d) certidão de regularidade perante a Receita Federal e a Dívida Ativa da União;</w:t>
      </w:r>
      <w:r w:rsidRPr="006E5EE7">
        <w:rPr>
          <w:rFonts w:asciiTheme="minorHAnsi" w:hAnsiTheme="minorHAnsi" w:cstheme="minorHAnsi"/>
          <w:color w:val="000000" w:themeColor="text1"/>
          <w:sz w:val="22"/>
          <w:szCs w:val="22"/>
        </w:rPr>
        <w:br/>
        <w:t>e) certidão de regularidade perante a Fazenda Estadual;</w:t>
      </w:r>
      <w:r w:rsidRPr="006E5EE7">
        <w:rPr>
          <w:rFonts w:asciiTheme="minorHAnsi" w:hAnsiTheme="minorHAnsi" w:cstheme="minorHAnsi"/>
          <w:color w:val="000000" w:themeColor="text1"/>
          <w:sz w:val="22"/>
          <w:szCs w:val="22"/>
        </w:rPr>
        <w:br/>
        <w:t>f) certidão de regularidade perante a Fazenda Municipal;</w:t>
      </w:r>
      <w:r w:rsidRPr="006E5EE7">
        <w:rPr>
          <w:rFonts w:asciiTheme="minorHAnsi" w:hAnsiTheme="minorHAnsi" w:cstheme="minorHAnsi"/>
          <w:color w:val="000000" w:themeColor="text1"/>
          <w:sz w:val="22"/>
          <w:szCs w:val="22"/>
        </w:rPr>
        <w:br/>
        <w:t>g) Certificado de Regularidade do FGTS;</w:t>
      </w:r>
      <w:r w:rsidRPr="006E5EE7">
        <w:rPr>
          <w:rFonts w:asciiTheme="minorHAnsi" w:hAnsiTheme="minorHAnsi" w:cstheme="minorHAnsi"/>
          <w:color w:val="000000" w:themeColor="text1"/>
          <w:sz w:val="22"/>
          <w:szCs w:val="22"/>
        </w:rPr>
        <w:br/>
        <w:t>h) Certidão Negativa de Débitos Trabalhistas – CNDT;</w:t>
      </w:r>
      <w:r w:rsidRPr="006E5EE7">
        <w:rPr>
          <w:rFonts w:asciiTheme="minorHAnsi" w:hAnsiTheme="minorHAnsi" w:cstheme="minorHAnsi"/>
          <w:color w:val="000000" w:themeColor="text1"/>
          <w:sz w:val="22"/>
          <w:szCs w:val="22"/>
        </w:rPr>
        <w:br/>
        <w:t>i) certidão negativa de falência e recuperação judicial, quando exigível;</w:t>
      </w:r>
      <w:r w:rsidRPr="006E5EE7">
        <w:rPr>
          <w:rFonts w:asciiTheme="minorHAnsi" w:hAnsiTheme="minorHAnsi" w:cstheme="minorHAnsi"/>
          <w:color w:val="000000" w:themeColor="text1"/>
          <w:sz w:val="22"/>
          <w:szCs w:val="22"/>
        </w:rPr>
        <w:br/>
        <w:t>j) declarações exigidas pela legislação e pelo Termo de Referência;</w:t>
      </w:r>
      <w:r w:rsidRPr="006E5EE7">
        <w:rPr>
          <w:rFonts w:asciiTheme="minorHAnsi" w:hAnsiTheme="minorHAnsi" w:cstheme="minorHAnsi"/>
          <w:color w:val="000000" w:themeColor="text1"/>
          <w:sz w:val="22"/>
          <w:szCs w:val="22"/>
        </w:rPr>
        <w:br/>
        <w:t>k) documentação comprobatória da regularidade e autorização para atuação no mercado de seguros, quando aplicável.</w:t>
      </w:r>
    </w:p>
    <w:p w:rsidR="00412237" w:rsidRPr="006E5EE7" w:rsidRDefault="00412237" w:rsidP="00412237">
      <w:pPr>
        <w:pStyle w:val="isselectedend"/>
        <w:jc w:val="both"/>
        <w:rPr>
          <w:rFonts w:asciiTheme="minorHAnsi" w:hAnsiTheme="minorHAnsi" w:cstheme="minorHAnsi"/>
          <w:color w:val="000000" w:themeColor="text1"/>
          <w:sz w:val="22"/>
          <w:szCs w:val="22"/>
        </w:rPr>
      </w:pPr>
      <w:r w:rsidRPr="006E5EE7">
        <w:rPr>
          <w:rStyle w:val="Forte"/>
          <w:rFonts w:asciiTheme="minorHAnsi" w:hAnsiTheme="minorHAnsi" w:cstheme="minorHAnsi"/>
          <w:b w:val="0"/>
          <w:color w:val="000000" w:themeColor="text1"/>
          <w:sz w:val="22"/>
          <w:szCs w:val="22"/>
        </w:rPr>
        <w:t>8.3.</w:t>
      </w:r>
      <w:r w:rsidRPr="006E5EE7">
        <w:rPr>
          <w:rFonts w:asciiTheme="minorHAnsi" w:hAnsiTheme="minorHAnsi" w:cstheme="minorHAnsi"/>
          <w:color w:val="000000" w:themeColor="text1"/>
          <w:sz w:val="22"/>
          <w:szCs w:val="22"/>
        </w:rPr>
        <w:t xml:space="preserve"> No caso de contratação de sociedade seguradora, deverá ser comprovada sua regularidade perante a </w:t>
      </w:r>
      <w:r w:rsidRPr="006E5EE7">
        <w:rPr>
          <w:rStyle w:val="Forte"/>
          <w:rFonts w:asciiTheme="minorHAnsi" w:hAnsiTheme="minorHAnsi" w:cstheme="minorHAnsi"/>
          <w:b w:val="0"/>
          <w:color w:val="000000" w:themeColor="text1"/>
          <w:sz w:val="22"/>
          <w:szCs w:val="22"/>
        </w:rPr>
        <w:t>Superintendência de Seguros Privados – SUSEP</w:t>
      </w:r>
      <w:r w:rsidRPr="006E5EE7">
        <w:rPr>
          <w:rFonts w:asciiTheme="minorHAnsi" w:hAnsiTheme="minorHAnsi" w:cstheme="minorHAnsi"/>
          <w:color w:val="000000" w:themeColor="text1"/>
          <w:sz w:val="22"/>
          <w:szCs w:val="22"/>
        </w:rPr>
        <w:t>, mediante documentação ou consulta oficial pertinente.</w:t>
      </w:r>
    </w:p>
    <w:p w:rsidR="00844532" w:rsidRPr="006E5EE7" w:rsidRDefault="00412237" w:rsidP="00412237">
      <w:pPr>
        <w:pStyle w:val="NormalWeb"/>
        <w:jc w:val="both"/>
        <w:rPr>
          <w:rFonts w:asciiTheme="minorHAnsi" w:hAnsiTheme="minorHAnsi" w:cstheme="minorHAnsi"/>
          <w:color w:val="000000" w:themeColor="text1"/>
          <w:sz w:val="22"/>
          <w:szCs w:val="22"/>
        </w:rPr>
      </w:pPr>
      <w:r w:rsidRPr="006E5EE7">
        <w:rPr>
          <w:rStyle w:val="Forte"/>
          <w:rFonts w:asciiTheme="minorHAnsi" w:hAnsiTheme="minorHAnsi" w:cstheme="minorHAnsi"/>
          <w:b w:val="0"/>
          <w:color w:val="000000" w:themeColor="text1"/>
          <w:sz w:val="22"/>
          <w:szCs w:val="22"/>
        </w:rPr>
        <w:t>8.4.</w:t>
      </w:r>
      <w:r w:rsidRPr="006E5EE7">
        <w:rPr>
          <w:rFonts w:asciiTheme="minorHAnsi" w:hAnsiTheme="minorHAnsi" w:cstheme="minorHAnsi"/>
          <w:color w:val="000000" w:themeColor="text1"/>
          <w:sz w:val="22"/>
          <w:szCs w:val="22"/>
        </w:rPr>
        <w:t xml:space="preserve"> A ausência de qualquer documento exigido ou a existência de irregularidade que impeça a contratação poderá ensejar a desclassificação/inabilitação do fornecedor, observadas as possibilidades de saneamento previstas na legislação.</w:t>
      </w: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4"/>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0"/>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1"/>
          <w:numId w:val="5"/>
        </w:numPr>
        <w:spacing w:line="276" w:lineRule="auto"/>
        <w:jc w:val="both"/>
        <w:rPr>
          <w:rFonts w:asciiTheme="minorHAnsi" w:hAnsiTheme="minorHAnsi" w:cstheme="minorHAnsi"/>
          <w:vanish/>
          <w:sz w:val="22"/>
          <w:szCs w:val="22"/>
        </w:rPr>
      </w:pPr>
    </w:p>
    <w:p w:rsidR="00C35099" w:rsidRPr="006E5EE7" w:rsidRDefault="00C35099" w:rsidP="006D06D1">
      <w:pPr>
        <w:pStyle w:val="PargrafodaLista"/>
        <w:numPr>
          <w:ilvl w:val="1"/>
          <w:numId w:val="5"/>
        </w:numPr>
        <w:spacing w:line="276" w:lineRule="auto"/>
        <w:jc w:val="both"/>
        <w:rPr>
          <w:rFonts w:asciiTheme="minorHAnsi" w:hAnsiTheme="minorHAnsi" w:cstheme="minorHAnsi"/>
          <w:vanish/>
          <w:sz w:val="22"/>
          <w:szCs w:val="22"/>
        </w:rPr>
      </w:pPr>
    </w:p>
    <w:p w:rsidR="009A0353" w:rsidRPr="006E5EE7" w:rsidRDefault="009A0353" w:rsidP="00E262D8">
      <w:pPr>
        <w:shd w:val="clear" w:color="auto" w:fill="BDD6EE" w:themeFill="accent1" w:themeFillTint="66"/>
        <w:spacing w:line="276" w:lineRule="auto"/>
        <w:jc w:val="both"/>
        <w:rPr>
          <w:rFonts w:asciiTheme="minorHAnsi" w:hAnsiTheme="minorHAnsi" w:cstheme="minorHAnsi"/>
          <w:b/>
          <w:sz w:val="22"/>
          <w:szCs w:val="22"/>
        </w:rPr>
      </w:pPr>
      <w:r w:rsidRPr="006E5EE7">
        <w:rPr>
          <w:rFonts w:asciiTheme="minorHAnsi" w:hAnsiTheme="minorHAnsi" w:cstheme="minorHAnsi"/>
          <w:b/>
          <w:sz w:val="22"/>
          <w:szCs w:val="22"/>
        </w:rPr>
        <w:t xml:space="preserve">9. </w:t>
      </w:r>
      <w:r w:rsidR="00412237" w:rsidRPr="006E5EE7">
        <w:rPr>
          <w:rFonts w:asciiTheme="minorHAnsi" w:hAnsiTheme="minorHAnsi" w:cstheme="minorHAnsi"/>
          <w:b/>
          <w:sz w:val="22"/>
          <w:szCs w:val="22"/>
        </w:rPr>
        <w:t>DO CRITÉRIO DE JULGAMENTO</w:t>
      </w:r>
    </w:p>
    <w:p w:rsidR="00412237" w:rsidRPr="006E5EE7" w:rsidRDefault="00412237" w:rsidP="006E5EE7">
      <w:pPr>
        <w:pStyle w:val="isselectedend"/>
        <w:jc w:val="both"/>
        <w:rPr>
          <w:rFonts w:asciiTheme="minorHAnsi" w:hAnsiTheme="minorHAnsi" w:cstheme="minorHAnsi"/>
          <w:sz w:val="22"/>
          <w:szCs w:val="22"/>
        </w:rPr>
      </w:pPr>
      <w:r w:rsidRPr="006E5EE7">
        <w:rPr>
          <w:rStyle w:val="Forte"/>
          <w:rFonts w:asciiTheme="minorHAnsi" w:hAnsiTheme="minorHAnsi" w:cstheme="minorHAnsi"/>
          <w:b w:val="0"/>
          <w:sz w:val="22"/>
          <w:szCs w:val="22"/>
        </w:rPr>
        <w:t>9.1.</w:t>
      </w:r>
      <w:r w:rsidRPr="006E5EE7">
        <w:rPr>
          <w:rFonts w:asciiTheme="minorHAnsi" w:hAnsiTheme="minorHAnsi" w:cstheme="minorHAnsi"/>
          <w:sz w:val="22"/>
          <w:szCs w:val="22"/>
        </w:rPr>
        <w:t xml:space="preserve"> O critério de julgamento será o </w:t>
      </w:r>
      <w:r w:rsidRPr="006E5EE7">
        <w:rPr>
          <w:rStyle w:val="Forte"/>
          <w:rFonts w:asciiTheme="minorHAnsi" w:hAnsiTheme="minorHAnsi" w:cstheme="minorHAnsi"/>
          <w:b w:val="0"/>
          <w:sz w:val="22"/>
          <w:szCs w:val="22"/>
        </w:rPr>
        <w:t>MENOR PREÇO GLOBAL</w:t>
      </w:r>
      <w:r w:rsidRPr="006E5EE7">
        <w:rPr>
          <w:rFonts w:asciiTheme="minorHAnsi" w:hAnsiTheme="minorHAnsi" w:cstheme="minorHAnsi"/>
          <w:sz w:val="22"/>
          <w:szCs w:val="22"/>
        </w:rPr>
        <w:t>, desde que a proposta atenda integralmente às especificações e condições estabelecidas neste Aviso e no Termo de Referência.</w:t>
      </w:r>
    </w:p>
    <w:p w:rsidR="00412237" w:rsidRPr="006E5EE7" w:rsidRDefault="00412237" w:rsidP="006E5EE7">
      <w:pPr>
        <w:pStyle w:val="isselectedend"/>
        <w:jc w:val="both"/>
        <w:rPr>
          <w:rFonts w:asciiTheme="minorHAnsi" w:hAnsiTheme="minorHAnsi" w:cstheme="minorHAnsi"/>
          <w:sz w:val="22"/>
          <w:szCs w:val="22"/>
        </w:rPr>
      </w:pPr>
      <w:r w:rsidRPr="006E5EE7">
        <w:rPr>
          <w:rStyle w:val="Forte"/>
          <w:rFonts w:asciiTheme="minorHAnsi" w:hAnsiTheme="minorHAnsi" w:cstheme="minorHAnsi"/>
          <w:b w:val="0"/>
          <w:sz w:val="22"/>
          <w:szCs w:val="22"/>
        </w:rPr>
        <w:lastRenderedPageBreak/>
        <w:t>9.2.</w:t>
      </w:r>
      <w:r w:rsidRPr="006E5EE7">
        <w:rPr>
          <w:rFonts w:asciiTheme="minorHAnsi" w:hAnsiTheme="minorHAnsi" w:cstheme="minorHAnsi"/>
          <w:sz w:val="22"/>
          <w:szCs w:val="22"/>
        </w:rPr>
        <w:t xml:space="preserve"> A análise das propostas considerará a compatibilidade entre preço e cobertura securitária, não sendo admitida a seleção de proposta exclusivamente pelo menor valor quando esta não atender aos requisitos mínimos estabelecidos para a contratação.</w:t>
      </w:r>
    </w:p>
    <w:p w:rsidR="00412237" w:rsidRPr="006E5EE7" w:rsidRDefault="00412237" w:rsidP="006E5EE7">
      <w:pPr>
        <w:pStyle w:val="NormalWeb"/>
        <w:jc w:val="both"/>
        <w:rPr>
          <w:rFonts w:asciiTheme="minorHAnsi" w:hAnsiTheme="minorHAnsi" w:cstheme="minorHAnsi"/>
          <w:sz w:val="22"/>
          <w:szCs w:val="22"/>
        </w:rPr>
      </w:pPr>
      <w:r w:rsidRPr="006E5EE7">
        <w:rPr>
          <w:rStyle w:val="Forte"/>
          <w:rFonts w:asciiTheme="minorHAnsi" w:hAnsiTheme="minorHAnsi" w:cstheme="minorHAnsi"/>
          <w:b w:val="0"/>
          <w:sz w:val="22"/>
          <w:szCs w:val="22"/>
        </w:rPr>
        <w:t>9.3.</w:t>
      </w:r>
      <w:r w:rsidRPr="006E5EE7">
        <w:rPr>
          <w:rFonts w:asciiTheme="minorHAnsi" w:hAnsiTheme="minorHAnsi" w:cstheme="minorHAnsi"/>
          <w:sz w:val="22"/>
          <w:szCs w:val="22"/>
        </w:rPr>
        <w:t xml:space="preserve"> Em caso de empate entre propostas que atendam integralmente às condições do Termo de Referência, serão observados os critérios de desempate previstos na Lei Federal nº 14.133/2021 e na regulamentação aplicável.</w:t>
      </w:r>
    </w:p>
    <w:p w:rsidR="00A87469" w:rsidRPr="006E5EE7" w:rsidRDefault="00A87469" w:rsidP="00F91910">
      <w:pPr>
        <w:shd w:val="clear" w:color="auto" w:fill="BDD6EE" w:themeFill="accent1" w:themeFillTint="66"/>
        <w:rPr>
          <w:rFonts w:asciiTheme="minorHAnsi" w:hAnsiTheme="minorHAnsi" w:cstheme="minorHAnsi"/>
          <w:b/>
          <w:sz w:val="22"/>
          <w:szCs w:val="22"/>
        </w:rPr>
      </w:pPr>
      <w:r w:rsidRPr="006E5EE7">
        <w:rPr>
          <w:rFonts w:asciiTheme="minorHAnsi" w:hAnsiTheme="minorHAnsi" w:cstheme="minorHAnsi"/>
          <w:b/>
          <w:sz w:val="22"/>
          <w:szCs w:val="22"/>
        </w:rPr>
        <w:t xml:space="preserve">10. </w:t>
      </w:r>
      <w:r w:rsidR="00412237" w:rsidRPr="006E5EE7">
        <w:rPr>
          <w:rFonts w:asciiTheme="minorHAnsi" w:hAnsiTheme="minorHAnsi" w:cstheme="minorHAnsi"/>
          <w:b/>
          <w:sz w:val="22"/>
          <w:szCs w:val="22"/>
        </w:rPr>
        <w:t>DA CONTRATAÇÃO</w:t>
      </w:r>
    </w:p>
    <w:p w:rsidR="00A87469" w:rsidRPr="006E5EE7" w:rsidRDefault="00A87469" w:rsidP="00A87469">
      <w:pPr>
        <w:rPr>
          <w:rFonts w:asciiTheme="minorHAnsi" w:hAnsiTheme="minorHAnsi" w:cstheme="minorHAnsi"/>
          <w:sz w:val="22"/>
          <w:szCs w:val="22"/>
        </w:rPr>
      </w:pPr>
    </w:p>
    <w:p w:rsidR="00F14E9B" w:rsidRPr="006E5EE7" w:rsidRDefault="00F91910" w:rsidP="006E5EE7">
      <w:pPr>
        <w:pStyle w:val="Nivel2"/>
        <w:numPr>
          <w:ilvl w:val="0"/>
          <w:numId w:val="0"/>
        </w:numPr>
        <w:spacing w:before="0" w:after="240" w:line="360" w:lineRule="auto"/>
        <w:rPr>
          <w:rFonts w:asciiTheme="minorHAnsi" w:hAnsiTheme="minorHAnsi" w:cstheme="minorHAnsi"/>
          <w:sz w:val="22"/>
          <w:szCs w:val="22"/>
          <w:lang w:eastAsia="ar-SA"/>
        </w:rPr>
      </w:pPr>
      <w:r w:rsidRPr="006E5EE7">
        <w:rPr>
          <w:rFonts w:asciiTheme="minorHAnsi" w:hAnsiTheme="minorHAnsi" w:cstheme="minorHAnsi"/>
          <w:sz w:val="22"/>
          <w:szCs w:val="22"/>
        </w:rPr>
        <w:t>10.1</w:t>
      </w:r>
      <w:r w:rsidR="00412237" w:rsidRPr="006E5EE7">
        <w:rPr>
          <w:rFonts w:asciiTheme="minorHAnsi" w:hAnsiTheme="minorHAnsi" w:cstheme="minorHAnsi"/>
          <w:sz w:val="22"/>
          <w:szCs w:val="22"/>
        </w:rPr>
        <w:t xml:space="preserve"> Após o encerramento do prazo para recebimento das propostas, a Administração procederá à análise e classificação das propostas, verificando o atendimento às condições estabelecidas neste Aviso e no Termo de Referência.</w:t>
      </w:r>
    </w:p>
    <w:p w:rsidR="00412237" w:rsidRPr="006E5EE7" w:rsidRDefault="00F14E9B" w:rsidP="006E5EE7">
      <w:pPr>
        <w:pStyle w:val="Nivel2"/>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lang w:eastAsia="ar-SA"/>
        </w:rPr>
        <w:t xml:space="preserve">10.2. </w:t>
      </w:r>
      <w:r w:rsidR="00412237" w:rsidRPr="006E5EE7">
        <w:rPr>
          <w:rFonts w:asciiTheme="minorHAnsi" w:hAnsiTheme="minorHAnsi" w:cstheme="minorHAnsi"/>
          <w:sz w:val="22"/>
          <w:szCs w:val="22"/>
        </w:rPr>
        <w:t>A contratação será formalizada com o fornecedor cuja proposta seja considerada mais vantajosa e que atenda aos requisitos de habilitação e às demais condições estabelecidas no processo.</w:t>
      </w:r>
    </w:p>
    <w:p w:rsidR="00BD0D62" w:rsidRPr="006E5EE7" w:rsidRDefault="00F14E9B" w:rsidP="006E5EE7">
      <w:pPr>
        <w:pStyle w:val="Nivel2"/>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t xml:space="preserve">10.3. </w:t>
      </w:r>
      <w:r w:rsidR="00412237" w:rsidRPr="006E5EE7">
        <w:rPr>
          <w:rFonts w:asciiTheme="minorHAnsi" w:hAnsiTheme="minorHAnsi" w:cstheme="minorHAnsi"/>
          <w:sz w:val="22"/>
          <w:szCs w:val="22"/>
        </w:rPr>
        <w:t>A Administração poderá realizar diligências destinadas a esclarecer ou complementar a instrução do processo, nos limites permitidos pela legislação.</w:t>
      </w:r>
    </w:p>
    <w:p w:rsidR="00412237" w:rsidRPr="006E5EE7" w:rsidRDefault="00412237" w:rsidP="006E5EE7">
      <w:pPr>
        <w:pStyle w:val="PargrafodaLista"/>
        <w:spacing w:after="240"/>
        <w:ind w:left="0"/>
        <w:jc w:val="both"/>
        <w:rPr>
          <w:rFonts w:asciiTheme="minorHAnsi" w:hAnsiTheme="minorHAnsi" w:cstheme="minorHAnsi"/>
          <w:sz w:val="22"/>
          <w:szCs w:val="22"/>
        </w:rPr>
      </w:pPr>
      <w:r w:rsidRPr="006E5EE7">
        <w:rPr>
          <w:rFonts w:asciiTheme="minorHAnsi" w:hAnsiTheme="minorHAnsi" w:cstheme="minorHAnsi"/>
          <w:sz w:val="22"/>
          <w:szCs w:val="22"/>
        </w:rPr>
        <w:t>10.4. A existência de propostas adicionais não obriga a Administração à contratação, podendo o procedimento ser revogado ou não concluído por razões de interesse público ou em razão de irregularidades, indisponibilidade orçamentária ou outros motivos devidamente fundamentados.</w:t>
      </w:r>
    </w:p>
    <w:p w:rsidR="00412237" w:rsidRPr="006E5EE7" w:rsidRDefault="00412237" w:rsidP="006E5EE7">
      <w:pPr>
        <w:pStyle w:val="PargrafodaLista"/>
        <w:spacing w:after="240"/>
        <w:ind w:left="0"/>
        <w:jc w:val="both"/>
        <w:rPr>
          <w:rFonts w:asciiTheme="minorHAnsi" w:hAnsiTheme="minorHAnsi" w:cstheme="minorHAnsi"/>
          <w:sz w:val="22"/>
          <w:szCs w:val="22"/>
        </w:rPr>
      </w:pPr>
    </w:p>
    <w:p w:rsidR="003F4116" w:rsidRPr="006E5EE7" w:rsidRDefault="00412237" w:rsidP="00545597">
      <w:pPr>
        <w:pStyle w:val="PargrafodaLista"/>
        <w:numPr>
          <w:ilvl w:val="0"/>
          <w:numId w:val="8"/>
        </w:numPr>
        <w:shd w:val="clear" w:color="auto" w:fill="BDD6EE" w:themeFill="accent1" w:themeFillTint="66"/>
        <w:spacing w:after="240"/>
        <w:jc w:val="both"/>
        <w:rPr>
          <w:rFonts w:asciiTheme="minorHAnsi" w:hAnsiTheme="minorHAnsi" w:cstheme="minorHAnsi"/>
          <w:b/>
          <w:sz w:val="22"/>
          <w:szCs w:val="22"/>
        </w:rPr>
      </w:pPr>
      <w:r w:rsidRPr="006E5EE7">
        <w:rPr>
          <w:rFonts w:asciiTheme="minorHAnsi" w:hAnsiTheme="minorHAnsi" w:cstheme="minorHAnsi"/>
          <w:b/>
          <w:sz w:val="22"/>
          <w:szCs w:val="22"/>
        </w:rPr>
        <w:t>DA VIGÊNCIA</w:t>
      </w:r>
    </w:p>
    <w:p w:rsidR="00B42C4B" w:rsidRPr="006E5EE7" w:rsidRDefault="00B42C4B" w:rsidP="006E5EE7">
      <w:pPr>
        <w:pStyle w:val="PargrafodaLista"/>
        <w:ind w:left="0"/>
        <w:jc w:val="both"/>
        <w:rPr>
          <w:rFonts w:asciiTheme="minorHAnsi" w:hAnsiTheme="minorHAnsi" w:cstheme="minorHAnsi"/>
          <w:sz w:val="22"/>
          <w:szCs w:val="22"/>
        </w:rPr>
      </w:pPr>
    </w:p>
    <w:p w:rsidR="00B42C4B" w:rsidRPr="006E5EE7" w:rsidRDefault="003F4116" w:rsidP="00545597">
      <w:pPr>
        <w:pStyle w:val="PargrafodaLista"/>
        <w:numPr>
          <w:ilvl w:val="1"/>
          <w:numId w:val="8"/>
        </w:numPr>
        <w:ind w:left="0" w:firstLine="0"/>
        <w:jc w:val="both"/>
        <w:rPr>
          <w:rFonts w:asciiTheme="minorHAnsi" w:hAnsiTheme="minorHAnsi" w:cstheme="minorHAnsi"/>
          <w:sz w:val="22"/>
          <w:szCs w:val="22"/>
        </w:rPr>
      </w:pPr>
      <w:r w:rsidRPr="006E5EE7">
        <w:rPr>
          <w:rFonts w:asciiTheme="minorHAnsi" w:hAnsiTheme="minorHAnsi" w:cstheme="minorHAnsi"/>
          <w:sz w:val="22"/>
          <w:szCs w:val="22"/>
        </w:rPr>
        <w:t xml:space="preserve"> </w:t>
      </w:r>
      <w:r w:rsidR="00412237" w:rsidRPr="006E5EE7">
        <w:rPr>
          <w:rFonts w:asciiTheme="minorHAnsi" w:hAnsiTheme="minorHAnsi" w:cstheme="minorHAnsi"/>
          <w:sz w:val="22"/>
          <w:szCs w:val="22"/>
        </w:rPr>
        <w:t xml:space="preserve">A vigência da contratação será de </w:t>
      </w:r>
      <w:r w:rsidR="009E3162">
        <w:rPr>
          <w:rFonts w:asciiTheme="minorHAnsi" w:hAnsiTheme="minorHAnsi" w:cstheme="minorHAnsi"/>
          <w:sz w:val="22"/>
          <w:szCs w:val="22"/>
        </w:rPr>
        <w:t>10 (dez) dias</w:t>
      </w:r>
      <w:r w:rsidR="00412237" w:rsidRPr="006E5EE7">
        <w:rPr>
          <w:rFonts w:asciiTheme="minorHAnsi" w:hAnsiTheme="minorHAnsi" w:cstheme="minorHAnsi"/>
          <w:sz w:val="22"/>
          <w:szCs w:val="22"/>
        </w:rPr>
        <w:t>, contados da data definida no instrumento de contratação, observadas as condições estabelecidas no Termo de Referência.</w:t>
      </w:r>
    </w:p>
    <w:p w:rsidR="0093052E" w:rsidRPr="006E5EE7" w:rsidRDefault="0093052E" w:rsidP="006E5EE7">
      <w:pPr>
        <w:pStyle w:val="pdq2pgselectionanchorcontainer"/>
        <w:spacing w:before="0" w:beforeAutospacing="0" w:after="0" w:afterAutospacing="0" w:line="276" w:lineRule="auto"/>
        <w:jc w:val="both"/>
        <w:rPr>
          <w:rFonts w:asciiTheme="minorHAnsi" w:hAnsiTheme="minorHAnsi" w:cstheme="minorHAnsi"/>
          <w:sz w:val="22"/>
          <w:szCs w:val="22"/>
        </w:rPr>
      </w:pPr>
    </w:p>
    <w:p w:rsidR="003F4116" w:rsidRPr="006E5EE7" w:rsidRDefault="00F85E4D" w:rsidP="006E5EE7">
      <w:pPr>
        <w:shd w:val="clear" w:color="auto" w:fill="BDD6EE" w:themeFill="accent1" w:themeFillTint="66"/>
        <w:jc w:val="both"/>
        <w:rPr>
          <w:rFonts w:asciiTheme="minorHAnsi" w:eastAsia="Arial" w:hAnsiTheme="minorHAnsi" w:cstheme="minorHAnsi"/>
          <w:b/>
          <w:sz w:val="22"/>
          <w:szCs w:val="22"/>
        </w:rPr>
      </w:pPr>
      <w:r w:rsidRPr="006E5EE7">
        <w:rPr>
          <w:rFonts w:asciiTheme="minorHAnsi" w:eastAsia="Arial" w:hAnsiTheme="minorHAnsi" w:cstheme="minorHAnsi"/>
          <w:b/>
          <w:sz w:val="22"/>
          <w:szCs w:val="22"/>
        </w:rPr>
        <w:t xml:space="preserve">12 </w:t>
      </w:r>
      <w:r w:rsidR="003F4116" w:rsidRPr="006E5EE7">
        <w:rPr>
          <w:rFonts w:asciiTheme="minorHAnsi" w:eastAsia="Arial" w:hAnsiTheme="minorHAnsi" w:cstheme="minorHAnsi"/>
          <w:b/>
          <w:sz w:val="22"/>
          <w:szCs w:val="22"/>
        </w:rPr>
        <w:t>. DOS RECURSOS</w:t>
      </w: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F85E4D" w:rsidRPr="006E5EE7" w:rsidRDefault="00F85E4D" w:rsidP="006E5EE7">
      <w:pPr>
        <w:pStyle w:val="PargrafodaLista"/>
        <w:numPr>
          <w:ilvl w:val="0"/>
          <w:numId w:val="1"/>
        </w:numPr>
        <w:spacing w:before="120" w:after="120" w:line="276" w:lineRule="auto"/>
        <w:contextualSpacing w:val="0"/>
        <w:jc w:val="both"/>
        <w:rPr>
          <w:rFonts w:asciiTheme="minorHAnsi" w:hAnsiTheme="minorHAnsi" w:cstheme="minorHAnsi"/>
          <w:vanish/>
          <w:color w:val="000000"/>
          <w:sz w:val="22"/>
          <w:szCs w:val="22"/>
        </w:rPr>
      </w:pPr>
    </w:p>
    <w:p w:rsidR="003F4116" w:rsidRPr="006E5EE7" w:rsidRDefault="006E5EE7" w:rsidP="006E5EE7">
      <w:pPr>
        <w:pStyle w:val="Nivel2"/>
        <w:numPr>
          <w:ilvl w:val="1"/>
          <w:numId w:val="1"/>
        </w:numPr>
        <w:spacing w:before="0" w:after="0" w:line="360" w:lineRule="auto"/>
        <w:ind w:left="0" w:firstLine="0"/>
        <w:rPr>
          <w:rFonts w:asciiTheme="minorHAnsi" w:hAnsiTheme="minorHAnsi" w:cstheme="minorHAnsi"/>
          <w:sz w:val="22"/>
          <w:szCs w:val="22"/>
        </w:rPr>
      </w:pPr>
      <w:r w:rsidRPr="006E5EE7">
        <w:rPr>
          <w:rFonts w:asciiTheme="minorHAnsi" w:hAnsiTheme="minorHAnsi" w:cstheme="minorHAnsi"/>
          <w:sz w:val="22"/>
          <w:szCs w:val="22"/>
        </w:rPr>
        <w:t xml:space="preserve">As despesas decorrentes da presente contratação correrão por conta de dotação orçamentária própria consignada no orçamento da </w:t>
      </w:r>
      <w:r w:rsidRPr="006E5EE7">
        <w:rPr>
          <w:rStyle w:val="Forte"/>
          <w:rFonts w:asciiTheme="minorHAnsi" w:hAnsiTheme="minorHAnsi" w:cstheme="minorHAnsi"/>
          <w:b w:val="0"/>
          <w:sz w:val="22"/>
          <w:szCs w:val="22"/>
        </w:rPr>
        <w:t>Câmara Municipal de Paraopeba/MG</w:t>
      </w:r>
      <w:r w:rsidRPr="006E5EE7">
        <w:rPr>
          <w:rFonts w:asciiTheme="minorHAnsi" w:hAnsiTheme="minorHAnsi" w:cstheme="minorHAnsi"/>
          <w:b/>
          <w:sz w:val="22"/>
          <w:szCs w:val="22"/>
        </w:rPr>
        <w:t>,</w:t>
      </w:r>
      <w:r w:rsidRPr="006E5EE7">
        <w:rPr>
          <w:rFonts w:asciiTheme="minorHAnsi" w:hAnsiTheme="minorHAnsi" w:cstheme="minorHAnsi"/>
          <w:sz w:val="22"/>
          <w:szCs w:val="22"/>
        </w:rPr>
        <w:t xml:space="preserve"> cuja disponibilidade será devidamente comprovada nos autos do processo.</w:t>
      </w:r>
    </w:p>
    <w:p w:rsidR="00F85E4D" w:rsidRPr="006E5EE7" w:rsidRDefault="006E5EE7" w:rsidP="006E5EE7">
      <w:pPr>
        <w:pStyle w:val="Nivel01"/>
        <w:numPr>
          <w:ilvl w:val="0"/>
          <w:numId w:val="1"/>
        </w:numPr>
        <w:shd w:val="clear" w:color="auto" w:fill="BDD6EE" w:themeFill="accent1" w:themeFillTint="66"/>
        <w:ind w:left="0" w:firstLine="0"/>
        <w:rPr>
          <w:rFonts w:asciiTheme="minorHAnsi" w:hAnsiTheme="minorHAnsi" w:cstheme="minorHAnsi"/>
          <w:sz w:val="22"/>
          <w:szCs w:val="22"/>
        </w:rPr>
      </w:pPr>
      <w:r w:rsidRPr="006E5EE7">
        <w:rPr>
          <w:rFonts w:asciiTheme="minorHAnsi" w:hAnsiTheme="minorHAnsi" w:cstheme="minorHAnsi"/>
          <w:sz w:val="22"/>
          <w:szCs w:val="22"/>
        </w:rPr>
        <w:t xml:space="preserve">DAS DISPOSIÇÕES GERAIS </w:t>
      </w:r>
    </w:p>
    <w:p w:rsidR="00F85E4D" w:rsidRPr="006E5EE7" w:rsidRDefault="00F85E4D" w:rsidP="00545597">
      <w:pPr>
        <w:pStyle w:val="PargrafodaLista"/>
        <w:numPr>
          <w:ilvl w:val="0"/>
          <w:numId w:val="6"/>
        </w:numPr>
        <w:tabs>
          <w:tab w:val="left" w:pos="567"/>
        </w:tabs>
        <w:spacing w:before="120" w:after="240" w:line="360" w:lineRule="auto"/>
        <w:contextualSpacing w:val="0"/>
        <w:jc w:val="both"/>
        <w:rPr>
          <w:rFonts w:asciiTheme="minorHAnsi" w:hAnsiTheme="minorHAnsi" w:cstheme="minorHAnsi"/>
          <w:vanish/>
          <w:sz w:val="22"/>
          <w:szCs w:val="22"/>
        </w:rPr>
      </w:pPr>
    </w:p>
    <w:p w:rsidR="00F85E4D" w:rsidRPr="006E5EE7" w:rsidRDefault="00F85E4D" w:rsidP="00545597">
      <w:pPr>
        <w:pStyle w:val="PargrafodaLista"/>
        <w:numPr>
          <w:ilvl w:val="0"/>
          <w:numId w:val="6"/>
        </w:numPr>
        <w:tabs>
          <w:tab w:val="left" w:pos="567"/>
        </w:tabs>
        <w:spacing w:before="120" w:after="240" w:line="360" w:lineRule="auto"/>
        <w:contextualSpacing w:val="0"/>
        <w:jc w:val="both"/>
        <w:rPr>
          <w:rFonts w:asciiTheme="minorHAnsi" w:hAnsiTheme="minorHAnsi" w:cstheme="minorHAnsi"/>
          <w:vanish/>
          <w:sz w:val="22"/>
          <w:szCs w:val="22"/>
        </w:rPr>
      </w:pPr>
    </w:p>
    <w:p w:rsidR="00F85E4D" w:rsidRPr="006E5EE7" w:rsidRDefault="00F85E4D" w:rsidP="00545597">
      <w:pPr>
        <w:pStyle w:val="PargrafodaLista"/>
        <w:numPr>
          <w:ilvl w:val="0"/>
          <w:numId w:val="6"/>
        </w:numPr>
        <w:tabs>
          <w:tab w:val="left" w:pos="567"/>
        </w:tabs>
        <w:spacing w:before="120" w:after="240" w:line="360" w:lineRule="auto"/>
        <w:contextualSpacing w:val="0"/>
        <w:jc w:val="both"/>
        <w:rPr>
          <w:rFonts w:asciiTheme="minorHAnsi" w:hAnsiTheme="minorHAnsi" w:cstheme="minorHAnsi"/>
          <w:vanish/>
          <w:sz w:val="22"/>
          <w:szCs w:val="22"/>
        </w:rPr>
      </w:pPr>
    </w:p>
    <w:p w:rsidR="00F85E4D" w:rsidRPr="006E5EE7" w:rsidRDefault="00F85E4D" w:rsidP="00545597">
      <w:pPr>
        <w:pStyle w:val="PargrafodaLista"/>
        <w:numPr>
          <w:ilvl w:val="0"/>
          <w:numId w:val="6"/>
        </w:numPr>
        <w:tabs>
          <w:tab w:val="left" w:pos="567"/>
        </w:tabs>
        <w:spacing w:before="120" w:after="240" w:line="360" w:lineRule="auto"/>
        <w:contextualSpacing w:val="0"/>
        <w:jc w:val="both"/>
        <w:rPr>
          <w:rFonts w:asciiTheme="minorHAnsi" w:hAnsiTheme="minorHAnsi" w:cstheme="minorHAnsi"/>
          <w:vanish/>
          <w:sz w:val="22"/>
          <w:szCs w:val="22"/>
        </w:rPr>
      </w:pPr>
    </w:p>
    <w:p w:rsidR="00F85E4D" w:rsidRPr="006E5EE7" w:rsidRDefault="00F85E4D" w:rsidP="00545597">
      <w:pPr>
        <w:pStyle w:val="PargrafodaLista"/>
        <w:numPr>
          <w:ilvl w:val="0"/>
          <w:numId w:val="6"/>
        </w:numPr>
        <w:tabs>
          <w:tab w:val="left" w:pos="567"/>
        </w:tabs>
        <w:spacing w:before="120" w:after="240" w:line="360" w:lineRule="auto"/>
        <w:contextualSpacing w:val="0"/>
        <w:jc w:val="both"/>
        <w:rPr>
          <w:rFonts w:asciiTheme="minorHAnsi" w:hAnsiTheme="minorHAnsi" w:cstheme="minorHAnsi"/>
          <w:vanish/>
          <w:sz w:val="22"/>
          <w:szCs w:val="22"/>
        </w:rPr>
      </w:pPr>
    </w:p>
    <w:p w:rsidR="00B9546E" w:rsidRPr="006E5EE7" w:rsidRDefault="006E5EE7" w:rsidP="006E5EE7">
      <w:pPr>
        <w:pStyle w:val="Nivel4"/>
        <w:numPr>
          <w:ilvl w:val="1"/>
          <w:numId w:val="1"/>
        </w:numPr>
        <w:tabs>
          <w:tab w:val="left" w:pos="0"/>
        </w:tabs>
        <w:ind w:left="0" w:firstLine="0"/>
        <w:rPr>
          <w:rFonts w:asciiTheme="minorHAnsi" w:hAnsiTheme="minorHAnsi" w:cstheme="minorHAnsi"/>
          <w:sz w:val="22"/>
          <w:szCs w:val="22"/>
        </w:rPr>
      </w:pPr>
      <w:bookmarkStart w:id="1" w:name="_Hlk114652595"/>
      <w:r w:rsidRPr="006E5EE7">
        <w:rPr>
          <w:rFonts w:asciiTheme="minorHAnsi" w:hAnsiTheme="minorHAnsi" w:cstheme="minorHAnsi"/>
          <w:sz w:val="22"/>
          <w:szCs w:val="22"/>
        </w:rPr>
        <w:t xml:space="preserve">O presente Aviso integra o Processo Administrativo nº </w:t>
      </w:r>
      <w:r w:rsidR="009E3162">
        <w:rPr>
          <w:rFonts w:asciiTheme="minorHAnsi" w:hAnsiTheme="minorHAnsi" w:cstheme="minorHAnsi"/>
          <w:sz w:val="22"/>
          <w:szCs w:val="22"/>
        </w:rPr>
        <w:t>036/</w:t>
      </w:r>
      <w:r w:rsidRPr="006E5EE7">
        <w:rPr>
          <w:rFonts w:asciiTheme="minorHAnsi" w:hAnsiTheme="minorHAnsi" w:cstheme="minorHAnsi"/>
          <w:sz w:val="22"/>
          <w:szCs w:val="22"/>
        </w:rPr>
        <w:t>2026, juntamente com o Documento de Formalização da Demanda – DFD, Estudo Técnico Preliminar – ETP, Termo de Referência, pesquisa de preços e demais documentos que instruem a contratação.</w:t>
      </w:r>
    </w:p>
    <w:bookmarkEnd w:id="1"/>
    <w:p w:rsidR="00B9546E" w:rsidRPr="006E5EE7" w:rsidRDefault="006E5EE7" w:rsidP="006E5EE7">
      <w:pPr>
        <w:pStyle w:val="PargrafodaLista"/>
        <w:numPr>
          <w:ilvl w:val="1"/>
          <w:numId w:val="1"/>
        </w:numPr>
        <w:spacing w:before="120" w:after="240" w:line="360" w:lineRule="auto"/>
        <w:ind w:left="0" w:firstLine="0"/>
        <w:contextualSpacing w:val="0"/>
        <w:jc w:val="both"/>
        <w:rPr>
          <w:rFonts w:asciiTheme="minorHAnsi" w:hAnsiTheme="minorHAnsi" w:cstheme="minorHAnsi"/>
          <w:vanish/>
          <w:color w:val="000000"/>
          <w:sz w:val="22"/>
          <w:szCs w:val="22"/>
        </w:rPr>
      </w:pPr>
      <w:r w:rsidRPr="006E5EE7">
        <w:rPr>
          <w:rFonts w:asciiTheme="minorHAnsi" w:hAnsiTheme="minorHAnsi" w:cstheme="minorHAnsi"/>
          <w:sz w:val="22"/>
          <w:szCs w:val="22"/>
        </w:rPr>
        <w:t>A participação do fornecedor implica a aceitação integral das condições estabelecidas neste Aviso e no Termo de Referência.</w:t>
      </w:r>
    </w:p>
    <w:p w:rsidR="00B9546E" w:rsidRPr="006E5EE7" w:rsidRDefault="00B9546E" w:rsidP="006E5EE7">
      <w:pPr>
        <w:pStyle w:val="PargrafodaLista"/>
        <w:numPr>
          <w:ilvl w:val="0"/>
          <w:numId w:val="1"/>
        </w:numPr>
        <w:spacing w:before="120" w:after="240" w:line="360" w:lineRule="auto"/>
        <w:ind w:left="0" w:firstLine="0"/>
        <w:contextualSpacing w:val="0"/>
        <w:jc w:val="both"/>
        <w:rPr>
          <w:rFonts w:asciiTheme="minorHAnsi" w:hAnsiTheme="minorHAnsi" w:cstheme="minorHAnsi"/>
          <w:vanish/>
          <w:color w:val="000000"/>
          <w:sz w:val="22"/>
          <w:szCs w:val="22"/>
        </w:rPr>
      </w:pPr>
    </w:p>
    <w:p w:rsidR="00B9546E" w:rsidRPr="006E5EE7" w:rsidRDefault="00B9546E" w:rsidP="006E5EE7">
      <w:pPr>
        <w:pStyle w:val="PargrafodaLista"/>
        <w:numPr>
          <w:ilvl w:val="1"/>
          <w:numId w:val="1"/>
        </w:numPr>
        <w:spacing w:before="120" w:after="240" w:line="360" w:lineRule="auto"/>
        <w:ind w:left="0" w:firstLine="0"/>
        <w:contextualSpacing w:val="0"/>
        <w:jc w:val="both"/>
        <w:rPr>
          <w:rFonts w:asciiTheme="minorHAnsi" w:hAnsiTheme="minorHAnsi" w:cstheme="minorHAnsi"/>
          <w:vanish/>
          <w:color w:val="000000"/>
          <w:sz w:val="22"/>
          <w:szCs w:val="22"/>
        </w:rPr>
      </w:pPr>
    </w:p>
    <w:p w:rsidR="006E5EE7" w:rsidRPr="006E5EE7" w:rsidRDefault="006E5EE7" w:rsidP="006E5EE7">
      <w:pPr>
        <w:pStyle w:val="Nivel3"/>
        <w:numPr>
          <w:ilvl w:val="2"/>
          <w:numId w:val="1"/>
        </w:numPr>
        <w:ind w:left="0" w:firstLine="0"/>
        <w:rPr>
          <w:rFonts w:asciiTheme="minorHAnsi" w:hAnsiTheme="minorHAnsi" w:cstheme="minorHAnsi"/>
          <w:sz w:val="22"/>
          <w:szCs w:val="22"/>
        </w:rPr>
      </w:pPr>
    </w:p>
    <w:p w:rsidR="006E5EE7" w:rsidRPr="006E5EE7" w:rsidRDefault="006E5EE7" w:rsidP="006E5EE7">
      <w:pPr>
        <w:pStyle w:val="Nivel3"/>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lastRenderedPageBreak/>
        <w:t xml:space="preserve">13.3. Os interessados poderão solicitar esclarecimentos acerca do objeto e das condições da contratação por meio da plataforma Licitar Digital, dentro do prazo estabelecido para o procedimento. </w:t>
      </w:r>
    </w:p>
    <w:p w:rsidR="006E5EE7" w:rsidRPr="006E5EE7" w:rsidRDefault="006E5EE7" w:rsidP="006E5EE7">
      <w:pPr>
        <w:pStyle w:val="Nivel3"/>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t>13.4. A Administração poderá solicitar informações ou documentos complementares para fins de análise das propostas e verificação da habilitação.</w:t>
      </w:r>
    </w:p>
    <w:p w:rsidR="006E5EE7" w:rsidRPr="006E5EE7" w:rsidRDefault="006E5EE7" w:rsidP="006E5EE7">
      <w:pPr>
        <w:pStyle w:val="Nivel3"/>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t>13.5. O fornecedor será responsável pela veracidade das informações e documentos apresentados.</w:t>
      </w:r>
    </w:p>
    <w:p w:rsidR="006E5EE7" w:rsidRPr="006E5EE7" w:rsidRDefault="006E5EE7" w:rsidP="006E5EE7">
      <w:pPr>
        <w:pStyle w:val="Nivel3"/>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t>13.6. A contratação direta somente será efetivada após a conclusão da instrução processual, análise da documentação, justificativa do preço, razão da escolha do fornecedor e autorização da autoridade competente, nos termos da Lei nº 14.133/2021.</w:t>
      </w:r>
    </w:p>
    <w:p w:rsidR="006E5EE7" w:rsidRPr="006E5EE7" w:rsidRDefault="006E5EE7" w:rsidP="006E5EE7">
      <w:pPr>
        <w:pStyle w:val="Nivel3"/>
        <w:numPr>
          <w:ilvl w:val="0"/>
          <w:numId w:val="0"/>
        </w:numPr>
        <w:spacing w:after="240" w:line="360" w:lineRule="auto"/>
        <w:rPr>
          <w:rFonts w:asciiTheme="minorHAnsi" w:hAnsiTheme="minorHAnsi" w:cstheme="minorHAnsi"/>
          <w:sz w:val="22"/>
          <w:szCs w:val="22"/>
        </w:rPr>
      </w:pPr>
      <w:r w:rsidRPr="006E5EE7">
        <w:rPr>
          <w:rFonts w:asciiTheme="minorHAnsi" w:hAnsiTheme="minorHAnsi" w:cstheme="minorHAnsi"/>
          <w:sz w:val="22"/>
          <w:szCs w:val="22"/>
        </w:rPr>
        <w:t>13.7. Os casos omissos serão solucionados pela Administração, observando-se a Lei Federal nº 14.133/2021 e demais normas aplicáveis.</w:t>
      </w:r>
    </w:p>
    <w:p w:rsidR="001B648D" w:rsidRPr="00360431" w:rsidRDefault="00360431" w:rsidP="00545597">
      <w:pPr>
        <w:pStyle w:val="Nivel01"/>
        <w:numPr>
          <w:ilvl w:val="0"/>
          <w:numId w:val="17"/>
        </w:numPr>
        <w:shd w:val="clear" w:color="auto" w:fill="BDD6EE" w:themeFill="accent1" w:themeFillTint="66"/>
        <w:ind w:left="0" w:firstLine="142"/>
        <w:rPr>
          <w:rFonts w:asciiTheme="minorHAnsi" w:hAnsiTheme="minorHAnsi" w:cstheme="minorHAnsi"/>
          <w:sz w:val="22"/>
          <w:szCs w:val="22"/>
        </w:rPr>
      </w:pPr>
      <w:r w:rsidRPr="00360431">
        <w:rPr>
          <w:rFonts w:asciiTheme="minorHAnsi" w:hAnsiTheme="minorHAnsi" w:cstheme="minorHAnsi"/>
          <w:sz w:val="22"/>
          <w:szCs w:val="22"/>
        </w:rPr>
        <w:t xml:space="preserve">DO ACESSO AO TERMO DE REFERÊNCIA </w:t>
      </w:r>
    </w:p>
    <w:p w:rsidR="006E5EE7" w:rsidRPr="006E5EE7" w:rsidRDefault="006E5EE7" w:rsidP="00545597">
      <w:pPr>
        <w:pStyle w:val="Nivel2"/>
        <w:numPr>
          <w:ilvl w:val="1"/>
          <w:numId w:val="17"/>
        </w:numPr>
        <w:ind w:left="0" w:firstLine="0"/>
        <w:rPr>
          <w:rFonts w:asciiTheme="minorHAnsi" w:hAnsiTheme="minorHAnsi" w:cstheme="minorHAnsi"/>
          <w:sz w:val="22"/>
          <w:szCs w:val="22"/>
          <w:lang w:bidi="pt-BR"/>
        </w:rPr>
      </w:pPr>
      <w:r w:rsidRPr="006E5EE7">
        <w:rPr>
          <w:rFonts w:asciiTheme="minorHAnsi" w:hAnsiTheme="minorHAnsi" w:cstheme="minorHAnsi"/>
          <w:sz w:val="22"/>
          <w:szCs w:val="22"/>
        </w:rPr>
        <w:t xml:space="preserve">O Termo de Referência e os demais documentos pertinentes à contratação estarão disponíveis aos interessados por meio da plataforma </w:t>
      </w:r>
      <w:r w:rsidRPr="00360431">
        <w:rPr>
          <w:rStyle w:val="Forte"/>
          <w:rFonts w:asciiTheme="minorHAnsi" w:hAnsiTheme="minorHAnsi" w:cstheme="minorHAnsi"/>
          <w:b w:val="0"/>
          <w:sz w:val="22"/>
          <w:szCs w:val="22"/>
        </w:rPr>
        <w:t>Licitar Digital</w:t>
      </w:r>
      <w:r w:rsidRPr="006E5EE7">
        <w:rPr>
          <w:rFonts w:asciiTheme="minorHAnsi" w:hAnsiTheme="minorHAnsi" w:cstheme="minorHAnsi"/>
          <w:sz w:val="22"/>
          <w:szCs w:val="22"/>
        </w:rPr>
        <w:t>, juntamente com o presente Aviso de Contratação.</w:t>
      </w:r>
    </w:p>
    <w:p w:rsidR="006576F2" w:rsidRPr="008C2BE1" w:rsidRDefault="006576F2" w:rsidP="006E5EE7">
      <w:pPr>
        <w:autoSpaceDE w:val="0"/>
        <w:spacing w:after="240" w:line="360" w:lineRule="auto"/>
        <w:jc w:val="right"/>
        <w:rPr>
          <w:rFonts w:asciiTheme="minorHAnsi" w:hAnsiTheme="minorHAnsi" w:cstheme="minorHAnsi"/>
          <w:sz w:val="22"/>
          <w:szCs w:val="22"/>
        </w:rPr>
      </w:pPr>
      <w:r w:rsidRPr="008C2BE1">
        <w:rPr>
          <w:rFonts w:asciiTheme="minorHAnsi" w:hAnsiTheme="minorHAnsi" w:cstheme="minorHAnsi"/>
          <w:sz w:val="22"/>
          <w:szCs w:val="22"/>
        </w:rPr>
        <w:t xml:space="preserve">Paraopeba /MG, </w:t>
      </w:r>
      <w:r w:rsidR="009E3162">
        <w:rPr>
          <w:rFonts w:asciiTheme="minorHAnsi" w:hAnsiTheme="minorHAnsi" w:cstheme="minorHAnsi"/>
          <w:sz w:val="22"/>
          <w:szCs w:val="22"/>
        </w:rPr>
        <w:t>11</w:t>
      </w:r>
      <w:r>
        <w:rPr>
          <w:rFonts w:asciiTheme="minorHAnsi" w:hAnsiTheme="minorHAnsi" w:cstheme="minorHAnsi"/>
          <w:sz w:val="22"/>
          <w:szCs w:val="22"/>
        </w:rPr>
        <w:t xml:space="preserve"> de </w:t>
      </w:r>
      <w:r w:rsidR="009E3162">
        <w:rPr>
          <w:rFonts w:asciiTheme="minorHAnsi" w:hAnsiTheme="minorHAnsi" w:cstheme="minorHAnsi"/>
          <w:sz w:val="22"/>
          <w:szCs w:val="22"/>
        </w:rPr>
        <w:t xml:space="preserve">setembro </w:t>
      </w:r>
      <w:r w:rsidRPr="008C2BE1">
        <w:rPr>
          <w:rFonts w:asciiTheme="minorHAnsi" w:hAnsiTheme="minorHAnsi" w:cstheme="minorHAnsi"/>
          <w:sz w:val="22"/>
          <w:szCs w:val="22"/>
        </w:rPr>
        <w:t>de 20</w:t>
      </w:r>
      <w:r>
        <w:rPr>
          <w:rFonts w:asciiTheme="minorHAnsi" w:hAnsiTheme="minorHAnsi" w:cstheme="minorHAnsi"/>
          <w:sz w:val="22"/>
          <w:szCs w:val="22"/>
        </w:rPr>
        <w:t>26</w:t>
      </w:r>
      <w:r w:rsidRPr="008C2BE1">
        <w:rPr>
          <w:rFonts w:asciiTheme="minorHAnsi" w:hAnsiTheme="minorHAnsi" w:cstheme="minorHAnsi"/>
          <w:sz w:val="22"/>
          <w:szCs w:val="22"/>
        </w:rPr>
        <w:t>.</w:t>
      </w:r>
    </w:p>
    <w:p w:rsidR="006576F2" w:rsidRDefault="006576F2" w:rsidP="00091836">
      <w:pPr>
        <w:pStyle w:val="Nivel2"/>
        <w:numPr>
          <w:ilvl w:val="0"/>
          <w:numId w:val="0"/>
        </w:numPr>
        <w:spacing w:after="0" w:line="240" w:lineRule="auto"/>
        <w:jc w:val="center"/>
        <w:rPr>
          <w:rFonts w:asciiTheme="minorHAnsi" w:hAnsiTheme="minorHAnsi" w:cstheme="minorHAnsi"/>
          <w:sz w:val="22"/>
          <w:szCs w:val="22"/>
        </w:rPr>
      </w:pPr>
    </w:p>
    <w:p w:rsidR="009E3162" w:rsidRDefault="009E3162" w:rsidP="00091836">
      <w:pPr>
        <w:pStyle w:val="Nivel2"/>
        <w:numPr>
          <w:ilvl w:val="0"/>
          <w:numId w:val="0"/>
        </w:numPr>
        <w:spacing w:after="0" w:line="240" w:lineRule="auto"/>
        <w:jc w:val="center"/>
        <w:rPr>
          <w:rFonts w:asciiTheme="minorHAnsi" w:hAnsiTheme="minorHAnsi" w:cstheme="minorHAnsi"/>
          <w:sz w:val="22"/>
          <w:szCs w:val="22"/>
        </w:rPr>
      </w:pPr>
    </w:p>
    <w:p w:rsidR="00D30B47" w:rsidRDefault="00091836" w:rsidP="009E3162">
      <w:pPr>
        <w:pStyle w:val="Nivel2"/>
        <w:numPr>
          <w:ilvl w:val="0"/>
          <w:numId w:val="0"/>
        </w:numPr>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Reinaldo José Pereira </w:t>
      </w:r>
      <w:r>
        <w:rPr>
          <w:rFonts w:asciiTheme="minorHAnsi" w:hAnsiTheme="minorHAnsi" w:cstheme="minorHAnsi"/>
          <w:sz w:val="22"/>
          <w:szCs w:val="22"/>
        </w:rPr>
        <w:br/>
        <w:t>P</w:t>
      </w:r>
      <w:r w:rsidR="009E3162">
        <w:rPr>
          <w:rFonts w:asciiTheme="minorHAnsi" w:hAnsiTheme="minorHAnsi" w:cstheme="minorHAnsi"/>
          <w:sz w:val="22"/>
          <w:szCs w:val="22"/>
        </w:rPr>
        <w:t>residente da Câmara de Paraopeba</w:t>
      </w: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Default="00217F2E" w:rsidP="009E3162">
      <w:pPr>
        <w:pStyle w:val="Nivel2"/>
        <w:numPr>
          <w:ilvl w:val="0"/>
          <w:numId w:val="0"/>
        </w:numPr>
        <w:spacing w:after="0" w:line="240" w:lineRule="auto"/>
        <w:jc w:val="center"/>
        <w:rPr>
          <w:rFonts w:asciiTheme="minorHAnsi" w:hAnsiTheme="minorHAnsi" w:cstheme="minorHAnsi"/>
          <w:sz w:val="22"/>
          <w:szCs w:val="22"/>
        </w:rPr>
      </w:pPr>
    </w:p>
    <w:p w:rsidR="00217F2E" w:rsidRPr="009E3162" w:rsidRDefault="00217F2E" w:rsidP="009E3162">
      <w:pPr>
        <w:pStyle w:val="Nivel2"/>
        <w:numPr>
          <w:ilvl w:val="0"/>
          <w:numId w:val="0"/>
        </w:numPr>
        <w:spacing w:after="0" w:line="240" w:lineRule="auto"/>
        <w:jc w:val="center"/>
        <w:rPr>
          <w:rFonts w:asciiTheme="minorHAnsi" w:hAnsiTheme="minorHAnsi" w:cstheme="minorHAnsi"/>
          <w:spacing w:val="-2"/>
          <w:sz w:val="22"/>
          <w:szCs w:val="22"/>
        </w:rPr>
      </w:pPr>
      <w:bookmarkStart w:id="2" w:name="_GoBack"/>
      <w:bookmarkEnd w:id="2"/>
    </w:p>
    <w:p w:rsidR="006576F2" w:rsidRPr="00AA4255" w:rsidRDefault="006576F2" w:rsidP="006576F2">
      <w:pPr>
        <w:pStyle w:val="Ttulo2"/>
        <w:jc w:val="center"/>
        <w:rPr>
          <w:rFonts w:asciiTheme="minorHAnsi" w:hAnsiTheme="minorHAnsi" w:cstheme="minorHAnsi"/>
          <w:b/>
          <w:color w:val="000000" w:themeColor="text1"/>
          <w:sz w:val="22"/>
          <w:szCs w:val="22"/>
        </w:rPr>
      </w:pPr>
      <w:bookmarkStart w:id="3" w:name="_Toc159756795"/>
      <w:bookmarkStart w:id="4" w:name="_Toc160104342"/>
      <w:r w:rsidRPr="00AA4255">
        <w:rPr>
          <w:rFonts w:asciiTheme="minorHAnsi" w:hAnsiTheme="minorHAnsi" w:cstheme="minorHAnsi"/>
          <w:b/>
          <w:color w:val="000000" w:themeColor="text1"/>
          <w:sz w:val="22"/>
          <w:szCs w:val="22"/>
        </w:rPr>
        <w:lastRenderedPageBreak/>
        <w:t xml:space="preserve">ANEXO </w:t>
      </w:r>
      <w:r w:rsidR="00091836">
        <w:rPr>
          <w:rFonts w:asciiTheme="minorHAnsi" w:hAnsiTheme="minorHAnsi" w:cstheme="minorHAnsi"/>
          <w:b/>
          <w:color w:val="000000" w:themeColor="text1"/>
          <w:sz w:val="22"/>
          <w:szCs w:val="22"/>
        </w:rPr>
        <w:t>I</w:t>
      </w:r>
      <w:r w:rsidRPr="00AA4255">
        <w:rPr>
          <w:rFonts w:asciiTheme="minorHAnsi" w:hAnsiTheme="minorHAnsi" w:cstheme="minorHAnsi"/>
          <w:b/>
          <w:color w:val="000000" w:themeColor="text1"/>
          <w:sz w:val="22"/>
          <w:szCs w:val="22"/>
        </w:rPr>
        <w:t xml:space="preserve"> - MINUTA DE TERMO DE CONTRATO</w:t>
      </w:r>
      <w:bookmarkEnd w:id="3"/>
      <w:bookmarkEnd w:id="4"/>
    </w:p>
    <w:p w:rsidR="006576F2" w:rsidRPr="00AA4255" w:rsidRDefault="006576F2" w:rsidP="006576F2">
      <w:pPr>
        <w:rPr>
          <w:rFonts w:asciiTheme="minorHAnsi" w:hAnsiTheme="minorHAnsi" w:cstheme="minorHAnsi"/>
          <w:sz w:val="22"/>
          <w:szCs w:val="22"/>
        </w:rPr>
      </w:pPr>
    </w:p>
    <w:p w:rsidR="006576F2" w:rsidRPr="00AA4255" w:rsidRDefault="006576F2" w:rsidP="006576F2">
      <w:pPr>
        <w:rPr>
          <w:rFonts w:asciiTheme="minorHAnsi" w:hAnsiTheme="minorHAnsi" w:cstheme="minorHAnsi"/>
          <w:sz w:val="22"/>
          <w:szCs w:val="22"/>
        </w:rPr>
      </w:pP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CONTRATO ADMINISTRATIVO Nº ____/2026, QUE FAZEM ENTRE SI A CÂMARA MUNICIPAL DE PARAOPEBA/MG E ______________________________________.</w:t>
      </w:r>
    </w:p>
    <w:p w:rsidR="00D30B47" w:rsidRPr="006E5EE7" w:rsidRDefault="00AA4255" w:rsidP="00D30B47">
      <w:pPr>
        <w:pStyle w:val="Nivel2"/>
        <w:numPr>
          <w:ilvl w:val="1"/>
          <w:numId w:val="3"/>
        </w:numPr>
        <w:spacing w:before="240" w:after="240"/>
        <w:ind w:left="0" w:firstLine="0"/>
        <w:rPr>
          <w:rFonts w:asciiTheme="minorHAnsi" w:eastAsia="Times New Roman" w:hAnsiTheme="minorHAnsi" w:cstheme="minorHAnsi"/>
          <w:bCs/>
          <w:color w:val="auto"/>
          <w:sz w:val="22"/>
          <w:szCs w:val="22"/>
          <w:lang w:bidi="pt-BR"/>
        </w:rPr>
      </w:pPr>
      <w:r w:rsidRPr="00AA4255">
        <w:rPr>
          <w:rFonts w:asciiTheme="minorHAnsi" w:hAnsiTheme="minorHAnsi" w:cstheme="minorHAnsi"/>
          <w:sz w:val="22"/>
          <w:szCs w:val="22"/>
        </w:rPr>
        <w:t>A CÂMARA MUNICIPAL DE PARAOPEBA/MG, pessoa jurídica de direito público interno, inscrita no CNPJ sob o nº ________________________, com sede administrativa na ________________________________, neste ato representada por seu Presidente, Sr. ________________________________________, doravante denominada CONTRATANTE, e, de outro lado, a empresa ________________________________________, pessoa jurídica de direito privado, inscrita no CNPJ/MF sob o nº _______________________</w:t>
      </w:r>
      <w:r w:rsidRPr="00AA4255">
        <w:rPr>
          <w:rFonts w:asciiTheme="minorHAnsi" w:hAnsiTheme="minorHAnsi" w:cstheme="minorHAnsi"/>
          <w:i/>
          <w:iCs/>
          <w:sz w:val="22"/>
          <w:szCs w:val="22"/>
        </w:rPr>
        <w:t>, sediada na ______________________________________</w:t>
      </w:r>
      <w:r w:rsidRPr="00AA4255">
        <w:rPr>
          <w:rFonts w:asciiTheme="minorHAnsi" w:hAnsiTheme="minorHAnsi" w:cstheme="minorHAnsi"/>
          <w:b/>
          <w:bCs/>
          <w:i/>
          <w:iCs/>
          <w:sz w:val="22"/>
          <w:szCs w:val="22"/>
        </w:rPr>
        <w:t>, cujos contatos são ______________________________ e (</w:t>
      </w:r>
      <w:r w:rsidRPr="00AA4255">
        <w:rPr>
          <w:rFonts w:asciiTheme="minorHAnsi" w:hAnsiTheme="minorHAnsi" w:cstheme="minorHAnsi"/>
          <w:sz w:val="22"/>
          <w:szCs w:val="22"/>
        </w:rPr>
        <w:t xml:space="preserve">) ________________________, doravante denominada CONTRATADA, neste ato representada por seu representante legal, Sr.(a) ________________________________________, tendo em vista o que consta no Processo Licitatório nº ____/2026 e em observância às disposições da Lei Federal nº 14.133/2021 e demais legislações aplicáveis, resolvem celebrar o presente Termo de Contrato, decorrente da Concorrência Eletrônica nº ____/2026, mediante as cláusulas e condições a seguir enunciadas, visando </w:t>
      </w:r>
      <w:r w:rsidR="00D30B47" w:rsidRPr="006E5EE7">
        <w:rPr>
          <w:rFonts w:asciiTheme="minorHAnsi" w:eastAsia="Times New Roman" w:hAnsiTheme="minorHAnsi" w:cstheme="minorHAnsi"/>
          <w:bCs/>
          <w:color w:val="auto"/>
          <w:sz w:val="22"/>
          <w:szCs w:val="22"/>
          <w:lang w:bidi="pt-BR"/>
        </w:rPr>
        <w:t>contratação a contratação de empresa</w:t>
      </w:r>
      <w:r w:rsidR="009E3162">
        <w:rPr>
          <w:rFonts w:asciiTheme="minorHAnsi" w:eastAsia="Times New Roman" w:hAnsiTheme="minorHAnsi" w:cstheme="minorHAnsi"/>
          <w:bCs/>
          <w:color w:val="auto"/>
          <w:sz w:val="22"/>
          <w:szCs w:val="22"/>
          <w:lang w:bidi="pt-BR"/>
        </w:rPr>
        <w:t>______________________________________</w:t>
      </w:r>
      <w:r w:rsidR="00D30B47" w:rsidRPr="006E5EE7">
        <w:rPr>
          <w:rFonts w:asciiTheme="minorHAnsi" w:eastAsia="Times New Roman" w:hAnsiTheme="minorHAnsi" w:cstheme="minorHAnsi"/>
          <w:bCs/>
          <w:color w:val="auto"/>
          <w:sz w:val="22"/>
          <w:szCs w:val="22"/>
          <w:lang w:bidi="pt-BR"/>
        </w:rPr>
        <w:t>, contemplando cobertura securitária compatível com as necessidades da Administração</w:t>
      </w:r>
      <w:r w:rsidR="00D30B47" w:rsidRPr="006E5EE7">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PRIMEIRA – OBJETO </w:t>
      </w:r>
    </w:p>
    <w:p w:rsidR="00D30B47" w:rsidRPr="006E5EE7" w:rsidRDefault="009E3162" w:rsidP="00D30B47">
      <w:pPr>
        <w:pStyle w:val="Nivel2"/>
        <w:numPr>
          <w:ilvl w:val="1"/>
          <w:numId w:val="3"/>
        </w:numPr>
        <w:spacing w:before="240" w:after="240"/>
        <w:ind w:left="0" w:firstLine="0"/>
        <w:rPr>
          <w:rFonts w:asciiTheme="minorHAnsi" w:eastAsia="Times New Roman" w:hAnsiTheme="minorHAnsi" w:cstheme="minorHAnsi"/>
          <w:bCs/>
          <w:color w:val="auto"/>
          <w:sz w:val="22"/>
          <w:szCs w:val="22"/>
          <w:lang w:bidi="pt-BR"/>
        </w:rPr>
      </w:pPr>
      <w:r w:rsidRPr="009C4A97">
        <w:rPr>
          <w:rFonts w:asciiTheme="minorHAnsi" w:hAnsiTheme="minorHAnsi" w:cstheme="minorHAnsi"/>
          <w:sz w:val="22"/>
          <w:szCs w:val="22"/>
        </w:rPr>
        <w:t>CONTRATAÇÃO DE EMPRESA ESPECIALIZADA PARA O FORNECIMENTO E INSTALAÇÃO DE BARRAS DE APOIO DESTINADAS À ADEQUAÇÃO DO BANHEIRO DA CÂMARA MUNICIPAL DE PARAOPEBA/MG ÀS CONDIÇÕES DE ACESSIBILIDADE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929"/>
        <w:gridCol w:w="1824"/>
        <w:gridCol w:w="2301"/>
        <w:gridCol w:w="1700"/>
        <w:gridCol w:w="2550"/>
      </w:tblGrid>
      <w:tr w:rsidR="00AA4255" w:rsidRPr="00AA4255" w:rsidTr="00397C5E">
        <w:trPr>
          <w:trHeight w:val="585"/>
        </w:trPr>
        <w:tc>
          <w:tcPr>
            <w:tcW w:w="0" w:type="auto"/>
            <w:noWrap/>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bookmarkStart w:id="5" w:name="_Hlk166501424"/>
            <w:r w:rsidRPr="00AA4255">
              <w:rPr>
                <w:rFonts w:asciiTheme="minorHAnsi" w:eastAsia="Times New Roman" w:hAnsiTheme="minorHAnsi" w:cstheme="minorHAnsi"/>
                <w:b/>
                <w:bCs/>
                <w:color w:val="000000"/>
                <w:sz w:val="22"/>
                <w:szCs w:val="22"/>
              </w:rPr>
              <w:t>ITEM</w:t>
            </w:r>
          </w:p>
        </w:tc>
        <w:tc>
          <w:tcPr>
            <w:tcW w:w="0" w:type="auto"/>
            <w:noWrap/>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r w:rsidRPr="00AA4255">
              <w:rPr>
                <w:rFonts w:asciiTheme="minorHAnsi" w:eastAsia="Times New Roman" w:hAnsiTheme="minorHAnsi" w:cstheme="minorHAnsi"/>
                <w:b/>
                <w:bCs/>
                <w:color w:val="000000"/>
                <w:sz w:val="22"/>
                <w:szCs w:val="22"/>
              </w:rPr>
              <w:t>SERVIÇO</w:t>
            </w:r>
          </w:p>
        </w:tc>
        <w:tc>
          <w:tcPr>
            <w:tcW w:w="0" w:type="auto"/>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r w:rsidRPr="00AA4255">
              <w:rPr>
                <w:rFonts w:asciiTheme="minorHAnsi" w:eastAsia="Times New Roman" w:hAnsiTheme="minorHAnsi" w:cstheme="minorHAnsi"/>
                <w:b/>
                <w:bCs/>
                <w:color w:val="000000"/>
                <w:sz w:val="22"/>
                <w:szCs w:val="22"/>
              </w:rPr>
              <w:t>UNIDADE DE MEDIDA</w:t>
            </w:r>
          </w:p>
        </w:tc>
        <w:tc>
          <w:tcPr>
            <w:tcW w:w="2302" w:type="dxa"/>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r w:rsidRPr="00AA4255">
              <w:rPr>
                <w:rFonts w:asciiTheme="minorHAnsi" w:eastAsia="Times New Roman" w:hAnsiTheme="minorHAnsi" w:cstheme="minorHAnsi"/>
                <w:b/>
                <w:bCs/>
                <w:color w:val="000000"/>
                <w:sz w:val="22"/>
                <w:szCs w:val="22"/>
              </w:rPr>
              <w:t>QUANTIDADE</w:t>
            </w:r>
          </w:p>
        </w:tc>
        <w:tc>
          <w:tcPr>
            <w:tcW w:w="1701" w:type="dxa"/>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r w:rsidRPr="00AA4255">
              <w:rPr>
                <w:rFonts w:asciiTheme="minorHAnsi" w:eastAsia="Times New Roman" w:hAnsiTheme="minorHAnsi" w:cstheme="minorHAnsi"/>
                <w:b/>
                <w:bCs/>
                <w:color w:val="000000"/>
                <w:sz w:val="22"/>
                <w:szCs w:val="22"/>
              </w:rPr>
              <w:t xml:space="preserve">VALOR </w:t>
            </w:r>
            <w:proofErr w:type="gramStart"/>
            <w:r w:rsidRPr="00AA4255">
              <w:rPr>
                <w:rFonts w:asciiTheme="minorHAnsi" w:eastAsia="Times New Roman" w:hAnsiTheme="minorHAnsi" w:cstheme="minorHAnsi"/>
                <w:b/>
                <w:bCs/>
                <w:color w:val="000000"/>
                <w:sz w:val="22"/>
                <w:szCs w:val="22"/>
              </w:rPr>
              <w:t>MÉDIO  R</w:t>
            </w:r>
            <w:proofErr w:type="gramEnd"/>
            <w:r w:rsidRPr="00AA4255">
              <w:rPr>
                <w:rFonts w:asciiTheme="minorHAnsi" w:eastAsia="Times New Roman" w:hAnsiTheme="minorHAnsi" w:cstheme="minorHAnsi"/>
                <w:b/>
                <w:bCs/>
                <w:color w:val="000000"/>
                <w:sz w:val="22"/>
                <w:szCs w:val="22"/>
              </w:rPr>
              <w:t>$</w:t>
            </w:r>
          </w:p>
        </w:tc>
        <w:tc>
          <w:tcPr>
            <w:tcW w:w="2552" w:type="dxa"/>
            <w:vAlign w:val="center"/>
            <w:hideMark/>
          </w:tcPr>
          <w:p w:rsidR="00AA4255" w:rsidRPr="00AA4255" w:rsidRDefault="00AA4255" w:rsidP="00397C5E">
            <w:pPr>
              <w:jc w:val="center"/>
              <w:rPr>
                <w:rFonts w:asciiTheme="minorHAnsi" w:eastAsia="Times New Roman" w:hAnsiTheme="minorHAnsi" w:cstheme="minorHAnsi"/>
                <w:b/>
                <w:bCs/>
                <w:color w:val="000000"/>
                <w:sz w:val="22"/>
                <w:szCs w:val="22"/>
              </w:rPr>
            </w:pPr>
            <w:r w:rsidRPr="00AA4255">
              <w:rPr>
                <w:rFonts w:asciiTheme="minorHAnsi" w:eastAsia="Times New Roman" w:hAnsiTheme="minorHAnsi" w:cstheme="minorHAnsi"/>
                <w:b/>
                <w:bCs/>
                <w:color w:val="000000"/>
                <w:sz w:val="22"/>
                <w:szCs w:val="22"/>
              </w:rPr>
              <w:t>VALOR TOTAL ESTIMADO R$</w:t>
            </w:r>
          </w:p>
        </w:tc>
      </w:tr>
      <w:tr w:rsidR="00AA4255" w:rsidRPr="00AA4255" w:rsidTr="00397C5E">
        <w:trPr>
          <w:trHeight w:val="603"/>
        </w:trPr>
        <w:tc>
          <w:tcPr>
            <w:tcW w:w="0" w:type="auto"/>
            <w:noWrap/>
            <w:vAlign w:val="center"/>
            <w:hideMark/>
          </w:tcPr>
          <w:p w:rsidR="00AA4255" w:rsidRPr="00AA4255" w:rsidRDefault="00AA4255" w:rsidP="00397C5E">
            <w:pPr>
              <w:jc w:val="both"/>
              <w:rPr>
                <w:rFonts w:asciiTheme="minorHAnsi" w:eastAsia="Times New Roman" w:hAnsiTheme="minorHAnsi" w:cstheme="minorHAnsi"/>
                <w:color w:val="000000"/>
                <w:sz w:val="22"/>
                <w:szCs w:val="22"/>
              </w:rPr>
            </w:pPr>
            <w:bookmarkStart w:id="6" w:name="_Hlk166500004"/>
          </w:p>
        </w:tc>
        <w:tc>
          <w:tcPr>
            <w:tcW w:w="0" w:type="auto"/>
            <w:vAlign w:val="center"/>
            <w:hideMark/>
          </w:tcPr>
          <w:p w:rsidR="00AA4255" w:rsidRPr="00AA4255" w:rsidRDefault="00AA4255" w:rsidP="00397C5E">
            <w:pPr>
              <w:spacing w:line="276" w:lineRule="auto"/>
              <w:jc w:val="both"/>
              <w:rPr>
                <w:rFonts w:asciiTheme="minorHAnsi" w:eastAsia="Times New Roman" w:hAnsiTheme="minorHAnsi" w:cstheme="minorHAnsi"/>
                <w:color w:val="000000"/>
                <w:sz w:val="22"/>
                <w:szCs w:val="22"/>
              </w:rPr>
            </w:pPr>
            <w:r w:rsidRPr="00AA4255">
              <w:rPr>
                <w:rFonts w:asciiTheme="minorHAnsi" w:eastAsia="Times New Roman" w:hAnsiTheme="minorHAnsi" w:cstheme="minorHAnsi"/>
                <w:color w:val="000000"/>
                <w:sz w:val="22"/>
                <w:szCs w:val="22"/>
              </w:rPr>
              <w:t xml:space="preserve"> </w:t>
            </w:r>
          </w:p>
        </w:tc>
        <w:tc>
          <w:tcPr>
            <w:tcW w:w="0" w:type="auto"/>
            <w:vAlign w:val="center"/>
            <w:hideMark/>
          </w:tcPr>
          <w:p w:rsidR="00AA4255" w:rsidRPr="00AA4255" w:rsidRDefault="00AA4255" w:rsidP="00397C5E">
            <w:pPr>
              <w:jc w:val="both"/>
              <w:rPr>
                <w:rFonts w:asciiTheme="minorHAnsi" w:eastAsia="Times New Roman" w:hAnsiTheme="minorHAnsi" w:cstheme="minorHAnsi"/>
                <w:color w:val="000000"/>
                <w:sz w:val="22"/>
                <w:szCs w:val="22"/>
              </w:rPr>
            </w:pPr>
          </w:p>
        </w:tc>
        <w:tc>
          <w:tcPr>
            <w:tcW w:w="2302" w:type="dxa"/>
            <w:noWrap/>
            <w:vAlign w:val="center"/>
            <w:hideMark/>
          </w:tcPr>
          <w:p w:rsidR="00AA4255" w:rsidRPr="00AA4255" w:rsidRDefault="00AA4255" w:rsidP="00397C5E">
            <w:pPr>
              <w:jc w:val="both"/>
              <w:rPr>
                <w:rFonts w:asciiTheme="minorHAnsi" w:eastAsia="Times New Roman" w:hAnsiTheme="minorHAnsi" w:cstheme="minorHAnsi"/>
                <w:color w:val="000000"/>
                <w:sz w:val="22"/>
                <w:szCs w:val="22"/>
              </w:rPr>
            </w:pPr>
          </w:p>
        </w:tc>
        <w:tc>
          <w:tcPr>
            <w:tcW w:w="1701" w:type="dxa"/>
            <w:noWrap/>
            <w:vAlign w:val="center"/>
          </w:tcPr>
          <w:p w:rsidR="00AA4255" w:rsidRPr="00AA4255" w:rsidRDefault="00AA4255" w:rsidP="00397C5E">
            <w:pPr>
              <w:jc w:val="both"/>
              <w:rPr>
                <w:rFonts w:asciiTheme="minorHAnsi" w:eastAsia="Times New Roman" w:hAnsiTheme="minorHAnsi" w:cstheme="minorHAnsi"/>
                <w:color w:val="000000"/>
                <w:sz w:val="22"/>
                <w:szCs w:val="22"/>
              </w:rPr>
            </w:pPr>
          </w:p>
        </w:tc>
        <w:tc>
          <w:tcPr>
            <w:tcW w:w="2552" w:type="dxa"/>
            <w:noWrap/>
            <w:vAlign w:val="center"/>
          </w:tcPr>
          <w:p w:rsidR="00AA4255" w:rsidRPr="00AA4255" w:rsidRDefault="00AA4255" w:rsidP="00397C5E">
            <w:pPr>
              <w:jc w:val="both"/>
              <w:rPr>
                <w:rFonts w:asciiTheme="minorHAnsi" w:eastAsia="Times New Roman" w:hAnsiTheme="minorHAnsi" w:cstheme="minorHAnsi"/>
                <w:color w:val="000000"/>
                <w:sz w:val="22"/>
                <w:szCs w:val="22"/>
              </w:rPr>
            </w:pPr>
          </w:p>
        </w:tc>
      </w:tr>
      <w:bookmarkEnd w:id="6"/>
      <w:tr w:rsidR="00AA4255" w:rsidRPr="00AA4255" w:rsidTr="00397C5E">
        <w:trPr>
          <w:trHeight w:val="339"/>
        </w:trPr>
        <w:tc>
          <w:tcPr>
            <w:tcW w:w="7366" w:type="dxa"/>
            <w:gridSpan w:val="5"/>
            <w:noWrap/>
            <w:vAlign w:val="center"/>
          </w:tcPr>
          <w:p w:rsidR="00AA4255" w:rsidRPr="00AA4255" w:rsidRDefault="00AA4255" w:rsidP="00397C5E">
            <w:pPr>
              <w:jc w:val="both"/>
              <w:rPr>
                <w:rFonts w:asciiTheme="minorHAnsi" w:eastAsia="Times New Roman" w:hAnsiTheme="minorHAnsi" w:cstheme="minorHAnsi"/>
                <w:b/>
                <w:bCs/>
                <w:color w:val="000000"/>
                <w:sz w:val="22"/>
                <w:szCs w:val="22"/>
              </w:rPr>
            </w:pPr>
          </w:p>
        </w:tc>
        <w:tc>
          <w:tcPr>
            <w:tcW w:w="2552" w:type="dxa"/>
            <w:noWrap/>
            <w:vAlign w:val="center"/>
          </w:tcPr>
          <w:p w:rsidR="00AA4255" w:rsidRPr="00AA4255" w:rsidRDefault="00AA4255" w:rsidP="00397C5E">
            <w:pPr>
              <w:jc w:val="both"/>
              <w:rPr>
                <w:rFonts w:asciiTheme="minorHAnsi" w:eastAsia="Times New Roman" w:hAnsiTheme="minorHAnsi" w:cstheme="minorHAnsi"/>
                <w:b/>
                <w:bCs/>
                <w:color w:val="000000"/>
                <w:sz w:val="22"/>
                <w:szCs w:val="22"/>
              </w:rPr>
            </w:pPr>
          </w:p>
        </w:tc>
      </w:tr>
      <w:bookmarkEnd w:id="5"/>
    </w:tbl>
    <w:p w:rsidR="00AA4255" w:rsidRPr="00AA4255" w:rsidRDefault="00AA4255" w:rsidP="00AA4255">
      <w:pPr>
        <w:spacing w:after="240" w:line="276" w:lineRule="auto"/>
        <w:jc w:val="both"/>
        <w:rPr>
          <w:rFonts w:asciiTheme="minorHAnsi" w:hAnsiTheme="minorHAnsi" w:cstheme="minorHAnsi"/>
          <w:sz w:val="22"/>
          <w:szCs w:val="22"/>
        </w:rPr>
      </w:pP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r w:rsidRPr="00AA4255">
        <w:rPr>
          <w:rFonts w:asciiTheme="minorHAnsi" w:hAnsiTheme="minorHAnsi" w:cstheme="minorHAnsi"/>
          <w:sz w:val="22"/>
          <w:szCs w:val="22"/>
        </w:rPr>
        <w:t>1.2. Vinculam esta contratação, independentemente de transcrição:</w:t>
      </w: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r w:rsidRPr="00AA4255">
        <w:rPr>
          <w:rFonts w:asciiTheme="minorHAnsi" w:hAnsiTheme="minorHAnsi" w:cstheme="minorHAnsi"/>
          <w:sz w:val="22"/>
          <w:szCs w:val="22"/>
        </w:rPr>
        <w:t>1.2.1. O Termo de Referência;</w:t>
      </w: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r w:rsidRPr="00AA4255">
        <w:rPr>
          <w:rFonts w:asciiTheme="minorHAnsi" w:hAnsiTheme="minorHAnsi" w:cstheme="minorHAnsi"/>
          <w:sz w:val="22"/>
          <w:szCs w:val="22"/>
        </w:rPr>
        <w:t>1.2.2. O Edital da Licitação;</w:t>
      </w: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r w:rsidRPr="00AA4255">
        <w:rPr>
          <w:rFonts w:asciiTheme="minorHAnsi" w:hAnsiTheme="minorHAnsi" w:cstheme="minorHAnsi"/>
          <w:sz w:val="22"/>
          <w:szCs w:val="22"/>
        </w:rPr>
        <w:t>1.2.3. A Proposta do CONTRATADO;</w:t>
      </w: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r w:rsidRPr="00AA4255">
        <w:rPr>
          <w:rFonts w:asciiTheme="minorHAnsi" w:hAnsiTheme="minorHAnsi" w:cstheme="minorHAnsi"/>
          <w:sz w:val="22"/>
          <w:szCs w:val="22"/>
        </w:rPr>
        <w:t>1.2.4. Eventuais anexos dos documentos supracitados.</w:t>
      </w:r>
    </w:p>
    <w:p w:rsidR="00AA4255" w:rsidRPr="00AA4255" w:rsidRDefault="00AA4255" w:rsidP="00AA4255">
      <w:pPr>
        <w:pStyle w:val="PargrafodaLista"/>
        <w:spacing w:after="240" w:line="276" w:lineRule="auto"/>
        <w:ind w:left="0"/>
        <w:jc w:val="both"/>
        <w:rPr>
          <w:rFonts w:asciiTheme="minorHAnsi" w:hAnsiTheme="minorHAnsi" w:cstheme="minorHAnsi"/>
          <w:sz w:val="22"/>
          <w:szCs w:val="22"/>
        </w:rPr>
      </w:pP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SEGUNDA – VIGÊNCIA E PRORROGAÇÃO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lastRenderedPageBreak/>
        <w:t>2.1. O prazo de vigência da contratação será de 12 (doze) meses, contados a partir da data de assinatura do contrato, com validade e eficácia legal após a publicação do respectivo extrato no Diário Oficial e no Portal Nacional de Contratações Públicas – PNCP, nos termos da Lei Federal nº 14.133/2021.</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TERCEIRA – MODELOS DE EXECUÇÃO E GESTÃO CONTRATUAIS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3.1. O regime de execução contratual, os modelos de gestão e de execução, assim como os prazos e condições de conclusão, entrega, observação e recebimento do objeto constam no Termo de Referência, anexo a este Contrato.</w:t>
      </w:r>
    </w:p>
    <w:p w:rsidR="00AA4255" w:rsidRPr="00AA4255" w:rsidRDefault="00AA4255" w:rsidP="00AA4255">
      <w:pPr>
        <w:jc w:val="both"/>
        <w:rPr>
          <w:rFonts w:asciiTheme="minorHAnsi" w:hAnsiTheme="minorHAnsi" w:cstheme="minorHAnsi"/>
          <w:sz w:val="22"/>
          <w:szCs w:val="22"/>
        </w:rPr>
      </w:pPr>
      <w:r w:rsidRPr="00AA4255">
        <w:rPr>
          <w:rFonts w:asciiTheme="minorHAnsi" w:hAnsiTheme="minorHAnsi" w:cstheme="minorHAnsi"/>
          <w:sz w:val="22"/>
          <w:szCs w:val="22"/>
        </w:rPr>
        <w:t>3.2. A execução do presente contrato será acompanhada e fiscalizada pelos servidores designados pela Câmara Municipal de Paraopeba/MG, na qualidade de fiscais e gestor contratual, nos termos do art. 117 da Lei Federal nº 14.133/2021, competindo-lhes o acompanhamento, fiscalização, controle, conferência e recebimento da execução dos serviços, bem como a adoção das providências administrativas necessárias ao fiel cumprimento das cláusulas contratuais.</w:t>
      </w:r>
    </w:p>
    <w:p w:rsidR="00AA4255" w:rsidRPr="00AA4255" w:rsidRDefault="00AA4255" w:rsidP="00AA4255">
      <w:pPr>
        <w:jc w:val="both"/>
        <w:rPr>
          <w:rFonts w:asciiTheme="minorHAnsi" w:hAnsiTheme="minorHAnsi" w:cstheme="minorHAnsi"/>
          <w:sz w:val="22"/>
          <w:szCs w:val="22"/>
        </w:rPr>
      </w:pPr>
    </w:p>
    <w:p w:rsidR="00AA4255" w:rsidRPr="00AA4255" w:rsidRDefault="00AA4255" w:rsidP="00AA4255">
      <w:pPr>
        <w:jc w:val="both"/>
        <w:rPr>
          <w:rFonts w:asciiTheme="minorHAnsi" w:hAnsiTheme="minorHAnsi" w:cstheme="minorHAnsi"/>
          <w:sz w:val="22"/>
          <w:szCs w:val="22"/>
        </w:rPr>
      </w:pPr>
      <w:r w:rsidRPr="00AA4255">
        <w:rPr>
          <w:rFonts w:asciiTheme="minorHAnsi" w:hAnsiTheme="minorHAnsi" w:cstheme="minorHAnsi"/>
          <w:sz w:val="22"/>
          <w:szCs w:val="22"/>
        </w:rPr>
        <w:t>3.3. Compete ainda aos fiscais e ao gestor do contrato promover o acompanhamento da publicação e transparência dos atos relacionados à contratação, observadas as disposições legais, regulamentares e normativos internos aplicáveis, inclusive quanto à disponibilização das informações no Portal Nacional de Contratações Públicas – PNCP e Portal da Transparência.</w:t>
      </w:r>
    </w:p>
    <w:p w:rsidR="00AA4255" w:rsidRPr="00AA4255" w:rsidRDefault="00AA4255" w:rsidP="00AA4255">
      <w:pPr>
        <w:jc w:val="both"/>
        <w:rPr>
          <w:rFonts w:asciiTheme="minorHAnsi" w:hAnsiTheme="minorHAnsi" w:cstheme="minorHAnsi"/>
          <w:sz w:val="22"/>
          <w:szCs w:val="22"/>
        </w:rPr>
      </w:pPr>
    </w:p>
    <w:p w:rsidR="00AA4255" w:rsidRPr="00AA4255" w:rsidRDefault="00AA4255" w:rsidP="00AA4255">
      <w:pPr>
        <w:jc w:val="both"/>
        <w:rPr>
          <w:rFonts w:asciiTheme="minorHAnsi" w:hAnsiTheme="minorHAnsi" w:cstheme="minorHAnsi"/>
          <w:sz w:val="22"/>
          <w:szCs w:val="22"/>
        </w:rPr>
      </w:pPr>
      <w:r w:rsidRPr="00AA4255">
        <w:rPr>
          <w:rFonts w:asciiTheme="minorHAnsi" w:hAnsiTheme="minorHAnsi" w:cstheme="minorHAnsi"/>
          <w:sz w:val="22"/>
          <w:szCs w:val="22"/>
        </w:rPr>
        <w:t>3.4. Faculta-se à Presidência da Câmara Municipal ou à autoridade competente o encaminhamento de cópia deste instrumento contratual aos fiscais e gestor designados, por meio físico ou eletrônico, para ciência formal e acompanhamento da execução contratual.</w:t>
      </w:r>
    </w:p>
    <w:p w:rsidR="00AA4255" w:rsidRPr="00AA4255" w:rsidRDefault="00AA4255" w:rsidP="00AA4255">
      <w:pPr>
        <w:jc w:val="both"/>
        <w:rPr>
          <w:rFonts w:asciiTheme="minorHAnsi" w:hAnsiTheme="minorHAnsi" w:cstheme="minorHAnsi"/>
          <w:sz w:val="22"/>
          <w:szCs w:val="22"/>
        </w:rPr>
      </w:pPr>
    </w:p>
    <w:p w:rsidR="00AA4255" w:rsidRPr="00AA4255" w:rsidRDefault="00AA4255" w:rsidP="00AA4255">
      <w:pPr>
        <w:jc w:val="both"/>
        <w:rPr>
          <w:rFonts w:asciiTheme="minorHAnsi" w:hAnsiTheme="minorHAnsi" w:cstheme="minorHAnsi"/>
          <w:b/>
          <w:sz w:val="22"/>
          <w:szCs w:val="22"/>
        </w:rPr>
      </w:pPr>
      <w:r w:rsidRPr="00AA4255">
        <w:rPr>
          <w:rFonts w:asciiTheme="minorHAnsi" w:hAnsiTheme="minorHAnsi" w:cstheme="minorHAnsi"/>
          <w:b/>
          <w:sz w:val="22"/>
          <w:szCs w:val="22"/>
        </w:rPr>
        <w:t>CLÁUSULA QUARTA – SUBCONTRATAÇÃO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4.1. Não será admitida a subcontratação do objeto contratual.</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QUINTA - PREÇO</w:t>
      </w:r>
    </w:p>
    <w:p w:rsidR="00AA4255" w:rsidRPr="00AA4255" w:rsidRDefault="00AA4255" w:rsidP="00AA4255">
      <w:pPr>
        <w:spacing w:after="240" w:line="276" w:lineRule="auto"/>
        <w:jc w:val="both"/>
        <w:rPr>
          <w:rFonts w:asciiTheme="minorHAnsi" w:hAnsiTheme="minorHAnsi" w:cstheme="minorHAnsi"/>
          <w:color w:val="FF0000"/>
          <w:sz w:val="22"/>
          <w:szCs w:val="22"/>
        </w:rPr>
      </w:pPr>
      <w:r w:rsidRPr="00AA4255">
        <w:rPr>
          <w:rFonts w:asciiTheme="minorHAnsi" w:hAnsiTheme="minorHAnsi" w:cstheme="minorHAnsi"/>
          <w:sz w:val="22"/>
          <w:szCs w:val="22"/>
        </w:rPr>
        <w:t xml:space="preserve">5.1. O valor total da contratação é de </w:t>
      </w:r>
      <w:r w:rsidRPr="00AA4255">
        <w:rPr>
          <w:rFonts w:asciiTheme="minorHAnsi" w:eastAsia="Arial" w:hAnsiTheme="minorHAnsi" w:cstheme="minorHAnsi"/>
          <w:sz w:val="22"/>
          <w:szCs w:val="22"/>
        </w:rPr>
        <w:t>R$..........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5.3. O valor acima é meramente estimativo, de forma que os pagamentos devidos ao CONTRATADO dependerão dos serviços efetivamente prestados.</w:t>
      </w:r>
    </w:p>
    <w:p w:rsidR="00AA4255" w:rsidRPr="000330F4" w:rsidRDefault="00AA4255" w:rsidP="00AA4255">
      <w:pPr>
        <w:spacing w:after="240" w:line="276" w:lineRule="auto"/>
        <w:jc w:val="both"/>
        <w:rPr>
          <w:rFonts w:asciiTheme="minorHAnsi" w:hAnsiTheme="minorHAnsi" w:cstheme="minorHAnsi"/>
          <w:b/>
          <w:sz w:val="22"/>
          <w:szCs w:val="22"/>
        </w:rPr>
      </w:pPr>
      <w:r w:rsidRPr="000330F4">
        <w:rPr>
          <w:rFonts w:asciiTheme="minorHAnsi" w:hAnsiTheme="minorHAnsi" w:cstheme="minorHAnsi"/>
          <w:b/>
          <w:sz w:val="22"/>
          <w:szCs w:val="22"/>
        </w:rPr>
        <w:t xml:space="preserve">CLÁUSULA SEXTA - PAGAMENTO </w:t>
      </w:r>
    </w:p>
    <w:p w:rsidR="000330F4" w:rsidRPr="000330F4" w:rsidRDefault="00AA4255" w:rsidP="000330F4">
      <w:pPr>
        <w:pStyle w:val="Nivel2"/>
        <w:ind w:left="0" w:firstLine="0"/>
        <w:rPr>
          <w:rFonts w:asciiTheme="minorHAnsi" w:eastAsia="Arial" w:hAnsiTheme="minorHAnsi" w:cstheme="minorHAnsi"/>
          <w:sz w:val="22"/>
          <w:szCs w:val="22"/>
        </w:rPr>
      </w:pPr>
      <w:r w:rsidRPr="000330F4">
        <w:rPr>
          <w:rFonts w:asciiTheme="minorHAnsi" w:eastAsia="Arial" w:hAnsiTheme="minorHAnsi" w:cstheme="minorHAnsi"/>
          <w:sz w:val="22"/>
          <w:szCs w:val="22"/>
        </w:rPr>
        <w:lastRenderedPageBreak/>
        <w:t>O prazo para pagamento ao CONTRATADO é de até 30 (trinta) dias após o recebimento e/ou aceite da Nota Fiscal ou conforme condições estabelecidas no Termo de Referência (TR).</w:t>
      </w:r>
    </w:p>
    <w:p w:rsidR="0093052E" w:rsidRPr="0093052E" w:rsidRDefault="000330F4" w:rsidP="0093052E">
      <w:pPr>
        <w:pStyle w:val="Nivel2"/>
        <w:ind w:left="0" w:firstLine="0"/>
        <w:rPr>
          <w:rFonts w:asciiTheme="minorHAnsi" w:eastAsia="Arial" w:hAnsiTheme="minorHAnsi" w:cstheme="minorHAnsi"/>
          <w:sz w:val="22"/>
          <w:szCs w:val="22"/>
        </w:rPr>
      </w:pPr>
      <w:r w:rsidRPr="000330F4">
        <w:rPr>
          <w:rFonts w:asciiTheme="minorHAnsi" w:hAnsiTheme="minorHAnsi" w:cstheme="minorHAnsi"/>
          <w:sz w:val="22"/>
          <w:szCs w:val="22"/>
        </w:rPr>
        <w:t>Por ocasião dos pagamentos, serão efetuadas as retenções tributárias e previdenciárias previstas na legislação vigente, observando-se as normas federais, estaduais e municipais aplicáveis, especialmente o disposto no Decreto Municipal nº 94/2023, do Município de Paraopeba/MG, no que se refere à retenção do Imposto de Renda Retido na Fonte (IRRF), bem como as demais obrigações fiscais incidentes sobre a contratação.</w:t>
      </w:r>
    </w:p>
    <w:p w:rsidR="0093052E" w:rsidRPr="0093052E" w:rsidRDefault="0093052E" w:rsidP="0093052E">
      <w:pPr>
        <w:pStyle w:val="Nivel2"/>
        <w:ind w:left="0" w:firstLine="0"/>
        <w:rPr>
          <w:rFonts w:asciiTheme="minorHAnsi" w:eastAsia="Arial" w:hAnsiTheme="minorHAnsi" w:cstheme="minorHAnsi"/>
          <w:sz w:val="22"/>
          <w:szCs w:val="22"/>
        </w:rPr>
      </w:pPr>
      <w:r w:rsidRPr="0093052E">
        <w:rPr>
          <w:rFonts w:asciiTheme="minorHAnsi" w:hAnsiTheme="minorHAnsi" w:cstheme="minorHAnsi"/>
          <w:color w:val="FF0000"/>
          <w:sz w:val="22"/>
          <w:szCs w:val="22"/>
          <w:highlight w:val="yellow"/>
        </w:rPr>
        <w:t>Art. 1º - Os órgãos da Administração Pública direta do Município, ao efetuarem pagamento a pessoa jurídica pelo fornecimento de bens e/ou prestação de serviços em geral, inclusive obras de engenharia, ficam obrigados a proceder à retenção do Imposto sobre a Renda e Proventos de Qualquer Natureza - IR, com base na Instrução Normativa RFB nº 1.234, de 11 de janeiro de 2.012, e alterações posteriores.</w:t>
      </w:r>
    </w:p>
    <w:p w:rsidR="0093052E" w:rsidRPr="0093052E" w:rsidRDefault="0093052E" w:rsidP="0093052E">
      <w:pPr>
        <w:ind w:left="426"/>
        <w:jc w:val="both"/>
        <w:rPr>
          <w:rFonts w:asciiTheme="minorHAnsi" w:hAnsiTheme="minorHAnsi" w:cstheme="minorHAnsi"/>
          <w:color w:val="FF0000"/>
          <w:sz w:val="22"/>
          <w:szCs w:val="22"/>
          <w:highlight w:val="yellow"/>
        </w:rPr>
      </w:pPr>
      <w:r w:rsidRPr="0093052E">
        <w:rPr>
          <w:rFonts w:asciiTheme="minorHAnsi" w:hAnsiTheme="minorHAnsi" w:cstheme="minorHAnsi"/>
          <w:color w:val="FF0000"/>
          <w:sz w:val="22"/>
          <w:szCs w:val="22"/>
          <w:highlight w:val="yellow"/>
        </w:rPr>
        <w:t>§1º - A retenção do IR deverá ser destacada no corpo do documento fiscal e corresponderá à aplicação sobre o valor a ser pago pelo fornecimento do bem ou prestação do serviço, da alíquota informada na coluna 02-IR do Anexo I da IN RFB nº 1.234, de 11 de janeiro de 2.012, determinada mediante a aplicação do percentual de 15% (quinze por cento) sobre a base de cálculo determinada na forma estabelecida pelo art. 15 da Lei Federal nº 9.249, de 26 de dezembro de 1.995, conforme a natureza do bem fornecido ou do serviço prestado.</w:t>
      </w:r>
    </w:p>
    <w:p w:rsidR="00EA6A7C" w:rsidRPr="0093052E" w:rsidRDefault="0093052E" w:rsidP="0093052E">
      <w:pPr>
        <w:ind w:left="426"/>
        <w:jc w:val="both"/>
        <w:rPr>
          <w:rFonts w:asciiTheme="minorHAnsi" w:hAnsiTheme="minorHAnsi" w:cstheme="minorHAnsi"/>
          <w:color w:val="FF0000"/>
          <w:sz w:val="22"/>
          <w:szCs w:val="22"/>
        </w:rPr>
      </w:pPr>
      <w:r w:rsidRPr="0093052E">
        <w:rPr>
          <w:rFonts w:asciiTheme="minorHAnsi" w:hAnsiTheme="minorHAnsi" w:cstheme="minorHAnsi"/>
          <w:color w:val="FF0000"/>
          <w:sz w:val="22"/>
          <w:szCs w:val="22"/>
          <w:highlight w:val="yellow"/>
        </w:rPr>
        <w:t>§3º - As pessoas jurídicas amparadas por isenção, por não incidência ou por alíquota zero do IR, devem informar essa condição nos documentos fiscais, inclusive o enquadramento legal, sob pena de retenção do IR sobre o valor total do documento fiscal, no percentual total correspondente à natureza do bem ou serviço.</w:t>
      </w:r>
    </w:p>
    <w:p w:rsidR="00EA6A7C" w:rsidRPr="000330F4" w:rsidRDefault="00EA6A7C" w:rsidP="00EA6A7C">
      <w:pPr>
        <w:pStyle w:val="Nivel2"/>
        <w:numPr>
          <w:ilvl w:val="0"/>
          <w:numId w:val="0"/>
        </w:numPr>
        <w:rPr>
          <w:rFonts w:asciiTheme="minorHAnsi" w:eastAsia="Arial" w:hAnsiTheme="minorHAnsi" w:cstheme="minorHAnsi"/>
          <w:sz w:val="22"/>
          <w:szCs w:val="22"/>
        </w:rPr>
      </w:pP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SÉTIMA - REAJUSTE</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7.1. Os preços inicialmente contratados são fixos e irreajustáveis no prazo de um ano contado da data do orçamento estimado, em __/__/__ (DD/MM/AAAA).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7.2. Após o interregno de um ano, mediante solicitação do CONTRATADO, os preços iniciais serão reajustados da seguinte forma: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Dentre os índices IGPM (Índice Geral de Preços de Mercado), IPCA (Índice Nacional de Preços ao Consumidor Amplo) e INPC (Índice Nacional de Preços ao Consumido), será utilizado o índice menos oneroso para Administração Pública para fins de reajuste deste contrato, ou seja, após comparar cada índice, será aplicado o menor percentual, exclusivamente para as obrigações iniciadas e concluídas após a ocorrência da anualidade.</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7.3. Nos reajustes subsequentes ao primeiro, o interregno mínimo de um ano será contado a partir dos efeitos financeiros do último reajuste.</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7.5. Nas aferições finais, o(s) índice(s) utilizado(s) para reajuste será(</w:t>
      </w:r>
      <w:proofErr w:type="spellStart"/>
      <w:r w:rsidRPr="00AA4255">
        <w:rPr>
          <w:rFonts w:asciiTheme="minorHAnsi" w:hAnsiTheme="minorHAnsi" w:cstheme="minorHAnsi"/>
          <w:sz w:val="22"/>
          <w:szCs w:val="22"/>
        </w:rPr>
        <w:t>ão</w:t>
      </w:r>
      <w:proofErr w:type="spellEnd"/>
      <w:r w:rsidRPr="00AA4255">
        <w:rPr>
          <w:rFonts w:asciiTheme="minorHAnsi" w:hAnsiTheme="minorHAnsi" w:cstheme="minorHAnsi"/>
          <w:sz w:val="22"/>
          <w:szCs w:val="22"/>
        </w:rPr>
        <w:t>), obrigatoriamente, o(s) definitivo(s).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lastRenderedPageBreak/>
        <w:t>7.6. Caso o(s) índice(s) estabelecido(s) para reajustamento venha(m) a ser extinto(s) ou de qualquer forma não possa(m) mais ser utilizado(s), será(</w:t>
      </w:r>
      <w:proofErr w:type="spellStart"/>
      <w:r w:rsidRPr="00AA4255">
        <w:rPr>
          <w:rFonts w:asciiTheme="minorHAnsi" w:hAnsiTheme="minorHAnsi" w:cstheme="minorHAnsi"/>
          <w:sz w:val="22"/>
          <w:szCs w:val="22"/>
        </w:rPr>
        <w:t>ão</w:t>
      </w:r>
      <w:proofErr w:type="spellEnd"/>
      <w:r w:rsidRPr="00AA4255">
        <w:rPr>
          <w:rFonts w:asciiTheme="minorHAnsi" w:hAnsiTheme="minorHAnsi" w:cstheme="minorHAnsi"/>
          <w:sz w:val="22"/>
          <w:szCs w:val="22"/>
        </w:rPr>
        <w:t>) adotado(s), em substituição, o(s) que vier(em) a ser determinado(s) pela legislação então em vigor.</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7.8. O reajuste será realizado por </w:t>
      </w:r>
      <w:proofErr w:type="spellStart"/>
      <w:r w:rsidRPr="00AA4255">
        <w:rPr>
          <w:rFonts w:asciiTheme="minorHAnsi" w:hAnsiTheme="minorHAnsi" w:cstheme="minorHAnsi"/>
          <w:sz w:val="22"/>
          <w:szCs w:val="22"/>
        </w:rPr>
        <w:t>apostilamento</w:t>
      </w:r>
      <w:proofErr w:type="spellEnd"/>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OITAVA - OBRIGAÇÕES DO CONTRATANTE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8.1. São obrigações do CONTRATANTE:</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8.2. Exigir o cumprimento de todas as obrigações assumidas pelo CONTRATADO, de acordo com o contrato e seus anexos;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8.3. Receber o objeto no prazo e condições estabelecidas no Termo de Referência;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8.4. Notificar o CONTRATADO, por escrito, sobre vícios, defeitos ou incorreções verificadas no objeto fornecido, para que seja por ele substituído, reparado ou corrigido, no total ou em parte, às suas expensas;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8.5. Acompanhar e fiscalizar a execução do contrato e o cumprimento das obrigações pelo Contratado;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8.6. Comunicar a empresa para emissão de Nota Fiscal no que </w:t>
      </w:r>
      <w:proofErr w:type="spellStart"/>
      <w:r w:rsidRPr="00AA4255">
        <w:rPr>
          <w:rFonts w:asciiTheme="minorHAnsi" w:hAnsiTheme="minorHAnsi" w:cstheme="minorHAnsi"/>
          <w:sz w:val="22"/>
          <w:szCs w:val="22"/>
        </w:rPr>
        <w:t>pertine</w:t>
      </w:r>
      <w:proofErr w:type="spellEnd"/>
      <w:r w:rsidRPr="00AA4255">
        <w:rPr>
          <w:rFonts w:asciiTheme="minorHAnsi" w:hAnsiTheme="minorHAnsi" w:cstheme="minorHAnsi"/>
          <w:sz w:val="22"/>
          <w:szCs w:val="22"/>
        </w:rPr>
        <w:t xml:space="preserve"> à parcela incontroversa da execução do objeto, para efeito de liquidação e pagamento, quando houver controvérsia sobre a execução do objeto, quanto à dimensão, qualidade e quantidade, conforme o </w:t>
      </w:r>
      <w:hyperlink r:id="rId14" w:anchor="art143" w:history="1">
        <w:r w:rsidRPr="00AA4255">
          <w:rPr>
            <w:rFonts w:asciiTheme="minorHAnsi" w:hAnsiTheme="minorHAnsi" w:cstheme="minorHAnsi"/>
            <w:sz w:val="22"/>
            <w:szCs w:val="22"/>
          </w:rPr>
          <w:t>art. 143 da Lei nº 14.133/2021</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8.7. Efetuar o pagamento ao CONTRATADO do valor correspondente ao serviço, no prazo, forma e condições estabelecidos no presente Contrato;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8.8. Aplicar ao CONTRATADO as sanções previstas na lei e neste Contrato;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8.9. Cientificar o órgão de representação judicial para adoção das medidas cabíveis quando do descumprimento de obrigações pelo CONTRATADO;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8.10.1.  A Administração terá o prazo de 30 (trinta) dias, a contar da data do protocolo do requerimento para decidir, admitida a prorrogação motivada, por igual período.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8.11. Responder eventuais pedidos de reestabelecimento do equilíbrio econômico-financeiro feitos pelo CONTRATADO no prazo máximo de 30 (trinta) dias, admitida a prorrogação motivada, por igual período.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lastRenderedPageBreak/>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NONA - OBRIGAÇÕES DO CONTRATADO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9.2. Quando solicitado pela Administração, entregar o objeto acompanhado do manual do usuário, com uma versão em português, e da relação da rede de assistência técnica autorizada;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9.3. Responsabilizar-se pelos vícios e danos decorrentes do objeto, de acordo com o Código de Defesa do Consumidor (</w:t>
      </w:r>
      <w:hyperlink r:id="rId15" w:history="1">
        <w:r w:rsidRPr="00AA4255">
          <w:rPr>
            <w:rFonts w:asciiTheme="minorHAnsi" w:hAnsiTheme="minorHAnsi" w:cstheme="minorHAnsi"/>
            <w:sz w:val="22"/>
            <w:szCs w:val="22"/>
          </w:rPr>
          <w:t>Lei nº 8.078/1990</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color w:val="000000"/>
          <w:sz w:val="22"/>
          <w:szCs w:val="22"/>
        </w:rPr>
      </w:pPr>
      <w:r w:rsidRPr="00AA4255">
        <w:rPr>
          <w:rFonts w:asciiTheme="minorHAnsi" w:eastAsia="Arial" w:hAnsiTheme="minorHAnsi" w:cstheme="minorHAnsi"/>
          <w:sz w:val="22"/>
          <w:szCs w:val="22"/>
        </w:rPr>
        <w:t xml:space="preserve">9.4. </w:t>
      </w:r>
      <w:r w:rsidRPr="00AA4255">
        <w:rPr>
          <w:rFonts w:asciiTheme="minorHAnsi" w:hAnsiTheme="minorHAnsi" w:cstheme="minorHAnsi"/>
          <w:color w:val="000000"/>
          <w:sz w:val="22"/>
          <w:szCs w:val="22"/>
        </w:rPr>
        <w:t>Comunicar ao CONTRATANTE, no prazo máximo de 24 (vinte e quatro) horas que antecede a data da entrega, os motivos que impossibilitem o cumprimento do prazo previsto, com a devida comprovação;</w:t>
      </w:r>
    </w:p>
    <w:p w:rsidR="00AA4255" w:rsidRPr="00AA4255" w:rsidRDefault="00AA4255" w:rsidP="00AA4255">
      <w:pPr>
        <w:spacing w:after="240" w:line="276" w:lineRule="auto"/>
        <w:jc w:val="both"/>
        <w:rPr>
          <w:rFonts w:asciiTheme="minorHAnsi" w:hAnsiTheme="minorHAnsi" w:cstheme="minorHAnsi"/>
          <w:color w:val="000000"/>
          <w:sz w:val="22"/>
          <w:szCs w:val="22"/>
        </w:rPr>
      </w:pPr>
      <w:r w:rsidRPr="00AA4255">
        <w:rPr>
          <w:rFonts w:asciiTheme="minorHAnsi" w:eastAsia="Arial" w:hAnsiTheme="minorHAnsi" w:cstheme="minorHAnsi"/>
          <w:sz w:val="22"/>
          <w:szCs w:val="22"/>
        </w:rPr>
        <w:t xml:space="preserve">9.5. </w:t>
      </w:r>
      <w:r w:rsidRPr="00AA4255">
        <w:rPr>
          <w:rFonts w:asciiTheme="minorHAnsi" w:hAnsiTheme="minorHAnsi" w:cstheme="minorHAnsi"/>
          <w:color w:val="000000"/>
          <w:sz w:val="22"/>
          <w:szCs w:val="22"/>
        </w:rPr>
        <w:t>Atender às determinações regulares emitidas pelo fiscal ou gestor do contrato ou autoridade superior (</w:t>
      </w:r>
      <w:hyperlink r:id="rId16" w:anchor="art137" w:history="1">
        <w:r w:rsidRPr="00AA4255">
          <w:rPr>
            <w:rFonts w:asciiTheme="minorHAnsi" w:hAnsiTheme="minorHAnsi" w:cstheme="minorHAnsi"/>
            <w:color w:val="000000"/>
            <w:sz w:val="22"/>
            <w:szCs w:val="22"/>
          </w:rPr>
          <w:t>art. 137, II, da Lei n.º 14.133/2021</w:t>
        </w:r>
      </w:hyperlink>
      <w:r w:rsidRPr="00AA4255">
        <w:rPr>
          <w:rFonts w:asciiTheme="minorHAnsi" w:hAnsiTheme="minorHAnsi" w:cstheme="minorHAnsi"/>
          <w:color w:val="000000"/>
          <w:sz w:val="22"/>
          <w:szCs w:val="22"/>
        </w:rPr>
        <w:t>) e prestar todo esclarecimento ou informação por eles solicitados;</w:t>
      </w:r>
    </w:p>
    <w:p w:rsidR="00AA4255" w:rsidRPr="00AA4255" w:rsidRDefault="00AA4255" w:rsidP="00AA4255">
      <w:pPr>
        <w:spacing w:after="240" w:line="276" w:lineRule="auto"/>
        <w:jc w:val="both"/>
        <w:rPr>
          <w:rFonts w:asciiTheme="minorHAnsi" w:hAnsiTheme="minorHAnsi" w:cstheme="minorHAnsi"/>
          <w:color w:val="000000"/>
          <w:sz w:val="22"/>
          <w:szCs w:val="22"/>
        </w:rPr>
      </w:pPr>
      <w:r w:rsidRPr="00AA4255">
        <w:rPr>
          <w:rFonts w:asciiTheme="minorHAnsi" w:eastAsia="Arial" w:hAnsiTheme="minorHAnsi" w:cstheme="minorHAnsi"/>
          <w:sz w:val="22"/>
          <w:szCs w:val="22"/>
        </w:rPr>
        <w:t xml:space="preserve">9.6 </w:t>
      </w:r>
      <w:r w:rsidRPr="00AA4255">
        <w:rPr>
          <w:rFonts w:asciiTheme="minorHAnsi" w:hAnsiTheme="minorHAnsi" w:cstheme="minorHAnsi"/>
          <w:color w:val="000000"/>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AA4255" w:rsidRPr="00AA4255" w:rsidRDefault="00AA4255" w:rsidP="00AA4255">
      <w:pPr>
        <w:spacing w:after="240" w:line="276" w:lineRule="auto"/>
        <w:jc w:val="both"/>
        <w:rPr>
          <w:rFonts w:asciiTheme="minorHAnsi" w:hAnsiTheme="minorHAnsi" w:cstheme="minorHAnsi"/>
          <w:color w:val="000000"/>
          <w:sz w:val="22"/>
          <w:szCs w:val="22"/>
        </w:rPr>
      </w:pPr>
      <w:r w:rsidRPr="00AA4255">
        <w:rPr>
          <w:rFonts w:asciiTheme="minorHAnsi" w:eastAsia="Arial" w:hAnsiTheme="minorHAnsi" w:cstheme="minorHAnsi"/>
          <w:sz w:val="22"/>
          <w:szCs w:val="22"/>
        </w:rPr>
        <w:t xml:space="preserve">9.7. </w:t>
      </w:r>
      <w:r w:rsidRPr="00AA4255">
        <w:rPr>
          <w:rFonts w:asciiTheme="minorHAnsi" w:hAnsiTheme="minorHAnsi" w:cstheme="minorHAnsi"/>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A4255" w:rsidRPr="00AA4255" w:rsidRDefault="00AA4255" w:rsidP="00AA4255">
      <w:pPr>
        <w:rPr>
          <w:rFonts w:asciiTheme="minorHAnsi" w:eastAsia="Arial" w:hAnsiTheme="minorHAnsi" w:cstheme="minorHAnsi"/>
          <w:sz w:val="22"/>
          <w:szCs w:val="22"/>
        </w:rPr>
      </w:pPr>
      <w:r w:rsidRPr="00AA4255">
        <w:rPr>
          <w:rFonts w:asciiTheme="minorHAnsi" w:eastAsia="Arial" w:hAnsiTheme="minorHAnsi" w:cstheme="minorHAnsi"/>
          <w:sz w:val="22"/>
          <w:szCs w:val="22"/>
        </w:rPr>
        <w:t>9.8.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9.10. Comunicar ao Fiscal do contrato, no prazo de 24 (vinte e quatro) horas, qualquer ocorrência anormal ou acidente que se verifique no local da execução do objeto contratual; </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9.11. Manter durante toda a vigência do contrato, em compatibilidade com as obrigações assumidas, todas as condições exigidas para habilitação na licitação; </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lastRenderedPageBreak/>
        <w:t>9.12. Cumprir, durante todo o período de execução do contrato, a reserva de cargos prevista em lei para pessoa com deficiência, para reabilitado da Previdência Social ou para aprendiz, bem como as reservas de cargos previstas na legislação (</w:t>
      </w:r>
      <w:hyperlink r:id="rId17" w:anchor="art116">
        <w:r w:rsidRPr="00AA4255">
          <w:rPr>
            <w:rFonts w:asciiTheme="minorHAnsi" w:eastAsia="Arial" w:hAnsiTheme="minorHAnsi" w:cstheme="minorHAnsi"/>
            <w:sz w:val="22"/>
            <w:szCs w:val="22"/>
          </w:rPr>
          <w:t>art. 116,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9.13. Comprovar a reserva de cargos a que se refere a cláusula acima, no prazo fixado pelo fiscal do contrato, com a indicação dos empregados que preencheram as referidas vagas (</w:t>
      </w:r>
      <w:hyperlink r:id="rId18" w:anchor="art116">
        <w:r w:rsidRPr="00AA4255">
          <w:rPr>
            <w:rFonts w:asciiTheme="minorHAnsi" w:eastAsia="Arial" w:hAnsiTheme="minorHAnsi" w:cstheme="minorHAnsi"/>
            <w:sz w:val="22"/>
            <w:szCs w:val="22"/>
          </w:rPr>
          <w:t>art. 116, parágrafo único,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9.14. Guardar sigilo sobre todas as informações obtidas em decorrência do cumprimento do contrato; </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history="1">
        <w:r w:rsidRPr="00AA4255">
          <w:rPr>
            <w:rFonts w:asciiTheme="minorHAnsi" w:eastAsia="Arial" w:hAnsiTheme="minorHAnsi" w:cstheme="minorHAnsi"/>
            <w:sz w:val="22"/>
            <w:szCs w:val="22"/>
          </w:rPr>
          <w:t>art. 124, II, d, da Lei nº 14.133/2021</w:t>
        </w:r>
      </w:hyperlink>
      <w:hyperlink r:id="rId20" w:anchor="art124">
        <w:r w:rsidRPr="00AA4255">
          <w:rPr>
            <w:rFonts w:asciiTheme="minorHAnsi" w:eastAsia="Arial" w:hAnsiTheme="minorHAnsi" w:cstheme="minorHAnsi"/>
            <w:sz w:val="22"/>
            <w:szCs w:val="22"/>
          </w:rPr>
          <w:t>.</w:t>
        </w:r>
      </w:hyperlink>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DÉCIMA– GARANTIA DE EXECUÇÃO</w:t>
      </w: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A4255" w:rsidRDefault="00AA4255" w:rsidP="00545597">
      <w:pPr>
        <w:pStyle w:val="PargrafodaLista"/>
        <w:numPr>
          <w:ilvl w:val="0"/>
          <w:numId w:val="15"/>
        </w:numPr>
        <w:spacing w:before="120" w:after="240" w:line="360" w:lineRule="auto"/>
        <w:contextualSpacing w:val="0"/>
        <w:jc w:val="both"/>
        <w:rPr>
          <w:rFonts w:asciiTheme="minorHAnsi" w:hAnsiTheme="minorHAnsi" w:cstheme="minorHAnsi"/>
          <w:b/>
          <w:vanish/>
          <w:color w:val="FF0000"/>
          <w:sz w:val="22"/>
          <w:szCs w:val="22"/>
        </w:rPr>
      </w:pP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Pr>
          <w:rFonts w:asciiTheme="minorHAnsi" w:hAnsiTheme="minorHAnsi" w:cstheme="minorHAnsi"/>
          <w:b/>
          <w:color w:val="FF0000"/>
          <w:sz w:val="22"/>
          <w:szCs w:val="22"/>
        </w:rPr>
        <w:t xml:space="preserve"> </w:t>
      </w:r>
      <w:r w:rsidRPr="00AD196E">
        <w:rPr>
          <w:rFonts w:asciiTheme="minorHAnsi" w:hAnsiTheme="minorHAnsi" w:cstheme="minorHAnsi"/>
          <w:sz w:val="22"/>
          <w:szCs w:val="22"/>
        </w:rPr>
        <w:t xml:space="preserve">O CONTRATADO prestará garantia no valor correspondente a 5% (cinco por cento) do valor do contrato, nas modalidades definidas no art. 96, §1º, da Lei Federal nº 14.133, de 2021. </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t>Caberá ao CONTRATADO manter a validade da garantia durante o período de vigência contratual. Havendo prorrogação de prazo formalmente admitido pela Administração, deverá o CONTRATADO apresentar nova garantia de execução do contrato, de forma a abranger o período de prorrogação.</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t xml:space="preserve">Em caso de opção pelo seguro-garantia, o CONTRATADO deverá apresentá-la no prazo de 1 (um) mês, </w:t>
      </w:r>
      <w:r w:rsidRPr="00AD196E">
        <w:rPr>
          <w:rStyle w:val="Forte"/>
          <w:rFonts w:asciiTheme="minorHAnsi" w:hAnsiTheme="minorHAnsi" w:cstheme="minorHAnsi"/>
          <w:b w:val="0"/>
          <w:sz w:val="22"/>
          <w:szCs w:val="22"/>
        </w:rPr>
        <w:t>contado da convocação para assinatura do contrato e anterior à sua assinatura</w:t>
      </w:r>
      <w:r w:rsidRPr="00AD196E">
        <w:rPr>
          <w:rFonts w:asciiTheme="minorHAnsi" w:hAnsiTheme="minorHAnsi" w:cstheme="minorHAnsi"/>
          <w:sz w:val="22"/>
          <w:szCs w:val="22"/>
        </w:rPr>
        <w:t>, conforme art. 96, §3º.</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t>Nas hipóteses de caução em dinheiro, títulos da dívida pública ou fiança bancária, a garantia deverá ser apresentada em até 10 (dez) dias úteis após a convocação para assinatura do contrato, quando adotadas essas modalidades.</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t>A Administração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t>Caso o valor do contrato seja alterado, deverá o CONTRATADO complementar o valor da garantia para que seja mantido o percentual de 5% (cinco por cento) do valor do contrato.</w:t>
      </w:r>
    </w:p>
    <w:p w:rsidR="00AA4255" w:rsidRPr="00AD196E" w:rsidRDefault="00AA4255" w:rsidP="00545597">
      <w:pPr>
        <w:pStyle w:val="Nivel2"/>
        <w:numPr>
          <w:ilvl w:val="1"/>
          <w:numId w:val="15"/>
        </w:numPr>
        <w:spacing w:after="240" w:line="360" w:lineRule="auto"/>
        <w:ind w:left="0" w:firstLine="0"/>
        <w:rPr>
          <w:rFonts w:asciiTheme="minorHAnsi" w:hAnsiTheme="minorHAnsi" w:cstheme="minorHAnsi"/>
          <w:sz w:val="22"/>
          <w:szCs w:val="22"/>
        </w:rPr>
      </w:pPr>
      <w:r w:rsidRPr="00AD196E">
        <w:rPr>
          <w:rFonts w:asciiTheme="minorHAnsi" w:hAnsiTheme="minorHAnsi" w:cstheme="minorHAnsi"/>
          <w:sz w:val="22"/>
          <w:szCs w:val="22"/>
        </w:rPr>
        <w:lastRenderedPageBreak/>
        <w:t>A garantia contratual somente será restituída após o integral cumprimento do contrato, mediante ato liberatório da autoridade contratante, podendo ser retida, se necessário, para quitar eventuais obrigações do CONTRATADO.</w:t>
      </w:r>
    </w:p>
    <w:p w:rsidR="00AA4255" w:rsidRDefault="00AA4255" w:rsidP="00AA4255">
      <w:pPr>
        <w:spacing w:after="240" w:line="276" w:lineRule="auto"/>
        <w:jc w:val="both"/>
        <w:rPr>
          <w:rFonts w:asciiTheme="minorHAnsi" w:hAnsiTheme="minorHAnsi" w:cstheme="minorHAnsi"/>
          <w:b/>
          <w:color w:val="FF0000"/>
          <w:sz w:val="22"/>
          <w:szCs w:val="22"/>
        </w:rPr>
      </w:pP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DÉCIMA PRIMEIRA – INFRAÇÕES E SANÇÕES ADMINISTRATIVAS </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11.1. Comete infração administrativa, nos termos da </w:t>
      </w:r>
      <w:hyperlink r:id="rId21">
        <w:r w:rsidRPr="00AA4255">
          <w:rPr>
            <w:rFonts w:asciiTheme="minorHAnsi" w:eastAsia="Arial" w:hAnsiTheme="minorHAnsi" w:cstheme="minorHAnsi"/>
            <w:sz w:val="22"/>
            <w:szCs w:val="22"/>
          </w:rPr>
          <w:t>Lei nº 14.133/2021</w:t>
        </w:r>
      </w:hyperlink>
      <w:r w:rsidRPr="00AA4255">
        <w:rPr>
          <w:rFonts w:asciiTheme="minorHAnsi" w:eastAsia="Arial" w:hAnsiTheme="minorHAnsi" w:cstheme="minorHAnsi"/>
          <w:sz w:val="22"/>
          <w:szCs w:val="22"/>
        </w:rPr>
        <w:t>, o CONTRATADO que:</w:t>
      </w:r>
    </w:p>
    <w:p w:rsidR="00AA4255" w:rsidRPr="00AA4255" w:rsidRDefault="00AA4255" w:rsidP="00AA4255">
      <w:pPr>
        <w:pStyle w:val="Commarcadores5"/>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der</w:t>
      </w:r>
      <w:proofErr w:type="gramEnd"/>
      <w:r w:rsidRPr="00AA4255">
        <w:rPr>
          <w:rFonts w:asciiTheme="minorHAnsi" w:eastAsia="Arial" w:hAnsiTheme="minorHAnsi" w:cstheme="minorHAnsi"/>
          <w:sz w:val="22"/>
          <w:szCs w:val="22"/>
        </w:rPr>
        <w:t xml:space="preserve"> causa à inexecução parcial do contrato;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der</w:t>
      </w:r>
      <w:proofErr w:type="gramEnd"/>
      <w:r w:rsidRPr="00AA4255">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der</w:t>
      </w:r>
      <w:proofErr w:type="gramEnd"/>
      <w:r w:rsidRPr="00AA4255">
        <w:rPr>
          <w:rFonts w:asciiTheme="minorHAnsi" w:eastAsia="Arial" w:hAnsiTheme="minorHAnsi" w:cstheme="minorHAnsi"/>
          <w:sz w:val="22"/>
          <w:szCs w:val="22"/>
        </w:rPr>
        <w:t xml:space="preserve"> causa à inexecução total do contrato;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ensejar</w:t>
      </w:r>
      <w:proofErr w:type="gramEnd"/>
      <w:r w:rsidRPr="00AA4255">
        <w:rPr>
          <w:rFonts w:asciiTheme="minorHAnsi" w:eastAsia="Arial" w:hAnsiTheme="minorHAnsi" w:cstheme="minorHAnsi"/>
          <w:sz w:val="22"/>
          <w:szCs w:val="22"/>
        </w:rPr>
        <w:t xml:space="preserve"> o retardamento da execução ou da entrega do objeto da contratação sem motivo justificado;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apresentar</w:t>
      </w:r>
      <w:proofErr w:type="gramEnd"/>
      <w:r w:rsidRPr="00AA4255">
        <w:rPr>
          <w:rFonts w:asciiTheme="minorHAnsi" w:eastAsia="Arial" w:hAnsiTheme="minorHAnsi" w:cstheme="minorHAnsi"/>
          <w:sz w:val="22"/>
          <w:szCs w:val="22"/>
        </w:rPr>
        <w:t xml:space="preserve"> documentação falsa ou prestar declaração falsa durante a execução do contrato;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praticar</w:t>
      </w:r>
      <w:proofErr w:type="gramEnd"/>
      <w:r w:rsidRPr="00AA4255">
        <w:rPr>
          <w:rFonts w:asciiTheme="minorHAnsi" w:eastAsia="Arial" w:hAnsiTheme="minorHAnsi" w:cstheme="minorHAnsi"/>
          <w:sz w:val="22"/>
          <w:szCs w:val="22"/>
        </w:rPr>
        <w:t xml:space="preserve"> ato fraudulento na execução do contrato;</w:t>
      </w:r>
    </w:p>
    <w:p w:rsidR="00AA4255" w:rsidRPr="00AA4255" w:rsidRDefault="00AA4255" w:rsidP="00545597">
      <w:pPr>
        <w:numPr>
          <w:ilvl w:val="0"/>
          <w:numId w:val="9"/>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comportar</w:t>
      </w:r>
      <w:proofErr w:type="gramEnd"/>
      <w:r w:rsidRPr="00AA4255">
        <w:rPr>
          <w:rFonts w:asciiTheme="minorHAnsi" w:eastAsia="Arial" w:hAnsiTheme="minorHAnsi" w:cstheme="minorHAnsi"/>
          <w:sz w:val="22"/>
          <w:szCs w:val="22"/>
        </w:rPr>
        <w:t>-se de modo inidôneo ou cometer fraude de qualquer natureza;</w:t>
      </w:r>
    </w:p>
    <w:p w:rsidR="00AA4255" w:rsidRPr="00AA4255" w:rsidRDefault="00AA4255" w:rsidP="00545597">
      <w:pPr>
        <w:numPr>
          <w:ilvl w:val="0"/>
          <w:numId w:val="9"/>
        </w:numPr>
        <w:pBdr>
          <w:top w:val="nil"/>
          <w:left w:val="nil"/>
          <w:bottom w:val="nil"/>
          <w:right w:val="nil"/>
          <w:between w:val="nil"/>
        </w:pBdr>
        <w:spacing w:after="240"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praticar</w:t>
      </w:r>
      <w:proofErr w:type="gramEnd"/>
      <w:r w:rsidRPr="00AA4255">
        <w:rPr>
          <w:rFonts w:asciiTheme="minorHAnsi" w:eastAsia="Arial" w:hAnsiTheme="minorHAnsi" w:cstheme="minorHAnsi"/>
          <w:sz w:val="22"/>
          <w:szCs w:val="22"/>
        </w:rPr>
        <w:t xml:space="preserve"> ato lesivo previsto no </w:t>
      </w:r>
      <w:hyperlink r:id="rId22" w:anchor="art5">
        <w:r w:rsidRPr="00AA4255">
          <w:rPr>
            <w:rFonts w:asciiTheme="minorHAnsi" w:eastAsia="Arial" w:hAnsiTheme="minorHAnsi" w:cstheme="minorHAnsi"/>
            <w:sz w:val="22"/>
            <w:szCs w:val="22"/>
            <w:u w:val="single"/>
          </w:rPr>
          <w:t>art. 5º da Lei nº 12.846/2013</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11.2. Serão aplicadas ao CONTRATADO que incorrer nas infrações acima descritas as seguintes sanções:</w:t>
      </w:r>
    </w:p>
    <w:p w:rsidR="00AA4255" w:rsidRPr="00AA4255" w:rsidRDefault="00AA4255" w:rsidP="00545597">
      <w:pPr>
        <w:numPr>
          <w:ilvl w:val="0"/>
          <w:numId w:val="10"/>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bookmarkStart w:id="7" w:name="_heading=h.3l18frh" w:colFirst="0" w:colLast="0"/>
      <w:bookmarkEnd w:id="7"/>
      <w:r w:rsidRPr="00AA4255">
        <w:rPr>
          <w:rFonts w:asciiTheme="minorHAnsi" w:eastAsia="Arial" w:hAnsiTheme="minorHAnsi" w:cstheme="minorHAnsi"/>
          <w:color w:val="000000"/>
          <w:sz w:val="22"/>
          <w:szCs w:val="22"/>
        </w:rPr>
        <w:t>Advertência, quando o CONTRATADO der causa à inexecução parcial do contrato, sempre que não se justificar a imposição de penalidade mais grave (</w:t>
      </w:r>
      <w:hyperlink r:id="rId23" w:anchor="art156%C2%A72">
        <w:r w:rsidRPr="00AA4255">
          <w:rPr>
            <w:rFonts w:asciiTheme="minorHAnsi" w:eastAsia="Arial" w:hAnsiTheme="minorHAnsi" w:cstheme="minorHAnsi"/>
            <w:color w:val="000000"/>
            <w:sz w:val="22"/>
            <w:szCs w:val="22"/>
          </w:rPr>
          <w:t>art. 156, §2º, da Lei nº 14.133/2021</w:t>
        </w:r>
      </w:hyperlink>
      <w:r w:rsidRPr="00AA4255">
        <w:rPr>
          <w:rFonts w:asciiTheme="minorHAnsi" w:eastAsia="Arial" w:hAnsiTheme="minorHAnsi" w:cstheme="minorHAnsi"/>
          <w:color w:val="000000"/>
          <w:sz w:val="22"/>
          <w:szCs w:val="22"/>
        </w:rPr>
        <w:t>);</w:t>
      </w:r>
    </w:p>
    <w:p w:rsidR="00AA4255" w:rsidRPr="00AA4255" w:rsidRDefault="00AA4255" w:rsidP="00545597">
      <w:pPr>
        <w:numPr>
          <w:ilvl w:val="0"/>
          <w:numId w:val="10"/>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AA4255">
        <w:rPr>
          <w:rFonts w:asciiTheme="minorHAnsi" w:eastAsia="Arial" w:hAnsiTheme="minorHAnsi" w:cstheme="minorHAnsi"/>
          <w:color w:val="000000"/>
          <w:sz w:val="22"/>
          <w:szCs w:val="22"/>
        </w:rPr>
        <w:t>Impedimento de licitar e contratar, quando praticadas as condutas descritas nas alíneas “b”, “c” e “d” do subitem acima deste Contrato, sempre que não se justificar a imposição de penalidade mais grave (</w:t>
      </w:r>
      <w:hyperlink r:id="rId24" w:anchor="art156%C2%A74">
        <w:r w:rsidRPr="00AA4255">
          <w:rPr>
            <w:rFonts w:asciiTheme="minorHAnsi" w:eastAsia="Arial" w:hAnsiTheme="minorHAnsi" w:cstheme="minorHAnsi"/>
            <w:color w:val="000000"/>
            <w:sz w:val="22"/>
            <w:szCs w:val="22"/>
          </w:rPr>
          <w:t>art. 156, § 4º, da Lei nº 14.133/2021</w:t>
        </w:r>
      </w:hyperlink>
      <w:r w:rsidRPr="00AA4255">
        <w:rPr>
          <w:rFonts w:asciiTheme="minorHAnsi" w:eastAsia="Arial" w:hAnsiTheme="minorHAnsi" w:cstheme="minorHAnsi"/>
          <w:color w:val="000000"/>
          <w:sz w:val="22"/>
          <w:szCs w:val="22"/>
        </w:rPr>
        <w:t>);</w:t>
      </w:r>
    </w:p>
    <w:p w:rsidR="00AA4255" w:rsidRPr="00AA4255" w:rsidRDefault="00AA4255" w:rsidP="00545597">
      <w:pPr>
        <w:numPr>
          <w:ilvl w:val="0"/>
          <w:numId w:val="10"/>
        </w:numPr>
        <w:pBdr>
          <w:top w:val="nil"/>
          <w:left w:val="nil"/>
          <w:bottom w:val="nil"/>
          <w:right w:val="nil"/>
          <w:between w:val="nil"/>
        </w:pBdr>
        <w:spacing w:line="276" w:lineRule="auto"/>
        <w:jc w:val="both"/>
        <w:rPr>
          <w:rFonts w:asciiTheme="minorHAnsi" w:eastAsia="Arial" w:hAnsiTheme="minorHAnsi" w:cstheme="minorHAnsi"/>
          <w:sz w:val="22"/>
          <w:szCs w:val="22"/>
        </w:rPr>
      </w:pPr>
      <w:r w:rsidRPr="00AA4255">
        <w:rPr>
          <w:rFonts w:asciiTheme="minorHAnsi" w:eastAsia="Arial" w:hAnsiTheme="minorHAnsi" w:cstheme="minorHAnsi"/>
          <w:color w:val="000000"/>
          <w:sz w:val="22"/>
          <w:szCs w:val="22"/>
        </w:rPr>
        <w:t>Declaração de inidoneidade para licitar e contratar, quando praticadas as condutas descritas nas alíneas “e”, “f”, “g” e “h” do subitem acima deste Contrato, bem como nas alíneas “b”, “c” e “d”, que justifiquem a imposição de penalidade mais grave (</w:t>
      </w:r>
      <w:hyperlink r:id="rId25" w:anchor="art156%C2%A75">
        <w:r w:rsidRPr="00AA4255">
          <w:rPr>
            <w:rFonts w:asciiTheme="minorHAnsi" w:eastAsia="Arial" w:hAnsiTheme="minorHAnsi" w:cstheme="minorHAnsi"/>
            <w:sz w:val="22"/>
            <w:szCs w:val="22"/>
          </w:rPr>
          <w:t>art. 156, §5º, da Lei nº 14.133/2021</w:t>
        </w:r>
      </w:hyperlink>
      <w:r w:rsidRPr="00AA4255">
        <w:rPr>
          <w:rFonts w:asciiTheme="minorHAnsi" w:eastAsia="Arial" w:hAnsiTheme="minorHAnsi" w:cstheme="minorHAnsi"/>
          <w:sz w:val="22"/>
          <w:szCs w:val="22"/>
        </w:rPr>
        <w:t>).</w:t>
      </w:r>
    </w:p>
    <w:p w:rsidR="00AA4255" w:rsidRPr="00AA4255" w:rsidRDefault="00AA4255" w:rsidP="00545597">
      <w:pPr>
        <w:numPr>
          <w:ilvl w:val="0"/>
          <w:numId w:val="10"/>
        </w:numPr>
        <w:pBdr>
          <w:top w:val="nil"/>
          <w:left w:val="nil"/>
          <w:bottom w:val="nil"/>
          <w:right w:val="nil"/>
          <w:between w:val="nil"/>
        </w:pBdr>
        <w:spacing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Multa:</w:t>
      </w:r>
    </w:p>
    <w:p w:rsidR="00AA4255" w:rsidRPr="00AA4255" w:rsidRDefault="00AA4255" w:rsidP="00545597">
      <w:pPr>
        <w:numPr>
          <w:ilvl w:val="0"/>
          <w:numId w:val="11"/>
        </w:numPr>
        <w:pBdr>
          <w:top w:val="nil"/>
          <w:left w:val="nil"/>
          <w:bottom w:val="nil"/>
          <w:right w:val="nil"/>
          <w:between w:val="nil"/>
        </w:pBdr>
        <w:spacing w:line="276" w:lineRule="auto"/>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moratória</w:t>
      </w:r>
      <w:proofErr w:type="gramEnd"/>
      <w:r w:rsidRPr="00AA4255">
        <w:rPr>
          <w:rFonts w:asciiTheme="minorHAnsi" w:eastAsia="Arial" w:hAnsiTheme="minorHAnsi" w:cstheme="minorHAnsi"/>
          <w:sz w:val="22"/>
          <w:szCs w:val="22"/>
        </w:rPr>
        <w:t xml:space="preserve"> de 0,33% (trinta e três centésimos por cento) por dia de atraso injustificado sobre o valor da parcela inadimplida, até o limite 9,9%, correspondente a até 30 (trinta) dias de atraso, calculado sobre o valor correspondente à parte inadimplente, excluída, quando for o caso, a parcela correspondente aos impostos destacados no documento fiscal;</w:t>
      </w:r>
    </w:p>
    <w:p w:rsidR="00AA4255" w:rsidRPr="00AA4255" w:rsidRDefault="00AA4255" w:rsidP="00545597">
      <w:pPr>
        <w:numPr>
          <w:ilvl w:val="0"/>
          <w:numId w:val="12"/>
        </w:numPr>
        <w:pBdr>
          <w:top w:val="nil"/>
          <w:left w:val="nil"/>
          <w:bottom w:val="nil"/>
          <w:right w:val="nil"/>
          <w:between w:val="nil"/>
        </w:pBd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O atraso superior a 30 (trinta) dias corridos autoriza a Administração a promover a extinção do contrato por descumprimento ou cumprimento irregular de suas cláusulas, conforme dispõe o inciso I do art. 137 da Lei Federal nº 14.133/2021. </w:t>
      </w:r>
    </w:p>
    <w:p w:rsidR="00AA4255" w:rsidRPr="00AA4255" w:rsidRDefault="00AA4255" w:rsidP="00AA4255">
      <w:pPr>
        <w:spacing w:after="240" w:line="276" w:lineRule="auto"/>
        <w:ind w:left="709" w:hanging="425"/>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2. compensatória de 10% (dez por cento) sobre o valor total do contrato, no caso de inexecução total do objeto.</w:t>
      </w:r>
    </w:p>
    <w:p w:rsidR="00AA4255" w:rsidRPr="00AA4255" w:rsidRDefault="00AA4255" w:rsidP="00AA4255">
      <w:pPr>
        <w:spacing w:after="240" w:line="276" w:lineRule="auto"/>
        <w:jc w:val="both"/>
        <w:rPr>
          <w:rFonts w:asciiTheme="minorHAnsi" w:eastAsia="Arial" w:hAnsiTheme="minorHAnsi" w:cstheme="minorHAnsi"/>
          <w:color w:val="000000"/>
          <w:sz w:val="22"/>
          <w:szCs w:val="22"/>
        </w:rPr>
      </w:pPr>
      <w:r w:rsidRPr="00AA4255">
        <w:rPr>
          <w:rFonts w:asciiTheme="minorHAnsi" w:eastAsia="Arial" w:hAnsiTheme="minorHAnsi" w:cstheme="minorHAnsi"/>
          <w:sz w:val="22"/>
          <w:szCs w:val="22"/>
        </w:rPr>
        <w:lastRenderedPageBreak/>
        <w:t xml:space="preserve">11.3. A aplicação das sanções previstas neste Contrato não exclui, em hipótese alguma, a obrigação de reparação integral do dano causado ao </w:t>
      </w:r>
      <w:r w:rsidRPr="00AA4255">
        <w:rPr>
          <w:rFonts w:asciiTheme="minorHAnsi" w:eastAsia="Arial" w:hAnsiTheme="minorHAnsi" w:cstheme="minorHAnsi"/>
          <w:color w:val="000000"/>
          <w:sz w:val="22"/>
          <w:szCs w:val="22"/>
        </w:rPr>
        <w:t>CONTRATANTE (</w:t>
      </w:r>
      <w:hyperlink r:id="rId26" w:anchor="art156%C2%A79">
        <w:r w:rsidRPr="00AA4255">
          <w:rPr>
            <w:rFonts w:asciiTheme="minorHAnsi" w:eastAsia="Arial" w:hAnsiTheme="minorHAnsi" w:cstheme="minorHAnsi"/>
            <w:color w:val="000000"/>
            <w:sz w:val="22"/>
            <w:szCs w:val="22"/>
          </w:rPr>
          <w:t>art. 156, § 9º, da Lei nº 14.133/2021</w:t>
        </w:r>
      </w:hyperlink>
      <w:r w:rsidRPr="00AA4255">
        <w:rPr>
          <w:rFonts w:asciiTheme="minorHAnsi" w:eastAsia="Arial" w:hAnsiTheme="minorHAnsi" w:cstheme="minorHAnsi"/>
          <w:color w:val="000000"/>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11.4. Todas as sanções previstas neste Contrato poderão ser aplicadas cumulativamente com a multa (</w:t>
      </w:r>
      <w:hyperlink r:id="rId27" w:anchor="art156%C2%A77">
        <w:r w:rsidRPr="00AA4255">
          <w:rPr>
            <w:rFonts w:asciiTheme="minorHAnsi" w:eastAsia="Arial" w:hAnsiTheme="minorHAnsi" w:cstheme="minorHAnsi"/>
            <w:sz w:val="22"/>
            <w:szCs w:val="22"/>
          </w:rPr>
          <w:t>art. 156, §7º,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11.4.1. Antes da aplicação da multa será facultada a defesa do interessado no prazo de 15 (quinze) dias úteis, contado da data de sua intimação (</w:t>
      </w:r>
      <w:hyperlink r:id="rId28" w:anchor="art157">
        <w:r w:rsidRPr="00AA4255">
          <w:rPr>
            <w:rFonts w:asciiTheme="minorHAnsi" w:eastAsia="Arial" w:hAnsiTheme="minorHAnsi" w:cstheme="minorHAnsi"/>
            <w:sz w:val="22"/>
            <w:szCs w:val="22"/>
          </w:rPr>
          <w:t>art. 157,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11.4.2. 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C2%A78">
        <w:r w:rsidRPr="00AA4255">
          <w:rPr>
            <w:rFonts w:asciiTheme="minorHAnsi" w:eastAsia="Arial" w:hAnsiTheme="minorHAnsi" w:cstheme="minorHAnsi"/>
            <w:sz w:val="22"/>
            <w:szCs w:val="22"/>
          </w:rPr>
          <w:t>art. 156, §8º,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bookmarkStart w:id="8" w:name="_heading=h.206ipza" w:colFirst="0" w:colLast="0"/>
      <w:bookmarkEnd w:id="8"/>
      <w:r w:rsidRPr="00AA4255">
        <w:rPr>
          <w:rFonts w:asciiTheme="minorHAnsi" w:eastAsia="Arial" w:hAnsiTheme="minorHAnsi" w:cstheme="minorHAnsi"/>
          <w:sz w:val="22"/>
          <w:szCs w:val="22"/>
        </w:rPr>
        <w:t>11.4.3. Previamente ao encaminhamento à cobrança judicial, a multa poderá ser recolhida administrativamente no prazo máximo de 60 (sessenta) dias, a contar da data do recebimento da comunicação enviada pela autoridade competente.</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11.5. A aplicação das sanções realizar-se-á em processo administrativo que assegure o contraditório e a ampla defesa ao CONTRATADO, observando-se o procedimento previsto no caput e parágrafos do </w:t>
      </w:r>
      <w:hyperlink r:id="rId30" w:anchor="art158">
        <w:r w:rsidRPr="00AA4255">
          <w:rPr>
            <w:rFonts w:asciiTheme="minorHAnsi" w:eastAsia="Arial" w:hAnsiTheme="minorHAnsi" w:cstheme="minorHAnsi"/>
            <w:sz w:val="22"/>
            <w:szCs w:val="22"/>
          </w:rPr>
          <w:t>art. 158 da Lei nº 14.133/2021</w:t>
        </w:r>
      </w:hyperlink>
      <w:r w:rsidRPr="00AA4255">
        <w:rPr>
          <w:rFonts w:asciiTheme="minorHAnsi" w:eastAsia="Arial" w:hAnsiTheme="minorHAnsi" w:cstheme="minorHAnsi"/>
          <w:sz w:val="22"/>
          <w:szCs w:val="22"/>
        </w:rPr>
        <w:t>, para as penalidades de impedimento de licitar e contratar e de declaração de inidoneidade para licitar ou contratar.</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11.6. Na aplicação das sanções serão considerados (</w:t>
      </w:r>
      <w:hyperlink r:id="rId31" w:anchor="art156%C2%A71">
        <w:r w:rsidRPr="00AA4255">
          <w:rPr>
            <w:rFonts w:asciiTheme="minorHAnsi" w:eastAsia="Arial" w:hAnsiTheme="minorHAnsi" w:cstheme="minorHAnsi"/>
            <w:sz w:val="22"/>
            <w:szCs w:val="22"/>
          </w:rPr>
          <w:t>art. 156, §1º, da Lei nº 14.133/2021</w:t>
        </w:r>
      </w:hyperlink>
      <w:r w:rsidRPr="00AA4255">
        <w:rPr>
          <w:rFonts w:asciiTheme="minorHAnsi" w:eastAsia="Arial" w:hAnsiTheme="minorHAnsi" w:cstheme="minorHAnsi"/>
          <w:sz w:val="22"/>
          <w:szCs w:val="22"/>
        </w:rPr>
        <w:t>):</w:t>
      </w:r>
    </w:p>
    <w:p w:rsidR="00AA4255" w:rsidRPr="00AA4255" w:rsidRDefault="00AA4255" w:rsidP="00545597">
      <w:pPr>
        <w:numPr>
          <w:ilvl w:val="0"/>
          <w:numId w:val="13"/>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proofErr w:type="gramStart"/>
      <w:r w:rsidRPr="00AA4255">
        <w:rPr>
          <w:rFonts w:asciiTheme="minorHAnsi" w:eastAsia="Arial" w:hAnsiTheme="minorHAnsi" w:cstheme="minorHAnsi"/>
          <w:color w:val="000000"/>
          <w:sz w:val="22"/>
          <w:szCs w:val="22"/>
        </w:rPr>
        <w:t>a</w:t>
      </w:r>
      <w:proofErr w:type="gramEnd"/>
      <w:r w:rsidRPr="00AA4255">
        <w:rPr>
          <w:rFonts w:asciiTheme="minorHAnsi" w:eastAsia="Arial" w:hAnsiTheme="minorHAnsi" w:cstheme="minorHAnsi"/>
          <w:color w:val="000000"/>
          <w:sz w:val="22"/>
          <w:szCs w:val="22"/>
        </w:rPr>
        <w:t xml:space="preserve"> natureza e a gravidade da infração cometida;</w:t>
      </w:r>
    </w:p>
    <w:p w:rsidR="00AA4255" w:rsidRPr="00AA4255" w:rsidRDefault="00AA4255" w:rsidP="00545597">
      <w:pPr>
        <w:numPr>
          <w:ilvl w:val="0"/>
          <w:numId w:val="13"/>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proofErr w:type="gramStart"/>
      <w:r w:rsidRPr="00AA4255">
        <w:rPr>
          <w:rFonts w:asciiTheme="minorHAnsi" w:eastAsia="Arial" w:hAnsiTheme="minorHAnsi" w:cstheme="minorHAnsi"/>
          <w:color w:val="000000"/>
          <w:sz w:val="22"/>
          <w:szCs w:val="22"/>
        </w:rPr>
        <w:t>as</w:t>
      </w:r>
      <w:proofErr w:type="gramEnd"/>
      <w:r w:rsidRPr="00AA4255">
        <w:rPr>
          <w:rFonts w:asciiTheme="minorHAnsi" w:eastAsia="Arial" w:hAnsiTheme="minorHAnsi" w:cstheme="minorHAnsi"/>
          <w:color w:val="000000"/>
          <w:sz w:val="22"/>
          <w:szCs w:val="22"/>
        </w:rPr>
        <w:t xml:space="preserve"> peculiaridades do caso concreto;</w:t>
      </w:r>
    </w:p>
    <w:p w:rsidR="00AA4255" w:rsidRPr="00AA4255" w:rsidRDefault="00AA4255" w:rsidP="00545597">
      <w:pPr>
        <w:numPr>
          <w:ilvl w:val="0"/>
          <w:numId w:val="13"/>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proofErr w:type="gramStart"/>
      <w:r w:rsidRPr="00AA4255">
        <w:rPr>
          <w:rFonts w:asciiTheme="minorHAnsi" w:eastAsia="Arial" w:hAnsiTheme="minorHAnsi" w:cstheme="minorHAnsi"/>
          <w:color w:val="000000"/>
          <w:sz w:val="22"/>
          <w:szCs w:val="22"/>
        </w:rPr>
        <w:t>as</w:t>
      </w:r>
      <w:proofErr w:type="gramEnd"/>
      <w:r w:rsidRPr="00AA4255">
        <w:rPr>
          <w:rFonts w:asciiTheme="minorHAnsi" w:eastAsia="Arial" w:hAnsiTheme="minorHAnsi" w:cstheme="minorHAnsi"/>
          <w:color w:val="000000"/>
          <w:sz w:val="22"/>
          <w:szCs w:val="22"/>
        </w:rPr>
        <w:t xml:space="preserve"> circunstâncias agravantes ou atenuantes;</w:t>
      </w:r>
    </w:p>
    <w:p w:rsidR="00AA4255" w:rsidRPr="00AA4255" w:rsidRDefault="00AA4255" w:rsidP="00545597">
      <w:pPr>
        <w:numPr>
          <w:ilvl w:val="0"/>
          <w:numId w:val="13"/>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proofErr w:type="gramStart"/>
      <w:r w:rsidRPr="00AA4255">
        <w:rPr>
          <w:rFonts w:asciiTheme="minorHAnsi" w:eastAsia="Arial" w:hAnsiTheme="minorHAnsi" w:cstheme="minorHAnsi"/>
          <w:color w:val="000000"/>
          <w:sz w:val="22"/>
          <w:szCs w:val="22"/>
        </w:rPr>
        <w:t>os</w:t>
      </w:r>
      <w:proofErr w:type="gramEnd"/>
      <w:r w:rsidRPr="00AA4255">
        <w:rPr>
          <w:rFonts w:asciiTheme="minorHAnsi" w:eastAsia="Arial" w:hAnsiTheme="minorHAnsi" w:cstheme="minorHAnsi"/>
          <w:color w:val="000000"/>
          <w:sz w:val="22"/>
          <w:szCs w:val="22"/>
        </w:rPr>
        <w:t xml:space="preserve"> danos que dela provierem para o CONTRATANTE;</w:t>
      </w:r>
    </w:p>
    <w:p w:rsidR="00AA4255" w:rsidRPr="00AA4255" w:rsidRDefault="00AA4255" w:rsidP="00545597">
      <w:pPr>
        <w:numPr>
          <w:ilvl w:val="0"/>
          <w:numId w:val="13"/>
        </w:numPr>
        <w:pBdr>
          <w:top w:val="nil"/>
          <w:left w:val="nil"/>
          <w:bottom w:val="nil"/>
          <w:right w:val="nil"/>
          <w:between w:val="nil"/>
        </w:pBdr>
        <w:spacing w:after="240" w:line="276" w:lineRule="auto"/>
        <w:jc w:val="both"/>
        <w:rPr>
          <w:rFonts w:asciiTheme="minorHAnsi" w:eastAsia="Arial" w:hAnsiTheme="minorHAnsi" w:cstheme="minorHAnsi"/>
          <w:color w:val="000000"/>
          <w:sz w:val="22"/>
          <w:szCs w:val="22"/>
        </w:rPr>
      </w:pPr>
      <w:proofErr w:type="gramStart"/>
      <w:r w:rsidRPr="00AA4255">
        <w:rPr>
          <w:rFonts w:asciiTheme="minorHAnsi" w:eastAsia="Arial" w:hAnsiTheme="minorHAnsi" w:cstheme="minorHAnsi"/>
          <w:color w:val="000000"/>
          <w:sz w:val="22"/>
          <w:szCs w:val="22"/>
        </w:rPr>
        <w:t>a</w:t>
      </w:r>
      <w:proofErr w:type="gramEnd"/>
      <w:r w:rsidRPr="00AA4255">
        <w:rPr>
          <w:rFonts w:asciiTheme="minorHAnsi" w:eastAsia="Arial" w:hAnsiTheme="minorHAnsi" w:cstheme="minorHAnsi"/>
          <w:color w:val="000000"/>
          <w:sz w:val="22"/>
          <w:szCs w:val="22"/>
        </w:rPr>
        <w:t xml:space="preserve"> implantação ou o aperfeiçoamento de programa de integridade, conforme normas e orientações dos órgãos de controle.</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 xml:space="preserve">11.7. Os atos previstos como infrações administrativas na </w:t>
      </w:r>
      <w:hyperlink r:id="rId32">
        <w:r w:rsidRPr="00AA4255">
          <w:rPr>
            <w:rFonts w:asciiTheme="minorHAnsi" w:eastAsia="Arial" w:hAnsiTheme="minorHAnsi" w:cstheme="minorHAnsi"/>
            <w:sz w:val="22"/>
            <w:szCs w:val="22"/>
          </w:rPr>
          <w:t>Lei nº 14.133/2021</w:t>
        </w:r>
      </w:hyperlink>
      <w:r w:rsidRPr="00AA4255">
        <w:rPr>
          <w:rFonts w:asciiTheme="minorHAnsi" w:eastAsia="Arial" w:hAnsiTheme="minorHAnsi" w:cstheme="minorHAnsi"/>
          <w:sz w:val="22"/>
          <w:szCs w:val="22"/>
        </w:rPr>
        <w:t xml:space="preserve">, ou em outras leis de licitações e contratos da Administração Pública que também sejam tipificados como atos lesivos na </w:t>
      </w:r>
      <w:hyperlink r:id="rId33">
        <w:r w:rsidRPr="00AA4255">
          <w:rPr>
            <w:rFonts w:asciiTheme="minorHAnsi" w:eastAsia="Arial" w:hAnsiTheme="minorHAnsi" w:cstheme="minorHAnsi"/>
            <w:sz w:val="22"/>
            <w:szCs w:val="22"/>
          </w:rPr>
          <w:t>Lei nº 12.846/2013</w:t>
        </w:r>
      </w:hyperlink>
      <w:r w:rsidRPr="00AA4255">
        <w:rPr>
          <w:rFonts w:asciiTheme="minorHAnsi" w:eastAsia="Arial" w:hAnsiTheme="minorHAnsi" w:cstheme="minorHAnsi"/>
          <w:sz w:val="22"/>
          <w:szCs w:val="22"/>
        </w:rPr>
        <w:t>, serão apurados e julgados conjuntamente, nos mesmos autos, observados o rito procedimental e autoridade competente definidos na referida Lei (</w:t>
      </w:r>
      <w:hyperlink r:id="rId34">
        <w:r w:rsidRPr="00AA4255">
          <w:rPr>
            <w:rFonts w:asciiTheme="minorHAnsi" w:eastAsia="Arial" w:hAnsiTheme="minorHAnsi" w:cstheme="minorHAnsi"/>
            <w:sz w:val="22"/>
            <w:szCs w:val="22"/>
          </w:rPr>
          <w:t>art. 159</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r w:rsidRPr="00AA4255">
          <w:rPr>
            <w:rFonts w:asciiTheme="minorHAnsi" w:eastAsia="Arial" w:hAnsiTheme="minorHAnsi" w:cstheme="minorHAnsi"/>
            <w:sz w:val="22"/>
            <w:szCs w:val="22"/>
          </w:rPr>
          <w:t>art. 160,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eastAsia="Arial" w:hAnsiTheme="minorHAnsi" w:cstheme="minorHAnsi"/>
          <w:sz w:val="22"/>
          <w:szCs w:val="22"/>
        </w:rPr>
      </w:pPr>
      <w:r w:rsidRPr="00AA4255">
        <w:rPr>
          <w:rFonts w:asciiTheme="minorHAnsi" w:eastAsia="Arial" w:hAnsiTheme="minorHAnsi" w:cstheme="minorHAnsi"/>
          <w:sz w:val="22"/>
          <w:szCs w:val="22"/>
        </w:rPr>
        <w:lastRenderedPageBreak/>
        <w:t>11.9.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A4255">
        <w:rPr>
          <w:rFonts w:asciiTheme="minorHAnsi" w:eastAsia="Arial" w:hAnsiTheme="minorHAnsi" w:cstheme="minorHAnsi"/>
          <w:sz w:val="22"/>
          <w:szCs w:val="22"/>
        </w:rPr>
        <w:t>Ceis</w:t>
      </w:r>
      <w:proofErr w:type="spellEnd"/>
      <w:r w:rsidRPr="00AA4255">
        <w:rPr>
          <w:rFonts w:asciiTheme="minorHAnsi" w:eastAsia="Arial" w:hAnsiTheme="minorHAnsi" w:cstheme="minorHAnsi"/>
          <w:sz w:val="22"/>
          <w:szCs w:val="22"/>
        </w:rPr>
        <w:t>) e no Cadastro Nacional de Empresas Punidas (</w:t>
      </w:r>
      <w:proofErr w:type="spellStart"/>
      <w:r w:rsidRPr="00AA4255">
        <w:rPr>
          <w:rFonts w:asciiTheme="minorHAnsi" w:eastAsia="Arial" w:hAnsiTheme="minorHAnsi" w:cstheme="minorHAnsi"/>
          <w:sz w:val="22"/>
          <w:szCs w:val="22"/>
        </w:rPr>
        <w:t>Cnep</w:t>
      </w:r>
      <w:proofErr w:type="spellEnd"/>
      <w:r w:rsidRPr="00AA4255">
        <w:rPr>
          <w:rFonts w:asciiTheme="minorHAnsi" w:eastAsia="Arial" w:hAnsiTheme="minorHAnsi" w:cstheme="minorHAnsi"/>
          <w:sz w:val="22"/>
          <w:szCs w:val="22"/>
        </w:rPr>
        <w:t>), instituídos no âmbito do Poder Executivo Federal. (</w:t>
      </w:r>
      <w:hyperlink r:id="rId36" w:anchor="art161">
        <w:r w:rsidRPr="00AA4255">
          <w:rPr>
            <w:rFonts w:asciiTheme="minorHAnsi" w:eastAsia="Arial" w:hAnsiTheme="minorHAnsi" w:cstheme="minorHAnsi"/>
            <w:sz w:val="22"/>
            <w:szCs w:val="22"/>
          </w:rPr>
          <w:t>Art. 161, da Lei nº 14.133/2021</w:t>
        </w:r>
      </w:hyperlink>
      <w:r w:rsidRPr="00AA4255">
        <w:rPr>
          <w:rFonts w:asciiTheme="minorHAnsi" w:eastAsia="Arial"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eastAsia="Arial" w:hAnsiTheme="minorHAnsi" w:cstheme="minorHAnsi"/>
          <w:sz w:val="22"/>
          <w:szCs w:val="22"/>
        </w:rPr>
        <w:t xml:space="preserve">11.10. As sanções de impedimento de licitar e contratar e declaração de inidoneidade para licitar ou contratar são passíveis de reabilitação na forma do </w:t>
      </w:r>
      <w:hyperlink r:id="rId37" w:anchor="163">
        <w:r w:rsidRPr="00AA4255">
          <w:rPr>
            <w:rFonts w:asciiTheme="minorHAnsi" w:eastAsia="Arial" w:hAnsiTheme="minorHAnsi" w:cstheme="minorHAnsi"/>
            <w:sz w:val="22"/>
            <w:szCs w:val="22"/>
          </w:rPr>
          <w:t>art. 163 da Lei nº 14.133/2021</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DÉCIMA SEGUNDA – DA EXTINÇÃO CONTRATUAL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12.1. O contrato se extingue quando cumpridas as obrigações de ambas as partes, ainda que isso ocorra antes do prazo estipulado para tanto.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12.2. Se as obrigações não forem cumpridas no prazo estipulado, a vigência ficará prorrogada até a conclusão do objeto, caso em que deverá a Administração providenciar a readequação do cronograma fixado para o contrato.</w:t>
      </w:r>
    </w:p>
    <w:p w:rsidR="00AA4255" w:rsidRPr="00AA4255" w:rsidRDefault="00AA4255" w:rsidP="00AA4255">
      <w:pPr>
        <w:pStyle w:val="Nivel3"/>
        <w:numPr>
          <w:ilvl w:val="0"/>
          <w:numId w:val="0"/>
        </w:numPr>
        <w:spacing w:afterLines="120" w:after="288"/>
        <w:ind w:left="567"/>
        <w:rPr>
          <w:rFonts w:asciiTheme="minorHAnsi" w:hAnsiTheme="minorHAnsi" w:cstheme="minorHAnsi"/>
          <w:sz w:val="22"/>
          <w:szCs w:val="22"/>
        </w:rPr>
      </w:pPr>
      <w:r w:rsidRPr="00AA4255">
        <w:rPr>
          <w:rFonts w:asciiTheme="minorHAnsi" w:hAnsiTheme="minorHAnsi" w:cstheme="minorHAnsi"/>
          <w:sz w:val="22"/>
          <w:szCs w:val="22"/>
        </w:rPr>
        <w:t>12.2.1. Quando a não conclusão do contrato referida no item anterior decorrer de culpa do CONTRATADO:</w:t>
      </w:r>
    </w:p>
    <w:p w:rsidR="00AA4255" w:rsidRPr="00AA4255" w:rsidRDefault="00AA4255" w:rsidP="00545597">
      <w:pPr>
        <w:pStyle w:val="PargrafodaLista"/>
        <w:numPr>
          <w:ilvl w:val="0"/>
          <w:numId w:val="14"/>
        </w:numPr>
        <w:suppressAutoHyphens/>
        <w:spacing w:before="120" w:afterLines="120" w:after="288" w:line="276" w:lineRule="auto"/>
        <w:ind w:left="0" w:firstLine="2127"/>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ficará</w:t>
      </w:r>
      <w:proofErr w:type="gramEnd"/>
      <w:r w:rsidRPr="00AA4255">
        <w:rPr>
          <w:rFonts w:asciiTheme="minorHAnsi" w:eastAsia="Arial" w:hAnsiTheme="minorHAnsi" w:cstheme="minorHAnsi"/>
          <w:sz w:val="22"/>
          <w:szCs w:val="22"/>
        </w:rPr>
        <w:t xml:space="preserve"> ele constituído em mora, sendo-lhe aplicáveis as respectivas sanções administrativas; e  </w:t>
      </w:r>
    </w:p>
    <w:p w:rsidR="00AA4255" w:rsidRPr="00AA4255" w:rsidRDefault="00AA4255" w:rsidP="00545597">
      <w:pPr>
        <w:pStyle w:val="PargrafodaLista"/>
        <w:numPr>
          <w:ilvl w:val="0"/>
          <w:numId w:val="14"/>
        </w:numPr>
        <w:suppressAutoHyphens/>
        <w:spacing w:before="120" w:afterLines="120" w:after="288" w:line="276" w:lineRule="auto"/>
        <w:ind w:left="0" w:firstLine="2127"/>
        <w:jc w:val="both"/>
        <w:rPr>
          <w:rFonts w:asciiTheme="minorHAnsi" w:eastAsia="Arial" w:hAnsiTheme="minorHAnsi" w:cstheme="minorHAnsi"/>
          <w:sz w:val="22"/>
          <w:szCs w:val="22"/>
        </w:rPr>
      </w:pPr>
      <w:proofErr w:type="gramStart"/>
      <w:r w:rsidRPr="00AA4255">
        <w:rPr>
          <w:rFonts w:asciiTheme="minorHAnsi" w:eastAsia="Arial" w:hAnsiTheme="minorHAnsi" w:cstheme="minorHAnsi"/>
          <w:sz w:val="22"/>
          <w:szCs w:val="22"/>
        </w:rPr>
        <w:t>poderá</w:t>
      </w:r>
      <w:proofErr w:type="gramEnd"/>
      <w:r w:rsidRPr="00AA4255">
        <w:rPr>
          <w:rFonts w:asciiTheme="minorHAnsi" w:eastAsia="Arial" w:hAnsiTheme="minorHAnsi" w:cstheme="minorHAnsi"/>
          <w:sz w:val="22"/>
          <w:szCs w:val="22"/>
        </w:rPr>
        <w:t xml:space="preserve"> a Administração optar pela extinção do contrato e, nesse caso, adotará as medidas admitidas em lei para a continuidade da execução contratual.</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12.3. O contrato pode ser extinto antes de cumpridas as obrigações nele estipuladas, ou antes do prazo nele fixado, por algum dos motivos previstos no </w:t>
      </w:r>
      <w:hyperlink r:id="rId38" w:anchor="art137" w:history="1">
        <w:r w:rsidRPr="00AA4255">
          <w:rPr>
            <w:rFonts w:asciiTheme="minorHAnsi" w:hAnsiTheme="minorHAnsi" w:cstheme="minorHAnsi"/>
            <w:sz w:val="22"/>
            <w:szCs w:val="22"/>
          </w:rPr>
          <w:t>artigo 137 da Lei nº 14.133/2021</w:t>
        </w:r>
      </w:hyperlink>
      <w:r w:rsidRPr="00AA4255">
        <w:rPr>
          <w:rFonts w:asciiTheme="minorHAnsi" w:hAnsiTheme="minorHAnsi" w:cstheme="minorHAnsi"/>
          <w:sz w:val="22"/>
          <w:szCs w:val="22"/>
        </w:rPr>
        <w:t>, bem como amigavelmente, assegurados o contraditório e a ampla defesa.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12.3.1. Nesta hipótese, aplicam-se também os </w:t>
      </w:r>
      <w:hyperlink r:id="rId39" w:anchor="art138" w:history="1">
        <w:r w:rsidRPr="00AA4255">
          <w:rPr>
            <w:rFonts w:asciiTheme="minorHAnsi" w:hAnsiTheme="minorHAnsi" w:cstheme="minorHAnsi"/>
            <w:sz w:val="22"/>
            <w:szCs w:val="22"/>
          </w:rPr>
          <w:t>artigos 138 e 139 da mesma Lei</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12.3.2. A alteração social ou a modificação da finalidade ou da estrutura da empresa não ensejará a rescisão se não restringir sua capacidade de concluir o contrato.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12.3.3. Se a operação implicar mudança da pessoa jurídica contratada, deverá ser formalizado termo aditivo para alteração subjetiva.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12.4. O termo de rescisão, sempre que possível, será precedido: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12.4.1. Balanço dos eventos contratuais já cumpridos ou parcialmente cumpridos;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12.4.2. Relação dos pagamentos já efetuados e ainda devidos;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12.4.3. Indenizações e multas.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lastRenderedPageBreak/>
        <w:t>12.5. A extinção do contrato não configura óbice para o reconhecimento do desequilíbrio econômico-financeiro, hipótese em que será concedida indenização por meio de termo indenizatório (</w:t>
      </w:r>
      <w:hyperlink r:id="rId40" w:anchor="art131" w:history="1">
        <w:r w:rsidRPr="00AA4255">
          <w:rPr>
            <w:rFonts w:asciiTheme="minorHAnsi" w:hAnsiTheme="minorHAnsi" w:cstheme="minorHAnsi"/>
            <w:sz w:val="22"/>
            <w:szCs w:val="22"/>
          </w:rPr>
          <w:t>art. 131, caput, da Lei n.º 14.133/2021</w:t>
        </w:r>
      </w:hyperlink>
      <w:r w:rsidRPr="00AA4255">
        <w:rPr>
          <w:rFonts w:asciiTheme="minorHAnsi" w:hAnsiTheme="minorHAnsi" w:cstheme="minorHAnsi"/>
          <w:sz w:val="22"/>
          <w:szCs w:val="22"/>
        </w:rPr>
        <w:t xml:space="preserve">). </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DÉCIMA TERCEIRA – DOTAÇÃO ORÇAMENTÁRIA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13.1. As despesas decorrentes da presente contratação correrão à conta de recursos específicos consignados no orçamento da Câmara Municipal de Paraopeba/MG do exercício vigente, em dotação orçamentária própria, observadas as classificações orçamentárias e financeiras pertinentes à execução da obra de interiores da sede da Câmara Municipal, conforme disponibilidade orçamentária devidamente certificada nos autos do procedimento licitatório.</w:t>
      </w:r>
    </w:p>
    <w:p w:rsidR="00AA4255" w:rsidRPr="00AA4255" w:rsidRDefault="00AA4255" w:rsidP="00AA4255">
      <w:pPr>
        <w:spacing w:after="240" w:line="276" w:lineRule="auto"/>
        <w:jc w:val="both"/>
        <w:rPr>
          <w:rFonts w:asciiTheme="minorHAnsi" w:hAnsiTheme="minorHAnsi" w:cstheme="minorHAnsi"/>
          <w:sz w:val="22"/>
          <w:szCs w:val="22"/>
        </w:rPr>
      </w:pPr>
      <w:proofErr w:type="spellStart"/>
      <w:proofErr w:type="gramStart"/>
      <w:r w:rsidRPr="00AA4255">
        <w:rPr>
          <w:rFonts w:asciiTheme="minorHAnsi" w:hAnsiTheme="minorHAnsi" w:cstheme="minorHAnsi"/>
          <w:sz w:val="22"/>
          <w:szCs w:val="22"/>
        </w:rPr>
        <w:t>xxxxxxxxxxxxxxxxxxxxxxxxxxxxxxxxxxxxxxxxxxxxxxxxxxxxxxxxxxxxxxx</w:t>
      </w:r>
      <w:proofErr w:type="spellEnd"/>
      <w:proofErr w:type="gramEnd"/>
    </w:p>
    <w:p w:rsidR="00AA4255" w:rsidRPr="00AA4255" w:rsidRDefault="00AA4255" w:rsidP="00AA4255">
      <w:pPr>
        <w:spacing w:line="276" w:lineRule="auto"/>
        <w:jc w:val="both"/>
        <w:rPr>
          <w:rFonts w:asciiTheme="minorHAnsi" w:hAnsiTheme="minorHAnsi" w:cstheme="minorHAnsi"/>
          <w:sz w:val="22"/>
          <w:szCs w:val="22"/>
        </w:rPr>
      </w:pP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13.2. A dotação relativa aos exercícios financeiros subsequentes será indicada após aprovação da Lei Orçamentária respectiva e liberação dos créditos correspondentes, mediante </w:t>
      </w:r>
      <w:proofErr w:type="spellStart"/>
      <w:r w:rsidRPr="00AA4255">
        <w:rPr>
          <w:rFonts w:asciiTheme="minorHAnsi" w:hAnsiTheme="minorHAnsi" w:cstheme="minorHAnsi"/>
          <w:sz w:val="22"/>
          <w:szCs w:val="22"/>
        </w:rPr>
        <w:t>apostilamento</w:t>
      </w:r>
      <w:proofErr w:type="spellEnd"/>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DÉCIMA QUARTA – DOS CASOS OMISSOS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14.1. Os casos omissos serão decididos pelo CONTRATANTE, segundo as disposições contidas na Lei </w:t>
      </w:r>
      <w:hyperlink r:id="rId41" w:history="1">
        <w:r w:rsidRPr="00AA4255">
          <w:rPr>
            <w:rFonts w:asciiTheme="minorHAnsi" w:hAnsiTheme="minorHAnsi" w:cstheme="minorHAnsi"/>
            <w:sz w:val="22"/>
            <w:szCs w:val="22"/>
          </w:rPr>
          <w:t>nº 14.133/2021</w:t>
        </w:r>
      </w:hyperlink>
      <w:r w:rsidRPr="00AA4255">
        <w:rPr>
          <w:rFonts w:asciiTheme="minorHAnsi" w:hAnsiTheme="minorHAnsi" w:cstheme="minorHAnsi"/>
          <w:sz w:val="22"/>
          <w:szCs w:val="22"/>
        </w:rPr>
        <w:t xml:space="preserve">, e demais normas federais aplicáveis e, subsidiariamente, segundo as disposições contidas na </w:t>
      </w:r>
      <w:hyperlink r:id="rId42" w:history="1">
        <w:r w:rsidRPr="00AA4255">
          <w:rPr>
            <w:rFonts w:asciiTheme="minorHAnsi" w:hAnsiTheme="minorHAnsi" w:cstheme="minorHAnsi"/>
            <w:sz w:val="22"/>
            <w:szCs w:val="22"/>
          </w:rPr>
          <w:t>Lei nº 8.078/1990 – Código de Defesa do Consumidor</w:t>
        </w:r>
      </w:hyperlink>
      <w:r w:rsidRPr="00AA4255">
        <w:rPr>
          <w:rFonts w:asciiTheme="minorHAnsi" w:hAnsiTheme="minorHAnsi" w:cstheme="minorHAnsi"/>
          <w:sz w:val="22"/>
          <w:szCs w:val="22"/>
        </w:rPr>
        <w:t xml:space="preserve"> – e normas e princípios gerais dos contratos.</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DÉCIMA QUINTA – ALTERAÇÕES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15.1. Eventuais alterações contratuais reger-se-ão pela disciplina dos </w:t>
      </w:r>
      <w:hyperlink r:id="rId43" w:anchor="art124" w:history="1">
        <w:proofErr w:type="spellStart"/>
        <w:r w:rsidRPr="00AA4255">
          <w:rPr>
            <w:rFonts w:asciiTheme="minorHAnsi" w:hAnsiTheme="minorHAnsi" w:cstheme="minorHAnsi"/>
            <w:sz w:val="22"/>
            <w:szCs w:val="22"/>
          </w:rPr>
          <w:t>arts</w:t>
        </w:r>
        <w:proofErr w:type="spellEnd"/>
        <w:r w:rsidRPr="00AA4255">
          <w:rPr>
            <w:rFonts w:asciiTheme="minorHAnsi" w:hAnsiTheme="minorHAnsi" w:cstheme="minorHAnsi"/>
            <w:sz w:val="22"/>
            <w:szCs w:val="22"/>
          </w:rPr>
          <w:t>. 124 e seguintes da Lei nº 14.133/2021</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15.2. O CONTRATADO é obrigado a aceitar, nas mesmas condições contratuais, os acréscimos ou supressões que se fizerem necessários, até o limite de 25% (vinte e cinco por cento) do valor inicial atualizado do contrato.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15.3. Registros que não caracterizam alteração do contrato podem ser realizados por simples apostila, dispensada a celebração de termo aditivo, na forma do </w:t>
      </w:r>
      <w:hyperlink r:id="rId44" w:anchor="art136" w:history="1">
        <w:r w:rsidRPr="00AA4255">
          <w:rPr>
            <w:rFonts w:asciiTheme="minorHAnsi" w:hAnsiTheme="minorHAnsi" w:cstheme="minorHAnsi"/>
            <w:sz w:val="22"/>
            <w:szCs w:val="22"/>
          </w:rPr>
          <w:t>art. 136 da Lei nº 14.133/2021</w:t>
        </w:r>
      </w:hyperlink>
      <w:r w:rsidRPr="00AA4255">
        <w:rPr>
          <w:rFonts w:asciiTheme="minorHAnsi" w:hAnsiTheme="minorHAnsi" w:cstheme="minorHAnsi"/>
          <w:sz w:val="22"/>
          <w:szCs w:val="22"/>
        </w:rPr>
        <w:t>.</w:t>
      </w:r>
      <w:r w:rsidRPr="00AA4255">
        <w:rPr>
          <w:rFonts w:asciiTheme="minorHAnsi" w:hAnsiTheme="minorHAnsi" w:cstheme="minorHAnsi"/>
          <w:sz w:val="22"/>
          <w:szCs w:val="22"/>
        </w:rPr>
        <w:tab/>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DÉCIMA SEXTA – PUBLICAÇÃO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16.1. Incumbirá ao CONTRATANTE divulgar o presente instrumento no Portal Nacional de Contratações Públicas (PNCP), na forma prevista no </w:t>
      </w:r>
      <w:hyperlink r:id="rId45" w:anchor="art94" w:history="1">
        <w:r w:rsidRPr="00AA4255">
          <w:rPr>
            <w:rFonts w:asciiTheme="minorHAnsi" w:hAnsiTheme="minorHAnsi" w:cstheme="minorHAnsi"/>
            <w:sz w:val="22"/>
            <w:szCs w:val="22"/>
          </w:rPr>
          <w:t>art. 94 da Lei 14.133/2021</w:t>
        </w:r>
      </w:hyperlink>
      <w:r w:rsidRPr="00AA4255">
        <w:rPr>
          <w:rFonts w:asciiTheme="minorHAnsi" w:hAnsiTheme="minorHAnsi" w:cstheme="minorHAnsi"/>
          <w:sz w:val="22"/>
          <w:szCs w:val="22"/>
        </w:rPr>
        <w:t xml:space="preserve">, bem como no respectivo sítio oficial na Internet, em atenção ao </w:t>
      </w:r>
      <w:hyperlink r:id="rId46" w:anchor="art8§2" w:history="1">
        <w:r w:rsidRPr="00AA4255">
          <w:rPr>
            <w:rFonts w:asciiTheme="minorHAnsi" w:hAnsiTheme="minorHAnsi" w:cstheme="minorHAnsi"/>
            <w:sz w:val="22"/>
            <w:szCs w:val="22"/>
          </w:rPr>
          <w:t>art. 8º, §2º, da Lei n. 12.527/2011</w:t>
        </w:r>
      </w:hyperlink>
      <w:r w:rsidRPr="00AA4255">
        <w:rPr>
          <w:rFonts w:asciiTheme="minorHAnsi" w:hAnsiTheme="minorHAnsi" w:cstheme="minorHAnsi"/>
          <w:sz w:val="22"/>
          <w:szCs w:val="22"/>
        </w:rPr>
        <w:t xml:space="preserve">, c/c </w:t>
      </w:r>
      <w:hyperlink r:id="rId47" w:anchor="art7§3" w:history="1">
        <w:r w:rsidRPr="00AA4255">
          <w:rPr>
            <w:rFonts w:asciiTheme="minorHAnsi" w:hAnsiTheme="minorHAnsi" w:cstheme="minorHAnsi"/>
            <w:sz w:val="22"/>
            <w:szCs w:val="22"/>
          </w:rPr>
          <w:t>art. 7º, §3º, inciso V, do Decreto Federal nº 7.724/2012</w:t>
        </w:r>
      </w:hyperlink>
      <w:r w:rsidRPr="00AA4255">
        <w:rPr>
          <w:rFonts w:asciiTheme="minorHAnsi" w:hAnsiTheme="minorHAnsi" w:cstheme="minorHAnsi"/>
          <w:sz w:val="22"/>
          <w:szCs w:val="22"/>
        </w:rPr>
        <w:t>.</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16.2. A CONTRATADA declara, para os devidos fins, que está ciente de que a íntegra do presente contrato, bem como de eventuais termos aditivos, </w:t>
      </w:r>
      <w:proofErr w:type="spellStart"/>
      <w:r w:rsidRPr="00AA4255">
        <w:rPr>
          <w:rFonts w:asciiTheme="minorHAnsi" w:hAnsiTheme="minorHAnsi" w:cstheme="minorHAnsi"/>
          <w:sz w:val="22"/>
          <w:szCs w:val="22"/>
        </w:rPr>
        <w:t>apostilamentos</w:t>
      </w:r>
      <w:proofErr w:type="spellEnd"/>
      <w:r w:rsidRPr="00AA4255">
        <w:rPr>
          <w:rFonts w:asciiTheme="minorHAnsi" w:hAnsiTheme="minorHAnsi" w:cstheme="minorHAnsi"/>
          <w:sz w:val="22"/>
          <w:szCs w:val="22"/>
        </w:rPr>
        <w:t xml:space="preserve"> e demais atos relacionados à contratação, poderá ser publicada no Portal da Transparência da Câmara Municipal de Paraopeba/MG e no Portal Nacional de Contratações Públicas – PNCP, nos termos da Lei Federal nº 14.133/2021 e da Lei Federal nº 12.527/2011, </w:t>
      </w:r>
      <w:r w:rsidRPr="00AA4255">
        <w:rPr>
          <w:rFonts w:asciiTheme="minorHAnsi" w:hAnsiTheme="minorHAnsi" w:cstheme="minorHAnsi"/>
          <w:sz w:val="22"/>
          <w:szCs w:val="22"/>
        </w:rPr>
        <w:lastRenderedPageBreak/>
        <w:t>declarando ainda que tais publicações não configuram violação às disposições da Lei Federal nº 13.709/2018 – Lei Geral de Proteção de Dados Pessoais (LGPD).</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CLÁUSULA DÉCIMA SÉTIMA – DA LEI ANTICORRUPÇÃO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17.1. As partes deverão observar integralmente as disposições das normas anticorrupção vigentes no ordenamento jurídico brasileiro, em especial a Lei Federal nº 12.846/2013 (Lei Anticorrupção), o Decreto Federal nº 11.129/2022 e demais normas correlatas aplicáveis à Administração Pública, comprometendo-se a adotar conduta ética, íntegra e compatível com os princípios da legalidade, moralidade, probidade administrativa e transparência durante toda a execução contratual.17.1.1. As partes deverão se comprometer também a se absterem de praticar quaisquer atividades que constituam violação às disposições das normas anticorrupção e das demais disposições referentes à matéria.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17.1.2. As partes, por si e por seus administradores, diretores, funcionários e agentes, bem como por seus sócios, deverão conduzir suas práticas, durante a execução do contrato, de forma ética e em conformidade com os preceitos legais aplicáveis.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17.1.3.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17.1.4.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17.1.5. Qualquer descumprimento das regras de integridade mencionadas acima ensejará a resolução imediata do contrato, apenas por meio de notificação extrajudicial, sem prejuízo de eventual pagamento de indenização por perdas e danos.</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17.1.6. Antes da assinatura do contrato, a CONTRATADA deverá declarar ciência e observância das normas de integridade, ética, transparência e conduta aplicáveis à Administração Pública, bem como das disposições internas eventualmente instituídas pela Câmara Municipal de Paraopeba/MG relacionadas à ética, </w:t>
      </w:r>
      <w:proofErr w:type="spellStart"/>
      <w:r w:rsidRPr="00AA4255">
        <w:rPr>
          <w:rFonts w:asciiTheme="minorHAnsi" w:hAnsiTheme="minorHAnsi" w:cstheme="minorHAnsi"/>
          <w:sz w:val="22"/>
          <w:szCs w:val="22"/>
        </w:rPr>
        <w:t>compliance</w:t>
      </w:r>
      <w:proofErr w:type="spellEnd"/>
      <w:r w:rsidRPr="00AA4255">
        <w:rPr>
          <w:rFonts w:asciiTheme="minorHAnsi" w:hAnsiTheme="minorHAnsi" w:cstheme="minorHAnsi"/>
          <w:sz w:val="22"/>
          <w:szCs w:val="22"/>
        </w:rPr>
        <w:t>, integridade administrativa e prevenção à corrupção, comprometendo-se a cumprir integralmente tais diretrizes durante toda a execução contratual.</w:t>
      </w:r>
    </w:p>
    <w:p w:rsidR="00AA4255" w:rsidRPr="00AA4255" w:rsidRDefault="00AA4255" w:rsidP="00AA4255">
      <w:pPr>
        <w:spacing w:after="240" w:line="276" w:lineRule="auto"/>
        <w:jc w:val="both"/>
        <w:rPr>
          <w:rFonts w:asciiTheme="minorHAnsi" w:hAnsiTheme="minorHAnsi" w:cstheme="minorHAnsi"/>
          <w:b/>
          <w:sz w:val="22"/>
          <w:szCs w:val="22"/>
        </w:rPr>
      </w:pPr>
      <w:r w:rsidRPr="00AA4255">
        <w:rPr>
          <w:rFonts w:asciiTheme="minorHAnsi" w:hAnsiTheme="minorHAnsi" w:cstheme="minorHAnsi"/>
          <w:b/>
          <w:sz w:val="22"/>
          <w:szCs w:val="22"/>
        </w:rPr>
        <w:t xml:space="preserve">CLÁUSULA DÉCIMA OITAVA – FORO </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18.1. Fica eleito o Foro da Comarca de Paraopeba/MG, com renúncia expressa de qualquer outro, por mais privilegiado que seja, para dirimir quaisquer litígios decorrentes da execução deste Termo de Contrato que não </w:t>
      </w:r>
      <w:r w:rsidRPr="00AA4255">
        <w:rPr>
          <w:rFonts w:asciiTheme="minorHAnsi" w:hAnsiTheme="minorHAnsi" w:cstheme="minorHAnsi"/>
          <w:sz w:val="22"/>
          <w:szCs w:val="22"/>
        </w:rPr>
        <w:lastRenderedPageBreak/>
        <w:t>puderem ser solucionados administrativamente ou por meio de conciliação, nos termos da Lei Federal nº 14.133/2021.</w:t>
      </w:r>
    </w:p>
    <w:p w:rsidR="00AA4255" w:rsidRPr="00AA4255" w:rsidRDefault="00AA4255" w:rsidP="00AA4255">
      <w:pPr>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Paraopeba/MG, </w:t>
      </w:r>
      <w:proofErr w:type="spellStart"/>
      <w:r w:rsidRPr="00AA4255">
        <w:rPr>
          <w:rFonts w:asciiTheme="minorHAnsi" w:hAnsiTheme="minorHAnsi" w:cstheme="minorHAnsi"/>
          <w:sz w:val="22"/>
          <w:szCs w:val="22"/>
        </w:rPr>
        <w:t>xx</w:t>
      </w:r>
      <w:proofErr w:type="spellEnd"/>
      <w:r w:rsidRPr="00AA4255">
        <w:rPr>
          <w:rFonts w:asciiTheme="minorHAnsi" w:hAnsiTheme="minorHAnsi" w:cstheme="minorHAnsi"/>
          <w:sz w:val="22"/>
          <w:szCs w:val="22"/>
        </w:rPr>
        <w:t xml:space="preserve"> de </w:t>
      </w:r>
      <w:proofErr w:type="spellStart"/>
      <w:r w:rsidRPr="00AA4255">
        <w:rPr>
          <w:rFonts w:asciiTheme="minorHAnsi" w:hAnsiTheme="minorHAnsi" w:cstheme="minorHAnsi"/>
          <w:sz w:val="22"/>
          <w:szCs w:val="22"/>
        </w:rPr>
        <w:t>xxxxxxxxxxxxxxxxxx</w:t>
      </w:r>
      <w:proofErr w:type="spellEnd"/>
      <w:r w:rsidRPr="00AA4255">
        <w:rPr>
          <w:rFonts w:asciiTheme="minorHAnsi" w:hAnsiTheme="minorHAnsi" w:cstheme="minorHAnsi"/>
          <w:sz w:val="22"/>
          <w:szCs w:val="22"/>
        </w:rPr>
        <w:t xml:space="preserve"> de 2026.</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_______________________________</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CÂMARA MUNICIPAL DE PARAOPEBA/MG</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XXXXXXXXXXXXXXXXX</w:t>
      </w:r>
    </w:p>
    <w:p w:rsidR="00AA4255" w:rsidRPr="00AA4255" w:rsidRDefault="00AA4255" w:rsidP="00AA4255">
      <w:pPr>
        <w:spacing w:after="240" w:line="276" w:lineRule="auto"/>
        <w:jc w:val="center"/>
        <w:rPr>
          <w:rFonts w:asciiTheme="minorHAnsi" w:hAnsiTheme="minorHAnsi" w:cstheme="minorHAnsi"/>
          <w:sz w:val="22"/>
          <w:szCs w:val="22"/>
        </w:rPr>
      </w:pPr>
      <w:r w:rsidRPr="00AA4255">
        <w:rPr>
          <w:rFonts w:asciiTheme="minorHAnsi" w:hAnsiTheme="minorHAnsi" w:cstheme="minorHAnsi"/>
          <w:sz w:val="22"/>
          <w:szCs w:val="22"/>
        </w:rPr>
        <w:t>Presidente da Câmara Municipal</w:t>
      </w:r>
    </w:p>
    <w:p w:rsidR="00AA4255" w:rsidRPr="00AA4255" w:rsidRDefault="00AA4255" w:rsidP="00AA4255">
      <w:pPr>
        <w:spacing w:after="240" w:line="276" w:lineRule="auto"/>
        <w:jc w:val="center"/>
        <w:rPr>
          <w:rFonts w:asciiTheme="minorHAnsi" w:hAnsiTheme="minorHAnsi" w:cstheme="minorHAnsi"/>
          <w:sz w:val="22"/>
          <w:szCs w:val="22"/>
        </w:rPr>
      </w:pPr>
    </w:p>
    <w:p w:rsidR="00AA4255" w:rsidRPr="00AA4255" w:rsidRDefault="00AA4255" w:rsidP="00AA4255">
      <w:pPr>
        <w:spacing w:line="276" w:lineRule="auto"/>
        <w:rPr>
          <w:rFonts w:asciiTheme="minorHAnsi" w:hAnsiTheme="minorHAnsi" w:cstheme="minorHAnsi"/>
          <w:sz w:val="22"/>
          <w:szCs w:val="22"/>
        </w:rPr>
      </w:pP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_______________________________________</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CONTRATADO</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XXXXXXXXXXXXXXX</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Representante Legal</w:t>
      </w:r>
    </w:p>
    <w:p w:rsidR="00AA4255" w:rsidRPr="00AA4255" w:rsidRDefault="00AA4255" w:rsidP="00AA4255">
      <w:pPr>
        <w:spacing w:line="276" w:lineRule="auto"/>
        <w:jc w:val="center"/>
        <w:rPr>
          <w:rFonts w:asciiTheme="minorHAnsi" w:hAnsiTheme="minorHAnsi" w:cstheme="minorHAnsi"/>
          <w:sz w:val="22"/>
          <w:szCs w:val="22"/>
        </w:rPr>
      </w:pPr>
    </w:p>
    <w:p w:rsidR="00AA4255" w:rsidRPr="00AA4255" w:rsidRDefault="00AA4255" w:rsidP="00AA4255">
      <w:pPr>
        <w:spacing w:after="240" w:line="276" w:lineRule="auto"/>
        <w:jc w:val="center"/>
        <w:rPr>
          <w:rFonts w:asciiTheme="minorHAnsi" w:hAnsiTheme="minorHAnsi" w:cstheme="minorHAnsi"/>
          <w:sz w:val="22"/>
          <w:szCs w:val="22"/>
        </w:rPr>
      </w:pPr>
      <w:r w:rsidRPr="00AA4255">
        <w:rPr>
          <w:rFonts w:asciiTheme="minorHAnsi" w:hAnsiTheme="minorHAnsi" w:cstheme="minorHAnsi"/>
          <w:sz w:val="22"/>
          <w:szCs w:val="22"/>
        </w:rPr>
        <w:t>FISCAL DO CONTRATO:</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____________________________________</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XXXXXXXXXXXXX</w:t>
      </w:r>
    </w:p>
    <w:p w:rsidR="00AA4255" w:rsidRPr="00AA4255" w:rsidRDefault="00AA4255" w:rsidP="00AA4255">
      <w:pPr>
        <w:spacing w:line="276" w:lineRule="auto"/>
        <w:jc w:val="center"/>
        <w:rPr>
          <w:rFonts w:asciiTheme="minorHAnsi" w:hAnsiTheme="minorHAnsi" w:cstheme="minorHAnsi"/>
          <w:sz w:val="22"/>
          <w:szCs w:val="22"/>
        </w:rPr>
      </w:pPr>
    </w:p>
    <w:p w:rsidR="00AA4255" w:rsidRPr="00AA4255" w:rsidRDefault="00AA4255" w:rsidP="00AA4255">
      <w:pPr>
        <w:spacing w:line="276" w:lineRule="auto"/>
        <w:jc w:val="center"/>
        <w:rPr>
          <w:rFonts w:asciiTheme="minorHAnsi" w:hAnsiTheme="minorHAnsi" w:cstheme="minorHAnsi"/>
          <w:sz w:val="22"/>
          <w:szCs w:val="22"/>
        </w:rPr>
      </w:pPr>
    </w:p>
    <w:p w:rsidR="00AA4255" w:rsidRPr="00AA4255" w:rsidRDefault="00AA4255" w:rsidP="00AA4255">
      <w:pPr>
        <w:spacing w:after="240" w:line="276" w:lineRule="auto"/>
        <w:jc w:val="center"/>
        <w:rPr>
          <w:rFonts w:asciiTheme="minorHAnsi" w:hAnsiTheme="minorHAnsi" w:cstheme="minorHAnsi"/>
          <w:sz w:val="22"/>
          <w:szCs w:val="22"/>
        </w:rPr>
      </w:pPr>
      <w:r w:rsidRPr="00AA4255">
        <w:rPr>
          <w:rFonts w:asciiTheme="minorHAnsi" w:hAnsiTheme="minorHAnsi" w:cstheme="minorHAnsi"/>
          <w:sz w:val="22"/>
          <w:szCs w:val="22"/>
        </w:rPr>
        <w:t>TESTEMUNHAS:</w:t>
      </w:r>
    </w:p>
    <w:p w:rsidR="00AA4255" w:rsidRPr="00AA4255" w:rsidRDefault="00AA4255" w:rsidP="00AA4255">
      <w:pPr>
        <w:spacing w:line="276" w:lineRule="auto"/>
        <w:rPr>
          <w:rFonts w:asciiTheme="minorHAnsi" w:hAnsiTheme="minorHAnsi" w:cstheme="minorHAnsi"/>
          <w:sz w:val="22"/>
          <w:szCs w:val="22"/>
        </w:rPr>
      </w:pPr>
      <w:r w:rsidRPr="00AA4255">
        <w:rPr>
          <w:rFonts w:asciiTheme="minorHAnsi" w:hAnsiTheme="minorHAnsi" w:cstheme="minorHAnsi"/>
          <w:sz w:val="22"/>
          <w:szCs w:val="22"/>
        </w:rPr>
        <w:t xml:space="preserve">                     ________________________________</w:t>
      </w:r>
      <w:r w:rsidRPr="00AA4255">
        <w:rPr>
          <w:rFonts w:asciiTheme="minorHAnsi" w:hAnsiTheme="minorHAnsi" w:cstheme="minorHAnsi"/>
          <w:sz w:val="22"/>
          <w:szCs w:val="22"/>
        </w:rPr>
        <w:tab/>
        <w:t xml:space="preserve">                     _____________________________</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Nome:</w:t>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t>Nome:</w:t>
      </w:r>
    </w:p>
    <w:p w:rsidR="00AA4255" w:rsidRPr="00AA4255" w:rsidRDefault="00AA4255" w:rsidP="00AA4255">
      <w:pPr>
        <w:spacing w:line="276" w:lineRule="auto"/>
        <w:jc w:val="center"/>
        <w:rPr>
          <w:rFonts w:asciiTheme="minorHAnsi" w:hAnsiTheme="minorHAnsi" w:cstheme="minorHAnsi"/>
          <w:sz w:val="22"/>
          <w:szCs w:val="22"/>
        </w:rPr>
      </w:pPr>
      <w:r w:rsidRPr="00AA4255">
        <w:rPr>
          <w:rFonts w:asciiTheme="minorHAnsi" w:hAnsiTheme="minorHAnsi" w:cstheme="minorHAnsi"/>
          <w:sz w:val="22"/>
          <w:szCs w:val="22"/>
        </w:rPr>
        <w:t>CPF:</w:t>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r>
      <w:r w:rsidRPr="00AA4255">
        <w:rPr>
          <w:rFonts w:asciiTheme="minorHAnsi" w:hAnsiTheme="minorHAnsi" w:cstheme="minorHAnsi"/>
          <w:sz w:val="22"/>
          <w:szCs w:val="22"/>
        </w:rPr>
        <w:tab/>
        <w:t>CPF:</w:t>
      </w:r>
    </w:p>
    <w:p w:rsidR="00AA4255" w:rsidRPr="00AA4255" w:rsidRDefault="00AA4255" w:rsidP="00AA4255">
      <w:pPr>
        <w:tabs>
          <w:tab w:val="left" w:pos="3261"/>
        </w:tabs>
        <w:spacing w:after="240" w:line="276" w:lineRule="auto"/>
        <w:jc w:val="both"/>
        <w:rPr>
          <w:rFonts w:asciiTheme="minorHAnsi" w:hAnsiTheme="minorHAnsi" w:cstheme="minorHAnsi"/>
          <w:sz w:val="22"/>
          <w:szCs w:val="22"/>
        </w:rPr>
      </w:pPr>
      <w:r w:rsidRPr="00AA4255">
        <w:rPr>
          <w:rFonts w:asciiTheme="minorHAnsi" w:hAnsiTheme="minorHAnsi" w:cstheme="minorHAnsi"/>
          <w:sz w:val="22"/>
          <w:szCs w:val="22"/>
        </w:rPr>
        <w:t xml:space="preserve"> </w:t>
      </w:r>
    </w:p>
    <w:p w:rsidR="006576F2" w:rsidRPr="00AA4255" w:rsidRDefault="006576F2" w:rsidP="006576F2">
      <w:pPr>
        <w:rPr>
          <w:rFonts w:asciiTheme="minorHAnsi" w:hAnsiTheme="minorHAnsi" w:cstheme="minorHAnsi"/>
          <w:sz w:val="22"/>
          <w:szCs w:val="22"/>
        </w:rPr>
      </w:pPr>
    </w:p>
    <w:p w:rsidR="006576F2" w:rsidRPr="00AA4255"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rPr>
          <w:rFonts w:asciiTheme="minorHAnsi" w:hAnsiTheme="minorHAnsi" w:cstheme="minorHAnsi"/>
          <w:sz w:val="22"/>
          <w:szCs w:val="22"/>
        </w:rPr>
      </w:pPr>
    </w:p>
    <w:p w:rsidR="006576F2" w:rsidRPr="006576F2" w:rsidRDefault="006576F2" w:rsidP="006576F2">
      <w:pPr>
        <w:pStyle w:val="PargrafodaLista"/>
        <w:spacing w:before="240" w:line="360" w:lineRule="auto"/>
        <w:ind w:left="714"/>
        <w:contextualSpacing w:val="0"/>
        <w:jc w:val="both"/>
        <w:rPr>
          <w:rFonts w:asciiTheme="minorHAnsi" w:hAnsiTheme="minorHAnsi" w:cstheme="minorHAnsi"/>
          <w:sz w:val="22"/>
          <w:szCs w:val="22"/>
        </w:rPr>
      </w:pPr>
    </w:p>
    <w:p w:rsidR="006576F2" w:rsidRPr="006576F2" w:rsidRDefault="006576F2" w:rsidP="006576F2">
      <w:pPr>
        <w:pStyle w:val="Ttulo"/>
        <w:spacing w:before="0" w:after="240" w:line="276" w:lineRule="auto"/>
        <w:jc w:val="both"/>
        <w:rPr>
          <w:rFonts w:asciiTheme="minorHAnsi" w:hAnsiTheme="minorHAnsi" w:cstheme="minorHAnsi"/>
          <w:color w:val="000000" w:themeColor="text1"/>
          <w:sz w:val="22"/>
          <w:szCs w:val="22"/>
        </w:rPr>
      </w:pPr>
    </w:p>
    <w:p w:rsidR="006576F2" w:rsidRPr="006576F2" w:rsidRDefault="006576F2" w:rsidP="006576F2">
      <w:pPr>
        <w:tabs>
          <w:tab w:val="left" w:pos="7736"/>
        </w:tabs>
        <w:spacing w:after="240" w:line="276" w:lineRule="auto"/>
        <w:jc w:val="both"/>
        <w:rPr>
          <w:rFonts w:asciiTheme="minorHAnsi" w:eastAsia="Arial" w:hAnsiTheme="minorHAnsi" w:cstheme="minorHAnsi"/>
          <w:color w:val="000000" w:themeColor="text1"/>
          <w:sz w:val="22"/>
          <w:szCs w:val="22"/>
        </w:rPr>
      </w:pPr>
      <w:r w:rsidRPr="006576F2">
        <w:rPr>
          <w:rFonts w:asciiTheme="minorHAnsi" w:eastAsia="Arial" w:hAnsiTheme="minorHAnsi" w:cstheme="minorHAnsi"/>
          <w:color w:val="000000" w:themeColor="text1"/>
          <w:sz w:val="22"/>
          <w:szCs w:val="22"/>
        </w:rPr>
        <w:tab/>
      </w:r>
    </w:p>
    <w:p w:rsidR="006576F2" w:rsidRPr="006576F2" w:rsidRDefault="006576F2" w:rsidP="006576F2">
      <w:pPr>
        <w:rPr>
          <w:rFonts w:asciiTheme="minorHAnsi" w:hAnsiTheme="minorHAnsi" w:cstheme="minorHAnsi"/>
          <w:sz w:val="22"/>
          <w:szCs w:val="22"/>
        </w:rPr>
      </w:pPr>
    </w:p>
    <w:p w:rsidR="006576F2" w:rsidRPr="006576F2" w:rsidRDefault="006576F2">
      <w:pPr>
        <w:rPr>
          <w:rFonts w:asciiTheme="minorHAnsi" w:hAnsiTheme="minorHAnsi" w:cstheme="minorHAnsi"/>
          <w:sz w:val="22"/>
          <w:szCs w:val="22"/>
        </w:rPr>
      </w:pPr>
    </w:p>
    <w:sectPr w:rsidR="006576F2" w:rsidRPr="006576F2" w:rsidSect="00EE2186">
      <w:headerReference w:type="default" r:id="rId48"/>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597" w:rsidRDefault="00545597" w:rsidP="00907D15">
      <w:r>
        <w:separator/>
      </w:r>
    </w:p>
  </w:endnote>
  <w:endnote w:type="continuationSeparator" w:id="0">
    <w:p w:rsidR="00545597" w:rsidRDefault="00545597" w:rsidP="0090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597" w:rsidRDefault="00545597" w:rsidP="00907D15">
      <w:r>
        <w:separator/>
      </w:r>
    </w:p>
  </w:footnote>
  <w:footnote w:type="continuationSeparator" w:id="0">
    <w:p w:rsidR="00545597" w:rsidRDefault="00545597" w:rsidP="00907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977" w:rsidRDefault="00CA0977" w:rsidP="00907D15">
    <w:pPr>
      <w:pStyle w:val="Corpodetexto"/>
      <w:spacing w:line="14" w:lineRule="auto"/>
      <w:jc w:val="left"/>
      <w:rPr>
        <w:sz w:val="20"/>
      </w:rPr>
    </w:pPr>
    <w:r>
      <w:rPr>
        <w:noProof/>
        <w:sz w:val="20"/>
        <w:lang w:val="pt-BR" w:eastAsia="pt-BR"/>
      </w:rPr>
      <mc:AlternateContent>
        <mc:Choice Requires="wps">
          <w:drawing>
            <wp:anchor distT="0" distB="0" distL="0" distR="0" simplePos="0" relativeHeight="251661312" behindDoc="1" locked="0" layoutInCell="1" allowOverlap="1" wp14:anchorId="7568F984" wp14:editId="57393E47">
              <wp:simplePos x="0" y="0"/>
              <wp:positionH relativeFrom="page">
                <wp:posOffset>2238375</wp:posOffset>
              </wp:positionH>
              <wp:positionV relativeFrom="page">
                <wp:posOffset>447675</wp:posOffset>
              </wp:positionV>
              <wp:extent cx="3844290" cy="6286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4290" cy="628650"/>
                      </a:xfrm>
                      <a:prstGeom prst="rect">
                        <a:avLst/>
                      </a:prstGeom>
                    </wps:spPr>
                    <wps:txbx>
                      <w:txbxContent>
                        <w:p w:rsidR="00CA0977" w:rsidRDefault="00CA0977" w:rsidP="00907D15">
                          <w:pPr>
                            <w:spacing w:before="5" w:line="364" w:lineRule="exact"/>
                            <w:ind w:left="9" w:right="9"/>
                            <w:jc w:val="center"/>
                            <w:rPr>
                              <w:rFonts w:ascii="Times New Roman" w:hAnsi="Times New Roman"/>
                              <w:b/>
                              <w:sz w:val="32"/>
                            </w:rPr>
                          </w:pPr>
                          <w:r>
                            <w:rPr>
                              <w:rFonts w:ascii="Times New Roman" w:hAnsi="Times New Roman"/>
                              <w:b/>
                              <w:sz w:val="32"/>
                            </w:rPr>
                            <w:t>CÂMARA</w:t>
                          </w:r>
                          <w:r>
                            <w:rPr>
                              <w:rFonts w:ascii="Times New Roman" w:hAnsi="Times New Roman"/>
                              <w:b/>
                              <w:spacing w:val="-11"/>
                              <w:sz w:val="32"/>
                            </w:rPr>
                            <w:t xml:space="preserve"> </w:t>
                          </w:r>
                          <w:r>
                            <w:rPr>
                              <w:rFonts w:ascii="Times New Roman" w:hAnsi="Times New Roman"/>
                              <w:b/>
                              <w:sz w:val="32"/>
                            </w:rPr>
                            <w:t>MUNICIPAL</w:t>
                          </w:r>
                          <w:r>
                            <w:rPr>
                              <w:rFonts w:ascii="Times New Roman" w:hAnsi="Times New Roman"/>
                              <w:b/>
                              <w:spacing w:val="-10"/>
                              <w:sz w:val="32"/>
                            </w:rPr>
                            <w:t xml:space="preserve"> </w:t>
                          </w:r>
                          <w:r>
                            <w:rPr>
                              <w:rFonts w:ascii="Times New Roman" w:hAnsi="Times New Roman"/>
                              <w:b/>
                              <w:sz w:val="32"/>
                            </w:rPr>
                            <w:t>DE</w:t>
                          </w:r>
                          <w:r>
                            <w:rPr>
                              <w:rFonts w:ascii="Times New Roman" w:hAnsi="Times New Roman"/>
                              <w:b/>
                              <w:spacing w:val="-10"/>
                              <w:sz w:val="32"/>
                            </w:rPr>
                            <w:t xml:space="preserve"> </w:t>
                          </w:r>
                          <w:r>
                            <w:rPr>
                              <w:rFonts w:ascii="Times New Roman" w:hAnsi="Times New Roman"/>
                              <w:b/>
                              <w:spacing w:val="-2"/>
                              <w:sz w:val="32"/>
                            </w:rPr>
                            <w:t>PARAOPEBA</w:t>
                          </w:r>
                        </w:p>
                        <w:p w:rsidR="00CA0977" w:rsidRDefault="00CA0977" w:rsidP="00907D15">
                          <w:pPr>
                            <w:spacing w:line="364" w:lineRule="exact"/>
                            <w:ind w:left="9"/>
                            <w:jc w:val="center"/>
                            <w:rPr>
                              <w:rFonts w:ascii="Times New Roman"/>
                              <w:sz w:val="32"/>
                            </w:rPr>
                          </w:pPr>
                          <w:r>
                            <w:rPr>
                              <w:rFonts w:ascii="Times New Roman"/>
                              <w:sz w:val="32"/>
                            </w:rPr>
                            <w:t>ESTADO</w:t>
                          </w:r>
                          <w:r>
                            <w:rPr>
                              <w:rFonts w:ascii="Times New Roman"/>
                              <w:spacing w:val="-9"/>
                              <w:sz w:val="32"/>
                            </w:rPr>
                            <w:t xml:space="preserve"> </w:t>
                          </w:r>
                          <w:r>
                            <w:rPr>
                              <w:rFonts w:ascii="Times New Roman"/>
                              <w:sz w:val="32"/>
                            </w:rPr>
                            <w:t>DE</w:t>
                          </w:r>
                          <w:r>
                            <w:rPr>
                              <w:rFonts w:ascii="Times New Roman"/>
                              <w:spacing w:val="-9"/>
                              <w:sz w:val="32"/>
                            </w:rPr>
                            <w:t xml:space="preserve"> </w:t>
                          </w:r>
                          <w:r>
                            <w:rPr>
                              <w:rFonts w:ascii="Times New Roman"/>
                              <w:sz w:val="32"/>
                            </w:rPr>
                            <w:t>MINAS</w:t>
                          </w:r>
                          <w:r>
                            <w:rPr>
                              <w:rFonts w:ascii="Times New Roman"/>
                              <w:spacing w:val="-11"/>
                              <w:sz w:val="32"/>
                            </w:rPr>
                            <w:t xml:space="preserve"> </w:t>
                          </w:r>
                          <w:r>
                            <w:rPr>
                              <w:rFonts w:ascii="Times New Roman"/>
                              <w:spacing w:val="-2"/>
                              <w:sz w:val="32"/>
                            </w:rPr>
                            <w:t>GERAIS</w:t>
                          </w:r>
                        </w:p>
                      </w:txbxContent>
                    </wps:txbx>
                    <wps:bodyPr wrap="square" lIns="0" tIns="0" rIns="0" bIns="0" rtlCol="0">
                      <a:noAutofit/>
                    </wps:bodyPr>
                  </wps:wsp>
                </a:graphicData>
              </a:graphic>
              <wp14:sizeRelV relativeFrom="margin">
                <wp14:pctHeight>0</wp14:pctHeight>
              </wp14:sizeRelV>
            </wp:anchor>
          </w:drawing>
        </mc:Choice>
        <mc:Fallback>
          <w:pict>
            <v:shapetype w14:anchorId="7568F984" id="_x0000_t202" coordsize="21600,21600" o:spt="202" path="m,l,21600r21600,l21600,xe">
              <v:stroke joinstyle="miter"/>
              <v:path gradientshapeok="t" o:connecttype="rect"/>
            </v:shapetype>
            <v:shape id="Textbox 2" o:spid="_x0000_s1026" type="#_x0000_t202" style="position:absolute;margin-left:176.25pt;margin-top:35.25pt;width:302.7pt;height:49.5pt;z-index:-25165516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" filled="f" stroked="f">
              <v:path arrowok="t"/>
              <v:textbox inset="0,0,0,0">
                <w:txbxContent>
                  <w:p w:rsidR="00CA0977" w:rsidRDefault="00CA0977" w:rsidP="00907D15">
                    <w:pPr>
                      <w:spacing w:before="5" w:line="364" w:lineRule="exact"/>
                      <w:ind w:left="9" w:right="9"/>
                      <w:jc w:val="center"/>
                      <w:rPr>
                        <w:rFonts w:ascii="Times New Roman" w:hAnsi="Times New Roman"/>
                        <w:b/>
                        <w:sz w:val="32"/>
                      </w:rPr>
                    </w:pPr>
                    <w:r>
                      <w:rPr>
                        <w:rFonts w:ascii="Times New Roman" w:hAnsi="Times New Roman"/>
                        <w:b/>
                        <w:sz w:val="32"/>
                      </w:rPr>
                      <w:t>CÂMARA</w:t>
                    </w:r>
                    <w:r>
                      <w:rPr>
                        <w:rFonts w:ascii="Times New Roman" w:hAnsi="Times New Roman"/>
                        <w:b/>
                        <w:spacing w:val="-11"/>
                        <w:sz w:val="32"/>
                      </w:rPr>
                      <w:t xml:space="preserve"> </w:t>
                    </w:r>
                    <w:r>
                      <w:rPr>
                        <w:rFonts w:ascii="Times New Roman" w:hAnsi="Times New Roman"/>
                        <w:b/>
                        <w:sz w:val="32"/>
                      </w:rPr>
                      <w:t>MUNICIPAL</w:t>
                    </w:r>
                    <w:r>
                      <w:rPr>
                        <w:rFonts w:ascii="Times New Roman" w:hAnsi="Times New Roman"/>
                        <w:b/>
                        <w:spacing w:val="-10"/>
                        <w:sz w:val="32"/>
                      </w:rPr>
                      <w:t xml:space="preserve"> </w:t>
                    </w:r>
                    <w:r>
                      <w:rPr>
                        <w:rFonts w:ascii="Times New Roman" w:hAnsi="Times New Roman"/>
                        <w:b/>
                        <w:sz w:val="32"/>
                      </w:rPr>
                      <w:t>DE</w:t>
                    </w:r>
                    <w:r>
                      <w:rPr>
                        <w:rFonts w:ascii="Times New Roman" w:hAnsi="Times New Roman"/>
                        <w:b/>
                        <w:spacing w:val="-10"/>
                        <w:sz w:val="32"/>
                      </w:rPr>
                      <w:t xml:space="preserve"> </w:t>
                    </w:r>
                    <w:r>
                      <w:rPr>
                        <w:rFonts w:ascii="Times New Roman" w:hAnsi="Times New Roman"/>
                        <w:b/>
                        <w:spacing w:val="-2"/>
                        <w:sz w:val="32"/>
                      </w:rPr>
                      <w:t>PARAOPEBA</w:t>
                    </w:r>
                  </w:p>
                  <w:p w:rsidR="00CA0977" w:rsidRDefault="00CA0977" w:rsidP="00907D15">
                    <w:pPr>
                      <w:spacing w:line="364" w:lineRule="exact"/>
                      <w:ind w:left="9"/>
                      <w:jc w:val="center"/>
                      <w:rPr>
                        <w:rFonts w:ascii="Times New Roman"/>
                        <w:sz w:val="32"/>
                      </w:rPr>
                    </w:pPr>
                    <w:r>
                      <w:rPr>
                        <w:rFonts w:ascii="Times New Roman"/>
                        <w:sz w:val="32"/>
                      </w:rPr>
                      <w:t>ESTADO</w:t>
                    </w:r>
                    <w:r>
                      <w:rPr>
                        <w:rFonts w:ascii="Times New Roman"/>
                        <w:spacing w:val="-9"/>
                        <w:sz w:val="32"/>
                      </w:rPr>
                      <w:t xml:space="preserve"> </w:t>
                    </w:r>
                    <w:r>
                      <w:rPr>
                        <w:rFonts w:ascii="Times New Roman"/>
                        <w:sz w:val="32"/>
                      </w:rPr>
                      <w:t>DE</w:t>
                    </w:r>
                    <w:r>
                      <w:rPr>
                        <w:rFonts w:ascii="Times New Roman"/>
                        <w:spacing w:val="-9"/>
                        <w:sz w:val="32"/>
                      </w:rPr>
                      <w:t xml:space="preserve"> </w:t>
                    </w:r>
                    <w:r>
                      <w:rPr>
                        <w:rFonts w:ascii="Times New Roman"/>
                        <w:sz w:val="32"/>
                      </w:rPr>
                      <w:t>MINAS</w:t>
                    </w:r>
                    <w:r>
                      <w:rPr>
                        <w:rFonts w:ascii="Times New Roman"/>
                        <w:spacing w:val="-11"/>
                        <w:sz w:val="32"/>
                      </w:rPr>
                      <w:t xml:space="preserve"> </w:t>
                    </w:r>
                    <w:r>
                      <w:rPr>
                        <w:rFonts w:ascii="Times New Roman"/>
                        <w:spacing w:val="-2"/>
                        <w:sz w:val="32"/>
                      </w:rPr>
                      <w:t>GERAIS</w:t>
                    </w:r>
                  </w:p>
                </w:txbxContent>
              </v:textbox>
              <w10:wrap anchorx="page" anchory="page"/>
            </v:shape>
          </w:pict>
        </mc:Fallback>
      </mc:AlternateContent>
    </w:r>
    <w:r>
      <w:rPr>
        <w:noProof/>
        <w:lang w:val="pt-BR" w:eastAsia="pt-BR"/>
      </w:rPr>
      <w:drawing>
        <wp:anchor distT="0" distB="0" distL="0" distR="0" simplePos="0" relativeHeight="251659264" behindDoc="1" locked="0" layoutInCell="1" allowOverlap="1" wp14:anchorId="0654B538" wp14:editId="7AB8D033">
          <wp:simplePos x="0" y="0"/>
          <wp:positionH relativeFrom="page">
            <wp:posOffset>1656715</wp:posOffset>
          </wp:positionH>
          <wp:positionV relativeFrom="paragraph">
            <wp:posOffset>3037840</wp:posOffset>
          </wp:positionV>
          <wp:extent cx="4535424" cy="4992624"/>
          <wp:effectExtent l="0" t="0" r="0" b="0"/>
          <wp:wrapNone/>
          <wp:docPr id="34"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4535424" cy="4992624"/>
                  </a:xfrm>
                  <a:prstGeom prst="rect">
                    <a:avLst/>
                  </a:prstGeom>
                </pic:spPr>
              </pic:pic>
            </a:graphicData>
          </a:graphic>
        </wp:anchor>
      </w:drawing>
    </w:r>
    <w:r>
      <w:rPr>
        <w:noProof/>
        <w:sz w:val="20"/>
        <w:lang w:val="pt-BR" w:eastAsia="pt-BR"/>
      </w:rPr>
      <w:drawing>
        <wp:anchor distT="0" distB="0" distL="0" distR="0" simplePos="0" relativeHeight="251660288" behindDoc="1" locked="0" layoutInCell="1" allowOverlap="1" wp14:anchorId="1F1830D6" wp14:editId="7E164267">
          <wp:simplePos x="0" y="0"/>
          <wp:positionH relativeFrom="page">
            <wp:posOffset>794004</wp:posOffset>
          </wp:positionH>
          <wp:positionV relativeFrom="page">
            <wp:posOffset>303275</wp:posOffset>
          </wp:positionV>
          <wp:extent cx="934212" cy="972311"/>
          <wp:effectExtent l="0" t="0" r="0" b="0"/>
          <wp:wrapNone/>
          <wp:docPr id="3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934212" cy="972311"/>
                  </a:xfrm>
                  <a:prstGeom prst="rect">
                    <a:avLst/>
                  </a:prstGeom>
                </pic:spPr>
              </pic:pic>
            </a:graphicData>
          </a:graphic>
        </wp:anchor>
      </w:drawing>
    </w:r>
  </w:p>
  <w:p w:rsidR="00CA0977" w:rsidRDefault="00CA0977" w:rsidP="00907D15">
    <w:pPr>
      <w:pStyle w:val="Cabealho"/>
      <w:ind w:left="-1134"/>
      <w:jc w:val="center"/>
    </w:pPr>
  </w:p>
  <w:p w:rsidR="00CA0977" w:rsidRDefault="00CA0977" w:rsidP="00907D15">
    <w:pPr>
      <w:pStyle w:val="Cabealho"/>
      <w:ind w:left="-1134"/>
      <w:jc w:val="center"/>
    </w:pPr>
  </w:p>
  <w:p w:rsidR="00CA0977" w:rsidRDefault="00CA0977" w:rsidP="00907D15">
    <w:pPr>
      <w:pStyle w:val="Cabealho"/>
      <w:ind w:left="-1134"/>
      <w:jc w:val="center"/>
    </w:pPr>
  </w:p>
  <w:p w:rsidR="00CA0977" w:rsidRDefault="00CA0977" w:rsidP="00907D15">
    <w:pPr>
      <w:pStyle w:val="Cabealho"/>
      <w:ind w:left="-1134"/>
      <w:jc w:val="center"/>
    </w:pPr>
  </w:p>
  <w:p w:rsidR="00CA0977" w:rsidRDefault="00CA097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19F879B4"/>
    <w:multiLevelType w:val="multilevel"/>
    <w:tmpl w:val="807A3E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A154FF5"/>
    <w:multiLevelType w:val="hybridMultilevel"/>
    <w:tmpl w:val="925664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D5C100D"/>
    <w:multiLevelType w:val="multilevel"/>
    <w:tmpl w:val="A3626F4A"/>
    <w:lvl w:ilvl="0">
      <w:start w:val="1"/>
      <w:numFmt w:val="decimal"/>
      <w:lvlText w:val="%1."/>
      <w:lvlJc w:val="left"/>
      <w:pPr>
        <w:ind w:left="928" w:hanging="360"/>
      </w:pPr>
      <w:rPr>
        <w:b/>
      </w:rPr>
    </w:lvl>
    <w:lvl w:ilvl="1">
      <w:start w:val="1"/>
      <w:numFmt w:val="decimal"/>
      <w:lvlText w:val="%1.%2."/>
      <w:lvlJc w:val="left"/>
      <w:pPr>
        <w:ind w:left="432" w:hanging="432"/>
      </w:pPr>
      <w:rPr>
        <w:rFonts w:asciiTheme="minorHAnsi" w:hAnsiTheme="minorHAnsi" w:cstheme="minorHAnsi" w:hint="default"/>
        <w:b w:val="0"/>
        <w:i w:val="0"/>
        <w:strike w:val="0"/>
        <w:color w:val="auto"/>
        <w:sz w:val="22"/>
        <w:szCs w:val="22"/>
        <w:u w:val="none"/>
      </w:rPr>
    </w:lvl>
    <w:lvl w:ilvl="2">
      <w:start w:val="1"/>
      <w:numFmt w:val="decimal"/>
      <w:lvlText w:val="%1.%2.%3."/>
      <w:lvlJc w:val="left"/>
      <w:pPr>
        <w:ind w:left="504" w:hanging="504"/>
      </w:pPr>
      <w:rPr>
        <w:rFonts w:ascii="Arial" w:hAnsi="Arial" w:hint="default"/>
        <w:b w:val="0"/>
        <w:i w:val="0"/>
        <w:strike w:val="0"/>
        <w:color w:val="auto"/>
        <w:sz w:val="20"/>
        <w:szCs w:val="20"/>
      </w:rPr>
    </w:lvl>
    <w:lvl w:ilvl="3">
      <w:start w:val="1"/>
      <w:numFmt w:val="decimal"/>
      <w:lvlText w:val="%1.%2.%3.%4."/>
      <w:lvlJc w:val="left"/>
      <w:pPr>
        <w:ind w:left="2775"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4">
    <w:nsid w:val="246F5EDD"/>
    <w:multiLevelType w:val="multilevel"/>
    <w:tmpl w:val="246F5EDD"/>
    <w:lvl w:ilvl="0">
      <w:start w:val="1"/>
      <w:numFmt w:val="lowerLetter"/>
      <w:pStyle w:val="Commarcadores5"/>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7005DCB"/>
    <w:multiLevelType w:val="multilevel"/>
    <w:tmpl w:val="17A0CDA0"/>
    <w:lvl w:ilvl="0">
      <w:start w:val="1"/>
      <w:numFmt w:val="decimal"/>
      <w:pStyle w:val="Nivel01"/>
      <w:lvlText w:val="%1."/>
      <w:lvlJc w:val="left"/>
      <w:pPr>
        <w:ind w:left="928" w:hanging="360"/>
      </w:pPr>
      <w:rPr>
        <w:b/>
      </w:rPr>
    </w:lvl>
    <w:lvl w:ilvl="1">
      <w:start w:val="1"/>
      <w:numFmt w:val="decimal"/>
      <w:pStyle w:val="Nivel2"/>
      <w:lvlText w:val="%1.%2."/>
      <w:lvlJc w:val="left"/>
      <w:pPr>
        <w:ind w:left="1142" w:hanging="432"/>
      </w:pPr>
      <w:rPr>
        <w:rFonts w:asciiTheme="minorHAnsi" w:hAnsiTheme="minorHAnsi" w:cstheme="minorHAnsi" w:hint="default"/>
        <w:b w:val="0"/>
        <w:i w:val="0"/>
        <w:strike w:val="0"/>
        <w:color w:val="auto"/>
        <w:sz w:val="22"/>
        <w:szCs w:val="22"/>
        <w:u w:val="none"/>
      </w:rPr>
    </w:lvl>
    <w:lvl w:ilvl="2">
      <w:start w:val="1"/>
      <w:numFmt w:val="decimal"/>
      <w:pStyle w:val="Nivel3"/>
      <w:lvlText w:val="%1.%2.%3."/>
      <w:lvlJc w:val="left"/>
      <w:pPr>
        <w:ind w:left="8586" w:hanging="504"/>
      </w:pPr>
      <w:rPr>
        <w:rFonts w:ascii="Arial" w:hAnsi="Arial" w:hint="default"/>
        <w:b w:val="0"/>
        <w:i w:val="0"/>
        <w:strike w:val="0"/>
        <w:color w:val="auto"/>
        <w:sz w:val="20"/>
        <w:szCs w:val="20"/>
      </w:rPr>
    </w:lvl>
    <w:lvl w:ilvl="3">
      <w:start w:val="1"/>
      <w:numFmt w:val="decimal"/>
      <w:pStyle w:val="Nivel4"/>
      <w:lvlText w:val="%1.%2.%3.%4."/>
      <w:lvlJc w:val="left"/>
      <w:pPr>
        <w:ind w:left="3059" w:hanging="648"/>
      </w:pPr>
    </w:lvl>
    <w:lvl w:ilvl="4">
      <w:start w:val="1"/>
      <w:numFmt w:val="decimal"/>
      <w:pStyle w:val="Nivel5"/>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6">
    <w:nsid w:val="308E6F4D"/>
    <w:multiLevelType w:val="multilevel"/>
    <w:tmpl w:val="5BF4158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3C42C3F"/>
    <w:multiLevelType w:val="multilevel"/>
    <w:tmpl w:val="D19A8F0E"/>
    <w:lvl w:ilvl="0">
      <w:start w:val="1"/>
      <w:numFmt w:val="decimal"/>
      <w:lvlText w:val="%1."/>
      <w:lvlJc w:val="left"/>
      <w:pPr>
        <w:ind w:left="720" w:hanging="360"/>
      </w:pPr>
    </w:lvl>
    <w:lvl w:ilvl="1">
      <w:start w:val="1"/>
      <w:numFmt w:val="decimal"/>
      <w:isLgl/>
      <w:lvlText w:val="%1.%2."/>
      <w:lvlJc w:val="left"/>
      <w:pPr>
        <w:ind w:left="1080" w:hanging="360"/>
      </w:pPr>
      <w:rPr>
        <w:rFonts w:hint="default"/>
        <w:i w:val="0"/>
      </w:rPr>
    </w:lvl>
    <w:lvl w:ilvl="2">
      <w:start w:val="1"/>
      <w:numFmt w:val="decimal"/>
      <w:isLgl/>
      <w:lvlText w:val="%1.%2.%3."/>
      <w:lvlJc w:val="left"/>
      <w:pPr>
        <w:ind w:left="1288"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F925925"/>
    <w:multiLevelType w:val="multilevel"/>
    <w:tmpl w:val="4E020610"/>
    <w:lvl w:ilvl="0">
      <w:start w:val="1"/>
      <w:numFmt w:val="decimal"/>
      <w:lvlText w:val="%1"/>
      <w:lvlJc w:val="left"/>
      <w:pPr>
        <w:ind w:left="360" w:hanging="360"/>
      </w:pPr>
      <w:rPr>
        <w:rFonts w:eastAsiaTheme="minorEastAsia" w:hint="default"/>
        <w:color w:val="000000"/>
      </w:rPr>
    </w:lvl>
    <w:lvl w:ilvl="1">
      <w:start w:val="1"/>
      <w:numFmt w:val="decimal"/>
      <w:lvlText w:val="%1.%2"/>
      <w:lvlJc w:val="left"/>
      <w:pPr>
        <w:ind w:left="360" w:hanging="360"/>
      </w:pPr>
      <w:rPr>
        <w:rFonts w:eastAsiaTheme="minorEastAsia" w:hint="default"/>
        <w:color w:val="000000"/>
      </w:rPr>
    </w:lvl>
    <w:lvl w:ilvl="2">
      <w:start w:val="1"/>
      <w:numFmt w:val="decimal"/>
      <w:lvlText w:val="%1.%2.%3"/>
      <w:lvlJc w:val="left"/>
      <w:pPr>
        <w:ind w:left="720" w:hanging="720"/>
      </w:pPr>
      <w:rPr>
        <w:rFonts w:eastAsiaTheme="minorEastAsia" w:hint="default"/>
        <w:color w:val="000000"/>
      </w:rPr>
    </w:lvl>
    <w:lvl w:ilvl="3">
      <w:start w:val="1"/>
      <w:numFmt w:val="decimal"/>
      <w:lvlText w:val="%1.%2.%3.%4"/>
      <w:lvlJc w:val="left"/>
      <w:pPr>
        <w:ind w:left="720" w:hanging="720"/>
      </w:pPr>
      <w:rPr>
        <w:rFonts w:eastAsiaTheme="minorEastAsia" w:hint="default"/>
        <w:color w:val="000000"/>
      </w:rPr>
    </w:lvl>
    <w:lvl w:ilvl="4">
      <w:start w:val="1"/>
      <w:numFmt w:val="decimal"/>
      <w:lvlText w:val="%1.%2.%3.%4.%5"/>
      <w:lvlJc w:val="left"/>
      <w:pPr>
        <w:ind w:left="1080" w:hanging="1080"/>
      </w:pPr>
      <w:rPr>
        <w:rFonts w:eastAsiaTheme="minorEastAsia" w:hint="default"/>
        <w:color w:val="000000"/>
      </w:rPr>
    </w:lvl>
    <w:lvl w:ilvl="5">
      <w:start w:val="1"/>
      <w:numFmt w:val="decimal"/>
      <w:lvlText w:val="%1.%2.%3.%4.%5.%6"/>
      <w:lvlJc w:val="left"/>
      <w:pPr>
        <w:ind w:left="1080" w:hanging="1080"/>
      </w:pPr>
      <w:rPr>
        <w:rFonts w:eastAsiaTheme="minorEastAsia" w:hint="default"/>
        <w:color w:val="000000"/>
      </w:rPr>
    </w:lvl>
    <w:lvl w:ilvl="6">
      <w:start w:val="1"/>
      <w:numFmt w:val="decimal"/>
      <w:lvlText w:val="%1.%2.%3.%4.%5.%6.%7"/>
      <w:lvlJc w:val="left"/>
      <w:pPr>
        <w:ind w:left="1440" w:hanging="1440"/>
      </w:pPr>
      <w:rPr>
        <w:rFonts w:eastAsiaTheme="minorEastAsia" w:hint="default"/>
        <w:color w:val="000000"/>
      </w:rPr>
    </w:lvl>
    <w:lvl w:ilvl="7">
      <w:start w:val="1"/>
      <w:numFmt w:val="decimal"/>
      <w:lvlText w:val="%1.%2.%3.%4.%5.%6.%7.%8"/>
      <w:lvlJc w:val="left"/>
      <w:pPr>
        <w:ind w:left="1440" w:hanging="1440"/>
      </w:pPr>
      <w:rPr>
        <w:rFonts w:eastAsiaTheme="minorEastAsia" w:hint="default"/>
        <w:color w:val="000000"/>
      </w:rPr>
    </w:lvl>
    <w:lvl w:ilvl="8">
      <w:start w:val="1"/>
      <w:numFmt w:val="decimal"/>
      <w:lvlText w:val="%1.%2.%3.%4.%5.%6.%7.%8.%9"/>
      <w:lvlJc w:val="left"/>
      <w:pPr>
        <w:ind w:left="1440" w:hanging="1440"/>
      </w:pPr>
      <w:rPr>
        <w:rFonts w:eastAsiaTheme="minorEastAsia" w:hint="default"/>
        <w:color w:val="000000"/>
      </w:rPr>
    </w:lvl>
  </w:abstractNum>
  <w:abstractNum w:abstractNumId="9">
    <w:nsid w:val="4FD90056"/>
    <w:multiLevelType w:val="multilevel"/>
    <w:tmpl w:val="FF8AF98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71F0514"/>
    <w:multiLevelType w:val="multilevel"/>
    <w:tmpl w:val="F0DE39A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75768EE"/>
    <w:multiLevelType w:val="hybridMultilevel"/>
    <w:tmpl w:val="671C19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BEC2BF5"/>
    <w:multiLevelType w:val="multilevel"/>
    <w:tmpl w:val="FE165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611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1860" w:hanging="1080"/>
      </w:pPr>
      <w:rPr>
        <w:rFonts w:hint="default"/>
      </w:rPr>
    </w:lvl>
    <w:lvl w:ilvl="5">
      <w:start w:val="1"/>
      <w:numFmt w:val="decimal"/>
      <w:lvlText w:val="%1.%2.%3.%4.%5.%6."/>
      <w:lvlJc w:val="left"/>
      <w:pPr>
        <w:ind w:left="14555" w:hanging="1080"/>
      </w:pPr>
      <w:rPr>
        <w:rFonts w:hint="default"/>
      </w:rPr>
    </w:lvl>
    <w:lvl w:ilvl="6">
      <w:start w:val="1"/>
      <w:numFmt w:val="decimal"/>
      <w:lvlText w:val="%1.%2.%3.%4.%5.%6.%7."/>
      <w:lvlJc w:val="left"/>
      <w:pPr>
        <w:ind w:left="17610" w:hanging="1440"/>
      </w:pPr>
      <w:rPr>
        <w:rFonts w:hint="default"/>
      </w:rPr>
    </w:lvl>
    <w:lvl w:ilvl="7">
      <w:start w:val="1"/>
      <w:numFmt w:val="decimal"/>
      <w:lvlText w:val="%1.%2.%3.%4.%5.%6.%7.%8."/>
      <w:lvlJc w:val="left"/>
      <w:pPr>
        <w:ind w:left="20305" w:hanging="1440"/>
      </w:pPr>
      <w:rPr>
        <w:rFonts w:hint="default"/>
      </w:rPr>
    </w:lvl>
    <w:lvl w:ilvl="8">
      <w:start w:val="1"/>
      <w:numFmt w:val="decimal"/>
      <w:lvlText w:val="%1.%2.%3.%4.%5.%6.%7.%8.%9."/>
      <w:lvlJc w:val="left"/>
      <w:pPr>
        <w:ind w:left="23360" w:hanging="1800"/>
      </w:pPr>
      <w:rPr>
        <w:rFonts w:hint="default"/>
      </w:rPr>
    </w:lvl>
  </w:abstractNum>
  <w:abstractNum w:abstractNumId="13">
    <w:nsid w:val="5D375D10"/>
    <w:multiLevelType w:val="multilevel"/>
    <w:tmpl w:val="A3626F4A"/>
    <w:lvl w:ilvl="0">
      <w:start w:val="1"/>
      <w:numFmt w:val="decimal"/>
      <w:lvlText w:val="%1."/>
      <w:lvlJc w:val="left"/>
      <w:pPr>
        <w:ind w:left="928" w:hanging="360"/>
      </w:pPr>
      <w:rPr>
        <w:b/>
      </w:rPr>
    </w:lvl>
    <w:lvl w:ilvl="1">
      <w:start w:val="1"/>
      <w:numFmt w:val="decimal"/>
      <w:lvlText w:val="%1.%2."/>
      <w:lvlJc w:val="left"/>
      <w:pPr>
        <w:ind w:left="432" w:hanging="432"/>
      </w:pPr>
      <w:rPr>
        <w:rFonts w:asciiTheme="minorHAnsi" w:hAnsiTheme="minorHAnsi" w:cstheme="minorHAnsi" w:hint="default"/>
        <w:b w:val="0"/>
        <w:i w:val="0"/>
        <w:strike w:val="0"/>
        <w:color w:val="auto"/>
        <w:sz w:val="22"/>
        <w:szCs w:val="22"/>
        <w:u w:val="none"/>
      </w:rPr>
    </w:lvl>
    <w:lvl w:ilvl="2">
      <w:start w:val="1"/>
      <w:numFmt w:val="decimal"/>
      <w:lvlText w:val="%1.%2.%3."/>
      <w:lvlJc w:val="left"/>
      <w:pPr>
        <w:ind w:left="8586" w:hanging="504"/>
      </w:pPr>
      <w:rPr>
        <w:rFonts w:ascii="Arial" w:hAnsi="Arial" w:hint="default"/>
        <w:b w:val="0"/>
        <w:i w:val="0"/>
        <w:strike w:val="0"/>
        <w:color w:val="auto"/>
        <w:sz w:val="20"/>
        <w:szCs w:val="20"/>
      </w:rPr>
    </w:lvl>
    <w:lvl w:ilvl="3">
      <w:start w:val="1"/>
      <w:numFmt w:val="decimal"/>
      <w:lvlText w:val="%1.%2.%3.%4."/>
      <w:lvlJc w:val="left"/>
      <w:pPr>
        <w:ind w:left="3059"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14">
    <w:nsid w:val="5E104E64"/>
    <w:multiLevelType w:val="multilevel"/>
    <w:tmpl w:val="0B7AC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118215D"/>
    <w:multiLevelType w:val="multilevel"/>
    <w:tmpl w:val="DFC2D43C"/>
    <w:lvl w:ilvl="0">
      <w:start w:val="14"/>
      <w:numFmt w:val="decimal"/>
      <w:lvlText w:val="%1."/>
      <w:lvlJc w:val="left"/>
      <w:pPr>
        <w:ind w:left="928" w:hanging="360"/>
      </w:pPr>
      <w:rPr>
        <w:rFonts w:hint="default"/>
        <w:b/>
      </w:rPr>
    </w:lvl>
    <w:lvl w:ilvl="1">
      <w:start w:val="1"/>
      <w:numFmt w:val="decimal"/>
      <w:lvlText w:val="%1.%2."/>
      <w:lvlJc w:val="left"/>
      <w:pPr>
        <w:ind w:left="432" w:hanging="432"/>
      </w:pPr>
      <w:rPr>
        <w:rFonts w:asciiTheme="minorHAnsi" w:hAnsiTheme="minorHAnsi" w:cstheme="minorHAnsi" w:hint="default"/>
        <w:b w:val="0"/>
        <w:i w:val="0"/>
        <w:strike w:val="0"/>
        <w:color w:val="auto"/>
        <w:sz w:val="22"/>
        <w:szCs w:val="22"/>
        <w:u w:val="none"/>
      </w:rPr>
    </w:lvl>
    <w:lvl w:ilvl="2">
      <w:start w:val="1"/>
      <w:numFmt w:val="decimal"/>
      <w:lvlText w:val="%1.%2.%3."/>
      <w:lvlJc w:val="left"/>
      <w:pPr>
        <w:ind w:left="504" w:hanging="504"/>
      </w:pPr>
      <w:rPr>
        <w:rFonts w:ascii="Arial" w:hAnsi="Arial" w:hint="default"/>
        <w:b w:val="0"/>
        <w:i w:val="0"/>
        <w:strike w:val="0"/>
        <w:color w:val="auto"/>
        <w:sz w:val="20"/>
        <w:szCs w:val="20"/>
      </w:rPr>
    </w:lvl>
    <w:lvl w:ilvl="3">
      <w:start w:val="1"/>
      <w:numFmt w:val="decimal"/>
      <w:lvlText w:val="%1.%2.%3.%4."/>
      <w:lvlJc w:val="left"/>
      <w:pPr>
        <w:ind w:left="2775"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16">
    <w:nsid w:val="6A0D3790"/>
    <w:multiLevelType w:val="multilevel"/>
    <w:tmpl w:val="B2446E86"/>
    <w:lvl w:ilvl="0">
      <w:start w:val="9"/>
      <w:numFmt w:val="decimal"/>
      <w:lvlText w:val="%1"/>
      <w:lvlJc w:val="left"/>
      <w:pPr>
        <w:ind w:left="360" w:hanging="360"/>
      </w:pPr>
      <w:rPr>
        <w:rFonts w:ascii="Tahoma" w:hAnsi="Tahoma" w:cs="Tahoma" w:hint="default"/>
        <w:b/>
      </w:rPr>
    </w:lvl>
    <w:lvl w:ilvl="1">
      <w:start w:val="1"/>
      <w:numFmt w:val="decimal"/>
      <w:lvlText w:val="%1.%2"/>
      <w:lvlJc w:val="left"/>
      <w:pPr>
        <w:ind w:left="360" w:hanging="360"/>
      </w:pPr>
      <w:rPr>
        <w:rFonts w:asciiTheme="minorHAnsi" w:hAnsiTheme="minorHAnsi" w:cstheme="minorHAnsi" w:hint="default"/>
        <w:b w:val="0"/>
        <w:bCs/>
      </w:rPr>
    </w:lvl>
    <w:lvl w:ilvl="2">
      <w:start w:val="1"/>
      <w:numFmt w:val="decimal"/>
      <w:lvlText w:val="%1.%2.%3"/>
      <w:lvlJc w:val="left"/>
      <w:pPr>
        <w:ind w:left="720" w:hanging="720"/>
      </w:pPr>
      <w:rPr>
        <w:rFonts w:ascii="Tahoma" w:hAnsi="Tahoma" w:cs="Tahoma" w:hint="default"/>
        <w:b/>
      </w:rPr>
    </w:lvl>
    <w:lvl w:ilvl="3">
      <w:start w:val="1"/>
      <w:numFmt w:val="decimal"/>
      <w:lvlText w:val="%1.%2.%3.%4"/>
      <w:lvlJc w:val="left"/>
      <w:pPr>
        <w:ind w:left="720" w:hanging="720"/>
      </w:pPr>
      <w:rPr>
        <w:rFonts w:ascii="Tahoma" w:hAnsi="Tahoma" w:cs="Tahoma" w:hint="default"/>
        <w:b/>
      </w:rPr>
    </w:lvl>
    <w:lvl w:ilvl="4">
      <w:start w:val="1"/>
      <w:numFmt w:val="decimal"/>
      <w:lvlText w:val="%1.%2.%3.%4.%5"/>
      <w:lvlJc w:val="left"/>
      <w:pPr>
        <w:ind w:left="1080" w:hanging="1080"/>
      </w:pPr>
      <w:rPr>
        <w:rFonts w:ascii="Tahoma" w:hAnsi="Tahoma" w:cs="Tahoma" w:hint="default"/>
        <w:b/>
      </w:rPr>
    </w:lvl>
    <w:lvl w:ilvl="5">
      <w:start w:val="1"/>
      <w:numFmt w:val="decimal"/>
      <w:lvlText w:val="%1.%2.%3.%4.%5.%6"/>
      <w:lvlJc w:val="left"/>
      <w:pPr>
        <w:ind w:left="1080" w:hanging="1080"/>
      </w:pPr>
      <w:rPr>
        <w:rFonts w:ascii="Tahoma" w:hAnsi="Tahoma" w:cs="Tahoma" w:hint="default"/>
        <w:b/>
      </w:rPr>
    </w:lvl>
    <w:lvl w:ilvl="6">
      <w:start w:val="1"/>
      <w:numFmt w:val="decimal"/>
      <w:lvlText w:val="%1.%2.%3.%4.%5.%6.%7"/>
      <w:lvlJc w:val="left"/>
      <w:pPr>
        <w:ind w:left="1440" w:hanging="1440"/>
      </w:pPr>
      <w:rPr>
        <w:rFonts w:ascii="Tahoma" w:hAnsi="Tahoma" w:cs="Tahoma" w:hint="default"/>
        <w:b/>
      </w:rPr>
    </w:lvl>
    <w:lvl w:ilvl="7">
      <w:start w:val="1"/>
      <w:numFmt w:val="decimal"/>
      <w:lvlText w:val="%1.%2.%3.%4.%5.%6.%7.%8"/>
      <w:lvlJc w:val="left"/>
      <w:pPr>
        <w:ind w:left="1440" w:hanging="1440"/>
      </w:pPr>
      <w:rPr>
        <w:rFonts w:ascii="Tahoma" w:hAnsi="Tahoma" w:cs="Tahoma" w:hint="default"/>
        <w:b/>
      </w:rPr>
    </w:lvl>
    <w:lvl w:ilvl="8">
      <w:start w:val="1"/>
      <w:numFmt w:val="decimal"/>
      <w:lvlText w:val="%1.%2.%3.%4.%5.%6.%7.%8.%9"/>
      <w:lvlJc w:val="left"/>
      <w:pPr>
        <w:ind w:left="1800" w:hanging="1800"/>
      </w:pPr>
      <w:rPr>
        <w:rFonts w:ascii="Tahoma" w:hAnsi="Tahoma" w:cs="Tahoma" w:hint="default"/>
        <w:b/>
      </w:rPr>
    </w:lvl>
  </w:abstractNum>
  <w:abstractNum w:abstractNumId="17">
    <w:nsid w:val="7D933E3A"/>
    <w:multiLevelType w:val="hybridMultilevel"/>
    <w:tmpl w:val="FA2E6E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8"/>
  </w:num>
  <w:num w:numId="3">
    <w:abstractNumId w:val="12"/>
  </w:num>
  <w:num w:numId="4">
    <w:abstractNumId w:val="2"/>
  </w:num>
  <w:num w:numId="5">
    <w:abstractNumId w:val="7"/>
  </w:num>
  <w:num w:numId="6">
    <w:abstractNumId w:val="16"/>
  </w:num>
  <w:num w:numId="7">
    <w:abstractNumId w:val="5"/>
  </w:num>
  <w:num w:numId="8">
    <w:abstractNumId w:val="10"/>
  </w:num>
  <w:num w:numId="9">
    <w:abstractNumId w:val="4"/>
  </w:num>
  <w:num w:numId="10">
    <w:abstractNumId w:val="9"/>
  </w:num>
  <w:num w:numId="11">
    <w:abstractNumId w:val="14"/>
  </w:num>
  <w:num w:numId="12">
    <w:abstractNumId w:val="6"/>
  </w:num>
  <w:num w:numId="13">
    <w:abstractNumId w:val="1"/>
  </w:num>
  <w:num w:numId="14">
    <w:abstractNumId w:val="0"/>
  </w:num>
  <w:num w:numId="15">
    <w:abstractNumId w:val="13"/>
  </w:num>
  <w:num w:numId="16">
    <w:abstractNumId w:val="11"/>
  </w:num>
  <w:num w:numId="17">
    <w:abstractNumId w:val="15"/>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346"/>
    <w:rsid w:val="00000346"/>
    <w:rsid w:val="00010D07"/>
    <w:rsid w:val="000330F4"/>
    <w:rsid w:val="00091836"/>
    <w:rsid w:val="000A2D77"/>
    <w:rsid w:val="00137F74"/>
    <w:rsid w:val="00154F17"/>
    <w:rsid w:val="001841D5"/>
    <w:rsid w:val="001A03D1"/>
    <w:rsid w:val="001A750B"/>
    <w:rsid w:val="001B648D"/>
    <w:rsid w:val="001D4ED5"/>
    <w:rsid w:val="001E06BC"/>
    <w:rsid w:val="00217F2E"/>
    <w:rsid w:val="00246AAE"/>
    <w:rsid w:val="00266244"/>
    <w:rsid w:val="002A1983"/>
    <w:rsid w:val="002D211C"/>
    <w:rsid w:val="002D5AE3"/>
    <w:rsid w:val="002E7C02"/>
    <w:rsid w:val="002F239B"/>
    <w:rsid w:val="0030508D"/>
    <w:rsid w:val="003253D4"/>
    <w:rsid w:val="00360431"/>
    <w:rsid w:val="00397C5E"/>
    <w:rsid w:val="003A046F"/>
    <w:rsid w:val="003C4659"/>
    <w:rsid w:val="003E39F6"/>
    <w:rsid w:val="003F4116"/>
    <w:rsid w:val="00402739"/>
    <w:rsid w:val="00412237"/>
    <w:rsid w:val="00413BE3"/>
    <w:rsid w:val="00473667"/>
    <w:rsid w:val="004D2F55"/>
    <w:rsid w:val="00545597"/>
    <w:rsid w:val="005F107F"/>
    <w:rsid w:val="005F2FB2"/>
    <w:rsid w:val="00605816"/>
    <w:rsid w:val="00624905"/>
    <w:rsid w:val="006576F2"/>
    <w:rsid w:val="00685512"/>
    <w:rsid w:val="006A32A6"/>
    <w:rsid w:val="006D06D1"/>
    <w:rsid w:val="006E5EE7"/>
    <w:rsid w:val="006F5F27"/>
    <w:rsid w:val="00700ACB"/>
    <w:rsid w:val="00725113"/>
    <w:rsid w:val="007A3561"/>
    <w:rsid w:val="008049CF"/>
    <w:rsid w:val="0082037C"/>
    <w:rsid w:val="0082194D"/>
    <w:rsid w:val="00844532"/>
    <w:rsid w:val="00890E7D"/>
    <w:rsid w:val="00907D15"/>
    <w:rsid w:val="0091171F"/>
    <w:rsid w:val="0093052E"/>
    <w:rsid w:val="0094734B"/>
    <w:rsid w:val="00983F51"/>
    <w:rsid w:val="009A0353"/>
    <w:rsid w:val="009E3162"/>
    <w:rsid w:val="00A06A6C"/>
    <w:rsid w:val="00A236E1"/>
    <w:rsid w:val="00A844BF"/>
    <w:rsid w:val="00A87469"/>
    <w:rsid w:val="00A96160"/>
    <w:rsid w:val="00AA4255"/>
    <w:rsid w:val="00AC655B"/>
    <w:rsid w:val="00AD196E"/>
    <w:rsid w:val="00B42C4B"/>
    <w:rsid w:val="00B93E1A"/>
    <w:rsid w:val="00B9546E"/>
    <w:rsid w:val="00BD0D62"/>
    <w:rsid w:val="00C3252E"/>
    <w:rsid w:val="00C35099"/>
    <w:rsid w:val="00C74BCC"/>
    <w:rsid w:val="00C76163"/>
    <w:rsid w:val="00C92EA3"/>
    <w:rsid w:val="00CA0977"/>
    <w:rsid w:val="00CB121F"/>
    <w:rsid w:val="00D30B47"/>
    <w:rsid w:val="00D37E0B"/>
    <w:rsid w:val="00D7310F"/>
    <w:rsid w:val="00DD6D13"/>
    <w:rsid w:val="00E262D8"/>
    <w:rsid w:val="00EA6A7C"/>
    <w:rsid w:val="00EE2186"/>
    <w:rsid w:val="00EE3A9E"/>
    <w:rsid w:val="00F12B74"/>
    <w:rsid w:val="00F14E9B"/>
    <w:rsid w:val="00F66D9A"/>
    <w:rsid w:val="00F85E4D"/>
    <w:rsid w:val="00F91910"/>
    <w:rsid w:val="00FB211E"/>
    <w:rsid w:val="00FD3D01"/>
    <w:rsid w:val="00FE3CF0"/>
    <w:rsid w:val="00FF00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25291C-0F97-479F-BBCF-299BD9BE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07D1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907D1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3253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253D4"/>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907D15"/>
    <w:pPr>
      <w:tabs>
        <w:tab w:val="center" w:pos="4252"/>
        <w:tab w:val="right" w:pos="8504"/>
      </w:tabs>
    </w:pPr>
  </w:style>
  <w:style w:type="character" w:customStyle="1" w:styleId="CabealhoChar">
    <w:name w:val="Cabeçalho Char"/>
    <w:basedOn w:val="Fontepargpadro"/>
    <w:link w:val="Cabealho"/>
    <w:uiPriority w:val="99"/>
    <w:qFormat/>
    <w:rsid w:val="00907D15"/>
  </w:style>
  <w:style w:type="paragraph" w:styleId="Rodap">
    <w:name w:val="footer"/>
    <w:basedOn w:val="Normal"/>
    <w:link w:val="RodapChar"/>
    <w:uiPriority w:val="99"/>
    <w:unhideWhenUsed/>
    <w:rsid w:val="00907D15"/>
    <w:pPr>
      <w:tabs>
        <w:tab w:val="center" w:pos="4252"/>
        <w:tab w:val="right" w:pos="8504"/>
      </w:tabs>
    </w:pPr>
  </w:style>
  <w:style w:type="character" w:customStyle="1" w:styleId="RodapChar">
    <w:name w:val="Rodapé Char"/>
    <w:basedOn w:val="Fontepargpadro"/>
    <w:link w:val="Rodap"/>
    <w:uiPriority w:val="99"/>
    <w:rsid w:val="00907D15"/>
  </w:style>
  <w:style w:type="paragraph" w:styleId="Corpodetexto">
    <w:name w:val="Body Text"/>
    <w:basedOn w:val="Normal"/>
    <w:link w:val="CorpodetextoChar"/>
    <w:qFormat/>
    <w:rsid w:val="00907D15"/>
    <w:pPr>
      <w:widowControl w:val="0"/>
      <w:suppressAutoHyphens/>
      <w:spacing w:line="360" w:lineRule="auto"/>
      <w:jc w:val="both"/>
    </w:pPr>
    <w:rPr>
      <w:rFonts w:ascii="Verdana" w:eastAsia="Arial Unicode MS" w:hAnsi="Verdana" w:cs="Calibri"/>
      <w:color w:val="000000"/>
      <w:szCs w:val="20"/>
      <w:lang w:val="zh-CN" w:eastAsia="zh-CN"/>
    </w:rPr>
  </w:style>
  <w:style w:type="character" w:customStyle="1" w:styleId="CorpodetextoChar">
    <w:name w:val="Corpo de texto Char"/>
    <w:basedOn w:val="Fontepargpadro"/>
    <w:link w:val="Corpodetexto"/>
    <w:rsid w:val="00907D15"/>
    <w:rPr>
      <w:rFonts w:ascii="Verdana" w:eastAsia="Arial Unicode MS" w:hAnsi="Verdana" w:cs="Calibri"/>
      <w:color w:val="000000"/>
      <w:sz w:val="24"/>
      <w:szCs w:val="20"/>
      <w:lang w:val="zh-CN" w:eastAsia="zh-CN"/>
    </w:rPr>
  </w:style>
  <w:style w:type="character" w:styleId="Hyperlink">
    <w:name w:val="Hyperlink"/>
    <w:uiPriority w:val="99"/>
    <w:rsid w:val="00907D15"/>
    <w:rPr>
      <w:color w:val="000080"/>
      <w:u w:val="single"/>
    </w:rPr>
  </w:style>
  <w:style w:type="character" w:styleId="Refdecomentrio">
    <w:name w:val="annotation reference"/>
    <w:basedOn w:val="Fontepargpadro"/>
    <w:unhideWhenUsed/>
    <w:qFormat/>
    <w:rsid w:val="00907D15"/>
    <w:rPr>
      <w:sz w:val="16"/>
      <w:szCs w:val="16"/>
    </w:rPr>
  </w:style>
  <w:style w:type="paragraph" w:styleId="Textodecomentrio">
    <w:name w:val="annotation text"/>
    <w:basedOn w:val="Normal"/>
    <w:link w:val="TextodecomentrioChar"/>
    <w:unhideWhenUsed/>
    <w:qFormat/>
    <w:rsid w:val="00907D15"/>
    <w:rPr>
      <w:sz w:val="20"/>
      <w:szCs w:val="20"/>
    </w:rPr>
  </w:style>
  <w:style w:type="character" w:customStyle="1" w:styleId="TextodecomentrioChar">
    <w:name w:val="Texto de comentário Char"/>
    <w:basedOn w:val="Fontepargpadro"/>
    <w:link w:val="Textodecomentrio"/>
    <w:qFormat/>
    <w:rsid w:val="00907D15"/>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907D15"/>
    <w:rPr>
      <w:rFonts w:ascii="Segoe UI" w:hAnsi="Segoe UI" w:cs="Segoe UI"/>
      <w:sz w:val="18"/>
      <w:szCs w:val="18"/>
    </w:rPr>
  </w:style>
  <w:style w:type="character" w:customStyle="1" w:styleId="TextodebaloChar">
    <w:name w:val="Texto de balão Char"/>
    <w:basedOn w:val="Fontepargpadro"/>
    <w:link w:val="Textodebalo"/>
    <w:uiPriority w:val="99"/>
    <w:semiHidden/>
    <w:rsid w:val="00907D15"/>
    <w:rPr>
      <w:rFonts w:ascii="Segoe UI" w:eastAsiaTheme="minorEastAsia" w:hAnsi="Segoe UI" w:cs="Segoe UI"/>
      <w:sz w:val="18"/>
      <w:szCs w:val="18"/>
      <w:lang w:eastAsia="pt-BR"/>
    </w:rPr>
  </w:style>
  <w:style w:type="paragraph" w:styleId="Ttulo">
    <w:name w:val="Title"/>
    <w:basedOn w:val="Normal"/>
    <w:next w:val="Subttulo"/>
    <w:link w:val="TtuloChar"/>
    <w:uiPriority w:val="1"/>
    <w:qFormat/>
    <w:rsid w:val="00907D15"/>
    <w:pPr>
      <w:keepNext/>
      <w:widowControl w:val="0"/>
      <w:suppressAutoHyphens/>
      <w:spacing w:before="240" w:after="120"/>
    </w:pPr>
    <w:rPr>
      <w:rFonts w:ascii="Arial" w:eastAsia="Lucida Sans Unicode" w:hAnsi="Arial"/>
      <w:sz w:val="28"/>
      <w:szCs w:val="28"/>
      <w:lang w:bidi="pt-BR"/>
    </w:rPr>
  </w:style>
  <w:style w:type="character" w:customStyle="1" w:styleId="TtuloChar">
    <w:name w:val="Título Char"/>
    <w:basedOn w:val="Fontepargpadro"/>
    <w:link w:val="Ttulo"/>
    <w:qFormat/>
    <w:rsid w:val="00907D15"/>
    <w:rPr>
      <w:rFonts w:ascii="Arial" w:eastAsia="Lucida Sans Unicode" w:hAnsi="Arial" w:cs="Tahoma"/>
      <w:sz w:val="28"/>
      <w:szCs w:val="28"/>
      <w:lang w:eastAsia="pt-BR" w:bidi="pt-BR"/>
    </w:rPr>
  </w:style>
  <w:style w:type="table" w:styleId="Tabelacomgrade">
    <w:name w:val="Table Grid"/>
    <w:basedOn w:val="Tabelanormal"/>
    <w:uiPriority w:val="39"/>
    <w:qFormat/>
    <w:rsid w:val="00907D15"/>
    <w:pPr>
      <w:spacing w:after="0" w:line="240" w:lineRule="auto"/>
    </w:pPr>
    <w:rPr>
      <w:rFonts w:ascii="Calibri" w:eastAsia="Calibri" w:hAnsi="Calibri" w:cs="Calibri"/>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tulo">
    <w:name w:val="Subtitle"/>
    <w:basedOn w:val="Normal"/>
    <w:next w:val="Normal"/>
    <w:link w:val="SubttuloChar"/>
    <w:uiPriority w:val="11"/>
    <w:qFormat/>
    <w:rsid w:val="00907D15"/>
    <w:pPr>
      <w:numPr>
        <w:ilvl w:val="1"/>
      </w:numPr>
      <w:spacing w:after="160"/>
    </w:pPr>
    <w:rPr>
      <w:rFonts w:asciiTheme="minorHAnsi"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907D15"/>
    <w:rPr>
      <w:rFonts w:eastAsiaTheme="minorEastAsia"/>
      <w:color w:val="5A5A5A" w:themeColor="text1" w:themeTint="A5"/>
      <w:spacing w:val="15"/>
      <w:lang w:eastAsia="pt-BR"/>
    </w:rPr>
  </w:style>
  <w:style w:type="character" w:styleId="TextodoEspaoReservado">
    <w:name w:val="Placeholder Text"/>
    <w:basedOn w:val="Fontepargpadro"/>
    <w:uiPriority w:val="99"/>
    <w:semiHidden/>
    <w:rsid w:val="00907D15"/>
    <w:rPr>
      <w:color w:val="808080"/>
    </w:rPr>
  </w:style>
  <w:style w:type="character" w:customStyle="1" w:styleId="Ttulo1Char">
    <w:name w:val="Título 1 Char"/>
    <w:basedOn w:val="Fontepargpadro"/>
    <w:link w:val="Ttulo1"/>
    <w:uiPriority w:val="9"/>
    <w:rsid w:val="00907D15"/>
    <w:rPr>
      <w:rFonts w:asciiTheme="majorHAnsi" w:eastAsiaTheme="majorEastAsia" w:hAnsiTheme="majorHAnsi" w:cstheme="majorBidi"/>
      <w:color w:val="2E74B5" w:themeColor="accent1" w:themeShade="BF"/>
      <w:sz w:val="32"/>
      <w:szCs w:val="32"/>
      <w:lang w:eastAsia="pt-BR"/>
    </w:rPr>
  </w:style>
  <w:style w:type="paragraph" w:styleId="CabealhodoSumrio">
    <w:name w:val="TOC Heading"/>
    <w:basedOn w:val="Ttulo1"/>
    <w:next w:val="Normal"/>
    <w:uiPriority w:val="39"/>
    <w:unhideWhenUsed/>
    <w:qFormat/>
    <w:rsid w:val="00907D15"/>
    <w:pPr>
      <w:spacing w:line="259" w:lineRule="auto"/>
      <w:outlineLvl w:val="9"/>
    </w:pPr>
  </w:style>
  <w:style w:type="paragraph" w:styleId="Sumrio1">
    <w:name w:val="toc 1"/>
    <w:basedOn w:val="Normal"/>
    <w:next w:val="Normal"/>
    <w:autoRedefine/>
    <w:uiPriority w:val="39"/>
    <w:unhideWhenUsed/>
    <w:rsid w:val="00907D15"/>
    <w:pPr>
      <w:tabs>
        <w:tab w:val="left" w:pos="426"/>
        <w:tab w:val="right" w:leader="dot" w:pos="9628"/>
      </w:tabs>
      <w:spacing w:after="100"/>
    </w:pPr>
    <w:rPr>
      <w:rFonts w:ascii="Arial" w:eastAsia="Times New Roman" w:hAnsi="Arial"/>
      <w:sz w:val="20"/>
    </w:rPr>
  </w:style>
  <w:style w:type="paragraph" w:styleId="NormalWeb">
    <w:name w:val="Normal (Web)"/>
    <w:basedOn w:val="Normal"/>
    <w:uiPriority w:val="99"/>
    <w:unhideWhenUsed/>
    <w:rsid w:val="001E06BC"/>
    <w:pPr>
      <w:spacing w:before="100" w:beforeAutospacing="1" w:after="100" w:afterAutospacing="1"/>
    </w:pPr>
    <w:rPr>
      <w:rFonts w:ascii="Times New Roman" w:eastAsia="Times New Roman" w:hAnsi="Times New Roman" w:cs="Times New Roman"/>
    </w:rPr>
  </w:style>
  <w:style w:type="character" w:customStyle="1" w:styleId="modalidade">
    <w:name w:val="modalidade"/>
    <w:basedOn w:val="Fontepargpadro"/>
    <w:rsid w:val="001E06BC"/>
  </w:style>
  <w:style w:type="paragraph" w:customStyle="1" w:styleId="beforesub">
    <w:name w:val="beforesub"/>
    <w:basedOn w:val="Normal"/>
    <w:rsid w:val="001E06BC"/>
    <w:pPr>
      <w:spacing w:before="100" w:beforeAutospacing="1" w:after="100" w:afterAutospacing="1"/>
    </w:pPr>
    <w:rPr>
      <w:rFonts w:ascii="Times New Roman" w:eastAsia="Times New Roman" w:hAnsi="Times New Roman" w:cs="Times New Roman"/>
    </w:rPr>
  </w:style>
  <w:style w:type="paragraph" w:customStyle="1" w:styleId="Nivel01">
    <w:name w:val="Nivel 01"/>
    <w:basedOn w:val="Ttulo1"/>
    <w:next w:val="Normal"/>
    <w:link w:val="Nivel01Char"/>
    <w:qFormat/>
    <w:rsid w:val="005F107F"/>
    <w:pPr>
      <w:numPr>
        <w:numId w:val="7"/>
      </w:numPr>
      <w:tabs>
        <w:tab w:val="left" w:pos="567"/>
      </w:tabs>
      <w:jc w:val="both"/>
    </w:pPr>
    <w:rPr>
      <w:rFonts w:ascii="Arial" w:hAnsi="Arial" w:cs="Arial"/>
      <w:b/>
      <w:bCs/>
      <w:color w:val="auto"/>
      <w:sz w:val="20"/>
      <w:szCs w:val="20"/>
      <w:lang w:bidi="pt-BR"/>
    </w:rPr>
  </w:style>
  <w:style w:type="character" w:customStyle="1" w:styleId="Nivel01Char">
    <w:name w:val="Nivel 01 Char"/>
    <w:basedOn w:val="TtuloChar"/>
    <w:link w:val="Nivel01"/>
    <w:rsid w:val="005F107F"/>
    <w:rPr>
      <w:rFonts w:ascii="Arial" w:eastAsiaTheme="majorEastAsia" w:hAnsi="Arial" w:cs="Arial"/>
      <w:b/>
      <w:bCs/>
      <w:sz w:val="20"/>
      <w:szCs w:val="20"/>
      <w:lang w:eastAsia="pt-BR" w:bidi="pt-BR"/>
    </w:rPr>
  </w:style>
  <w:style w:type="paragraph" w:customStyle="1" w:styleId="Nivel2">
    <w:name w:val="Nivel 2"/>
    <w:basedOn w:val="Normal"/>
    <w:link w:val="Nivel2Char"/>
    <w:qFormat/>
    <w:rsid w:val="005F107F"/>
    <w:pPr>
      <w:numPr>
        <w:ilvl w:val="1"/>
        <w:numId w:val="7"/>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5F107F"/>
    <w:pPr>
      <w:numPr>
        <w:ilvl w:val="2"/>
        <w:numId w:val="7"/>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F107F"/>
    <w:pPr>
      <w:numPr>
        <w:ilvl w:val="3"/>
      </w:numPr>
    </w:pPr>
    <w:rPr>
      <w:color w:val="auto"/>
    </w:rPr>
  </w:style>
  <w:style w:type="paragraph" w:customStyle="1" w:styleId="Nivel5">
    <w:name w:val="Nivel 5"/>
    <w:basedOn w:val="Nivel4"/>
    <w:qFormat/>
    <w:rsid w:val="005F107F"/>
    <w:pPr>
      <w:numPr>
        <w:ilvl w:val="4"/>
      </w:numPr>
    </w:pPr>
  </w:style>
  <w:style w:type="character" w:customStyle="1" w:styleId="Nivel2Char">
    <w:name w:val="Nivel 2 Char"/>
    <w:basedOn w:val="Fontepargpadro"/>
    <w:link w:val="Nivel2"/>
    <w:qFormat/>
    <w:locked/>
    <w:rsid w:val="005F107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5F107F"/>
    <w:rPr>
      <w:i/>
      <w:iCs/>
      <w:color w:val="FF0000"/>
    </w:rPr>
  </w:style>
  <w:style w:type="character" w:customStyle="1" w:styleId="Nvel2-RedChar">
    <w:name w:val="Nível 2 -Red Char"/>
    <w:basedOn w:val="Nivel2Char"/>
    <w:link w:val="Nvel2-Red"/>
    <w:qFormat/>
    <w:rsid w:val="005F107F"/>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1"/>
    <w:qFormat/>
    <w:rsid w:val="00C76163"/>
    <w:pPr>
      <w:ind w:left="720"/>
      <w:contextualSpacing/>
    </w:pPr>
  </w:style>
  <w:style w:type="paragraph" w:styleId="Assuntodocomentrio">
    <w:name w:val="annotation subject"/>
    <w:basedOn w:val="Textodecomentrio"/>
    <w:next w:val="Textodecomentrio"/>
    <w:link w:val="AssuntodocomentrioChar"/>
    <w:uiPriority w:val="99"/>
    <w:semiHidden/>
    <w:unhideWhenUsed/>
    <w:qFormat/>
    <w:rsid w:val="003A046F"/>
    <w:rPr>
      <w:rFonts w:ascii="Calibri" w:eastAsia="Calibri" w:hAnsi="Calibri" w:cs="Calibri"/>
      <w:b/>
      <w:bCs/>
      <w:lang w:val="zh-CN" w:eastAsia="zh-CN"/>
    </w:rPr>
  </w:style>
  <w:style w:type="character" w:customStyle="1" w:styleId="AssuntodocomentrioChar">
    <w:name w:val="Assunto do comentário Char"/>
    <w:basedOn w:val="TextodecomentrioChar"/>
    <w:link w:val="Assuntodocomentrio"/>
    <w:uiPriority w:val="99"/>
    <w:semiHidden/>
    <w:rsid w:val="003A046F"/>
    <w:rPr>
      <w:rFonts w:ascii="Calibri" w:eastAsia="Calibri" w:hAnsi="Calibri" w:cs="Calibri"/>
      <w:b/>
      <w:bCs/>
      <w:sz w:val="20"/>
      <w:szCs w:val="20"/>
      <w:lang w:val="zh-CN" w:eastAsia="zh-CN"/>
    </w:rPr>
  </w:style>
  <w:style w:type="character" w:customStyle="1" w:styleId="Nivel3Char">
    <w:name w:val="Nivel 3 Char"/>
    <w:basedOn w:val="Fontepargpadro"/>
    <w:link w:val="Nivel3"/>
    <w:qFormat/>
    <w:rsid w:val="00700ACB"/>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sid w:val="00EE2186"/>
    <w:rPr>
      <w:rFonts w:ascii="Arial" w:eastAsiaTheme="minorEastAsia" w:hAnsi="Arial" w:cs="Arial"/>
      <w:sz w:val="20"/>
      <w:szCs w:val="20"/>
      <w:lang w:eastAsia="pt-BR"/>
    </w:rPr>
  </w:style>
  <w:style w:type="paragraph" w:styleId="Textodenotadefim">
    <w:name w:val="endnote text"/>
    <w:basedOn w:val="Normal"/>
    <w:link w:val="TextodenotadefimChar"/>
    <w:uiPriority w:val="99"/>
    <w:semiHidden/>
    <w:unhideWhenUsed/>
    <w:qFormat/>
    <w:rsid w:val="00C35099"/>
    <w:rPr>
      <w:rFonts w:ascii="Calibri" w:eastAsia="Calibri" w:hAnsi="Calibri" w:cs="Calibri"/>
      <w:sz w:val="20"/>
      <w:szCs w:val="20"/>
    </w:rPr>
  </w:style>
  <w:style w:type="character" w:customStyle="1" w:styleId="TextodenotadefimChar">
    <w:name w:val="Texto de nota de fim Char"/>
    <w:basedOn w:val="Fontepargpadro"/>
    <w:link w:val="Textodenotadefim"/>
    <w:uiPriority w:val="99"/>
    <w:semiHidden/>
    <w:qFormat/>
    <w:rsid w:val="00C35099"/>
    <w:rPr>
      <w:rFonts w:ascii="Calibri" w:eastAsia="Calibri" w:hAnsi="Calibri" w:cs="Calibri"/>
      <w:sz w:val="20"/>
      <w:szCs w:val="20"/>
      <w:lang w:eastAsia="pt-BR"/>
    </w:rPr>
  </w:style>
  <w:style w:type="paragraph" w:customStyle="1" w:styleId="Nvel3-R">
    <w:name w:val="Nível 3-R"/>
    <w:basedOn w:val="Nivel3"/>
    <w:link w:val="Nvel3-RChar"/>
    <w:qFormat/>
    <w:rsid w:val="00C35099"/>
    <w:pPr>
      <w:numPr>
        <w:ilvl w:val="0"/>
        <w:numId w:val="0"/>
      </w:numPr>
    </w:pPr>
    <w:rPr>
      <w:rFonts w:cs="Calibri"/>
      <w:i/>
      <w:iCs/>
      <w:color w:val="FF0000"/>
    </w:rPr>
  </w:style>
  <w:style w:type="character" w:customStyle="1" w:styleId="Nvel3-RChar">
    <w:name w:val="Nível 3-R Char"/>
    <w:basedOn w:val="Nivel3Char"/>
    <w:link w:val="Nvel3-R"/>
    <w:qFormat/>
    <w:rsid w:val="00C35099"/>
    <w:rPr>
      <w:rFonts w:ascii="Arial" w:eastAsiaTheme="minorEastAsia" w:hAnsi="Arial" w:cs="Calibri"/>
      <w:i/>
      <w:iCs/>
      <w:color w:val="FF0000"/>
      <w:sz w:val="20"/>
      <w:szCs w:val="20"/>
      <w:lang w:eastAsia="pt-BR"/>
    </w:rPr>
  </w:style>
  <w:style w:type="character" w:customStyle="1" w:styleId="PargrafodaListaChar">
    <w:name w:val="Parágrafo da Lista Char"/>
    <w:basedOn w:val="Fontepargpadro"/>
    <w:link w:val="PargrafodaLista"/>
    <w:uiPriority w:val="34"/>
    <w:qFormat/>
    <w:rsid w:val="00B9546E"/>
    <w:rPr>
      <w:rFonts w:ascii="Ecofont_Spranq_eco_Sans" w:eastAsiaTheme="minorEastAsia" w:hAnsi="Ecofont_Spranq_eco_Sans" w:cs="Tahoma"/>
      <w:sz w:val="24"/>
      <w:szCs w:val="24"/>
      <w:lang w:eastAsia="pt-BR"/>
    </w:rPr>
  </w:style>
  <w:style w:type="paragraph" w:customStyle="1" w:styleId="pdq2pgselectionanchorcontainer">
    <w:name w:val="pdq2pg_selectionanchorcontainer"/>
    <w:basedOn w:val="Normal"/>
    <w:rsid w:val="000A2D77"/>
    <w:pPr>
      <w:spacing w:before="100" w:beforeAutospacing="1" w:after="100" w:afterAutospacing="1"/>
    </w:pPr>
    <w:rPr>
      <w:rFonts w:ascii="Times New Roman" w:eastAsia="Times New Roman" w:hAnsi="Times New Roman" w:cs="Times New Roman"/>
    </w:rPr>
  </w:style>
  <w:style w:type="character" w:customStyle="1" w:styleId="Ttulo2Char">
    <w:name w:val="Título 2 Char"/>
    <w:basedOn w:val="Fontepargpadro"/>
    <w:link w:val="Ttulo2"/>
    <w:uiPriority w:val="9"/>
    <w:rsid w:val="003253D4"/>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rsid w:val="003253D4"/>
    <w:rPr>
      <w:rFonts w:asciiTheme="majorHAnsi" w:eastAsiaTheme="majorEastAsia" w:hAnsiTheme="majorHAnsi" w:cstheme="majorBidi"/>
      <w:color w:val="1F4D78" w:themeColor="accent1" w:themeShade="7F"/>
      <w:sz w:val="24"/>
      <w:szCs w:val="24"/>
      <w:lang w:eastAsia="pt-BR"/>
    </w:rPr>
  </w:style>
  <w:style w:type="character" w:styleId="Forte">
    <w:name w:val="Strong"/>
    <w:basedOn w:val="Fontepargpadro"/>
    <w:uiPriority w:val="22"/>
    <w:qFormat/>
    <w:rsid w:val="003253D4"/>
    <w:rPr>
      <w:b/>
      <w:bCs/>
    </w:rPr>
  </w:style>
  <w:style w:type="character" w:customStyle="1" w:styleId="fontstyle01">
    <w:name w:val="fontstyle01"/>
    <w:basedOn w:val="Fontepargpadro"/>
    <w:rsid w:val="006576F2"/>
    <w:rPr>
      <w:rFonts w:ascii="ArialMT" w:hAnsi="ArialMT" w:hint="default"/>
      <w:b w:val="0"/>
      <w:bCs w:val="0"/>
      <w:i w:val="0"/>
      <w:iCs w:val="0"/>
      <w:color w:val="000000"/>
      <w:sz w:val="22"/>
      <w:szCs w:val="22"/>
    </w:rPr>
  </w:style>
  <w:style w:type="paragraph" w:styleId="Commarcadores5">
    <w:name w:val="List Bullet 5"/>
    <w:basedOn w:val="Normal"/>
    <w:qFormat/>
    <w:rsid w:val="00AA4255"/>
    <w:pPr>
      <w:numPr>
        <w:numId w:val="9"/>
      </w:numPr>
      <w:contextualSpacing/>
    </w:pPr>
  </w:style>
  <w:style w:type="paragraph" w:customStyle="1" w:styleId="isselectedend">
    <w:name w:val="isselectedend"/>
    <w:basedOn w:val="Normal"/>
    <w:rsid w:val="008049C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72041">
      <w:bodyDiv w:val="1"/>
      <w:marLeft w:val="0"/>
      <w:marRight w:val="0"/>
      <w:marTop w:val="0"/>
      <w:marBottom w:val="0"/>
      <w:divBdr>
        <w:top w:val="none" w:sz="0" w:space="0" w:color="auto"/>
        <w:left w:val="none" w:sz="0" w:space="0" w:color="auto"/>
        <w:bottom w:val="none" w:sz="0" w:space="0" w:color="auto"/>
        <w:right w:val="none" w:sz="0" w:space="0" w:color="auto"/>
      </w:divBdr>
    </w:div>
    <w:div w:id="79954952">
      <w:bodyDiv w:val="1"/>
      <w:marLeft w:val="0"/>
      <w:marRight w:val="0"/>
      <w:marTop w:val="0"/>
      <w:marBottom w:val="0"/>
      <w:divBdr>
        <w:top w:val="none" w:sz="0" w:space="0" w:color="auto"/>
        <w:left w:val="none" w:sz="0" w:space="0" w:color="auto"/>
        <w:bottom w:val="none" w:sz="0" w:space="0" w:color="auto"/>
        <w:right w:val="none" w:sz="0" w:space="0" w:color="auto"/>
      </w:divBdr>
    </w:div>
    <w:div w:id="93596908">
      <w:bodyDiv w:val="1"/>
      <w:marLeft w:val="0"/>
      <w:marRight w:val="0"/>
      <w:marTop w:val="0"/>
      <w:marBottom w:val="0"/>
      <w:divBdr>
        <w:top w:val="none" w:sz="0" w:space="0" w:color="auto"/>
        <w:left w:val="none" w:sz="0" w:space="0" w:color="auto"/>
        <w:bottom w:val="none" w:sz="0" w:space="0" w:color="auto"/>
        <w:right w:val="none" w:sz="0" w:space="0" w:color="auto"/>
      </w:divBdr>
    </w:div>
    <w:div w:id="121775434">
      <w:bodyDiv w:val="1"/>
      <w:marLeft w:val="0"/>
      <w:marRight w:val="0"/>
      <w:marTop w:val="0"/>
      <w:marBottom w:val="0"/>
      <w:divBdr>
        <w:top w:val="none" w:sz="0" w:space="0" w:color="auto"/>
        <w:left w:val="none" w:sz="0" w:space="0" w:color="auto"/>
        <w:bottom w:val="none" w:sz="0" w:space="0" w:color="auto"/>
        <w:right w:val="none" w:sz="0" w:space="0" w:color="auto"/>
      </w:divBdr>
    </w:div>
    <w:div w:id="150483401">
      <w:bodyDiv w:val="1"/>
      <w:marLeft w:val="0"/>
      <w:marRight w:val="0"/>
      <w:marTop w:val="0"/>
      <w:marBottom w:val="0"/>
      <w:divBdr>
        <w:top w:val="none" w:sz="0" w:space="0" w:color="auto"/>
        <w:left w:val="none" w:sz="0" w:space="0" w:color="auto"/>
        <w:bottom w:val="none" w:sz="0" w:space="0" w:color="auto"/>
        <w:right w:val="none" w:sz="0" w:space="0" w:color="auto"/>
      </w:divBdr>
    </w:div>
    <w:div w:id="151334269">
      <w:bodyDiv w:val="1"/>
      <w:marLeft w:val="0"/>
      <w:marRight w:val="0"/>
      <w:marTop w:val="0"/>
      <w:marBottom w:val="0"/>
      <w:divBdr>
        <w:top w:val="none" w:sz="0" w:space="0" w:color="auto"/>
        <w:left w:val="none" w:sz="0" w:space="0" w:color="auto"/>
        <w:bottom w:val="none" w:sz="0" w:space="0" w:color="auto"/>
        <w:right w:val="none" w:sz="0" w:space="0" w:color="auto"/>
      </w:divBdr>
    </w:div>
    <w:div w:id="215825156">
      <w:bodyDiv w:val="1"/>
      <w:marLeft w:val="0"/>
      <w:marRight w:val="0"/>
      <w:marTop w:val="0"/>
      <w:marBottom w:val="0"/>
      <w:divBdr>
        <w:top w:val="none" w:sz="0" w:space="0" w:color="auto"/>
        <w:left w:val="none" w:sz="0" w:space="0" w:color="auto"/>
        <w:bottom w:val="none" w:sz="0" w:space="0" w:color="auto"/>
        <w:right w:val="none" w:sz="0" w:space="0" w:color="auto"/>
      </w:divBdr>
    </w:div>
    <w:div w:id="295913778">
      <w:bodyDiv w:val="1"/>
      <w:marLeft w:val="0"/>
      <w:marRight w:val="0"/>
      <w:marTop w:val="0"/>
      <w:marBottom w:val="0"/>
      <w:divBdr>
        <w:top w:val="none" w:sz="0" w:space="0" w:color="auto"/>
        <w:left w:val="none" w:sz="0" w:space="0" w:color="auto"/>
        <w:bottom w:val="none" w:sz="0" w:space="0" w:color="auto"/>
        <w:right w:val="none" w:sz="0" w:space="0" w:color="auto"/>
      </w:divBdr>
      <w:divsChild>
        <w:div w:id="1830630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901729">
      <w:bodyDiv w:val="1"/>
      <w:marLeft w:val="0"/>
      <w:marRight w:val="0"/>
      <w:marTop w:val="0"/>
      <w:marBottom w:val="0"/>
      <w:divBdr>
        <w:top w:val="none" w:sz="0" w:space="0" w:color="auto"/>
        <w:left w:val="none" w:sz="0" w:space="0" w:color="auto"/>
        <w:bottom w:val="none" w:sz="0" w:space="0" w:color="auto"/>
        <w:right w:val="none" w:sz="0" w:space="0" w:color="auto"/>
      </w:divBdr>
    </w:div>
    <w:div w:id="483084530">
      <w:bodyDiv w:val="1"/>
      <w:marLeft w:val="0"/>
      <w:marRight w:val="0"/>
      <w:marTop w:val="0"/>
      <w:marBottom w:val="0"/>
      <w:divBdr>
        <w:top w:val="none" w:sz="0" w:space="0" w:color="auto"/>
        <w:left w:val="none" w:sz="0" w:space="0" w:color="auto"/>
        <w:bottom w:val="none" w:sz="0" w:space="0" w:color="auto"/>
        <w:right w:val="none" w:sz="0" w:space="0" w:color="auto"/>
      </w:divBdr>
    </w:div>
    <w:div w:id="512376454">
      <w:bodyDiv w:val="1"/>
      <w:marLeft w:val="0"/>
      <w:marRight w:val="0"/>
      <w:marTop w:val="0"/>
      <w:marBottom w:val="0"/>
      <w:divBdr>
        <w:top w:val="none" w:sz="0" w:space="0" w:color="auto"/>
        <w:left w:val="none" w:sz="0" w:space="0" w:color="auto"/>
        <w:bottom w:val="none" w:sz="0" w:space="0" w:color="auto"/>
        <w:right w:val="none" w:sz="0" w:space="0" w:color="auto"/>
      </w:divBdr>
    </w:div>
    <w:div w:id="565990838">
      <w:bodyDiv w:val="1"/>
      <w:marLeft w:val="0"/>
      <w:marRight w:val="0"/>
      <w:marTop w:val="0"/>
      <w:marBottom w:val="0"/>
      <w:divBdr>
        <w:top w:val="none" w:sz="0" w:space="0" w:color="auto"/>
        <w:left w:val="none" w:sz="0" w:space="0" w:color="auto"/>
        <w:bottom w:val="none" w:sz="0" w:space="0" w:color="auto"/>
        <w:right w:val="none" w:sz="0" w:space="0" w:color="auto"/>
      </w:divBdr>
    </w:div>
    <w:div w:id="585576831">
      <w:bodyDiv w:val="1"/>
      <w:marLeft w:val="0"/>
      <w:marRight w:val="0"/>
      <w:marTop w:val="0"/>
      <w:marBottom w:val="0"/>
      <w:divBdr>
        <w:top w:val="none" w:sz="0" w:space="0" w:color="auto"/>
        <w:left w:val="none" w:sz="0" w:space="0" w:color="auto"/>
        <w:bottom w:val="none" w:sz="0" w:space="0" w:color="auto"/>
        <w:right w:val="none" w:sz="0" w:space="0" w:color="auto"/>
      </w:divBdr>
    </w:div>
    <w:div w:id="702754607">
      <w:bodyDiv w:val="1"/>
      <w:marLeft w:val="0"/>
      <w:marRight w:val="0"/>
      <w:marTop w:val="0"/>
      <w:marBottom w:val="0"/>
      <w:divBdr>
        <w:top w:val="none" w:sz="0" w:space="0" w:color="auto"/>
        <w:left w:val="none" w:sz="0" w:space="0" w:color="auto"/>
        <w:bottom w:val="none" w:sz="0" w:space="0" w:color="auto"/>
        <w:right w:val="none" w:sz="0" w:space="0" w:color="auto"/>
      </w:divBdr>
    </w:div>
    <w:div w:id="794106154">
      <w:bodyDiv w:val="1"/>
      <w:marLeft w:val="0"/>
      <w:marRight w:val="0"/>
      <w:marTop w:val="0"/>
      <w:marBottom w:val="0"/>
      <w:divBdr>
        <w:top w:val="none" w:sz="0" w:space="0" w:color="auto"/>
        <w:left w:val="none" w:sz="0" w:space="0" w:color="auto"/>
        <w:bottom w:val="none" w:sz="0" w:space="0" w:color="auto"/>
        <w:right w:val="none" w:sz="0" w:space="0" w:color="auto"/>
      </w:divBdr>
    </w:div>
    <w:div w:id="1123184981">
      <w:bodyDiv w:val="1"/>
      <w:marLeft w:val="0"/>
      <w:marRight w:val="0"/>
      <w:marTop w:val="0"/>
      <w:marBottom w:val="0"/>
      <w:divBdr>
        <w:top w:val="none" w:sz="0" w:space="0" w:color="auto"/>
        <w:left w:val="none" w:sz="0" w:space="0" w:color="auto"/>
        <w:bottom w:val="none" w:sz="0" w:space="0" w:color="auto"/>
        <w:right w:val="none" w:sz="0" w:space="0" w:color="auto"/>
      </w:divBdr>
    </w:div>
    <w:div w:id="1134563898">
      <w:bodyDiv w:val="1"/>
      <w:marLeft w:val="0"/>
      <w:marRight w:val="0"/>
      <w:marTop w:val="0"/>
      <w:marBottom w:val="0"/>
      <w:divBdr>
        <w:top w:val="none" w:sz="0" w:space="0" w:color="auto"/>
        <w:left w:val="none" w:sz="0" w:space="0" w:color="auto"/>
        <w:bottom w:val="none" w:sz="0" w:space="0" w:color="auto"/>
        <w:right w:val="none" w:sz="0" w:space="0" w:color="auto"/>
      </w:divBdr>
    </w:div>
    <w:div w:id="1157116949">
      <w:bodyDiv w:val="1"/>
      <w:marLeft w:val="0"/>
      <w:marRight w:val="0"/>
      <w:marTop w:val="0"/>
      <w:marBottom w:val="0"/>
      <w:divBdr>
        <w:top w:val="none" w:sz="0" w:space="0" w:color="auto"/>
        <w:left w:val="none" w:sz="0" w:space="0" w:color="auto"/>
        <w:bottom w:val="none" w:sz="0" w:space="0" w:color="auto"/>
        <w:right w:val="none" w:sz="0" w:space="0" w:color="auto"/>
      </w:divBdr>
    </w:div>
    <w:div w:id="1202402598">
      <w:bodyDiv w:val="1"/>
      <w:marLeft w:val="0"/>
      <w:marRight w:val="0"/>
      <w:marTop w:val="0"/>
      <w:marBottom w:val="0"/>
      <w:divBdr>
        <w:top w:val="none" w:sz="0" w:space="0" w:color="auto"/>
        <w:left w:val="none" w:sz="0" w:space="0" w:color="auto"/>
        <w:bottom w:val="none" w:sz="0" w:space="0" w:color="auto"/>
        <w:right w:val="none" w:sz="0" w:space="0" w:color="auto"/>
      </w:divBdr>
    </w:div>
    <w:div w:id="1224177394">
      <w:bodyDiv w:val="1"/>
      <w:marLeft w:val="0"/>
      <w:marRight w:val="0"/>
      <w:marTop w:val="0"/>
      <w:marBottom w:val="0"/>
      <w:divBdr>
        <w:top w:val="none" w:sz="0" w:space="0" w:color="auto"/>
        <w:left w:val="none" w:sz="0" w:space="0" w:color="auto"/>
        <w:bottom w:val="none" w:sz="0" w:space="0" w:color="auto"/>
        <w:right w:val="none" w:sz="0" w:space="0" w:color="auto"/>
      </w:divBdr>
    </w:div>
    <w:div w:id="1273513201">
      <w:bodyDiv w:val="1"/>
      <w:marLeft w:val="0"/>
      <w:marRight w:val="0"/>
      <w:marTop w:val="0"/>
      <w:marBottom w:val="0"/>
      <w:divBdr>
        <w:top w:val="none" w:sz="0" w:space="0" w:color="auto"/>
        <w:left w:val="none" w:sz="0" w:space="0" w:color="auto"/>
        <w:bottom w:val="none" w:sz="0" w:space="0" w:color="auto"/>
        <w:right w:val="none" w:sz="0" w:space="0" w:color="auto"/>
      </w:divBdr>
    </w:div>
    <w:div w:id="1307709642">
      <w:bodyDiv w:val="1"/>
      <w:marLeft w:val="0"/>
      <w:marRight w:val="0"/>
      <w:marTop w:val="0"/>
      <w:marBottom w:val="0"/>
      <w:divBdr>
        <w:top w:val="none" w:sz="0" w:space="0" w:color="auto"/>
        <w:left w:val="none" w:sz="0" w:space="0" w:color="auto"/>
        <w:bottom w:val="none" w:sz="0" w:space="0" w:color="auto"/>
        <w:right w:val="none" w:sz="0" w:space="0" w:color="auto"/>
      </w:divBdr>
    </w:div>
    <w:div w:id="1340348371">
      <w:bodyDiv w:val="1"/>
      <w:marLeft w:val="0"/>
      <w:marRight w:val="0"/>
      <w:marTop w:val="0"/>
      <w:marBottom w:val="0"/>
      <w:divBdr>
        <w:top w:val="none" w:sz="0" w:space="0" w:color="auto"/>
        <w:left w:val="none" w:sz="0" w:space="0" w:color="auto"/>
        <w:bottom w:val="none" w:sz="0" w:space="0" w:color="auto"/>
        <w:right w:val="none" w:sz="0" w:space="0" w:color="auto"/>
      </w:divBdr>
    </w:div>
    <w:div w:id="1364474815">
      <w:bodyDiv w:val="1"/>
      <w:marLeft w:val="0"/>
      <w:marRight w:val="0"/>
      <w:marTop w:val="0"/>
      <w:marBottom w:val="0"/>
      <w:divBdr>
        <w:top w:val="none" w:sz="0" w:space="0" w:color="auto"/>
        <w:left w:val="none" w:sz="0" w:space="0" w:color="auto"/>
        <w:bottom w:val="none" w:sz="0" w:space="0" w:color="auto"/>
        <w:right w:val="none" w:sz="0" w:space="0" w:color="auto"/>
      </w:divBdr>
    </w:div>
    <w:div w:id="1395935802">
      <w:bodyDiv w:val="1"/>
      <w:marLeft w:val="0"/>
      <w:marRight w:val="0"/>
      <w:marTop w:val="0"/>
      <w:marBottom w:val="0"/>
      <w:divBdr>
        <w:top w:val="none" w:sz="0" w:space="0" w:color="auto"/>
        <w:left w:val="none" w:sz="0" w:space="0" w:color="auto"/>
        <w:bottom w:val="none" w:sz="0" w:space="0" w:color="auto"/>
        <w:right w:val="none" w:sz="0" w:space="0" w:color="auto"/>
      </w:divBdr>
    </w:div>
    <w:div w:id="1498033059">
      <w:bodyDiv w:val="1"/>
      <w:marLeft w:val="0"/>
      <w:marRight w:val="0"/>
      <w:marTop w:val="0"/>
      <w:marBottom w:val="0"/>
      <w:divBdr>
        <w:top w:val="none" w:sz="0" w:space="0" w:color="auto"/>
        <w:left w:val="none" w:sz="0" w:space="0" w:color="auto"/>
        <w:bottom w:val="none" w:sz="0" w:space="0" w:color="auto"/>
        <w:right w:val="none" w:sz="0" w:space="0" w:color="auto"/>
      </w:divBdr>
    </w:div>
    <w:div w:id="1506093330">
      <w:bodyDiv w:val="1"/>
      <w:marLeft w:val="0"/>
      <w:marRight w:val="0"/>
      <w:marTop w:val="0"/>
      <w:marBottom w:val="0"/>
      <w:divBdr>
        <w:top w:val="none" w:sz="0" w:space="0" w:color="auto"/>
        <w:left w:val="none" w:sz="0" w:space="0" w:color="auto"/>
        <w:bottom w:val="none" w:sz="0" w:space="0" w:color="auto"/>
        <w:right w:val="none" w:sz="0" w:space="0" w:color="auto"/>
      </w:divBdr>
    </w:div>
    <w:div w:id="1559513849">
      <w:bodyDiv w:val="1"/>
      <w:marLeft w:val="0"/>
      <w:marRight w:val="0"/>
      <w:marTop w:val="0"/>
      <w:marBottom w:val="0"/>
      <w:divBdr>
        <w:top w:val="none" w:sz="0" w:space="0" w:color="auto"/>
        <w:left w:val="none" w:sz="0" w:space="0" w:color="auto"/>
        <w:bottom w:val="none" w:sz="0" w:space="0" w:color="auto"/>
        <w:right w:val="none" w:sz="0" w:space="0" w:color="auto"/>
      </w:divBdr>
    </w:div>
    <w:div w:id="1618948900">
      <w:bodyDiv w:val="1"/>
      <w:marLeft w:val="0"/>
      <w:marRight w:val="0"/>
      <w:marTop w:val="0"/>
      <w:marBottom w:val="0"/>
      <w:divBdr>
        <w:top w:val="none" w:sz="0" w:space="0" w:color="auto"/>
        <w:left w:val="none" w:sz="0" w:space="0" w:color="auto"/>
        <w:bottom w:val="none" w:sz="0" w:space="0" w:color="auto"/>
        <w:right w:val="none" w:sz="0" w:space="0" w:color="auto"/>
      </w:divBdr>
    </w:div>
    <w:div w:id="1700007674">
      <w:bodyDiv w:val="1"/>
      <w:marLeft w:val="0"/>
      <w:marRight w:val="0"/>
      <w:marTop w:val="0"/>
      <w:marBottom w:val="0"/>
      <w:divBdr>
        <w:top w:val="none" w:sz="0" w:space="0" w:color="auto"/>
        <w:left w:val="none" w:sz="0" w:space="0" w:color="auto"/>
        <w:bottom w:val="none" w:sz="0" w:space="0" w:color="auto"/>
        <w:right w:val="none" w:sz="0" w:space="0" w:color="auto"/>
      </w:divBdr>
    </w:div>
    <w:div w:id="1720788095">
      <w:bodyDiv w:val="1"/>
      <w:marLeft w:val="0"/>
      <w:marRight w:val="0"/>
      <w:marTop w:val="0"/>
      <w:marBottom w:val="0"/>
      <w:divBdr>
        <w:top w:val="none" w:sz="0" w:space="0" w:color="auto"/>
        <w:left w:val="none" w:sz="0" w:space="0" w:color="auto"/>
        <w:bottom w:val="none" w:sz="0" w:space="0" w:color="auto"/>
        <w:right w:val="none" w:sz="0" w:space="0" w:color="auto"/>
      </w:divBdr>
    </w:div>
    <w:div w:id="1875582957">
      <w:bodyDiv w:val="1"/>
      <w:marLeft w:val="0"/>
      <w:marRight w:val="0"/>
      <w:marTop w:val="0"/>
      <w:marBottom w:val="0"/>
      <w:divBdr>
        <w:top w:val="none" w:sz="0" w:space="0" w:color="auto"/>
        <w:left w:val="none" w:sz="0" w:space="0" w:color="auto"/>
        <w:bottom w:val="none" w:sz="0" w:space="0" w:color="auto"/>
        <w:right w:val="none" w:sz="0" w:space="0" w:color="auto"/>
      </w:divBdr>
    </w:div>
    <w:div w:id="1956789196">
      <w:bodyDiv w:val="1"/>
      <w:marLeft w:val="0"/>
      <w:marRight w:val="0"/>
      <w:marTop w:val="0"/>
      <w:marBottom w:val="0"/>
      <w:divBdr>
        <w:top w:val="none" w:sz="0" w:space="0" w:color="auto"/>
        <w:left w:val="none" w:sz="0" w:space="0" w:color="auto"/>
        <w:bottom w:val="none" w:sz="0" w:space="0" w:color="auto"/>
        <w:right w:val="none" w:sz="0" w:space="0" w:color="auto"/>
      </w:divBdr>
    </w:div>
    <w:div w:id="2066489829">
      <w:bodyDiv w:val="1"/>
      <w:marLeft w:val="0"/>
      <w:marRight w:val="0"/>
      <w:marTop w:val="0"/>
      <w:marBottom w:val="0"/>
      <w:divBdr>
        <w:top w:val="none" w:sz="0" w:space="0" w:color="auto"/>
        <w:left w:val="none" w:sz="0" w:space="0" w:color="auto"/>
        <w:bottom w:val="none" w:sz="0" w:space="0" w:color="auto"/>
        <w:right w:val="none" w:sz="0" w:space="0" w:color="auto"/>
      </w:divBdr>
    </w:div>
    <w:div w:id="20938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25art159"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mparaopeba.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mparaopeba.mg.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19</Pages>
  <Words>6953</Words>
  <Characters>37549</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24</cp:revision>
  <cp:lastPrinted>2026-07-30T12:16:00Z</cp:lastPrinted>
  <dcterms:created xsi:type="dcterms:W3CDTF">2026-07-15T18:16:00Z</dcterms:created>
  <dcterms:modified xsi:type="dcterms:W3CDTF">2026-09-11T19:31:00Z</dcterms:modified>
</cp:coreProperties>
</file>