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9244E" w14:textId="2DB24277" w:rsidR="008D4C47" w:rsidRPr="00FC0FD4" w:rsidRDefault="00F50796" w:rsidP="00F50796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0FD4">
        <w:rPr>
          <w:rFonts w:ascii="Times New Roman" w:hAnsi="Times New Roman" w:cs="Times New Roman"/>
          <w:b/>
          <w:bCs/>
          <w:sz w:val="24"/>
          <w:szCs w:val="24"/>
        </w:rPr>
        <w:t>ATO DE AUTORIZAÇÃO</w:t>
      </w:r>
    </w:p>
    <w:p w14:paraId="21F2C43E" w14:textId="77777777" w:rsidR="008D4C47" w:rsidRPr="00FC0FD4" w:rsidRDefault="008D4C47" w:rsidP="008D4C47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9F72BBF" w14:textId="77777777" w:rsidR="00F50796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 xml:space="preserve">O ORDENADOR DE DESPESAS, no uso de suas atribuições legais, RESOLVE: </w:t>
      </w:r>
    </w:p>
    <w:p w14:paraId="1F59105E" w14:textId="77777777" w:rsidR="00F50796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5F3452" w14:textId="1F75902F" w:rsidR="008D4C47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>Com fundamento n</w:t>
      </w:r>
      <w:r w:rsidR="00DA247E" w:rsidRPr="00FC0FD4">
        <w:rPr>
          <w:rFonts w:ascii="Times New Roman" w:hAnsi="Times New Roman" w:cs="Times New Roman"/>
          <w:sz w:val="24"/>
          <w:szCs w:val="24"/>
        </w:rPr>
        <w:t xml:space="preserve">o </w:t>
      </w:r>
      <w:r w:rsidRPr="00FC0FD4">
        <w:rPr>
          <w:rFonts w:ascii="Times New Roman" w:hAnsi="Times New Roman" w:cs="Times New Roman"/>
          <w:sz w:val="24"/>
          <w:szCs w:val="24"/>
        </w:rPr>
        <w:t xml:space="preserve">inciso </w:t>
      </w:r>
      <w:r w:rsidR="00605322" w:rsidRPr="00FC0FD4">
        <w:rPr>
          <w:rFonts w:ascii="Times New Roman" w:hAnsi="Times New Roman" w:cs="Times New Roman"/>
          <w:sz w:val="24"/>
          <w:szCs w:val="24"/>
        </w:rPr>
        <w:t>VI</w:t>
      </w:r>
      <w:r w:rsidRPr="00FC0FD4">
        <w:rPr>
          <w:rFonts w:ascii="Times New Roman" w:hAnsi="Times New Roman" w:cs="Times New Roman"/>
          <w:sz w:val="24"/>
          <w:szCs w:val="24"/>
        </w:rPr>
        <w:t>I</w:t>
      </w:r>
      <w:r w:rsidR="000F2903" w:rsidRPr="00FC0FD4">
        <w:rPr>
          <w:rFonts w:ascii="Times New Roman" w:hAnsi="Times New Roman" w:cs="Times New Roman"/>
          <w:sz w:val="24"/>
          <w:szCs w:val="24"/>
        </w:rPr>
        <w:t>I</w:t>
      </w:r>
      <w:r w:rsidRPr="00FC0FD4">
        <w:rPr>
          <w:rFonts w:ascii="Times New Roman" w:hAnsi="Times New Roman" w:cs="Times New Roman"/>
          <w:sz w:val="24"/>
          <w:szCs w:val="24"/>
        </w:rPr>
        <w:t>, do art. 7</w:t>
      </w:r>
      <w:r w:rsidR="000F2903" w:rsidRPr="00FC0FD4">
        <w:rPr>
          <w:rFonts w:ascii="Times New Roman" w:hAnsi="Times New Roman" w:cs="Times New Roman"/>
          <w:sz w:val="24"/>
          <w:szCs w:val="24"/>
        </w:rPr>
        <w:t>5</w:t>
      </w:r>
      <w:r w:rsidRPr="00FC0FD4">
        <w:rPr>
          <w:rFonts w:ascii="Times New Roman" w:hAnsi="Times New Roman" w:cs="Times New Roman"/>
          <w:sz w:val="24"/>
          <w:szCs w:val="24"/>
        </w:rPr>
        <w:t>, da Lei nº 14.133/2021, estando presentes os requisitos para tanto, conforme o que consta no Processo nº</w:t>
      </w:r>
      <w:r w:rsidR="001822BF">
        <w:rPr>
          <w:rFonts w:ascii="Times New Roman" w:hAnsi="Times New Roman" w:cs="Times New Roman"/>
          <w:sz w:val="24"/>
          <w:szCs w:val="24"/>
        </w:rPr>
        <w:t>1</w:t>
      </w:r>
      <w:r w:rsidR="00D76C36">
        <w:rPr>
          <w:rFonts w:ascii="Times New Roman" w:hAnsi="Times New Roman" w:cs="Times New Roman"/>
          <w:sz w:val="24"/>
          <w:szCs w:val="24"/>
        </w:rPr>
        <w:t>3</w:t>
      </w:r>
      <w:r w:rsidRPr="00FC0FD4">
        <w:rPr>
          <w:rFonts w:ascii="Times New Roman" w:hAnsi="Times New Roman" w:cs="Times New Roman"/>
          <w:sz w:val="24"/>
          <w:szCs w:val="24"/>
        </w:rPr>
        <w:t xml:space="preserve">/2024, AUTORIZO a contratação direta, </w:t>
      </w:r>
      <w:r w:rsidR="00C35482">
        <w:rPr>
          <w:rFonts w:ascii="Times New Roman" w:hAnsi="Times New Roman" w:cs="Times New Roman"/>
          <w:sz w:val="24"/>
          <w:szCs w:val="24"/>
        </w:rPr>
        <w:t>inexigibilidade</w:t>
      </w:r>
      <w:r w:rsidRPr="00FC0FD4">
        <w:rPr>
          <w:rFonts w:ascii="Times New Roman" w:hAnsi="Times New Roman" w:cs="Times New Roman"/>
          <w:sz w:val="24"/>
          <w:szCs w:val="24"/>
        </w:rPr>
        <w:t xml:space="preserve"> de nº </w:t>
      </w:r>
      <w:r w:rsidR="00D76C36">
        <w:rPr>
          <w:rFonts w:ascii="Times New Roman" w:hAnsi="Times New Roman" w:cs="Times New Roman"/>
          <w:sz w:val="24"/>
          <w:szCs w:val="24"/>
        </w:rPr>
        <w:t>09</w:t>
      </w:r>
      <w:r w:rsidRPr="00FC0FD4">
        <w:rPr>
          <w:rFonts w:ascii="Times New Roman" w:hAnsi="Times New Roman" w:cs="Times New Roman"/>
          <w:sz w:val="24"/>
          <w:szCs w:val="24"/>
        </w:rPr>
        <w:t>/2024</w:t>
      </w:r>
      <w:r w:rsidR="00FC0FD4" w:rsidRPr="00FC0FD4">
        <w:rPr>
          <w:rFonts w:ascii="Times New Roman" w:hAnsi="Times New Roman" w:cs="Times New Roman"/>
          <w:sz w:val="24"/>
          <w:szCs w:val="24"/>
        </w:rPr>
        <w:t xml:space="preserve"> cujo objeto é </w:t>
      </w:r>
      <w:r w:rsidR="001822BF" w:rsidRPr="001822BF">
        <w:rPr>
          <w:rFonts w:ascii="Times New Roman" w:hAnsi="Times New Roman" w:cs="Times New Roman"/>
          <w:sz w:val="24"/>
          <w:szCs w:val="24"/>
        </w:rPr>
        <w:t xml:space="preserve">contratação para prestação do serviço de curso de capacitação e treinamento para a servidora </w:t>
      </w:r>
      <w:proofErr w:type="spellStart"/>
      <w:r w:rsidR="00D76C36" w:rsidRPr="00D76C36">
        <w:rPr>
          <w:rFonts w:ascii="Times New Roman" w:hAnsi="Times New Roman" w:cs="Times New Roman"/>
          <w:sz w:val="24"/>
          <w:szCs w:val="24"/>
        </w:rPr>
        <w:t>Helenir</w:t>
      </w:r>
      <w:proofErr w:type="spellEnd"/>
      <w:r w:rsidR="00D76C36" w:rsidRPr="00D76C36">
        <w:rPr>
          <w:rFonts w:ascii="Times New Roman" w:hAnsi="Times New Roman" w:cs="Times New Roman"/>
          <w:sz w:val="24"/>
          <w:szCs w:val="24"/>
        </w:rPr>
        <w:t xml:space="preserve"> Gon</w:t>
      </w:r>
      <w:r w:rsidR="00D76C36">
        <w:rPr>
          <w:rFonts w:ascii="Times New Roman" w:hAnsi="Times New Roman" w:cs="Times New Roman"/>
          <w:sz w:val="24"/>
          <w:szCs w:val="24"/>
        </w:rPr>
        <w:t>ç</w:t>
      </w:r>
      <w:r w:rsidR="00D76C36" w:rsidRPr="00D76C36">
        <w:rPr>
          <w:rFonts w:ascii="Times New Roman" w:hAnsi="Times New Roman" w:cs="Times New Roman"/>
          <w:sz w:val="24"/>
          <w:szCs w:val="24"/>
        </w:rPr>
        <w:t>alves Da Fonseca Luiz</w:t>
      </w:r>
      <w:r w:rsidR="00C35482" w:rsidRPr="00C35482">
        <w:rPr>
          <w:rFonts w:ascii="Times New Roman" w:hAnsi="Times New Roman" w:cs="Times New Roman"/>
          <w:sz w:val="24"/>
          <w:szCs w:val="24"/>
        </w:rPr>
        <w:t xml:space="preserve"> </w:t>
      </w:r>
      <w:r w:rsidR="00E55C3B" w:rsidRPr="00E55C3B">
        <w:rPr>
          <w:rFonts w:ascii="Times New Roman" w:hAnsi="Times New Roman" w:cs="Times New Roman"/>
          <w:sz w:val="24"/>
          <w:szCs w:val="24"/>
        </w:rPr>
        <w:t xml:space="preserve"> </w:t>
      </w:r>
      <w:r w:rsidR="001B289A" w:rsidRPr="001B289A">
        <w:rPr>
          <w:rFonts w:ascii="Times New Roman" w:hAnsi="Times New Roman" w:cs="Times New Roman"/>
          <w:sz w:val="24"/>
          <w:szCs w:val="24"/>
        </w:rPr>
        <w:t>da Câmara Municipal De Patrocinio</w:t>
      </w:r>
      <w:r w:rsidR="00BB62A2" w:rsidRPr="00FC0FD4">
        <w:rPr>
          <w:rFonts w:ascii="Times New Roman" w:hAnsi="Times New Roman" w:cs="Times New Roman"/>
          <w:sz w:val="24"/>
          <w:szCs w:val="24"/>
        </w:rPr>
        <w:t>,</w:t>
      </w:r>
      <w:r w:rsidR="00DA247E" w:rsidRPr="00FC0FD4">
        <w:rPr>
          <w:rFonts w:ascii="Times New Roman" w:hAnsi="Times New Roman" w:cs="Times New Roman"/>
          <w:sz w:val="24"/>
          <w:szCs w:val="24"/>
        </w:rPr>
        <w:t xml:space="preserve"> </w:t>
      </w:r>
      <w:r w:rsidR="000F2903" w:rsidRPr="00FC0FD4">
        <w:rPr>
          <w:rFonts w:ascii="Times New Roman" w:hAnsi="Times New Roman" w:cs="Times New Roman"/>
          <w:sz w:val="24"/>
          <w:szCs w:val="24"/>
        </w:rPr>
        <w:t>d</w:t>
      </w:r>
      <w:r w:rsidRPr="00FC0FD4">
        <w:rPr>
          <w:rFonts w:ascii="Times New Roman" w:hAnsi="Times New Roman" w:cs="Times New Roman"/>
          <w:sz w:val="24"/>
          <w:szCs w:val="24"/>
        </w:rPr>
        <w:t xml:space="preserve">a </w:t>
      </w:r>
      <w:r w:rsidR="000F2903" w:rsidRPr="00FC0FD4">
        <w:rPr>
          <w:rFonts w:ascii="Times New Roman" w:hAnsi="Times New Roman" w:cs="Times New Roman"/>
          <w:sz w:val="24"/>
          <w:szCs w:val="24"/>
        </w:rPr>
        <w:t xml:space="preserve">empresa </w:t>
      </w:r>
      <w:r w:rsidR="00C35482">
        <w:rPr>
          <w:rFonts w:ascii="Times New Roman" w:hAnsi="Times New Roman" w:cs="Times New Roman"/>
          <w:sz w:val="24"/>
          <w:szCs w:val="24"/>
        </w:rPr>
        <w:t>INSTITUTO DE DESENVOLVIMENTO PÚBLICO PLENUM BRASIL LTDA</w:t>
      </w:r>
      <w:r w:rsidR="00BB62A2" w:rsidRPr="00FC0FD4">
        <w:rPr>
          <w:rFonts w:ascii="Times New Roman" w:hAnsi="Times New Roman" w:cs="Times New Roman"/>
          <w:sz w:val="24"/>
          <w:szCs w:val="24"/>
        </w:rPr>
        <w:t xml:space="preserve">, CNPJ </w:t>
      </w:r>
      <w:r w:rsidR="00C35482">
        <w:rPr>
          <w:rFonts w:ascii="Times New Roman" w:hAnsi="Times New Roman" w:cs="Times New Roman"/>
          <w:sz w:val="24"/>
          <w:szCs w:val="24"/>
        </w:rPr>
        <w:t>21</w:t>
      </w:r>
      <w:r w:rsidR="00FC0FD4" w:rsidRPr="00FC0FD4">
        <w:rPr>
          <w:rFonts w:ascii="Times New Roman" w:hAnsi="Times New Roman" w:cs="Times New Roman"/>
          <w:sz w:val="24"/>
          <w:szCs w:val="24"/>
        </w:rPr>
        <w:t>.</w:t>
      </w:r>
      <w:r w:rsidR="00C35482">
        <w:rPr>
          <w:rFonts w:ascii="Times New Roman" w:hAnsi="Times New Roman" w:cs="Times New Roman"/>
          <w:sz w:val="24"/>
          <w:szCs w:val="24"/>
        </w:rPr>
        <w:t>650</w:t>
      </w:r>
      <w:r w:rsidR="00FC0FD4" w:rsidRPr="00FC0FD4">
        <w:rPr>
          <w:rFonts w:ascii="Times New Roman" w:hAnsi="Times New Roman" w:cs="Times New Roman"/>
          <w:sz w:val="24"/>
          <w:szCs w:val="24"/>
        </w:rPr>
        <w:t>.</w:t>
      </w:r>
      <w:r w:rsidR="00C35482">
        <w:rPr>
          <w:rFonts w:ascii="Times New Roman" w:hAnsi="Times New Roman" w:cs="Times New Roman"/>
          <w:sz w:val="24"/>
          <w:szCs w:val="24"/>
        </w:rPr>
        <w:t>715</w:t>
      </w:r>
      <w:r w:rsidR="00FC0FD4" w:rsidRPr="00FC0FD4">
        <w:rPr>
          <w:rFonts w:ascii="Times New Roman" w:hAnsi="Times New Roman" w:cs="Times New Roman"/>
          <w:sz w:val="24"/>
          <w:szCs w:val="24"/>
        </w:rPr>
        <w:t>/0001-</w:t>
      </w:r>
      <w:r w:rsidR="00C35482">
        <w:rPr>
          <w:rFonts w:ascii="Times New Roman" w:hAnsi="Times New Roman" w:cs="Times New Roman"/>
          <w:sz w:val="24"/>
          <w:szCs w:val="24"/>
        </w:rPr>
        <w:t>60</w:t>
      </w:r>
      <w:r w:rsidRPr="00FC0FD4">
        <w:rPr>
          <w:rFonts w:ascii="Times New Roman" w:hAnsi="Times New Roman" w:cs="Times New Roman"/>
          <w:sz w:val="24"/>
          <w:szCs w:val="24"/>
        </w:rPr>
        <w:t xml:space="preserve"> no valor de R$ </w:t>
      </w:r>
      <w:r w:rsidR="001822BF">
        <w:rPr>
          <w:rFonts w:ascii="Times New Roman" w:hAnsi="Times New Roman" w:cs="Times New Roman"/>
          <w:sz w:val="24"/>
          <w:szCs w:val="24"/>
        </w:rPr>
        <w:t>1.1</w:t>
      </w:r>
      <w:r w:rsidR="00C35482">
        <w:rPr>
          <w:rFonts w:ascii="Times New Roman" w:hAnsi="Times New Roman" w:cs="Times New Roman"/>
          <w:sz w:val="24"/>
          <w:szCs w:val="24"/>
        </w:rPr>
        <w:t>90</w:t>
      </w:r>
      <w:r w:rsidR="000F2903" w:rsidRPr="00FC0FD4">
        <w:rPr>
          <w:rFonts w:ascii="Times New Roman" w:hAnsi="Times New Roman" w:cs="Times New Roman"/>
          <w:sz w:val="24"/>
          <w:szCs w:val="24"/>
        </w:rPr>
        <w:t>,</w:t>
      </w:r>
      <w:r w:rsidR="00C35482">
        <w:rPr>
          <w:rFonts w:ascii="Times New Roman" w:hAnsi="Times New Roman" w:cs="Times New Roman"/>
          <w:sz w:val="24"/>
          <w:szCs w:val="24"/>
        </w:rPr>
        <w:t>00</w:t>
      </w:r>
      <w:r w:rsidRPr="00FC0FD4">
        <w:rPr>
          <w:rFonts w:ascii="Times New Roman" w:hAnsi="Times New Roman" w:cs="Times New Roman"/>
          <w:sz w:val="24"/>
          <w:szCs w:val="24"/>
        </w:rPr>
        <w:t xml:space="preserve">. </w:t>
      </w:r>
      <w:r w:rsidR="008D4C47" w:rsidRPr="00FC0F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261FC" w14:textId="77777777" w:rsidR="00DA247E" w:rsidRPr="00FC0FD4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A41191" w14:textId="7BF2C079" w:rsidR="00DA247E" w:rsidRPr="00FC0FD4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2F5B">
        <w:rPr>
          <w:rFonts w:ascii="Times New Roman" w:hAnsi="Times New Roman" w:cs="Times New Roman"/>
          <w:sz w:val="24"/>
          <w:szCs w:val="24"/>
        </w:rPr>
        <w:t xml:space="preserve">Patrocínio, </w:t>
      </w:r>
      <w:r w:rsidR="00BB62A2" w:rsidRPr="00F32F5B">
        <w:rPr>
          <w:rFonts w:ascii="Times New Roman" w:hAnsi="Times New Roman" w:cs="Times New Roman"/>
          <w:sz w:val="24"/>
          <w:szCs w:val="24"/>
        </w:rPr>
        <w:t>2</w:t>
      </w:r>
      <w:r w:rsidR="00F32F5B" w:rsidRPr="00F32F5B">
        <w:rPr>
          <w:rFonts w:ascii="Times New Roman" w:hAnsi="Times New Roman" w:cs="Times New Roman"/>
          <w:sz w:val="24"/>
          <w:szCs w:val="24"/>
        </w:rPr>
        <w:t>0</w:t>
      </w:r>
      <w:r w:rsidRPr="00F32F5B">
        <w:rPr>
          <w:rFonts w:ascii="Times New Roman" w:hAnsi="Times New Roman" w:cs="Times New Roman"/>
          <w:sz w:val="24"/>
          <w:szCs w:val="24"/>
        </w:rPr>
        <w:t xml:space="preserve"> de </w:t>
      </w:r>
      <w:r w:rsidR="00F32F5B" w:rsidRPr="00F32F5B">
        <w:rPr>
          <w:rFonts w:ascii="Times New Roman" w:hAnsi="Times New Roman" w:cs="Times New Roman"/>
          <w:sz w:val="24"/>
          <w:szCs w:val="24"/>
        </w:rPr>
        <w:t>fevereiro</w:t>
      </w:r>
      <w:r w:rsidRPr="00F32F5B">
        <w:rPr>
          <w:rFonts w:ascii="Times New Roman" w:hAnsi="Times New Roman" w:cs="Times New Roman"/>
          <w:sz w:val="24"/>
          <w:szCs w:val="24"/>
        </w:rPr>
        <w:t xml:space="preserve"> de 2024.</w:t>
      </w:r>
      <w:r w:rsidRPr="00FC0F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800A0D" w14:textId="77777777" w:rsidR="0001082E" w:rsidRPr="00FC0FD4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4D0E7514" w14:textId="77777777" w:rsidR="0001082E" w:rsidRPr="00FC0FD4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3EAE70BC" w14:textId="3C1D5558" w:rsidR="0001082E" w:rsidRPr="00FC0FD4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FD4">
        <w:rPr>
          <w:rFonts w:ascii="Times New Roman" w:hAnsi="Times New Roman" w:cs="Times New Roman"/>
          <w:b/>
          <w:sz w:val="24"/>
          <w:szCs w:val="24"/>
        </w:rPr>
        <w:t>Leandro Máximo Caixeta</w:t>
      </w:r>
    </w:p>
    <w:p w14:paraId="4527A86D" w14:textId="10D11251" w:rsidR="0001082E" w:rsidRPr="008D4C47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>Presidente da Câmara Municipal de Patrocínio</w:t>
      </w:r>
      <w:r w:rsidR="0002403C">
        <w:rPr>
          <w:rFonts w:ascii="Times New Roman" w:hAnsi="Times New Roman" w:cs="Times New Roman"/>
          <w:sz w:val="24"/>
          <w:szCs w:val="24"/>
        </w:rPr>
        <w:t xml:space="preserve"> </w:t>
      </w:r>
      <w:r w:rsidR="004E1C7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1082E" w:rsidRPr="008D4C47" w:rsidSect="00B22799">
      <w:headerReference w:type="default" r:id="rId6"/>
      <w:foot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1DB72" w14:textId="77777777" w:rsidR="00B22799" w:rsidRDefault="00B22799" w:rsidP="00DC598F">
      <w:pPr>
        <w:spacing w:after="0" w:line="240" w:lineRule="auto"/>
      </w:pPr>
      <w:r>
        <w:separator/>
      </w:r>
    </w:p>
  </w:endnote>
  <w:endnote w:type="continuationSeparator" w:id="0">
    <w:p w14:paraId="00F4BCDD" w14:textId="77777777" w:rsidR="00B22799" w:rsidRDefault="00B22799" w:rsidP="00DC5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3A771" w14:textId="2F43EA72" w:rsidR="00DC598F" w:rsidRDefault="00DC598F" w:rsidP="00DC598F">
    <w:pPr>
      <w:pStyle w:val="NormalWeb"/>
      <w:jc w:val="center"/>
    </w:pPr>
  </w:p>
  <w:p w14:paraId="05510417" w14:textId="77777777" w:rsidR="00DC598F" w:rsidRDefault="00DC59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016DF" w14:textId="77777777" w:rsidR="00B22799" w:rsidRDefault="00B22799" w:rsidP="00DC598F">
      <w:pPr>
        <w:spacing w:after="0" w:line="240" w:lineRule="auto"/>
      </w:pPr>
      <w:r>
        <w:separator/>
      </w:r>
    </w:p>
  </w:footnote>
  <w:footnote w:type="continuationSeparator" w:id="0">
    <w:p w14:paraId="19C44A45" w14:textId="77777777" w:rsidR="00B22799" w:rsidRDefault="00B22799" w:rsidP="00DC5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8E2D9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b/>
        <w:bCs/>
        <w:sz w:val="20"/>
        <w:szCs w:val="20"/>
      </w:rPr>
    </w:pPr>
    <w:r w:rsidRPr="00FC2545">
      <w:rPr>
        <w:rFonts w:asciiTheme="majorHAnsi" w:hAnsiTheme="majorHAnsi" w:cstheme="majorHAnsi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AE9706" wp14:editId="71E48D9B">
              <wp:simplePos x="0" y="0"/>
              <wp:positionH relativeFrom="column">
                <wp:posOffset>-262890</wp:posOffset>
              </wp:positionH>
              <wp:positionV relativeFrom="paragraph">
                <wp:posOffset>-238675</wp:posOffset>
              </wp:positionV>
              <wp:extent cx="866633" cy="805218"/>
              <wp:effectExtent l="0" t="0" r="0" b="0"/>
              <wp:wrapNone/>
              <wp:docPr id="866769312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6633" cy="805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48C8DD8" w14:textId="77777777" w:rsidR="00F50796" w:rsidRDefault="00F50796" w:rsidP="00F5079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E23A08" wp14:editId="46D8F2D6">
                                <wp:extent cx="665480" cy="707390"/>
                                <wp:effectExtent l="0" t="0" r="1270" b="0"/>
                                <wp:docPr id="1745904876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5480" cy="7073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E9706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20.7pt;margin-top:-18.8pt;width:68.25pt;height:6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" filled="f" stroked="f" strokeweight=".5pt">
              <v:textbox>
                <w:txbxContent>
                  <w:p w14:paraId="548C8DD8" w14:textId="77777777" w:rsidR="00F50796" w:rsidRDefault="00F50796" w:rsidP="00F50796">
                    <w:r>
                      <w:rPr>
                        <w:noProof/>
                      </w:rPr>
                      <w:drawing>
                        <wp:inline distT="0" distB="0" distL="0" distR="0" wp14:anchorId="09E23A08" wp14:editId="46D8F2D6">
                          <wp:extent cx="665480" cy="707390"/>
                          <wp:effectExtent l="0" t="0" r="1270" b="0"/>
                          <wp:docPr id="1745904876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5480" cy="707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FC2545">
      <w:rPr>
        <w:rFonts w:asciiTheme="majorHAnsi" w:hAnsiTheme="majorHAnsi" w:cstheme="majorHAnsi"/>
        <w:b/>
        <w:bCs/>
        <w:sz w:val="20"/>
        <w:szCs w:val="20"/>
      </w:rPr>
      <w:t>CÂMARA MUNICIPAL DE PATROCÍNIO</w:t>
    </w:r>
  </w:p>
  <w:p w14:paraId="00534FEA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Praça Olímpio Garcia Brandão, nº 1488 - Centro Administrativo </w:t>
    </w:r>
  </w:p>
  <w:p w14:paraId="172D7683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 Patrocínio/MG - CEP 38.747-050</w:t>
    </w:r>
  </w:p>
  <w:p w14:paraId="46284367" w14:textId="77777777" w:rsidR="00F50796" w:rsidRPr="00FC2545" w:rsidRDefault="00000000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hyperlink r:id="rId3" w:history="1">
      <w:r w:rsidR="00F50796" w:rsidRPr="00FC2545">
        <w:rPr>
          <w:rStyle w:val="Hyperlink"/>
          <w:rFonts w:asciiTheme="majorHAnsi" w:hAnsiTheme="majorHAnsi" w:cstheme="majorHAnsi"/>
          <w:sz w:val="20"/>
          <w:szCs w:val="20"/>
        </w:rPr>
        <w:t>https://www.patrocinio.mg.leg.br/</w:t>
      </w:r>
    </w:hyperlink>
    <w:r w:rsidR="00F50796" w:rsidRPr="00FC2545">
      <w:rPr>
        <w:rFonts w:asciiTheme="majorHAnsi" w:hAnsiTheme="majorHAnsi" w:cstheme="majorHAnsi"/>
        <w:sz w:val="20"/>
        <w:szCs w:val="20"/>
      </w:rPr>
      <w:t xml:space="preserve"> </w:t>
    </w:r>
    <w:hyperlink r:id="rId4" w:history="1">
      <w:r w:rsidR="00F50796" w:rsidRPr="00FC2545">
        <w:rPr>
          <w:rStyle w:val="Hyperlink"/>
          <w:rFonts w:asciiTheme="majorHAnsi" w:eastAsia="Arial" w:hAnsiTheme="majorHAnsi" w:cstheme="majorHAnsi"/>
          <w:sz w:val="20"/>
          <w:szCs w:val="20"/>
        </w:rPr>
        <w:t>licitacao@cmpatrocinio.mg.gov.br</w:t>
      </w:r>
    </w:hyperlink>
    <w:r w:rsidR="00F50796" w:rsidRPr="00FC2545">
      <w:rPr>
        <w:rFonts w:asciiTheme="majorHAnsi" w:eastAsia="Arial" w:hAnsiTheme="majorHAnsi" w:cstheme="majorHAnsi"/>
      </w:rPr>
      <w:t xml:space="preserve"> </w:t>
    </w:r>
    <w:r w:rsidR="00F50796" w:rsidRPr="00FC2545">
      <w:rPr>
        <w:rFonts w:asciiTheme="majorHAnsi" w:hAnsiTheme="majorHAnsi" w:cstheme="majorHAnsi"/>
        <w:sz w:val="20"/>
        <w:szCs w:val="20"/>
      </w:rPr>
      <w:t>Telefone: (34) 3515-3200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C47"/>
    <w:rsid w:val="0001082E"/>
    <w:rsid w:val="00012B42"/>
    <w:rsid w:val="0002403C"/>
    <w:rsid w:val="000F2903"/>
    <w:rsid w:val="0012718A"/>
    <w:rsid w:val="001822BF"/>
    <w:rsid w:val="001B289A"/>
    <w:rsid w:val="001D0ADE"/>
    <w:rsid w:val="001F5FF9"/>
    <w:rsid w:val="00266E1D"/>
    <w:rsid w:val="002F2131"/>
    <w:rsid w:val="00386840"/>
    <w:rsid w:val="004E1C7F"/>
    <w:rsid w:val="00553C58"/>
    <w:rsid w:val="005A72B1"/>
    <w:rsid w:val="00605322"/>
    <w:rsid w:val="00691979"/>
    <w:rsid w:val="00735995"/>
    <w:rsid w:val="00801A90"/>
    <w:rsid w:val="00801CFC"/>
    <w:rsid w:val="00873F96"/>
    <w:rsid w:val="008D4C47"/>
    <w:rsid w:val="00955A13"/>
    <w:rsid w:val="009755AE"/>
    <w:rsid w:val="009B35B3"/>
    <w:rsid w:val="00A939CF"/>
    <w:rsid w:val="00B00416"/>
    <w:rsid w:val="00B22799"/>
    <w:rsid w:val="00B720E1"/>
    <w:rsid w:val="00BB62A2"/>
    <w:rsid w:val="00C31C20"/>
    <w:rsid w:val="00C3528F"/>
    <w:rsid w:val="00C35482"/>
    <w:rsid w:val="00CE0833"/>
    <w:rsid w:val="00D76C36"/>
    <w:rsid w:val="00DA247E"/>
    <w:rsid w:val="00DC598F"/>
    <w:rsid w:val="00E16169"/>
    <w:rsid w:val="00E256CE"/>
    <w:rsid w:val="00E27F31"/>
    <w:rsid w:val="00E55C3B"/>
    <w:rsid w:val="00E90598"/>
    <w:rsid w:val="00EE5B47"/>
    <w:rsid w:val="00F32F5B"/>
    <w:rsid w:val="00F50796"/>
    <w:rsid w:val="00FC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B35D"/>
  <w15:chartTrackingRefBased/>
  <w15:docId w15:val="{0D38A247-F5F9-4B37-9B59-8BB65393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3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3C5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C598F"/>
  </w:style>
  <w:style w:type="paragraph" w:styleId="Rodap">
    <w:name w:val="footer"/>
    <w:basedOn w:val="Normal"/>
    <w:link w:val="RodapChar"/>
    <w:uiPriority w:val="99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98F"/>
  </w:style>
  <w:style w:type="paragraph" w:styleId="NormalWeb">
    <w:name w:val="Normal (Web)"/>
    <w:basedOn w:val="Normal"/>
    <w:uiPriority w:val="99"/>
    <w:semiHidden/>
    <w:unhideWhenUsed/>
    <w:rsid w:val="00DC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F5079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1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atrocinio.mg.leg.br/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hyperlink" Target="mailto:licitacao@cmpatrocinio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Nicolau</dc:creator>
  <cp:keywords/>
  <dc:description/>
  <cp:lastModifiedBy>Lucas</cp:lastModifiedBy>
  <cp:revision>3</cp:revision>
  <cp:lastPrinted>2024-03-13T16:18:00Z</cp:lastPrinted>
  <dcterms:created xsi:type="dcterms:W3CDTF">2024-03-26T17:35:00Z</dcterms:created>
  <dcterms:modified xsi:type="dcterms:W3CDTF">2024-04-03T19:26:00Z</dcterms:modified>
</cp:coreProperties>
</file>