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F9244E" w14:textId="2DB24277" w:rsidR="008D4C47" w:rsidRPr="00FC0FD4" w:rsidRDefault="00F50796" w:rsidP="00F50796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0FD4">
        <w:rPr>
          <w:rFonts w:ascii="Times New Roman" w:hAnsi="Times New Roman" w:cs="Times New Roman"/>
          <w:b/>
          <w:bCs/>
          <w:sz w:val="24"/>
          <w:szCs w:val="24"/>
        </w:rPr>
        <w:t>ATO DE AUTORIZAÇÃO</w:t>
      </w:r>
    </w:p>
    <w:p w14:paraId="21F2C43E" w14:textId="77777777" w:rsidR="008D4C47" w:rsidRPr="00FC0FD4" w:rsidRDefault="008D4C47" w:rsidP="008D4C47">
      <w:pPr>
        <w:spacing w:line="36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39F72BBF" w14:textId="77777777" w:rsidR="00F50796" w:rsidRPr="00FC0FD4" w:rsidRDefault="00F50796" w:rsidP="00F5079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C0FD4">
        <w:rPr>
          <w:rFonts w:ascii="Times New Roman" w:hAnsi="Times New Roman" w:cs="Times New Roman"/>
          <w:sz w:val="24"/>
          <w:szCs w:val="24"/>
        </w:rPr>
        <w:t xml:space="preserve">O ORDENADOR DE DESPESAS, no uso de suas atribuições legais, RESOLVE: </w:t>
      </w:r>
    </w:p>
    <w:p w14:paraId="1F59105E" w14:textId="77777777" w:rsidR="00F50796" w:rsidRPr="00FC0FD4" w:rsidRDefault="00F50796" w:rsidP="00F5079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95F3452" w14:textId="64C1E49A" w:rsidR="008D4C47" w:rsidRPr="00FC0FD4" w:rsidRDefault="00F50796" w:rsidP="00F5079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C0FD4">
        <w:rPr>
          <w:rFonts w:ascii="Times New Roman" w:hAnsi="Times New Roman" w:cs="Times New Roman"/>
          <w:sz w:val="24"/>
          <w:szCs w:val="24"/>
        </w:rPr>
        <w:t>Com fundamento n</w:t>
      </w:r>
      <w:r w:rsidR="00DA247E" w:rsidRPr="00FC0FD4">
        <w:rPr>
          <w:rFonts w:ascii="Times New Roman" w:hAnsi="Times New Roman" w:cs="Times New Roman"/>
          <w:sz w:val="24"/>
          <w:szCs w:val="24"/>
        </w:rPr>
        <w:t xml:space="preserve">o </w:t>
      </w:r>
      <w:r w:rsidRPr="00FC0FD4">
        <w:rPr>
          <w:rFonts w:ascii="Times New Roman" w:hAnsi="Times New Roman" w:cs="Times New Roman"/>
          <w:sz w:val="24"/>
          <w:szCs w:val="24"/>
        </w:rPr>
        <w:t xml:space="preserve">inciso </w:t>
      </w:r>
      <w:r w:rsidR="00605322" w:rsidRPr="00FC0FD4">
        <w:rPr>
          <w:rFonts w:ascii="Times New Roman" w:hAnsi="Times New Roman" w:cs="Times New Roman"/>
          <w:sz w:val="24"/>
          <w:szCs w:val="24"/>
        </w:rPr>
        <w:t>VI</w:t>
      </w:r>
      <w:r w:rsidRPr="00FC0FD4">
        <w:rPr>
          <w:rFonts w:ascii="Times New Roman" w:hAnsi="Times New Roman" w:cs="Times New Roman"/>
          <w:sz w:val="24"/>
          <w:szCs w:val="24"/>
        </w:rPr>
        <w:t>I</w:t>
      </w:r>
      <w:r w:rsidR="000F2903" w:rsidRPr="00FC0FD4">
        <w:rPr>
          <w:rFonts w:ascii="Times New Roman" w:hAnsi="Times New Roman" w:cs="Times New Roman"/>
          <w:sz w:val="24"/>
          <w:szCs w:val="24"/>
        </w:rPr>
        <w:t>I</w:t>
      </w:r>
      <w:r w:rsidRPr="00FC0FD4">
        <w:rPr>
          <w:rFonts w:ascii="Times New Roman" w:hAnsi="Times New Roman" w:cs="Times New Roman"/>
          <w:sz w:val="24"/>
          <w:szCs w:val="24"/>
        </w:rPr>
        <w:t>, do art. 7</w:t>
      </w:r>
      <w:r w:rsidR="000F2903" w:rsidRPr="00FC0FD4">
        <w:rPr>
          <w:rFonts w:ascii="Times New Roman" w:hAnsi="Times New Roman" w:cs="Times New Roman"/>
          <w:sz w:val="24"/>
          <w:szCs w:val="24"/>
        </w:rPr>
        <w:t>5</w:t>
      </w:r>
      <w:r w:rsidRPr="00FC0FD4">
        <w:rPr>
          <w:rFonts w:ascii="Times New Roman" w:hAnsi="Times New Roman" w:cs="Times New Roman"/>
          <w:sz w:val="24"/>
          <w:szCs w:val="24"/>
        </w:rPr>
        <w:t>, da Lei nº 14.133/2021, estando presentes os requisitos para tanto, conforme o que consta no Processo nº</w:t>
      </w:r>
      <w:r w:rsidR="0081599D">
        <w:rPr>
          <w:rFonts w:ascii="Times New Roman" w:hAnsi="Times New Roman" w:cs="Times New Roman"/>
          <w:sz w:val="24"/>
          <w:szCs w:val="24"/>
        </w:rPr>
        <w:t>31</w:t>
      </w:r>
      <w:r w:rsidRPr="00FC0FD4">
        <w:rPr>
          <w:rFonts w:ascii="Times New Roman" w:hAnsi="Times New Roman" w:cs="Times New Roman"/>
          <w:sz w:val="24"/>
          <w:szCs w:val="24"/>
        </w:rPr>
        <w:t xml:space="preserve">/2024, AUTORIZO a contratação direta, </w:t>
      </w:r>
      <w:r w:rsidR="000F2903" w:rsidRPr="00FC0FD4">
        <w:rPr>
          <w:rFonts w:ascii="Times New Roman" w:hAnsi="Times New Roman" w:cs="Times New Roman"/>
          <w:sz w:val="24"/>
          <w:szCs w:val="24"/>
        </w:rPr>
        <w:t>dispensa</w:t>
      </w:r>
      <w:r w:rsidRPr="00FC0FD4">
        <w:rPr>
          <w:rFonts w:ascii="Times New Roman" w:hAnsi="Times New Roman" w:cs="Times New Roman"/>
          <w:sz w:val="24"/>
          <w:szCs w:val="24"/>
        </w:rPr>
        <w:t xml:space="preserve"> de nº </w:t>
      </w:r>
      <w:r w:rsidR="00FC0FD4" w:rsidRPr="00FC0FD4">
        <w:rPr>
          <w:rFonts w:ascii="Times New Roman" w:hAnsi="Times New Roman" w:cs="Times New Roman"/>
          <w:sz w:val="24"/>
          <w:szCs w:val="24"/>
        </w:rPr>
        <w:t>1</w:t>
      </w:r>
      <w:r w:rsidR="0081599D">
        <w:rPr>
          <w:rFonts w:ascii="Times New Roman" w:hAnsi="Times New Roman" w:cs="Times New Roman"/>
          <w:sz w:val="24"/>
          <w:szCs w:val="24"/>
        </w:rPr>
        <w:t>8</w:t>
      </w:r>
      <w:r w:rsidRPr="00FC0FD4">
        <w:rPr>
          <w:rFonts w:ascii="Times New Roman" w:hAnsi="Times New Roman" w:cs="Times New Roman"/>
          <w:sz w:val="24"/>
          <w:szCs w:val="24"/>
        </w:rPr>
        <w:t>/2024</w:t>
      </w:r>
      <w:r w:rsidR="00FC0FD4" w:rsidRPr="00FC0FD4">
        <w:rPr>
          <w:rFonts w:ascii="Times New Roman" w:hAnsi="Times New Roman" w:cs="Times New Roman"/>
          <w:sz w:val="24"/>
          <w:szCs w:val="24"/>
        </w:rPr>
        <w:t xml:space="preserve"> cujo objeto é a </w:t>
      </w:r>
      <w:r w:rsidR="0081599D" w:rsidRPr="0081599D">
        <w:rPr>
          <w:rFonts w:ascii="Times New Roman" w:hAnsi="Times New Roman" w:cs="Times New Roman"/>
          <w:sz w:val="24"/>
          <w:szCs w:val="24"/>
        </w:rPr>
        <w:t>prestação do serviço de locação de 5 aparelhos climatizador para utilização por período de 30 dias no Plenário Da Câmara Municipal De Patrocínio</w:t>
      </w:r>
      <w:r w:rsidR="00BB62A2" w:rsidRPr="00FC0FD4">
        <w:rPr>
          <w:rFonts w:ascii="Times New Roman" w:hAnsi="Times New Roman" w:cs="Times New Roman"/>
          <w:sz w:val="24"/>
          <w:szCs w:val="24"/>
        </w:rPr>
        <w:t>,</w:t>
      </w:r>
      <w:r w:rsidR="00DA247E" w:rsidRPr="00FC0FD4">
        <w:rPr>
          <w:rFonts w:ascii="Times New Roman" w:hAnsi="Times New Roman" w:cs="Times New Roman"/>
          <w:sz w:val="24"/>
          <w:szCs w:val="24"/>
        </w:rPr>
        <w:t xml:space="preserve"> </w:t>
      </w:r>
      <w:r w:rsidR="000F2903" w:rsidRPr="00FC0FD4">
        <w:rPr>
          <w:rFonts w:ascii="Times New Roman" w:hAnsi="Times New Roman" w:cs="Times New Roman"/>
          <w:sz w:val="24"/>
          <w:szCs w:val="24"/>
        </w:rPr>
        <w:t>d</w:t>
      </w:r>
      <w:r w:rsidRPr="00FC0FD4">
        <w:rPr>
          <w:rFonts w:ascii="Times New Roman" w:hAnsi="Times New Roman" w:cs="Times New Roman"/>
          <w:sz w:val="24"/>
          <w:szCs w:val="24"/>
        </w:rPr>
        <w:t xml:space="preserve">a </w:t>
      </w:r>
      <w:r w:rsidR="000F2903" w:rsidRPr="00FC0FD4">
        <w:rPr>
          <w:rFonts w:ascii="Times New Roman" w:hAnsi="Times New Roman" w:cs="Times New Roman"/>
          <w:sz w:val="24"/>
          <w:szCs w:val="24"/>
        </w:rPr>
        <w:t xml:space="preserve">empresa </w:t>
      </w:r>
      <w:r w:rsidR="0081599D">
        <w:rPr>
          <w:rFonts w:ascii="Times New Roman" w:hAnsi="Times New Roman" w:cs="Times New Roman"/>
          <w:sz w:val="24"/>
          <w:szCs w:val="24"/>
        </w:rPr>
        <w:t>51 SERVIÇOS DE MANUTENÇÃO LTDA EPP</w:t>
      </w:r>
      <w:r w:rsidR="00EE5B47">
        <w:rPr>
          <w:rFonts w:ascii="Times New Roman" w:hAnsi="Times New Roman" w:cs="Times New Roman"/>
          <w:sz w:val="24"/>
          <w:szCs w:val="24"/>
        </w:rPr>
        <w:t xml:space="preserve">, CNPJ </w:t>
      </w:r>
      <w:r w:rsidR="0081599D">
        <w:rPr>
          <w:rFonts w:ascii="Times New Roman" w:hAnsi="Times New Roman" w:cs="Times New Roman"/>
          <w:sz w:val="24"/>
          <w:szCs w:val="24"/>
        </w:rPr>
        <w:t>18</w:t>
      </w:r>
      <w:r w:rsidR="00EE5B47">
        <w:rPr>
          <w:rFonts w:ascii="Times New Roman" w:hAnsi="Times New Roman" w:cs="Times New Roman"/>
          <w:sz w:val="24"/>
          <w:szCs w:val="24"/>
        </w:rPr>
        <w:t>.</w:t>
      </w:r>
      <w:r w:rsidR="0081599D">
        <w:rPr>
          <w:rFonts w:ascii="Times New Roman" w:hAnsi="Times New Roman" w:cs="Times New Roman"/>
          <w:sz w:val="24"/>
          <w:szCs w:val="24"/>
        </w:rPr>
        <w:t>376</w:t>
      </w:r>
      <w:r w:rsidR="00EE5B47">
        <w:rPr>
          <w:rFonts w:ascii="Times New Roman" w:hAnsi="Times New Roman" w:cs="Times New Roman"/>
          <w:sz w:val="24"/>
          <w:szCs w:val="24"/>
        </w:rPr>
        <w:t>.</w:t>
      </w:r>
      <w:r w:rsidR="0081599D">
        <w:rPr>
          <w:rFonts w:ascii="Times New Roman" w:hAnsi="Times New Roman" w:cs="Times New Roman"/>
          <w:sz w:val="24"/>
          <w:szCs w:val="24"/>
        </w:rPr>
        <w:t>396</w:t>
      </w:r>
      <w:r w:rsidR="00EE5B47">
        <w:rPr>
          <w:rFonts w:ascii="Times New Roman" w:hAnsi="Times New Roman" w:cs="Times New Roman"/>
          <w:sz w:val="24"/>
          <w:szCs w:val="24"/>
        </w:rPr>
        <w:t>/0001-</w:t>
      </w:r>
      <w:r w:rsidR="0081599D">
        <w:rPr>
          <w:rFonts w:ascii="Times New Roman" w:hAnsi="Times New Roman" w:cs="Times New Roman"/>
          <w:sz w:val="24"/>
          <w:szCs w:val="24"/>
        </w:rPr>
        <w:t>3</w:t>
      </w:r>
      <w:r w:rsidR="00FE0204">
        <w:rPr>
          <w:rFonts w:ascii="Times New Roman" w:hAnsi="Times New Roman" w:cs="Times New Roman"/>
          <w:sz w:val="24"/>
          <w:szCs w:val="24"/>
        </w:rPr>
        <w:t>1</w:t>
      </w:r>
      <w:r w:rsidRPr="00FC0FD4">
        <w:rPr>
          <w:rFonts w:ascii="Times New Roman" w:hAnsi="Times New Roman" w:cs="Times New Roman"/>
          <w:sz w:val="24"/>
          <w:szCs w:val="24"/>
        </w:rPr>
        <w:t xml:space="preserve"> no valor de R$ </w:t>
      </w:r>
      <w:r w:rsidR="0081599D">
        <w:rPr>
          <w:rFonts w:ascii="Times New Roman" w:hAnsi="Times New Roman" w:cs="Times New Roman"/>
          <w:sz w:val="24"/>
          <w:szCs w:val="24"/>
        </w:rPr>
        <w:t>28</w:t>
      </w:r>
      <w:r w:rsidR="00FE0204">
        <w:rPr>
          <w:rFonts w:ascii="Times New Roman" w:hAnsi="Times New Roman" w:cs="Times New Roman"/>
          <w:sz w:val="24"/>
          <w:szCs w:val="24"/>
        </w:rPr>
        <w:t>.</w:t>
      </w:r>
      <w:r w:rsidR="0081599D">
        <w:rPr>
          <w:rFonts w:ascii="Times New Roman" w:hAnsi="Times New Roman" w:cs="Times New Roman"/>
          <w:sz w:val="24"/>
          <w:szCs w:val="24"/>
        </w:rPr>
        <w:t>350</w:t>
      </w:r>
      <w:r w:rsidR="000F2903" w:rsidRPr="00FC0FD4">
        <w:rPr>
          <w:rFonts w:ascii="Times New Roman" w:hAnsi="Times New Roman" w:cs="Times New Roman"/>
          <w:sz w:val="24"/>
          <w:szCs w:val="24"/>
        </w:rPr>
        <w:t>,</w:t>
      </w:r>
      <w:r w:rsidR="0081599D">
        <w:rPr>
          <w:rFonts w:ascii="Times New Roman" w:hAnsi="Times New Roman" w:cs="Times New Roman"/>
          <w:sz w:val="24"/>
          <w:szCs w:val="24"/>
        </w:rPr>
        <w:t>00</w:t>
      </w:r>
      <w:r w:rsidRPr="00FC0FD4">
        <w:rPr>
          <w:rFonts w:ascii="Times New Roman" w:hAnsi="Times New Roman" w:cs="Times New Roman"/>
          <w:sz w:val="24"/>
          <w:szCs w:val="24"/>
        </w:rPr>
        <w:t xml:space="preserve">. </w:t>
      </w:r>
      <w:r w:rsidR="008D4C47" w:rsidRPr="00FC0FD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F261FC" w14:textId="77777777" w:rsidR="00DA247E" w:rsidRPr="00FC0FD4" w:rsidRDefault="00DA247E" w:rsidP="00F5079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AA41191" w14:textId="440D71F0" w:rsidR="00DA247E" w:rsidRPr="00FC0FD4" w:rsidRDefault="00DA247E" w:rsidP="00F5079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C0FD4">
        <w:rPr>
          <w:rFonts w:ascii="Times New Roman" w:hAnsi="Times New Roman" w:cs="Times New Roman"/>
          <w:sz w:val="24"/>
          <w:szCs w:val="24"/>
        </w:rPr>
        <w:t xml:space="preserve">Patrocínio, </w:t>
      </w:r>
      <w:r w:rsidR="00BB62A2" w:rsidRPr="00FC0FD4">
        <w:rPr>
          <w:rFonts w:ascii="Times New Roman" w:hAnsi="Times New Roman" w:cs="Times New Roman"/>
          <w:sz w:val="24"/>
          <w:szCs w:val="24"/>
        </w:rPr>
        <w:t>2</w:t>
      </w:r>
      <w:r w:rsidR="0081599D">
        <w:rPr>
          <w:rFonts w:ascii="Times New Roman" w:hAnsi="Times New Roman" w:cs="Times New Roman"/>
          <w:sz w:val="24"/>
          <w:szCs w:val="24"/>
        </w:rPr>
        <w:t>2</w:t>
      </w:r>
      <w:r w:rsidRPr="00FC0FD4">
        <w:rPr>
          <w:rFonts w:ascii="Times New Roman" w:hAnsi="Times New Roman" w:cs="Times New Roman"/>
          <w:sz w:val="24"/>
          <w:szCs w:val="24"/>
        </w:rPr>
        <w:t xml:space="preserve"> de </w:t>
      </w:r>
      <w:r w:rsidR="00FC0FD4" w:rsidRPr="00FC0FD4">
        <w:rPr>
          <w:rFonts w:ascii="Times New Roman" w:hAnsi="Times New Roman" w:cs="Times New Roman"/>
          <w:sz w:val="24"/>
          <w:szCs w:val="24"/>
        </w:rPr>
        <w:t>março</w:t>
      </w:r>
      <w:r w:rsidRPr="00FC0FD4">
        <w:rPr>
          <w:rFonts w:ascii="Times New Roman" w:hAnsi="Times New Roman" w:cs="Times New Roman"/>
          <w:sz w:val="24"/>
          <w:szCs w:val="24"/>
        </w:rPr>
        <w:t xml:space="preserve"> de 2024. </w:t>
      </w:r>
    </w:p>
    <w:p w14:paraId="6A800A0D" w14:textId="77777777" w:rsidR="0001082E" w:rsidRPr="00FC0FD4" w:rsidRDefault="0001082E" w:rsidP="008D4C47">
      <w:pPr>
        <w:spacing w:line="360" w:lineRule="auto"/>
        <w:ind w:firstLine="1134"/>
        <w:contextualSpacing/>
        <w:rPr>
          <w:rFonts w:ascii="Times New Roman" w:hAnsi="Times New Roman" w:cs="Times New Roman"/>
          <w:sz w:val="24"/>
          <w:szCs w:val="24"/>
        </w:rPr>
      </w:pPr>
    </w:p>
    <w:p w14:paraId="4D0E7514" w14:textId="77777777" w:rsidR="0001082E" w:rsidRPr="00FC0FD4" w:rsidRDefault="0001082E" w:rsidP="008D4C47">
      <w:pPr>
        <w:spacing w:line="360" w:lineRule="auto"/>
        <w:ind w:firstLine="1134"/>
        <w:contextualSpacing/>
        <w:rPr>
          <w:rFonts w:ascii="Times New Roman" w:hAnsi="Times New Roman" w:cs="Times New Roman"/>
          <w:sz w:val="24"/>
          <w:szCs w:val="24"/>
        </w:rPr>
      </w:pPr>
    </w:p>
    <w:p w14:paraId="3EAE70BC" w14:textId="3C1D5558" w:rsidR="0001082E" w:rsidRPr="00FC0FD4" w:rsidRDefault="00F50796" w:rsidP="009B35B3">
      <w:pPr>
        <w:spacing w:line="240" w:lineRule="auto"/>
        <w:ind w:firstLine="113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0FD4">
        <w:rPr>
          <w:rFonts w:ascii="Times New Roman" w:hAnsi="Times New Roman" w:cs="Times New Roman"/>
          <w:b/>
          <w:sz w:val="24"/>
          <w:szCs w:val="24"/>
        </w:rPr>
        <w:t>Leandro Máximo Caixeta</w:t>
      </w:r>
    </w:p>
    <w:p w14:paraId="4527A86D" w14:textId="10D11251" w:rsidR="0001082E" w:rsidRPr="008D4C47" w:rsidRDefault="00F50796" w:rsidP="009B35B3">
      <w:pPr>
        <w:spacing w:line="240" w:lineRule="auto"/>
        <w:ind w:firstLine="1134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C0FD4">
        <w:rPr>
          <w:rFonts w:ascii="Times New Roman" w:hAnsi="Times New Roman" w:cs="Times New Roman"/>
          <w:sz w:val="24"/>
          <w:szCs w:val="24"/>
        </w:rPr>
        <w:t>Presidente da Câmara Municipal de Patrocínio</w:t>
      </w:r>
      <w:r w:rsidR="0002403C">
        <w:rPr>
          <w:rFonts w:ascii="Times New Roman" w:hAnsi="Times New Roman" w:cs="Times New Roman"/>
          <w:sz w:val="24"/>
          <w:szCs w:val="24"/>
        </w:rPr>
        <w:t xml:space="preserve"> </w:t>
      </w:r>
      <w:r w:rsidR="004E1C7F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01082E" w:rsidRPr="008D4C47" w:rsidSect="001D4F36">
      <w:headerReference w:type="default" r:id="rId6"/>
      <w:footerReference w:type="default" r:id="rId7"/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64D040" w14:textId="77777777" w:rsidR="001D4F36" w:rsidRDefault="001D4F36" w:rsidP="00DC598F">
      <w:pPr>
        <w:spacing w:after="0" w:line="240" w:lineRule="auto"/>
      </w:pPr>
      <w:r>
        <w:separator/>
      </w:r>
    </w:p>
  </w:endnote>
  <w:endnote w:type="continuationSeparator" w:id="0">
    <w:p w14:paraId="2B627559" w14:textId="77777777" w:rsidR="001D4F36" w:rsidRDefault="001D4F36" w:rsidP="00DC59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E3A771" w14:textId="2F43EA72" w:rsidR="00DC598F" w:rsidRDefault="00DC598F" w:rsidP="00DC598F">
    <w:pPr>
      <w:pStyle w:val="NormalWeb"/>
      <w:jc w:val="center"/>
    </w:pPr>
  </w:p>
  <w:p w14:paraId="05510417" w14:textId="77777777" w:rsidR="00DC598F" w:rsidRDefault="00DC598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0E26F" w14:textId="77777777" w:rsidR="001D4F36" w:rsidRDefault="001D4F36" w:rsidP="00DC598F">
      <w:pPr>
        <w:spacing w:after="0" w:line="240" w:lineRule="auto"/>
      </w:pPr>
      <w:r>
        <w:separator/>
      </w:r>
    </w:p>
  </w:footnote>
  <w:footnote w:type="continuationSeparator" w:id="0">
    <w:p w14:paraId="09C6B5D5" w14:textId="77777777" w:rsidR="001D4F36" w:rsidRDefault="001D4F36" w:rsidP="00DC59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E8E2D9" w14:textId="77777777" w:rsidR="00F50796" w:rsidRPr="00FC2545" w:rsidRDefault="00F50796" w:rsidP="00F50796">
    <w:pPr>
      <w:pStyle w:val="Cabealho"/>
      <w:tabs>
        <w:tab w:val="clear" w:pos="4252"/>
        <w:tab w:val="clear" w:pos="8504"/>
        <w:tab w:val="left" w:pos="1182"/>
      </w:tabs>
      <w:ind w:left="1134" w:right="707"/>
      <w:jc w:val="center"/>
      <w:rPr>
        <w:rFonts w:asciiTheme="majorHAnsi" w:hAnsiTheme="majorHAnsi" w:cstheme="majorHAnsi"/>
        <w:b/>
        <w:bCs/>
        <w:sz w:val="20"/>
        <w:szCs w:val="20"/>
      </w:rPr>
    </w:pPr>
    <w:r w:rsidRPr="00FC2545">
      <w:rPr>
        <w:rFonts w:asciiTheme="majorHAnsi" w:hAnsiTheme="majorHAnsi" w:cstheme="majorHAnsi"/>
        <w:b/>
        <w:bCs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1AE9706" wp14:editId="71E48D9B">
              <wp:simplePos x="0" y="0"/>
              <wp:positionH relativeFrom="column">
                <wp:posOffset>-262890</wp:posOffset>
              </wp:positionH>
              <wp:positionV relativeFrom="paragraph">
                <wp:posOffset>-238675</wp:posOffset>
              </wp:positionV>
              <wp:extent cx="866633" cy="805218"/>
              <wp:effectExtent l="0" t="0" r="0" b="0"/>
              <wp:wrapNone/>
              <wp:docPr id="866769312" name="Caixa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66633" cy="80521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48C8DD8" w14:textId="77777777" w:rsidR="00F50796" w:rsidRDefault="00F50796" w:rsidP="00F50796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9E23A08" wp14:editId="46D8F2D6">
                                <wp:extent cx="665480" cy="707390"/>
                                <wp:effectExtent l="0" t="0" r="1270" b="0"/>
                                <wp:docPr id="1745904876" name="Imagem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65480" cy="7073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AE9706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left:0;text-align:left;margin-left:-20.7pt;margin-top:-18.8pt;width:68.25pt;height:63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8KcFgIAACsEAAAOAAAAZHJzL2Uyb0RvYy54bWysU8lu2zAQvRfIPxC815LXuoLlwEngooCR&#10;BHCKnGmKtARQHJakLblf3yElL0h7KnqhZjijWd57XNy3tSJHYV0FOqfDQUqJ0ByKSu9z+uNt/XlO&#10;ifNMF0yBFjk9CUfvl3efFo3JxAhKUIWwBItolzUmp6X3JksSx0tRMzcAIzQGJdiaeXTtPiksa7B6&#10;rZJRms6SBmxhLHDhHN4+dUG6jPWlFNy/SOmEJyqnOJuPp43nLpzJcsGyvWWmrHg/BvuHKWpWaWx6&#10;KfXEPCMHW/1Rqq64BQfSDzjUCUhZcRF3wG2G6YdttiUzIu6C4Dhzgcn9v7L8+bg1r5b49gFaJDAA&#10;0hiXObwM+7TS1uGLkxKMI4SnC2yi9YTj5Xw2m43HlHAMzdPpaDgPVZLrz8Y6/01ATYKRU4usRLDY&#10;ceN8l3pOCb00rCulIjNKkyans/E0jT9cIlhcaexxHTVYvt21/fw7KE64loWOcWf4usLmG+b8K7NI&#10;MW6CsvUveEgF2AR6i5IS7K+/3Yd8RB6jlDQomZy6nwdmBSXqu0ZOvg4nk6Cx6EymX0bo2NvI7jai&#10;D/UjoCqH+EAMj2bI9+psSgv1O6p7FbpiiGmOvXPqz+aj74SMr4OL1SomoaoM8xu9NTyUDnAGaN/a&#10;d2ZNj79H4p7hLC6WfaChy+2IWB08yCpyFADuUO1xR0VGlvvXEyR/68es6xtf/gYAAP//AwBQSwME&#10;FAAGAAgAAAAhAAjIDNfiAAAACQEAAA8AAABkcnMvZG93bnJldi54bWxMj8FuwjAMhu+T9g6RJ+0G&#10;aTtgpTRFqBKaNI0DjAu3tDFttcTpmgDdnn7ZabvZ8qff35+vR6PZFQfXWRIQTyNgSLVVHTUCju/b&#10;SQrMeUlKakso4AsdrIv7u1xmyt5oj9eDb1gIIZdJAa33fca5q1s00k1tjxRuZzsY6cM6NFwN8hbC&#10;jeZJFC24kR2FD63ssWyx/jhcjIDXcruT+yox6bcuX97Om/7zeJoL8fgwblbAPI7+D4Zf/aAORXCq&#10;7IWUY1rAZBbPAhqGp+cFsEAs5zGwSkC6TIAXOf/foPgBAAD//wMAUEsBAi0AFAAGAAgAAAAhALaD&#10;OJL+AAAA4QEAABMAAAAAAAAAAAAAAAAAAAAAAFtDb250ZW50X1R5cGVzXS54bWxQSwECLQAUAAYA&#10;CAAAACEAOP0h/9YAAACUAQAACwAAAAAAAAAAAAAAAAAvAQAAX3JlbHMvLnJlbHNQSwECLQAUAAYA&#10;CAAAACEAapfCnBYCAAArBAAADgAAAAAAAAAAAAAAAAAuAgAAZHJzL2Uyb0RvYy54bWxQSwECLQAU&#10;AAYACAAAACEACMgM1+IAAAAJAQAADwAAAAAAAAAAAAAAAABwBAAAZHJzL2Rvd25yZXYueG1sUEsF&#10;BgAAAAAEAAQA8wAAAH8FAAAAAA==&#10;" filled="f" stroked="f" strokeweight=".5pt">
              <v:textbox>
                <w:txbxContent>
                  <w:p w14:paraId="548C8DD8" w14:textId="77777777" w:rsidR="00F50796" w:rsidRDefault="00F50796" w:rsidP="00F50796">
                    <w:r>
                      <w:rPr>
                        <w:noProof/>
                      </w:rPr>
                      <w:drawing>
                        <wp:inline distT="0" distB="0" distL="0" distR="0" wp14:anchorId="09E23A08" wp14:editId="46D8F2D6">
                          <wp:extent cx="665480" cy="707390"/>
                          <wp:effectExtent l="0" t="0" r="1270" b="0"/>
                          <wp:docPr id="1745904876" name="Imagem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65480" cy="7073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FC2545">
      <w:rPr>
        <w:rFonts w:asciiTheme="majorHAnsi" w:hAnsiTheme="majorHAnsi" w:cstheme="majorHAnsi"/>
        <w:b/>
        <w:bCs/>
        <w:sz w:val="20"/>
        <w:szCs w:val="20"/>
      </w:rPr>
      <w:t>CÂMARA MUNICIPAL DE PATROCÍNIO</w:t>
    </w:r>
  </w:p>
  <w:p w14:paraId="00534FEA" w14:textId="77777777" w:rsidR="00F50796" w:rsidRPr="00FC2545" w:rsidRDefault="00F50796" w:rsidP="00F50796">
    <w:pPr>
      <w:pStyle w:val="Cabealho"/>
      <w:tabs>
        <w:tab w:val="clear" w:pos="4252"/>
        <w:tab w:val="clear" w:pos="8504"/>
        <w:tab w:val="left" w:pos="1182"/>
      </w:tabs>
      <w:ind w:left="1134" w:right="707"/>
      <w:jc w:val="center"/>
      <w:rPr>
        <w:rFonts w:asciiTheme="majorHAnsi" w:hAnsiTheme="majorHAnsi" w:cstheme="majorHAnsi"/>
        <w:sz w:val="20"/>
        <w:szCs w:val="20"/>
      </w:rPr>
    </w:pPr>
    <w:r w:rsidRPr="00FC2545">
      <w:rPr>
        <w:rFonts w:asciiTheme="majorHAnsi" w:hAnsiTheme="majorHAnsi" w:cstheme="majorHAnsi"/>
        <w:sz w:val="20"/>
        <w:szCs w:val="20"/>
      </w:rPr>
      <w:t xml:space="preserve">Praça Olímpio Garcia Brandão, nº 1488 - Centro Administrativo </w:t>
    </w:r>
  </w:p>
  <w:p w14:paraId="172D7683" w14:textId="77777777" w:rsidR="00F50796" w:rsidRPr="00FC2545" w:rsidRDefault="00F50796" w:rsidP="00F50796">
    <w:pPr>
      <w:pStyle w:val="Cabealho"/>
      <w:tabs>
        <w:tab w:val="clear" w:pos="4252"/>
        <w:tab w:val="clear" w:pos="8504"/>
        <w:tab w:val="left" w:pos="1182"/>
      </w:tabs>
      <w:ind w:left="1134" w:right="707"/>
      <w:jc w:val="center"/>
      <w:rPr>
        <w:rFonts w:asciiTheme="majorHAnsi" w:hAnsiTheme="majorHAnsi" w:cstheme="majorHAnsi"/>
        <w:sz w:val="20"/>
        <w:szCs w:val="20"/>
      </w:rPr>
    </w:pPr>
    <w:r w:rsidRPr="00FC2545">
      <w:rPr>
        <w:rFonts w:asciiTheme="majorHAnsi" w:hAnsiTheme="majorHAnsi" w:cstheme="majorHAnsi"/>
        <w:sz w:val="20"/>
        <w:szCs w:val="20"/>
      </w:rPr>
      <w:t xml:space="preserve"> Patrocínio/MG - CEP 38.747-050</w:t>
    </w:r>
  </w:p>
  <w:p w14:paraId="46284367" w14:textId="77777777" w:rsidR="00F50796" w:rsidRPr="00FC2545" w:rsidRDefault="00000000" w:rsidP="00F50796">
    <w:pPr>
      <w:pStyle w:val="Cabealho"/>
      <w:tabs>
        <w:tab w:val="clear" w:pos="4252"/>
        <w:tab w:val="clear" w:pos="8504"/>
        <w:tab w:val="left" w:pos="1182"/>
      </w:tabs>
      <w:ind w:left="1134" w:right="707"/>
      <w:jc w:val="center"/>
      <w:rPr>
        <w:rFonts w:asciiTheme="majorHAnsi" w:hAnsiTheme="majorHAnsi" w:cstheme="majorHAnsi"/>
        <w:sz w:val="20"/>
        <w:szCs w:val="20"/>
      </w:rPr>
    </w:pPr>
    <w:hyperlink r:id="rId3" w:history="1">
      <w:r w:rsidR="00F50796" w:rsidRPr="00FC2545">
        <w:rPr>
          <w:rStyle w:val="Hyperlink"/>
          <w:rFonts w:asciiTheme="majorHAnsi" w:hAnsiTheme="majorHAnsi" w:cstheme="majorHAnsi"/>
          <w:sz w:val="20"/>
          <w:szCs w:val="20"/>
        </w:rPr>
        <w:t>https://www.patrocinio.mg.leg.br/</w:t>
      </w:r>
    </w:hyperlink>
    <w:r w:rsidR="00F50796" w:rsidRPr="00FC2545">
      <w:rPr>
        <w:rFonts w:asciiTheme="majorHAnsi" w:hAnsiTheme="majorHAnsi" w:cstheme="majorHAnsi"/>
        <w:sz w:val="20"/>
        <w:szCs w:val="20"/>
      </w:rPr>
      <w:t xml:space="preserve"> </w:t>
    </w:r>
    <w:hyperlink r:id="rId4" w:history="1">
      <w:r w:rsidR="00F50796" w:rsidRPr="00FC2545">
        <w:rPr>
          <w:rStyle w:val="Hyperlink"/>
          <w:rFonts w:asciiTheme="majorHAnsi" w:eastAsia="Arial" w:hAnsiTheme="majorHAnsi" w:cstheme="majorHAnsi"/>
          <w:sz w:val="20"/>
          <w:szCs w:val="20"/>
        </w:rPr>
        <w:t>licitacao@cmpatrocinio.mg.gov.br</w:t>
      </w:r>
    </w:hyperlink>
    <w:r w:rsidR="00F50796" w:rsidRPr="00FC2545">
      <w:rPr>
        <w:rFonts w:asciiTheme="majorHAnsi" w:eastAsia="Arial" w:hAnsiTheme="majorHAnsi" w:cstheme="majorHAnsi"/>
      </w:rPr>
      <w:t xml:space="preserve"> </w:t>
    </w:r>
    <w:r w:rsidR="00F50796" w:rsidRPr="00FC2545">
      <w:rPr>
        <w:rFonts w:asciiTheme="majorHAnsi" w:hAnsiTheme="majorHAnsi" w:cstheme="majorHAnsi"/>
        <w:sz w:val="20"/>
        <w:szCs w:val="20"/>
      </w:rPr>
      <w:t>Telefone: (34) 3515-3200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C47"/>
    <w:rsid w:val="0001082E"/>
    <w:rsid w:val="00012B42"/>
    <w:rsid w:val="0002403C"/>
    <w:rsid w:val="000D3222"/>
    <w:rsid w:val="000F2903"/>
    <w:rsid w:val="0012718A"/>
    <w:rsid w:val="001D0ADE"/>
    <w:rsid w:val="001D4F36"/>
    <w:rsid w:val="001F5FF9"/>
    <w:rsid w:val="002203AB"/>
    <w:rsid w:val="00266E1D"/>
    <w:rsid w:val="00386840"/>
    <w:rsid w:val="004E1C7F"/>
    <w:rsid w:val="00514E7C"/>
    <w:rsid w:val="00553C58"/>
    <w:rsid w:val="005A72B1"/>
    <w:rsid w:val="00605322"/>
    <w:rsid w:val="00691979"/>
    <w:rsid w:val="00735995"/>
    <w:rsid w:val="00801A90"/>
    <w:rsid w:val="0081599D"/>
    <w:rsid w:val="00873F96"/>
    <w:rsid w:val="008D4C47"/>
    <w:rsid w:val="00955A13"/>
    <w:rsid w:val="009755AE"/>
    <w:rsid w:val="009B35B3"/>
    <w:rsid w:val="00A939CF"/>
    <w:rsid w:val="00B00416"/>
    <w:rsid w:val="00B720E1"/>
    <w:rsid w:val="00BB62A2"/>
    <w:rsid w:val="00C31C20"/>
    <w:rsid w:val="00C3528F"/>
    <w:rsid w:val="00CE0833"/>
    <w:rsid w:val="00D77C6D"/>
    <w:rsid w:val="00DA247E"/>
    <w:rsid w:val="00DC598F"/>
    <w:rsid w:val="00E16169"/>
    <w:rsid w:val="00E90598"/>
    <w:rsid w:val="00EE5B47"/>
    <w:rsid w:val="00F50796"/>
    <w:rsid w:val="00FC0FD4"/>
    <w:rsid w:val="00FE0204"/>
    <w:rsid w:val="00FE3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1B35D"/>
  <w15:chartTrackingRefBased/>
  <w15:docId w15:val="{0D38A247-F5F9-4B37-9B59-8BB653936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53C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3C58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nhideWhenUsed/>
    <w:rsid w:val="00DC59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C598F"/>
  </w:style>
  <w:style w:type="paragraph" w:styleId="Rodap">
    <w:name w:val="footer"/>
    <w:basedOn w:val="Normal"/>
    <w:link w:val="RodapChar"/>
    <w:uiPriority w:val="99"/>
    <w:unhideWhenUsed/>
    <w:rsid w:val="00DC59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598F"/>
  </w:style>
  <w:style w:type="paragraph" w:styleId="NormalWeb">
    <w:name w:val="Normal (Web)"/>
    <w:basedOn w:val="Normal"/>
    <w:uiPriority w:val="99"/>
    <w:semiHidden/>
    <w:unhideWhenUsed/>
    <w:rsid w:val="00DC5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F50796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014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patrocinio.mg.leg.br/" TargetMode="External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hyperlink" Target="mailto:licitacao@cmpatrocinio.mg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Nicolau</dc:creator>
  <cp:keywords/>
  <dc:description/>
  <cp:lastModifiedBy>Lucas</cp:lastModifiedBy>
  <cp:revision>2</cp:revision>
  <cp:lastPrinted>2024-03-13T16:18:00Z</cp:lastPrinted>
  <dcterms:created xsi:type="dcterms:W3CDTF">2024-04-05T18:19:00Z</dcterms:created>
  <dcterms:modified xsi:type="dcterms:W3CDTF">2024-04-05T18:19:00Z</dcterms:modified>
</cp:coreProperties>
</file>