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5F9244E" w14:textId="2DB24277" w:rsidR="008D4C47" w:rsidRPr="00FC0FD4" w:rsidRDefault="00F50796" w:rsidP="00F50796">
      <w:pPr>
        <w:spacing w:line="36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C0FD4">
        <w:rPr>
          <w:rFonts w:ascii="Times New Roman" w:hAnsi="Times New Roman" w:cs="Times New Roman"/>
          <w:b/>
          <w:bCs/>
          <w:sz w:val="24"/>
          <w:szCs w:val="24"/>
        </w:rPr>
        <w:t>ATO DE AUTORIZAÇÃO</w:t>
      </w:r>
    </w:p>
    <w:p w14:paraId="21F2C43E" w14:textId="77777777" w:rsidR="008D4C47" w:rsidRPr="00FC0FD4" w:rsidRDefault="008D4C47" w:rsidP="008D4C47">
      <w:pPr>
        <w:spacing w:line="36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14:paraId="39F72BBF" w14:textId="77777777" w:rsidR="00F50796" w:rsidRPr="00FC0FD4" w:rsidRDefault="00F50796" w:rsidP="00F50796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C0FD4">
        <w:rPr>
          <w:rFonts w:ascii="Times New Roman" w:hAnsi="Times New Roman" w:cs="Times New Roman"/>
          <w:sz w:val="24"/>
          <w:szCs w:val="24"/>
        </w:rPr>
        <w:t xml:space="preserve">O ORDENADOR DE DESPESAS, no uso de suas atribuições legais, RESOLVE: </w:t>
      </w:r>
    </w:p>
    <w:p w14:paraId="1F59105E" w14:textId="77777777" w:rsidR="00F50796" w:rsidRPr="00FC0FD4" w:rsidRDefault="00F50796" w:rsidP="00F50796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95F3452" w14:textId="33C32147" w:rsidR="008D4C47" w:rsidRPr="00FC0FD4" w:rsidRDefault="00F50796" w:rsidP="00F50796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C0FD4">
        <w:rPr>
          <w:rFonts w:ascii="Times New Roman" w:hAnsi="Times New Roman" w:cs="Times New Roman"/>
          <w:sz w:val="24"/>
          <w:szCs w:val="24"/>
        </w:rPr>
        <w:t>Com fundamento n</w:t>
      </w:r>
      <w:r w:rsidR="00DA247E" w:rsidRPr="00FC0FD4">
        <w:rPr>
          <w:rFonts w:ascii="Times New Roman" w:hAnsi="Times New Roman" w:cs="Times New Roman"/>
          <w:sz w:val="24"/>
          <w:szCs w:val="24"/>
        </w:rPr>
        <w:t xml:space="preserve">o </w:t>
      </w:r>
      <w:r w:rsidRPr="00FC0FD4">
        <w:rPr>
          <w:rFonts w:ascii="Times New Roman" w:hAnsi="Times New Roman" w:cs="Times New Roman"/>
          <w:sz w:val="24"/>
          <w:szCs w:val="24"/>
        </w:rPr>
        <w:t xml:space="preserve">inciso </w:t>
      </w:r>
      <w:r w:rsidR="00605322" w:rsidRPr="00FC0FD4">
        <w:rPr>
          <w:rFonts w:ascii="Times New Roman" w:hAnsi="Times New Roman" w:cs="Times New Roman"/>
          <w:sz w:val="24"/>
          <w:szCs w:val="24"/>
        </w:rPr>
        <w:t>VI</w:t>
      </w:r>
      <w:r w:rsidRPr="00FC0FD4">
        <w:rPr>
          <w:rFonts w:ascii="Times New Roman" w:hAnsi="Times New Roman" w:cs="Times New Roman"/>
          <w:sz w:val="24"/>
          <w:szCs w:val="24"/>
        </w:rPr>
        <w:t>I</w:t>
      </w:r>
      <w:r w:rsidR="000F2903" w:rsidRPr="00FC0FD4">
        <w:rPr>
          <w:rFonts w:ascii="Times New Roman" w:hAnsi="Times New Roman" w:cs="Times New Roman"/>
          <w:sz w:val="24"/>
          <w:szCs w:val="24"/>
        </w:rPr>
        <w:t>I</w:t>
      </w:r>
      <w:r w:rsidRPr="00FC0FD4">
        <w:rPr>
          <w:rFonts w:ascii="Times New Roman" w:hAnsi="Times New Roman" w:cs="Times New Roman"/>
          <w:sz w:val="24"/>
          <w:szCs w:val="24"/>
        </w:rPr>
        <w:t>, do art. 7</w:t>
      </w:r>
      <w:r w:rsidR="000F2903" w:rsidRPr="00FC0FD4">
        <w:rPr>
          <w:rFonts w:ascii="Times New Roman" w:hAnsi="Times New Roman" w:cs="Times New Roman"/>
          <w:sz w:val="24"/>
          <w:szCs w:val="24"/>
        </w:rPr>
        <w:t>5</w:t>
      </w:r>
      <w:r w:rsidRPr="00FC0FD4">
        <w:rPr>
          <w:rFonts w:ascii="Times New Roman" w:hAnsi="Times New Roman" w:cs="Times New Roman"/>
          <w:sz w:val="24"/>
          <w:szCs w:val="24"/>
        </w:rPr>
        <w:t>, da Lei nº 14.133/2021, estando presentes os requisitos para tanto, conforme o que consta no Processo nº</w:t>
      </w:r>
      <w:r w:rsidR="00431DBB">
        <w:rPr>
          <w:rFonts w:ascii="Times New Roman" w:hAnsi="Times New Roman" w:cs="Times New Roman"/>
          <w:sz w:val="24"/>
          <w:szCs w:val="24"/>
        </w:rPr>
        <w:t>4</w:t>
      </w:r>
      <w:r w:rsidR="004A687D">
        <w:rPr>
          <w:rFonts w:ascii="Times New Roman" w:hAnsi="Times New Roman" w:cs="Times New Roman"/>
          <w:sz w:val="24"/>
          <w:szCs w:val="24"/>
        </w:rPr>
        <w:t>1</w:t>
      </w:r>
      <w:r w:rsidRPr="00FC0FD4">
        <w:rPr>
          <w:rFonts w:ascii="Times New Roman" w:hAnsi="Times New Roman" w:cs="Times New Roman"/>
          <w:sz w:val="24"/>
          <w:szCs w:val="24"/>
        </w:rPr>
        <w:t xml:space="preserve">/2024, AUTORIZO a contratação direta, </w:t>
      </w:r>
      <w:r w:rsidR="004A687D">
        <w:rPr>
          <w:rFonts w:ascii="Times New Roman" w:hAnsi="Times New Roman" w:cs="Times New Roman"/>
          <w:sz w:val="24"/>
          <w:szCs w:val="24"/>
        </w:rPr>
        <w:t>inexigibilidade</w:t>
      </w:r>
      <w:r w:rsidRPr="00FC0FD4">
        <w:rPr>
          <w:rFonts w:ascii="Times New Roman" w:hAnsi="Times New Roman" w:cs="Times New Roman"/>
          <w:sz w:val="24"/>
          <w:szCs w:val="24"/>
        </w:rPr>
        <w:t xml:space="preserve"> de nº </w:t>
      </w:r>
      <w:r w:rsidR="001B289A">
        <w:rPr>
          <w:rFonts w:ascii="Times New Roman" w:hAnsi="Times New Roman" w:cs="Times New Roman"/>
          <w:sz w:val="24"/>
          <w:szCs w:val="24"/>
        </w:rPr>
        <w:t>1</w:t>
      </w:r>
      <w:r w:rsidR="004A687D">
        <w:rPr>
          <w:rFonts w:ascii="Times New Roman" w:hAnsi="Times New Roman" w:cs="Times New Roman"/>
          <w:sz w:val="24"/>
          <w:szCs w:val="24"/>
        </w:rPr>
        <w:t>7</w:t>
      </w:r>
      <w:r w:rsidRPr="00FC0FD4">
        <w:rPr>
          <w:rFonts w:ascii="Times New Roman" w:hAnsi="Times New Roman" w:cs="Times New Roman"/>
          <w:sz w:val="24"/>
          <w:szCs w:val="24"/>
        </w:rPr>
        <w:t>/2024</w:t>
      </w:r>
      <w:r w:rsidR="00FC0FD4" w:rsidRPr="00FC0FD4">
        <w:rPr>
          <w:rFonts w:ascii="Times New Roman" w:hAnsi="Times New Roman" w:cs="Times New Roman"/>
          <w:sz w:val="24"/>
          <w:szCs w:val="24"/>
        </w:rPr>
        <w:t xml:space="preserve"> cujo objeto é </w:t>
      </w:r>
      <w:r w:rsidR="00431DBB" w:rsidRPr="00431DBB">
        <w:rPr>
          <w:rFonts w:ascii="Times New Roman" w:hAnsi="Times New Roman" w:cs="Times New Roman"/>
          <w:sz w:val="24"/>
          <w:szCs w:val="24"/>
        </w:rPr>
        <w:t xml:space="preserve">contratação para prestação do serviço de curso de capacitação e treinamento do servidor </w:t>
      </w:r>
      <w:r w:rsidR="004A687D">
        <w:rPr>
          <w:rFonts w:ascii="Times New Roman" w:hAnsi="Times New Roman" w:cs="Times New Roman"/>
          <w:sz w:val="24"/>
          <w:szCs w:val="24"/>
        </w:rPr>
        <w:t>Nicolau José Caixeta de Andrade</w:t>
      </w:r>
      <w:r w:rsidR="00431DBB" w:rsidRPr="00431DBB">
        <w:rPr>
          <w:rFonts w:ascii="Times New Roman" w:hAnsi="Times New Roman" w:cs="Times New Roman"/>
          <w:sz w:val="24"/>
          <w:szCs w:val="24"/>
        </w:rPr>
        <w:t xml:space="preserve">, </w:t>
      </w:r>
      <w:r w:rsidR="004A687D">
        <w:rPr>
          <w:rFonts w:ascii="Times New Roman" w:hAnsi="Times New Roman" w:cs="Times New Roman"/>
          <w:sz w:val="24"/>
          <w:szCs w:val="24"/>
        </w:rPr>
        <w:t>d</w:t>
      </w:r>
      <w:r w:rsidR="00431DBB" w:rsidRPr="00431DBB">
        <w:rPr>
          <w:rFonts w:ascii="Times New Roman" w:hAnsi="Times New Roman" w:cs="Times New Roman"/>
          <w:sz w:val="24"/>
          <w:szCs w:val="24"/>
        </w:rPr>
        <w:t>a Câmara Municipal De Patrocínio</w:t>
      </w:r>
      <w:r w:rsidR="00BB62A2" w:rsidRPr="00FC0FD4">
        <w:rPr>
          <w:rFonts w:ascii="Times New Roman" w:hAnsi="Times New Roman" w:cs="Times New Roman"/>
          <w:sz w:val="24"/>
          <w:szCs w:val="24"/>
        </w:rPr>
        <w:t>,</w:t>
      </w:r>
      <w:r w:rsidR="00DA247E" w:rsidRPr="00FC0FD4">
        <w:rPr>
          <w:rFonts w:ascii="Times New Roman" w:hAnsi="Times New Roman" w:cs="Times New Roman"/>
          <w:sz w:val="24"/>
          <w:szCs w:val="24"/>
        </w:rPr>
        <w:t xml:space="preserve"> </w:t>
      </w:r>
      <w:r w:rsidR="004A687D">
        <w:rPr>
          <w:rFonts w:ascii="Times New Roman" w:hAnsi="Times New Roman" w:cs="Times New Roman"/>
          <w:sz w:val="24"/>
          <w:szCs w:val="24"/>
        </w:rPr>
        <w:t>n</w:t>
      </w:r>
      <w:r w:rsidRPr="00FC0FD4">
        <w:rPr>
          <w:rFonts w:ascii="Times New Roman" w:hAnsi="Times New Roman" w:cs="Times New Roman"/>
          <w:sz w:val="24"/>
          <w:szCs w:val="24"/>
        </w:rPr>
        <w:t xml:space="preserve">a </w:t>
      </w:r>
      <w:r w:rsidR="000F2903" w:rsidRPr="00FC0FD4">
        <w:rPr>
          <w:rFonts w:ascii="Times New Roman" w:hAnsi="Times New Roman" w:cs="Times New Roman"/>
          <w:sz w:val="24"/>
          <w:szCs w:val="24"/>
        </w:rPr>
        <w:t xml:space="preserve">empresa </w:t>
      </w:r>
      <w:r w:rsidR="004A687D">
        <w:rPr>
          <w:rFonts w:ascii="Times New Roman" w:hAnsi="Times New Roman" w:cs="Times New Roman"/>
          <w:sz w:val="24"/>
          <w:szCs w:val="24"/>
        </w:rPr>
        <w:t>Instituto Global de Administração Pública LTDA</w:t>
      </w:r>
      <w:r w:rsidR="00BB62A2" w:rsidRPr="00FC0FD4">
        <w:rPr>
          <w:rFonts w:ascii="Times New Roman" w:hAnsi="Times New Roman" w:cs="Times New Roman"/>
          <w:sz w:val="24"/>
          <w:szCs w:val="24"/>
        </w:rPr>
        <w:t xml:space="preserve">, CNPJ </w:t>
      </w:r>
      <w:r w:rsidR="004A687D">
        <w:rPr>
          <w:rFonts w:ascii="Times New Roman" w:hAnsi="Times New Roman" w:cs="Times New Roman"/>
          <w:sz w:val="24"/>
          <w:szCs w:val="24"/>
        </w:rPr>
        <w:t>52</w:t>
      </w:r>
      <w:r w:rsidR="00FC0FD4" w:rsidRPr="00FC0FD4">
        <w:rPr>
          <w:rFonts w:ascii="Times New Roman" w:hAnsi="Times New Roman" w:cs="Times New Roman"/>
          <w:sz w:val="24"/>
          <w:szCs w:val="24"/>
        </w:rPr>
        <w:t>.</w:t>
      </w:r>
      <w:r w:rsidR="004A687D">
        <w:rPr>
          <w:rFonts w:ascii="Times New Roman" w:hAnsi="Times New Roman" w:cs="Times New Roman"/>
          <w:sz w:val="24"/>
          <w:szCs w:val="24"/>
        </w:rPr>
        <w:t>835</w:t>
      </w:r>
      <w:r w:rsidR="00FC0FD4" w:rsidRPr="00FC0FD4">
        <w:rPr>
          <w:rFonts w:ascii="Times New Roman" w:hAnsi="Times New Roman" w:cs="Times New Roman"/>
          <w:sz w:val="24"/>
          <w:szCs w:val="24"/>
        </w:rPr>
        <w:t>.</w:t>
      </w:r>
      <w:r w:rsidR="004A687D">
        <w:rPr>
          <w:rFonts w:ascii="Times New Roman" w:hAnsi="Times New Roman" w:cs="Times New Roman"/>
          <w:sz w:val="24"/>
          <w:szCs w:val="24"/>
        </w:rPr>
        <w:t>850</w:t>
      </w:r>
      <w:r w:rsidR="00FC0FD4" w:rsidRPr="00FC0FD4">
        <w:rPr>
          <w:rFonts w:ascii="Times New Roman" w:hAnsi="Times New Roman" w:cs="Times New Roman"/>
          <w:sz w:val="24"/>
          <w:szCs w:val="24"/>
        </w:rPr>
        <w:t>/0001-</w:t>
      </w:r>
      <w:r w:rsidR="004A687D">
        <w:rPr>
          <w:rFonts w:ascii="Times New Roman" w:hAnsi="Times New Roman" w:cs="Times New Roman"/>
          <w:sz w:val="24"/>
          <w:szCs w:val="24"/>
        </w:rPr>
        <w:t>03</w:t>
      </w:r>
      <w:r w:rsidRPr="00FC0FD4">
        <w:rPr>
          <w:rFonts w:ascii="Times New Roman" w:hAnsi="Times New Roman" w:cs="Times New Roman"/>
          <w:sz w:val="24"/>
          <w:szCs w:val="24"/>
        </w:rPr>
        <w:t xml:space="preserve"> no valor de R$ </w:t>
      </w:r>
      <w:r w:rsidR="004A687D">
        <w:rPr>
          <w:rFonts w:ascii="Times New Roman" w:hAnsi="Times New Roman" w:cs="Times New Roman"/>
          <w:sz w:val="24"/>
          <w:szCs w:val="24"/>
        </w:rPr>
        <w:t>890</w:t>
      </w:r>
      <w:r w:rsidR="000F2903" w:rsidRPr="00FC0FD4">
        <w:rPr>
          <w:rFonts w:ascii="Times New Roman" w:hAnsi="Times New Roman" w:cs="Times New Roman"/>
          <w:sz w:val="24"/>
          <w:szCs w:val="24"/>
        </w:rPr>
        <w:t>,</w:t>
      </w:r>
      <w:r w:rsidR="00E256CE">
        <w:rPr>
          <w:rFonts w:ascii="Times New Roman" w:hAnsi="Times New Roman" w:cs="Times New Roman"/>
          <w:sz w:val="24"/>
          <w:szCs w:val="24"/>
        </w:rPr>
        <w:t>00</w:t>
      </w:r>
      <w:r w:rsidRPr="00FC0FD4">
        <w:rPr>
          <w:rFonts w:ascii="Times New Roman" w:hAnsi="Times New Roman" w:cs="Times New Roman"/>
          <w:sz w:val="24"/>
          <w:szCs w:val="24"/>
        </w:rPr>
        <w:t xml:space="preserve">. </w:t>
      </w:r>
      <w:r w:rsidR="008D4C47" w:rsidRPr="00FC0FD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EF261FC" w14:textId="77777777" w:rsidR="00DA247E" w:rsidRPr="00FC0FD4" w:rsidRDefault="00DA247E" w:rsidP="00F50796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AA41191" w14:textId="15485FDF" w:rsidR="00DA247E" w:rsidRPr="00FC0FD4" w:rsidRDefault="00DA247E" w:rsidP="00F50796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C2435">
        <w:rPr>
          <w:rFonts w:ascii="Times New Roman" w:hAnsi="Times New Roman" w:cs="Times New Roman"/>
          <w:sz w:val="24"/>
          <w:szCs w:val="24"/>
        </w:rPr>
        <w:t xml:space="preserve">Patrocínio, </w:t>
      </w:r>
      <w:r w:rsidR="004A687D">
        <w:rPr>
          <w:rFonts w:ascii="Times New Roman" w:hAnsi="Times New Roman" w:cs="Times New Roman"/>
          <w:sz w:val="24"/>
          <w:szCs w:val="24"/>
        </w:rPr>
        <w:t>1</w:t>
      </w:r>
      <w:r w:rsidR="00607531">
        <w:rPr>
          <w:rFonts w:ascii="Times New Roman" w:hAnsi="Times New Roman" w:cs="Times New Roman"/>
          <w:sz w:val="24"/>
          <w:szCs w:val="24"/>
        </w:rPr>
        <w:t>6</w:t>
      </w:r>
      <w:bookmarkStart w:id="0" w:name="_GoBack"/>
      <w:bookmarkEnd w:id="0"/>
      <w:r w:rsidRPr="008C2435">
        <w:rPr>
          <w:rFonts w:ascii="Times New Roman" w:hAnsi="Times New Roman" w:cs="Times New Roman"/>
          <w:sz w:val="24"/>
          <w:szCs w:val="24"/>
        </w:rPr>
        <w:t xml:space="preserve"> de </w:t>
      </w:r>
      <w:r w:rsidR="00431DBB">
        <w:rPr>
          <w:rFonts w:ascii="Times New Roman" w:hAnsi="Times New Roman" w:cs="Times New Roman"/>
          <w:sz w:val="24"/>
          <w:szCs w:val="24"/>
        </w:rPr>
        <w:t>abril</w:t>
      </w:r>
      <w:r w:rsidRPr="008C2435">
        <w:rPr>
          <w:rFonts w:ascii="Times New Roman" w:hAnsi="Times New Roman" w:cs="Times New Roman"/>
          <w:sz w:val="24"/>
          <w:szCs w:val="24"/>
        </w:rPr>
        <w:t xml:space="preserve"> de 2024.</w:t>
      </w:r>
      <w:r w:rsidRPr="00FC0FD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A800A0D" w14:textId="77777777" w:rsidR="0001082E" w:rsidRPr="00FC0FD4" w:rsidRDefault="0001082E" w:rsidP="008D4C47">
      <w:pPr>
        <w:spacing w:line="360" w:lineRule="auto"/>
        <w:ind w:firstLine="1134"/>
        <w:contextualSpacing/>
        <w:rPr>
          <w:rFonts w:ascii="Times New Roman" w:hAnsi="Times New Roman" w:cs="Times New Roman"/>
          <w:sz w:val="24"/>
          <w:szCs w:val="24"/>
        </w:rPr>
      </w:pPr>
    </w:p>
    <w:p w14:paraId="4D0E7514" w14:textId="77777777" w:rsidR="0001082E" w:rsidRPr="00FC0FD4" w:rsidRDefault="0001082E" w:rsidP="008D4C47">
      <w:pPr>
        <w:spacing w:line="360" w:lineRule="auto"/>
        <w:ind w:firstLine="1134"/>
        <w:contextualSpacing/>
        <w:rPr>
          <w:rFonts w:ascii="Times New Roman" w:hAnsi="Times New Roman" w:cs="Times New Roman"/>
          <w:sz w:val="24"/>
          <w:szCs w:val="24"/>
        </w:rPr>
      </w:pPr>
    </w:p>
    <w:p w14:paraId="3EAE70BC" w14:textId="3C1D5558" w:rsidR="0001082E" w:rsidRPr="00FC0FD4" w:rsidRDefault="00F50796" w:rsidP="009B35B3">
      <w:pPr>
        <w:spacing w:line="240" w:lineRule="auto"/>
        <w:ind w:firstLine="1134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C0FD4">
        <w:rPr>
          <w:rFonts w:ascii="Times New Roman" w:hAnsi="Times New Roman" w:cs="Times New Roman"/>
          <w:b/>
          <w:sz w:val="24"/>
          <w:szCs w:val="24"/>
        </w:rPr>
        <w:t>Leandro Máximo Caixeta</w:t>
      </w:r>
    </w:p>
    <w:p w14:paraId="4527A86D" w14:textId="10D11251" w:rsidR="0001082E" w:rsidRPr="008D4C47" w:rsidRDefault="00F50796" w:rsidP="009B35B3">
      <w:pPr>
        <w:spacing w:line="240" w:lineRule="auto"/>
        <w:ind w:firstLine="1134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FC0FD4">
        <w:rPr>
          <w:rFonts w:ascii="Times New Roman" w:hAnsi="Times New Roman" w:cs="Times New Roman"/>
          <w:sz w:val="24"/>
          <w:szCs w:val="24"/>
        </w:rPr>
        <w:t>Presidente da Câmara Municipal de Patrocínio</w:t>
      </w:r>
      <w:r w:rsidR="0002403C">
        <w:rPr>
          <w:rFonts w:ascii="Times New Roman" w:hAnsi="Times New Roman" w:cs="Times New Roman"/>
          <w:sz w:val="24"/>
          <w:szCs w:val="24"/>
        </w:rPr>
        <w:t xml:space="preserve"> </w:t>
      </w:r>
      <w:r w:rsidR="004E1C7F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01082E" w:rsidRPr="008D4C47" w:rsidSect="00920BBB">
      <w:headerReference w:type="default" r:id="rId6"/>
      <w:footerReference w:type="default" r:id="rId7"/>
      <w:pgSz w:w="11906" w:h="16838"/>
      <w:pgMar w:top="2552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7C73934" w14:textId="77777777" w:rsidR="0013773F" w:rsidRDefault="0013773F" w:rsidP="00DC598F">
      <w:pPr>
        <w:spacing w:after="0" w:line="240" w:lineRule="auto"/>
      </w:pPr>
      <w:r>
        <w:separator/>
      </w:r>
    </w:p>
  </w:endnote>
  <w:endnote w:type="continuationSeparator" w:id="0">
    <w:p w14:paraId="58957735" w14:textId="77777777" w:rsidR="0013773F" w:rsidRDefault="0013773F" w:rsidP="00DC59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E3A771" w14:textId="2F43EA72" w:rsidR="00DC598F" w:rsidRDefault="00DC598F" w:rsidP="00DC598F">
    <w:pPr>
      <w:pStyle w:val="NormalWeb"/>
      <w:jc w:val="center"/>
    </w:pPr>
  </w:p>
  <w:p w14:paraId="05510417" w14:textId="77777777" w:rsidR="00DC598F" w:rsidRDefault="00DC598F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DB6020" w14:textId="77777777" w:rsidR="0013773F" w:rsidRDefault="0013773F" w:rsidP="00DC598F">
      <w:pPr>
        <w:spacing w:after="0" w:line="240" w:lineRule="auto"/>
      </w:pPr>
      <w:r>
        <w:separator/>
      </w:r>
    </w:p>
  </w:footnote>
  <w:footnote w:type="continuationSeparator" w:id="0">
    <w:p w14:paraId="337C3A6B" w14:textId="77777777" w:rsidR="0013773F" w:rsidRDefault="0013773F" w:rsidP="00DC59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E8E2D9" w14:textId="77777777" w:rsidR="00F50796" w:rsidRPr="00FC2545" w:rsidRDefault="00F50796" w:rsidP="00F50796">
    <w:pPr>
      <w:pStyle w:val="Cabealho"/>
      <w:tabs>
        <w:tab w:val="clear" w:pos="4252"/>
        <w:tab w:val="clear" w:pos="8504"/>
        <w:tab w:val="left" w:pos="1182"/>
      </w:tabs>
      <w:ind w:left="1134" w:right="707"/>
      <w:jc w:val="center"/>
      <w:rPr>
        <w:rFonts w:asciiTheme="majorHAnsi" w:hAnsiTheme="majorHAnsi" w:cstheme="majorHAnsi"/>
        <w:b/>
        <w:bCs/>
        <w:sz w:val="20"/>
        <w:szCs w:val="20"/>
      </w:rPr>
    </w:pPr>
    <w:r w:rsidRPr="00FC2545">
      <w:rPr>
        <w:rFonts w:asciiTheme="majorHAnsi" w:hAnsiTheme="majorHAnsi" w:cstheme="majorHAnsi"/>
        <w:b/>
        <w:bCs/>
        <w:noProof/>
        <w:sz w:val="20"/>
        <w:szCs w:val="20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1AE9706" wp14:editId="71E48D9B">
              <wp:simplePos x="0" y="0"/>
              <wp:positionH relativeFrom="column">
                <wp:posOffset>-262890</wp:posOffset>
              </wp:positionH>
              <wp:positionV relativeFrom="paragraph">
                <wp:posOffset>-238675</wp:posOffset>
              </wp:positionV>
              <wp:extent cx="866633" cy="805218"/>
              <wp:effectExtent l="0" t="0" r="0" b="0"/>
              <wp:wrapNone/>
              <wp:docPr id="866769312" name="Caixa de Tex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66633" cy="80521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48C8DD8" w14:textId="77777777" w:rsidR="00F50796" w:rsidRDefault="00F50796" w:rsidP="00F50796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09E23A08" wp14:editId="46D8F2D6">
                                <wp:extent cx="665480" cy="707390"/>
                                <wp:effectExtent l="0" t="0" r="1270" b="0"/>
                                <wp:docPr id="1745904876" name="Imagem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6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65480" cy="7073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11AE9706"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6" type="#_x0000_t202" style="position:absolute;left:0;text-align:left;margin-left:-20.7pt;margin-top:-18.8pt;width:68.25pt;height:63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" filled="f" stroked="f" strokeweight=".5pt">
              <v:textbox>
                <w:txbxContent>
                  <w:p w14:paraId="548C8DD8" w14:textId="77777777" w:rsidR="00F50796" w:rsidRDefault="00F50796" w:rsidP="00F50796">
                    <w:r>
                      <w:rPr>
                        <w:noProof/>
                      </w:rPr>
                      <w:drawing>
                        <wp:inline distT="0" distB="0" distL="0" distR="0" wp14:anchorId="09E23A08" wp14:editId="46D8F2D6">
                          <wp:extent cx="665480" cy="707390"/>
                          <wp:effectExtent l="0" t="0" r="1270" b="0"/>
                          <wp:docPr id="1745904876" name="Imagem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6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65480" cy="70739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Pr="00FC2545">
      <w:rPr>
        <w:rFonts w:asciiTheme="majorHAnsi" w:hAnsiTheme="majorHAnsi" w:cstheme="majorHAnsi"/>
        <w:b/>
        <w:bCs/>
        <w:sz w:val="20"/>
        <w:szCs w:val="20"/>
      </w:rPr>
      <w:t>CÂMARA MUNICIPAL DE PATROCÍNIO</w:t>
    </w:r>
  </w:p>
  <w:p w14:paraId="00534FEA" w14:textId="77777777" w:rsidR="00F50796" w:rsidRPr="00FC2545" w:rsidRDefault="00F50796" w:rsidP="00F50796">
    <w:pPr>
      <w:pStyle w:val="Cabealho"/>
      <w:tabs>
        <w:tab w:val="clear" w:pos="4252"/>
        <w:tab w:val="clear" w:pos="8504"/>
        <w:tab w:val="left" w:pos="1182"/>
      </w:tabs>
      <w:ind w:left="1134" w:right="707"/>
      <w:jc w:val="center"/>
      <w:rPr>
        <w:rFonts w:asciiTheme="majorHAnsi" w:hAnsiTheme="majorHAnsi" w:cstheme="majorHAnsi"/>
        <w:sz w:val="20"/>
        <w:szCs w:val="20"/>
      </w:rPr>
    </w:pPr>
    <w:r w:rsidRPr="00FC2545">
      <w:rPr>
        <w:rFonts w:asciiTheme="majorHAnsi" w:hAnsiTheme="majorHAnsi" w:cstheme="majorHAnsi"/>
        <w:sz w:val="20"/>
        <w:szCs w:val="20"/>
      </w:rPr>
      <w:t xml:space="preserve">Praça Olímpio Garcia Brandão, nº 1488 - Centro Administrativo </w:t>
    </w:r>
  </w:p>
  <w:p w14:paraId="172D7683" w14:textId="77777777" w:rsidR="00F50796" w:rsidRPr="00FC2545" w:rsidRDefault="00F50796" w:rsidP="00F50796">
    <w:pPr>
      <w:pStyle w:val="Cabealho"/>
      <w:tabs>
        <w:tab w:val="clear" w:pos="4252"/>
        <w:tab w:val="clear" w:pos="8504"/>
        <w:tab w:val="left" w:pos="1182"/>
      </w:tabs>
      <w:ind w:left="1134" w:right="707"/>
      <w:jc w:val="center"/>
      <w:rPr>
        <w:rFonts w:asciiTheme="majorHAnsi" w:hAnsiTheme="majorHAnsi" w:cstheme="majorHAnsi"/>
        <w:sz w:val="20"/>
        <w:szCs w:val="20"/>
      </w:rPr>
    </w:pPr>
    <w:r w:rsidRPr="00FC2545">
      <w:rPr>
        <w:rFonts w:asciiTheme="majorHAnsi" w:hAnsiTheme="majorHAnsi" w:cstheme="majorHAnsi"/>
        <w:sz w:val="20"/>
        <w:szCs w:val="20"/>
      </w:rPr>
      <w:t xml:space="preserve"> Patrocínio/MG - CEP 38.747-050</w:t>
    </w:r>
  </w:p>
  <w:p w14:paraId="46284367" w14:textId="77777777" w:rsidR="00F50796" w:rsidRPr="00FC2545" w:rsidRDefault="0013773F" w:rsidP="00F50796">
    <w:pPr>
      <w:pStyle w:val="Cabealho"/>
      <w:tabs>
        <w:tab w:val="clear" w:pos="4252"/>
        <w:tab w:val="clear" w:pos="8504"/>
        <w:tab w:val="left" w:pos="1182"/>
      </w:tabs>
      <w:ind w:left="1134" w:right="707"/>
      <w:jc w:val="center"/>
      <w:rPr>
        <w:rFonts w:asciiTheme="majorHAnsi" w:hAnsiTheme="majorHAnsi" w:cstheme="majorHAnsi"/>
        <w:sz w:val="20"/>
        <w:szCs w:val="20"/>
      </w:rPr>
    </w:pPr>
    <w:hyperlink r:id="rId3" w:history="1">
      <w:r w:rsidR="00F50796" w:rsidRPr="00FC2545">
        <w:rPr>
          <w:rStyle w:val="Hyperlink"/>
          <w:rFonts w:asciiTheme="majorHAnsi" w:hAnsiTheme="majorHAnsi" w:cstheme="majorHAnsi"/>
          <w:sz w:val="20"/>
          <w:szCs w:val="20"/>
        </w:rPr>
        <w:t>https://www.patrocinio.mg.leg.br/</w:t>
      </w:r>
    </w:hyperlink>
    <w:r w:rsidR="00F50796" w:rsidRPr="00FC2545">
      <w:rPr>
        <w:rFonts w:asciiTheme="majorHAnsi" w:hAnsiTheme="majorHAnsi" w:cstheme="majorHAnsi"/>
        <w:sz w:val="20"/>
        <w:szCs w:val="20"/>
      </w:rPr>
      <w:t xml:space="preserve"> </w:t>
    </w:r>
    <w:hyperlink r:id="rId4" w:history="1">
      <w:r w:rsidR="00F50796" w:rsidRPr="00FC2545">
        <w:rPr>
          <w:rStyle w:val="Hyperlink"/>
          <w:rFonts w:asciiTheme="majorHAnsi" w:eastAsia="Arial" w:hAnsiTheme="majorHAnsi" w:cstheme="majorHAnsi"/>
          <w:sz w:val="20"/>
          <w:szCs w:val="20"/>
        </w:rPr>
        <w:t>licitacao@cmpatrocinio.mg.gov.br</w:t>
      </w:r>
    </w:hyperlink>
    <w:r w:rsidR="00F50796" w:rsidRPr="00FC2545">
      <w:rPr>
        <w:rFonts w:asciiTheme="majorHAnsi" w:eastAsia="Arial" w:hAnsiTheme="majorHAnsi" w:cstheme="majorHAnsi"/>
      </w:rPr>
      <w:t xml:space="preserve"> </w:t>
    </w:r>
    <w:r w:rsidR="00F50796" w:rsidRPr="00FC2545">
      <w:rPr>
        <w:rFonts w:asciiTheme="majorHAnsi" w:hAnsiTheme="majorHAnsi" w:cstheme="majorHAnsi"/>
        <w:sz w:val="20"/>
        <w:szCs w:val="20"/>
      </w:rPr>
      <w:t>Telefone: (34) 3515-3200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4C47"/>
    <w:rsid w:val="0001082E"/>
    <w:rsid w:val="00012B42"/>
    <w:rsid w:val="0002403C"/>
    <w:rsid w:val="000F2903"/>
    <w:rsid w:val="0012718A"/>
    <w:rsid w:val="0013773F"/>
    <w:rsid w:val="001B289A"/>
    <w:rsid w:val="001D0ADE"/>
    <w:rsid w:val="001F5FF9"/>
    <w:rsid w:val="00266E1D"/>
    <w:rsid w:val="002F2131"/>
    <w:rsid w:val="00386840"/>
    <w:rsid w:val="00431DBB"/>
    <w:rsid w:val="004A687D"/>
    <w:rsid w:val="004E1C7F"/>
    <w:rsid w:val="00553C58"/>
    <w:rsid w:val="005A72B1"/>
    <w:rsid w:val="00605322"/>
    <w:rsid w:val="00607531"/>
    <w:rsid w:val="00691979"/>
    <w:rsid w:val="00735995"/>
    <w:rsid w:val="00801A90"/>
    <w:rsid w:val="00873F96"/>
    <w:rsid w:val="008C2435"/>
    <w:rsid w:val="008D4C47"/>
    <w:rsid w:val="00920BBB"/>
    <w:rsid w:val="00955A13"/>
    <w:rsid w:val="009755AE"/>
    <w:rsid w:val="00980739"/>
    <w:rsid w:val="009B35B3"/>
    <w:rsid w:val="00A939CF"/>
    <w:rsid w:val="00AE160E"/>
    <w:rsid w:val="00B00416"/>
    <w:rsid w:val="00B720E1"/>
    <w:rsid w:val="00BB62A2"/>
    <w:rsid w:val="00C31C20"/>
    <w:rsid w:val="00C3528F"/>
    <w:rsid w:val="00CE0833"/>
    <w:rsid w:val="00DA247E"/>
    <w:rsid w:val="00DC598F"/>
    <w:rsid w:val="00E16169"/>
    <w:rsid w:val="00E256CE"/>
    <w:rsid w:val="00E90598"/>
    <w:rsid w:val="00EE5B47"/>
    <w:rsid w:val="00F21586"/>
    <w:rsid w:val="00F50796"/>
    <w:rsid w:val="00FC0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41B35D"/>
  <w15:chartTrackingRefBased/>
  <w15:docId w15:val="{0D38A247-F5F9-4B37-9B59-8BB6539368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53C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53C58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nhideWhenUsed/>
    <w:rsid w:val="00DC59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DC598F"/>
  </w:style>
  <w:style w:type="paragraph" w:styleId="Rodap">
    <w:name w:val="footer"/>
    <w:basedOn w:val="Normal"/>
    <w:link w:val="RodapChar"/>
    <w:uiPriority w:val="99"/>
    <w:unhideWhenUsed/>
    <w:rsid w:val="00DC59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C598F"/>
  </w:style>
  <w:style w:type="paragraph" w:styleId="NormalWeb">
    <w:name w:val="Normal (Web)"/>
    <w:basedOn w:val="Normal"/>
    <w:uiPriority w:val="99"/>
    <w:semiHidden/>
    <w:unhideWhenUsed/>
    <w:rsid w:val="00DC5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rsid w:val="00F50796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014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4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patrocinio.mg.leg.br/" TargetMode="External"/><Relationship Id="rId2" Type="http://schemas.openxmlformats.org/officeDocument/2006/relationships/image" Target="media/image10.png"/><Relationship Id="rId1" Type="http://schemas.openxmlformats.org/officeDocument/2006/relationships/image" Target="media/image1.png"/><Relationship Id="rId4" Type="http://schemas.openxmlformats.org/officeDocument/2006/relationships/hyperlink" Target="mailto:licitacao@cmpatrocinio.mg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108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Nicolau</dc:creator>
  <cp:keywords/>
  <dc:description/>
  <cp:lastModifiedBy>Vinicius</cp:lastModifiedBy>
  <cp:revision>3</cp:revision>
  <cp:lastPrinted>2024-03-13T16:18:00Z</cp:lastPrinted>
  <dcterms:created xsi:type="dcterms:W3CDTF">2024-04-15T19:55:00Z</dcterms:created>
  <dcterms:modified xsi:type="dcterms:W3CDTF">2024-04-16T18:47:00Z</dcterms:modified>
</cp:coreProperties>
</file>