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confecção e instalação de portas de duas abas, corrimãos e escada tipo marinheiro no CEIM Anjo da Guarda, através da Secretaria Municipal da Educação, Esporte e Cultura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077/2026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Dispensa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036/2026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R$ 35.470,00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trinta e cinco mil e quatrocentos e setenta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