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word/document.xml" Type="http://schemas.openxmlformats.org/officeDocument/2006/relationships/officeDocument" Id="rId4"/>
    <Relationship Target="docProps/core.xml" Type="http://schemas.openxmlformats.org/package/2006/relationships/metadata/core-properties" Id="rId2"/>
    <Relationship Target="docProps/app.xml" Type="http://schemas.openxmlformats.org/officeDocument/2006/relationships/extended-properties" Id="rId1"/>
    <Relationship Target="docProps/custom.xml" Type="http://schemas.openxmlformats.org/officeDocument/2006/relationships/custom-properties" Id="rId3"/>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p14">
  <w:body>
    <!-- Modified by docx4j 11.1.0 (Apache licensed) using REFERENCE JAXB in Azul Systems, Inc. Java 11.0.23 on Linux -->
    <w:p w14:paraId="622C24CF">
      <w:pPr>
        <w:widowControl w:val="false"/>
        <w:spacing w:after="0" w:line="240" w:lineRule="auto"/>
        <w:jc w:val="center"/>
        <w:rPr>
          <w:rFonts w:ascii="Calibri" w:cs="Calibri" w:hAnsi="Calibri" w:hint="default"/>
          <w:b/>
          <w:bCs/>
          <w:color w:val="000000"/>
          <w:u w:val="single"/>
        </w:rPr>
      </w:pPr>
    </w:p>
    <w:p w14:paraId="1B6B1829">
      <w:pPr>
        <w:widowControl w:val="false"/>
        <w:spacing w:after="0" w:line="240" w:lineRule="auto"/>
        <w:jc w:val="center"/>
        <w:rPr>
          <w:rFonts w:ascii="Calibri" w:cs="Calibri" w:hAnsi="Calibri" w:hint="default"/>
          <w:b/>
          <w:bCs/>
          <w:color w:val="000000"/>
          <w:u w:val="none"/>
        </w:rPr>
      </w:pPr>
      <w:r>
        <w:rPr>
          <w:rFonts w:ascii="Calibri" w:cs="Calibri" w:hAnsi="Calibri" w:hint="default"/>
          <w:b/>
          <w:bCs/>
          <w:color w:val="000000"/>
          <w:u w:val="none"/>
        </w:rPr>
        <w:t>AUTORIZAÇÃO PARA ABERTURA DE PROCESSO LICITATÓRIO</w:t>
      </w:r>
    </w:p>
    <w:p w14:paraId="6183DC5C">
      <w:pPr>
        <w:widowControl w:val="false"/>
        <w:spacing w:after="0" w:line="240" w:lineRule="auto"/>
        <w:jc w:val="center"/>
        <w:rPr>
          <w:rFonts w:ascii="Calibri" w:cs="Calibri" w:hAnsi="Calibri" w:hint="default"/>
          <w:b/>
          <w:bCs/>
          <w:color w:val="000000"/>
          <w:u w:val="single"/>
        </w:rPr>
      </w:pPr>
    </w:p>
    <w:p w14:paraId="3D587F74">
      <w:pPr>
        <w:widowControl w:val="false"/>
        <w:tabs>
          <w:tab w:pos="2776" w:val="left"/>
          <w:tab w:pos="4252" w:val="center"/>
        </w:tabs>
        <w:spacing w:after="0" w:line="240" w:lineRule="auto"/>
        <w:jc w:val="right"/>
        <w:rPr>
          <w:rFonts w:ascii="Calibri" w:cs="Calibri" w:hAnsi="Calibri" w:hint="default"/>
          <w:color w:val="000000"/>
        </w:rPr>
      </w:pPr>
      <w:r>
        <w:rPr>
          <w:rFonts w:ascii="Calibri" w:cs="Calibri" w:hAnsi="Calibri" w:hint="default"/>
          <w:color w:val="000000"/>
        </w:rPr>
        <w:tab/>
      </w:r>
      <w:r>
        <w:rPr>
          <w:rFonts w:ascii="Calibri" w:cs="Calibri" w:hAnsi="Calibri" w:hint="default"/>
          <w:color w:val="000000"/>
        </w:rPr>
        <w:t xml:space="preserve"> </w:t>
      </w:r>
      <w:r>
        <w:rPr>
          <w:rFonts w:ascii="Calibri" w:cs="Calibri" w:hAnsi="Calibri" w:hint="default"/>
          <w:color w:val="000000"/>
        </w:rPr>
        <w:tab/>
      </w:r>
    </w:p>
    <w:p w14:paraId="77C90677">
      <w:pPr>
        <w:widowControl w:val="false"/>
        <w:tabs>
          <w:tab w:pos="2776" w:val="left"/>
          <w:tab w:pos="4252" w:val="center"/>
        </w:tabs>
        <w:spacing w:after="0" w:line="240" w:lineRule="auto"/>
        <w:jc w:val="right"/>
        <w:rPr>
          <w:rFonts w:ascii="Calibri" w:cs="Calibri" w:hAnsi="Calibri" w:hint="default"/>
          <w:color w:val="000000"/>
        </w:rPr>
      </w:pPr>
    </w:p>
    <w:p w14:paraId="4837F9E7">
      <w:pPr>
        <w:spacing w:after="0" w:line="240" w:lineRule="auto"/>
        <w:textAlignment w:val="baseline"/>
        <w:rPr>
          <w:rFonts w:ascii="Calibri" w:cs="Calibri" w:hAnsi="Calibri" w:hint="default"/>
        </w:rPr>
      </w:pPr>
      <w:r>
        <w:rPr>
          <w:rFonts w:ascii="Calibri" w:cs="Calibri" w:hAnsi="Calibri" w:hint="default"/>
        </w:rPr>
        <w:t>Ilmo. Sr.</w:t>
      </w:r>
    </w:p>
    <w:p w14:paraId="5BBEACF9">
      <w:pPr>
        <w:spacing w:after="0" w:line="240" w:lineRule="auto"/>
        <w:textAlignment w:val="baseline"/>
        <w:rPr>
          <w:rFonts w:ascii="Calibri" w:cs="Calibri" w:hAnsi="Calibri" w:hint="default"/>
          <w:b w:val="false"/>
          <w:bCs w:val="false"/>
          <w:lang w:val="pt-BR"/>
        </w:rPr>
      </w:pPr>
      <w:r>
        <w:rPr>
          <w:rFonts w:ascii="Calibri" w:cs="Calibri" w:hAnsi="Calibri" w:hint="default"/>
          <w:b w:val="false"/>
          <w:bCs w:val="false"/>
          <w:lang w:val="pt-BR"/>
        </w:rPr>
        <w:t>CARLOS ALBERTO NITZ</w:t>
      </w:r>
      <w:bookmarkStart w:id="2" w:name="_GoBack"/>
      <w:bookmarkEnd w:id="2"/>
    </w:p>
    <w:p w14:paraId="0891C07B">
      <w:pPr>
        <w:spacing w:after="0" w:line="240" w:lineRule="auto"/>
        <w:textAlignment w:val="baseline"/>
        <w:rPr>
          <w:rFonts w:ascii="Calibri" w:cs="Calibri" w:hAnsi="Calibri" w:hint="default"/>
        </w:rPr>
      </w:pPr>
      <w:r>
        <w:rPr>
          <w:rFonts w:ascii="Calibri" w:cs="Calibri" w:hAnsi="Calibri" w:hint="default"/>
        </w:rPr>
        <w:t xml:space="preserve">MD. Prefeito Municipal </w:t>
      </w:r>
    </w:p>
    <w:p w14:paraId="29616C1D">
      <w:pPr>
        <w:spacing w:after="0" w:line="240" w:lineRule="auto"/>
        <w:jc w:val="both"/>
        <w:rPr>
          <w:rFonts w:ascii="Calibri" w:cs="Calibri" w:hAnsi="Calibri" w:hint="default"/>
        </w:rPr>
      </w:pPr>
    </w:p>
    <w:p w14:paraId="4891268A">
      <w:pPr>
        <w:spacing w:after="0" w:line="240" w:lineRule="auto"/>
        <w:jc w:val="both"/>
        <w:rPr>
          <w:rFonts w:ascii="Calibri" w:cs="Calibri" w:hAnsi="Calibri" w:hint="default"/>
        </w:rPr>
      </w:pPr>
      <w:r>
        <w:rPr>
          <w:rFonts w:ascii="Calibri" w:cs="Calibri" w:hAnsi="Calibri" w:hint="default"/>
        </w:rPr>
        <w:tab/>
      </w:r>
    </w:p>
    <w:p w14:paraId="6271D5F7">
      <w:pPr>
        <w:spacing w:after="0" w:line="240" w:lineRule="auto"/>
        <w:jc w:val="both"/>
        <w:rPr>
          <w:rFonts w:ascii="Calibri" w:cs="Calibri" w:hAnsi="Calibri" w:hint="default"/>
          <w:lang w:val="pt-BR"/>
        </w:rPr>
      </w:pPr>
      <w:r>
        <w:rPr>
          <w:rFonts w:ascii="Calibri" w:cs="Calibri" w:hAnsi="Calibri" w:hint="default"/>
        </w:rPr>
        <w:t>Prezado S</w:t>
      </w:r>
      <w:bookmarkStart w:id="0" w:name="OLE_LINK4"/>
      <w:bookmarkEnd w:id="0"/>
      <w:bookmarkStart w:id="1" w:name="OLE_LINK5"/>
      <w:bookmarkEnd w:id="1"/>
      <w:r>
        <w:rPr>
          <w:rFonts w:ascii="Calibri" w:cs="Calibri" w:hAnsi="Calibri" w:hint="default"/>
          <w:lang w:val="pt-BR"/>
        </w:rPr>
        <w:t>enhor,</w:t>
      </w:r>
    </w:p>
    <w:p w14:paraId="4DE91F01">
      <w:pPr>
        <w:widowControl w:val="false"/>
        <w:tabs>
          <w:tab w:pos="2955" w:val="left"/>
        </w:tabs>
        <w:spacing w:after="0" w:line="240" w:lineRule="auto"/>
        <w:rPr>
          <w:rFonts w:ascii="Calibri" w:cs="Calibri" w:hAnsi="Calibri" w:hint="default"/>
          <w:color w:val="000000"/>
        </w:rPr>
      </w:pPr>
      <w:r>
        <w:rPr>
          <w:rFonts w:ascii="Calibri" w:cs="Calibri" w:hAnsi="Calibri" w:hint="default"/>
          <w:color w:val="000000"/>
        </w:rPr>
        <w:tab/>
      </w:r>
    </w:p>
    <w:p w14:paraId="36971354">
      <w:pPr>
        <w:widowControl w:val="false"/>
        <w:spacing w:after="0" w:line="240" w:lineRule="auto"/>
        <w:jc w:val="both"/>
        <w:rPr>
          <w:rFonts w:ascii="Calibri" w:hAnsi="Calibri" w:hint="default"/>
        </w:rPr>
      </w:pPr>
      <w:r>
        <w:rPr>
          <w:rFonts w:ascii="Calibri" w:hAnsi="Calibri" w:hint="default"/>
        </w:rPr>
        <w:t xml:space="preserve">Vimos, por meio deste, solicitar a autorização para a realização de procedimento licitatório, nos termos da Lei Federal nº 14.133/2021 e suas alterações, visando à </w:t>
      </w:r>
      <w:r>
        <w:rPr>
          <w:rFonts w:ascii="Calibri" w:hAnsi="Calibri" w:hint="default"/>
          <w:b/>
          <w:bCs/>
        </w:rPr>
        <w:t xml:space="preserve">Aquisição de gêneros alimentícios da Agricultura Familiar, destinados à alimentação dos alunos das unidades escolares do município de Mafra/SC, durante o segundo semestre do ano letivo de 2026, com recursos provenientes dos convênios estabelecidos com o Fundo Nacional de Desenvolvimento da Educação (FNDE), especificamente os convênios PNAF (Programa Nacional de Alimentação Escolar), PNAP (Programa Nacional de Alimentação Escolar), PNAC (Programa Nacional de Alimentação Complementar), PNAFAEE (Programa Nacional de Alimentação Familiar Agrícola e Escolar) e PNAEEJA (Programa Nacional de Alimentação Escolar para a Educação de Jovens e Adultos), em conformidade com as Resoluções nº 04/2026/FNDE, mediante processo administrativo de Chamada Pública, por Dispensa de Licitação</w:t>
      </w:r>
      <w:r>
        <w:rPr>
          <w:rFonts w:ascii="Calibri" w:hAnsi="Calibri" w:hint="default"/>
        </w:rPr>
        <w:t xml:space="preserve">.</w:t>
      </w:r>
    </w:p>
    <w:p w14:paraId="54C9D7E2">
      <w:pPr>
        <w:widowControl w:val="false"/>
        <w:spacing w:after="0" w:line="240" w:lineRule="auto"/>
        <w:jc w:val="both"/>
        <w:rPr>
          <w:rFonts w:ascii="Calibri" w:hAnsi="Calibri" w:hint="default"/>
        </w:rPr>
      </w:pPr>
    </w:p>
    <w:p w14:paraId="34D7DD5C">
      <w:pPr>
        <w:keepNext w:val="false"/>
        <w:keepLines w:val="false"/>
        <w:pageBreakBefore w:val="false"/>
        <w:widowControl/>
        <w:kinsoku/>
        <w:wordWrap/>
        <w:topLinePunct w:val="false"/>
        <w:autoSpaceDE/>
        <w:autoSpaceDN/>
        <w:bidi w:val="false"/>
        <w:adjustRightInd/>
        <w:snapToGrid/>
        <w:spacing w:after="0" w:line="240" w:lineRule="auto"/>
        <w:jc w:val="both"/>
        <w:rPr>
          <w:rFonts w:ascii="Calibri" w:cs="Calibri" w:hAnsi="Calibri" w:hint="default"/>
          <w:b/>
          <w:bCs/>
          <w:sz w:val="22"/>
          <w:szCs w:val="22"/>
          <w:lang w:val="pt-BR"/>
        </w:rPr>
      </w:pPr>
      <w:r>
        <w:rPr>
          <w:rFonts w:ascii="Calibri" w:cs="Calibri" w:hAnsi="Calibri" w:hint="default"/>
          <w:b/>
          <w:bCs/>
          <w:sz w:val="22"/>
          <w:szCs w:val="22"/>
        </w:rPr>
        <w:t xml:space="preserve">P</w:t>
      </w:r>
      <w:r>
        <w:rPr>
          <w:rFonts w:ascii="Calibri" w:cs="Calibri" w:hAnsi="Calibri" w:hint="default"/>
          <w:b/>
          <w:bCs/>
          <w:sz w:val="22"/>
          <w:szCs w:val="22"/>
          <w:lang w:val="pt-BR"/>
        </w:rPr>
        <w:t xml:space="preserve">rocesso</w:t>
      </w:r>
      <w:r>
        <w:rPr>
          <w:rFonts w:ascii="Calibri" w:cs="Calibri" w:hAnsi="Calibri" w:hint="default"/>
          <w:b/>
          <w:bCs/>
          <w:sz w:val="22"/>
          <w:szCs w:val="22"/>
        </w:rPr>
        <w:t xml:space="preserve"> L</w:t>
      </w:r>
      <w:r>
        <w:rPr>
          <w:rFonts w:ascii="Calibri" w:cs="Calibri" w:hAnsi="Calibri" w:hint="default"/>
          <w:b/>
          <w:bCs/>
          <w:sz w:val="22"/>
          <w:szCs w:val="22"/>
          <w:lang w:val="pt-BR"/>
        </w:rPr>
        <w:t xml:space="preserve">icitatório n</w:t>
      </w:r>
      <w:r>
        <w:rPr>
          <w:rFonts w:ascii="Calibri" w:cs="Calibri" w:hAnsi="Calibri" w:hint="default"/>
          <w:b/>
          <w:bCs/>
          <w:sz w:val="22"/>
          <w:szCs w:val="22"/>
        </w:rPr>
        <w:t xml:space="preserve">º </w:t>
      </w:r>
      <w:r>
        <w:rPr>
          <w:rFonts w:ascii="Calibri" w:cs="Calibri" w:hAnsi="Calibri" w:hint="default"/>
          <w:b/>
          <w:bCs/>
          <w:sz w:val="22"/>
          <w:szCs w:val="22"/>
        </w:rPr>
        <w:t xml:space="preserve">071/2026</w:t>
      </w:r>
    </w:p>
    <w:p w14:paraId="4DC762B4">
      <w:pPr>
        <w:widowControl w:val="false"/>
        <w:spacing w:after="0" w:line="240" w:lineRule="auto"/>
        <w:jc w:val="both"/>
        <w:rPr>
          <w:rFonts w:ascii="Calibri" w:cs="Calibri" w:hAnsi="Calibri" w:hint="default"/>
          <w:b/>
          <w:bCs/>
          <w:sz w:val="22"/>
          <w:szCs w:val="22"/>
        </w:rPr>
      </w:pPr>
      <w:r>
        <w:rPr>
          <w:rFonts w:ascii="Calibri" w:cs="Calibri" w:hAnsi="Calibri" w:hint="default"/>
          <w:b/>
          <w:bCs/>
          <w:sz w:val="22"/>
          <w:szCs w:val="22"/>
        </w:rPr>
        <w:t xml:space="preserve">Credenciamento</w:t>
      </w:r>
      <w:r>
        <w:rPr>
          <w:rFonts w:ascii="Calibri" w:cs="Calibri" w:hAnsi="Calibri" w:hint="default"/>
          <w:b/>
          <w:bCs/>
          <w:sz w:val="22"/>
          <w:szCs w:val="22"/>
        </w:rPr>
        <w:t xml:space="preserve"> </w:t>
      </w:r>
      <w:r>
        <w:rPr>
          <w:rFonts w:ascii="Calibri" w:cs="Calibri" w:hAnsi="Calibri" w:hint="default"/>
          <w:b/>
          <w:bCs/>
          <w:sz w:val="22"/>
          <w:szCs w:val="22"/>
          <w:lang w:val="pt-BR"/>
        </w:rPr>
        <w:t xml:space="preserve">n</w:t>
      </w:r>
      <w:r>
        <w:rPr>
          <w:rFonts w:ascii="Calibri" w:cs="Calibri" w:hAnsi="Calibri" w:hint="default"/>
          <w:b/>
          <w:bCs/>
          <w:sz w:val="22"/>
          <w:szCs w:val="22"/>
        </w:rPr>
        <w:t xml:space="preserve">º </w:t>
      </w:r>
      <w:r>
        <w:rPr>
          <w:rFonts w:ascii="Calibri" w:cs="Calibri" w:hAnsi="Calibri" w:hint="default"/>
          <w:b/>
          <w:bCs/>
          <w:sz w:val="22"/>
          <w:szCs w:val="22"/>
        </w:rPr>
        <w:t xml:space="preserve">001/2026 Chamada</w:t>
      </w:r>
    </w:p>
    <w:p w14:paraId="05DC376D">
      <w:pPr>
        <w:widowControl w:val="false"/>
        <w:spacing w:after="0" w:line="240" w:lineRule="auto"/>
        <w:jc w:val="both"/>
        <w:rPr>
          <w:rFonts w:ascii="Calibri" w:cs="Calibri" w:hAnsi="Calibri" w:hint="default"/>
          <w:b/>
          <w:bCs/>
          <w:sz w:val="22"/>
          <w:szCs w:val="22"/>
        </w:rPr>
      </w:pPr>
    </w:p>
    <w:p w14:paraId="57268134">
      <w:pPr>
        <w:keepNext w:val="false"/>
        <w:keepLines w:val="false"/>
        <w:pageBreakBefore w:val="false"/>
        <w:widowControl w:val="false"/>
        <w:kinsoku/>
        <w:wordWrap/>
        <w:overflowPunct/>
        <w:topLinePunct w:val="false"/>
        <w:autoSpaceDE/>
        <w:autoSpaceDN/>
        <w:bidi w:val="false"/>
        <w:adjustRightInd/>
        <w:snapToGrid/>
        <w:spacing w:after="0" w:line="240" w:lineRule="auto"/>
        <w:jc w:val="both"/>
        <w:textAlignment w:val="auto"/>
        <w:rPr>
          <w:rFonts w:ascii="Calibri" w:cs="Calibri" w:hAnsi="Calibri" w:hint="default"/>
          <w:b/>
          <w:bCs/>
          <w:color w:val="000000"/>
          <w:lang w:val="pt-BR"/>
        </w:rPr>
      </w:pPr>
      <w:r>
        <w:rPr>
          <w:rFonts w:ascii="Calibri" w:cs="Calibri" w:hAnsi="Calibri" w:hint="default"/>
          <w:color w:val="000000"/>
        </w:rPr>
        <w:t xml:space="preserve">Valor estimado</w:t>
      </w:r>
      <w:r>
        <w:rPr>
          <w:rFonts w:ascii="Calibri" w:cs="Calibri" w:hAnsi="Calibri" w:hint="default"/>
          <w:color w:val="000000"/>
          <w:lang w:val="pt-BR"/>
        </w:rPr>
        <w:t xml:space="preserve">:</w:t>
      </w:r>
      <w:r>
        <w:rPr>
          <w:rFonts w:ascii="Calibri" w:cs="Calibri" w:hAnsi="Calibri" w:hint="default"/>
          <w:color w:val="000000"/>
        </w:rPr>
        <w:t xml:space="preserve"> </w:t>
      </w:r>
      <w:r>
        <w:rPr>
          <w:rFonts w:ascii="Calibri" w:cs="Calibri" w:hAnsi="Calibri" w:hint="default"/>
          <w:b/>
          <w:bCs/>
          <w:color w:val="000000"/>
        </w:rPr>
        <w:t xml:space="preserve">R$ 539.702,30</w:t>
      </w:r>
      <w:r>
        <w:rPr>
          <w:rFonts w:ascii="Calibri" w:cs="Calibri" w:hAnsi="Calibri" w:hint="default"/>
          <w:b/>
          <w:bCs/>
          <w:color w:val="000000"/>
          <w:lang w:val="pt-BR"/>
        </w:rPr>
        <w:t xml:space="preserve"> (</w:t>
      </w:r>
      <w:r>
        <w:rPr>
          <w:rFonts w:ascii="Calibri" w:cs="Calibri" w:hAnsi="Calibri" w:hint="default"/>
          <w:b/>
          <w:bCs/>
          <w:color w:val="000000"/>
        </w:rPr>
        <w:t xml:space="preserve">quinhentos e trinta e nove mil e setecentos e dois reais e trinta centavos</w:t>
      </w:r>
      <w:r>
        <w:rPr>
          <w:rFonts w:ascii="Calibri" w:cs="Calibri" w:hAnsi="Calibri" w:hint="default"/>
          <w:b/>
          <w:bCs/>
          <w:color w:val="000000"/>
          <w:lang w:val="pt-BR"/>
        </w:rPr>
        <w:t xml:space="preserve">)</w:t>
      </w:r>
      <w:r>
        <w:rPr>
          <w:rFonts w:ascii="Calibri" w:cs="Calibri" w:hAnsi="Calibri" w:hint="default"/>
          <w:color w:val="000000"/>
          <w:lang w:val="pt-BR"/>
        </w:rPr>
        <w:t xml:space="preserve">.</w:t>
      </w:r>
    </w:p>
    <w:p w14:paraId="7E569A05">
      <w:pPr>
        <w:widowControl w:val="false"/>
        <w:spacing w:after="0" w:line="240" w:lineRule="auto"/>
        <w:jc w:val="both"/>
        <w:rPr>
          <w:rFonts w:ascii="Calibri" w:cs="Calibri" w:hAnsi="Calibri" w:hint="default"/>
          <w:color w:val="000000"/>
        </w:rPr>
      </w:pPr>
    </w:p>
    <w:p w14:paraId="65D211FF">
      <w:pPr>
        <w:widowControl w:val="false"/>
        <w:spacing w:after="0" w:line="240" w:lineRule="auto"/>
        <w:jc w:val="both"/>
        <w:rPr>
          <w:rFonts w:ascii="Calibri" w:cs="Calibri" w:hAnsi="Calibri" w:hint="default"/>
          <w:color w:val="000000"/>
          <w:lang w:val="pt-BR"/>
        </w:rPr>
      </w:pPr>
    </w:p>
    <w:p w14:paraId="57A8D9D7">
      <w:pPr>
        <w:widowControl w:val="false"/>
        <w:spacing w:after="0" w:line="240" w:lineRule="auto"/>
        <w:jc w:val="both"/>
        <w:rPr>
          <w:rFonts w:ascii="Calibri" w:cs="Calibri" w:hAnsi="Calibri" w:hint="default"/>
          <w:color w:val="000000"/>
          <w:lang w:val="pt-BR"/>
        </w:rPr>
      </w:pPr>
    </w:p>
    <w:p w14:paraId="1364234E">
      <w:pPr>
        <w:widowControl w:val="false"/>
        <w:spacing w:after="0" w:line="240" w:lineRule="auto"/>
        <w:jc w:val="both"/>
        <w:rPr>
          <w:rFonts w:ascii="Calibri" w:cs="Calibri" w:hAnsi="Calibri" w:hint="default"/>
          <w:color w:val="000000"/>
          <w:lang w:val="pt-BR"/>
        </w:rPr>
      </w:pPr>
    </w:p>
    <w:p w14:paraId="3BFD45BE">
      <w:pPr>
        <w:widowControl w:val="false"/>
        <w:spacing w:after="0" w:line="240" w:lineRule="auto"/>
        <w:jc w:val="both"/>
        <w:rPr>
          <w:rFonts w:ascii="Calibri" w:cs="Calibri" w:hAnsi="Calibri" w:hint="default"/>
          <w:color w:val="000000"/>
          <w:lang w:val="pt-BR"/>
        </w:rPr>
      </w:pPr>
      <w:r>
        <w:rPr>
          <w:rFonts w:ascii="Calibri" w:cs="Calibri" w:hAnsi="Calibri" w:hint="default"/>
          <w:color w:val="000000"/>
          <w:lang w:val="pt-BR"/>
        </w:rPr>
        <w:t xml:space="preserve">Mafra/ SC, </w:t>
      </w:r>
      <w:r>
        <w:rPr>
          <w:rFonts w:ascii="Calibri" w:cs="Calibri" w:hAnsi="Calibri" w:hint="default"/>
          <w:b/>
          <w:bCs/>
          <w:color w:val="000000"/>
          <w:lang w:val="pt-BR"/>
        </w:rPr>
        <w:t>na data da assinatura digital</w:t>
      </w:r>
      <w:r>
        <w:rPr>
          <w:rFonts w:ascii="Calibri" w:cs="Calibri" w:hAnsi="Calibri" w:hint="default"/>
          <w:color w:val="000000"/>
          <w:lang w:val="pt-BR"/>
        </w:rPr>
        <w:t>.</w:t>
      </w:r>
    </w:p>
    <w:p w14:paraId="1C5FBCDE">
      <w:pPr>
        <w:widowControl w:val="false"/>
        <w:spacing w:after="0" w:line="240" w:lineRule="auto"/>
        <w:jc w:val="both"/>
        <w:rPr>
          <w:rFonts w:ascii="Calibri" w:cs="Calibri" w:hAnsi="Calibri" w:hint="default"/>
          <w:color w:val="000000"/>
        </w:rPr>
      </w:pPr>
    </w:p>
    <w:p w14:paraId="768DE49C">
      <w:pPr>
        <w:widowControl w:val="false"/>
        <w:spacing w:after="0" w:line="240" w:lineRule="auto"/>
        <w:jc w:val="both"/>
        <w:rPr>
          <w:rFonts w:ascii="Calibri" w:cs="Calibri" w:hAnsi="Calibri" w:hint="default"/>
          <w:color w:val="000000"/>
        </w:rPr>
      </w:pPr>
    </w:p>
    <w:p w14:paraId="5F0F2ADC">
      <w:pPr>
        <w:widowControl w:val="false"/>
        <w:spacing w:after="0" w:line="240" w:lineRule="auto"/>
        <w:jc w:val="both"/>
        <w:rPr>
          <w:rFonts w:ascii="Calibri" w:cs="Calibri" w:hAnsi="Calibri" w:hint="default"/>
          <w:color w:val="000000"/>
        </w:rPr>
      </w:pPr>
    </w:p>
    <w:p w14:paraId="743383A6">
      <w:pPr>
        <w:widowControl w:val="false"/>
        <w:spacing w:after="0" w:line="240" w:lineRule="auto"/>
        <w:jc w:val="both"/>
        <w:rPr>
          <w:rFonts w:ascii="Calibri" w:cs="Calibri" w:hAnsi="Calibri" w:hint="default"/>
          <w:color w:val="000000"/>
        </w:rPr>
      </w:pPr>
    </w:p>
    <w:p w14:paraId="66D547ED">
      <w:pPr>
        <w:widowControl w:val="false"/>
        <w:spacing w:after="0" w:line="240" w:lineRule="auto"/>
        <w:jc w:val="both"/>
        <w:rPr>
          <w:rFonts w:ascii="Calibri" w:cs="Calibri" w:hAnsi="Calibri" w:hint="default"/>
          <w:color w:val="000000"/>
        </w:rPr>
      </w:pPr>
    </w:p>
    <w:p w14:paraId="707D7D86">
      <w:pPr>
        <w:suppressAutoHyphens/>
        <w:spacing w:after="0" w:line="240" w:lineRule="auto"/>
        <w:jc w:val="both"/>
        <w:rPr>
          <w:rFonts w:ascii="Calibri" w:cs="Calibri" w:hAnsi="Calibri" w:hint="default"/>
          <w:lang w:val="pt-BR"/>
        </w:rPr>
      </w:pPr>
      <w:r>
        <w:rPr>
          <w:rFonts w:ascii="Calibri" w:cs="Calibri" w:hAnsi="Calibri" w:hint="default"/>
          <w:lang w:val="pt-BR"/>
        </w:rPr>
        <w:t>Respeitosamente,</w:t>
      </w:r>
    </w:p>
    <w:p w14:paraId="4DDF247F">
      <w:pPr>
        <w:suppressAutoHyphens/>
        <w:spacing w:after="0" w:line="240" w:lineRule="auto"/>
        <w:jc w:val="both"/>
        <w:rPr>
          <w:rFonts w:ascii="Calibri" w:cs="Calibri" w:hAnsi="Calibri" w:hint="default"/>
          <w:lang w:val="pt-BR"/>
        </w:rPr>
      </w:pPr>
    </w:p>
    <w:p w14:paraId="69A6209E">
      <w:pPr>
        <w:suppressAutoHyphens/>
        <w:spacing w:after="0" w:line="240" w:lineRule="auto"/>
        <w:jc w:val="both"/>
        <w:rPr>
          <w:rFonts w:ascii="Calibri" w:cs="Calibri" w:hAnsi="Calibri" w:hint="default"/>
          <w:lang w:val="pt-BR"/>
        </w:rPr>
      </w:pPr>
    </w:p>
    <w:p w14:paraId="5F93F480">
      <w:pPr>
        <w:pStyle w:val="2"/>
        <w:ind w:right="-170"/>
        <w:rPr>
          <w:rFonts w:ascii="Calibri" w:cs="Calibri" w:hAnsi="Calibri" w:hint="default"/>
          <w:sz w:val="22"/>
          <w:szCs w:val="22"/>
        </w:rPr>
      </w:pPr>
      <w:r>
        <w:rPr>
          <w:rFonts w:ascii="Calibri" w:cs="Calibri" w:hAnsi="Calibri" w:hint="default"/>
          <w:sz w:val="22"/>
          <w:szCs w:val="22"/>
          <w:lang w:val="pt-BR"/>
        </w:rPr>
        <w:t>ANDRÉ RAFAEL HACK</w:t>
      </w:r>
    </w:p>
    <w:p w14:paraId="36948FD7">
      <w:pPr>
        <w:spacing w:after="0" w:line="240" w:lineRule="auto"/>
        <w:jc w:val="center"/>
        <w:textAlignment w:val="baseline"/>
        <w:rPr>
          <w:rFonts w:ascii="Calibri" w:cs="Calibri" w:hAnsi="Calibri" w:hint="default"/>
        </w:rPr>
      </w:pPr>
      <w:r>
        <w:rPr>
          <w:rFonts w:ascii="Calibri" w:cs="Calibri" w:hAnsi="Calibri" w:hint="default"/>
        </w:rPr>
        <w:t>Secretário Municipal de Administração</w:t>
      </w:r>
    </w:p>
    <w:p w14:paraId="076EAE69">
      <w:pPr>
        <w:suppressAutoHyphens/>
        <w:spacing w:after="0" w:line="240" w:lineRule="auto"/>
        <w:jc w:val="both"/>
        <w:rPr>
          <w:rFonts w:ascii="Calibri" w:cs="Calibri" w:hAnsi="Calibri" w:hint="default"/>
          <w:lang w:val="pt-BR"/>
        </w:rPr>
      </w:pPr>
    </w:p>
    <w:p w14:paraId="4ECB5AFB">
      <w:pPr>
        <w:suppressAutoHyphens/>
        <w:spacing w:after="0" w:line="240" w:lineRule="auto"/>
        <w:jc w:val="both"/>
        <w:rPr>
          <w:rFonts w:ascii="Calibri" w:cs="Calibri" w:hAnsi="Calibri" w:hint="default"/>
          <w:lang w:val="pt-BR"/>
        </w:rPr>
      </w:pPr>
    </w:p>
    <w:p w14:paraId="02B702AC">
      <w:pPr>
        <w:suppressAutoHyphens/>
        <w:spacing w:after="0" w:line="240" w:lineRule="auto"/>
        <w:jc w:val="both"/>
        <w:rPr>
          <w:rFonts w:ascii="Calibri" w:cs="Calibri" w:hAnsi="Calibri" w:hint="default"/>
          <w:lang w:val="pt-BR"/>
        </w:rPr>
      </w:pPr>
    </w:p>
    <w:p w14:paraId="7C19BFEA">
      <w:pPr>
        <w:suppressAutoHyphens/>
        <w:spacing w:after="0" w:line="240" w:lineRule="auto"/>
        <w:jc w:val="both"/>
        <w:rPr>
          <w:rFonts w:ascii="Calibri" w:cs="Calibri" w:hAnsi="Calibri" w:hint="default"/>
          <w:lang w:val="pt-BR"/>
        </w:rPr>
      </w:pPr>
      <w:r>
        <w:rPr>
          <w:rFonts w:ascii="Calibri" w:cs="Calibri" w:hAnsi="Calibri" w:hint="default"/>
          <w:lang w:val="pt-BR"/>
        </w:rPr>
        <w:t>De acordo,</w:t>
      </w:r>
    </w:p>
    <w:p w14:paraId="0E09695D">
      <w:pPr>
        <w:suppressAutoHyphens/>
        <w:spacing w:after="0" w:line="240" w:lineRule="auto"/>
        <w:jc w:val="both"/>
        <w:rPr>
          <w:rFonts w:ascii="Calibri" w:cs="Calibri" w:hAnsi="Calibri" w:hint="default"/>
          <w:lang w:val="pt-BR"/>
        </w:rPr>
      </w:pPr>
    </w:p>
    <w:p w14:paraId="14300691">
      <w:pPr>
        <w:suppressAutoHyphens/>
        <w:spacing w:after="0" w:line="240" w:lineRule="auto"/>
        <w:jc w:val="both"/>
        <w:rPr>
          <w:rFonts w:ascii="Calibri" w:cs="Calibri" w:hAnsi="Calibri" w:hint="default"/>
          <w:lang w:val="pt-BR"/>
        </w:rPr>
      </w:pPr>
    </w:p>
    <w:p w14:paraId="5A3AFABA">
      <w:pPr>
        <w:spacing w:after="0" w:line="240" w:lineRule="auto"/>
        <w:jc w:val="center"/>
        <w:textAlignment w:val="baseline"/>
        <w:rPr>
          <w:rFonts w:ascii="Calibri" w:cs="Calibri" w:hAnsi="Calibri" w:hint="default"/>
          <w:b/>
          <w:shd w:color="auto" w:fill="FFFFFF" w:val="clear"/>
          <w:lang w:val="pt-BR"/>
        </w:rPr>
      </w:pPr>
      <w:r>
        <w:rPr>
          <w:rFonts w:ascii="Calibri" w:cs="Calibri" w:hAnsi="Calibri" w:hint="default"/>
          <w:b/>
          <w:shd w:color="auto" w:fill="FFFFFF" w:val="clear"/>
          <w:lang w:val="pt-BR"/>
        </w:rPr>
        <w:t>CARLOS ALBERTO NITZ</w:t>
      </w:r>
    </w:p>
    <w:p w14:paraId="35D83681">
      <w:pPr>
        <w:spacing w:after="0" w:line="240" w:lineRule="auto"/>
        <w:jc w:val="center"/>
        <w:textAlignment w:val="baseline"/>
        <w:rPr>
          <w:rFonts w:ascii="Calibri" w:cs="Calibri" w:hAnsi="Calibri" w:hint="default"/>
          <w:color w:val="000000"/>
        </w:rPr>
      </w:pPr>
      <w:r>
        <w:rPr>
          <w:rFonts w:ascii="Calibri" w:cs="Calibri" w:hAnsi="Calibri" w:hint="default"/>
        </w:rPr>
        <w:t>Prefeito Municipal</w:t>
      </w:r>
    </w:p>
    <w:sectPr>
      <w:headerReference r:id="rId7" w:type="first"/>
      <w:footerReference r:id="rId9" w:type="first"/>
      <w:headerReference r:id="rId5" w:type="default"/>
      <w:headerReference r:id="rId6" w:type="even"/>
      <w:footerReference r:id="rId8" w:type="even"/>
      <w:pgSz w:h="16838" w:w="11906"/>
      <w:pgMar w:bottom="1134" w:footer="0" w:gutter="0" w:header="284" w:left="1701" w:right="1417" w:top="1701"/>
      <w:cols w:num="1" w:space="720"/>
      <w:formProt w:val="false"/>
      <w:docGrid w:charSpace="4096"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Lucida Sans">
    <w:panose1 w:val="020B0602030504020204"/>
    <w:charset w:val="00"/>
    <w:family w:val="swiss"/>
    <w:pitch w:val="default"/>
    <w:sig w:usb0="00000003" w:usb1="00000000" w:usb2="00000000" w:usb3="00000000" w:csb0="20000001"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669ED7B8">
    <w:pPr>
      <w:pStyle w:val="9"/>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48C64BF4">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352E1CF2">
    <w:r>
      <w:drawing>
        <wp:inline distT="0" distB="0" distL="0" distR="0">
          <wp:extent cx="5652135" cy="1073785"/>
          <wp:effectExtent l="0" t="0" r="0" b="14605"/>
          <wp:docPr id="1" name="Imagem 12" descr="Y:\Licitações-2022\Ofícios Licitação\cabeçalho.png"/>
          <wp:cNvGraphicFramePr>
            <a:graphicFrameLocks noChangeAspect="true"/>
          </wp:cNvGraphicFramePr>
          <a:graphic>
            <a:graphicData uri="http://schemas.openxmlformats.org/drawingml/2006/picture">
              <pic:pic>
                <pic:nvPicPr>
                  <pic:cNvPr id="1" name="Imagem 12" descr="Y:\Licitações-2022\Ofícios Licitação\cabeçalho.png"/>
                  <pic:cNvPicPr>
                    <a:picLocks noChangeAspect="true" noChangeArrowheads="true"/>
                  </pic:cNvPicPr>
                </pic:nvPicPr>
                <pic:blipFill>
                  <a:blip cstate="print" r:embed="rId1"/>
                  <a:srcRect/>
                  <a:stretch>
                    <a:fillRect/>
                  </a:stretch>
                </pic:blipFill>
                <pic:spPr>
                  <a:xfrm>
                    <a:off x="0" y="0"/>
                    <a:ext cx="5652135" cy="1074055"/>
                  </a:xfrm>
                  <a:prstGeom prst="rect">
                    <a:avLst/>
                  </a:prstGeom>
                  <a:noFill/>
                  <a:ln w="9525">
                    <a:noFill/>
                    <a:miter lim="800000"/>
                    <a:headEnd/>
                    <a:tailEnd/>
                  </a:ln>
                </pic:spPr>
              </pic:pic>
            </a:graphicData>
          </a:graphic>
        </wp:inline>
      </w:drawing>
    </w: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60573354">
    <w:pPr>
      <w:pStyle w:val="8"/>
    </w:pPr>
  </w:p>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14:paraId="19F5D06A">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572"/>
    <w:rsid w:val="00060830"/>
    <w:rsid w:val="00231300"/>
    <w:rsid w:val="00273067"/>
    <w:rsid w:val="004053C9"/>
    <w:rsid w:val="008D3572"/>
    <w:rsid w:val="00D31208"/>
    <w:rsid w:val="00E326C1"/>
    <w:rsid w:val="00E80CEC"/>
    <w:rsid w:val="00F71244"/>
    <w:rsid w:val="05351DE1"/>
    <w:rsid w:val="067F7FC4"/>
    <w:rsid w:val="084724A0"/>
    <w:rsid w:val="092E6BEC"/>
    <w:rsid w:val="0D693878"/>
    <w:rsid w:val="0F052179"/>
    <w:rsid w:val="0FE2319C"/>
    <w:rsid w:val="214C3BAE"/>
    <w:rsid w:val="2890104F"/>
    <w:rsid w:val="2A530651"/>
    <w:rsid w:val="33F36700"/>
    <w:rsid w:val="33F429A3"/>
    <w:rsid w:val="361537AA"/>
    <w:rsid w:val="379466BC"/>
    <w:rsid w:val="3B873915"/>
    <w:rsid w:val="41B27457"/>
    <w:rsid w:val="434E0930"/>
    <w:rsid w:val="670B26F9"/>
    <w:rsid w:val="6BBB0FBA"/>
    <w:rsid w:val="70CD3D9D"/>
    <w:rsid w:val="7BE257D8"/>
    <w:rsid w:val="7D3D151D"/>
    <w:rsid w:val="7F3D1BB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paragraph" w:styleId="2">
    <w:name w:val="heading 2"/>
    <w:basedOn w:val="1"/>
    <w:next w:val="1"/>
    <w:link w:val="27"/>
    <w:qFormat/>
    <w:uiPriority w:val="0"/>
    <w:pPr>
      <w:keepNext/>
      <w:spacing w:after="0" w:line="240" w:lineRule="auto"/>
      <w:jc w:val="center"/>
      <w:outlineLvl w:val="1"/>
    </w:pPr>
    <w:rPr>
      <w:rFonts w:ascii="Arial" w:hAnsi="Arial" w:eastAsia="Times New Roman" w:cs="Arial"/>
      <w:b/>
      <w:bCs/>
      <w:sz w:val="24"/>
      <w:szCs w:val="24"/>
      <w:lang w:eastAsia="pt-B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List"/>
    <w:basedOn w:val="6"/>
    <w:qFormat/>
    <w:uiPriority w:val="0"/>
    <w:rPr>
      <w:rFonts w:cs="Lucida Sans"/>
    </w:rPr>
  </w:style>
  <w:style w:type="paragraph" w:styleId="6">
    <w:name w:val="Body Text"/>
    <w:basedOn w:val="1"/>
    <w:qFormat/>
    <w:uiPriority w:val="0"/>
    <w:pPr>
      <w:spacing w:after="140"/>
    </w:pPr>
  </w:style>
  <w:style w:type="paragraph" w:styleId="7">
    <w:name w:val="Title"/>
    <w:basedOn w:val="1"/>
    <w:next w:val="6"/>
    <w:qFormat/>
    <w:uiPriority w:val="0"/>
    <w:pPr>
      <w:keepNext/>
      <w:spacing w:before="240" w:after="120"/>
    </w:pPr>
    <w:rPr>
      <w:rFonts w:ascii="Liberation Sans" w:hAnsi="Liberation Sans" w:eastAsia="Microsoft YaHei" w:cs="Lucida Sans"/>
      <w:sz w:val="28"/>
      <w:szCs w:val="28"/>
    </w:rPr>
  </w:style>
  <w:style w:type="paragraph" w:styleId="8">
    <w:name w:val="header"/>
    <w:basedOn w:val="1"/>
    <w:link w:val="28"/>
    <w:semiHidden/>
    <w:unhideWhenUsed/>
    <w:qFormat/>
    <w:uiPriority w:val="99"/>
    <w:pPr>
      <w:tabs>
        <w:tab w:val="center" w:pos="4252"/>
        <w:tab w:val="right" w:pos="8504"/>
      </w:tabs>
      <w:spacing w:after="0" w:line="240" w:lineRule="auto"/>
    </w:pPr>
  </w:style>
  <w:style w:type="paragraph" w:styleId="9">
    <w:name w:val="footer"/>
    <w:basedOn w:val="1"/>
    <w:link w:val="29"/>
    <w:semiHidden/>
    <w:unhideWhenUsed/>
    <w:qFormat/>
    <w:uiPriority w:val="99"/>
    <w:pPr>
      <w:tabs>
        <w:tab w:val="center" w:pos="4252"/>
        <w:tab w:val="right" w:pos="8504"/>
      </w:tabs>
      <w:spacing w:after="0" w:line="240" w:lineRule="auto"/>
    </w:pPr>
  </w:style>
  <w:style w:type="paragraph" w:styleId="10">
    <w:name w:val="Balloon Text"/>
    <w:basedOn w:val="1"/>
    <w:link w:val="18"/>
    <w:semiHidden/>
    <w:unhideWhenUsed/>
    <w:qFormat/>
    <w:uiPriority w:val="99"/>
    <w:pPr>
      <w:spacing w:after="0" w:line="240" w:lineRule="auto"/>
    </w:pPr>
    <w:rPr>
      <w:rFonts w:ascii="Tahoma" w:hAnsi="Tahoma" w:cs="Tahoma"/>
      <w:sz w:val="16"/>
      <w:szCs w:val="16"/>
    </w:rPr>
  </w:style>
  <w:style w:type="paragraph" w:customStyle="1" w:styleId="11">
    <w:name w:val="Heading 1"/>
    <w:basedOn w:val="1"/>
    <w:next w:val="1"/>
    <w:link w:val="19"/>
    <w:qFormat/>
    <w:uiPriority w:val="0"/>
    <w:pPr>
      <w:keepNext/>
      <w:spacing w:after="0" w:line="240" w:lineRule="auto"/>
      <w:textAlignment w:val="baseline"/>
      <w:outlineLvl w:val="0"/>
    </w:pPr>
    <w:rPr>
      <w:rFonts w:ascii="Times New Roman" w:hAnsi="Times New Roman" w:eastAsia="Times New Roman" w:cs="Times New Roman"/>
      <w:sz w:val="24"/>
      <w:szCs w:val="20"/>
      <w:lang w:eastAsia="pt-BR"/>
    </w:rPr>
  </w:style>
  <w:style w:type="paragraph" w:customStyle="1" w:styleId="12">
    <w:name w:val="Heading 2"/>
    <w:basedOn w:val="1"/>
    <w:next w:val="1"/>
    <w:link w:val="21"/>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customStyle="1" w:styleId="13">
    <w:name w:val="Heading 3"/>
    <w:basedOn w:val="1"/>
    <w:next w:val="1"/>
    <w:link w:val="20"/>
    <w:qFormat/>
    <w:uiPriority w:val="0"/>
    <w:pPr>
      <w:keepNext/>
      <w:spacing w:before="240" w:after="60" w:line="240" w:lineRule="auto"/>
      <w:outlineLvl w:val="2"/>
    </w:pPr>
    <w:rPr>
      <w:rFonts w:ascii="Arial" w:hAnsi="Arial" w:eastAsia="Times New Roman" w:cs="Arial"/>
      <w:b/>
      <w:bCs/>
      <w:sz w:val="26"/>
      <w:szCs w:val="26"/>
      <w:lang w:eastAsia="pt-BR"/>
    </w:rPr>
  </w:style>
  <w:style w:type="character" w:customStyle="1" w:styleId="14">
    <w:name w:val="Cabeçalho Char"/>
    <w:basedOn w:val="3"/>
    <w:link w:val="15"/>
    <w:qFormat/>
    <w:uiPriority w:val="99"/>
  </w:style>
  <w:style w:type="paragraph" w:customStyle="1" w:styleId="15">
    <w:name w:val="Header"/>
    <w:basedOn w:val="1"/>
    <w:link w:val="14"/>
    <w:unhideWhenUsed/>
    <w:qFormat/>
    <w:uiPriority w:val="99"/>
    <w:pPr>
      <w:tabs>
        <w:tab w:val="center" w:pos="4252"/>
        <w:tab w:val="right" w:pos="8504"/>
      </w:tabs>
      <w:spacing w:after="0" w:line="240" w:lineRule="auto"/>
    </w:pPr>
  </w:style>
  <w:style w:type="character" w:customStyle="1" w:styleId="16">
    <w:name w:val="Rodapé Char"/>
    <w:basedOn w:val="3"/>
    <w:link w:val="17"/>
    <w:qFormat/>
    <w:uiPriority w:val="99"/>
  </w:style>
  <w:style w:type="paragraph" w:customStyle="1" w:styleId="17">
    <w:name w:val="Footer"/>
    <w:basedOn w:val="1"/>
    <w:link w:val="16"/>
    <w:unhideWhenUsed/>
    <w:qFormat/>
    <w:uiPriority w:val="99"/>
    <w:pPr>
      <w:tabs>
        <w:tab w:val="center" w:pos="4252"/>
        <w:tab w:val="right" w:pos="8504"/>
      </w:tabs>
      <w:spacing w:after="0" w:line="240" w:lineRule="auto"/>
    </w:pPr>
  </w:style>
  <w:style w:type="character" w:customStyle="1" w:styleId="18">
    <w:name w:val="Texto de balão Char"/>
    <w:basedOn w:val="3"/>
    <w:link w:val="10"/>
    <w:semiHidden/>
    <w:qFormat/>
    <w:uiPriority w:val="99"/>
    <w:rPr>
      <w:rFonts w:ascii="Tahoma" w:hAnsi="Tahoma" w:cs="Tahoma"/>
      <w:sz w:val="16"/>
      <w:szCs w:val="16"/>
    </w:rPr>
  </w:style>
  <w:style w:type="character" w:customStyle="1" w:styleId="19">
    <w:name w:val="Título 1 Char"/>
    <w:basedOn w:val="3"/>
    <w:link w:val="11"/>
    <w:qFormat/>
    <w:uiPriority w:val="0"/>
    <w:rPr>
      <w:rFonts w:ascii="Times New Roman" w:hAnsi="Times New Roman" w:eastAsia="Times New Roman" w:cs="Times New Roman"/>
      <w:sz w:val="24"/>
      <w:szCs w:val="20"/>
      <w:lang w:eastAsia="pt-BR"/>
    </w:rPr>
  </w:style>
  <w:style w:type="character" w:customStyle="1" w:styleId="20">
    <w:name w:val="Título 3 Char"/>
    <w:basedOn w:val="3"/>
    <w:link w:val="13"/>
    <w:qFormat/>
    <w:uiPriority w:val="0"/>
    <w:rPr>
      <w:rFonts w:ascii="Arial" w:hAnsi="Arial" w:eastAsia="Times New Roman" w:cs="Arial"/>
      <w:b/>
      <w:bCs/>
      <w:sz w:val="26"/>
      <w:szCs w:val="26"/>
      <w:lang w:eastAsia="pt-BR"/>
    </w:rPr>
  </w:style>
  <w:style w:type="character" w:customStyle="1" w:styleId="21">
    <w:name w:val="Título 2 Char"/>
    <w:basedOn w:val="3"/>
    <w:link w:val="12"/>
    <w:qFormat/>
    <w:uiPriority w:val="0"/>
    <w:rPr>
      <w:rFonts w:asciiTheme="majorHAnsi" w:hAnsiTheme="majorHAnsi" w:eastAsiaTheme="majorEastAsia" w:cstheme="majorBidi"/>
      <w:color w:val="2E75B6" w:themeColor="accent1" w:themeShade="BF"/>
      <w:sz w:val="26"/>
      <w:szCs w:val="26"/>
    </w:rPr>
  </w:style>
  <w:style w:type="character" w:customStyle="1" w:styleId="22">
    <w:name w:val="Link da Internet"/>
    <w:basedOn w:val="3"/>
    <w:unhideWhenUsed/>
    <w:qFormat/>
    <w:uiPriority w:val="99"/>
    <w:rPr>
      <w:color w:val="0563C1" w:themeColor="hyperlink"/>
      <w:u w:val="single"/>
      <w14:textFill>
        <w14:solidFill>
          <w14:schemeClr w14:val="hlink"/>
        </w14:solidFill>
      </w14:textFill>
    </w:rPr>
  </w:style>
  <w:style w:type="paragraph" w:customStyle="1" w:styleId="23">
    <w:name w:val="Caption"/>
    <w:basedOn w:val="1"/>
    <w:qFormat/>
    <w:uiPriority w:val="0"/>
    <w:pPr>
      <w:suppressLineNumbers/>
      <w:spacing w:before="120" w:after="120"/>
    </w:pPr>
    <w:rPr>
      <w:rFonts w:cs="Lucida Sans"/>
      <w:i/>
      <w:iCs/>
      <w:sz w:val="24"/>
      <w:szCs w:val="24"/>
    </w:rPr>
  </w:style>
  <w:style w:type="paragraph" w:customStyle="1" w:styleId="24">
    <w:name w:val="Índice"/>
    <w:basedOn w:val="1"/>
    <w:qFormat/>
    <w:uiPriority w:val="0"/>
    <w:pPr>
      <w:suppressLineNumbers/>
    </w:pPr>
    <w:rPr>
      <w:rFonts w:cs="Lucida Sans"/>
    </w:rPr>
  </w:style>
  <w:style w:type="paragraph" w:customStyle="1" w:styleId="25">
    <w:name w:val="Cabeçalho e Rodapé"/>
    <w:basedOn w:val="1"/>
    <w:qFormat/>
    <w:uiPriority w:val="0"/>
  </w:style>
  <w:style w:type="paragraph" w:customStyle="1" w:styleId="26">
    <w:name w:val="Conteúdo do quadro"/>
    <w:basedOn w:val="1"/>
    <w:qFormat/>
    <w:uiPriority w:val="0"/>
  </w:style>
  <w:style w:type="character" w:customStyle="1" w:styleId="27">
    <w:name w:val="Título 2 Char1"/>
    <w:basedOn w:val="3"/>
    <w:link w:val="2"/>
    <w:semiHidden/>
    <w:qFormat/>
    <w:uiPriority w:val="9"/>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customStyle="1" w:styleId="28">
    <w:name w:val="Cabeçalho Char1"/>
    <w:basedOn w:val="3"/>
    <w:link w:val="8"/>
    <w:semiHidden/>
    <w:qFormat/>
    <w:uiPriority w:val="99"/>
  </w:style>
  <w:style w:type="character" w:customStyle="1" w:styleId="29">
    <w:name w:val="Rodapé Char1"/>
    <w:basedOn w:val="3"/>
    <w:link w:val="9"/>
    <w:semiHidden/>
    <w:qFormat/>
    <w:uiPriority w:val="99"/>
  </w:style>
</w:styles>
</file>

<file path=word/_rels/document.xml.rels><?xml version="1.0" encoding="UTF-8" standalone="yes"?>
<Relationships xmlns="http://schemas.openxmlformats.org/package/2006/relationships">
    <Relationship Target="footer2.xml" Type="http://schemas.openxmlformats.org/officeDocument/2006/relationships/footer" Id="rId9"/>
    <Relationship Target="footer1.xml" Type="http://schemas.openxmlformats.org/officeDocument/2006/relationships/footer" Id="rId8"/>
    <Relationship Target="header3.xml" Type="http://schemas.openxmlformats.org/officeDocument/2006/relationships/header" Id="rId7"/>
    <Relationship Target="header2.xml" Type="http://schemas.openxmlformats.org/officeDocument/2006/relationships/header" Id="rId6"/>
    <Relationship Target="header1.xml" Type="http://schemas.openxmlformats.org/officeDocument/2006/relationships/header" Id="rId5"/>
    <Relationship Target="endnotes.xml" Type="http://schemas.openxmlformats.org/officeDocument/2006/relationships/endnotes" Id="rId4"/>
    <Relationship Target="footnotes.xml" Type="http://schemas.openxmlformats.org/officeDocument/2006/relationships/footnotes" Id="rId3"/>
    <Relationship Target="settings.xml" Type="http://schemas.openxmlformats.org/officeDocument/2006/relationships/settings" Id="rId2"/>
    <Relationship Target="fontTable.xml" Type="http://schemas.openxmlformats.org/officeDocument/2006/relationships/fontTable" Id="rId11"/>
    <Relationship Target="theme/theme1.xml" Type="http://schemas.openxmlformats.org/officeDocument/2006/relationships/theme" Id="rId10"/>
    <Relationship Target="styles.xml" Type="http://schemas.openxmlformats.org/officeDocument/2006/relationships/styles"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Pública Informática Ltda</Company>
  <Pages>1</Pages>
  <Words>136</Words>
  <Characters>738</Characters>
  <Lines>6</Lines>
  <Paragraphs>1</Paragraphs>
  <TotalTime>31</TotalTime>
  <ScaleCrop>false</ScaleCrop>
  <LinksUpToDate>false</LinksUpToDate>
  <CharactersWithSpaces>873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2015-05-11T16:25:00Z</dcterms:created>
  <dc:creator>Italo Kauã de Melo</dc:creator>
  <cp:lastModifiedBy>Lucas.garcia</cp:lastModifiedBy>
  <dcterms:modified xsi:type="dcterms:W3CDTF">2026-04-14T13:42:22Z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Pública Informática Ltda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1046-12.2.0.23196</vt:lpwstr>
  </property>
  <property fmtid="{D5CDD505-2E9C-101B-9397-08002B2CF9AE}" pid="10" name="ICV">
    <vt:lpwstr>0EFEDE1AE1384651A497C5397360D16C_13</vt:lpwstr>
  </property>
</Properties>
</file>