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Aquisição de Kits Escolares, destinados aos alunos da Rede Municipal de Ensino, através da Secretaria Municipal de Educação, Esporte e Cultura de Mafra/SC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126/2026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033/2026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R$ 945.554,60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novecentos e quarenta e cinco mil e quinhentos e cinquenta e quatro reais e sessenta centavos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