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E1C6D" w14:textId="77777777" w:rsidR="007B05E8" w:rsidRDefault="007B05E8" w:rsidP="00B53B39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2B56AE07" w14:textId="3A6D6525" w:rsidR="00B53B39" w:rsidRPr="008910B9" w:rsidRDefault="00B53B39" w:rsidP="00B53B39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8910B9">
        <w:rPr>
          <w:rFonts w:ascii="Times New Roman" w:hAnsi="Times New Roman" w:cs="Times New Roman"/>
          <w:b/>
          <w:sz w:val="24"/>
          <w:u w:val="single"/>
        </w:rPr>
        <w:t>ESTUDO TÉCNICO PRELIMINAR - ETP</w:t>
      </w:r>
    </w:p>
    <w:tbl>
      <w:tblPr>
        <w:tblStyle w:val="Tabelacomgrade"/>
        <w:tblW w:w="5394" w:type="pct"/>
        <w:jc w:val="center"/>
        <w:tblLayout w:type="fixed"/>
        <w:tblLook w:val="0260" w:firstRow="1" w:lastRow="1" w:firstColumn="0" w:lastColumn="0" w:noHBand="1" w:noVBand="0"/>
      </w:tblPr>
      <w:tblGrid>
        <w:gridCol w:w="2406"/>
        <w:gridCol w:w="2123"/>
        <w:gridCol w:w="567"/>
        <w:gridCol w:w="285"/>
        <w:gridCol w:w="565"/>
        <w:gridCol w:w="428"/>
        <w:gridCol w:w="710"/>
        <w:gridCol w:w="440"/>
        <w:gridCol w:w="121"/>
        <w:gridCol w:w="2131"/>
      </w:tblGrid>
      <w:tr w:rsidR="00A50E5F" w:rsidRPr="008910B9" w14:paraId="6D7358FE" w14:textId="77777777" w:rsidTr="00B53B39">
        <w:trPr>
          <w:trHeight w:val="416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5B6C8691" w14:textId="329C6CA7" w:rsidR="00A50E5F" w:rsidRPr="008910B9" w:rsidRDefault="000C6223" w:rsidP="00B53B3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0"/>
              </w:rPr>
            </w:pPr>
            <w:r w:rsidRP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O</w:t>
            </w:r>
            <w:r w:rsid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 xml:space="preserve">BJETO: </w:t>
            </w:r>
            <w:r w:rsidR="00310FB3" w:rsidRP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CONTRATAÇÃO DE EMPRESA DE ENGENHARIA PARA</w:t>
            </w:r>
            <w:r w:rsidR="00310FB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 xml:space="preserve"> EXECUTAR SERVIÇOS DE RECAPEAMENTO E TAPA BURACO </w:t>
            </w:r>
            <w:r w:rsidR="00310FB3" w:rsidRP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DE VIAS URBANAS N</w:t>
            </w:r>
            <w:r w:rsidR="00310FB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 xml:space="preserve">A SEDE DO MUNICÍPIO DE GARRAFÃO DO NORTE, </w:t>
            </w:r>
            <w:r w:rsidR="00310FB3" w:rsidRP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PARÁ</w:t>
            </w:r>
            <w:r w:rsidR="00005B8A" w:rsidRP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.</w:t>
            </w:r>
          </w:p>
        </w:tc>
      </w:tr>
      <w:tr w:rsidR="00D07E90" w:rsidRPr="008910B9" w14:paraId="558125AA" w14:textId="77777777" w:rsidTr="00D07E90">
        <w:trPr>
          <w:trHeight w:val="416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50512EE7" w14:textId="615993CC" w:rsidR="00D07E90" w:rsidRPr="008910B9" w:rsidRDefault="00D07E90" w:rsidP="00A50E5F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</w:pPr>
          </w:p>
        </w:tc>
      </w:tr>
      <w:tr w:rsidR="00D07E90" w:rsidRPr="008910B9" w14:paraId="4A80FF4A" w14:textId="77777777" w:rsidTr="00C962C4">
        <w:trPr>
          <w:trHeight w:val="262"/>
          <w:jc w:val="center"/>
        </w:trPr>
        <w:tc>
          <w:tcPr>
            <w:tcW w:w="2752" w:type="pct"/>
            <w:gridSpan w:val="4"/>
            <w:shd w:val="clear" w:color="auto" w:fill="FFFFFF" w:themeFill="background1"/>
            <w:vAlign w:val="center"/>
          </w:tcPr>
          <w:p w14:paraId="3DCD648E" w14:textId="0B6F7340" w:rsidR="00D07E90" w:rsidRPr="008910B9" w:rsidRDefault="00D07E90" w:rsidP="00D07E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</w:pPr>
            <w:r w:rsidRP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REQUISITANTE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0B976817" w14:textId="4DA51EC3" w:rsidR="00D07E90" w:rsidRPr="008910B9" w:rsidRDefault="00D07E90" w:rsidP="00D07E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</w:pPr>
            <w:r w:rsidRP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RESPONSÁVEL</w:t>
            </w:r>
          </w:p>
        </w:tc>
      </w:tr>
      <w:tr w:rsidR="00D07E90" w:rsidRPr="008910B9" w14:paraId="18906D60" w14:textId="77777777" w:rsidTr="007F0686">
        <w:trPr>
          <w:trHeight w:val="262"/>
          <w:jc w:val="center"/>
        </w:trPr>
        <w:tc>
          <w:tcPr>
            <w:tcW w:w="2752" w:type="pct"/>
            <w:gridSpan w:val="4"/>
            <w:vAlign w:val="center"/>
          </w:tcPr>
          <w:p w14:paraId="4B35DD02" w14:textId="3082AC3C" w:rsidR="00D07E90" w:rsidRPr="008910B9" w:rsidRDefault="00D07E90" w:rsidP="00D07E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</w:pPr>
            <w:r w:rsidRPr="008910B9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PRE</w:t>
            </w:r>
            <w:r w:rsidR="00310FB3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FEITURA MUNICIPAL / SECRETA</w:t>
            </w:r>
            <w:r w:rsidR="00ED363D" w:rsidRPr="008910B9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 xml:space="preserve">RIA DE </w:t>
            </w:r>
            <w:r w:rsidR="00310FB3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 xml:space="preserve">ADMINISTRAÇÃO E </w:t>
            </w:r>
            <w:r w:rsidR="00ED363D" w:rsidRPr="008910B9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PLANEJAMENTO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6C6C79FA" w14:textId="6DD61BC0" w:rsidR="00D07E90" w:rsidRPr="008910B9" w:rsidRDefault="00D07E90" w:rsidP="00D07E90">
            <w:pPr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</w:pPr>
            <w:r w:rsidRPr="008910B9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BRENO DOS SANTOS NOGUEIRA</w:t>
            </w:r>
          </w:p>
        </w:tc>
      </w:tr>
      <w:tr w:rsidR="00D07E90" w:rsidRPr="008910B9" w14:paraId="5949C68C" w14:textId="77777777" w:rsidTr="007F0686">
        <w:trPr>
          <w:trHeight w:val="262"/>
          <w:jc w:val="center"/>
        </w:trPr>
        <w:tc>
          <w:tcPr>
            <w:tcW w:w="2752" w:type="pct"/>
            <w:gridSpan w:val="4"/>
            <w:vAlign w:val="center"/>
          </w:tcPr>
          <w:p w14:paraId="5789FE27" w14:textId="3FC650D0" w:rsidR="00D07E90" w:rsidRPr="00BE42AA" w:rsidRDefault="00D07E90" w:rsidP="00D07E9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0"/>
              </w:rPr>
            </w:pP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63E813BB" w14:textId="3C9874D1" w:rsidR="00D07E90" w:rsidRPr="008910B9" w:rsidRDefault="00D07E90" w:rsidP="00D07E90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0"/>
              </w:rPr>
            </w:pPr>
          </w:p>
        </w:tc>
      </w:tr>
      <w:tr w:rsidR="007B05E8" w:rsidRPr="00A34A8B" w14:paraId="6C962941" w14:textId="77777777" w:rsidTr="007B05E8">
        <w:trPr>
          <w:trHeight w:val="262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1577151E" w14:textId="1D931C5F" w:rsidR="007B05E8" w:rsidRPr="00BE42AA" w:rsidRDefault="007B05E8" w:rsidP="00FB6E1A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42AA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INTRODUÇÃO</w:t>
            </w:r>
          </w:p>
        </w:tc>
      </w:tr>
      <w:tr w:rsidR="007B05E8" w:rsidRPr="00A34A8B" w14:paraId="6B91C518" w14:textId="77777777" w:rsidTr="00464EC7">
        <w:trPr>
          <w:trHeight w:val="2759"/>
          <w:jc w:val="center"/>
        </w:trPr>
        <w:tc>
          <w:tcPr>
            <w:tcW w:w="5000" w:type="pct"/>
            <w:gridSpan w:val="10"/>
            <w:vAlign w:val="center"/>
          </w:tcPr>
          <w:p w14:paraId="1FF92CDC" w14:textId="56A5B36F" w:rsidR="007B05E8" w:rsidRDefault="007B05E8" w:rsidP="00DC7A08">
            <w:pPr>
              <w:autoSpaceDE w:val="0"/>
              <w:autoSpaceDN w:val="0"/>
              <w:adjustRightInd w:val="0"/>
              <w:spacing w:line="276" w:lineRule="auto"/>
              <w:ind w:righ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5A9AAD48" w14:textId="2C713180" w:rsidR="007B05E8" w:rsidRDefault="007B05E8" w:rsidP="00DC7A08">
            <w:pPr>
              <w:autoSpaceDE w:val="0"/>
              <w:autoSpaceDN w:val="0"/>
              <w:adjustRightInd w:val="0"/>
              <w:spacing w:line="276" w:lineRule="auto"/>
              <w:ind w:righ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DC7A08">
              <w:rPr>
                <w:rFonts w:ascii="Times New Roman" w:hAnsi="Times New Roman" w:cs="Times New Roman"/>
                <w:kern w:val="0"/>
                <w:sz w:val="24"/>
                <w:szCs w:val="24"/>
              </w:rPr>
              <w:t>O presente documento caracteriza a primeira etapa da fase de planejamento e apresenta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DC7A08">
              <w:rPr>
                <w:rFonts w:ascii="Times New Roman" w:hAnsi="Times New Roman" w:cs="Times New Roman"/>
                <w:kern w:val="0"/>
                <w:sz w:val="24"/>
                <w:szCs w:val="24"/>
              </w:rPr>
              <w:t>os devidos estudos para a contratação de solução que atenderá à necessidade abaixo especificada.</w:t>
            </w:r>
          </w:p>
          <w:p w14:paraId="17EF408D" w14:textId="77777777" w:rsidR="007B05E8" w:rsidRPr="00DC7A08" w:rsidRDefault="007B05E8" w:rsidP="00DC7A08">
            <w:pPr>
              <w:autoSpaceDE w:val="0"/>
              <w:autoSpaceDN w:val="0"/>
              <w:adjustRightInd w:val="0"/>
              <w:spacing w:line="276" w:lineRule="auto"/>
              <w:ind w:righ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352A7CF3" w14:textId="0DF002AD" w:rsidR="007B05E8" w:rsidRPr="008910B9" w:rsidRDefault="007B05E8" w:rsidP="009B2A74">
            <w:pPr>
              <w:autoSpaceDE w:val="0"/>
              <w:autoSpaceDN w:val="0"/>
              <w:adjustRightInd w:val="0"/>
              <w:spacing w:line="276" w:lineRule="auto"/>
              <w:ind w:right="34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   </w:t>
            </w:r>
            <w:r w:rsidRPr="00DC7A08">
              <w:rPr>
                <w:rFonts w:ascii="Times New Roman" w:hAnsi="Times New Roman" w:cs="Times New Roman"/>
                <w:kern w:val="0"/>
                <w:sz w:val="24"/>
                <w:szCs w:val="24"/>
              </w:rPr>
              <w:t>O objetivo principal é estudar detalhadamente a necessidade e identificar no mercado 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DC7A08">
              <w:rPr>
                <w:rFonts w:ascii="Times New Roman" w:hAnsi="Times New Roman" w:cs="Times New Roman"/>
                <w:kern w:val="0"/>
                <w:sz w:val="24"/>
                <w:szCs w:val="24"/>
              </w:rPr>
              <w:t>melhor solução para supri-la, em observância às normas vigentes e aos princípios que regem 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DC7A08">
              <w:rPr>
                <w:rFonts w:ascii="Times New Roman" w:hAnsi="Times New Roman" w:cs="Times New Roman"/>
                <w:kern w:val="0"/>
                <w:sz w:val="24"/>
                <w:szCs w:val="24"/>
              </w:rPr>
              <w:t>Administração Pública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.</w:t>
            </w:r>
            <w:r w:rsidRPr="00FB6E1A"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ED363D" w:rsidRPr="00A34A8B" w14:paraId="08BEA4D6" w14:textId="77777777" w:rsidTr="00C962C4">
        <w:trPr>
          <w:trHeight w:val="382"/>
          <w:jc w:val="center"/>
        </w:trPr>
        <w:tc>
          <w:tcPr>
            <w:tcW w:w="1230" w:type="pct"/>
            <w:shd w:val="clear" w:color="auto" w:fill="FFFFFF" w:themeFill="background1"/>
            <w:vAlign w:val="center"/>
          </w:tcPr>
          <w:p w14:paraId="1B92F88F" w14:textId="77777777" w:rsidR="00ED363D" w:rsidRPr="002F7FBF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0"/>
              </w:rPr>
            </w:pPr>
            <w:r w:rsidRPr="002F7FB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NÍVEL DE PROJETO</w:t>
            </w: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705651D9" w14:textId="2F68DD30" w:rsidR="00ED363D" w:rsidRPr="002F7FBF" w:rsidRDefault="00000000" w:rsidP="00ED363D">
            <w:pPr>
              <w:spacing w:line="360" w:lineRule="auto"/>
              <w:rPr>
                <w:rFonts w:ascii="Times New Roman" w:hAnsi="Times New Roman" w:cs="Times New Roman"/>
                <w:sz w:val="24"/>
                <w:szCs w:val="20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</w:rPr>
                <w:id w:val="649407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A455A" w:rsidRPr="002F7FBF">
                  <w:rPr>
                    <w:rFonts w:ascii="Segoe UI Symbol" w:eastAsia="MS Gothic" w:hAnsi="Segoe UI Symbol" w:cs="Segoe UI Symbol"/>
                    <w:kern w:val="16"/>
                    <w:sz w:val="24"/>
                  </w:rPr>
                  <w:t>☐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</w:rPr>
              <w:t xml:space="preserve"> Anteprojeto</w:t>
            </w:r>
          </w:p>
        </w:tc>
        <w:tc>
          <w:tcPr>
            <w:tcW w:w="1158" w:type="pct"/>
            <w:gridSpan w:val="5"/>
            <w:shd w:val="clear" w:color="auto" w:fill="FFFFFF" w:themeFill="background1"/>
            <w:vAlign w:val="center"/>
          </w:tcPr>
          <w:p w14:paraId="3A8EF21C" w14:textId="7C6F4C64" w:rsidR="00ED363D" w:rsidRPr="002F7FBF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</w:rPr>
                <w:id w:val="9767258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A455A" w:rsidRPr="002F7FBF">
                  <w:rPr>
                    <w:rFonts w:ascii="Segoe UI Symbol" w:eastAsia="MS Gothic" w:hAnsi="Segoe UI Symbol" w:cs="Segoe UI Symbol"/>
                    <w:kern w:val="16"/>
                    <w:sz w:val="24"/>
                  </w:rPr>
                  <w:t>☒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</w:rPr>
              <w:t xml:space="preserve"> </w:t>
            </w:r>
            <w:proofErr w:type="spellStart"/>
            <w:r w:rsidR="00ED363D" w:rsidRPr="002F7FBF">
              <w:rPr>
                <w:rFonts w:ascii="Times New Roman" w:hAnsi="Times New Roman" w:cs="Times New Roman"/>
                <w:kern w:val="16"/>
                <w:sz w:val="24"/>
              </w:rPr>
              <w:t>Proj</w:t>
            </w:r>
            <w:proofErr w:type="spellEnd"/>
            <w:r w:rsidR="00ED363D" w:rsidRPr="002F7FBF">
              <w:rPr>
                <w:rFonts w:ascii="Times New Roman" w:hAnsi="Times New Roman" w:cs="Times New Roman"/>
                <w:kern w:val="16"/>
                <w:sz w:val="24"/>
              </w:rPr>
              <w:t>. Básico</w:t>
            </w:r>
          </w:p>
        </w:tc>
        <w:tc>
          <w:tcPr>
            <w:tcW w:w="1090" w:type="pct"/>
            <w:shd w:val="clear" w:color="auto" w:fill="FFFFFF" w:themeFill="background1"/>
            <w:vAlign w:val="center"/>
          </w:tcPr>
          <w:p w14:paraId="18EAF4D1" w14:textId="6A094BE9" w:rsidR="00ED363D" w:rsidRPr="002F7FBF" w:rsidRDefault="00000000" w:rsidP="00ED363D">
            <w:pPr>
              <w:spacing w:line="360" w:lineRule="auto"/>
              <w:rPr>
                <w:rFonts w:ascii="Times New Roman" w:hAnsi="Times New Roman" w:cs="Times New Roman"/>
                <w:sz w:val="24"/>
                <w:szCs w:val="20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</w:rPr>
                <w:id w:val="5951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2F7FBF">
                  <w:rPr>
                    <w:rFonts w:ascii="Segoe UI Symbol" w:eastAsia="MS Gothic" w:hAnsi="Segoe UI Symbol" w:cs="Segoe UI Symbol"/>
                    <w:kern w:val="16"/>
                    <w:sz w:val="24"/>
                  </w:rPr>
                  <w:t>☐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</w:rPr>
              <w:t xml:space="preserve"> </w:t>
            </w:r>
            <w:proofErr w:type="spellStart"/>
            <w:r w:rsidR="00ED363D" w:rsidRPr="002F7FBF">
              <w:rPr>
                <w:rFonts w:ascii="Times New Roman" w:hAnsi="Times New Roman" w:cs="Times New Roman"/>
                <w:kern w:val="16"/>
                <w:sz w:val="24"/>
              </w:rPr>
              <w:t>Proj</w:t>
            </w:r>
            <w:proofErr w:type="spellEnd"/>
            <w:r w:rsidR="00ED363D" w:rsidRPr="002F7FBF">
              <w:rPr>
                <w:rFonts w:ascii="Times New Roman" w:hAnsi="Times New Roman" w:cs="Times New Roman"/>
                <w:kern w:val="16"/>
                <w:sz w:val="24"/>
              </w:rPr>
              <w:t>. Executivo</w:t>
            </w:r>
          </w:p>
        </w:tc>
      </w:tr>
      <w:tr w:rsidR="00ED363D" w:rsidRPr="00A34A8B" w14:paraId="3359D8CE" w14:textId="77777777" w:rsidTr="00464EC7">
        <w:trPr>
          <w:trHeight w:val="665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1E621204" w14:textId="468038DB" w:rsidR="00ED363D" w:rsidRPr="008910B9" w:rsidRDefault="00ED363D" w:rsidP="00FB6E1A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0"/>
              </w:rPr>
            </w:pPr>
            <w:r w:rsidRP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NECESSIDADDE</w:t>
            </w:r>
            <w:r w:rsidR="00FB6E1A" w:rsidRPr="008910B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 xml:space="preserve"> DE CONTRATAÇÃO</w:t>
            </w:r>
          </w:p>
        </w:tc>
      </w:tr>
      <w:tr w:rsidR="00ED363D" w:rsidRPr="00A34A8B" w14:paraId="50C1352E" w14:textId="217C2C50" w:rsidTr="00464EC7">
        <w:trPr>
          <w:trHeight w:val="3727"/>
          <w:jc w:val="center"/>
        </w:trPr>
        <w:tc>
          <w:tcPr>
            <w:tcW w:w="1230" w:type="pct"/>
            <w:shd w:val="clear" w:color="auto" w:fill="D0CECE" w:themeFill="background2" w:themeFillShade="E6"/>
            <w:vAlign w:val="center"/>
          </w:tcPr>
          <w:p w14:paraId="1E1C42EF" w14:textId="77777777" w:rsidR="00ED363D" w:rsidRPr="002F7FBF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</w:pPr>
            <w:r w:rsidRPr="002F7FBF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QUAL A NECESSIDADE A SER ATENDIDA?</w:t>
            </w:r>
          </w:p>
          <w:p w14:paraId="775D48DD" w14:textId="378901F1" w:rsidR="00C962C4" w:rsidRPr="00A34A8B" w:rsidRDefault="00C962C4" w:rsidP="00ED36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70" w:type="pct"/>
            <w:gridSpan w:val="9"/>
            <w:shd w:val="clear" w:color="auto" w:fill="FFFFFF" w:themeFill="background1"/>
            <w:vAlign w:val="center"/>
          </w:tcPr>
          <w:p w14:paraId="5236000E" w14:textId="77777777" w:rsidR="009B2A74" w:rsidRPr="009B2A74" w:rsidRDefault="009B2A74" w:rsidP="009B2A74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84"/>
              <w:jc w:val="both"/>
              <w:rPr>
                <w:sz w:val="20"/>
                <w:szCs w:val="20"/>
              </w:rPr>
            </w:pPr>
          </w:p>
          <w:p w14:paraId="2DAA0127" w14:textId="0EA8CA0A" w:rsidR="009B2A74" w:rsidRPr="009B2A74" w:rsidRDefault="00BA1F5F" w:rsidP="009B2A74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76" w:lineRule="auto"/>
              <w:ind w:left="284"/>
              <w:jc w:val="both"/>
              <w:rPr>
                <w:sz w:val="20"/>
                <w:szCs w:val="20"/>
              </w:rPr>
            </w:pPr>
            <w:r w:rsidRPr="00BA1F5F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necessidade de contratação de empresa de engenharia para o objeto em questão, refere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-</w:t>
            </w:r>
            <w:r w:rsidRPr="00BA1F5F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se a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execução de</w:t>
            </w:r>
            <w:r w:rsidR="007B05E8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serviços de </w:t>
            </w:r>
            <w:r w:rsidR="00310FB3">
              <w:rPr>
                <w:rFonts w:ascii="Times New Roman" w:hAnsi="Times New Roman" w:cs="Times New Roman"/>
                <w:kern w:val="0"/>
                <w:sz w:val="24"/>
                <w:szCs w:val="24"/>
              </w:rPr>
              <w:t>Recapeamento e Tapa Buraco com Asfalto em vias urbanas</w:t>
            </w:r>
            <w:r w:rsidR="008C691C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, localizadas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na sede do Município de </w:t>
            </w:r>
            <w:r w:rsidR="00310FB3">
              <w:rPr>
                <w:rFonts w:ascii="Times New Roman" w:hAnsi="Times New Roman" w:cs="Times New Roman"/>
                <w:kern w:val="0"/>
                <w:sz w:val="24"/>
                <w:szCs w:val="24"/>
              </w:rPr>
              <w:t>Garrafão do Norte</w:t>
            </w:r>
            <w:r w:rsidR="008C69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/PA.</w:t>
            </w:r>
          </w:p>
          <w:p w14:paraId="15DB72A3" w14:textId="77777777" w:rsidR="009B2A74" w:rsidRPr="008910B9" w:rsidRDefault="009B2A74" w:rsidP="009B2A74">
            <w:pPr>
              <w:autoSpaceDE w:val="0"/>
              <w:autoSpaceDN w:val="0"/>
              <w:adjustRightInd w:val="0"/>
              <w:ind w:left="-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BCCBC9" w14:textId="473EFAF3" w:rsidR="00464EC7" w:rsidRPr="00464EC7" w:rsidRDefault="003E42D5" w:rsidP="00464EC7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76" w:lineRule="auto"/>
              <w:ind w:left="284" w:hanging="3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3E42D5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Considerando a busca pela melhoria do sistema viário do município, objetivando o aumento da segurança, adequando os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3E42D5">
              <w:rPr>
                <w:rFonts w:ascii="Times New Roman" w:hAnsi="Times New Roman" w:cs="Times New Roman"/>
                <w:kern w:val="0"/>
                <w:sz w:val="24"/>
                <w:szCs w:val="24"/>
              </w:rPr>
              <w:t>fluxos de veículos, orientando e ordenando o tráfego local, red</w:t>
            </w:r>
            <w:r w:rsidR="00310FB3">
              <w:rPr>
                <w:rFonts w:ascii="Times New Roman" w:hAnsi="Times New Roman" w:cs="Times New Roman"/>
                <w:kern w:val="0"/>
                <w:sz w:val="24"/>
                <w:szCs w:val="24"/>
              </w:rPr>
              <w:t>uzindo o número de acidentes</w:t>
            </w:r>
            <w:r w:rsidRPr="003E42D5">
              <w:rPr>
                <w:rFonts w:ascii="Times New Roman" w:hAnsi="Times New Roman" w:cs="Times New Roman"/>
                <w:kern w:val="0"/>
                <w:sz w:val="24"/>
                <w:szCs w:val="24"/>
              </w:rPr>
              <w:t>.</w:t>
            </w:r>
          </w:p>
        </w:tc>
      </w:tr>
      <w:tr w:rsidR="00ED363D" w:rsidRPr="00A34A8B" w14:paraId="44CEC845" w14:textId="287B735E" w:rsidTr="00027FD3">
        <w:trPr>
          <w:trHeight w:val="345"/>
          <w:jc w:val="center"/>
        </w:trPr>
        <w:tc>
          <w:tcPr>
            <w:tcW w:w="1230" w:type="pct"/>
            <w:vMerge w:val="restart"/>
            <w:shd w:val="clear" w:color="auto" w:fill="D0CECE" w:themeFill="background2" w:themeFillShade="E6"/>
            <w:vAlign w:val="center"/>
          </w:tcPr>
          <w:p w14:paraId="4435426D" w14:textId="77777777" w:rsidR="00ED363D" w:rsidRPr="002F7FBF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7F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QUAL O TIPO</w:t>
            </w:r>
          </w:p>
          <w:p w14:paraId="24962CFB" w14:textId="4A421BCD" w:rsidR="00ED363D" w:rsidRPr="002F7FBF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7F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 OBJETO?</w:t>
            </w:r>
          </w:p>
        </w:tc>
        <w:tc>
          <w:tcPr>
            <w:tcW w:w="1086" w:type="pct"/>
            <w:vMerge w:val="restart"/>
            <w:shd w:val="clear" w:color="auto" w:fill="FFFFFF" w:themeFill="background1"/>
            <w:vAlign w:val="center"/>
          </w:tcPr>
          <w:p w14:paraId="30486F21" w14:textId="68A33A81" w:rsidR="00ED363D" w:rsidRPr="002F7FBF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1249930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B2A74" w:rsidRPr="002F7FBF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Bens</w:t>
            </w:r>
          </w:p>
        </w:tc>
        <w:tc>
          <w:tcPr>
            <w:tcW w:w="725" w:type="pct"/>
            <w:gridSpan w:val="3"/>
            <w:vMerge w:val="restart"/>
            <w:shd w:val="clear" w:color="auto" w:fill="FFFFFF" w:themeFill="background1"/>
            <w:vAlign w:val="center"/>
          </w:tcPr>
          <w:p w14:paraId="27023397" w14:textId="1DD966B1" w:rsidR="00ED363D" w:rsidRPr="002F7FBF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324787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4EC7">
                  <w:rPr>
                    <w:rFonts w:ascii="MS Gothic" w:eastAsia="MS Gothic" w:hAnsi="MS Gothic" w:cs="Times New Roman" w:hint="eastAsia"/>
                    <w:kern w:val="16"/>
                    <w:sz w:val="24"/>
                    <w:szCs w:val="24"/>
                  </w:rPr>
                  <w:t>☒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Obra</w:t>
            </w:r>
          </w:p>
        </w:tc>
        <w:tc>
          <w:tcPr>
            <w:tcW w:w="582" w:type="pct"/>
            <w:gridSpan w:val="2"/>
            <w:vMerge w:val="restart"/>
            <w:tcBorders>
              <w:right w:val="nil"/>
            </w:tcBorders>
            <w:shd w:val="clear" w:color="auto" w:fill="FFFFFF" w:themeFill="background1"/>
            <w:vAlign w:val="center"/>
          </w:tcPr>
          <w:p w14:paraId="6B7197EE" w14:textId="4410E5E6" w:rsidR="00ED363D" w:rsidRPr="00464EC7" w:rsidRDefault="00000000" w:rsidP="00464EC7">
            <w:pPr>
              <w:spacing w:line="360" w:lineRule="auto"/>
              <w:jc w:val="center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558140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4EC7">
                  <w:rPr>
                    <w:rFonts w:ascii="MS Gothic" w:eastAsia="MS Gothic" w:hAnsi="MS Gothic" w:cs="Times New Roman" w:hint="eastAsia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>Serviço</w:t>
            </w:r>
            <w:r w:rsidR="00464EC7">
              <w:rPr>
                <w:rFonts w:ascii="Times New Roman" w:hAnsi="Times New Roman" w:cs="Times New Roman"/>
                <w:kern w:val="16"/>
                <w:sz w:val="24"/>
                <w:szCs w:val="24"/>
              </w:rPr>
              <w:t>.</w:t>
            </w:r>
          </w:p>
        </w:tc>
        <w:tc>
          <w:tcPr>
            <w:tcW w:w="1377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5B87D" w14:textId="11CF4114" w:rsidR="00ED363D" w:rsidRPr="002F7FBF" w:rsidRDefault="00000000" w:rsidP="00ED363D">
            <w:pPr>
              <w:spacing w:line="360" w:lineRule="auto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619381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4EC7">
                  <w:rPr>
                    <w:rFonts w:ascii="MS Gothic" w:eastAsia="MS Gothic" w:hAnsi="MS Gothic" w:cs="Times New Roman" w:hint="eastAsia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Serviço Comum de Engenharia</w:t>
            </w:r>
            <w:r w:rsidR="00464EC7">
              <w:rPr>
                <w:rFonts w:ascii="Times New Roman" w:hAnsi="Times New Roman" w:cs="Times New Roman"/>
                <w:kern w:val="16"/>
                <w:sz w:val="24"/>
                <w:szCs w:val="24"/>
              </w:rPr>
              <w:t>.</w:t>
            </w:r>
          </w:p>
        </w:tc>
      </w:tr>
      <w:tr w:rsidR="00ED363D" w:rsidRPr="00A34A8B" w14:paraId="1C667EBA" w14:textId="77777777" w:rsidTr="00310FB3">
        <w:trPr>
          <w:trHeight w:val="1331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6AA620FC" w14:textId="77777777" w:rsidR="00ED363D" w:rsidRPr="002F7FBF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6" w:type="pct"/>
            <w:vMerge/>
            <w:shd w:val="clear" w:color="auto" w:fill="FFFFFF" w:themeFill="background1"/>
            <w:vAlign w:val="center"/>
          </w:tcPr>
          <w:p w14:paraId="024C60E8" w14:textId="77777777" w:rsidR="00ED363D" w:rsidRPr="002F7FBF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</w:tc>
        <w:tc>
          <w:tcPr>
            <w:tcW w:w="725" w:type="pct"/>
            <w:gridSpan w:val="3"/>
            <w:vMerge/>
            <w:shd w:val="clear" w:color="auto" w:fill="FFFFFF" w:themeFill="background1"/>
            <w:vAlign w:val="center"/>
          </w:tcPr>
          <w:p w14:paraId="472E5356" w14:textId="77777777" w:rsidR="00ED363D" w:rsidRPr="002F7FBF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</w:tc>
        <w:tc>
          <w:tcPr>
            <w:tcW w:w="582" w:type="pct"/>
            <w:gridSpan w:val="2"/>
            <w:vMerge/>
            <w:tcBorders>
              <w:right w:val="nil"/>
            </w:tcBorders>
            <w:shd w:val="clear" w:color="auto" w:fill="FFFFFF" w:themeFill="background1"/>
            <w:vAlign w:val="center"/>
          </w:tcPr>
          <w:p w14:paraId="573FE6C8" w14:textId="77777777" w:rsidR="00ED363D" w:rsidRPr="002F7FBF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</w:tc>
        <w:tc>
          <w:tcPr>
            <w:tcW w:w="1377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ABFD4" w14:textId="6F5C1B63" w:rsidR="00464EC7" w:rsidRDefault="00000000" w:rsidP="00ED363D">
            <w:pPr>
              <w:spacing w:line="36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1270550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4EC7">
                  <w:rPr>
                    <w:rFonts w:ascii="MS Gothic" w:eastAsia="MS Gothic" w:hAnsi="MS Gothic" w:cs="Times New Roman" w:hint="eastAsia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Serviço Especial de </w:t>
            </w:r>
          </w:p>
          <w:p w14:paraId="5ED9D00E" w14:textId="57005D87" w:rsidR="00EC75A6" w:rsidRPr="002F7FBF" w:rsidRDefault="00ED363D" w:rsidP="00ED363D">
            <w:pPr>
              <w:spacing w:line="36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r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>Engenharia</w:t>
            </w:r>
            <w:r w:rsidR="00464EC7">
              <w:rPr>
                <w:rFonts w:ascii="Times New Roman" w:hAnsi="Times New Roman" w:cs="Times New Roman"/>
                <w:kern w:val="16"/>
                <w:sz w:val="24"/>
                <w:szCs w:val="24"/>
              </w:rPr>
              <w:t>.</w:t>
            </w:r>
          </w:p>
          <w:p w14:paraId="49855DA6" w14:textId="18CF2C0E" w:rsidR="008C691C" w:rsidRPr="002F7FBF" w:rsidRDefault="008C691C" w:rsidP="00ED363D">
            <w:pPr>
              <w:spacing w:line="360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</w:tc>
      </w:tr>
      <w:tr w:rsidR="00ED363D" w:rsidRPr="00A34A8B" w14:paraId="219DE7C0" w14:textId="479A6411" w:rsidTr="00027FD3">
        <w:trPr>
          <w:trHeight w:val="262"/>
          <w:jc w:val="center"/>
        </w:trPr>
        <w:tc>
          <w:tcPr>
            <w:tcW w:w="1230" w:type="pct"/>
            <w:shd w:val="clear" w:color="auto" w:fill="D0CECE" w:themeFill="background2" w:themeFillShade="E6"/>
            <w:vAlign w:val="center"/>
          </w:tcPr>
          <w:p w14:paraId="40EB2FE4" w14:textId="5957DB8A" w:rsidR="00ED363D" w:rsidRPr="002F7FBF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7F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QUAL O TIPO DE OBRA?</w:t>
            </w:r>
          </w:p>
        </w:tc>
        <w:tc>
          <w:tcPr>
            <w:tcW w:w="1811" w:type="pct"/>
            <w:gridSpan w:val="4"/>
            <w:shd w:val="clear" w:color="auto" w:fill="FFFFFF" w:themeFill="background1"/>
            <w:vAlign w:val="center"/>
          </w:tcPr>
          <w:p w14:paraId="19991A98" w14:textId="27FF4D94" w:rsidR="00ED363D" w:rsidRPr="002F7FBF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328055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2F7FBF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Reforma</w:t>
            </w:r>
          </w:p>
        </w:tc>
        <w:tc>
          <w:tcPr>
            <w:tcW w:w="807" w:type="pct"/>
            <w:gridSpan w:val="3"/>
            <w:shd w:val="clear" w:color="auto" w:fill="FFFFFF" w:themeFill="background1"/>
            <w:vAlign w:val="center"/>
          </w:tcPr>
          <w:p w14:paraId="5245237E" w14:textId="0B0AAFAC" w:rsidR="00ED363D" w:rsidRPr="002F7FBF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1039776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2F7FBF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Ampliação</w:t>
            </w:r>
          </w:p>
        </w:tc>
        <w:tc>
          <w:tcPr>
            <w:tcW w:w="1152" w:type="pct"/>
            <w:gridSpan w:val="2"/>
            <w:shd w:val="clear" w:color="auto" w:fill="FFFFFF" w:themeFill="background1"/>
            <w:vAlign w:val="center"/>
          </w:tcPr>
          <w:p w14:paraId="5AB304E1" w14:textId="4A72C744" w:rsidR="00ED363D" w:rsidRPr="002F7FBF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17760852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2F7FBF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☒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Construção</w:t>
            </w:r>
          </w:p>
        </w:tc>
      </w:tr>
      <w:tr w:rsidR="00ED363D" w:rsidRPr="00A34A8B" w14:paraId="5F074DC9" w14:textId="77777777" w:rsidTr="00732F82">
        <w:trPr>
          <w:trHeight w:val="529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0646A3D1" w14:textId="6526016F" w:rsidR="00ED363D" w:rsidRPr="00BE42AA" w:rsidRDefault="00ED363D" w:rsidP="00FB6E1A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42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PREVISTO NO PLANO DE CONTRATAÇÃO ANUAL (PCA)</w:t>
            </w:r>
          </w:p>
        </w:tc>
      </w:tr>
      <w:tr w:rsidR="00ED363D" w:rsidRPr="00A34A8B" w14:paraId="791926BA" w14:textId="77777777" w:rsidTr="00ED363D">
        <w:trPr>
          <w:trHeight w:val="262"/>
          <w:jc w:val="center"/>
        </w:trPr>
        <w:tc>
          <w:tcPr>
            <w:tcW w:w="2316" w:type="pct"/>
            <w:gridSpan w:val="2"/>
            <w:shd w:val="clear" w:color="auto" w:fill="FFFFFF" w:themeFill="background1"/>
            <w:vAlign w:val="center"/>
          </w:tcPr>
          <w:p w14:paraId="254FD945" w14:textId="7CC55902" w:rsidR="00ED363D" w:rsidRPr="00A34A8B" w:rsidRDefault="00000000" w:rsidP="00ED363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sdt>
              <w:sdtPr>
                <w:rPr>
                  <w:rFonts w:cstheme="minorHAnsi"/>
                  <w:kern w:val="16"/>
                </w:rPr>
                <w:id w:val="98281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C75A6">
                  <w:rPr>
                    <w:rFonts w:ascii="MS Gothic" w:eastAsia="MS Gothic" w:hAnsi="MS Gothic" w:cstheme="minorHAnsi" w:hint="eastAsia"/>
                    <w:kern w:val="16"/>
                  </w:rPr>
                  <w:t>☐</w:t>
                </w:r>
              </w:sdtContent>
            </w:sdt>
            <w:r w:rsidR="00ED363D" w:rsidRPr="00151495">
              <w:rPr>
                <w:rFonts w:cstheme="minorHAnsi"/>
                <w:kern w:val="16"/>
              </w:rPr>
              <w:t xml:space="preserve"> </w:t>
            </w:r>
            <w:r w:rsidR="00ED363D">
              <w:rPr>
                <w:rFonts w:cstheme="minorHAnsi"/>
                <w:kern w:val="16"/>
              </w:rPr>
              <w:t>Sim</w:t>
            </w:r>
          </w:p>
        </w:tc>
        <w:tc>
          <w:tcPr>
            <w:tcW w:w="2684" w:type="pct"/>
            <w:gridSpan w:val="8"/>
            <w:shd w:val="clear" w:color="auto" w:fill="FFFFFF" w:themeFill="background1"/>
            <w:vAlign w:val="center"/>
          </w:tcPr>
          <w:p w14:paraId="08AD3D66" w14:textId="564F378E" w:rsidR="00ED363D" w:rsidRPr="002F7FBF" w:rsidRDefault="00000000" w:rsidP="00ED363D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8120546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2F7FBF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☒</w:t>
                </w:r>
              </w:sdtContent>
            </w:sdt>
            <w:r w:rsidR="00ED363D" w:rsidRPr="002F7FBF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Não</w:t>
            </w:r>
          </w:p>
        </w:tc>
      </w:tr>
      <w:tr w:rsidR="00ED363D" w:rsidRPr="00A34A8B" w14:paraId="70E5C6CA" w14:textId="77777777" w:rsidTr="007F0686">
        <w:trPr>
          <w:trHeight w:val="262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3278DC1C" w14:textId="3D213CDF" w:rsidR="00ED363D" w:rsidRPr="002F7FBF" w:rsidRDefault="00ED363D" w:rsidP="00ED3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F7F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Justificativa: </w:t>
            </w:r>
          </w:p>
          <w:p w14:paraId="3F29163F" w14:textId="77777777" w:rsidR="00ED363D" w:rsidRPr="002F7FBF" w:rsidRDefault="00ED363D" w:rsidP="00ED3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F238658" w14:textId="65923F9B" w:rsidR="0094660B" w:rsidRPr="002F7FBF" w:rsidRDefault="00C962C4" w:rsidP="001749C9">
            <w:pPr>
              <w:spacing w:line="360" w:lineRule="auto"/>
              <w:ind w:right="34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F7F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  </w:t>
            </w:r>
            <w:r w:rsidR="00ED363D" w:rsidRPr="002F7FBF">
              <w:rPr>
                <w:rFonts w:ascii="Times New Roman" w:hAnsi="Times New Roman" w:cs="Times New Roman"/>
                <w:iCs/>
                <w:sz w:val="24"/>
                <w:szCs w:val="24"/>
              </w:rPr>
              <w:t>A contratação não está prevista no planejamento anual de contratação</w:t>
            </w:r>
            <w:r w:rsidR="005A76F4" w:rsidRPr="002F7FBF">
              <w:rPr>
                <w:rFonts w:ascii="Times New Roman" w:hAnsi="Times New Roman" w:cs="Times New Roman"/>
                <w:iCs/>
                <w:sz w:val="24"/>
                <w:szCs w:val="24"/>
              </w:rPr>
              <w:t>, p</w:t>
            </w:r>
            <w:r w:rsidR="00732F82" w:rsidRPr="002F7F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or </w:t>
            </w:r>
            <w:r w:rsidR="001749C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se tratar de uma obra de manutenção preventiva, onde alguns trechos das vias foram </w:t>
            </w:r>
            <w:proofErr w:type="spellStart"/>
            <w:r w:rsidR="001749C9">
              <w:rPr>
                <w:rFonts w:ascii="Times New Roman" w:hAnsi="Times New Roman" w:cs="Times New Roman"/>
                <w:iCs/>
                <w:sz w:val="24"/>
                <w:szCs w:val="24"/>
              </w:rPr>
              <w:t>deteriorizadas</w:t>
            </w:r>
            <w:proofErr w:type="spellEnd"/>
            <w:r w:rsidR="001749C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no </w:t>
            </w:r>
            <w:proofErr w:type="spellStart"/>
            <w:r w:rsidR="001749C9">
              <w:rPr>
                <w:rFonts w:ascii="Times New Roman" w:hAnsi="Times New Roman" w:cs="Times New Roman"/>
                <w:iCs/>
                <w:sz w:val="24"/>
                <w:szCs w:val="24"/>
              </w:rPr>
              <w:t>periodo</w:t>
            </w:r>
            <w:proofErr w:type="spellEnd"/>
            <w:r w:rsidR="001749C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do inverno.</w:t>
            </w:r>
            <w:r w:rsidR="0094660B" w:rsidRPr="002F7F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</w:tr>
      <w:tr w:rsidR="00C962C4" w:rsidRPr="00A34A8B" w14:paraId="46C6E01F" w14:textId="77777777" w:rsidTr="0094660B">
        <w:trPr>
          <w:trHeight w:val="262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20891A69" w14:textId="7A0C40F7" w:rsidR="00C962C4" w:rsidRPr="002F7FBF" w:rsidRDefault="004A400C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F7FB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DESCRIÇÃO DOS </w:t>
            </w:r>
            <w:r w:rsidR="00C962C4" w:rsidRPr="002F7FB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REQUISITOS DA CONTRATAÇÃO</w:t>
            </w:r>
          </w:p>
        </w:tc>
      </w:tr>
      <w:tr w:rsidR="00ED363D" w:rsidRPr="00A34A8B" w14:paraId="08A062D3" w14:textId="77777777" w:rsidTr="0094660B">
        <w:trPr>
          <w:trHeight w:val="262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23ACA1B0" w14:textId="77777777" w:rsidR="00C962C4" w:rsidRPr="009D7885" w:rsidRDefault="00C962C4" w:rsidP="00790510">
            <w:pPr>
              <w:pStyle w:val="PargrafodaLista"/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A7E42E8" w14:textId="4414D08E" w:rsidR="005A76F4" w:rsidRPr="009D7885" w:rsidRDefault="005A76F4" w:rsidP="00790510">
            <w:pPr>
              <w:autoSpaceDE w:val="0"/>
              <w:autoSpaceDN w:val="0"/>
              <w:adjustRightInd w:val="0"/>
              <w:spacing w:line="276" w:lineRule="auto"/>
              <w:ind w:left="3062"/>
              <w:jc w:val="both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Fundamentação: Descrição dos requisitos necessários e suficientes à escolha da solução. (Inciso III do § 1° do art. 18 da Lei 14.133/2021 e Art. 7°, inciso II da IN 40/2020, assim como inciso III do art. 35 do Decreto Estadual nº 1.525 de 23/11/2022).</w:t>
            </w:r>
          </w:p>
          <w:p w14:paraId="6D91B638" w14:textId="0A086BFF" w:rsidR="005A76F4" w:rsidRPr="009D7885" w:rsidRDefault="005A76F4" w:rsidP="005108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</w:p>
          <w:p w14:paraId="6F35C437" w14:textId="17BAE31C" w:rsidR="005A76F4" w:rsidRPr="009D7885" w:rsidRDefault="005A76F4" w:rsidP="00790510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Os serviços serão prestados por empresa especializada no ramo, devidamente regulamentada e autorizada pelos órgãos competentes, em conformidade com a legislação vigente e padrões de sustentabilidade exigidos nesse instrumento e no futuro termo de referência.</w:t>
            </w:r>
          </w:p>
          <w:p w14:paraId="77A76590" w14:textId="77777777" w:rsidR="005A76F4" w:rsidRPr="009D7885" w:rsidRDefault="005A76F4" w:rsidP="00790510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0023CD9D" w14:textId="744EDE64" w:rsidR="005A76F4" w:rsidRPr="00790510" w:rsidRDefault="005A76F4" w:rsidP="00790510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Concorrência terá por fundamento legal o regramento disposto no art.2º, inciso VI da Lei</w:t>
            </w:r>
            <w:r w:rsid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n.º 14.133/2021;</w:t>
            </w:r>
          </w:p>
          <w:p w14:paraId="599A6963" w14:textId="77777777" w:rsidR="005A76F4" w:rsidRPr="009D7885" w:rsidRDefault="005A76F4" w:rsidP="00790510">
            <w:pPr>
              <w:autoSpaceDE w:val="0"/>
              <w:autoSpaceDN w:val="0"/>
              <w:adjustRightInd w:val="0"/>
              <w:spacing w:line="276" w:lineRule="auto"/>
              <w:ind w:left="3062"/>
              <w:jc w:val="both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</w:p>
          <w:p w14:paraId="042153D1" w14:textId="02A50D6B" w:rsidR="004A400C" w:rsidRPr="009D7885" w:rsidRDefault="005A76F4" w:rsidP="00790510">
            <w:pPr>
              <w:pStyle w:val="PargrafodaLista"/>
              <w:numPr>
                <w:ilvl w:val="0"/>
                <w:numId w:val="31"/>
              </w:num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Requisitos técnicos da contratação</w:t>
            </w:r>
          </w:p>
          <w:p w14:paraId="11007C78" w14:textId="77777777" w:rsidR="009D7885" w:rsidRPr="009D7885" w:rsidRDefault="009D7885" w:rsidP="00790510">
            <w:pPr>
              <w:pStyle w:val="PargrafodaLista"/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2C87269" w14:textId="4964A5E5" w:rsidR="006D66FB" w:rsidRPr="009D7885" w:rsidRDefault="0094660B" w:rsidP="00790510">
            <w:pPr>
              <w:pStyle w:val="PargrafodaLista"/>
              <w:numPr>
                <w:ilvl w:val="0"/>
                <w:numId w:val="25"/>
              </w:numPr>
              <w:shd w:val="clear" w:color="auto" w:fill="FFFFFF" w:themeFill="background1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sz w:val="24"/>
                <w:szCs w:val="24"/>
              </w:rPr>
              <w:t>Definição do local de exec</w:t>
            </w:r>
            <w:r w:rsidR="006D66FB" w:rsidRPr="009D7885">
              <w:rPr>
                <w:rFonts w:ascii="Times New Roman" w:hAnsi="Times New Roman" w:cs="Times New Roman"/>
                <w:sz w:val="24"/>
                <w:szCs w:val="24"/>
              </w:rPr>
              <w:t xml:space="preserve">ução dos serviços, a saber: </w:t>
            </w:r>
            <w:r w:rsidR="004A400C" w:rsidRPr="009D7885">
              <w:rPr>
                <w:rFonts w:ascii="Times New Roman" w:hAnsi="Times New Roman" w:cs="Times New Roman"/>
                <w:sz w:val="24"/>
                <w:szCs w:val="24"/>
              </w:rPr>
              <w:t>endereço indicado no Objeto deste documento.</w:t>
            </w:r>
          </w:p>
          <w:p w14:paraId="4FD04F18" w14:textId="77777777" w:rsidR="006D66FB" w:rsidRPr="009D7885" w:rsidRDefault="0094660B" w:rsidP="00790510">
            <w:pPr>
              <w:pStyle w:val="PargrafodaLista"/>
              <w:numPr>
                <w:ilvl w:val="0"/>
                <w:numId w:val="25"/>
              </w:numPr>
              <w:shd w:val="clear" w:color="auto" w:fill="FFFFFF" w:themeFill="background1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sz w:val="24"/>
                <w:szCs w:val="24"/>
              </w:rPr>
              <w:t xml:space="preserve">b) Definição dos serviços a serem executados, dos materiais a serem aplicados e/ou substituídos, de acordo com as determinações dos projetos, dos memoriais descritivos e das especificações técnicas, a serem atendidas pela Contratada; </w:t>
            </w:r>
          </w:p>
          <w:p w14:paraId="45EBBC00" w14:textId="77777777" w:rsidR="006D66FB" w:rsidRPr="009D7885" w:rsidRDefault="0094660B" w:rsidP="00790510">
            <w:pPr>
              <w:pStyle w:val="PargrafodaLista"/>
              <w:numPr>
                <w:ilvl w:val="0"/>
                <w:numId w:val="25"/>
              </w:numPr>
              <w:shd w:val="clear" w:color="auto" w:fill="FFFFFF" w:themeFill="background1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sz w:val="24"/>
                <w:szCs w:val="24"/>
              </w:rPr>
              <w:t xml:space="preserve">c) Definição da metodologia executiva a ser adotada, de acordo com as normas técnicas vigentes e recomendações dos fabricantes; </w:t>
            </w:r>
          </w:p>
          <w:p w14:paraId="0D7A1D8E" w14:textId="77777777" w:rsidR="006D66FB" w:rsidRPr="009D7885" w:rsidRDefault="0094660B" w:rsidP="00790510">
            <w:pPr>
              <w:pStyle w:val="PargrafodaLista"/>
              <w:numPr>
                <w:ilvl w:val="0"/>
                <w:numId w:val="25"/>
              </w:numPr>
              <w:shd w:val="clear" w:color="auto" w:fill="FFFFFF" w:themeFill="background1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d) Definição do orçamento e do prazo de execução da obra, com detalhamento de marcos intermediários e finais das etapas, definidos no cronograma físico-financeiro da obra; </w:t>
            </w:r>
          </w:p>
          <w:p w14:paraId="5F49BE9F" w14:textId="7B3DD6BB" w:rsidR="006D66FB" w:rsidRPr="009D7885" w:rsidRDefault="0094660B" w:rsidP="00790510">
            <w:pPr>
              <w:pStyle w:val="PargrafodaLista"/>
              <w:numPr>
                <w:ilvl w:val="0"/>
                <w:numId w:val="25"/>
              </w:numPr>
              <w:shd w:val="clear" w:color="auto" w:fill="FFFFFF" w:themeFill="background1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sz w:val="24"/>
                <w:szCs w:val="24"/>
              </w:rPr>
              <w:t>e) Empresa de engenharia para</w:t>
            </w:r>
            <w:r w:rsidR="006D66FB" w:rsidRPr="009D7885">
              <w:rPr>
                <w:rFonts w:ascii="Times New Roman" w:hAnsi="Times New Roman" w:cs="Times New Roman"/>
                <w:sz w:val="24"/>
                <w:szCs w:val="24"/>
              </w:rPr>
              <w:t xml:space="preserve"> execução de serviços de </w:t>
            </w:r>
            <w:r w:rsidR="00FE1A2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393A62">
              <w:rPr>
                <w:rFonts w:ascii="Times New Roman" w:hAnsi="Times New Roman" w:cs="Times New Roman"/>
                <w:sz w:val="24"/>
                <w:szCs w:val="24"/>
              </w:rPr>
              <w:t xml:space="preserve">ecapeamento e Tapa Buraco com  </w:t>
            </w:r>
            <w:proofErr w:type="spellStart"/>
            <w:r w:rsidR="00393A62">
              <w:rPr>
                <w:rFonts w:ascii="Times New Roman" w:hAnsi="Times New Roman" w:cs="Times New Roman"/>
                <w:sz w:val="24"/>
                <w:szCs w:val="24"/>
              </w:rPr>
              <w:t>Afalto</w:t>
            </w:r>
            <w:proofErr w:type="spellEnd"/>
            <w:r w:rsidRPr="009D7885">
              <w:rPr>
                <w:rFonts w:ascii="Times New Roman" w:hAnsi="Times New Roman" w:cs="Times New Roman"/>
                <w:sz w:val="24"/>
                <w:szCs w:val="24"/>
              </w:rPr>
              <w:t>, conforme quan</w:t>
            </w:r>
            <w:r w:rsidR="00393A62">
              <w:rPr>
                <w:rFonts w:ascii="Times New Roman" w:hAnsi="Times New Roman" w:cs="Times New Roman"/>
                <w:sz w:val="24"/>
                <w:szCs w:val="24"/>
              </w:rPr>
              <w:t>titativos previstos em memorias de cálculo</w:t>
            </w:r>
            <w:r w:rsidRPr="009D788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7269F1E7" w14:textId="77777777" w:rsidR="006D66FB" w:rsidRPr="009D7885" w:rsidRDefault="0094660B" w:rsidP="00790510">
            <w:pPr>
              <w:pStyle w:val="PargrafodaLista"/>
              <w:numPr>
                <w:ilvl w:val="0"/>
                <w:numId w:val="25"/>
              </w:numPr>
              <w:shd w:val="clear" w:color="auto" w:fill="FFFFFF" w:themeFill="background1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sz w:val="24"/>
                <w:szCs w:val="24"/>
              </w:rPr>
              <w:t xml:space="preserve">f) Certidão de registro/quitação da contratada junto ao CREA / CAU, da qual deverá constar os nomes dos profissionais que poderão atuar como responsáveis técnicos pelos serviços a serem executados, conforme disciplina a Resolução 425/98 do CONFEA, artigo 4º, parágrafo único; </w:t>
            </w:r>
          </w:p>
          <w:p w14:paraId="4151F904" w14:textId="74AC90A7" w:rsidR="0094660B" w:rsidRPr="009D7885" w:rsidRDefault="0094660B" w:rsidP="00790510">
            <w:pPr>
              <w:pStyle w:val="PargrafodaLista"/>
              <w:numPr>
                <w:ilvl w:val="0"/>
                <w:numId w:val="25"/>
              </w:numPr>
              <w:shd w:val="clear" w:color="auto" w:fill="FFFFFF" w:themeFill="background1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sz w:val="24"/>
                <w:szCs w:val="24"/>
              </w:rPr>
              <w:t>g)</w:t>
            </w:r>
            <w:r w:rsidR="008568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7885">
              <w:rPr>
                <w:rFonts w:ascii="Times New Roman" w:hAnsi="Times New Roman" w:cs="Times New Roman"/>
                <w:sz w:val="24"/>
                <w:szCs w:val="24"/>
              </w:rPr>
              <w:t>Comprovação de aptidão técnica, consistente na apresentação de uma ou mais certidões de acervo técnico expedidas pelo CREA / CAU, em nome dos profissionais que exercerão a função de responsáveis técnicos, comprovando a execução de pelo menos uma obra ou serviço com características similares ao objeto a ser contratado;</w:t>
            </w:r>
          </w:p>
          <w:p w14:paraId="21E35DFE" w14:textId="23E644E8" w:rsidR="009D7885" w:rsidRPr="009D7885" w:rsidRDefault="0085681B" w:rsidP="00790510">
            <w:pPr>
              <w:pStyle w:val="PargrafodaLista"/>
              <w:numPr>
                <w:ilvl w:val="0"/>
                <w:numId w:val="25"/>
              </w:numPr>
              <w:shd w:val="clear" w:color="auto" w:fill="FFFFFF" w:themeFill="background1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h) </w:t>
            </w:r>
            <w:r w:rsidR="00027FD3" w:rsidRPr="009D7885">
              <w:rPr>
                <w:rFonts w:ascii="Times New Roman" w:hAnsi="Times New Roman" w:cs="Times New Roman"/>
                <w:sz w:val="24"/>
                <w:szCs w:val="24"/>
              </w:rPr>
              <w:t>Apresentação, por parte da contratada, de pelo menos</w:t>
            </w:r>
            <w:r w:rsidR="009D7885" w:rsidRPr="009D7885">
              <w:rPr>
                <w:rFonts w:ascii="Times New Roman" w:hAnsi="Times New Roman" w:cs="Times New Roman"/>
                <w:sz w:val="24"/>
                <w:szCs w:val="24"/>
              </w:rPr>
              <w:t xml:space="preserve"> um </w:t>
            </w:r>
            <w:r w:rsidR="00027FD3" w:rsidRPr="009D7885">
              <w:rPr>
                <w:rFonts w:ascii="Times New Roman" w:hAnsi="Times New Roman" w:cs="Times New Roman"/>
                <w:sz w:val="24"/>
                <w:szCs w:val="24"/>
              </w:rPr>
              <w:t>Atestado de Capacidade Técnico-operacional, comprovando a realização de obras ou serviços com características similares ao objeto a ser contratado;</w:t>
            </w:r>
          </w:p>
          <w:p w14:paraId="1DBA707E" w14:textId="77777777" w:rsidR="009D7885" w:rsidRPr="009D7885" w:rsidRDefault="009D7885" w:rsidP="00510815">
            <w:pPr>
              <w:pStyle w:val="PargrafodaLista"/>
              <w:shd w:val="clear" w:color="auto" w:fill="FFFFFF" w:themeFill="background1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4476DB1" w14:textId="59E523E3" w:rsidR="009D7885" w:rsidRPr="009D7885" w:rsidRDefault="009D7885" w:rsidP="00790510">
            <w:pPr>
              <w:pStyle w:val="PargrafodaLista"/>
              <w:numPr>
                <w:ilvl w:val="0"/>
                <w:numId w:val="31"/>
              </w:num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Requisitos normativos que disciplinam os serviços a serem contratação</w:t>
            </w:r>
          </w:p>
          <w:p w14:paraId="469E8F3C" w14:textId="4BE9CD7C" w:rsidR="009D7885" w:rsidRPr="009D7885" w:rsidRDefault="009D7885" w:rsidP="00510815">
            <w:pPr>
              <w:pStyle w:val="PargrafodaLista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F727DF4" w14:textId="6DEAB67E" w:rsidR="009D7885" w:rsidRDefault="009D7885" w:rsidP="00510815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a) </w:t>
            </w: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Lei nº 14.133, de 1º de abril de 2021, Lei de Licitações e Contratos Administrativos;</w:t>
            </w:r>
          </w:p>
          <w:p w14:paraId="4D75D234" w14:textId="1FE9F863" w:rsidR="009D7885" w:rsidRPr="009D7885" w:rsidRDefault="009D7885" w:rsidP="00510815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b) Normas da ABNT e das legislações pertinentes para execução de todos os serviços</w:t>
            </w:r>
            <w:r w:rsid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aplicáveis na execução da obra, inclusive no que tange a qualidade dos materiais;</w:t>
            </w:r>
          </w:p>
          <w:p w14:paraId="2E248D80" w14:textId="060C461A" w:rsidR="009D7885" w:rsidRPr="009D7885" w:rsidRDefault="009D7885" w:rsidP="00510815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c) Lei nº 5.194, de 24 de dezembro 1966, que regula o exercício das profissões de</w:t>
            </w:r>
            <w:r w:rsid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Engenharia e dá outras providências;</w:t>
            </w:r>
          </w:p>
          <w:p w14:paraId="14A342C3" w14:textId="45FC95D1" w:rsidR="009D7885" w:rsidRPr="009D7885" w:rsidRDefault="009D7885" w:rsidP="00510815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d) Lei nº 12.378/2010 regula o exercício da Arquitetura e cria o Conselho de Arquitetura</w:t>
            </w:r>
            <w:r w:rsid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e Urbanismo do Brasil (CAU/BR) e das Unidades da Federação (CAU/UF);</w:t>
            </w:r>
          </w:p>
          <w:p w14:paraId="0DE1F582" w14:textId="10B68AEE" w:rsidR="00790510" w:rsidRPr="00790510" w:rsidRDefault="009D7885" w:rsidP="00510815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e) Lei n° 6.496, de 07 de dezembro de 1977, que institui a “Anotação de</w:t>
            </w:r>
            <w:r w:rsid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Responsabilidade Técnica” na prestação de serviços de Engenharia, autoriza a criação, pelo</w:t>
            </w:r>
            <w:r w:rsid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9D7885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Conselho Federal de Engenharia, Arquitetura e Agronomia – CONFEA, de uma mútua de</w:t>
            </w:r>
            <w:r w:rsid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>assistência profissional, e dá outras providências;</w:t>
            </w:r>
          </w:p>
          <w:p w14:paraId="297009BB" w14:textId="2EFF33D9" w:rsidR="009D7885" w:rsidRPr="00790510" w:rsidRDefault="00790510" w:rsidP="00510815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     </w:t>
            </w:r>
            <w:r w:rsidRP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>f) Resolução CONAMA nº 307, de 05 de julho de 2002, que estabelece diretrizes,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>critérios 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90510">
              <w:rPr>
                <w:rFonts w:ascii="Times New Roman" w:hAnsi="Times New Roman" w:cs="Times New Roman"/>
                <w:kern w:val="0"/>
                <w:sz w:val="24"/>
                <w:szCs w:val="24"/>
              </w:rPr>
              <w:t>procedimentos para a gestão dos resíduos da construção civil.</w:t>
            </w:r>
          </w:p>
          <w:p w14:paraId="178FF46B" w14:textId="13846195" w:rsidR="00732F82" w:rsidRPr="009D7885" w:rsidRDefault="00732F82" w:rsidP="00790510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ED363D" w:rsidRPr="00151495" w14:paraId="367EB0AE" w14:textId="77777777" w:rsidTr="00027FD3">
        <w:tblPrEx>
          <w:jc w:val="left"/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230" w:type="pct"/>
            <w:vMerge w:val="restart"/>
            <w:tcBorders>
              <w:right w:val="single" w:sz="4" w:space="0" w:color="auto"/>
            </w:tcBorders>
            <w:vAlign w:val="center"/>
          </w:tcPr>
          <w:p w14:paraId="7754597C" w14:textId="77777777" w:rsidR="00ED363D" w:rsidRPr="00510815" w:rsidRDefault="00ED363D" w:rsidP="003F76F7">
            <w:pPr>
              <w:spacing w:after="80" w:line="276" w:lineRule="auto"/>
              <w:jc w:val="center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b/>
                <w:smallCaps/>
                <w:spacing w:val="12"/>
                <w:kern w:val="16"/>
                <w:sz w:val="24"/>
                <w:szCs w:val="24"/>
              </w:rPr>
              <w:lastRenderedPageBreak/>
              <w:t xml:space="preserve">Há transição </w:t>
            </w:r>
            <w:r w:rsidRPr="00510815">
              <w:rPr>
                <w:rFonts w:ascii="Times New Roman" w:hAnsi="Times New Roman" w:cs="Times New Roman"/>
                <w:b/>
                <w:smallCaps/>
                <w:spacing w:val="12"/>
                <w:kern w:val="16"/>
                <w:sz w:val="24"/>
                <w:szCs w:val="24"/>
              </w:rPr>
              <w:br/>
              <w:t xml:space="preserve">com contrato </w:t>
            </w:r>
            <w:r w:rsidRPr="00510815">
              <w:rPr>
                <w:rFonts w:ascii="Times New Roman" w:hAnsi="Times New Roman" w:cs="Times New Roman"/>
                <w:b/>
                <w:smallCaps/>
                <w:spacing w:val="12"/>
                <w:kern w:val="16"/>
                <w:sz w:val="24"/>
                <w:szCs w:val="24"/>
              </w:rPr>
              <w:br/>
              <w:t>anterior?</w:t>
            </w:r>
          </w:p>
        </w:tc>
        <w:tc>
          <w:tcPr>
            <w:tcW w:w="13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26C22" w14:textId="4B8FE2A3" w:rsidR="00ED363D" w:rsidRPr="00510815" w:rsidRDefault="00000000" w:rsidP="00ED363D">
            <w:pPr>
              <w:spacing w:after="80" w:line="276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170911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Sim</w:t>
            </w:r>
          </w:p>
        </w:tc>
        <w:tc>
          <w:tcPr>
            <w:tcW w:w="6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3519" w14:textId="486099E9" w:rsidR="00ED363D" w:rsidRPr="00510815" w:rsidRDefault="00ED363D" w:rsidP="00ED363D">
            <w:pPr>
              <w:spacing w:after="80" w:line="276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Contrato nº: </w:t>
            </w:r>
          </w:p>
        </w:tc>
        <w:tc>
          <w:tcPr>
            <w:tcW w:w="17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0A7A" w14:textId="77777777" w:rsidR="00ED363D" w:rsidRPr="00510815" w:rsidRDefault="00ED363D" w:rsidP="00ED363D">
            <w:pPr>
              <w:spacing w:after="80" w:line="276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proofErr w:type="spellStart"/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>nnnn</w:t>
            </w:r>
            <w:proofErr w:type="spellEnd"/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>/</w:t>
            </w:r>
            <w:proofErr w:type="spellStart"/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>aaaa</w:t>
            </w:r>
            <w:proofErr w:type="spellEnd"/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>.</w:t>
            </w:r>
          </w:p>
        </w:tc>
      </w:tr>
      <w:tr w:rsidR="00ED363D" w:rsidRPr="00151495" w14:paraId="1DC7B74A" w14:textId="77777777" w:rsidTr="00510815">
        <w:tblPrEx>
          <w:jc w:val="left"/>
          <w:tblLook w:val="04A0" w:firstRow="1" w:lastRow="0" w:firstColumn="1" w:lastColumn="0" w:noHBand="0" w:noVBand="1"/>
        </w:tblPrEx>
        <w:trPr>
          <w:trHeight w:val="513"/>
        </w:trPr>
        <w:tc>
          <w:tcPr>
            <w:tcW w:w="1230" w:type="pct"/>
            <w:vMerge/>
            <w:tcBorders>
              <w:right w:val="single" w:sz="4" w:space="0" w:color="auto"/>
            </w:tcBorders>
            <w:vAlign w:val="center"/>
          </w:tcPr>
          <w:p w14:paraId="354CCC31" w14:textId="77777777" w:rsidR="00ED363D" w:rsidRPr="00510815" w:rsidRDefault="00ED363D" w:rsidP="00ED363D">
            <w:pPr>
              <w:spacing w:after="80" w:line="276" w:lineRule="auto"/>
              <w:jc w:val="right"/>
              <w:rPr>
                <w:rFonts w:ascii="Times New Roman" w:hAnsi="Times New Roman" w:cs="Times New Roman"/>
                <w:b/>
                <w:smallCaps/>
                <w:spacing w:val="12"/>
                <w:kern w:val="16"/>
                <w:sz w:val="24"/>
                <w:szCs w:val="24"/>
              </w:rPr>
            </w:pPr>
          </w:p>
        </w:tc>
        <w:tc>
          <w:tcPr>
            <w:tcW w:w="137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B2C9" w14:textId="1CBBF746" w:rsidR="00ED363D" w:rsidRPr="00510815" w:rsidRDefault="00ED363D" w:rsidP="00ED363D">
            <w:pPr>
              <w:spacing w:after="80" w:line="276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</w:tc>
        <w:tc>
          <w:tcPr>
            <w:tcW w:w="6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0A3AF" w14:textId="559B2172" w:rsidR="00ED363D" w:rsidRPr="00510815" w:rsidRDefault="00ED363D" w:rsidP="00ED363D">
            <w:pPr>
              <w:spacing w:after="80" w:line="276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>Prazo final:</w:t>
            </w:r>
          </w:p>
        </w:tc>
        <w:tc>
          <w:tcPr>
            <w:tcW w:w="17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373B" w14:textId="77777777" w:rsidR="00ED363D" w:rsidRPr="00510815" w:rsidRDefault="00ED363D" w:rsidP="00ED363D">
            <w:pPr>
              <w:spacing w:after="80" w:line="276" w:lineRule="auto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proofErr w:type="spellStart"/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>dd</w:t>
            </w:r>
            <w:proofErr w:type="spellEnd"/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>/mm/</w:t>
            </w:r>
            <w:proofErr w:type="spellStart"/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>aaaa</w:t>
            </w:r>
            <w:proofErr w:type="spellEnd"/>
            <w:r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>.</w:t>
            </w:r>
          </w:p>
        </w:tc>
      </w:tr>
      <w:tr w:rsidR="00ED363D" w:rsidRPr="00151495" w14:paraId="142E56C7" w14:textId="77777777" w:rsidTr="00510815">
        <w:tblPrEx>
          <w:jc w:val="left"/>
          <w:tblLook w:val="04A0" w:firstRow="1" w:lastRow="0" w:firstColumn="1" w:lastColumn="0" w:noHBand="0" w:noVBand="1"/>
        </w:tblPrEx>
        <w:trPr>
          <w:trHeight w:val="339"/>
        </w:trPr>
        <w:tc>
          <w:tcPr>
            <w:tcW w:w="1230" w:type="pct"/>
            <w:vMerge/>
            <w:tcBorders>
              <w:right w:val="single" w:sz="4" w:space="0" w:color="auto"/>
            </w:tcBorders>
            <w:vAlign w:val="center"/>
          </w:tcPr>
          <w:p w14:paraId="11CF5818" w14:textId="77777777" w:rsidR="00ED363D" w:rsidRPr="00510815" w:rsidRDefault="00ED363D" w:rsidP="00ED363D">
            <w:pPr>
              <w:spacing w:after="80" w:line="276" w:lineRule="auto"/>
              <w:jc w:val="right"/>
              <w:rPr>
                <w:rFonts w:ascii="Times New Roman" w:hAnsi="Times New Roman" w:cs="Times New Roman"/>
                <w:b/>
                <w:smallCaps/>
                <w:spacing w:val="12"/>
                <w:kern w:val="16"/>
                <w:sz w:val="24"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4BC3" w14:textId="013EABFD" w:rsidR="00ED363D" w:rsidRPr="00510815" w:rsidRDefault="00000000" w:rsidP="00ED363D">
            <w:pPr>
              <w:spacing w:after="80" w:line="276" w:lineRule="auto"/>
              <w:jc w:val="both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20670935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☒</w:t>
                </w:r>
              </w:sdtContent>
            </w:sdt>
            <w:r w:rsidR="00ED363D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Não.</w:t>
            </w:r>
          </w:p>
        </w:tc>
      </w:tr>
      <w:tr w:rsidR="00ED363D" w:rsidRPr="00A34A8B" w14:paraId="0B432351" w14:textId="4DE677CA" w:rsidTr="00AC5CD6">
        <w:trPr>
          <w:trHeight w:val="70"/>
          <w:jc w:val="center"/>
        </w:trPr>
        <w:tc>
          <w:tcPr>
            <w:tcW w:w="1230" w:type="pct"/>
            <w:vMerge w:val="restart"/>
            <w:vAlign w:val="center"/>
          </w:tcPr>
          <w:p w14:paraId="4EC5FC07" w14:textId="5B189F98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0"/>
              </w:rPr>
            </w:pPr>
            <w:r w:rsidRPr="0051081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QUAL A PREVISÃO DE VIGÊNCIA DO CONTRATO?</w:t>
            </w:r>
          </w:p>
        </w:tc>
        <w:tc>
          <w:tcPr>
            <w:tcW w:w="1086" w:type="pct"/>
            <w:shd w:val="clear" w:color="auto" w:fill="FFFFFF" w:themeFill="background1"/>
            <w:vAlign w:val="center"/>
          </w:tcPr>
          <w:p w14:paraId="1C62898A" w14:textId="77496387" w:rsidR="00ED363D" w:rsidRPr="00510815" w:rsidRDefault="00000000" w:rsidP="00ED36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170562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510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6 meses</w:t>
            </w:r>
          </w:p>
        </w:tc>
        <w:tc>
          <w:tcPr>
            <w:tcW w:w="725" w:type="pct"/>
            <w:gridSpan w:val="3"/>
            <w:shd w:val="clear" w:color="auto" w:fill="FFFFFF" w:themeFill="background1"/>
            <w:vAlign w:val="center"/>
          </w:tcPr>
          <w:p w14:paraId="06A69E0E" w14:textId="7B6C2111" w:rsidR="00ED363D" w:rsidRPr="00510815" w:rsidRDefault="00000000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368843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24 meses</w:t>
            </w:r>
          </w:p>
        </w:tc>
        <w:tc>
          <w:tcPr>
            <w:tcW w:w="582" w:type="pct"/>
            <w:gridSpan w:val="2"/>
            <w:vMerge w:val="restart"/>
            <w:shd w:val="clear" w:color="auto" w:fill="FFFFFF" w:themeFill="background1"/>
            <w:vAlign w:val="center"/>
          </w:tcPr>
          <w:p w14:paraId="6C64ED63" w14:textId="6BB54979" w:rsidR="00ED363D" w:rsidRPr="00510815" w:rsidRDefault="00000000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911238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76F7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outro</w:t>
            </w:r>
          </w:p>
        </w:tc>
        <w:tc>
          <w:tcPr>
            <w:tcW w:w="1377" w:type="pct"/>
            <w:gridSpan w:val="3"/>
            <w:shd w:val="clear" w:color="auto" w:fill="FFFFFF" w:themeFill="background1"/>
            <w:vAlign w:val="center"/>
          </w:tcPr>
          <w:p w14:paraId="1D8E70DA" w14:textId="6185951C" w:rsidR="00ED363D" w:rsidRPr="00510815" w:rsidRDefault="00ED363D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363D" w:rsidRPr="00A34A8B" w14:paraId="3E338AE9" w14:textId="77777777" w:rsidTr="00AC5CD6">
        <w:trPr>
          <w:trHeight w:val="232"/>
          <w:jc w:val="center"/>
        </w:trPr>
        <w:tc>
          <w:tcPr>
            <w:tcW w:w="1230" w:type="pct"/>
            <w:vMerge/>
            <w:vAlign w:val="center"/>
          </w:tcPr>
          <w:p w14:paraId="2D7546B7" w14:textId="77777777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</w:pPr>
          </w:p>
        </w:tc>
        <w:tc>
          <w:tcPr>
            <w:tcW w:w="1086" w:type="pct"/>
            <w:shd w:val="clear" w:color="auto" w:fill="FFFFFF" w:themeFill="background1"/>
            <w:vAlign w:val="center"/>
          </w:tcPr>
          <w:p w14:paraId="07269CA5" w14:textId="0FD6F6F3" w:rsidR="00ED363D" w:rsidRPr="00510815" w:rsidRDefault="00000000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2834199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90510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☒</w:t>
                </w:r>
              </w:sdtContent>
            </w:sdt>
            <w:r w:rsidR="00ED363D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12 meses</w:t>
            </w:r>
          </w:p>
        </w:tc>
        <w:tc>
          <w:tcPr>
            <w:tcW w:w="725" w:type="pct"/>
            <w:gridSpan w:val="3"/>
            <w:shd w:val="clear" w:color="auto" w:fill="FFFFFF" w:themeFill="background1"/>
            <w:vAlign w:val="center"/>
          </w:tcPr>
          <w:p w14:paraId="0A9BF5D0" w14:textId="3E082D44" w:rsidR="00ED363D" w:rsidRPr="00510815" w:rsidRDefault="00000000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754717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36 meses</w:t>
            </w:r>
          </w:p>
        </w:tc>
        <w:tc>
          <w:tcPr>
            <w:tcW w:w="582" w:type="pct"/>
            <w:gridSpan w:val="2"/>
            <w:vMerge/>
            <w:shd w:val="clear" w:color="auto" w:fill="FFFFFF" w:themeFill="background1"/>
            <w:vAlign w:val="center"/>
          </w:tcPr>
          <w:p w14:paraId="12671B3E" w14:textId="77777777" w:rsidR="00ED363D" w:rsidRPr="00510815" w:rsidRDefault="00ED363D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7" w:type="pct"/>
            <w:gridSpan w:val="3"/>
            <w:shd w:val="clear" w:color="auto" w:fill="FFFFFF" w:themeFill="background1"/>
            <w:vAlign w:val="center"/>
          </w:tcPr>
          <w:p w14:paraId="1C31D134" w14:textId="1BBF0881" w:rsidR="00ED363D" w:rsidRPr="00510815" w:rsidRDefault="00ED363D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711849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A455A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3F76F7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</w:t>
            </w: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>3 meses</w:t>
            </w:r>
          </w:p>
        </w:tc>
      </w:tr>
      <w:tr w:rsidR="00ED363D" w:rsidRPr="00A34A8B" w14:paraId="3B81E895" w14:textId="77777777" w:rsidTr="00AC5CD6">
        <w:trPr>
          <w:trHeight w:val="617"/>
          <w:jc w:val="center"/>
        </w:trPr>
        <w:tc>
          <w:tcPr>
            <w:tcW w:w="1230" w:type="pct"/>
            <w:vMerge/>
            <w:vAlign w:val="center"/>
          </w:tcPr>
          <w:p w14:paraId="57C9FD03" w14:textId="77777777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</w:pPr>
          </w:p>
        </w:tc>
        <w:tc>
          <w:tcPr>
            <w:tcW w:w="1086" w:type="pct"/>
            <w:shd w:val="clear" w:color="auto" w:fill="FFFFFF" w:themeFill="background1"/>
            <w:vAlign w:val="center"/>
          </w:tcPr>
          <w:p w14:paraId="7AFC4AFB" w14:textId="5E25A7A2" w:rsidR="00ED363D" w:rsidRPr="00510815" w:rsidRDefault="00000000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1625118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18 meses</w:t>
            </w:r>
          </w:p>
        </w:tc>
        <w:tc>
          <w:tcPr>
            <w:tcW w:w="725" w:type="pct"/>
            <w:gridSpan w:val="3"/>
            <w:shd w:val="clear" w:color="auto" w:fill="FFFFFF" w:themeFill="background1"/>
            <w:vAlign w:val="center"/>
          </w:tcPr>
          <w:p w14:paraId="0787D619" w14:textId="27BA16A4" w:rsidR="00ED363D" w:rsidRPr="00510815" w:rsidRDefault="00000000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739531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10815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510815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48 meses</w:t>
            </w:r>
          </w:p>
        </w:tc>
        <w:tc>
          <w:tcPr>
            <w:tcW w:w="582" w:type="pct"/>
            <w:gridSpan w:val="2"/>
            <w:vMerge/>
            <w:shd w:val="clear" w:color="auto" w:fill="FFFFFF" w:themeFill="background1"/>
            <w:vAlign w:val="center"/>
          </w:tcPr>
          <w:p w14:paraId="01AE6D0F" w14:textId="77777777" w:rsidR="00ED363D" w:rsidRPr="00510815" w:rsidRDefault="00ED363D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7" w:type="pct"/>
            <w:gridSpan w:val="3"/>
            <w:shd w:val="clear" w:color="auto" w:fill="FFFFFF" w:themeFill="background1"/>
            <w:vAlign w:val="center"/>
          </w:tcPr>
          <w:p w14:paraId="012D221A" w14:textId="5CB639AC" w:rsidR="00ED363D" w:rsidRPr="00510815" w:rsidRDefault="00ED363D" w:rsidP="00ED36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363D" w:rsidRPr="00A34A8B" w14:paraId="1B586B12" w14:textId="77777777" w:rsidTr="00AC5CD6">
        <w:trPr>
          <w:trHeight w:val="107"/>
          <w:jc w:val="center"/>
        </w:trPr>
        <w:tc>
          <w:tcPr>
            <w:tcW w:w="1230" w:type="pct"/>
            <w:vMerge w:val="restart"/>
            <w:vAlign w:val="center"/>
          </w:tcPr>
          <w:p w14:paraId="6B807203" w14:textId="7D8FCFF3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0"/>
              </w:rPr>
            </w:pPr>
            <w:r w:rsidRPr="0051081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HÁ CRITÉRIOS DE SUSTENTABILIDADE?</w:t>
            </w:r>
          </w:p>
        </w:tc>
        <w:tc>
          <w:tcPr>
            <w:tcW w:w="1086" w:type="pct"/>
            <w:vAlign w:val="center"/>
          </w:tcPr>
          <w:p w14:paraId="39A2D833" w14:textId="4EA90FE9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2684" w:type="pct"/>
            <w:gridSpan w:val="8"/>
            <w:vAlign w:val="center"/>
          </w:tcPr>
          <w:p w14:paraId="374CE0CA" w14:textId="616E034F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DESCRIÇÃO</w:t>
            </w:r>
          </w:p>
        </w:tc>
      </w:tr>
      <w:tr w:rsidR="00ED363D" w:rsidRPr="00A34A8B" w14:paraId="749F3F33" w14:textId="77777777" w:rsidTr="00AC5CD6">
        <w:trPr>
          <w:trHeight w:val="140"/>
          <w:jc w:val="center"/>
        </w:trPr>
        <w:tc>
          <w:tcPr>
            <w:tcW w:w="1230" w:type="pct"/>
            <w:vMerge/>
            <w:vAlign w:val="center"/>
          </w:tcPr>
          <w:p w14:paraId="18F8056A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shd w:val="clear" w:color="auto" w:fill="FFFFFF" w:themeFill="background1"/>
            <w:vAlign w:val="center"/>
          </w:tcPr>
          <w:p w14:paraId="7DF46807" w14:textId="5481E97B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4" w:type="pct"/>
            <w:gridSpan w:val="8"/>
            <w:shd w:val="clear" w:color="auto" w:fill="FFFFFF" w:themeFill="background1"/>
            <w:vAlign w:val="center"/>
          </w:tcPr>
          <w:p w14:paraId="2447E169" w14:textId="77CED989" w:rsidR="00ED363D" w:rsidRPr="00510815" w:rsidRDefault="00ED363D" w:rsidP="00ED36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Mão de obra local: </w:t>
            </w: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>Priorizar a contratação de mão de obra local, com intuito de fortalecer a economia do município.</w:t>
            </w:r>
          </w:p>
        </w:tc>
      </w:tr>
      <w:tr w:rsidR="00ED363D" w:rsidRPr="00A34A8B" w14:paraId="4A69146C" w14:textId="77777777" w:rsidTr="00AC5CD6">
        <w:trPr>
          <w:trHeight w:val="195"/>
          <w:jc w:val="center"/>
        </w:trPr>
        <w:tc>
          <w:tcPr>
            <w:tcW w:w="1230" w:type="pct"/>
            <w:vMerge/>
            <w:vAlign w:val="center"/>
          </w:tcPr>
          <w:p w14:paraId="3E77F610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shd w:val="clear" w:color="auto" w:fill="FFFFFF" w:themeFill="background1"/>
            <w:vAlign w:val="center"/>
          </w:tcPr>
          <w:p w14:paraId="1B278A2C" w14:textId="16E6F039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4" w:type="pct"/>
            <w:gridSpan w:val="8"/>
            <w:shd w:val="clear" w:color="auto" w:fill="FFFFFF" w:themeFill="background1"/>
            <w:vAlign w:val="center"/>
          </w:tcPr>
          <w:p w14:paraId="56EC82F7" w14:textId="1A600132" w:rsidR="00ED363D" w:rsidRPr="00510815" w:rsidRDefault="00ED363D" w:rsidP="00ED363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5108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Planejamento Sustentável:</w:t>
            </w:r>
            <w:r w:rsidRPr="00510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>Realizar uma análise de ciclo de vida para avaliar o impacto ambiental ao longo de todo o ciclo de vida do projeto, desde a extração de materiais até a demolição.</w:t>
            </w:r>
          </w:p>
        </w:tc>
      </w:tr>
      <w:tr w:rsidR="00ED363D" w:rsidRPr="00A34A8B" w14:paraId="04232ACD" w14:textId="77777777" w:rsidTr="00AC5CD6">
        <w:trPr>
          <w:trHeight w:val="167"/>
          <w:jc w:val="center"/>
        </w:trPr>
        <w:tc>
          <w:tcPr>
            <w:tcW w:w="1230" w:type="pct"/>
            <w:vMerge/>
            <w:vAlign w:val="center"/>
          </w:tcPr>
          <w:p w14:paraId="3A23FB00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shd w:val="clear" w:color="auto" w:fill="FFFFFF" w:themeFill="background1"/>
            <w:vAlign w:val="center"/>
          </w:tcPr>
          <w:p w14:paraId="1160F177" w14:textId="349A7AB2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4" w:type="pct"/>
            <w:gridSpan w:val="8"/>
            <w:shd w:val="clear" w:color="auto" w:fill="FFFFFF" w:themeFill="background1"/>
            <w:vAlign w:val="center"/>
          </w:tcPr>
          <w:p w14:paraId="4F1C1A20" w14:textId="46B01529" w:rsidR="00ED363D" w:rsidRPr="00510815" w:rsidRDefault="00ED363D" w:rsidP="00ED36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b/>
                <w:sz w:val="24"/>
                <w:szCs w:val="24"/>
              </w:rPr>
              <w:t>Coleta seletiva:</w:t>
            </w: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 xml:space="preserve"> Todas as embalagens, restos de materiais e produtos, sobras de obra e entulhos, deverão ser adequadamente separados, para posterior descarte, em conformidade com a legislação ambiental e sanitária vigentes e plano de manejo.</w:t>
            </w:r>
          </w:p>
        </w:tc>
      </w:tr>
      <w:tr w:rsidR="00ED363D" w:rsidRPr="00A34A8B" w14:paraId="2E662E87" w14:textId="77777777" w:rsidTr="00AC5CD6">
        <w:trPr>
          <w:trHeight w:val="176"/>
          <w:jc w:val="center"/>
        </w:trPr>
        <w:tc>
          <w:tcPr>
            <w:tcW w:w="1230" w:type="pct"/>
            <w:vMerge/>
            <w:vAlign w:val="center"/>
          </w:tcPr>
          <w:p w14:paraId="57DD2140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shd w:val="clear" w:color="auto" w:fill="FFFFFF" w:themeFill="background1"/>
            <w:vAlign w:val="center"/>
          </w:tcPr>
          <w:p w14:paraId="59518BD6" w14:textId="2561DD27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4" w:type="pct"/>
            <w:gridSpan w:val="8"/>
            <w:shd w:val="clear" w:color="auto" w:fill="FFFFFF" w:themeFill="background1"/>
            <w:vAlign w:val="center"/>
          </w:tcPr>
          <w:p w14:paraId="286E66B0" w14:textId="5C63C1DF" w:rsidR="00ED363D" w:rsidRPr="00510815" w:rsidRDefault="00ED363D" w:rsidP="00ED363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b/>
                <w:sz w:val="24"/>
                <w:szCs w:val="24"/>
              </w:rPr>
              <w:t>Redução do Consumo de Água:</w:t>
            </w: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 xml:space="preserve"> Estabelecer procedimentos para evitar o desperdício do consumo de água.</w:t>
            </w:r>
          </w:p>
        </w:tc>
      </w:tr>
      <w:tr w:rsidR="00ED363D" w:rsidRPr="00A34A8B" w14:paraId="3412A039" w14:textId="77777777" w:rsidTr="00AC5CD6">
        <w:trPr>
          <w:trHeight w:val="805"/>
          <w:jc w:val="center"/>
        </w:trPr>
        <w:tc>
          <w:tcPr>
            <w:tcW w:w="1230" w:type="pct"/>
            <w:vMerge/>
            <w:vAlign w:val="center"/>
          </w:tcPr>
          <w:p w14:paraId="06E61FE5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shd w:val="clear" w:color="auto" w:fill="FFFFFF" w:themeFill="background1"/>
            <w:vAlign w:val="center"/>
          </w:tcPr>
          <w:p w14:paraId="456254A1" w14:textId="1129AA25" w:rsidR="00ED363D" w:rsidRPr="00510815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84" w:type="pct"/>
            <w:gridSpan w:val="8"/>
            <w:shd w:val="clear" w:color="auto" w:fill="FFFFFF" w:themeFill="background1"/>
            <w:vAlign w:val="center"/>
          </w:tcPr>
          <w:p w14:paraId="6855866B" w14:textId="0498D1E7" w:rsidR="00ED363D" w:rsidRPr="00510815" w:rsidRDefault="00ED363D" w:rsidP="005207A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0815">
              <w:rPr>
                <w:rFonts w:ascii="Times New Roman" w:hAnsi="Times New Roman" w:cs="Times New Roman"/>
                <w:b/>
                <w:sz w:val="24"/>
                <w:szCs w:val="24"/>
              </w:rPr>
              <w:t>Seleção de Materiais Sustentáveis:</w:t>
            </w: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 xml:space="preserve"> Utilizar materiais de construção sustentáveis, como madeira certificada, concreto de baixo impacto ambiental e produtos reciclados.</w:t>
            </w:r>
          </w:p>
        </w:tc>
      </w:tr>
      <w:tr w:rsidR="00ED363D" w:rsidRPr="00A34A8B" w14:paraId="6AEDA5FE" w14:textId="77777777" w:rsidTr="00293E18">
        <w:trPr>
          <w:trHeight w:val="177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17DE86BD" w14:textId="77777777" w:rsidR="00ED363D" w:rsidRPr="00510815" w:rsidRDefault="00ED363D" w:rsidP="00ED363D">
            <w:pPr>
              <w:pStyle w:val="Pargrafoda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10815">
              <w:rPr>
                <w:rFonts w:ascii="Times New Roman" w:hAnsi="Times New Roman" w:cs="Times New Roman"/>
                <w:b/>
                <w:sz w:val="24"/>
                <w:szCs w:val="24"/>
              </w:rPr>
              <w:t>Qualidade dos Materiais</w:t>
            </w:r>
            <w:r w:rsidRPr="00510815">
              <w:rPr>
                <w:rFonts w:ascii="Times New Roman" w:hAnsi="Times New Roman" w:cs="Times New Roman"/>
                <w:sz w:val="24"/>
                <w:szCs w:val="24"/>
              </w:rPr>
              <w:t>: Utilização de materiais de construção adequados e de perfeita qualidade.</w:t>
            </w:r>
          </w:p>
          <w:p w14:paraId="3C858FE2" w14:textId="73BF9FCB" w:rsidR="00ED363D" w:rsidRPr="00510815" w:rsidRDefault="00ED363D" w:rsidP="00ED363D">
            <w:pPr>
              <w:pStyle w:val="Pargrafoda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10815">
              <w:rPr>
                <w:rFonts w:ascii="Times New Roman" w:hAnsi="Times New Roman" w:cs="Times New Roman"/>
                <w:b/>
                <w:sz w:val="24"/>
                <w:szCs w:val="24"/>
              </w:rPr>
              <w:t>Práticas Construtivas</w:t>
            </w:r>
            <w:r w:rsidRPr="005108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: </w:t>
            </w:r>
            <w:r w:rsidRPr="00510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Adoção de inovações construtivas e boas práticas de construção.</w:t>
            </w:r>
          </w:p>
        </w:tc>
      </w:tr>
      <w:tr w:rsidR="00ED363D" w:rsidRPr="00A34A8B" w14:paraId="457F5FA3" w14:textId="77777777" w:rsidTr="000E3DB4">
        <w:trPr>
          <w:trHeight w:val="177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6EA4DB56" w14:textId="3800DBBD" w:rsidR="00ED363D" w:rsidRPr="006B3123" w:rsidRDefault="00ED363D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6B31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ESTIMATIVAS DAS QUANTIDADES PARA CONTRATAÇÃO</w:t>
            </w:r>
          </w:p>
        </w:tc>
      </w:tr>
      <w:tr w:rsidR="00ED363D" w:rsidRPr="00A34A8B" w14:paraId="5E1D2EDA" w14:textId="137B93A0" w:rsidTr="007F0686">
        <w:trPr>
          <w:trHeight w:val="384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0BA3A545" w14:textId="77777777" w:rsidR="005207A7" w:rsidRDefault="005207A7" w:rsidP="007419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14:paraId="57A0E531" w14:textId="197DD6BC" w:rsidR="0068118F" w:rsidRPr="005207A7" w:rsidRDefault="00790510" w:rsidP="005207A7">
            <w:pPr>
              <w:autoSpaceDE w:val="0"/>
              <w:autoSpaceDN w:val="0"/>
              <w:adjustRightInd w:val="0"/>
              <w:spacing w:line="276" w:lineRule="auto"/>
              <w:ind w:left="2835"/>
              <w:jc w:val="both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5207A7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Fundamentação: Estimativa das quantidades a serem contratadas, acompanhada</w:t>
            </w:r>
            <w:r w:rsidR="005207A7" w:rsidRPr="005207A7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5207A7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das memórias de cálculo e dos documentos que lhe dão suporte, considerando a</w:t>
            </w:r>
            <w:r w:rsidR="005207A7" w:rsidRPr="005207A7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5207A7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interdependência com outras contratações, de modo a possibilitar economia de</w:t>
            </w:r>
            <w:r w:rsidR="005207A7" w:rsidRPr="005207A7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5207A7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escala (inciso IV do § 1° do art. 18 da Lei 14.133/21 e art. 7°, inciso V da IN 40/2020).</w:t>
            </w:r>
          </w:p>
          <w:p w14:paraId="72148D4E" w14:textId="77777777" w:rsidR="005207A7" w:rsidRPr="005207A7" w:rsidRDefault="005207A7" w:rsidP="005207A7">
            <w:pPr>
              <w:autoSpaceDE w:val="0"/>
              <w:autoSpaceDN w:val="0"/>
              <w:adjustRightInd w:val="0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3AA74B6F" w14:textId="57B44A0D" w:rsidR="005207A7" w:rsidRPr="005207A7" w:rsidRDefault="0068118F" w:rsidP="005207A7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207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</w:t>
            </w:r>
            <w:r w:rsidR="005207A7" w:rsidRPr="005207A7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demanda prevista será resultado do programa de necessidades estabelecido, após terem sidos levantamentos os serviços detalhados e as quantidades dos mesmos, através da elaboração</w:t>
            </w:r>
          </w:p>
          <w:p w14:paraId="083A4D4E" w14:textId="77777777" w:rsidR="00ED363D" w:rsidRDefault="005207A7" w:rsidP="005207A7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207A7">
              <w:rPr>
                <w:rFonts w:ascii="Times New Roman" w:hAnsi="Times New Roman" w:cs="Times New Roman"/>
                <w:kern w:val="0"/>
                <w:sz w:val="24"/>
                <w:szCs w:val="24"/>
              </w:rPr>
              <w:t>dos projetos técnicos, somados aos memoriais descritivos e/ou memorial de especificações de serviços, elaborados por equipe técnica devidamente capacitada, que resultará no orçamento completo da obra a ser executada, inclusive com valor final de referência da contratação.</w:t>
            </w:r>
          </w:p>
          <w:p w14:paraId="06DB22EA" w14:textId="3AC3E523" w:rsidR="005207A7" w:rsidRPr="005207A7" w:rsidRDefault="005207A7" w:rsidP="005207A7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F21E7B" w:rsidRPr="00A34A8B" w14:paraId="0D154587" w14:textId="77777777" w:rsidTr="00454418">
        <w:trPr>
          <w:trHeight w:val="177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5C222DB9" w14:textId="3416D554" w:rsidR="00F21E7B" w:rsidRPr="006D23C4" w:rsidRDefault="006D23C4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</w:pPr>
            <w:r w:rsidRPr="006D23C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lastRenderedPageBreak/>
              <w:t xml:space="preserve">LEVANTAMENTO DE MERCADO </w:t>
            </w:r>
            <w:r w:rsidR="00F21E7B" w:rsidRPr="006D23C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JUSTIFICATIVA DA ESCOLHA DO TIPO DE SOLUÇÃO</w:t>
            </w:r>
            <w:r w:rsidR="004F2499" w:rsidRPr="006D23C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 xml:space="preserve"> A CONTRATAR</w:t>
            </w:r>
          </w:p>
          <w:p w14:paraId="74E75E27" w14:textId="77777777" w:rsidR="00103A30" w:rsidRDefault="00103A30" w:rsidP="00103A30">
            <w:pPr>
              <w:autoSpaceDE w:val="0"/>
              <w:autoSpaceDN w:val="0"/>
              <w:adjustRightInd w:val="0"/>
              <w:spacing w:line="276" w:lineRule="auto"/>
              <w:ind w:left="2778"/>
              <w:jc w:val="both"/>
              <w:rPr>
                <w:rFonts w:ascii="CIDFont+F2" w:hAnsi="CIDFont+F2" w:cs="CIDFont+F2"/>
                <w:kern w:val="0"/>
                <w:sz w:val="14"/>
                <w:szCs w:val="14"/>
              </w:rPr>
            </w:pPr>
          </w:p>
          <w:p w14:paraId="230F7906" w14:textId="07180D47" w:rsidR="006D23C4" w:rsidRPr="00103A30" w:rsidRDefault="006D23C4" w:rsidP="00103A30">
            <w:pPr>
              <w:autoSpaceDE w:val="0"/>
              <w:autoSpaceDN w:val="0"/>
              <w:adjustRightInd w:val="0"/>
              <w:spacing w:line="276" w:lineRule="auto"/>
              <w:ind w:left="2778"/>
              <w:jc w:val="both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03A30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Fundamentação: Levantamento de mercado, que consiste na análise das</w:t>
            </w:r>
            <w:r w:rsidR="00103A30" w:rsidRPr="00103A30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103A30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alternativas possíveis, e justificativa técnica e econômica da escolha do tipo de</w:t>
            </w:r>
            <w:r w:rsidR="00103A30" w:rsidRPr="00103A30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103A30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solução a contratar. (Inciso V do § 1° do art. 18 da Lei 14.133/2021).</w:t>
            </w:r>
          </w:p>
          <w:p w14:paraId="30F0D60E" w14:textId="77777777" w:rsidR="006D23C4" w:rsidRDefault="006D23C4" w:rsidP="00CA6ED9">
            <w:pPr>
              <w:pStyle w:val="PargrafodaLista"/>
              <w:ind w:left="340"/>
              <w:jc w:val="both"/>
              <w:rPr>
                <w:rFonts w:ascii="Arial" w:hAnsi="Arial" w:cs="Arial"/>
                <w:i/>
              </w:rPr>
            </w:pPr>
          </w:p>
          <w:p w14:paraId="508D8B78" w14:textId="56C02FF1" w:rsidR="00103A30" w:rsidRDefault="00103A30" w:rsidP="00103A30">
            <w:pPr>
              <w:autoSpaceDE w:val="0"/>
              <w:autoSpaceDN w:val="0"/>
              <w:adjustRightInd w:val="0"/>
              <w:ind w:left="34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</w:rPr>
              <w:t xml:space="preserve">    </w:t>
            </w:r>
            <w:r w:rsidRPr="00103A30">
              <w:rPr>
                <w:rFonts w:ascii="Times New Roman" w:hAnsi="Times New Roman" w:cs="Times New Roman"/>
                <w:sz w:val="24"/>
              </w:rPr>
              <w:t xml:space="preserve">Levando-se em conta as características do objeto a ser contratado, entende-se que a melhor solução para a contratação é a execução indireta, </w:t>
            </w:r>
            <w:r w:rsidR="001A402A">
              <w:rPr>
                <w:rFonts w:ascii="Times New Roman" w:hAnsi="Times New Roman" w:cs="Times New Roman"/>
                <w:sz w:val="24"/>
              </w:rPr>
              <w:t xml:space="preserve">da seguinte forma: </w:t>
            </w:r>
          </w:p>
          <w:p w14:paraId="33F87D35" w14:textId="0B1F730E" w:rsidR="00103A30" w:rsidRPr="00103A30" w:rsidRDefault="003F064B" w:rsidP="00103A30">
            <w:pPr>
              <w:autoSpaceDE w:val="0"/>
              <w:autoSpaceDN w:val="0"/>
              <w:adjustRightInd w:val="0"/>
              <w:ind w:left="34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</w:p>
          <w:p w14:paraId="08B3E17A" w14:textId="7CB3D97D" w:rsidR="00103A30" w:rsidRPr="001A402A" w:rsidRDefault="00103A30" w:rsidP="00103A30">
            <w:pPr>
              <w:autoSpaceDE w:val="0"/>
              <w:autoSpaceDN w:val="0"/>
              <w:adjustRightInd w:val="0"/>
              <w:ind w:left="340"/>
              <w:jc w:val="both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6.1 da modalidade de licitação</w:t>
            </w:r>
            <w:r w:rsidR="001A402A" w:rsidRPr="001A402A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1A402A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“CONCORRÊNCIA</w:t>
            </w:r>
            <w:r w:rsidR="001A402A" w:rsidRPr="001A402A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”</w:t>
            </w:r>
          </w:p>
          <w:p w14:paraId="04C17007" w14:textId="77777777" w:rsidR="00103A30" w:rsidRP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4CD569E" w14:textId="5EE8167F" w:rsidR="00103A30" w:rsidRDefault="003F064B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="00103A30"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escolha da modalidade “Concorrência” se justifica pela ampla publicidade na contratação</w:t>
            </w:r>
            <w:r w:rsid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103A30"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da empresa que irá executar os serviços previstos, mas também pela possibilidade de atestar</w:t>
            </w:r>
            <w:r w:rsid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103A30"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previamente que as empresas interessadas em participar do certame possuem os requisitos mínimo</w:t>
            </w:r>
            <w:r w:rsid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103A30"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 qualificação exigidos para execução do objeto a ser licitado, contido na Lei n° 14.133 de 1º de</w:t>
            </w:r>
            <w:r w:rsid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103A30"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abril de 2021.</w:t>
            </w:r>
          </w:p>
          <w:p w14:paraId="08242A53" w14:textId="77777777" w:rsidR="00103A30" w:rsidRPr="00103A30" w:rsidRDefault="00103A30" w:rsidP="00103A30">
            <w:pPr>
              <w:autoSpaceDE w:val="0"/>
              <w:autoSpaceDN w:val="0"/>
              <w:adjustRightInd w:val="0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5E5C0DAB" w14:textId="77B83A41" w:rsid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Concorrência caracteriza-se como modalidade de licitação, sendo definida no art.28,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inciso II, pela Lei n.14.133/2021, como adequada para contratação de bens e serviços especiais 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 obras e serviços comuns de engenharia. Na concorrência a disputa de preços acontece entre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quaisquer interessados, desde que comprovem preencher os requisitos de qualificação nos termos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exigidos pelo edital.</w:t>
            </w:r>
          </w:p>
          <w:p w14:paraId="719FB49D" w14:textId="77777777" w:rsidR="00103A30" w:rsidRPr="00103A30" w:rsidRDefault="00103A30" w:rsidP="00103A30">
            <w:pPr>
              <w:autoSpaceDE w:val="0"/>
              <w:autoSpaceDN w:val="0"/>
              <w:adjustRightInd w:val="0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0C85465F" w14:textId="77777777" w:rsidR="00103A30" w:rsidRP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nova lei de licitações em seu art.29, determina que a concorrência e o pregão seguem o</w:t>
            </w:r>
          </w:p>
          <w:p w14:paraId="6FE9578B" w14:textId="77777777" w:rsidR="00103A30" w:rsidRP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rito procedimental comum, ou seja, possuem as fases: preparatória, de divulgação de edital de</w:t>
            </w:r>
          </w:p>
          <w:p w14:paraId="65D04FB4" w14:textId="77777777" w:rsidR="00103A30" w:rsidRP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licitação, de apresentação de propostas e lances, quando for o caso, de julgamento, de habilitação,</w:t>
            </w:r>
          </w:p>
          <w:p w14:paraId="038E8EED" w14:textId="16E0E58C" w:rsid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recursal e de homologação.</w:t>
            </w:r>
          </w:p>
          <w:p w14:paraId="4CD2DEBC" w14:textId="77777777" w:rsidR="00103A30" w:rsidRP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4D7338AB" w14:textId="60E09758" w:rsidR="00103A30" w:rsidRP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Para a escolha da modalidade apropriada, na fase de planejamento, deve-se considerar 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aplicação do pregão sempre que o objeto possuir padrões de desempenho e qualidade que possam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objetivamente definidos pelo edital, sendo que não se aplicará o pregão às contratações de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serviços técnicos especializados de natureza predominantemente intelectual e de obras e serviços</w:t>
            </w:r>
          </w:p>
          <w:p w14:paraId="5851DEC6" w14:textId="77777777" w:rsidR="00103A30" w:rsidRP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 engenharia, desde que estes não se qualifiquem como comuns. Neste sentido é o entendimento</w:t>
            </w:r>
          </w:p>
          <w:p w14:paraId="1810848B" w14:textId="7AEBCAB6" w:rsidR="003F064B" w:rsidRPr="00103A30" w:rsidRDefault="00103A30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do TCU, conforme se verifica do Informativo de Licitação e Contratos n.227/2015, no qual a Corte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entendeu que a modalidade pregão não é aplicável à contratação de serviços de engenharia 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arquitetura, locações imobiliárias e alienações para esse tipo de empreendimento, sendo permitida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03A30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sua adoção nas contratações de serviços comuns de engenharia.</w:t>
            </w:r>
            <w:r w:rsidR="003F064B" w:rsidRPr="00103A30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116E5C89" w14:textId="25FC2059" w:rsidR="00103A30" w:rsidRDefault="00103A30" w:rsidP="009258AE">
            <w:pPr>
              <w:pStyle w:val="PargrafodaLista"/>
              <w:spacing w:line="360" w:lineRule="auto"/>
              <w:ind w:left="340" w:right="340"/>
              <w:jc w:val="both"/>
              <w:rPr>
                <w:rFonts w:ascii="Arial" w:hAnsi="Arial" w:cs="Arial"/>
                <w:i/>
              </w:rPr>
            </w:pPr>
          </w:p>
          <w:p w14:paraId="4129E123" w14:textId="3B0C5523" w:rsidR="001A402A" w:rsidRDefault="001A402A" w:rsidP="001A40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 xml:space="preserve">      </w:t>
            </w:r>
            <w:r w:rsidR="00BE42AA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6</w:t>
            </w:r>
            <w:r w:rsidRPr="001A402A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.2 Da complexidade técnica “ OBRA COMUM DE ENGENHARIA”</w:t>
            </w:r>
          </w:p>
          <w:p w14:paraId="37F6DB34" w14:textId="77777777" w:rsidR="001A402A" w:rsidRPr="001A402A" w:rsidRDefault="001A402A" w:rsidP="001A40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</w:p>
          <w:p w14:paraId="1D041D76" w14:textId="03C41A72" w:rsidR="001A402A" w:rsidRPr="001A402A" w:rsidRDefault="001A402A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O objeto d</w:t>
            </w:r>
            <w:r w:rsidR="003C268E">
              <w:rPr>
                <w:rFonts w:ascii="Times New Roman" w:hAnsi="Times New Roman" w:cs="Times New Roman"/>
                <w:kern w:val="0"/>
                <w:sz w:val="24"/>
                <w:szCs w:val="24"/>
              </w:rPr>
              <w:t>esta Concorrência, a execução de</w:t>
            </w: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3C268E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Recapeamento e Tapa Buraco com Asfalto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de Vias Urbanas na Sede do</w:t>
            </w:r>
            <w:r w:rsidR="003C268E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Município de Garrafão do Norte</w:t>
            </w: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, tem 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natureza de obras de engenharia e se enquadram em obras comuns de engenharia conforme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alínea “a” do inciso XXI, do artigo 6º da Lei 14.133/2021.</w:t>
            </w:r>
          </w:p>
          <w:p w14:paraId="49E89D43" w14:textId="40764B5E" w:rsidR="001A402A" w:rsidRDefault="001A402A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Levando-se em conta os aspectos construtivos do Projet</w:t>
            </w:r>
            <w:r w:rsidR="003C268E">
              <w:rPr>
                <w:rFonts w:ascii="Times New Roman" w:hAnsi="Times New Roman" w:cs="Times New Roman"/>
                <w:kern w:val="0"/>
                <w:sz w:val="24"/>
                <w:szCs w:val="24"/>
              </w:rPr>
              <w:t>o de engenharia para execução de</w:t>
            </w:r>
            <w:r w:rsidR="003C268E"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3C268E">
              <w:rPr>
                <w:rFonts w:ascii="Times New Roman" w:hAnsi="Times New Roman" w:cs="Times New Roman"/>
                <w:kern w:val="0"/>
                <w:sz w:val="24"/>
                <w:szCs w:val="24"/>
              </w:rPr>
              <w:t>Recapeamento e Tapa Buraco com Asfalto de Vias Urbanas na Sede do Município de Garrafão do Norte</w:t>
            </w:r>
            <w:r w:rsidR="008A25DE">
              <w:rPr>
                <w:rFonts w:ascii="Times New Roman" w:hAnsi="Times New Roman" w:cs="Times New Roman"/>
                <w:kern w:val="0"/>
                <w:sz w:val="24"/>
                <w:szCs w:val="24"/>
              </w:rPr>
              <w:t>,</w:t>
            </w:r>
            <w:r w:rsidR="00741932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vislumbra-se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sua caracterização como Obra Comum de Engenharia viso que:</w:t>
            </w:r>
          </w:p>
          <w:p w14:paraId="12EE77CF" w14:textId="77777777" w:rsidR="001A402A" w:rsidRPr="001A402A" w:rsidRDefault="001A402A" w:rsidP="00BE42A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7BE6000F" w14:textId="77777777" w:rsidR="001A402A" w:rsidRPr="001A402A" w:rsidRDefault="001A402A" w:rsidP="001A402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I. Os serviços a serem executados apresentam baixo grau de complexidade técnica</w:t>
            </w:r>
          </w:p>
          <w:p w14:paraId="419D2ECB" w14:textId="77777777" w:rsidR="001A402A" w:rsidRPr="001A402A" w:rsidRDefault="001A402A" w:rsidP="001A402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II. São executados corriqueiramente pela administração;</w:t>
            </w:r>
          </w:p>
          <w:p w14:paraId="4618F897" w14:textId="77777777" w:rsidR="001A402A" w:rsidRPr="001A402A" w:rsidRDefault="001A402A" w:rsidP="001A402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III. Os métodos construtivos, equipamentos e materiais utilizados para a sua feitura são</w:t>
            </w:r>
          </w:p>
          <w:p w14:paraId="47058056" w14:textId="77777777" w:rsidR="001A402A" w:rsidRPr="001A402A" w:rsidRDefault="001A402A" w:rsidP="001A402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frequentemente empregados;</w:t>
            </w:r>
          </w:p>
          <w:p w14:paraId="39194806" w14:textId="77777777" w:rsidR="001A402A" w:rsidRPr="001A402A" w:rsidRDefault="001A402A" w:rsidP="001A402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IV. Os padrões de desempenho e qualidade são aferidos através de especificações</w:t>
            </w:r>
          </w:p>
          <w:p w14:paraId="19ECCD6C" w14:textId="77777777" w:rsidR="001A402A" w:rsidRPr="001A402A" w:rsidRDefault="001A402A" w:rsidP="001A402A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técnicas usuais (entre estas, destaca-se as elaboradas pelo DNIT);</w:t>
            </w:r>
          </w:p>
          <w:p w14:paraId="5471AA1B" w14:textId="3D060093" w:rsidR="001A402A" w:rsidRDefault="001A402A" w:rsidP="001A402A">
            <w:pPr>
              <w:pStyle w:val="PargrafodaLista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A402A">
              <w:rPr>
                <w:rFonts w:ascii="Times New Roman" w:hAnsi="Times New Roman" w:cs="Times New Roman"/>
                <w:kern w:val="0"/>
                <w:sz w:val="24"/>
                <w:szCs w:val="24"/>
              </w:rPr>
              <w:t>V. Existem diversas empresas aptas a se habilitarem no certame licitatório.</w:t>
            </w:r>
          </w:p>
          <w:p w14:paraId="2A50CAEA" w14:textId="78853FBB" w:rsidR="006B3123" w:rsidRDefault="006B3123" w:rsidP="001A402A">
            <w:pPr>
              <w:pStyle w:val="PargrafodaLista"/>
              <w:spacing w:line="276" w:lineRule="auto"/>
              <w:ind w:left="340"/>
              <w:jc w:val="both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  <w:p w14:paraId="791292D9" w14:textId="768D5C73" w:rsidR="006B3123" w:rsidRDefault="006B3123" w:rsidP="006B31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B3123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 xml:space="preserve">      </w:t>
            </w:r>
            <w:r w:rsidR="00BE42AA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6</w:t>
            </w:r>
            <w:r w:rsidRPr="006B3123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.3 Do critério de julgamento “MENOR PREÇO”</w:t>
            </w:r>
          </w:p>
          <w:p w14:paraId="490E18F5" w14:textId="77777777" w:rsidR="006B3123" w:rsidRPr="006B3123" w:rsidRDefault="006B3123" w:rsidP="006B31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75CD4B94" w14:textId="2BF18153" w:rsidR="006B3123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Nos termos do art. 6º, inciso XXXVIII, da Lei nº 14.133/21, a concorrência enquanto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modalidade de Concorrência Eletrônica para contratação de bens e serviços especiais e de obras 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serviços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comuns e especiais de engenharia, poderá ter como critério de julgamento o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seguintes:</w:t>
            </w:r>
          </w:p>
          <w:p w14:paraId="6AFB1BC0" w14:textId="77777777" w:rsidR="006B3123" w:rsidRPr="006B3123" w:rsidRDefault="006B3123" w:rsidP="006B3123">
            <w:pPr>
              <w:autoSpaceDE w:val="0"/>
              <w:autoSpaceDN w:val="0"/>
              <w:adjustRightInd w:val="0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5FD95BE2" w14:textId="77777777" w:rsidR="006B3123" w:rsidRPr="006B3123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a) menor preço;</w:t>
            </w:r>
          </w:p>
          <w:p w14:paraId="30A6D554" w14:textId="77777777" w:rsidR="006B3123" w:rsidRPr="006B3123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b) melhor técnica ou conteúdo artístico;</w:t>
            </w:r>
          </w:p>
          <w:p w14:paraId="0B52C465" w14:textId="77777777" w:rsidR="006B3123" w:rsidRPr="006B3123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c) técnica e preço;</w:t>
            </w:r>
          </w:p>
          <w:p w14:paraId="0145181C" w14:textId="77777777" w:rsidR="006B3123" w:rsidRPr="006B3123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d) maior retorno econômico;</w:t>
            </w:r>
          </w:p>
          <w:p w14:paraId="52BA8D3D" w14:textId="77777777" w:rsidR="006B3123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e) maior desconto;</w:t>
            </w:r>
          </w:p>
          <w:p w14:paraId="54537B65" w14:textId="77777777" w:rsidR="006911B7" w:rsidRPr="006B3123" w:rsidRDefault="006911B7" w:rsidP="006B3123">
            <w:pPr>
              <w:autoSpaceDE w:val="0"/>
              <w:autoSpaceDN w:val="0"/>
              <w:adjustRightInd w:val="0"/>
              <w:spacing w:line="276" w:lineRule="auto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1459D8B0" w14:textId="6ECDC947" w:rsidR="006B3123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Diante das possibilidades apresentadas pelo regramento de licitações, considerando todo o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ciclo de vida do contrato e a seleção da proposta apta a gerar o resultado de contratação mais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vantajoso para a Administração Pública, o critério de julgamento a ser adotado será o de menor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preço.</w:t>
            </w:r>
          </w:p>
          <w:p w14:paraId="67AF8C4C" w14:textId="77777777" w:rsidR="006B3123" w:rsidRPr="006B3123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1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125CBDB0" w14:textId="77777777" w:rsidR="009258AE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escolha do tipo “Menor Preço” se justifica por ser esse o tipo mais vantajoso à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Administração Pública, aumentando a competição entre as empresas participantes do certame,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possibilitando assim, que a proposta vencedora seja realmente aquele de menor, dentro das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6B3123">
              <w:rPr>
                <w:rFonts w:ascii="Times New Roman" w:hAnsi="Times New Roman" w:cs="Times New Roman"/>
                <w:kern w:val="0"/>
                <w:sz w:val="24"/>
                <w:szCs w:val="24"/>
              </w:rPr>
              <w:t>especificações constantes no edital, gerando com isso, economia aos cofres públicos.</w:t>
            </w:r>
          </w:p>
          <w:p w14:paraId="1D136BA4" w14:textId="6FCFCF9D" w:rsidR="006B3123" w:rsidRPr="006B3123" w:rsidRDefault="006B3123" w:rsidP="006B3123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ED363D" w:rsidRPr="00A34A8B" w14:paraId="63A8B070" w14:textId="77777777" w:rsidTr="000E3DB4">
        <w:trPr>
          <w:trHeight w:val="395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6517F897" w14:textId="28C078FA" w:rsidR="00ED363D" w:rsidRPr="005C105D" w:rsidRDefault="00ED363D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  <w:r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lastRenderedPageBreak/>
              <w:t xml:space="preserve">ESTIMATIVAS DO VALOR DE CONTRATAÇÃO </w:t>
            </w:r>
          </w:p>
        </w:tc>
      </w:tr>
      <w:tr w:rsidR="00ED363D" w:rsidRPr="00A34A8B" w14:paraId="59218993" w14:textId="77777777" w:rsidTr="001401D8">
        <w:trPr>
          <w:trHeight w:val="3734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79113D49" w14:textId="77777777" w:rsidR="000E3DB4" w:rsidRDefault="000E3DB4" w:rsidP="000E3DB4">
            <w:pPr>
              <w:autoSpaceDE w:val="0"/>
              <w:autoSpaceDN w:val="0"/>
              <w:adjustRightInd w:val="0"/>
              <w:ind w:left="340" w:right="340"/>
              <w:jc w:val="both"/>
              <w:rPr>
                <w:rFonts w:ascii="Arial" w:hAnsi="Arial" w:cs="Arial"/>
                <w:kern w:val="0"/>
                <w:sz w:val="24"/>
                <w:szCs w:val="24"/>
              </w:rPr>
            </w:pPr>
          </w:p>
          <w:p w14:paraId="49148752" w14:textId="3E6E0F37" w:rsidR="00E86C74" w:rsidRPr="00E86C74" w:rsidRDefault="00E86C74" w:rsidP="00E86C74">
            <w:pPr>
              <w:autoSpaceDE w:val="0"/>
              <w:autoSpaceDN w:val="0"/>
              <w:adjustRightInd w:val="0"/>
              <w:spacing w:line="276" w:lineRule="auto"/>
              <w:ind w:left="2778" w:right="227"/>
              <w:jc w:val="both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E86C74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Fundamentação: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 (inciso VI do § 1° da Lei 14.133/21 e art. 7°, inciso VI da IN 40/2020).</w:t>
            </w:r>
          </w:p>
          <w:p w14:paraId="2DD6FB75" w14:textId="77777777" w:rsidR="00E86C74" w:rsidRDefault="00E86C74" w:rsidP="00E86C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5EF3C21E" w14:textId="3A39191E" w:rsidR="00E86C74" w:rsidRPr="00E86C74" w:rsidRDefault="00E86C74" w:rsidP="00E86C74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     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estimativa de preços da contratação será compatível com os quantitativos levantados no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projeto básico e com os preços do SINAPI - Sistema Nacional de Pesquisa de Custos e Índices da Construção Civil, que é a principal tabela utilizada no orçamento de obras em geral, de acordo com o último boletim de referência publicado, mantida pela Caixa Econômica Federal e pelo IBGE, que informa os custos e índices da Construção Civil no Brasil. Também poderá ser utilizado a base de dados NOVO SICRO – Sistema de Custos Rodoviários (DNIT) para compor precificação do objeto.</w:t>
            </w:r>
            <w:r w:rsidR="006911B7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 </w:t>
            </w:r>
          </w:p>
          <w:p w14:paraId="5E063CBF" w14:textId="03F8BC79" w:rsidR="00E86C74" w:rsidRPr="00E86C74" w:rsidRDefault="00E86C74" w:rsidP="00E86C74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Na falta de composição no boletim de referência SINAPI, deve-se apresentar a composição unitária do serviço, contendo as justificativas técnicas para as composições adotadas, com elementos suficientes que permitam o controle da motivação dos atos que fundamentaram os valores adotados (por exemplo, memória de cálculo dos coeficientes de utilização de insumos), bem como a identificação do responsável pela elaboração. O Tribunal de Contas da União recomenda adotar a composição de outros sistemas referenciais de preços, desde que mantidos os coeficientes de consumo para cada serviço, utilizando-se o custo dos insumos obtidos no SINAPI. Nos casos em que este não contemple os serviços em análise, exige- se que se busque informações em outras fontes de preços para análise do orçamento de obra pública.</w:t>
            </w:r>
          </w:p>
          <w:p w14:paraId="29986F4A" w14:textId="5193629B" w:rsidR="00E86C74" w:rsidRPr="00E86C74" w:rsidRDefault="00E86C74" w:rsidP="00E86C74">
            <w:pPr>
              <w:autoSpaceDE w:val="0"/>
              <w:autoSpaceDN w:val="0"/>
              <w:adjustRightInd w:val="0"/>
              <w:spacing w:line="276" w:lineRule="auto"/>
              <w:ind w:left="3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Os custos de execução, apresentados em planilha orçamentária, serão elaborados por equipe técnica devidamente capacitada, que resultará no orçamento completo da obra a ser executada, inclusive com valor final de referência da contratação, que deverá compor a documentação do Projeto Bá</w:t>
            </w:r>
            <w:r w:rsidR="00A25A8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sico 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e Termo de Referência.</w:t>
            </w:r>
            <w:r w:rsidR="009258AE" w:rsidRPr="00E86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69DB" w:rsidRPr="00E86C74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14:paraId="797D5B39" w14:textId="2F6A36B3" w:rsidR="00ED363D" w:rsidRPr="003869DB" w:rsidRDefault="00ED363D" w:rsidP="00E068D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kern w:val="0"/>
                <w:sz w:val="28"/>
                <w:szCs w:val="24"/>
              </w:rPr>
            </w:pPr>
          </w:p>
        </w:tc>
      </w:tr>
      <w:tr w:rsidR="003869DB" w:rsidRPr="00A34A8B" w14:paraId="4FBCAC5E" w14:textId="77777777" w:rsidTr="00AE030B">
        <w:trPr>
          <w:trHeight w:val="277"/>
          <w:jc w:val="center"/>
        </w:trPr>
        <w:tc>
          <w:tcPr>
            <w:tcW w:w="5000" w:type="pct"/>
            <w:gridSpan w:val="10"/>
            <w:vAlign w:val="center"/>
          </w:tcPr>
          <w:p w14:paraId="0EF45DBC" w14:textId="2A49A0D1" w:rsidR="003869DB" w:rsidRPr="005C105D" w:rsidRDefault="003869DB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</w:pPr>
            <w:r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DESCRIÇÃO DA SOLUÇÃO</w:t>
            </w:r>
          </w:p>
        </w:tc>
      </w:tr>
      <w:tr w:rsidR="00ED363D" w:rsidRPr="00A34A8B" w14:paraId="3A6862D7" w14:textId="77777777" w:rsidTr="00E04B82">
        <w:trPr>
          <w:trHeight w:val="2225"/>
          <w:jc w:val="center"/>
        </w:trPr>
        <w:tc>
          <w:tcPr>
            <w:tcW w:w="5000" w:type="pct"/>
            <w:gridSpan w:val="10"/>
            <w:vAlign w:val="center"/>
          </w:tcPr>
          <w:p w14:paraId="260A8C2C" w14:textId="1408FF89" w:rsidR="00ED363D" w:rsidRPr="00E86C74" w:rsidRDefault="00ED363D" w:rsidP="005C105D">
            <w:pPr>
              <w:ind w:left="2778" w:right="227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2C56B923" w14:textId="521C6B36" w:rsidR="00E86C74" w:rsidRDefault="00E86C74" w:rsidP="00E068D5">
            <w:pPr>
              <w:autoSpaceDE w:val="0"/>
              <w:autoSpaceDN w:val="0"/>
              <w:adjustRightInd w:val="0"/>
              <w:spacing w:line="276" w:lineRule="auto"/>
              <w:ind w:left="2778" w:right="227"/>
              <w:jc w:val="both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E86C74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Fundamentação: Descrição da solução como um todo, inclusive das exigências relacionadas à manutenção e à assistência técnica, quando for o caso. (Inciso VII do § 1° do art. 18 da Lei 14.133/21 e art. 7°, inciso IV da IN 40/2020).</w:t>
            </w:r>
          </w:p>
          <w:p w14:paraId="2749DC39" w14:textId="17B5E5B9" w:rsidR="00E86C74" w:rsidRDefault="00E86C74" w:rsidP="00E86C74">
            <w:pPr>
              <w:autoSpaceDE w:val="0"/>
              <w:autoSpaceDN w:val="0"/>
              <w:adjustRightInd w:val="0"/>
              <w:spacing w:line="276" w:lineRule="auto"/>
              <w:ind w:right="227"/>
              <w:jc w:val="both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</w:pPr>
          </w:p>
          <w:p w14:paraId="421D6F99" w14:textId="047E2DAA" w:rsidR="00E86C74" w:rsidRDefault="00E86C74" w:rsidP="00E068D5">
            <w:pPr>
              <w:autoSpaceDE w:val="0"/>
              <w:autoSpaceDN w:val="0"/>
              <w:adjustRightInd w:val="0"/>
              <w:spacing w:line="276" w:lineRule="auto"/>
              <w:ind w:left="340"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A contratação destina-se a execução de obra </w:t>
            </w:r>
            <w:r w:rsidR="00A25A84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 Recapeamento e Tapa Buraco com Asfalto</w:t>
            </w:r>
            <w:r w:rsidR="00E068D5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de Vias Urbanas n</w:t>
            </w:r>
            <w:r w:rsidR="00A25A84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Sede do Município de Garrafão do Norte</w:t>
            </w:r>
            <w:r w:rsidR="00E068D5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, </w:t>
            </w:r>
            <w:r w:rsidR="000A210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com uma área recapeada de </w:t>
            </w:r>
            <w:r w:rsidR="00940B8D" w:rsidRPr="00940B8D">
              <w:rPr>
                <w:rFonts w:ascii="Times New Roman" w:hAnsi="Times New Roman" w:cs="Times New Roman"/>
                <w:kern w:val="0"/>
                <w:sz w:val="24"/>
                <w:szCs w:val="24"/>
              </w:rPr>
              <w:t>26</w:t>
            </w:r>
            <w:r w:rsidR="00940B8D">
              <w:rPr>
                <w:rFonts w:ascii="Times New Roman" w:hAnsi="Times New Roman" w:cs="Times New Roman"/>
                <w:kern w:val="0"/>
                <w:sz w:val="24"/>
                <w:szCs w:val="24"/>
              </w:rPr>
              <w:t>.</w:t>
            </w:r>
            <w:r w:rsidR="00940B8D" w:rsidRPr="00940B8D">
              <w:rPr>
                <w:rFonts w:ascii="Times New Roman" w:hAnsi="Times New Roman" w:cs="Times New Roman"/>
                <w:kern w:val="0"/>
                <w:sz w:val="24"/>
                <w:szCs w:val="24"/>
              </w:rPr>
              <w:t>407</w:t>
            </w:r>
            <w:r w:rsidR="000A2106">
              <w:rPr>
                <w:rFonts w:ascii="Times New Roman" w:hAnsi="Times New Roman" w:cs="Times New Roman"/>
                <w:kern w:val="0"/>
                <w:sz w:val="24"/>
                <w:szCs w:val="24"/>
              </w:rPr>
              <w:t>,</w:t>
            </w:r>
            <w:r w:rsidR="00E068D5">
              <w:rPr>
                <w:rFonts w:ascii="Times New Roman" w:hAnsi="Times New Roman" w:cs="Times New Roman"/>
                <w:kern w:val="0"/>
                <w:sz w:val="24"/>
                <w:szCs w:val="24"/>
              </w:rPr>
              <w:t>00</w:t>
            </w:r>
            <w:r w:rsidR="000A210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M</w:t>
            </w:r>
            <w:r w:rsidR="00940B8D">
              <w:rPr>
                <w:rFonts w:ascii="Times New Roman" w:hAnsi="Times New Roman" w:cs="Times New Roman"/>
                <w:kern w:val="0"/>
                <w:sz w:val="24"/>
                <w:szCs w:val="24"/>
              </w:rPr>
              <w:t>2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, com elementos que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deverão ser definidos em projeto </w:t>
            </w:r>
            <w:r w:rsidR="000A210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básico, 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que deverão prever, inicialmente, os seguintes</w:t>
            </w:r>
            <w:r w:rsidR="00E068D5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serviços:</w:t>
            </w:r>
          </w:p>
          <w:p w14:paraId="6D7F3416" w14:textId="77777777" w:rsidR="00E068D5" w:rsidRPr="00E86C74" w:rsidRDefault="00E068D5" w:rsidP="00E068D5">
            <w:pPr>
              <w:autoSpaceDE w:val="0"/>
              <w:autoSpaceDN w:val="0"/>
              <w:adjustRightInd w:val="0"/>
              <w:spacing w:line="276" w:lineRule="auto"/>
              <w:ind w:left="340"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7E4F1B2B" w14:textId="4DE848CE" w:rsidR="00E86C74" w:rsidRPr="00E068D5" w:rsidRDefault="00E86C74" w:rsidP="00E068D5">
            <w:pPr>
              <w:pStyle w:val="PargrafodaLista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76" w:lineRule="auto"/>
              <w:ind w:right="57"/>
              <w:jc w:val="both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E068D5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Extensão da</w:t>
            </w:r>
            <w:r w:rsidR="00E068D5" w:rsidRPr="00E068D5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s Vias</w:t>
            </w:r>
            <w:r w:rsidRPr="00E068D5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:</w:t>
            </w:r>
          </w:p>
          <w:p w14:paraId="64C9D382" w14:textId="2A93CEA6" w:rsidR="00940B8D" w:rsidRDefault="00940B8D" w:rsidP="00E068D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Administração Local de Obra</w:t>
            </w:r>
          </w:p>
          <w:p w14:paraId="3BD2319D" w14:textId="4DB42D93" w:rsidR="00E86C74" w:rsidRPr="00E068D5" w:rsidRDefault="00E86C74" w:rsidP="00E068D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E068D5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Serviços preliminares</w:t>
            </w:r>
          </w:p>
          <w:p w14:paraId="09C62A95" w14:textId="18FA8083" w:rsidR="00E86C74" w:rsidRPr="00E068D5" w:rsidRDefault="00E86C74" w:rsidP="00E068D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E068D5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Definição de administração da obra;</w:t>
            </w:r>
          </w:p>
          <w:p w14:paraId="125C41BE" w14:textId="6C538250" w:rsidR="00E86C74" w:rsidRPr="00E068D5" w:rsidRDefault="00940B8D" w:rsidP="00E068D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lastRenderedPageBreak/>
              <w:t>Execução de Tapa Buraco com Asfalto;</w:t>
            </w:r>
          </w:p>
          <w:p w14:paraId="7852BE8E" w14:textId="05AFEC33" w:rsidR="00E86C74" w:rsidRPr="00E04B82" w:rsidRDefault="00E86C74" w:rsidP="00E068D5">
            <w:pPr>
              <w:pStyle w:val="PargrafodaLista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E04B82">
              <w:rPr>
                <w:rFonts w:ascii="Times New Roman" w:hAnsi="Times New Roman" w:cs="Times New Roman"/>
                <w:kern w:val="0"/>
                <w:sz w:val="24"/>
                <w:szCs w:val="24"/>
              </w:rPr>
              <w:t>Execu</w:t>
            </w:r>
            <w:r w:rsidR="000A2106" w:rsidRPr="00E04B82">
              <w:rPr>
                <w:rFonts w:ascii="Times New Roman" w:hAnsi="Times New Roman" w:cs="Times New Roman"/>
                <w:kern w:val="0"/>
                <w:sz w:val="24"/>
                <w:szCs w:val="24"/>
              </w:rPr>
              <w:t>ção dos serviços de recapeamento asfáltico</w:t>
            </w:r>
            <w:r w:rsidRPr="00E04B82">
              <w:rPr>
                <w:rFonts w:ascii="Times New Roman" w:hAnsi="Times New Roman" w:cs="Times New Roman"/>
                <w:kern w:val="0"/>
                <w:sz w:val="24"/>
                <w:szCs w:val="24"/>
              </w:rPr>
              <w:t>;</w:t>
            </w:r>
          </w:p>
          <w:p w14:paraId="7A6D1C91" w14:textId="77777777" w:rsidR="00E068D5" w:rsidRPr="00E068D5" w:rsidRDefault="00E068D5" w:rsidP="006D23C4">
            <w:pPr>
              <w:pStyle w:val="PargrafodaLista"/>
              <w:autoSpaceDE w:val="0"/>
              <w:autoSpaceDN w:val="0"/>
              <w:adjustRightInd w:val="0"/>
              <w:ind w:left="1125"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1395B0C1" w14:textId="2BAE8450" w:rsidR="00E068D5" w:rsidRDefault="00E86C74" w:rsidP="006D23C4">
            <w:pPr>
              <w:autoSpaceDE w:val="0"/>
              <w:autoSpaceDN w:val="0"/>
              <w:adjustRightInd w:val="0"/>
              <w:spacing w:line="276" w:lineRule="auto"/>
              <w:ind w:left="340"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As intervenções deverão manter o padrão de qualidade existente e apresentar a melhor</w:t>
            </w:r>
            <w:r w:rsidR="006D23C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prática executiva, com elementos que apresente vantagens para a contratação e com a</w:t>
            </w:r>
            <w:r w:rsidR="006D23C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caracterização devidament</w:t>
            </w:r>
            <w:r w:rsidR="000A2106">
              <w:rPr>
                <w:rFonts w:ascii="Times New Roman" w:hAnsi="Times New Roman" w:cs="Times New Roman"/>
                <w:kern w:val="0"/>
                <w:sz w:val="24"/>
                <w:szCs w:val="24"/>
              </w:rPr>
              <w:t>e detalhada no Projeto básico</w:t>
            </w:r>
            <w:r w:rsidRPr="00E86C7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e Termo de Referência.</w:t>
            </w:r>
          </w:p>
          <w:p w14:paraId="19BB1D86" w14:textId="298CA4A9" w:rsidR="006D23C4" w:rsidRPr="006D23C4" w:rsidRDefault="006D23C4" w:rsidP="006D23C4">
            <w:pPr>
              <w:autoSpaceDE w:val="0"/>
              <w:autoSpaceDN w:val="0"/>
              <w:adjustRightInd w:val="0"/>
              <w:spacing w:line="276" w:lineRule="auto"/>
              <w:ind w:left="340" w:right="57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ED363D" w:rsidRPr="00A34A8B" w14:paraId="47F0013C" w14:textId="36B3375D" w:rsidTr="00027FD3">
        <w:trPr>
          <w:trHeight w:val="384"/>
          <w:jc w:val="center"/>
        </w:trPr>
        <w:tc>
          <w:tcPr>
            <w:tcW w:w="1230" w:type="pct"/>
            <w:shd w:val="clear" w:color="auto" w:fill="D0CECE" w:themeFill="background2" w:themeFillShade="E6"/>
            <w:vAlign w:val="center"/>
          </w:tcPr>
          <w:p w14:paraId="35604768" w14:textId="77777777" w:rsidR="00ED363D" w:rsidRPr="005C105D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10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O QUE SERÁ </w:t>
            </w:r>
          </w:p>
          <w:p w14:paraId="33686B7A" w14:textId="49A0403D" w:rsidR="00ED363D" w:rsidRPr="005C105D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0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CONTRATADO?</w:t>
            </w:r>
          </w:p>
        </w:tc>
        <w:tc>
          <w:tcPr>
            <w:tcW w:w="3770" w:type="pct"/>
            <w:gridSpan w:val="9"/>
            <w:shd w:val="clear" w:color="auto" w:fill="FFFFFF" w:themeFill="background1"/>
            <w:vAlign w:val="center"/>
          </w:tcPr>
          <w:p w14:paraId="145FC2AE" w14:textId="752D9BAB" w:rsidR="00410AD8" w:rsidRPr="005C105D" w:rsidRDefault="00ED363D" w:rsidP="000A2106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105D">
              <w:rPr>
                <w:rFonts w:ascii="Times New Roman" w:hAnsi="Times New Roman" w:cs="Times New Roman"/>
                <w:bCs/>
                <w:sz w:val="24"/>
                <w:szCs w:val="24"/>
              </w:rPr>
              <w:t>EMPRESA</w:t>
            </w:r>
            <w:r w:rsidR="005C105D" w:rsidRPr="005C10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C105D">
              <w:rPr>
                <w:rFonts w:ascii="Times New Roman" w:hAnsi="Times New Roman" w:cs="Times New Roman"/>
                <w:bCs/>
                <w:sz w:val="24"/>
                <w:szCs w:val="24"/>
              </w:rPr>
              <w:t>DE ENGENHARIA</w:t>
            </w:r>
            <w:r w:rsidR="005C105D" w:rsidRPr="005C10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C105D">
              <w:rPr>
                <w:rFonts w:ascii="Times New Roman" w:hAnsi="Times New Roman" w:cs="Times New Roman"/>
                <w:bCs/>
                <w:sz w:val="24"/>
                <w:szCs w:val="24"/>
              </w:rPr>
              <w:t>PARA</w:t>
            </w:r>
            <w:r w:rsidR="000A210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EXECUTAR SERVIÇOS DE RECAPEAMENTO E TAPA BURACO COM ASFALTO </w:t>
            </w:r>
            <w:r w:rsidR="005C105D" w:rsidRPr="005C105D">
              <w:rPr>
                <w:rFonts w:ascii="Times New Roman" w:hAnsi="Times New Roman" w:cs="Times New Roman"/>
                <w:bCs/>
                <w:sz w:val="24"/>
                <w:szCs w:val="24"/>
              </w:rPr>
              <w:t>DE VIAS URBANAS NA SEDE DO</w:t>
            </w:r>
            <w:r w:rsidR="000A210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MUNICÍPIO DE GARRAFÃO DO NORTE</w:t>
            </w:r>
            <w:r w:rsidR="005C105D" w:rsidRPr="005C105D">
              <w:rPr>
                <w:rFonts w:ascii="Times New Roman" w:hAnsi="Times New Roman" w:cs="Times New Roman"/>
                <w:bCs/>
                <w:sz w:val="24"/>
                <w:szCs w:val="24"/>
              </w:rPr>
              <w:t>/PA.</w:t>
            </w:r>
            <w:r w:rsidRPr="005C10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ED363D" w:rsidRPr="00A34A8B" w14:paraId="22DC999B" w14:textId="53918796" w:rsidTr="00027FD3">
        <w:trPr>
          <w:trHeight w:val="321"/>
          <w:jc w:val="center"/>
        </w:trPr>
        <w:tc>
          <w:tcPr>
            <w:tcW w:w="1230" w:type="pct"/>
            <w:vMerge w:val="restart"/>
            <w:shd w:val="clear" w:color="auto" w:fill="D0CECE" w:themeFill="background2" w:themeFillShade="E6"/>
            <w:vAlign w:val="center"/>
          </w:tcPr>
          <w:p w14:paraId="1AFE24F5" w14:textId="06B82A35" w:rsidR="00ED363D" w:rsidRPr="005C105D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10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COMO SERÁ CONTRATADO?</w:t>
            </w:r>
          </w:p>
        </w:tc>
        <w:tc>
          <w:tcPr>
            <w:tcW w:w="2029" w:type="pct"/>
            <w:gridSpan w:val="5"/>
            <w:shd w:val="clear" w:color="auto" w:fill="D0CECE" w:themeFill="background2" w:themeFillShade="E6"/>
            <w:vAlign w:val="center"/>
          </w:tcPr>
          <w:p w14:paraId="2EBB592B" w14:textId="27923775" w:rsidR="00ED363D" w:rsidRPr="005C105D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10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QUAL O TIPO DE CONTRATAÇÃO?</w:t>
            </w:r>
          </w:p>
        </w:tc>
        <w:tc>
          <w:tcPr>
            <w:tcW w:w="1740" w:type="pct"/>
            <w:gridSpan w:val="4"/>
            <w:shd w:val="clear" w:color="auto" w:fill="D0CECE" w:themeFill="background2" w:themeFillShade="E6"/>
            <w:vAlign w:val="center"/>
          </w:tcPr>
          <w:p w14:paraId="110B6062" w14:textId="1B0B5077" w:rsidR="00ED363D" w:rsidRPr="005C105D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10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QUAL O FORMATO DE LICITAÇÃO?</w:t>
            </w:r>
          </w:p>
        </w:tc>
      </w:tr>
      <w:tr w:rsidR="00ED363D" w:rsidRPr="00A34A8B" w14:paraId="2E92D6E0" w14:textId="77777777" w:rsidTr="00027FD3">
        <w:trPr>
          <w:trHeight w:val="346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07E6FD35" w14:textId="77777777" w:rsidR="00ED363D" w:rsidRPr="005C105D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pct"/>
            <w:gridSpan w:val="5"/>
            <w:shd w:val="clear" w:color="auto" w:fill="FFFFFF" w:themeFill="background1"/>
            <w:vAlign w:val="center"/>
          </w:tcPr>
          <w:p w14:paraId="438C9526" w14:textId="691F89F9" w:rsidR="00ED363D" w:rsidRPr="005C105D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5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MENOR PREÇO GLOBAL</w:t>
            </w:r>
          </w:p>
        </w:tc>
        <w:tc>
          <w:tcPr>
            <w:tcW w:w="1740" w:type="pct"/>
            <w:gridSpan w:val="4"/>
            <w:shd w:val="clear" w:color="auto" w:fill="FFFFFF" w:themeFill="background1"/>
            <w:vAlign w:val="center"/>
          </w:tcPr>
          <w:p w14:paraId="0342A3CE" w14:textId="19AF9EA9" w:rsidR="00ED363D" w:rsidRPr="005C105D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5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CONCORRÊNCIA</w:t>
            </w:r>
          </w:p>
        </w:tc>
      </w:tr>
      <w:tr w:rsidR="00ED363D" w:rsidRPr="00A34A8B" w14:paraId="7F60EA0A" w14:textId="77777777" w:rsidTr="000E3DB4">
        <w:trPr>
          <w:trHeight w:val="384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2393FD16" w14:textId="7972E23F" w:rsidR="00ED363D" w:rsidRPr="005C105D" w:rsidRDefault="002F5B91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D363D"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JUSTIFICATIVA</w:t>
            </w:r>
            <w:r w:rsidR="004C398F"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S PARA </w:t>
            </w:r>
            <w:r w:rsidR="00ED363D"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O PA</w:t>
            </w:r>
            <w:r w:rsidR="004C398F"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RCELAMENTO OU NÃO DA SOLUÇÃO</w:t>
            </w:r>
          </w:p>
        </w:tc>
      </w:tr>
      <w:tr w:rsidR="00ED363D" w:rsidRPr="00A34A8B" w14:paraId="609CAB74" w14:textId="77BDFFDF" w:rsidTr="00027FD3">
        <w:trPr>
          <w:trHeight w:val="155"/>
          <w:jc w:val="center"/>
        </w:trPr>
        <w:tc>
          <w:tcPr>
            <w:tcW w:w="1230" w:type="pct"/>
            <w:vMerge w:val="restart"/>
            <w:shd w:val="clear" w:color="auto" w:fill="D0CECE" w:themeFill="background2" w:themeFillShade="E6"/>
            <w:vAlign w:val="center"/>
          </w:tcPr>
          <w:p w14:paraId="0185ACAC" w14:textId="77777777" w:rsidR="00ED363D" w:rsidRPr="006D23C4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23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 SOLUÇÃO SERÁ </w:t>
            </w:r>
          </w:p>
          <w:p w14:paraId="21193F43" w14:textId="003DFA9C" w:rsidR="00ED363D" w:rsidRPr="006D23C4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3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DIVIDIDA EM ITENS?</w:t>
            </w: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69027730" w14:textId="64B3D5E8" w:rsidR="00ED363D" w:rsidRPr="006D23C4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920074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23C4" w:rsidRPr="006D23C4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6D23C4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Sim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4F0E078B" w14:textId="17C2057A" w:rsidR="00ED363D" w:rsidRPr="006D23C4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4747603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D23C4" w:rsidRPr="006D23C4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☒</w:t>
                </w:r>
              </w:sdtContent>
            </w:sdt>
            <w:r w:rsidR="00ED363D" w:rsidRPr="006D23C4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Não</w:t>
            </w:r>
          </w:p>
        </w:tc>
      </w:tr>
      <w:tr w:rsidR="00ED363D" w:rsidRPr="00A34A8B" w14:paraId="54B98D6D" w14:textId="77777777" w:rsidTr="00027FD3">
        <w:trPr>
          <w:trHeight w:val="956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4F81CE02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70" w:type="pct"/>
            <w:gridSpan w:val="9"/>
            <w:shd w:val="clear" w:color="auto" w:fill="FFFFFF" w:themeFill="background1"/>
          </w:tcPr>
          <w:p w14:paraId="56537A1D" w14:textId="55CA3D3D" w:rsidR="00ED363D" w:rsidRPr="006D23C4" w:rsidRDefault="00ED363D" w:rsidP="00ED363D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D23C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Justificativa:</w:t>
            </w:r>
          </w:p>
          <w:p w14:paraId="458FE410" w14:textId="77777777" w:rsidR="004C398F" w:rsidRPr="006D23C4" w:rsidRDefault="004C398F" w:rsidP="00ED363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3C4">
              <w:rPr>
                <w:rFonts w:ascii="Times New Roman" w:hAnsi="Times New Roman" w:cs="Times New Roman"/>
                <w:sz w:val="24"/>
                <w:szCs w:val="24"/>
              </w:rPr>
              <w:t xml:space="preserve">    O parcelamento da solução não é recomendável, devendo optar-se pela via alternativa, por ser o ideal no caso em tela, do ponto de vista da eficiência técnica, haja vista que assim o gerenciamento da obra permanecerá sempre a cargo de um único contratado, resultando num maior nível de controle da execução dos serviços por parte da administração, concentrando a responsabilidade da obra e a garantia dos resultados numa única pessoa jurídica.</w:t>
            </w:r>
          </w:p>
          <w:p w14:paraId="26FECEDC" w14:textId="443A9105" w:rsidR="004C398F" w:rsidRPr="006D23C4" w:rsidRDefault="004C398F" w:rsidP="00ED363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3C4">
              <w:rPr>
                <w:rFonts w:ascii="Times New Roman" w:hAnsi="Times New Roman" w:cs="Times New Roman"/>
                <w:sz w:val="24"/>
                <w:szCs w:val="24"/>
              </w:rPr>
              <w:t xml:space="preserve">   Ressalte-se que em obras com serviços inter-relacionados, o atraso em uma etapa construtiva implica em atraso nas demais etapas, ocasionando aumento de custo e comprometimento dos marcos intermediários e da entrega da obra. </w:t>
            </w:r>
          </w:p>
          <w:p w14:paraId="4B3C64A2" w14:textId="29B00437" w:rsidR="004C398F" w:rsidRPr="006D23C4" w:rsidRDefault="004C398F" w:rsidP="00ED363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3C4">
              <w:rPr>
                <w:rFonts w:ascii="Times New Roman" w:hAnsi="Times New Roman" w:cs="Times New Roman"/>
                <w:sz w:val="24"/>
                <w:szCs w:val="24"/>
              </w:rPr>
              <w:t xml:space="preserve">    Assim, p</w:t>
            </w:r>
            <w:r w:rsidR="00454418" w:rsidRPr="006D23C4">
              <w:rPr>
                <w:rFonts w:ascii="Times New Roman" w:hAnsi="Times New Roman" w:cs="Times New Roman"/>
                <w:sz w:val="24"/>
                <w:szCs w:val="24"/>
              </w:rPr>
              <w:t>ara execução de obras de construção desse porte</w:t>
            </w:r>
            <w:r w:rsidRPr="006D23C4">
              <w:rPr>
                <w:rFonts w:ascii="Times New Roman" w:hAnsi="Times New Roman" w:cs="Times New Roman"/>
                <w:sz w:val="24"/>
                <w:szCs w:val="24"/>
              </w:rPr>
              <w:t xml:space="preserve">, não há viabilidade técnica na divisão dos serviços, que em sua grande maioria são interdependentes, devendo ser executados por uma mesma empresa para garantir a responsabilidade técnica dos serviços. </w:t>
            </w:r>
          </w:p>
          <w:p w14:paraId="3C0DD87B" w14:textId="77777777" w:rsidR="00454418" w:rsidRPr="006D23C4" w:rsidRDefault="004C398F" w:rsidP="00ED363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3C4">
              <w:rPr>
                <w:rFonts w:ascii="Times New Roman" w:hAnsi="Times New Roman" w:cs="Times New Roman"/>
                <w:sz w:val="24"/>
                <w:szCs w:val="24"/>
              </w:rPr>
              <w:t xml:space="preserve">   Também não há viabilidade econômica, pois a tendência é que o custo seja reduzido para obras maiores em função da diluição dos custos </w:t>
            </w:r>
            <w:r w:rsidRPr="006D23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administrativos e lucro. A divisão gera perda de escala, não amplia a competitividade e não melhora o aproveitamento do mercado, pois os serviços são executados por empresas de mesmo ramo de atividade. </w:t>
            </w:r>
          </w:p>
          <w:p w14:paraId="41C8F05A" w14:textId="29C78993" w:rsidR="00ED363D" w:rsidRPr="004C398F" w:rsidRDefault="00454418" w:rsidP="00ED363D">
            <w:pPr>
              <w:spacing w:line="360" w:lineRule="auto"/>
              <w:jc w:val="both"/>
              <w:rPr>
                <w:rFonts w:ascii="Arial" w:hAnsi="Arial" w:cs="Arial"/>
                <w:i/>
                <w:iCs/>
                <w:color w:val="FF0000"/>
                <w:kern w:val="16"/>
                <w:sz w:val="24"/>
                <w:szCs w:val="24"/>
              </w:rPr>
            </w:pPr>
            <w:r w:rsidRPr="006D23C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C398F" w:rsidRPr="006D23C4">
              <w:rPr>
                <w:rFonts w:ascii="Times New Roman" w:hAnsi="Times New Roman" w:cs="Times New Roman"/>
                <w:sz w:val="24"/>
                <w:szCs w:val="24"/>
              </w:rPr>
              <w:t>Então, pelas razões expostas, recomendamos que a contratação não seja parcelada, por não ser vantajoso para a administração ou por representar possível prejuízo ao conjunto do objeto a ser contratado.</w:t>
            </w:r>
          </w:p>
        </w:tc>
      </w:tr>
      <w:tr w:rsidR="00ED363D" w:rsidRPr="00A34A8B" w14:paraId="4377248D" w14:textId="77777777" w:rsidTr="002F5B91">
        <w:trPr>
          <w:trHeight w:val="384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0F86DA73" w14:textId="0FA09367" w:rsidR="00ED363D" w:rsidRPr="005C105D" w:rsidRDefault="002F5B91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  <w:r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lastRenderedPageBreak/>
              <w:t xml:space="preserve">  </w:t>
            </w:r>
            <w:r w:rsidR="00ED363D"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CONTRATAÇÕES CORRELATAS OU INTERDEPENDENTES</w:t>
            </w:r>
          </w:p>
        </w:tc>
      </w:tr>
      <w:tr w:rsidR="00ED363D" w:rsidRPr="00A34A8B" w14:paraId="3F2C72CB" w14:textId="293818B2" w:rsidTr="00027FD3">
        <w:trPr>
          <w:trHeight w:val="341"/>
          <w:jc w:val="center"/>
        </w:trPr>
        <w:tc>
          <w:tcPr>
            <w:tcW w:w="1230" w:type="pct"/>
            <w:vMerge w:val="restart"/>
            <w:shd w:val="clear" w:color="auto" w:fill="D0CECE" w:themeFill="background2" w:themeFillShade="E6"/>
            <w:vAlign w:val="center"/>
          </w:tcPr>
          <w:p w14:paraId="040BB858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4A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HÁ CONTRATAÇÕES CORRELATAS OU </w:t>
            </w:r>
          </w:p>
          <w:p w14:paraId="4A83D919" w14:textId="76840B19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4A8B">
              <w:rPr>
                <w:rFonts w:ascii="Arial" w:hAnsi="Arial" w:cs="Arial"/>
                <w:b/>
                <w:bCs/>
                <w:sz w:val="20"/>
                <w:szCs w:val="20"/>
              </w:rPr>
              <w:t>INTERDEPENDENTES?</w:t>
            </w: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43232638" w14:textId="6C038A1C" w:rsidR="00ED363D" w:rsidRPr="005C105D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kern w:val="16"/>
                </w:rPr>
                <w:id w:val="-1798597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C105D">
                  <w:rPr>
                    <w:rFonts w:ascii="Segoe UI Symbol" w:eastAsia="MS Gothic" w:hAnsi="Segoe UI Symbol" w:cs="Segoe UI Symbol"/>
                    <w:kern w:val="16"/>
                  </w:rPr>
                  <w:t>☐</w:t>
                </w:r>
              </w:sdtContent>
            </w:sdt>
            <w:r w:rsidR="00ED363D" w:rsidRPr="005C105D">
              <w:rPr>
                <w:rFonts w:ascii="Times New Roman" w:hAnsi="Times New Roman" w:cs="Times New Roman"/>
                <w:kern w:val="16"/>
              </w:rPr>
              <w:t xml:space="preserve"> Sim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68183416" w14:textId="3F2BF74F" w:rsidR="00ED363D" w:rsidRPr="00A34A8B" w:rsidRDefault="00000000" w:rsidP="00ED363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cstheme="minorHAnsi"/>
                  <w:kern w:val="16"/>
                </w:rPr>
                <w:id w:val="1160200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D363D">
                  <w:rPr>
                    <w:rFonts w:ascii="MS Gothic" w:eastAsia="MS Gothic" w:hAnsi="MS Gothic" w:cstheme="minorHAnsi" w:hint="eastAsia"/>
                    <w:kern w:val="16"/>
                  </w:rPr>
                  <w:t>☒</w:t>
                </w:r>
              </w:sdtContent>
            </w:sdt>
            <w:r w:rsidR="00ED363D" w:rsidRPr="00151495">
              <w:rPr>
                <w:rFonts w:cstheme="minorHAnsi"/>
                <w:kern w:val="16"/>
              </w:rPr>
              <w:t xml:space="preserve"> </w:t>
            </w:r>
            <w:r w:rsidR="00ED363D">
              <w:rPr>
                <w:rFonts w:cstheme="minorHAnsi"/>
                <w:kern w:val="16"/>
              </w:rPr>
              <w:t>Não</w:t>
            </w:r>
          </w:p>
        </w:tc>
      </w:tr>
      <w:tr w:rsidR="00ED363D" w:rsidRPr="00A34A8B" w14:paraId="10EE8611" w14:textId="77777777" w:rsidTr="00027FD3">
        <w:trPr>
          <w:trHeight w:val="667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245F0E88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70" w:type="pct"/>
            <w:gridSpan w:val="9"/>
            <w:shd w:val="clear" w:color="auto" w:fill="FFFFFF" w:themeFill="background1"/>
          </w:tcPr>
          <w:p w14:paraId="5366741D" w14:textId="6E12E58C" w:rsidR="00ED363D" w:rsidRPr="00282DB8" w:rsidRDefault="00282DB8" w:rsidP="00282DB8">
            <w:pPr>
              <w:autoSpaceDE w:val="0"/>
              <w:autoSpaceDN w:val="0"/>
              <w:adjustRightInd w:val="0"/>
              <w:spacing w:line="360" w:lineRule="auto"/>
              <w:ind w:left="3119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282DB8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Fundamentação: Contratações correlatas e/ou interdependentes. (Inciso XI do §1° do art. 18 da Lei 14.133/21 e art. 7°, inciso VIII da IN 40/2020).</w:t>
            </w:r>
          </w:p>
          <w:p w14:paraId="65FD0BFE" w14:textId="77777777" w:rsidR="00282DB8" w:rsidRPr="00282DB8" w:rsidRDefault="00282DB8" w:rsidP="00282DB8">
            <w:pPr>
              <w:autoSpaceDE w:val="0"/>
              <w:autoSpaceDN w:val="0"/>
              <w:adjustRightInd w:val="0"/>
              <w:ind w:left="3119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</w:pPr>
          </w:p>
          <w:p w14:paraId="3A8C9009" w14:textId="39FF8484" w:rsidR="00ED363D" w:rsidRDefault="00742AE4" w:rsidP="00F27BF4">
            <w:pPr>
              <w:autoSpaceDE w:val="0"/>
              <w:autoSpaceDN w:val="0"/>
              <w:adjustRightInd w:val="0"/>
              <w:ind w:left="340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Inicialmente, não existem em andamento contratações correlatas ou</w:t>
            </w:r>
            <w:r w:rsid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interdependentes que</w:t>
            </w:r>
            <w:r w:rsid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venham a interferir ou merecer maiores cuidados no planejamento da futura contratação</w:t>
            </w:r>
            <w:r w:rsidR="00ED363D" w:rsidRPr="0074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 </w:t>
            </w:r>
          </w:p>
          <w:p w14:paraId="6DBD4435" w14:textId="0129C58E" w:rsidR="00282DB8" w:rsidRPr="00282DB8" w:rsidRDefault="00282DB8" w:rsidP="00282D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ED363D" w:rsidRPr="00A34A8B" w14:paraId="47D01E64" w14:textId="75E39989" w:rsidTr="002F5B91">
        <w:trPr>
          <w:trHeight w:val="384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37860093" w14:textId="1E5BDB65" w:rsidR="00ED363D" w:rsidRPr="005C105D" w:rsidRDefault="002F5B91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  <w:r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 xml:space="preserve">  </w:t>
            </w:r>
            <w:r w:rsidR="00ED363D" w:rsidRPr="005C10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t>RESULTADOS PRETENDIDOS</w:t>
            </w:r>
          </w:p>
        </w:tc>
      </w:tr>
      <w:tr w:rsidR="00ED363D" w:rsidRPr="00A34A8B" w14:paraId="120D57D5" w14:textId="511AB206" w:rsidTr="00027FD3">
        <w:trPr>
          <w:trHeight w:val="384"/>
          <w:jc w:val="center"/>
        </w:trPr>
        <w:tc>
          <w:tcPr>
            <w:tcW w:w="1230" w:type="pct"/>
            <w:vMerge w:val="restart"/>
            <w:shd w:val="clear" w:color="auto" w:fill="D0CECE" w:themeFill="background2" w:themeFillShade="E6"/>
            <w:vAlign w:val="center"/>
          </w:tcPr>
          <w:p w14:paraId="69A5A08E" w14:textId="1DFC284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4A8B">
              <w:rPr>
                <w:rFonts w:ascii="Arial" w:hAnsi="Arial" w:cs="Arial"/>
                <w:b/>
                <w:bCs/>
                <w:sz w:val="20"/>
                <w:szCs w:val="20"/>
              </w:rPr>
              <w:t>QUAIS OS BENEFÍCIOS PRETENDIDOS NA CONTRATAÇÃO?</w:t>
            </w: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4C7E71C7" w14:textId="1A35F5AB" w:rsidR="00ED363D" w:rsidRPr="005C105D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kern w:val="16"/>
                </w:rPr>
                <w:id w:val="493537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C105D">
                  <w:rPr>
                    <w:rFonts w:ascii="Segoe UI Symbol" w:eastAsia="MS Gothic" w:hAnsi="Segoe UI Symbol" w:cs="Segoe UI Symbol"/>
                    <w:kern w:val="16"/>
                  </w:rPr>
                  <w:t>☐</w:t>
                </w:r>
              </w:sdtContent>
            </w:sdt>
            <w:r w:rsidR="00ED363D" w:rsidRPr="005C105D">
              <w:rPr>
                <w:rFonts w:ascii="Times New Roman" w:hAnsi="Times New Roman" w:cs="Times New Roman"/>
                <w:kern w:val="16"/>
              </w:rPr>
              <w:t xml:space="preserve"> Manutenção do Funcionamento Administrativo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082C6321" w14:textId="5C478597" w:rsidR="00ED363D" w:rsidRPr="00A34A8B" w:rsidRDefault="00000000" w:rsidP="00ED363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cstheme="minorHAnsi"/>
                  <w:kern w:val="16"/>
                </w:rPr>
                <w:id w:val="-164624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>
                  <w:rPr>
                    <w:rFonts w:ascii="MS Gothic" w:eastAsia="MS Gothic" w:hAnsi="MS Gothic" w:cstheme="minorHAnsi" w:hint="eastAsia"/>
                    <w:kern w:val="16"/>
                  </w:rPr>
                  <w:t>☐</w:t>
                </w:r>
              </w:sdtContent>
            </w:sdt>
            <w:r w:rsidR="00ED363D" w:rsidRPr="00151495">
              <w:rPr>
                <w:rFonts w:cstheme="minorHAnsi"/>
                <w:kern w:val="16"/>
              </w:rPr>
              <w:t xml:space="preserve"> </w:t>
            </w:r>
            <w:r w:rsidR="00ED363D">
              <w:rPr>
                <w:rFonts w:cstheme="minorHAnsi"/>
                <w:kern w:val="16"/>
              </w:rPr>
              <w:t>Redução dos custos</w:t>
            </w:r>
          </w:p>
        </w:tc>
      </w:tr>
      <w:tr w:rsidR="00ED363D" w:rsidRPr="00A34A8B" w14:paraId="6E85575B" w14:textId="12B4F8ED" w:rsidTr="00027FD3">
        <w:trPr>
          <w:trHeight w:val="269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091B11C5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317DA162" w14:textId="207A8B44" w:rsidR="00ED363D" w:rsidRPr="005C105D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kern w:val="16"/>
                </w:rPr>
                <w:id w:val="1866638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C105D">
                  <w:rPr>
                    <w:rFonts w:ascii="Segoe UI Symbol" w:eastAsia="MS Gothic" w:hAnsi="Segoe UI Symbol" w:cs="Segoe UI Symbol"/>
                    <w:kern w:val="16"/>
                  </w:rPr>
                  <w:t>☐</w:t>
                </w:r>
              </w:sdtContent>
            </w:sdt>
            <w:r w:rsidR="00ED363D" w:rsidRPr="005C105D">
              <w:rPr>
                <w:rFonts w:ascii="Times New Roman" w:hAnsi="Times New Roman" w:cs="Times New Roman"/>
                <w:kern w:val="16"/>
              </w:rPr>
              <w:t xml:space="preserve"> Redução dos riscos de trabalho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43BE5E2F" w14:textId="779043C1" w:rsidR="00ED363D" w:rsidRPr="00A34A8B" w:rsidRDefault="00000000" w:rsidP="00ED363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cstheme="minorHAnsi"/>
                  <w:kern w:val="16"/>
                </w:rPr>
                <w:id w:val="1052888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>
                  <w:rPr>
                    <w:rFonts w:ascii="MS Gothic" w:eastAsia="MS Gothic" w:hAnsi="MS Gothic" w:cstheme="minorHAnsi" w:hint="eastAsia"/>
                    <w:kern w:val="16"/>
                  </w:rPr>
                  <w:t>☐</w:t>
                </w:r>
              </w:sdtContent>
            </w:sdt>
            <w:r w:rsidR="00ED363D" w:rsidRPr="00151495">
              <w:rPr>
                <w:rFonts w:cstheme="minorHAnsi"/>
                <w:kern w:val="16"/>
              </w:rPr>
              <w:t xml:space="preserve"> </w:t>
            </w:r>
            <w:r w:rsidR="00ED363D">
              <w:rPr>
                <w:rFonts w:cstheme="minorHAnsi"/>
                <w:kern w:val="16"/>
              </w:rPr>
              <w:t>Aproveitamento dos Recursos Humanos</w:t>
            </w:r>
          </w:p>
        </w:tc>
      </w:tr>
      <w:tr w:rsidR="00ED363D" w:rsidRPr="00A34A8B" w14:paraId="41F371DF" w14:textId="263D9BB9" w:rsidTr="00027FD3">
        <w:trPr>
          <w:trHeight w:val="318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5FA99AE7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08A8773F" w14:textId="36218E72" w:rsidR="00ED363D" w:rsidRPr="005C105D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kern w:val="16"/>
                </w:rPr>
                <w:id w:val="7425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C105D">
                  <w:rPr>
                    <w:rFonts w:ascii="Segoe UI Symbol" w:eastAsia="MS Gothic" w:hAnsi="Segoe UI Symbol" w:cs="Segoe UI Symbol"/>
                    <w:kern w:val="16"/>
                  </w:rPr>
                  <w:t>☐</w:t>
                </w:r>
              </w:sdtContent>
            </w:sdt>
            <w:r w:rsidR="00ED363D" w:rsidRPr="005C105D">
              <w:rPr>
                <w:rFonts w:ascii="Times New Roman" w:hAnsi="Times New Roman" w:cs="Times New Roman"/>
                <w:kern w:val="16"/>
              </w:rPr>
              <w:t xml:space="preserve"> Serviço / Bem de Consumo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248BC979" w14:textId="6339DED4" w:rsidR="00ED363D" w:rsidRPr="00A34A8B" w:rsidRDefault="00000000" w:rsidP="00ED363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cstheme="minorHAnsi"/>
                  <w:kern w:val="16"/>
                </w:rPr>
                <w:id w:val="805819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>
                  <w:rPr>
                    <w:rFonts w:ascii="MS Gothic" w:eastAsia="MS Gothic" w:hAnsi="MS Gothic" w:cstheme="minorHAnsi" w:hint="eastAsia"/>
                    <w:kern w:val="16"/>
                  </w:rPr>
                  <w:t>☐</w:t>
                </w:r>
              </w:sdtContent>
            </w:sdt>
            <w:r w:rsidR="00ED363D" w:rsidRPr="00151495">
              <w:rPr>
                <w:rFonts w:cstheme="minorHAnsi"/>
                <w:kern w:val="16"/>
              </w:rPr>
              <w:t xml:space="preserve"> </w:t>
            </w:r>
            <w:r w:rsidR="00ED363D">
              <w:rPr>
                <w:rFonts w:cstheme="minorHAnsi"/>
                <w:kern w:val="16"/>
              </w:rPr>
              <w:t>Ganho de eficiência</w:t>
            </w:r>
          </w:p>
        </w:tc>
      </w:tr>
      <w:tr w:rsidR="00ED363D" w:rsidRPr="00A34A8B" w14:paraId="4F2A29D0" w14:textId="5836E828" w:rsidTr="00027FD3">
        <w:trPr>
          <w:trHeight w:val="956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0433B818" w14:textId="77777777" w:rsidR="00ED363D" w:rsidRPr="00A34A8B" w:rsidRDefault="00ED363D" w:rsidP="00ED363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0F38D070" w14:textId="34BFF49E" w:rsidR="00ED363D" w:rsidRPr="005C105D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kern w:val="16"/>
                </w:rPr>
                <w:id w:val="-5420608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5C105D">
                  <w:rPr>
                    <w:rFonts w:ascii="Segoe UI Symbol" w:eastAsia="MS Gothic" w:hAnsi="Segoe UI Symbol" w:cs="Segoe UI Symbol"/>
                    <w:kern w:val="16"/>
                  </w:rPr>
                  <w:t>☒</w:t>
                </w:r>
              </w:sdtContent>
            </w:sdt>
            <w:r w:rsidR="00ED363D" w:rsidRPr="005C105D">
              <w:rPr>
                <w:rFonts w:ascii="Times New Roman" w:hAnsi="Times New Roman" w:cs="Times New Roman"/>
                <w:kern w:val="16"/>
              </w:rPr>
              <w:t xml:space="preserve"> Realização de Política pública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4D752B62" w14:textId="7CBAF4D5" w:rsidR="00ED363D" w:rsidRPr="00A34A8B" w:rsidRDefault="00000000" w:rsidP="00ED36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cstheme="minorHAnsi"/>
                  <w:kern w:val="16"/>
                </w:rPr>
                <w:id w:val="2094888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>
                  <w:rPr>
                    <w:rFonts w:ascii="MS Gothic" w:eastAsia="MS Gothic" w:hAnsi="MS Gothic" w:cstheme="minorHAnsi" w:hint="eastAsia"/>
                    <w:kern w:val="16"/>
                  </w:rPr>
                  <w:t>☐</w:t>
                </w:r>
              </w:sdtContent>
            </w:sdt>
            <w:r w:rsidR="00ED363D" w:rsidRPr="00151495">
              <w:rPr>
                <w:rFonts w:cstheme="minorHAnsi"/>
                <w:kern w:val="16"/>
              </w:rPr>
              <w:t xml:space="preserve"> </w:t>
            </w:r>
            <w:r w:rsidR="00ED363D">
              <w:rPr>
                <w:rFonts w:cstheme="minorHAnsi"/>
                <w:kern w:val="16"/>
              </w:rPr>
              <w:t>Outros</w:t>
            </w:r>
          </w:p>
        </w:tc>
      </w:tr>
      <w:tr w:rsidR="00ED363D" w:rsidRPr="00A34A8B" w14:paraId="2A76DF6A" w14:textId="77777777" w:rsidTr="009717FB">
        <w:trPr>
          <w:trHeight w:val="384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08856A07" w14:textId="3F0FCF29" w:rsidR="005262D4" w:rsidRDefault="005262D4" w:rsidP="005262D4">
            <w:pPr>
              <w:pStyle w:val="PargrafodaLista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582535EA" w14:textId="2133770B" w:rsidR="005262D4" w:rsidRDefault="005262D4" w:rsidP="005262D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O crescimento populacional e econômico regional aumentou significativamente em uma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demanda </w:t>
            </w:r>
            <w:proofErr w:type="spellStart"/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rodiviária</w:t>
            </w:r>
            <w:proofErr w:type="spellEnd"/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maior, deste modo, 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s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via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s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existente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necessitam de infraestrutura.</w:t>
            </w:r>
          </w:p>
          <w:p w14:paraId="4E6AA27C" w14:textId="77777777" w:rsidR="00D313FA" w:rsidRPr="005262D4" w:rsidRDefault="00D313FA" w:rsidP="00D313FA">
            <w:pPr>
              <w:autoSpaceDE w:val="0"/>
              <w:autoSpaceDN w:val="0"/>
              <w:adjustRightInd w:val="0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22B31E1F" w14:textId="36386FFF" w:rsidR="005262D4" w:rsidRDefault="005262D4" w:rsidP="005262D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Nesse sentido, a execução da obra irá assegurar que as intervenções proporcionem uma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melhoria na trafegabilidade da região, incentivando o aumento e crescimento dos comerciantes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locais, resultando em uma proposta mais eficiente de deslocamento que a existente, reduzindo os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acidentes, e melhorando a infraestrutura</w:t>
            </w:r>
            <w:r w:rsidR="000A210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do município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.</w:t>
            </w:r>
          </w:p>
          <w:p w14:paraId="0231867D" w14:textId="77777777" w:rsidR="00D313FA" w:rsidRPr="005262D4" w:rsidRDefault="00D313FA" w:rsidP="005262D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65901951" w14:textId="180148CE" w:rsidR="005262D4" w:rsidRDefault="005262D4" w:rsidP="005262D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empresa contratada deverá atender todos os requisitos estabelecidos no Edital de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Licitação, Termo d</w:t>
            </w:r>
            <w:r w:rsidR="000A2106">
              <w:rPr>
                <w:rFonts w:ascii="Times New Roman" w:hAnsi="Times New Roman" w:cs="Times New Roman"/>
                <w:kern w:val="0"/>
                <w:sz w:val="24"/>
                <w:szCs w:val="24"/>
              </w:rPr>
              <w:t>e Referência e Projeto básico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.</w:t>
            </w:r>
          </w:p>
          <w:p w14:paraId="63E334F2" w14:textId="77777777" w:rsidR="00D313FA" w:rsidRPr="005262D4" w:rsidRDefault="00D313FA" w:rsidP="00D313FA">
            <w:pPr>
              <w:autoSpaceDE w:val="0"/>
              <w:autoSpaceDN w:val="0"/>
              <w:adjustRightInd w:val="0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404B6AD9" w14:textId="299C7CD8" w:rsidR="005262D4" w:rsidRDefault="005262D4" w:rsidP="005262D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lastRenderedPageBreak/>
              <w:t>A contratação deve ter resultados positivos, com a melhor prática de execução dos serviços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0A2106">
              <w:rPr>
                <w:rFonts w:ascii="Times New Roman" w:hAnsi="Times New Roman" w:cs="Times New Roman"/>
                <w:kern w:val="0"/>
                <w:sz w:val="24"/>
                <w:szCs w:val="24"/>
              </w:rPr>
              <w:t>recapeamento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, d</w:t>
            </w:r>
            <w:r w:rsidR="000A2106">
              <w:rPr>
                <w:rFonts w:ascii="Times New Roman" w:hAnsi="Times New Roman" w:cs="Times New Roman"/>
                <w:kern w:val="0"/>
                <w:sz w:val="24"/>
                <w:szCs w:val="24"/>
              </w:rPr>
              <w:t>e acordo com o Projeto Básico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, mantendo-se o padrão de qualidade, ou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superior do que será definido em projeto.</w:t>
            </w:r>
          </w:p>
          <w:p w14:paraId="16F435BA" w14:textId="77777777" w:rsidR="00D313FA" w:rsidRPr="005262D4" w:rsidRDefault="00D313FA" w:rsidP="00D313FA">
            <w:pPr>
              <w:autoSpaceDE w:val="0"/>
              <w:autoSpaceDN w:val="0"/>
              <w:adjustRightInd w:val="0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5C8B1F3A" w14:textId="4B99B00F" w:rsidR="005262D4" w:rsidRPr="00D313FA" w:rsidRDefault="005262D4" w:rsidP="00D313FA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Realizada a produção do projeto básico/executivo, elaborada pela Secretaria</w:t>
            </w:r>
            <w:r w:rsidR="00D313FA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FF54CB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Administração e </w:t>
            </w:r>
            <w:r w:rsidR="00D313FA">
              <w:rPr>
                <w:rFonts w:ascii="Times New Roman" w:hAnsi="Times New Roman" w:cs="Times New Roman"/>
                <w:kern w:val="0"/>
                <w:sz w:val="24"/>
                <w:szCs w:val="24"/>
              </w:rPr>
              <w:t>Planejamento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d</w:t>
            </w:r>
            <w:r w:rsidR="00FF54CB">
              <w:rPr>
                <w:rFonts w:ascii="Times New Roman" w:hAnsi="Times New Roman" w:cs="Times New Roman"/>
                <w:kern w:val="0"/>
                <w:sz w:val="24"/>
                <w:szCs w:val="24"/>
              </w:rPr>
              <w:t>a Prefeitura de Garrafão do Norte</w:t>
            </w:r>
            <w:r w:rsidRPr="005262D4">
              <w:rPr>
                <w:rFonts w:ascii="Times New Roman" w:hAnsi="Times New Roman" w:cs="Times New Roman"/>
                <w:kern w:val="0"/>
                <w:sz w:val="24"/>
                <w:szCs w:val="24"/>
              </w:rPr>
              <w:t>, o próximo passo se consubstancia no planejamento da efetuação de certame para</w:t>
            </w:r>
            <w:r w:rsidR="00D313FA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D313FA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contratação de empresa para execução da obra.</w:t>
            </w:r>
          </w:p>
          <w:p w14:paraId="1FB2D3DF" w14:textId="2AD11789" w:rsidR="00B20F5F" w:rsidRPr="005C105D" w:rsidRDefault="00B20F5F" w:rsidP="00D313FA">
            <w:pPr>
              <w:pStyle w:val="PargrafodaLista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ED363D" w:rsidRPr="00A34A8B" w14:paraId="72D87FC8" w14:textId="071C2246" w:rsidTr="002F5B91">
        <w:trPr>
          <w:trHeight w:val="384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5D5B81D6" w14:textId="37A6B084" w:rsidR="00ED363D" w:rsidRPr="00D313FA" w:rsidRDefault="002F5B91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D313F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  </w:t>
            </w:r>
            <w:r w:rsidR="00ED363D" w:rsidRPr="00D313F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PROVIDÊNCIAS PRÉVIAS AO CONTRATO</w:t>
            </w:r>
          </w:p>
        </w:tc>
      </w:tr>
      <w:tr w:rsidR="00ED363D" w:rsidRPr="00A34A8B" w14:paraId="596D3C87" w14:textId="085F05F5" w:rsidTr="00027FD3">
        <w:trPr>
          <w:trHeight w:val="330"/>
          <w:jc w:val="center"/>
        </w:trPr>
        <w:tc>
          <w:tcPr>
            <w:tcW w:w="1230" w:type="pct"/>
            <w:vMerge w:val="restart"/>
            <w:shd w:val="clear" w:color="auto" w:fill="D0CECE" w:themeFill="background2" w:themeFillShade="E6"/>
            <w:vAlign w:val="center"/>
          </w:tcPr>
          <w:p w14:paraId="1BE5C96E" w14:textId="4C37AAD3" w:rsidR="00ED363D" w:rsidRPr="00D313FA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1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HÁ PROVIDÊNCIAS PENDENTES PARA O SUCESSO DA CONTRATAÇÃO?</w:t>
            </w: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4F6E0FA5" w14:textId="3ACC6692" w:rsidR="00ED363D" w:rsidRPr="00D313FA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10254037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D313FA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☒</w:t>
                </w:r>
              </w:sdtContent>
            </w:sdt>
            <w:r w:rsidR="00ED363D" w:rsidRPr="00D313FA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Sim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40744286" w14:textId="76E41308" w:rsidR="00ED363D" w:rsidRPr="00D313FA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212740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D313FA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D313FA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Não</w:t>
            </w:r>
          </w:p>
        </w:tc>
      </w:tr>
      <w:tr w:rsidR="00ED363D" w:rsidRPr="00A34A8B" w14:paraId="6A557E85" w14:textId="77777777" w:rsidTr="007A455A">
        <w:trPr>
          <w:trHeight w:val="3351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5D94AA08" w14:textId="77777777" w:rsidR="00ED363D" w:rsidRPr="00D313FA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0" w:type="pct"/>
            <w:gridSpan w:val="9"/>
            <w:shd w:val="clear" w:color="auto" w:fill="FFFFFF" w:themeFill="background1"/>
          </w:tcPr>
          <w:p w14:paraId="784A8344" w14:textId="77777777" w:rsidR="00742AE4" w:rsidRPr="00282DB8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2722"/>
              <w:jc w:val="both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282DB8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Fundamentação: Providências a serem adotadas pela administração previamente à celebração do contrato, inclusive quanto à capacitação de servidores ou de empregados para fiscalização e gestão contratual ou adequação</w:t>
            </w:r>
            <w:r w:rsidR="00742AE4" w:rsidRPr="00282DB8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282DB8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do ambiente da organização; (inciso X do § 1° do art. 18 da Lei 14.133/21 e art.7°, inciso XI da IN 40/2020</w:t>
            </w:r>
            <w:r w:rsidRPr="00282DB8"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). </w:t>
            </w:r>
          </w:p>
          <w:p w14:paraId="16A05945" w14:textId="77777777" w:rsidR="00742AE4" w:rsidRPr="00742AE4" w:rsidRDefault="00742AE4" w:rsidP="00742AE4">
            <w:pPr>
              <w:autoSpaceDE w:val="0"/>
              <w:autoSpaceDN w:val="0"/>
              <w:adjustRightInd w:val="0"/>
              <w:spacing w:line="276" w:lineRule="auto"/>
              <w:ind w:left="2722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5BDD551E" w14:textId="22D3E862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Visando a correta execução do contrato, a administração deverá executar minimamente as</w:t>
            </w:r>
            <w:r w:rsidR="00742AE4"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seguintes ações antes de contratação:</w:t>
            </w:r>
          </w:p>
          <w:p w14:paraId="3686BEEF" w14:textId="77777777" w:rsidR="00742AE4" w:rsidRPr="00742AE4" w:rsidRDefault="00742AE4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</w:p>
          <w:p w14:paraId="7895C7BE" w14:textId="39492D6F" w:rsidR="00D313FA" w:rsidRPr="00742AE4" w:rsidRDefault="00D313FA" w:rsidP="00670322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• Relatório circunstanciado contendo a descrição e avaliação da opção selecionada, elaborado pela</w:t>
            </w:r>
            <w:r w:rsidR="00670322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autoridade competente (§ 5° do art. 40 da Lei 14.133/21);</w:t>
            </w:r>
          </w:p>
          <w:p w14:paraId="251CAC67" w14:textId="77777777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• Definição do programa de necessidades, elencando as ações de projeto e obra a serem realizados;</w:t>
            </w:r>
          </w:p>
          <w:p w14:paraId="5DD6AC2D" w14:textId="43F414D9" w:rsidR="00D313FA" w:rsidRPr="00742AE4" w:rsidRDefault="00D313FA" w:rsidP="00FF54CB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• Elaboraç</w:t>
            </w:r>
            <w:r w:rsidR="00FF54CB">
              <w:rPr>
                <w:rFonts w:ascii="Times New Roman" w:hAnsi="Times New Roman" w:cs="Times New Roman"/>
                <w:kern w:val="0"/>
                <w:sz w:val="24"/>
                <w:szCs w:val="24"/>
              </w:rPr>
              <w:t>ão do Projeto Básico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, contendo o conjunto de</w:t>
            </w:r>
            <w:r w:rsidR="00742AE4"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elementos necessários e</w:t>
            </w:r>
            <w:r w:rsidR="00FF54CB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suficientes, com nível de precisão adequado para definir e dimensionar a obra ou o serviço, ou o</w:t>
            </w:r>
            <w:r w:rsidR="00742AE4"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complexo de obras ou de serviços objeto da</w:t>
            </w:r>
            <w:r w:rsidR="00742AE4"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licitação, elaborado com base nas indicações dos</w:t>
            </w:r>
            <w:r w:rsidR="00742AE4"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estudos técnicos preliminares, que assegure a viabilidade técnica e o adequado tratamento do impacto ambiental do empreendimento e que possibilite a avaliação do custo da obra e a definição</w:t>
            </w:r>
            <w:r w:rsidR="00742AE4"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dos métodos e do prazo de execução;</w:t>
            </w:r>
          </w:p>
          <w:p w14:paraId="5BCC1EC2" w14:textId="4F5D0BBF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• Elaboração do Termo de Referência, contendo todos os elementos</w:t>
            </w:r>
            <w:r w:rsidR="00742AE4"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necessários para a contratação</w:t>
            </w:r>
            <w:r w:rsidR="00742AE4"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 bens e serviços (inciso XXIII do art. 6 da Lei 14.133/21);</w:t>
            </w:r>
          </w:p>
          <w:p w14:paraId="40C4E473" w14:textId="77777777" w:rsidR="00D313FA" w:rsidRPr="00742AE4" w:rsidRDefault="00D313FA" w:rsidP="00F27BF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• Aprovação do Projeto;</w:t>
            </w:r>
          </w:p>
          <w:p w14:paraId="5C7CDFCD" w14:textId="77777777" w:rsidR="00D313FA" w:rsidRPr="00742AE4" w:rsidRDefault="00D313FA" w:rsidP="00F27BF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• Elaboração do Edital de Licitação;</w:t>
            </w:r>
          </w:p>
          <w:p w14:paraId="3DA29503" w14:textId="77777777" w:rsidR="00D313FA" w:rsidRPr="00742AE4" w:rsidRDefault="00D313FA" w:rsidP="00F27BF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• Entre outros.</w:t>
            </w:r>
          </w:p>
          <w:p w14:paraId="004E3121" w14:textId="121E8CE3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Para o processamento da Concorrência Eletrônica e execução do contrato caberá a</w:t>
            </w:r>
            <w:r w:rsid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CONTRATANTE:</w:t>
            </w:r>
          </w:p>
          <w:p w14:paraId="13A0078A" w14:textId="44615D55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lastRenderedPageBreak/>
              <w:t>a) Fornecer as informações técnicas, por me</w:t>
            </w:r>
            <w:r w:rsidR="00FF54CB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io do Projeto Básico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e seus anexos,</w:t>
            </w:r>
            <w:r w:rsid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acerca da execução do objeto.</w:t>
            </w:r>
          </w:p>
          <w:p w14:paraId="7D4DF2D3" w14:textId="77777777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b) Quanto a realização do contrato, exigir o cumprimento de todas as obrigações assumidas</w:t>
            </w:r>
          </w:p>
          <w:p w14:paraId="14EAD45C" w14:textId="344D7500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pela CONTRATADA, de acordo com as cláusulas contratuais e nos termos da proposta</w:t>
            </w:r>
            <w:r w:rsid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apresentada.</w:t>
            </w:r>
          </w:p>
          <w:p w14:paraId="5D117B93" w14:textId="61E0E00B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c) Deverá a CONTRATANTE acompanhar e fiscalizar os serviços, por servidor ou comissão</w:t>
            </w:r>
            <w:r w:rsid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especialmente designada.</w:t>
            </w:r>
          </w:p>
          <w:p w14:paraId="641507AB" w14:textId="184BA31C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d) Constatadas irregularidades deverão notificar a CONTRATADA por escrito acerca das</w:t>
            </w:r>
            <w:r w:rsid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eventuais ocorrências.</w:t>
            </w:r>
          </w:p>
          <w:p w14:paraId="46452890" w14:textId="66045EC7" w:rsidR="00D313FA" w:rsidRPr="00742AE4" w:rsidRDefault="00D313FA" w:rsidP="00670322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No processo licitatório deverá a licitante observar as regras estabelecidas pela Lei n.14.133</w:t>
            </w:r>
            <w:r w:rsid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 2021 acerca da participação no procedimento, as diretrizes quanto a execução de obras e</w:t>
            </w:r>
            <w:r w:rsidR="00670322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serviços de engenharia, bem como obedecer às normas correlatas relacionadas ao objeto da</w:t>
            </w:r>
            <w:r w:rsid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contratação, além de:</w:t>
            </w:r>
          </w:p>
          <w:p w14:paraId="28916740" w14:textId="73B7FBF7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a) Aquela que se consagrar vencedora deverá executar o contrato conforme as especificações</w:t>
            </w:r>
            <w:r w:rsid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contidas no Termo de Referência e seus anexos, assim como seguir os termos de sua proposta.</w:t>
            </w:r>
          </w:p>
          <w:p w14:paraId="52B97575" w14:textId="5C0CBDF4" w:rsidR="00D313FA" w:rsidRPr="00742AE4" w:rsidRDefault="00D313FA" w:rsidP="00742AE4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b) Comunicar ao Fiscal do contrato qualquer ocorrência irregular que se verifique no local dos</w:t>
            </w:r>
            <w:r w:rsid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serviços.</w:t>
            </w:r>
          </w:p>
          <w:p w14:paraId="052C86C5" w14:textId="77777777" w:rsidR="00ED363D" w:rsidRDefault="00D313FA" w:rsidP="00742AE4">
            <w:pPr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42AE4">
              <w:rPr>
                <w:rFonts w:ascii="Times New Roman" w:hAnsi="Times New Roman" w:cs="Times New Roman"/>
                <w:kern w:val="0"/>
                <w:sz w:val="24"/>
                <w:szCs w:val="24"/>
              </w:rPr>
              <w:t>c) Prestar esclarecimentos ou informação quando solicitado pela CONTRATANTE.</w:t>
            </w:r>
          </w:p>
          <w:p w14:paraId="19E7BD4A" w14:textId="6FE0265C" w:rsidR="00742AE4" w:rsidRPr="00742AE4" w:rsidRDefault="00742AE4" w:rsidP="00742AE4">
            <w:pPr>
              <w:spacing w:line="276" w:lineRule="auto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63D" w:rsidRPr="00A34A8B" w14:paraId="0367B03E" w14:textId="77777777" w:rsidTr="00282DB8">
        <w:trPr>
          <w:trHeight w:val="384"/>
          <w:jc w:val="center"/>
        </w:trPr>
        <w:tc>
          <w:tcPr>
            <w:tcW w:w="5000" w:type="pct"/>
            <w:gridSpan w:val="10"/>
            <w:vAlign w:val="center"/>
          </w:tcPr>
          <w:p w14:paraId="5556F0FB" w14:textId="402A88BF" w:rsidR="00ED363D" w:rsidRPr="00D313FA" w:rsidRDefault="00B20F5F" w:rsidP="00C962C4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D313F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  </w:t>
            </w:r>
            <w:r w:rsidR="00ED363D" w:rsidRPr="00D313F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IMPACTOS AMBIENTAS E MEDIDAS DE MITIGAÇÃO</w:t>
            </w:r>
          </w:p>
        </w:tc>
      </w:tr>
      <w:tr w:rsidR="00ED363D" w:rsidRPr="00A34A8B" w14:paraId="7830230C" w14:textId="5734C732" w:rsidTr="00027FD3">
        <w:trPr>
          <w:trHeight w:val="225"/>
          <w:jc w:val="center"/>
        </w:trPr>
        <w:tc>
          <w:tcPr>
            <w:tcW w:w="1230" w:type="pct"/>
            <w:vMerge w:val="restart"/>
            <w:shd w:val="clear" w:color="auto" w:fill="D0CECE" w:themeFill="background2" w:themeFillShade="E6"/>
            <w:vAlign w:val="center"/>
          </w:tcPr>
          <w:p w14:paraId="6E6914AB" w14:textId="77777777" w:rsidR="00ED363D" w:rsidRPr="00D313FA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1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HÁ PREVISÃO DE </w:t>
            </w:r>
          </w:p>
          <w:p w14:paraId="3F2E8EFC" w14:textId="504AD21D" w:rsidR="00ED363D" w:rsidRPr="00D313FA" w:rsidRDefault="00ED363D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IMPACTO AMBIENTAL NA CONTRATAÇÃO?</w:t>
            </w: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46247C82" w14:textId="40B3CEEB" w:rsidR="00ED363D" w:rsidRPr="00D313FA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9602216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D313FA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☒</w:t>
                </w:r>
              </w:sdtContent>
            </w:sdt>
            <w:r w:rsidR="00ED363D" w:rsidRPr="00D313FA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Sim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1ECAB151" w14:textId="54F6B89D" w:rsidR="00ED363D" w:rsidRPr="00D313FA" w:rsidRDefault="00000000" w:rsidP="00ED36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80805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63D" w:rsidRPr="00D313FA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ED363D" w:rsidRPr="00D313FA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Não</w:t>
            </w:r>
          </w:p>
        </w:tc>
      </w:tr>
      <w:tr w:rsidR="00282DB8" w:rsidRPr="00A34A8B" w14:paraId="3CB9A773" w14:textId="77777777" w:rsidTr="00027FD3">
        <w:trPr>
          <w:trHeight w:val="795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5CFD67F3" w14:textId="77777777" w:rsidR="00282DB8" w:rsidRPr="00D313FA" w:rsidRDefault="00282DB8" w:rsidP="00282D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0" w:type="pct"/>
            <w:gridSpan w:val="9"/>
            <w:shd w:val="clear" w:color="auto" w:fill="FFFFFF" w:themeFill="background1"/>
          </w:tcPr>
          <w:p w14:paraId="594C12B1" w14:textId="77777777" w:rsid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6026A" w14:textId="77777777" w:rsidR="00282DB8" w:rsidRP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3062"/>
              <w:jc w:val="both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282DB8"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</w:rPr>
              <w:t>Fundamentação: Descrição de possíveis impactos ambientais e respectivas medidas mitigadoras, incluídos requisitos de baixo consumo de energia e de outros recursos, bem como logística reversa para desfazimento e reciclagem de bens e refugos, quando aplicável. (Inciso XII do § 1° do art. 18 da Lei 14.133/21</w:t>
            </w:r>
          </w:p>
          <w:p w14:paraId="08478EDA" w14:textId="77777777" w:rsidR="00282DB8" w:rsidRDefault="00282DB8" w:rsidP="00BC4976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43A8D" w14:textId="72D08C42" w:rsid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O procedimento para contratações públicas busca sempre o melhor para o interesse</w:t>
            </w:r>
            <w:r w:rsidR="00670322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público, tal conceito vai além do mero cotejo de menores preços, para analisar os benefícios do</w:t>
            </w:r>
            <w:r w:rsid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processo torna-se necessário avaliar os</w:t>
            </w:r>
            <w:r w:rsid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impactos positivos e negativos na aquisição quanto a:</w:t>
            </w:r>
          </w:p>
          <w:p w14:paraId="69B5521D" w14:textId="77777777" w:rsidR="00670322" w:rsidRDefault="00670322" w:rsidP="00BC4976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1953DF5E" w14:textId="77777777" w:rsidR="00BC4976" w:rsidRPr="00282DB8" w:rsidRDefault="00BC4976" w:rsidP="00BC4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62C716E0" w14:textId="77777777" w:rsidR="00282DB8" w:rsidRP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284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a) A observância de normas e critérios de sustentabilidade;</w:t>
            </w:r>
          </w:p>
          <w:p w14:paraId="0AC57F8C" w14:textId="77777777" w:rsidR="00282DB8" w:rsidRP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284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b) O emprego apurado dos recursos públicos;</w:t>
            </w:r>
          </w:p>
          <w:p w14:paraId="55BACE1D" w14:textId="77777777" w:rsidR="00282DB8" w:rsidRP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284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c) Conservação e gestão responsável de recursos naturais;</w:t>
            </w:r>
          </w:p>
          <w:p w14:paraId="7A820779" w14:textId="77777777" w:rsidR="00282DB8" w:rsidRP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284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lastRenderedPageBreak/>
              <w:t>d) Uso de agregados reciclados, sempre que existir a oferta;</w:t>
            </w:r>
          </w:p>
          <w:p w14:paraId="69659E19" w14:textId="77777777" w:rsidR="00282DB8" w:rsidRP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284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e) Remoção apropriada dos resíduos conforme normas de Controle de Transporte de Resíduos.</w:t>
            </w:r>
          </w:p>
          <w:p w14:paraId="10D462C9" w14:textId="676B7E67" w:rsid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284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f) Observância das normas de qualidade e certificação nacionais e públicas como INMETRO e</w:t>
            </w:r>
            <w:r w:rsid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282DB8">
              <w:rPr>
                <w:rFonts w:ascii="Times New Roman" w:hAnsi="Times New Roman" w:cs="Times New Roman"/>
                <w:kern w:val="0"/>
                <w:sz w:val="24"/>
                <w:szCs w:val="24"/>
              </w:rPr>
              <w:t>ABNT.</w:t>
            </w:r>
          </w:p>
          <w:p w14:paraId="21DD20DE" w14:textId="77777777" w:rsidR="00BC4976" w:rsidRPr="00282DB8" w:rsidRDefault="00BC4976" w:rsidP="00BC4976">
            <w:pPr>
              <w:autoSpaceDE w:val="0"/>
              <w:autoSpaceDN w:val="0"/>
              <w:adjustRightInd w:val="0"/>
              <w:spacing w:line="276" w:lineRule="auto"/>
              <w:ind w:left="284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76B34A3E" w14:textId="33520F41" w:rsidR="00282DB8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No art. 45, Lei nº 14.133/21 determina que as obras e serviços de engenharia deverão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respeitar, especialmente, as normas relativas a disposição final ambientalmente adequada dos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resíduos sólidos gerados pelas obras CONTRATADAS, mitigação por condicionantes e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compensação ambiental, utilização de produtos, de equipamentos e de serviços que,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comprovadamente, favoreçam a redução do consumo de energia e de recursos naturais, avaliação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 impacto de vizinhança, proteção do patrimônio histórico, cultural, arqueológico e imaterial,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inclusive por meio da avaliação do impacto direto ou indireto causado pelas obra CONTRATADA.</w:t>
            </w:r>
          </w:p>
          <w:p w14:paraId="6E1FF445" w14:textId="77777777" w:rsidR="00BC4976" w:rsidRPr="00BC4976" w:rsidRDefault="00BC4976" w:rsidP="00BC4976">
            <w:pPr>
              <w:autoSpaceDE w:val="0"/>
              <w:autoSpaceDN w:val="0"/>
              <w:adjustRightInd w:val="0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01072C31" w14:textId="4979A93D" w:rsidR="00BC4976" w:rsidRDefault="00282DB8" w:rsidP="00BC4976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Na mesma acepção a Resolução CONAMA nº 307/2002 define resíduos da construção civil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como aqueles provenientes de construções, reformas, reparos e demolições de obras de construção</w:t>
            </w:r>
            <w:r w:rsid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civil, e os resultantes da preparação e da escavação de terrenos, tais como: tijolos, blocos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cerâmicos, concreto em geral, solos, rochas, metais, resinas, colas, tintas, madeiras e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compensados, forros, argamassa, gesso, telhas, pavimento asfáltico, vidros, plásticos, tubulações,</w:t>
            </w:r>
            <w:r w:rsid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fiação elétrica etc., comumente chamados de entulhos de obras, caliça ou metralha. Sob esse viés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normativo, a contratação pretendida nesta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Concorrência Eletrônica caracteriza-se com obra de</w:t>
            </w:r>
            <w:r w:rsid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engenharia e a sua execução implicará diretamente na geração de resíduos de construção civil, de</w:t>
            </w:r>
            <w:r w:rsid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modo que deverá a futura CONTRATADA empreender esforços para minimizar a produção de</w:t>
            </w:r>
            <w:r w:rsid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resíduos, dando destinação adequada aqueles de inevitável produção, visando mitigar os possíveis</w:t>
            </w:r>
            <w:r w:rsid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BC4976"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danos ambientais.</w:t>
            </w:r>
          </w:p>
          <w:p w14:paraId="5B5E7594" w14:textId="77777777" w:rsidR="00BC4976" w:rsidRPr="00BC4976" w:rsidRDefault="00BC4976" w:rsidP="00BC4976">
            <w:pPr>
              <w:autoSpaceDE w:val="0"/>
              <w:autoSpaceDN w:val="0"/>
              <w:adjustRightInd w:val="0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7D9A69AB" w14:textId="30709114" w:rsidR="00BC4976" w:rsidRDefault="00BC4976" w:rsidP="00BC4976">
            <w:pPr>
              <w:autoSpaceDE w:val="0"/>
              <w:autoSpaceDN w:val="0"/>
              <w:adjustRightInd w:val="0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Tal entendimento consta do art.6º, inciso XXV da Lei nº 14.133 de 2021 que dispõe que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deve o Termo de Referência conter o conjunto de elementos necessários e suficientes, com nível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 precisão adequado para definir e dimensionar a obra, de modo que assegure o tratamento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apropriado do impacto ambiental.</w:t>
            </w:r>
          </w:p>
          <w:p w14:paraId="697A7937" w14:textId="77777777" w:rsidR="00BC4976" w:rsidRPr="00BC4976" w:rsidRDefault="00BC4976" w:rsidP="00BC4976">
            <w:pPr>
              <w:autoSpaceDE w:val="0"/>
              <w:autoSpaceDN w:val="0"/>
              <w:adjustRightInd w:val="0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0089ACDF" w14:textId="6FEE9231" w:rsidR="00282DB8" w:rsidRPr="00BC4976" w:rsidRDefault="00BC4976" w:rsidP="00BC4976">
            <w:pPr>
              <w:autoSpaceDE w:val="0"/>
              <w:autoSpaceDN w:val="0"/>
              <w:adjustRightInd w:val="0"/>
              <w:spacing w:line="276" w:lineRule="auto"/>
              <w:ind w:left="17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Diante disso, na execução da obra deverá a CONTRATANTE e a CONTRATADA 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observância das normas de proteção ambiental, cabendo a primeira fiscalização quanto ao estrito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BC4976">
              <w:rPr>
                <w:rFonts w:ascii="Times New Roman" w:hAnsi="Times New Roman" w:cs="Times New Roman"/>
                <w:kern w:val="0"/>
                <w:sz w:val="24"/>
                <w:szCs w:val="24"/>
              </w:rPr>
              <w:t>cumprimento da legislação e a segunda o respeito às leis ambientais na consecução da obra.</w:t>
            </w:r>
          </w:p>
        </w:tc>
      </w:tr>
      <w:tr w:rsidR="00282DB8" w:rsidRPr="00A34A8B" w14:paraId="70ED420D" w14:textId="77777777" w:rsidTr="002E2FF4">
        <w:trPr>
          <w:trHeight w:val="384"/>
          <w:jc w:val="center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6543B114" w14:textId="1D2980A7" w:rsidR="00282DB8" w:rsidRPr="00F27BF4" w:rsidRDefault="00282DB8" w:rsidP="00282DB8">
            <w:pPr>
              <w:pStyle w:val="PargrafodaLista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27BF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0"/>
              </w:rPr>
              <w:lastRenderedPageBreak/>
              <w:t xml:space="preserve">  CONCLUSÃO</w:t>
            </w:r>
          </w:p>
        </w:tc>
      </w:tr>
      <w:tr w:rsidR="00282DB8" w:rsidRPr="00A34A8B" w14:paraId="5289DC4E" w14:textId="67C0E7B8" w:rsidTr="00027FD3">
        <w:trPr>
          <w:trHeight w:val="315"/>
          <w:jc w:val="center"/>
        </w:trPr>
        <w:tc>
          <w:tcPr>
            <w:tcW w:w="1230" w:type="pct"/>
            <w:vMerge w:val="restart"/>
            <w:shd w:val="clear" w:color="auto" w:fill="D0CECE" w:themeFill="background2" w:themeFillShade="E6"/>
            <w:vAlign w:val="center"/>
          </w:tcPr>
          <w:p w14:paraId="4FE8A82F" w14:textId="77777777" w:rsidR="00282DB8" w:rsidRPr="008910B9" w:rsidRDefault="00282DB8" w:rsidP="00282D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10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 CONTRATAÇÃO POSSUI VIABILIDADE </w:t>
            </w:r>
          </w:p>
          <w:p w14:paraId="2BC57E45" w14:textId="2B88E3EC" w:rsidR="00282DB8" w:rsidRPr="008910B9" w:rsidRDefault="00282DB8" w:rsidP="00282D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10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TÉCNICA, SOCIOECONÔMICA E AMBIENTAL?</w:t>
            </w:r>
          </w:p>
        </w:tc>
        <w:tc>
          <w:tcPr>
            <w:tcW w:w="1522" w:type="pct"/>
            <w:gridSpan w:val="3"/>
            <w:shd w:val="clear" w:color="auto" w:fill="FFFFFF" w:themeFill="background1"/>
            <w:vAlign w:val="center"/>
          </w:tcPr>
          <w:p w14:paraId="52F62CAF" w14:textId="257B3E3B" w:rsidR="00282DB8" w:rsidRPr="008910B9" w:rsidRDefault="00000000" w:rsidP="00282D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6784186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27BF4" w:rsidRPr="008910B9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☒</w:t>
                </w:r>
              </w:sdtContent>
            </w:sdt>
            <w:r w:rsidR="00282DB8" w:rsidRPr="008910B9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Sim</w:t>
            </w:r>
          </w:p>
        </w:tc>
        <w:tc>
          <w:tcPr>
            <w:tcW w:w="2248" w:type="pct"/>
            <w:gridSpan w:val="6"/>
            <w:shd w:val="clear" w:color="auto" w:fill="FFFFFF" w:themeFill="background1"/>
            <w:vAlign w:val="center"/>
          </w:tcPr>
          <w:p w14:paraId="6E866817" w14:textId="61962C23" w:rsidR="00282DB8" w:rsidRPr="008910B9" w:rsidRDefault="00000000" w:rsidP="00282D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kern w:val="16"/>
                  <w:sz w:val="24"/>
                  <w:szCs w:val="24"/>
                </w:rPr>
                <w:id w:val="-1303385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2DB8" w:rsidRPr="008910B9">
                  <w:rPr>
                    <w:rFonts w:ascii="Segoe UI Symbol" w:eastAsia="MS Gothic" w:hAnsi="Segoe UI Symbol" w:cs="Segoe UI Symbol"/>
                    <w:kern w:val="16"/>
                    <w:sz w:val="24"/>
                    <w:szCs w:val="24"/>
                  </w:rPr>
                  <w:t>☐</w:t>
                </w:r>
              </w:sdtContent>
            </w:sdt>
            <w:r w:rsidR="00282DB8" w:rsidRPr="008910B9">
              <w:rPr>
                <w:rFonts w:ascii="Times New Roman" w:hAnsi="Times New Roman" w:cs="Times New Roman"/>
                <w:kern w:val="16"/>
                <w:sz w:val="24"/>
                <w:szCs w:val="24"/>
              </w:rPr>
              <w:t xml:space="preserve"> Não</w:t>
            </w:r>
          </w:p>
        </w:tc>
      </w:tr>
      <w:tr w:rsidR="00282DB8" w:rsidRPr="00A34A8B" w14:paraId="3A37C4DE" w14:textId="77777777" w:rsidTr="00027FD3">
        <w:trPr>
          <w:trHeight w:val="1395"/>
          <w:jc w:val="center"/>
        </w:trPr>
        <w:tc>
          <w:tcPr>
            <w:tcW w:w="1230" w:type="pct"/>
            <w:vMerge/>
            <w:shd w:val="clear" w:color="auto" w:fill="D0CECE" w:themeFill="background2" w:themeFillShade="E6"/>
            <w:vAlign w:val="center"/>
          </w:tcPr>
          <w:p w14:paraId="5A0913D6" w14:textId="77777777" w:rsidR="00282DB8" w:rsidRPr="008910B9" w:rsidRDefault="00282DB8" w:rsidP="00282D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0" w:type="pct"/>
            <w:gridSpan w:val="9"/>
            <w:shd w:val="clear" w:color="auto" w:fill="FFFFFF" w:themeFill="background1"/>
            <w:vAlign w:val="center"/>
          </w:tcPr>
          <w:p w14:paraId="59189425" w14:textId="77777777" w:rsidR="00282DB8" w:rsidRPr="008910B9" w:rsidRDefault="00282DB8" w:rsidP="00282DB8">
            <w:pPr>
              <w:autoSpaceDE w:val="0"/>
              <w:autoSpaceDN w:val="0"/>
              <w:adjustRightInd w:val="0"/>
              <w:spacing w:line="360" w:lineRule="auto"/>
              <w:ind w:right="3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92EEB" w14:textId="571B70EF" w:rsidR="00F27BF4" w:rsidRPr="008910B9" w:rsidRDefault="00282DB8" w:rsidP="00F27BF4">
            <w:pPr>
              <w:autoSpaceDE w:val="0"/>
              <w:autoSpaceDN w:val="0"/>
              <w:adjustRightInd w:val="0"/>
              <w:spacing w:line="360" w:lineRule="auto"/>
              <w:ind w:right="3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10B9">
              <w:rPr>
                <w:rFonts w:ascii="Times New Roman" w:hAnsi="Times New Roman" w:cs="Times New Roman"/>
                <w:sz w:val="24"/>
                <w:szCs w:val="24"/>
              </w:rPr>
              <w:t xml:space="preserve">     Assim, após o planejamento consignado neste estudo técnico, mostra-se viável a contratação da solução ora descrita, ou seja, Contratação de Empresa</w:t>
            </w:r>
            <w:r w:rsidR="00F27BF4" w:rsidRPr="008910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10B9">
              <w:rPr>
                <w:rFonts w:ascii="Times New Roman" w:hAnsi="Times New Roman" w:cs="Times New Roman"/>
                <w:sz w:val="24"/>
                <w:szCs w:val="24"/>
              </w:rPr>
              <w:t>de Engenharia para</w:t>
            </w:r>
            <w:r w:rsidR="00FF54CB">
              <w:rPr>
                <w:rFonts w:ascii="Times New Roman" w:hAnsi="Times New Roman" w:cs="Times New Roman"/>
                <w:sz w:val="24"/>
                <w:szCs w:val="24"/>
              </w:rPr>
              <w:t xml:space="preserve"> Executar Serviços de Recapeamento e Tapa Buraco com </w:t>
            </w:r>
            <w:r w:rsidR="008B1927">
              <w:rPr>
                <w:rFonts w:ascii="Times New Roman" w:hAnsi="Times New Roman" w:cs="Times New Roman"/>
                <w:sz w:val="24"/>
                <w:szCs w:val="24"/>
              </w:rPr>
              <w:t>Asfalto</w:t>
            </w:r>
            <w:r w:rsidR="00FF5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BF4" w:rsidRPr="008910B9">
              <w:rPr>
                <w:rFonts w:ascii="Times New Roman" w:hAnsi="Times New Roman" w:cs="Times New Roman"/>
                <w:sz w:val="24"/>
                <w:szCs w:val="24"/>
              </w:rPr>
              <w:t>de Vias Urbanas n</w:t>
            </w:r>
            <w:r w:rsidR="00FF54CB">
              <w:rPr>
                <w:rFonts w:ascii="Times New Roman" w:hAnsi="Times New Roman" w:cs="Times New Roman"/>
                <w:sz w:val="24"/>
                <w:szCs w:val="24"/>
              </w:rPr>
              <w:t>a Sede do Município de Garrafão do Norte</w:t>
            </w:r>
            <w:r w:rsidRPr="008910B9">
              <w:rPr>
                <w:rFonts w:ascii="Times New Roman" w:hAnsi="Times New Roman" w:cs="Times New Roman"/>
                <w:sz w:val="24"/>
                <w:szCs w:val="24"/>
              </w:rPr>
              <w:t xml:space="preserve">, mostra-se tecnicamente possível e fundamentalmente viável.  </w:t>
            </w:r>
          </w:p>
          <w:p w14:paraId="294AEB76" w14:textId="2197CB26" w:rsidR="00282DB8" w:rsidRPr="008910B9" w:rsidRDefault="00282DB8" w:rsidP="00F27BF4">
            <w:pPr>
              <w:autoSpaceDE w:val="0"/>
              <w:autoSpaceDN w:val="0"/>
              <w:adjustRightInd w:val="0"/>
              <w:spacing w:line="360" w:lineRule="auto"/>
              <w:ind w:right="3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0B9">
              <w:rPr>
                <w:rFonts w:ascii="Times New Roman" w:hAnsi="Times New Roman" w:cs="Times New Roman"/>
                <w:sz w:val="24"/>
                <w:szCs w:val="24"/>
              </w:rPr>
              <w:t xml:space="preserve">     Diante do exposto, declara-se viável a contratação pretendida. </w:t>
            </w:r>
          </w:p>
        </w:tc>
      </w:tr>
    </w:tbl>
    <w:p w14:paraId="5F3FB2CE" w14:textId="77777777" w:rsidR="0057636E" w:rsidRDefault="0057636E" w:rsidP="00E33B64">
      <w:pPr>
        <w:jc w:val="center"/>
        <w:rPr>
          <w:rFonts w:ascii="Arial" w:hAnsi="Arial" w:cs="Arial"/>
          <w:sz w:val="20"/>
          <w:szCs w:val="20"/>
        </w:rPr>
      </w:pPr>
    </w:p>
    <w:p w14:paraId="1626E89E" w14:textId="5FAB51D8" w:rsidR="0057636E" w:rsidRPr="000267CF" w:rsidRDefault="000267CF" w:rsidP="000267CF">
      <w:pPr>
        <w:jc w:val="right"/>
        <w:rPr>
          <w:rFonts w:ascii="Arial" w:hAnsi="Arial" w:cs="Arial"/>
          <w:sz w:val="20"/>
          <w:szCs w:val="20"/>
        </w:rPr>
      </w:pPr>
      <w:r w:rsidRPr="000267CF">
        <w:rPr>
          <w:rFonts w:ascii="Arial" w:hAnsi="Arial" w:cs="Arial"/>
          <w:sz w:val="20"/>
          <w:szCs w:val="20"/>
        </w:rPr>
        <w:t>Garrafão do Norte, 0</w:t>
      </w:r>
      <w:r w:rsidR="00886555">
        <w:rPr>
          <w:rFonts w:ascii="Arial" w:hAnsi="Arial" w:cs="Arial"/>
          <w:sz w:val="20"/>
          <w:szCs w:val="20"/>
        </w:rPr>
        <w:t>8</w:t>
      </w:r>
      <w:r w:rsidRPr="000267CF">
        <w:rPr>
          <w:rFonts w:ascii="Arial" w:hAnsi="Arial" w:cs="Arial"/>
          <w:sz w:val="20"/>
          <w:szCs w:val="20"/>
        </w:rPr>
        <w:t xml:space="preserve"> de junho de 2026.</w:t>
      </w:r>
    </w:p>
    <w:p w14:paraId="3B8C665D" w14:textId="77777777" w:rsidR="0057636E" w:rsidRDefault="0057636E" w:rsidP="00E33B6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6086282" w14:textId="77777777" w:rsidR="00FF54CB" w:rsidRDefault="00FF54CB" w:rsidP="00E33B6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AB7D093" w14:textId="77777777" w:rsidR="00FF54CB" w:rsidRDefault="00FF54CB" w:rsidP="00E33B6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9ADF18A" w14:textId="77777777" w:rsidR="000267CF" w:rsidRPr="008910B9" w:rsidRDefault="000267CF" w:rsidP="00E33B6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A6F01B8" w14:textId="7039BAF2" w:rsidR="006B3A5F" w:rsidRPr="008910B9" w:rsidRDefault="0057636E" w:rsidP="0057636E">
      <w:pPr>
        <w:rPr>
          <w:rFonts w:ascii="Times New Roman" w:hAnsi="Times New Roman" w:cs="Times New Roman"/>
          <w:sz w:val="20"/>
          <w:szCs w:val="20"/>
        </w:rPr>
      </w:pPr>
      <w:r w:rsidRPr="008910B9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6D7916" wp14:editId="004736AD">
                <wp:simplePos x="0" y="0"/>
                <wp:positionH relativeFrom="column">
                  <wp:posOffset>1282065</wp:posOffset>
                </wp:positionH>
                <wp:positionV relativeFrom="paragraph">
                  <wp:posOffset>222250</wp:posOffset>
                </wp:positionV>
                <wp:extent cx="3181350" cy="0"/>
                <wp:effectExtent l="0" t="0" r="19050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1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2377FE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95pt,17.5pt" to="351.4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f4N0gEAAPwDAAAOAAAAZHJzL2Uyb0RvYy54bWysU9uO2yAQfa/Uf0C8N7azaruy4uxDVtuX&#10;qo16+QAWQ4IWGDTQ2Pn7DthxVr1IVbUv2ANnzsw5DJu70Vl2UhgN+I43q5oz5SX0xh86/v3bw5tb&#10;zmISvhcWvOr4WUV+t339ajOEVq3hCLZXyIjEx3YIHT+mFNqqivKonIgrCMrToQZ0IlGIh6pHMRC7&#10;s9W6rt9VA2AfEKSKkXbvp0O+LfxaK5k+ax1VYrbj1FsqK5b1Ma/VdiPaA4pwNHJuQ/xHF04YT0UX&#10;qnuRBPuB5jcqZyRCBJ1WElwFWhupigZS09S/qPl6FEEVLWRODItN8eVo5afTHpnpO77mzAtHV7Sj&#10;i5IJkKFKwNbZoiHElpA7v8c5imGPWe+o0eUvKWFjsfW82KrGxCRt3jS3zc1bcl9ezqprYsCYPihw&#10;LP903BqfFYtWnD7GRMUIeoHkbevZQHO2fl/XBRbBmv7BWJsPy9SonUV2EnTfaWxy88TwDEWR9bSZ&#10;JU0iyl86WzXxf1Ga/KC2m6lAnsQrZ/904bSekDlFU/Ulae7qb0kzNqepMp3/mrigS0XwaUl0xgP+&#10;qdWrfD3hL6onrVn2I/TncqXFDhqx4tb8HPIMP49L+vXRbn8CAAD//wMAUEsDBBQABgAIAAAAIQAv&#10;DQsT3QAAAAkBAAAPAAAAZHJzL2Rvd25yZXYueG1sTI89T8MwEIZ3JP6DdUhs1E5QaAlxKloJqSgT&#10;hQE2N7kmEfHZit0m/HsOMcB47z16P4r1bAdxxjH0jjQkCwUCqXZNT62Gt9enmxWIEA01ZnCEGr4w&#10;wLq8vChM3riJXvC8j61gEwq50dDF6HMpQ92hNWHhPBL/jm60JvI5trIZzcTmdpCpUnfSmp44oTMe&#10;tx3Wn/uT1VBVmymJcReWz1P2Xnn/cdytMq2vr+bHBxAR5/gHw099rg4ldzq4EzVBDBpSldwzquE2&#10;400MLFXKwuFXkGUh/y8ovwEAAP//AwBQSwECLQAUAAYACAAAACEAtoM4kv4AAADhAQAAEwAAAAAA&#10;AAAAAAAAAAAAAAAAW0NvbnRlbnRfVHlwZXNdLnhtbFBLAQItABQABgAIAAAAIQA4/SH/1gAAAJQB&#10;AAALAAAAAAAAAAAAAAAAAC8BAABfcmVscy8ucmVsc1BLAQItABQABgAIAAAAIQCqwf4N0gEAAPwD&#10;AAAOAAAAAAAAAAAAAAAAAC4CAABkcnMvZTJvRG9jLnhtbFBLAQItABQABgAIAAAAIQAvDQsT3QAA&#10;AAkBAAAPAAAAAAAAAAAAAAAAACwEAABkcnMvZG93bnJldi54bWxQSwUGAAAAAAQABADzAAAANgUA&#10;AAAA&#10;" strokecolor="black [3213]" strokeweight="1pt">
                <v:stroke joinstyle="miter"/>
              </v:line>
            </w:pict>
          </mc:Fallback>
        </mc:AlternateContent>
      </w:r>
    </w:p>
    <w:p w14:paraId="55EE68A0" w14:textId="6B07815A" w:rsidR="00CB57A2" w:rsidRPr="008910B9" w:rsidRDefault="00FF54CB" w:rsidP="0057636E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>MARCONES FARIAS DO NASCIMENTO</w:t>
      </w:r>
    </w:p>
    <w:p w14:paraId="2C56BDEC" w14:textId="7A2ECAEF" w:rsidR="00A227E4" w:rsidRPr="008910B9" w:rsidRDefault="00FF54CB" w:rsidP="0057636E">
      <w:pPr>
        <w:pStyle w:val="PargrafodaLista"/>
        <w:spacing w:line="360" w:lineRule="auto"/>
        <w:ind w:left="0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>PREFEITO MUNICIPAL</w:t>
      </w:r>
    </w:p>
    <w:p w14:paraId="39170E58" w14:textId="77777777" w:rsidR="0057636E" w:rsidRPr="008910B9" w:rsidRDefault="0057636E" w:rsidP="0057636E">
      <w:pPr>
        <w:pStyle w:val="PargrafodaLista"/>
        <w:spacing w:line="360" w:lineRule="auto"/>
        <w:ind w:left="0"/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</w:pPr>
    </w:p>
    <w:p w14:paraId="48C9457C" w14:textId="77777777" w:rsidR="00FF54CB" w:rsidRDefault="00FF54CB" w:rsidP="0057636E">
      <w:pPr>
        <w:pStyle w:val="PargrafodaLista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</w:pPr>
    </w:p>
    <w:p w14:paraId="5A97EB78" w14:textId="77777777" w:rsidR="00FF54CB" w:rsidRDefault="00FF54CB" w:rsidP="0057636E">
      <w:pPr>
        <w:pStyle w:val="PargrafodaLista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</w:pPr>
    </w:p>
    <w:p w14:paraId="113144B2" w14:textId="77777777" w:rsidR="00FF54CB" w:rsidRDefault="00FF54CB" w:rsidP="0057636E">
      <w:pPr>
        <w:pStyle w:val="PargrafodaLista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</w:pPr>
    </w:p>
    <w:p w14:paraId="5739AC68" w14:textId="77777777" w:rsidR="00FF54CB" w:rsidRPr="008910B9" w:rsidRDefault="00FF54CB" w:rsidP="0057636E">
      <w:pPr>
        <w:pStyle w:val="PargrafodaLista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</w:pPr>
    </w:p>
    <w:p w14:paraId="58EA851B" w14:textId="75711DAC" w:rsidR="00A227E4" w:rsidRPr="008910B9" w:rsidRDefault="002E2FF4" w:rsidP="0057636E">
      <w:pPr>
        <w:pStyle w:val="PargrafodaLista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</w:pPr>
      <w:r w:rsidRPr="008910B9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601A7B" wp14:editId="4AD1AA3B">
                <wp:simplePos x="0" y="0"/>
                <wp:positionH relativeFrom="column">
                  <wp:posOffset>1390650</wp:posOffset>
                </wp:positionH>
                <wp:positionV relativeFrom="paragraph">
                  <wp:posOffset>218440</wp:posOffset>
                </wp:positionV>
                <wp:extent cx="3181350" cy="0"/>
                <wp:effectExtent l="0" t="0" r="1905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1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6FD59F" id="Conector reto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5pt,17.2pt" to="5in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jS40gEAAPwDAAAOAAAAZHJzL2Uyb0RvYy54bWysU9uO2yAQfa/Uf0C8N7YTtV1ZcfYhq+1L&#10;1Ua9fACLIUYFBg00dv6+A06cVS9SVfUFe+DMmTmHYXs/OctOCqMB3/FmVXOmvITe+GPHv355fHXH&#10;WUzC98KCVx0/q8jvdy9fbMfQqjUMYHuFjEh8bMfQ8SGl0FZVlINyIq4gKE+HGtCJRCEeqx7FSOzO&#10;Vuu6flONgH1AkCpG2n2YD/mu8GutZPqodVSJ2Y5Tb6msWNanvFa7rWiPKMJg5KUN8Q9dOGE8FV2o&#10;HkQS7DuaX6ickQgRdFpJcBVobaQqGkhNU/+k5vMggipayJwYFpvi/6OVH04HZKbv+IYzLxxd0Z4u&#10;SiZAhioB22SLxhBbQu79AS9RDAfMeieNLn9JCZuKrefFVjUlJmlz09w1m9fkvryeVbfEgDG9U+BY&#10;/um4NT4rFq04vY+JihH0Csnb1rOR5mz9tq4LLII1/aOxNh+WqVF7i+wk6L7T1OTmieEZiiLraTNL&#10;mkWUv3S2aub/pDT5QW03c4E8iTfO/tuV03pC5hRN1ZekS1d/Srpgc5oq0/m3iQu6VASflkRnPODv&#10;Wr3J1zP+qnrWmmU/QX8uV1rsoBErbl2eQ57h53FJvz3a3Q8AAAD//wMAUEsDBBQABgAIAAAAIQC9&#10;xvmN3gAAAAkBAAAPAAAAZHJzL2Rvd25yZXYueG1sTI/BTsMwEETvSPyDtUjcqJPS0hLiVICEVJQT&#10;hQPc3HibRMTrKN424e9ZxAGOOzuaeZNvJt+pEw6xDWQgnSWgkKrgWqoNvL0+Xa1BRbbkbBcIDXxh&#10;hE1xfpbbzIWRXvC041pJCMXMGmiY+0zrWDXobZyFHkl+hzB4y3IOtXaDHSXcd3qeJDfa25akobE9&#10;PjZYfe6O3kBZPowp8zaunsfle9n3H4ftemnM5cV0fweKceI/M/zgCzoUwrQPR3JRdQbm6a1sYQPX&#10;iwUoMaykD9T+V9BFrv8vKL4BAAD//wMAUEsBAi0AFAAGAAgAAAAhALaDOJL+AAAA4QEAABMAAAAA&#10;AAAAAAAAAAAAAAAAAFtDb250ZW50X1R5cGVzXS54bWxQSwECLQAUAAYACAAAACEAOP0h/9YAAACU&#10;AQAACwAAAAAAAAAAAAAAAAAvAQAAX3JlbHMvLnJlbHNQSwECLQAUAAYACAAAACEAum40uNIBAAD8&#10;AwAADgAAAAAAAAAAAAAAAAAuAgAAZHJzL2Uyb0RvYy54bWxQSwECLQAUAAYACAAAACEAvcb5jd4A&#10;AAAJAQAADwAAAAAAAAAAAAAAAAAsBAAAZHJzL2Rvd25yZXYueG1sUEsFBgAAAAAEAAQA8wAAADcF&#10;AAAAAA==&#10;" strokecolor="black [3213]" strokeweight="1pt">
                <v:stroke joinstyle="miter"/>
              </v:line>
            </w:pict>
          </mc:Fallback>
        </mc:AlternateContent>
      </w:r>
    </w:p>
    <w:p w14:paraId="28C9D02D" w14:textId="774C188D" w:rsidR="002E2FF4" w:rsidRPr="008910B9" w:rsidRDefault="002E2FF4" w:rsidP="0057636E">
      <w:pPr>
        <w:pStyle w:val="PargrafodaLista"/>
        <w:spacing w:line="360" w:lineRule="auto"/>
        <w:ind w:left="0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</w:pPr>
      <w:r w:rsidRPr="008910B9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>BRENO DOS SANTOS NOGUEIRA</w:t>
      </w:r>
    </w:p>
    <w:p w14:paraId="25B0A0E7" w14:textId="48C3A27E" w:rsidR="00A227E4" w:rsidRPr="008910B9" w:rsidRDefault="00FF54CB" w:rsidP="0057636E">
      <w:pPr>
        <w:pStyle w:val="PargrafodaLista"/>
        <w:spacing w:line="360" w:lineRule="auto"/>
        <w:ind w:left="0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>ENGº</w:t>
      </w:r>
      <w:proofErr w:type="spellEnd"/>
      <w:r w:rsidR="00C962C4" w:rsidRPr="008910B9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 xml:space="preserve"> CIVIL - </w:t>
      </w:r>
      <w:r w:rsidR="00A227E4" w:rsidRPr="008910B9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>CREA-PA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 xml:space="preserve"> Nº</w:t>
      </w:r>
      <w:r w:rsidR="00A227E4" w:rsidRPr="008910B9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 xml:space="preserve"> </w:t>
      </w:r>
      <w:r w:rsidR="002E2FF4" w:rsidRPr="008910B9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>152096057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>-</w:t>
      </w:r>
      <w:r w:rsidR="002E2FF4" w:rsidRPr="008910B9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0"/>
        </w:rPr>
        <w:t>3</w:t>
      </w:r>
    </w:p>
    <w:p w14:paraId="3546A618" w14:textId="29A058EC" w:rsidR="0057636E" w:rsidRPr="008910B9" w:rsidRDefault="0057636E" w:rsidP="0057636E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781A45C" w14:textId="64B8D96A" w:rsidR="00FF54CB" w:rsidRPr="00AC5CD6" w:rsidRDefault="00FF54CB" w:rsidP="00FF54CB">
      <w:pPr>
        <w:pStyle w:val="PargrafodaLista"/>
        <w:spacing w:line="360" w:lineRule="auto"/>
        <w:ind w:left="0"/>
        <w:rPr>
          <w:rFonts w:ascii="Arial" w:hAnsi="Arial" w:cs="Arial"/>
          <w:b/>
          <w:bCs/>
          <w:iCs/>
          <w:color w:val="000000" w:themeColor="text1"/>
          <w:sz w:val="24"/>
          <w:szCs w:val="20"/>
        </w:rPr>
      </w:pPr>
    </w:p>
    <w:p w14:paraId="56C3F3DE" w14:textId="19FA5ACD" w:rsidR="00AC5CD6" w:rsidRPr="00AC5CD6" w:rsidRDefault="00AC5CD6" w:rsidP="0057636E">
      <w:pPr>
        <w:pStyle w:val="PargrafodaLista"/>
        <w:spacing w:line="360" w:lineRule="auto"/>
        <w:ind w:left="0"/>
        <w:jc w:val="center"/>
        <w:rPr>
          <w:rFonts w:ascii="Arial" w:hAnsi="Arial" w:cs="Arial"/>
          <w:b/>
          <w:bCs/>
          <w:iCs/>
          <w:color w:val="000000" w:themeColor="text1"/>
          <w:sz w:val="24"/>
          <w:szCs w:val="20"/>
        </w:rPr>
      </w:pPr>
    </w:p>
    <w:p w14:paraId="15B979C8" w14:textId="77777777" w:rsidR="00AC5CD6" w:rsidRPr="00A34A8B" w:rsidRDefault="00AC5CD6" w:rsidP="00A227E4">
      <w:pPr>
        <w:rPr>
          <w:rFonts w:ascii="Arial" w:hAnsi="Arial" w:cs="Arial"/>
          <w:sz w:val="20"/>
          <w:szCs w:val="20"/>
        </w:rPr>
      </w:pPr>
    </w:p>
    <w:sectPr w:rsidR="00AC5CD6" w:rsidRPr="00A34A8B" w:rsidSect="00031DD7">
      <w:headerReference w:type="default" r:id="rId8"/>
      <w:footerReference w:type="default" r:id="rId9"/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A467F" w14:textId="77777777" w:rsidR="000E2391" w:rsidRDefault="000E2391" w:rsidP="005A551F">
      <w:pPr>
        <w:spacing w:after="0" w:line="240" w:lineRule="auto"/>
      </w:pPr>
      <w:r>
        <w:separator/>
      </w:r>
    </w:p>
  </w:endnote>
  <w:endnote w:type="continuationSeparator" w:id="0">
    <w:p w14:paraId="20E1C079" w14:textId="77777777" w:rsidR="000E2391" w:rsidRDefault="000E2391" w:rsidP="005A5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93D" w14:textId="2E67A47D" w:rsidR="00016651" w:rsidRPr="00031DD7" w:rsidRDefault="00DC220B" w:rsidP="00031DD7">
    <w:pPr>
      <w:pStyle w:val="Rodap"/>
      <w:jc w:val="center"/>
      <w:rPr>
        <w:rFonts w:ascii="Times New Roman" w:hAnsi="Times New Roman" w:cs="Times New Roman"/>
        <w:b/>
        <w:bCs/>
      </w:rPr>
    </w:pPr>
    <w:r w:rsidRPr="00031DD7">
      <w:rPr>
        <w:rFonts w:ascii="Times New Roman" w:hAnsi="Times New Roman" w:cs="Times New Roman"/>
        <w:b/>
        <w:bCs/>
      </w:rPr>
      <w:t>RUA LUIZ EDUARDO MAGALHÃES – S/N, PEDRINHAS – CEP: 68665-000 – GARRAFÃO DO NORTE.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53F18" w14:textId="77777777" w:rsidR="000E2391" w:rsidRDefault="000E2391" w:rsidP="005A551F">
      <w:pPr>
        <w:spacing w:after="0" w:line="240" w:lineRule="auto"/>
      </w:pPr>
      <w:r>
        <w:separator/>
      </w:r>
    </w:p>
  </w:footnote>
  <w:footnote w:type="continuationSeparator" w:id="0">
    <w:p w14:paraId="043C9394" w14:textId="77777777" w:rsidR="000E2391" w:rsidRDefault="000E2391" w:rsidP="005A55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8114B" w14:textId="7F7F7E5F" w:rsidR="00310FB3" w:rsidRPr="007B05E8" w:rsidRDefault="00310FB3" w:rsidP="00310FB3">
    <w:pPr>
      <w:pStyle w:val="Cabealho"/>
      <w:spacing w:line="276" w:lineRule="auto"/>
      <w:rPr>
        <w:rFonts w:ascii="Times New Roman" w:hAnsi="Times New Roman" w:cs="Times New Roman"/>
        <w:b/>
        <w:sz w:val="24"/>
        <w:szCs w:val="24"/>
      </w:rPr>
    </w:pPr>
    <w:r w:rsidRPr="00310FB3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1312" behindDoc="1" locked="0" layoutInCell="1" allowOverlap="1" wp14:anchorId="3FC2BF5E" wp14:editId="558069F3">
          <wp:simplePos x="0" y="0"/>
          <wp:positionH relativeFrom="margin">
            <wp:posOffset>1263015</wp:posOffset>
          </wp:positionH>
          <wp:positionV relativeFrom="paragraph">
            <wp:posOffset>-374015</wp:posOffset>
          </wp:positionV>
          <wp:extent cx="2543175" cy="1123950"/>
          <wp:effectExtent l="0" t="0" r="9525" b="0"/>
          <wp:wrapNone/>
          <wp:docPr id="5" name="Imagem 1">
            <a:extLst xmlns:a="http://schemas.openxmlformats.org/drawingml/2006/main">
              <a:ext uri="{FF2B5EF4-FFF2-40B4-BE49-F238E27FC236}">
                <a16:creationId xmlns:a16="http://schemas.microsoft.com/office/drawing/2014/main" id="{FEF8B35F-33C5-5B39-CD8A-415411FC7E5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>
                    <a:extLst>
                      <a:ext uri="{FF2B5EF4-FFF2-40B4-BE49-F238E27FC236}">
                        <a16:creationId xmlns:a16="http://schemas.microsoft.com/office/drawing/2014/main" id="{FEF8B35F-33C5-5B39-CD8A-415411FC7E5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C0075D" w14:textId="1E69834A" w:rsidR="008A25DE" w:rsidRDefault="008A25DE" w:rsidP="00310FB3">
    <w:pPr>
      <w:pStyle w:val="Cabealho"/>
      <w:rPr>
        <w:rFonts w:ascii="Arial" w:hAnsi="Arial" w:cs="Arial"/>
        <w:b/>
        <w:bCs/>
        <w:noProof/>
        <w:lang w:eastAsia="pt-BR"/>
      </w:rPr>
    </w:pPr>
  </w:p>
  <w:p w14:paraId="0E0CCBAC" w14:textId="77777777" w:rsidR="008A25DE" w:rsidRPr="00305B76" w:rsidRDefault="008A25DE" w:rsidP="000959BC">
    <w:pPr>
      <w:pStyle w:val="Cabealho"/>
      <w:rPr>
        <w:rFonts w:ascii="Arial" w:hAnsi="Arial" w:cs="Arial"/>
        <w:b/>
        <w:bCs/>
      </w:rPr>
    </w:pPr>
  </w:p>
  <w:p w14:paraId="7DCA81C2" w14:textId="77777777" w:rsidR="008A25DE" w:rsidRDefault="008A25DE">
    <w:pPr>
      <w:pStyle w:val="Cabealho"/>
      <w:rPr>
        <w:sz w:val="20"/>
        <w:szCs w:val="20"/>
      </w:rPr>
    </w:pPr>
  </w:p>
  <w:p w14:paraId="5078A771" w14:textId="77777777" w:rsidR="007B05E8" w:rsidRPr="00A34A8B" w:rsidRDefault="007B05E8">
    <w:pPr>
      <w:pStyle w:val="Cabealh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92B84"/>
    <w:multiLevelType w:val="multilevel"/>
    <w:tmpl w:val="CF092B84"/>
    <w:lvl w:ilvl="0">
      <w:start w:val="1"/>
      <w:numFmt w:val="decimal"/>
      <w:pStyle w:val="Ttulo6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" w15:restartNumberingAfterBreak="0">
    <w:nsid w:val="03DA7472"/>
    <w:multiLevelType w:val="hybridMultilevel"/>
    <w:tmpl w:val="F3BACF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04F61"/>
    <w:multiLevelType w:val="hybridMultilevel"/>
    <w:tmpl w:val="8AFA41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55607"/>
    <w:multiLevelType w:val="hybridMultilevel"/>
    <w:tmpl w:val="05B6703C"/>
    <w:lvl w:ilvl="0" w:tplc="04160001">
      <w:start w:val="1"/>
      <w:numFmt w:val="bullet"/>
      <w:lvlText w:val=""/>
      <w:lvlJc w:val="left"/>
      <w:pPr>
        <w:ind w:left="23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80" w:hanging="360"/>
      </w:pPr>
      <w:rPr>
        <w:rFonts w:ascii="Wingdings" w:hAnsi="Wingdings" w:hint="default"/>
      </w:rPr>
    </w:lvl>
  </w:abstractNum>
  <w:abstractNum w:abstractNumId="4" w15:restartNumberingAfterBreak="0">
    <w:nsid w:val="18286807"/>
    <w:multiLevelType w:val="hybridMultilevel"/>
    <w:tmpl w:val="3E1664FE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21011"/>
    <w:multiLevelType w:val="hybridMultilevel"/>
    <w:tmpl w:val="55BC7D62"/>
    <w:lvl w:ilvl="0" w:tplc="372CE9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B143C"/>
    <w:multiLevelType w:val="hybridMultilevel"/>
    <w:tmpl w:val="FECA575C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1F0839B9"/>
    <w:multiLevelType w:val="hybridMultilevel"/>
    <w:tmpl w:val="7AA0D4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D45205"/>
    <w:multiLevelType w:val="hybridMultilevel"/>
    <w:tmpl w:val="0464AD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B61F5"/>
    <w:multiLevelType w:val="hybridMultilevel"/>
    <w:tmpl w:val="6F3CCDEA"/>
    <w:lvl w:ilvl="0" w:tplc="04160009">
      <w:start w:val="1"/>
      <w:numFmt w:val="bullet"/>
      <w:lvlText w:val=""/>
      <w:lvlJc w:val="left"/>
      <w:pPr>
        <w:ind w:left="10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 w15:restartNumberingAfterBreak="0">
    <w:nsid w:val="27366D8D"/>
    <w:multiLevelType w:val="hybridMultilevel"/>
    <w:tmpl w:val="F8463C1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30E59"/>
    <w:multiLevelType w:val="hybridMultilevel"/>
    <w:tmpl w:val="4F3C3D5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CC6DCC"/>
    <w:multiLevelType w:val="multilevel"/>
    <w:tmpl w:val="4076781A"/>
    <w:lvl w:ilvl="0">
      <w:start w:val="1"/>
      <w:numFmt w:val="decimal"/>
      <w:lvlText w:val="%1."/>
      <w:lvlJc w:val="left"/>
      <w:pPr>
        <w:ind w:left="510" w:hanging="510"/>
      </w:pPr>
      <w:rPr>
        <w:rFonts w:ascii="Arial" w:eastAsiaTheme="minorHAnsi" w:hAnsi="Arial" w:cs="Arial" w:hint="default"/>
      </w:rPr>
    </w:lvl>
    <w:lvl w:ilvl="1">
      <w:start w:val="1"/>
      <w:numFmt w:val="bullet"/>
      <w:lvlText w:val=""/>
      <w:lvlJc w:val="left"/>
      <w:pPr>
        <w:ind w:left="510" w:hanging="510"/>
      </w:pPr>
      <w:rPr>
        <w:rFonts w:ascii="Wingdings" w:hAnsi="Wingdings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40E2BC3"/>
    <w:multiLevelType w:val="hybridMultilevel"/>
    <w:tmpl w:val="4C70F164"/>
    <w:lvl w:ilvl="0" w:tplc="0416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4" w15:restartNumberingAfterBreak="0">
    <w:nsid w:val="3A45185A"/>
    <w:multiLevelType w:val="hybridMultilevel"/>
    <w:tmpl w:val="8132BDEA"/>
    <w:lvl w:ilvl="0" w:tplc="6130F1B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CB20A1"/>
    <w:multiLevelType w:val="hybridMultilevel"/>
    <w:tmpl w:val="F002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42DCF"/>
    <w:multiLevelType w:val="hybridMultilevel"/>
    <w:tmpl w:val="EED8851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E51BB7"/>
    <w:multiLevelType w:val="hybridMultilevel"/>
    <w:tmpl w:val="D4D6A7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20185"/>
    <w:multiLevelType w:val="hybridMultilevel"/>
    <w:tmpl w:val="735ACCE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60E3FA3"/>
    <w:multiLevelType w:val="hybridMultilevel"/>
    <w:tmpl w:val="03D2E25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903E32"/>
    <w:multiLevelType w:val="hybridMultilevel"/>
    <w:tmpl w:val="A92815A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ADCABA"/>
    <w:multiLevelType w:val="multilevel"/>
    <w:tmpl w:val="59ADCABA"/>
    <w:lvl w:ilvl="0">
      <w:start w:val="1"/>
      <w:numFmt w:val="bullet"/>
      <w:pStyle w:val="Ttulo9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5EE07F78"/>
    <w:multiLevelType w:val="hybridMultilevel"/>
    <w:tmpl w:val="D6C031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F23E77"/>
    <w:multiLevelType w:val="hybridMultilevel"/>
    <w:tmpl w:val="A68EFED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77D47"/>
    <w:multiLevelType w:val="hybridMultilevel"/>
    <w:tmpl w:val="AC46AC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010540"/>
    <w:multiLevelType w:val="hybridMultilevel"/>
    <w:tmpl w:val="8132BDEA"/>
    <w:lvl w:ilvl="0" w:tplc="6130F1B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1B7BD3"/>
    <w:multiLevelType w:val="hybridMultilevel"/>
    <w:tmpl w:val="505AE9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B65C4"/>
    <w:multiLevelType w:val="hybridMultilevel"/>
    <w:tmpl w:val="AD5075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95060D"/>
    <w:multiLevelType w:val="hybridMultilevel"/>
    <w:tmpl w:val="962696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64B16"/>
    <w:multiLevelType w:val="hybridMultilevel"/>
    <w:tmpl w:val="3978FD6E"/>
    <w:lvl w:ilvl="0" w:tplc="3202DE86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3449C"/>
    <w:multiLevelType w:val="hybridMultilevel"/>
    <w:tmpl w:val="64C8CB9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0E4A79"/>
    <w:multiLevelType w:val="hybridMultilevel"/>
    <w:tmpl w:val="7902B8FA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ED376D"/>
    <w:multiLevelType w:val="hybridMultilevel"/>
    <w:tmpl w:val="FB8CF0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FB0D09"/>
    <w:multiLevelType w:val="hybridMultilevel"/>
    <w:tmpl w:val="8074492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206337">
    <w:abstractNumId w:val="7"/>
  </w:num>
  <w:num w:numId="2" w16cid:durableId="970791091">
    <w:abstractNumId w:val="19"/>
  </w:num>
  <w:num w:numId="3" w16cid:durableId="1483694148">
    <w:abstractNumId w:val="8"/>
  </w:num>
  <w:num w:numId="4" w16cid:durableId="74253324">
    <w:abstractNumId w:val="21"/>
  </w:num>
  <w:num w:numId="5" w16cid:durableId="1228226227">
    <w:abstractNumId w:val="0"/>
  </w:num>
  <w:num w:numId="6" w16cid:durableId="868689068">
    <w:abstractNumId w:val="26"/>
  </w:num>
  <w:num w:numId="7" w16cid:durableId="1745298498">
    <w:abstractNumId w:val="3"/>
  </w:num>
  <w:num w:numId="8" w16cid:durableId="1493331685">
    <w:abstractNumId w:val="24"/>
  </w:num>
  <w:num w:numId="9" w16cid:durableId="1984846176">
    <w:abstractNumId w:val="2"/>
  </w:num>
  <w:num w:numId="10" w16cid:durableId="1658343798">
    <w:abstractNumId w:val="27"/>
  </w:num>
  <w:num w:numId="11" w16cid:durableId="64692509">
    <w:abstractNumId w:val="12"/>
  </w:num>
  <w:num w:numId="12" w16cid:durableId="1791589411">
    <w:abstractNumId w:val="28"/>
  </w:num>
  <w:num w:numId="13" w16cid:durableId="1099301896">
    <w:abstractNumId w:val="16"/>
  </w:num>
  <w:num w:numId="14" w16cid:durableId="1491674743">
    <w:abstractNumId w:val="18"/>
  </w:num>
  <w:num w:numId="15" w16cid:durableId="666829133">
    <w:abstractNumId w:val="22"/>
  </w:num>
  <w:num w:numId="16" w16cid:durableId="555894873">
    <w:abstractNumId w:val="32"/>
  </w:num>
  <w:num w:numId="17" w16cid:durableId="1742167474">
    <w:abstractNumId w:val="11"/>
  </w:num>
  <w:num w:numId="18" w16cid:durableId="1696152770">
    <w:abstractNumId w:val="1"/>
  </w:num>
  <w:num w:numId="19" w16cid:durableId="533814598">
    <w:abstractNumId w:val="6"/>
  </w:num>
  <w:num w:numId="20" w16cid:durableId="1416317170">
    <w:abstractNumId w:val="10"/>
  </w:num>
  <w:num w:numId="21" w16cid:durableId="947465931">
    <w:abstractNumId w:val="4"/>
  </w:num>
  <w:num w:numId="22" w16cid:durableId="59912318">
    <w:abstractNumId w:val="5"/>
  </w:num>
  <w:num w:numId="23" w16cid:durableId="440759137">
    <w:abstractNumId w:val="29"/>
  </w:num>
  <w:num w:numId="24" w16cid:durableId="784693378">
    <w:abstractNumId w:val="25"/>
  </w:num>
  <w:num w:numId="25" w16cid:durableId="1125661912">
    <w:abstractNumId w:val="33"/>
  </w:num>
  <w:num w:numId="26" w16cid:durableId="843783905">
    <w:abstractNumId w:val="30"/>
  </w:num>
  <w:num w:numId="27" w16cid:durableId="34081667">
    <w:abstractNumId w:val="20"/>
  </w:num>
  <w:num w:numId="28" w16cid:durableId="1644000265">
    <w:abstractNumId w:val="14"/>
  </w:num>
  <w:num w:numId="29" w16cid:durableId="1421755822">
    <w:abstractNumId w:val="17"/>
  </w:num>
  <w:num w:numId="30" w16cid:durableId="1789279150">
    <w:abstractNumId w:val="23"/>
  </w:num>
  <w:num w:numId="31" w16cid:durableId="525026512">
    <w:abstractNumId w:val="15"/>
  </w:num>
  <w:num w:numId="32" w16cid:durableId="1810172611">
    <w:abstractNumId w:val="31"/>
  </w:num>
  <w:num w:numId="33" w16cid:durableId="2117287897">
    <w:abstractNumId w:val="13"/>
  </w:num>
  <w:num w:numId="34" w16cid:durableId="15526951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B64"/>
    <w:rsid w:val="00001E8E"/>
    <w:rsid w:val="00005B8A"/>
    <w:rsid w:val="000079A6"/>
    <w:rsid w:val="0001385B"/>
    <w:rsid w:val="00016651"/>
    <w:rsid w:val="00016EEF"/>
    <w:rsid w:val="000267CF"/>
    <w:rsid w:val="00027FD3"/>
    <w:rsid w:val="00030CDF"/>
    <w:rsid w:val="00031DD7"/>
    <w:rsid w:val="00040697"/>
    <w:rsid w:val="00040E8F"/>
    <w:rsid w:val="00077FE6"/>
    <w:rsid w:val="000959BC"/>
    <w:rsid w:val="000A2106"/>
    <w:rsid w:val="000A2A7A"/>
    <w:rsid w:val="000B248B"/>
    <w:rsid w:val="000C6223"/>
    <w:rsid w:val="000D497F"/>
    <w:rsid w:val="000D66E3"/>
    <w:rsid w:val="000E2391"/>
    <w:rsid w:val="000E3DB4"/>
    <w:rsid w:val="000E4CDB"/>
    <w:rsid w:val="000F1356"/>
    <w:rsid w:val="00103A30"/>
    <w:rsid w:val="00125CEB"/>
    <w:rsid w:val="0012643C"/>
    <w:rsid w:val="00136869"/>
    <w:rsid w:val="001401D8"/>
    <w:rsid w:val="00164048"/>
    <w:rsid w:val="00173EDC"/>
    <w:rsid w:val="001749C9"/>
    <w:rsid w:val="00177903"/>
    <w:rsid w:val="00182ADB"/>
    <w:rsid w:val="00185BE5"/>
    <w:rsid w:val="001A402A"/>
    <w:rsid w:val="001B693A"/>
    <w:rsid w:val="001C0A86"/>
    <w:rsid w:val="001E14CE"/>
    <w:rsid w:val="001F1954"/>
    <w:rsid w:val="001F1B6A"/>
    <w:rsid w:val="00200399"/>
    <w:rsid w:val="00206DBF"/>
    <w:rsid w:val="00222E80"/>
    <w:rsid w:val="002342EE"/>
    <w:rsid w:val="00243000"/>
    <w:rsid w:val="002626FD"/>
    <w:rsid w:val="00265E6B"/>
    <w:rsid w:val="002765D3"/>
    <w:rsid w:val="00282DB8"/>
    <w:rsid w:val="00293E18"/>
    <w:rsid w:val="002A1BD9"/>
    <w:rsid w:val="002B0630"/>
    <w:rsid w:val="002E2FF4"/>
    <w:rsid w:val="002F5B91"/>
    <w:rsid w:val="002F675E"/>
    <w:rsid w:val="002F7FBF"/>
    <w:rsid w:val="00305B76"/>
    <w:rsid w:val="00310FB3"/>
    <w:rsid w:val="003604E4"/>
    <w:rsid w:val="003612CC"/>
    <w:rsid w:val="00374B00"/>
    <w:rsid w:val="00381358"/>
    <w:rsid w:val="003869DB"/>
    <w:rsid w:val="00387FB3"/>
    <w:rsid w:val="00393A62"/>
    <w:rsid w:val="00394851"/>
    <w:rsid w:val="003A1B28"/>
    <w:rsid w:val="003B18F7"/>
    <w:rsid w:val="003C268E"/>
    <w:rsid w:val="003E1EFC"/>
    <w:rsid w:val="003E42D5"/>
    <w:rsid w:val="003F064B"/>
    <w:rsid w:val="003F76F7"/>
    <w:rsid w:val="00401780"/>
    <w:rsid w:val="00410AD8"/>
    <w:rsid w:val="00411708"/>
    <w:rsid w:val="0043347B"/>
    <w:rsid w:val="00446432"/>
    <w:rsid w:val="00454418"/>
    <w:rsid w:val="00464EC7"/>
    <w:rsid w:val="004973AA"/>
    <w:rsid w:val="004A400C"/>
    <w:rsid w:val="004B0CE4"/>
    <w:rsid w:val="004B2C35"/>
    <w:rsid w:val="004B3761"/>
    <w:rsid w:val="004C26F2"/>
    <w:rsid w:val="004C398F"/>
    <w:rsid w:val="004F140D"/>
    <w:rsid w:val="004F2499"/>
    <w:rsid w:val="004F41C8"/>
    <w:rsid w:val="004F6BFC"/>
    <w:rsid w:val="00510815"/>
    <w:rsid w:val="005207A7"/>
    <w:rsid w:val="005262D4"/>
    <w:rsid w:val="00527EF0"/>
    <w:rsid w:val="0053745F"/>
    <w:rsid w:val="00544437"/>
    <w:rsid w:val="00550E8D"/>
    <w:rsid w:val="005544C8"/>
    <w:rsid w:val="00561BA3"/>
    <w:rsid w:val="00566AB4"/>
    <w:rsid w:val="0057636E"/>
    <w:rsid w:val="00576D2A"/>
    <w:rsid w:val="005977DF"/>
    <w:rsid w:val="005A551F"/>
    <w:rsid w:val="005A76F4"/>
    <w:rsid w:val="005B4014"/>
    <w:rsid w:val="005B4A57"/>
    <w:rsid w:val="005B6A8D"/>
    <w:rsid w:val="005C105D"/>
    <w:rsid w:val="005C693F"/>
    <w:rsid w:val="005F0966"/>
    <w:rsid w:val="00611B2A"/>
    <w:rsid w:val="006163D5"/>
    <w:rsid w:val="00634598"/>
    <w:rsid w:val="00637329"/>
    <w:rsid w:val="006413E3"/>
    <w:rsid w:val="0064754F"/>
    <w:rsid w:val="00657B31"/>
    <w:rsid w:val="00670322"/>
    <w:rsid w:val="00672E78"/>
    <w:rsid w:val="0068118F"/>
    <w:rsid w:val="006911B7"/>
    <w:rsid w:val="00693031"/>
    <w:rsid w:val="006B3123"/>
    <w:rsid w:val="006B3A5F"/>
    <w:rsid w:val="006C0E71"/>
    <w:rsid w:val="006D23C4"/>
    <w:rsid w:val="006D66FB"/>
    <w:rsid w:val="006E0323"/>
    <w:rsid w:val="00700C0F"/>
    <w:rsid w:val="00700EBA"/>
    <w:rsid w:val="00701FE6"/>
    <w:rsid w:val="0071009D"/>
    <w:rsid w:val="00713BDF"/>
    <w:rsid w:val="00720883"/>
    <w:rsid w:val="00732F82"/>
    <w:rsid w:val="00741932"/>
    <w:rsid w:val="00742AE4"/>
    <w:rsid w:val="00757A05"/>
    <w:rsid w:val="00757ADF"/>
    <w:rsid w:val="00757CDB"/>
    <w:rsid w:val="0076352F"/>
    <w:rsid w:val="00766498"/>
    <w:rsid w:val="00767BC8"/>
    <w:rsid w:val="00781F31"/>
    <w:rsid w:val="0078627E"/>
    <w:rsid w:val="00790510"/>
    <w:rsid w:val="007A455A"/>
    <w:rsid w:val="007B05E8"/>
    <w:rsid w:val="007C038A"/>
    <w:rsid w:val="007D2831"/>
    <w:rsid w:val="007D3D76"/>
    <w:rsid w:val="007E6997"/>
    <w:rsid w:val="007F0686"/>
    <w:rsid w:val="00807074"/>
    <w:rsid w:val="00807D93"/>
    <w:rsid w:val="00820431"/>
    <w:rsid w:val="008256A8"/>
    <w:rsid w:val="00852C3F"/>
    <w:rsid w:val="0085681B"/>
    <w:rsid w:val="0086522E"/>
    <w:rsid w:val="008826FE"/>
    <w:rsid w:val="0088424B"/>
    <w:rsid w:val="00886555"/>
    <w:rsid w:val="008910B9"/>
    <w:rsid w:val="008A25DE"/>
    <w:rsid w:val="008A3F0E"/>
    <w:rsid w:val="008A45D2"/>
    <w:rsid w:val="008A4944"/>
    <w:rsid w:val="008A5355"/>
    <w:rsid w:val="008A7045"/>
    <w:rsid w:val="008B1927"/>
    <w:rsid w:val="008B78E4"/>
    <w:rsid w:val="008C691C"/>
    <w:rsid w:val="008D17F5"/>
    <w:rsid w:val="008E76CA"/>
    <w:rsid w:val="008F653D"/>
    <w:rsid w:val="008F672B"/>
    <w:rsid w:val="009007D3"/>
    <w:rsid w:val="00914025"/>
    <w:rsid w:val="00922E3C"/>
    <w:rsid w:val="009258AE"/>
    <w:rsid w:val="00940B8D"/>
    <w:rsid w:val="0094532E"/>
    <w:rsid w:val="0094660B"/>
    <w:rsid w:val="009504C6"/>
    <w:rsid w:val="00961301"/>
    <w:rsid w:val="009676B2"/>
    <w:rsid w:val="009717FB"/>
    <w:rsid w:val="00976A67"/>
    <w:rsid w:val="00987123"/>
    <w:rsid w:val="00993A8A"/>
    <w:rsid w:val="009B2A74"/>
    <w:rsid w:val="009D5DA8"/>
    <w:rsid w:val="009D6C77"/>
    <w:rsid w:val="009D7885"/>
    <w:rsid w:val="009E742E"/>
    <w:rsid w:val="00A227E4"/>
    <w:rsid w:val="00A25A84"/>
    <w:rsid w:val="00A2707F"/>
    <w:rsid w:val="00A34A8B"/>
    <w:rsid w:val="00A41AC0"/>
    <w:rsid w:val="00A478E4"/>
    <w:rsid w:val="00A47AD2"/>
    <w:rsid w:val="00A50E5F"/>
    <w:rsid w:val="00A54E5C"/>
    <w:rsid w:val="00A74C01"/>
    <w:rsid w:val="00AB012E"/>
    <w:rsid w:val="00AC5CD6"/>
    <w:rsid w:val="00AC653C"/>
    <w:rsid w:val="00AE030B"/>
    <w:rsid w:val="00AF6526"/>
    <w:rsid w:val="00B11255"/>
    <w:rsid w:val="00B11421"/>
    <w:rsid w:val="00B155A0"/>
    <w:rsid w:val="00B20F5F"/>
    <w:rsid w:val="00B362EB"/>
    <w:rsid w:val="00B3722F"/>
    <w:rsid w:val="00B53B39"/>
    <w:rsid w:val="00B55E34"/>
    <w:rsid w:val="00B617EB"/>
    <w:rsid w:val="00BA0B63"/>
    <w:rsid w:val="00BA1F5F"/>
    <w:rsid w:val="00BC4976"/>
    <w:rsid w:val="00BC7BCB"/>
    <w:rsid w:val="00BD116B"/>
    <w:rsid w:val="00BE2D92"/>
    <w:rsid w:val="00BE42AA"/>
    <w:rsid w:val="00C10214"/>
    <w:rsid w:val="00C16289"/>
    <w:rsid w:val="00C27F9A"/>
    <w:rsid w:val="00C43A4D"/>
    <w:rsid w:val="00C72C0F"/>
    <w:rsid w:val="00C90F0B"/>
    <w:rsid w:val="00C962C4"/>
    <w:rsid w:val="00CA6ED9"/>
    <w:rsid w:val="00CB1DAB"/>
    <w:rsid w:val="00CB2EEB"/>
    <w:rsid w:val="00CB57A2"/>
    <w:rsid w:val="00CB5E3B"/>
    <w:rsid w:val="00CC31D6"/>
    <w:rsid w:val="00CF61E2"/>
    <w:rsid w:val="00D07E90"/>
    <w:rsid w:val="00D14C18"/>
    <w:rsid w:val="00D2145C"/>
    <w:rsid w:val="00D313FA"/>
    <w:rsid w:val="00D64228"/>
    <w:rsid w:val="00D76B88"/>
    <w:rsid w:val="00D76C51"/>
    <w:rsid w:val="00DA4ACA"/>
    <w:rsid w:val="00DC220B"/>
    <w:rsid w:val="00DC2742"/>
    <w:rsid w:val="00DC7A08"/>
    <w:rsid w:val="00E04B82"/>
    <w:rsid w:val="00E068D5"/>
    <w:rsid w:val="00E27B5F"/>
    <w:rsid w:val="00E33B64"/>
    <w:rsid w:val="00E503CC"/>
    <w:rsid w:val="00E51768"/>
    <w:rsid w:val="00E71307"/>
    <w:rsid w:val="00E86C74"/>
    <w:rsid w:val="00E94D44"/>
    <w:rsid w:val="00EA527F"/>
    <w:rsid w:val="00EC0B07"/>
    <w:rsid w:val="00EC75A6"/>
    <w:rsid w:val="00ED363D"/>
    <w:rsid w:val="00ED7AFF"/>
    <w:rsid w:val="00EF0715"/>
    <w:rsid w:val="00F11D6D"/>
    <w:rsid w:val="00F21E7B"/>
    <w:rsid w:val="00F27BF4"/>
    <w:rsid w:val="00F45C01"/>
    <w:rsid w:val="00F54010"/>
    <w:rsid w:val="00F55A16"/>
    <w:rsid w:val="00F63516"/>
    <w:rsid w:val="00FB482D"/>
    <w:rsid w:val="00FB6B90"/>
    <w:rsid w:val="00FB6E1A"/>
    <w:rsid w:val="00FC50EF"/>
    <w:rsid w:val="00FC6944"/>
    <w:rsid w:val="00FE1A23"/>
    <w:rsid w:val="00FE34F9"/>
    <w:rsid w:val="00FF1953"/>
    <w:rsid w:val="00FF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216F63"/>
  <w15:chartTrackingRefBased/>
  <w15:docId w15:val="{79ADFEE5-CF8A-43BF-B4F6-F10B2B9E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A1B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F41C8"/>
    <w:pPr>
      <w:keepNext/>
      <w:suppressAutoHyphens/>
      <w:spacing w:before="240" w:after="120" w:line="360" w:lineRule="auto"/>
      <w:ind w:left="788" w:rightChars="63" w:right="139" w:hanging="363"/>
      <w:jc w:val="both"/>
      <w:outlineLvl w:val="1"/>
    </w:pPr>
    <w:rPr>
      <w:rFonts w:ascii="Arial" w:eastAsia="Arial" w:hAnsi="Arial" w:cs="Arial"/>
      <w:bCs/>
      <w:kern w:val="0"/>
      <w:lang w:eastAsia="pt-BR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F41C8"/>
    <w:pPr>
      <w:keepNext/>
      <w:suppressAutoHyphens/>
      <w:spacing w:before="120" w:after="0" w:line="360" w:lineRule="auto"/>
      <w:ind w:left="720" w:hanging="720"/>
      <w:jc w:val="both"/>
      <w:outlineLvl w:val="2"/>
    </w:pPr>
    <w:rPr>
      <w:rFonts w:ascii="Arial" w:eastAsiaTheme="majorEastAsia" w:hAnsi="Arial" w:cstheme="majorBidi"/>
      <w:b/>
      <w:bCs/>
      <w:kern w:val="0"/>
      <w:sz w:val="20"/>
      <w:lang w:eastAsia="pt-BR"/>
      <w14:ligatures w14:val="none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3A1B28"/>
    <w:pPr>
      <w:keepNext/>
      <w:numPr>
        <w:numId w:val="5"/>
      </w:numPr>
      <w:suppressAutoHyphens/>
      <w:spacing w:after="0" w:line="360" w:lineRule="auto"/>
      <w:jc w:val="both"/>
      <w:outlineLvl w:val="5"/>
    </w:pPr>
    <w:rPr>
      <w:rFonts w:asciiTheme="majorHAnsi" w:eastAsiaTheme="majorEastAsia" w:hAnsiTheme="majorHAnsi" w:cstheme="majorBidi"/>
      <w:kern w:val="0"/>
      <w:sz w:val="20"/>
      <w:lang w:eastAsia="pt-BR"/>
      <w14:ligatures w14:val="none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3A1B28"/>
    <w:pPr>
      <w:keepNext/>
      <w:numPr>
        <w:numId w:val="4"/>
      </w:numPr>
      <w:suppressAutoHyphens/>
      <w:spacing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kern w:val="0"/>
      <w:sz w:val="21"/>
      <w:szCs w:val="21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33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E33B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argrafodaLista">
    <w:name w:val="List Paragraph"/>
    <w:basedOn w:val="Normal"/>
    <w:uiPriority w:val="34"/>
    <w:qFormat/>
    <w:rsid w:val="0072088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A55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A551F"/>
  </w:style>
  <w:style w:type="paragraph" w:styleId="Rodap">
    <w:name w:val="footer"/>
    <w:basedOn w:val="Normal"/>
    <w:link w:val="RodapChar"/>
    <w:uiPriority w:val="99"/>
    <w:unhideWhenUsed/>
    <w:rsid w:val="005A55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551F"/>
  </w:style>
  <w:style w:type="character" w:styleId="Refdecomentrio">
    <w:name w:val="annotation reference"/>
    <w:basedOn w:val="Fontepargpadro"/>
    <w:uiPriority w:val="99"/>
    <w:semiHidden/>
    <w:unhideWhenUsed/>
    <w:rsid w:val="00016EE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1"/>
    <w:unhideWhenUsed/>
    <w:qFormat/>
    <w:rsid w:val="00016EE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16EE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16EE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16EEF"/>
    <w:rPr>
      <w:b/>
      <w:bCs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3A1B28"/>
    <w:rPr>
      <w:rFonts w:asciiTheme="majorHAnsi" w:eastAsiaTheme="majorEastAsia" w:hAnsiTheme="majorHAnsi" w:cstheme="majorBidi"/>
      <w:i/>
      <w:iCs/>
      <w:kern w:val="0"/>
      <w:sz w:val="21"/>
      <w:szCs w:val="21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3A1B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6Char">
    <w:name w:val="Título 6 Char"/>
    <w:basedOn w:val="Fontepargpadro"/>
    <w:link w:val="Ttulo6"/>
    <w:uiPriority w:val="9"/>
    <w:rsid w:val="003A1B28"/>
    <w:rPr>
      <w:rFonts w:asciiTheme="majorHAnsi" w:eastAsiaTheme="majorEastAsia" w:hAnsiTheme="majorHAnsi" w:cstheme="majorBidi"/>
      <w:kern w:val="0"/>
      <w:sz w:val="20"/>
      <w:lang w:eastAsia="pt-BR"/>
      <w14:ligatures w14:val="none"/>
    </w:rPr>
  </w:style>
  <w:style w:type="paragraph" w:styleId="Reviso">
    <w:name w:val="Revision"/>
    <w:hidden/>
    <w:uiPriority w:val="99"/>
    <w:semiHidden/>
    <w:rsid w:val="008826FE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4F41C8"/>
    <w:rPr>
      <w:rFonts w:ascii="Arial" w:eastAsia="Arial" w:hAnsi="Arial" w:cs="Arial"/>
      <w:bCs/>
      <w:kern w:val="0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4F41C8"/>
    <w:rPr>
      <w:rFonts w:ascii="Arial" w:eastAsiaTheme="majorEastAsia" w:hAnsi="Arial" w:cstheme="majorBidi"/>
      <w:b/>
      <w:bCs/>
      <w:kern w:val="0"/>
      <w:sz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2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26F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117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01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D41C2-C1C3-48C9-9C6D-EDA2FA96F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4033</TotalTime>
  <Pages>13</Pages>
  <Words>3991</Words>
  <Characters>21553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Caroline Cezar Chaves</dc:creator>
  <cp:keywords/>
  <dc:description/>
  <cp:lastModifiedBy>BRENO</cp:lastModifiedBy>
  <cp:revision>123</cp:revision>
  <cp:lastPrinted>2026-06-10T18:04:00Z</cp:lastPrinted>
  <dcterms:created xsi:type="dcterms:W3CDTF">2024-02-21T12:15:00Z</dcterms:created>
  <dcterms:modified xsi:type="dcterms:W3CDTF">2026-06-10T18:05:00Z</dcterms:modified>
</cp:coreProperties>
</file>