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028CE" w:rsidRPr="00957966" w:rsidRDefault="0055594D" w:rsidP="00957966">
      <w:pPr>
        <w:pStyle w:val="Ttulo1"/>
        <w:numPr>
          <w:ilvl w:val="0"/>
          <w:numId w:val="0"/>
        </w:numPr>
        <w:spacing w:line="276" w:lineRule="auto"/>
        <w:jc w:val="left"/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</w:pPr>
      <w:r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>MINUTA DE CONTRATO A</w:t>
      </w:r>
      <w:r w:rsidR="002028CE" w:rsidRPr="00957966"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 xml:space="preserve">DMINISTRATIVO </w:t>
      </w:r>
      <w:r w:rsidR="00957966" w:rsidRPr="00957966"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 xml:space="preserve">DE LOCAÇÃO </w:t>
      </w:r>
      <w:r w:rsidR="002028CE" w:rsidRPr="001B7A37"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 xml:space="preserve">Nº </w:t>
      </w:r>
      <w:r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>XXXXXX</w:t>
      </w:r>
      <w:r w:rsidR="002028CE" w:rsidRPr="001B7A37">
        <w:rPr>
          <w:rFonts w:ascii="Arial" w:eastAsia="SimSun" w:hAnsi="Arial" w:cs="Arial"/>
          <w:bCs/>
          <w:kern w:val="1"/>
          <w:sz w:val="23"/>
          <w:szCs w:val="23"/>
          <w:lang w:eastAsia="hi-IN" w:bidi="hi-IN"/>
        </w:rPr>
        <w:t>/2025</w:t>
      </w:r>
    </w:p>
    <w:p w:rsidR="007B5476" w:rsidRPr="002028CE" w:rsidRDefault="0055329A" w:rsidP="00957966">
      <w:pPr>
        <w:pStyle w:val="Ttulo1"/>
        <w:numPr>
          <w:ilvl w:val="0"/>
          <w:numId w:val="0"/>
        </w:numPr>
        <w:spacing w:line="276" w:lineRule="auto"/>
        <w:jc w:val="left"/>
        <w:rPr>
          <w:rFonts w:ascii="Arial" w:eastAsia="SimSun" w:hAnsi="Arial" w:cs="Arial"/>
          <w:b w:val="0"/>
          <w:kern w:val="1"/>
          <w:sz w:val="23"/>
          <w:szCs w:val="23"/>
          <w:lang w:eastAsia="hi-IN" w:bidi="hi-IN"/>
        </w:rPr>
      </w:pPr>
      <w:r w:rsidRPr="002028CE">
        <w:rPr>
          <w:rFonts w:ascii="Arial" w:eastAsia="SimSun" w:hAnsi="Arial" w:cs="Arial"/>
          <w:b w:val="0"/>
          <w:kern w:val="1"/>
          <w:sz w:val="23"/>
          <w:szCs w:val="23"/>
          <w:lang w:eastAsia="hi-IN" w:bidi="hi-IN"/>
        </w:rPr>
        <w:t xml:space="preserve">PROCESSO ADMINISTRATIVO Nº </w:t>
      </w:r>
      <w:r w:rsidR="00EA3AC7" w:rsidRPr="002028CE">
        <w:rPr>
          <w:rFonts w:ascii="Arial" w:eastAsia="SimSun" w:hAnsi="Arial" w:cs="Arial"/>
          <w:b w:val="0"/>
          <w:kern w:val="1"/>
          <w:sz w:val="23"/>
          <w:szCs w:val="23"/>
          <w:lang w:eastAsia="hi-IN" w:bidi="hi-IN"/>
        </w:rPr>
        <w:t>002</w:t>
      </w:r>
      <w:r w:rsidRPr="002028CE">
        <w:rPr>
          <w:rFonts w:ascii="Arial" w:eastAsia="SimSun" w:hAnsi="Arial" w:cs="Arial"/>
          <w:b w:val="0"/>
          <w:kern w:val="1"/>
          <w:sz w:val="23"/>
          <w:szCs w:val="23"/>
          <w:lang w:eastAsia="hi-IN" w:bidi="hi-IN"/>
        </w:rPr>
        <w:t>/202</w:t>
      </w:r>
      <w:r w:rsidR="00EA3AC7" w:rsidRPr="002028CE">
        <w:rPr>
          <w:rFonts w:ascii="Arial" w:eastAsia="SimSun" w:hAnsi="Arial" w:cs="Arial"/>
          <w:b w:val="0"/>
          <w:kern w:val="1"/>
          <w:sz w:val="23"/>
          <w:szCs w:val="23"/>
          <w:lang w:eastAsia="hi-IN" w:bidi="hi-IN"/>
        </w:rPr>
        <w:t>5/SEMPLA</w:t>
      </w:r>
    </w:p>
    <w:p w:rsidR="0055329A" w:rsidRPr="002028CE" w:rsidRDefault="0055329A" w:rsidP="00957966">
      <w:pPr>
        <w:spacing w:line="276" w:lineRule="auto"/>
        <w:rPr>
          <w:rFonts w:ascii="Arial" w:hAnsi="Arial" w:cs="Arial"/>
          <w:sz w:val="23"/>
          <w:szCs w:val="23"/>
        </w:rPr>
      </w:pPr>
      <w:r w:rsidRPr="002028CE">
        <w:rPr>
          <w:rFonts w:ascii="Arial" w:hAnsi="Arial" w:cs="Arial"/>
          <w:sz w:val="23"/>
          <w:szCs w:val="23"/>
        </w:rPr>
        <w:t xml:space="preserve">INEXIGIBILIDADE </w:t>
      </w:r>
      <w:r w:rsidR="002028CE" w:rsidRPr="002028CE">
        <w:rPr>
          <w:rFonts w:ascii="Arial" w:hAnsi="Arial" w:cs="Arial"/>
          <w:sz w:val="23"/>
          <w:szCs w:val="23"/>
        </w:rPr>
        <w:t xml:space="preserve">DE LICITAÇÃO Nº </w:t>
      </w:r>
      <w:r w:rsidR="00957966">
        <w:rPr>
          <w:rFonts w:ascii="Arial" w:hAnsi="Arial" w:cs="Arial"/>
          <w:sz w:val="23"/>
          <w:szCs w:val="23"/>
        </w:rPr>
        <w:t>00</w:t>
      </w:r>
      <w:r w:rsidR="00EA3AC7" w:rsidRPr="002028CE">
        <w:rPr>
          <w:rFonts w:ascii="Arial" w:hAnsi="Arial" w:cs="Arial"/>
          <w:sz w:val="23"/>
          <w:szCs w:val="23"/>
        </w:rPr>
        <w:t>2</w:t>
      </w:r>
      <w:r w:rsidRPr="002028CE">
        <w:rPr>
          <w:rFonts w:ascii="Arial" w:hAnsi="Arial" w:cs="Arial"/>
          <w:sz w:val="23"/>
          <w:szCs w:val="23"/>
        </w:rPr>
        <w:t>/202</w:t>
      </w:r>
      <w:r w:rsidR="00EA3AC7" w:rsidRPr="002028CE">
        <w:rPr>
          <w:rFonts w:ascii="Arial" w:hAnsi="Arial" w:cs="Arial"/>
          <w:sz w:val="23"/>
          <w:szCs w:val="23"/>
        </w:rPr>
        <w:t>5</w:t>
      </w:r>
    </w:p>
    <w:p w:rsidR="0055329A" w:rsidRPr="002028CE" w:rsidRDefault="0055329A" w:rsidP="00957966">
      <w:pPr>
        <w:spacing w:line="276" w:lineRule="auto"/>
        <w:jc w:val="center"/>
        <w:rPr>
          <w:rFonts w:ascii="Arial" w:hAnsi="Arial" w:cs="Arial"/>
          <w:sz w:val="23"/>
          <w:szCs w:val="23"/>
        </w:rPr>
      </w:pPr>
    </w:p>
    <w:p w:rsidR="00FC2BAF" w:rsidRPr="002028CE" w:rsidRDefault="00FC2BAF" w:rsidP="00957966">
      <w:pPr>
        <w:spacing w:line="276" w:lineRule="auto"/>
        <w:rPr>
          <w:rFonts w:ascii="Arial" w:hAnsi="Arial" w:cs="Arial"/>
          <w:sz w:val="23"/>
          <w:szCs w:val="23"/>
          <w:lang w:eastAsia="ar-SA" w:bidi="ar-SA"/>
        </w:rPr>
      </w:pPr>
    </w:p>
    <w:p w:rsidR="005026CB" w:rsidRPr="002028CE" w:rsidRDefault="00FC2BAF" w:rsidP="00957966">
      <w:pPr>
        <w:spacing w:line="276" w:lineRule="auto"/>
        <w:rPr>
          <w:rFonts w:ascii="Arial" w:hAnsi="Arial" w:cs="Arial"/>
          <w:sz w:val="23"/>
          <w:szCs w:val="23"/>
        </w:rPr>
      </w:pPr>
      <w:r w:rsidRPr="002028CE">
        <w:rPr>
          <w:rFonts w:ascii="Arial" w:hAnsi="Arial" w:cs="Arial"/>
          <w:sz w:val="23"/>
          <w:szCs w:val="23"/>
          <w:lang w:eastAsia="ar-SA" w:bidi="ar-SA"/>
        </w:rPr>
        <w:tab/>
      </w:r>
      <w:r w:rsidRPr="002028CE">
        <w:rPr>
          <w:rFonts w:ascii="Arial" w:hAnsi="Arial" w:cs="Arial"/>
          <w:sz w:val="23"/>
          <w:szCs w:val="23"/>
          <w:lang w:eastAsia="ar-SA" w:bidi="ar-SA"/>
        </w:rPr>
        <w:tab/>
      </w:r>
      <w:r w:rsidRPr="002028CE">
        <w:rPr>
          <w:rFonts w:ascii="Arial" w:hAnsi="Arial" w:cs="Arial"/>
          <w:sz w:val="23"/>
          <w:szCs w:val="23"/>
          <w:lang w:eastAsia="ar-SA" w:bidi="ar-SA"/>
        </w:rPr>
        <w:tab/>
      </w:r>
    </w:p>
    <w:p w:rsidR="002028CE" w:rsidRPr="009C177E" w:rsidRDefault="002028CE" w:rsidP="009C177E">
      <w:pPr>
        <w:pStyle w:val="Recuodecorpodetexto"/>
        <w:spacing w:after="0" w:line="276" w:lineRule="auto"/>
        <w:ind w:left="4536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TERMO DE </w:t>
      </w:r>
      <w:r w:rsidRPr="002028CE">
        <w:rPr>
          <w:rFonts w:ascii="Arial" w:hAnsi="Arial" w:cs="Arial"/>
          <w:b/>
          <w:bCs/>
          <w:color w:val="000000"/>
          <w:sz w:val="23"/>
          <w:szCs w:val="23"/>
        </w:rPr>
        <w:t xml:space="preserve">CONTRATO 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ADMINISTRATIVO </w:t>
      </w:r>
      <w:r w:rsidRPr="002028CE">
        <w:rPr>
          <w:rFonts w:ascii="Arial" w:hAnsi="Arial" w:cs="Arial"/>
          <w:b/>
          <w:bCs/>
          <w:color w:val="000000"/>
          <w:sz w:val="23"/>
          <w:szCs w:val="23"/>
        </w:rPr>
        <w:t>DE LOCAÇÃO DE IMÓVEL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, </w:t>
      </w:r>
      <w:r w:rsidRPr="004B2BBE">
        <w:rPr>
          <w:rFonts w:ascii="Calibri" w:eastAsia="Calibri" w:hAnsi="Calibri" w:cs="Calibri"/>
          <w:b/>
          <w:bCs/>
          <w:lang w:eastAsia="en-US"/>
        </w:rPr>
        <w:t xml:space="preserve">QUE FAZEM ENTRE SI, O MUNICÍPIO DE TERRA SANTA/PA </w:t>
      </w:r>
      <w:r w:rsidR="0055594D">
        <w:rPr>
          <w:rFonts w:ascii="Arial" w:hAnsi="Arial" w:cs="Arial"/>
          <w:b/>
          <w:bCs/>
          <w:color w:val="000000"/>
          <w:sz w:val="23"/>
          <w:szCs w:val="23"/>
        </w:rPr>
        <w:t>XXXXXXXX</w:t>
      </w:r>
    </w:p>
    <w:p w:rsidR="0012090A" w:rsidRPr="002028CE" w:rsidRDefault="0012090A" w:rsidP="00C6646A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2028CE" w:rsidRDefault="002028CE" w:rsidP="00957966">
      <w:pPr>
        <w:spacing w:before="240" w:line="276" w:lineRule="auto"/>
        <w:jc w:val="both"/>
        <w:rPr>
          <w:rFonts w:ascii="Arial" w:hAnsi="Arial" w:cs="Arial"/>
          <w:sz w:val="23"/>
          <w:szCs w:val="23"/>
          <w:lang w:val="pt-PT"/>
        </w:rPr>
      </w:pPr>
      <w:r w:rsidRPr="002028CE">
        <w:rPr>
          <w:rFonts w:ascii="Arial" w:eastAsia="Calibri" w:hAnsi="Arial" w:cs="Arial"/>
          <w:sz w:val="23"/>
          <w:szCs w:val="23"/>
          <w:lang w:eastAsia="en-US"/>
        </w:rPr>
        <w:t xml:space="preserve">O </w:t>
      </w:r>
      <w:r w:rsidRPr="002028CE">
        <w:rPr>
          <w:rFonts w:ascii="Arial" w:eastAsia="Calibri" w:hAnsi="Arial" w:cs="Arial"/>
          <w:b/>
          <w:bCs/>
          <w:sz w:val="23"/>
          <w:szCs w:val="23"/>
          <w:lang w:eastAsia="en-US"/>
        </w:rPr>
        <w:t>MUNICÍPIO DE TERRA SANTA/PA</w:t>
      </w:r>
      <w:r w:rsidRPr="002028CE">
        <w:rPr>
          <w:rFonts w:ascii="Arial" w:eastAsia="Calibri" w:hAnsi="Arial" w:cs="Arial"/>
          <w:sz w:val="23"/>
          <w:szCs w:val="23"/>
          <w:lang w:eastAsia="en-US"/>
        </w:rPr>
        <w:t xml:space="preserve">, pessoa jurídica de direito público, inscrito no CNPJ sob o nº 23.060.866/0001-93, com sede localizada na Rua Dr. Lauro Sodré nº 527, Bairro Centro, Terra Santa/PA, </w:t>
      </w:r>
      <w:proofErr w:type="gramStart"/>
      <w:r w:rsidRPr="002028CE">
        <w:rPr>
          <w:rFonts w:ascii="Arial" w:eastAsia="Calibri" w:hAnsi="Arial" w:cs="Arial"/>
          <w:sz w:val="23"/>
          <w:szCs w:val="23"/>
          <w:lang w:eastAsia="en-US"/>
        </w:rPr>
        <w:t>CEP:</w:t>
      </w:r>
      <w:proofErr w:type="gramEnd"/>
      <w:r w:rsidRPr="002028CE">
        <w:rPr>
          <w:rFonts w:ascii="Arial" w:eastAsia="Calibri" w:hAnsi="Arial" w:cs="Arial"/>
          <w:sz w:val="23"/>
          <w:szCs w:val="23"/>
          <w:lang w:eastAsia="en-US"/>
        </w:rPr>
        <w:t xml:space="preserve">68.285-000, neste ato representada pelo ordenador de despesas, Sr. </w:t>
      </w:r>
      <w:r w:rsidRPr="002028CE">
        <w:rPr>
          <w:rFonts w:ascii="Arial" w:eastAsia="Arial" w:hAnsi="Arial" w:cs="Arial"/>
          <w:sz w:val="23"/>
          <w:szCs w:val="23"/>
        </w:rPr>
        <w:t xml:space="preserve">EDSON SIQUEIRA DA FONSECA, </w:t>
      </w:r>
      <w:r w:rsidRPr="002028CE">
        <w:rPr>
          <w:rFonts w:ascii="Arial" w:eastAsia="Calibri" w:hAnsi="Arial" w:cs="Arial"/>
          <w:sz w:val="23"/>
          <w:szCs w:val="23"/>
          <w:lang w:eastAsia="en-US"/>
        </w:rPr>
        <w:t>Prefeito Municipal, portador de Identidade Militar nº</w:t>
      </w:r>
      <w:r w:rsidRPr="002028CE">
        <w:rPr>
          <w:rFonts w:ascii="Arial" w:hAnsi="Arial" w:cs="Arial"/>
          <w:sz w:val="23"/>
          <w:szCs w:val="23"/>
        </w:rPr>
        <w:t xml:space="preserve">19905 e CPF nº 031.772.855-51, </w:t>
      </w:r>
      <w:r w:rsidRPr="002028CE">
        <w:rPr>
          <w:rFonts w:ascii="Arial" w:eastAsia="Calibri" w:hAnsi="Arial" w:cs="Arial"/>
          <w:sz w:val="23"/>
          <w:szCs w:val="23"/>
          <w:lang w:eastAsia="en-US"/>
        </w:rPr>
        <w:t xml:space="preserve">doravante denominada LOCATÁRIO </w:t>
      </w:r>
      <w:r w:rsidR="005340CE" w:rsidRPr="002028CE">
        <w:rPr>
          <w:rFonts w:ascii="Arial" w:hAnsi="Arial" w:cs="Arial"/>
          <w:color w:val="000000"/>
          <w:sz w:val="23"/>
          <w:szCs w:val="23"/>
        </w:rPr>
        <w:t xml:space="preserve">e do outro lado da avença </w:t>
      </w:r>
      <w:r w:rsidR="00EA3AC7" w:rsidRPr="002028CE">
        <w:rPr>
          <w:rFonts w:ascii="Arial" w:hAnsi="Arial" w:cs="Arial"/>
          <w:color w:val="000000"/>
          <w:sz w:val="23"/>
          <w:szCs w:val="23"/>
        </w:rPr>
        <w:t>a</w:t>
      </w:r>
      <w:r w:rsidR="00EE303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028CE">
        <w:rPr>
          <w:rFonts w:ascii="Arial" w:hAnsi="Arial" w:cs="Arial"/>
          <w:color w:val="000000"/>
          <w:sz w:val="23"/>
          <w:szCs w:val="23"/>
        </w:rPr>
        <w:t>Sra.</w:t>
      </w:r>
      <w:bookmarkStart w:id="0" w:name="_Hlk158372743"/>
      <w:r w:rsidR="00856B97">
        <w:rPr>
          <w:rFonts w:ascii="Arial" w:hAnsi="Arial" w:cs="Arial"/>
          <w:color w:val="000000"/>
          <w:sz w:val="23"/>
          <w:szCs w:val="23"/>
        </w:rPr>
        <w:t xml:space="preserve"> </w:t>
      </w:r>
      <w:r w:rsidR="0055594D">
        <w:rPr>
          <w:rFonts w:ascii="Arial" w:hAnsi="Arial" w:cs="Arial"/>
          <w:b/>
          <w:bCs/>
          <w:color w:val="000000"/>
          <w:sz w:val="23"/>
          <w:szCs w:val="23"/>
        </w:rPr>
        <w:t>XXXXXXXXXXXXXX</w:t>
      </w:r>
      <w:r w:rsidRPr="002028CE">
        <w:rPr>
          <w:rFonts w:ascii="Arial" w:hAnsi="Arial" w:cs="Arial"/>
          <w:color w:val="000000"/>
          <w:sz w:val="23"/>
          <w:szCs w:val="23"/>
        </w:rPr>
        <w:t>,</w:t>
      </w:r>
      <w:r w:rsidR="00856B97">
        <w:rPr>
          <w:rFonts w:ascii="Arial" w:hAnsi="Arial" w:cs="Arial"/>
          <w:color w:val="000000"/>
          <w:sz w:val="23"/>
          <w:szCs w:val="23"/>
        </w:rPr>
        <w:t xml:space="preserve"> </w:t>
      </w:r>
      <w:r w:rsidR="005340CE" w:rsidRPr="002028CE">
        <w:rPr>
          <w:rFonts w:ascii="Arial" w:hAnsi="Arial" w:cs="Arial"/>
          <w:color w:val="000000"/>
          <w:sz w:val="23"/>
          <w:szCs w:val="23"/>
        </w:rPr>
        <w:t xml:space="preserve">pessoa </w:t>
      </w:r>
      <w:r w:rsidR="00671F7A" w:rsidRPr="002028CE">
        <w:rPr>
          <w:rFonts w:ascii="Arial" w:hAnsi="Arial" w:cs="Arial"/>
          <w:color w:val="000000"/>
          <w:sz w:val="23"/>
          <w:szCs w:val="23"/>
        </w:rPr>
        <w:t>física</w:t>
      </w:r>
      <w:r w:rsidR="005340CE" w:rsidRPr="002028CE">
        <w:rPr>
          <w:rFonts w:ascii="Arial" w:hAnsi="Arial" w:cs="Arial"/>
          <w:color w:val="000000"/>
          <w:sz w:val="23"/>
          <w:szCs w:val="23"/>
        </w:rPr>
        <w:t>,</w:t>
      </w:r>
      <w:r w:rsidR="005340CE" w:rsidRPr="002028CE">
        <w:rPr>
          <w:rFonts w:ascii="Arial" w:hAnsi="Arial" w:cs="Arial"/>
          <w:sz w:val="23"/>
          <w:szCs w:val="23"/>
        </w:rPr>
        <w:t xml:space="preserve"> inscrita no </w:t>
      </w:r>
      <w:r w:rsidR="005340CE" w:rsidRPr="002028CE">
        <w:rPr>
          <w:rFonts w:ascii="Arial" w:hAnsi="Arial" w:cs="Arial"/>
          <w:color w:val="000000"/>
          <w:sz w:val="23"/>
          <w:szCs w:val="23"/>
        </w:rPr>
        <w:t>C</w:t>
      </w:r>
      <w:r w:rsidR="00671F7A" w:rsidRPr="002028CE">
        <w:rPr>
          <w:rFonts w:ascii="Arial" w:hAnsi="Arial" w:cs="Arial"/>
          <w:color w:val="000000"/>
          <w:sz w:val="23"/>
          <w:szCs w:val="23"/>
        </w:rPr>
        <w:t>PF</w:t>
      </w:r>
      <w:r w:rsidR="005340CE" w:rsidRPr="002028CE">
        <w:rPr>
          <w:rFonts w:ascii="Arial" w:hAnsi="Arial" w:cs="Arial"/>
          <w:sz w:val="23"/>
          <w:szCs w:val="23"/>
        </w:rPr>
        <w:t xml:space="preserve"> sob o n° </w:t>
      </w:r>
      <w:r w:rsidR="0055594D">
        <w:rPr>
          <w:rFonts w:ascii="Arial" w:hAnsi="Arial" w:cs="Arial"/>
          <w:color w:val="000000"/>
          <w:sz w:val="23"/>
          <w:szCs w:val="23"/>
        </w:rPr>
        <w:t>XXXXXX</w:t>
      </w:r>
      <w:r w:rsidR="005340CE" w:rsidRPr="002028CE">
        <w:rPr>
          <w:rFonts w:ascii="Arial" w:hAnsi="Arial" w:cs="Arial"/>
          <w:sz w:val="23"/>
          <w:szCs w:val="23"/>
        </w:rPr>
        <w:t xml:space="preserve">, </w:t>
      </w:r>
      <w:r w:rsidRPr="002028CE">
        <w:rPr>
          <w:rFonts w:ascii="Arial" w:hAnsi="Arial" w:cs="Arial"/>
          <w:sz w:val="23"/>
          <w:szCs w:val="23"/>
        </w:rPr>
        <w:t xml:space="preserve">residente e domiciliada na </w:t>
      </w:r>
      <w:r w:rsidR="0055594D">
        <w:rPr>
          <w:rFonts w:ascii="Arial" w:hAnsi="Arial" w:cs="Arial"/>
          <w:color w:val="000000"/>
          <w:sz w:val="23"/>
          <w:szCs w:val="23"/>
        </w:rPr>
        <w:t>XXXXX</w:t>
      </w:r>
      <w:r w:rsidR="00810E58" w:rsidRPr="002028CE">
        <w:rPr>
          <w:rFonts w:ascii="Arial" w:hAnsi="Arial" w:cs="Arial"/>
          <w:color w:val="000000"/>
          <w:sz w:val="23"/>
          <w:szCs w:val="23"/>
        </w:rPr>
        <w:t xml:space="preserve">, </w:t>
      </w:r>
      <w:r w:rsidRPr="002028CE">
        <w:rPr>
          <w:rFonts w:ascii="Arial" w:hAnsi="Arial" w:cs="Arial"/>
          <w:color w:val="000000"/>
          <w:sz w:val="23"/>
          <w:szCs w:val="23"/>
        </w:rPr>
        <w:t>s/nº</w:t>
      </w:r>
      <w:r w:rsidR="00C96F15" w:rsidRPr="002028CE">
        <w:rPr>
          <w:rFonts w:ascii="Arial" w:hAnsi="Arial" w:cs="Arial"/>
          <w:color w:val="000000"/>
          <w:sz w:val="23"/>
          <w:szCs w:val="23"/>
        </w:rPr>
        <w:t xml:space="preserve">, </w:t>
      </w:r>
      <w:r w:rsidR="00671F7A" w:rsidRPr="002028CE">
        <w:rPr>
          <w:rFonts w:ascii="Arial" w:hAnsi="Arial" w:cs="Arial"/>
          <w:color w:val="000000"/>
          <w:sz w:val="23"/>
          <w:szCs w:val="23"/>
        </w:rPr>
        <w:t xml:space="preserve">Bairro </w:t>
      </w:r>
      <w:r w:rsidR="0055594D">
        <w:rPr>
          <w:rFonts w:ascii="Arial" w:hAnsi="Arial" w:cs="Arial"/>
          <w:color w:val="000000"/>
          <w:sz w:val="23"/>
          <w:szCs w:val="23"/>
        </w:rPr>
        <w:t>XXX</w:t>
      </w:r>
      <w:r w:rsidRPr="002028CE">
        <w:rPr>
          <w:rFonts w:ascii="Arial" w:hAnsi="Arial" w:cs="Arial"/>
          <w:color w:val="000000"/>
          <w:sz w:val="23"/>
          <w:szCs w:val="23"/>
        </w:rPr>
        <w:t xml:space="preserve">, </w:t>
      </w:r>
      <w:r w:rsidR="0055594D">
        <w:rPr>
          <w:rFonts w:ascii="Arial" w:hAnsi="Arial" w:cs="Arial"/>
          <w:color w:val="000000"/>
          <w:sz w:val="23"/>
          <w:szCs w:val="23"/>
        </w:rPr>
        <w:t>XXX</w:t>
      </w:r>
      <w:r w:rsidRPr="002028CE">
        <w:rPr>
          <w:rFonts w:ascii="Arial" w:hAnsi="Arial" w:cs="Arial"/>
          <w:color w:val="000000"/>
          <w:sz w:val="23"/>
          <w:szCs w:val="23"/>
        </w:rPr>
        <w:t>/PA,</w:t>
      </w:r>
      <w:r w:rsidR="00856B97">
        <w:rPr>
          <w:rFonts w:ascii="Arial" w:hAnsi="Arial" w:cs="Arial"/>
          <w:color w:val="000000"/>
          <w:sz w:val="23"/>
          <w:szCs w:val="23"/>
        </w:rPr>
        <w:t xml:space="preserve"> </w:t>
      </w:r>
      <w:r w:rsidR="00C96F15" w:rsidRPr="002028CE">
        <w:rPr>
          <w:rFonts w:ascii="Arial" w:hAnsi="Arial" w:cs="Arial"/>
          <w:color w:val="000000"/>
          <w:sz w:val="23"/>
          <w:szCs w:val="23"/>
        </w:rPr>
        <w:t>C</w:t>
      </w:r>
      <w:r w:rsidRPr="002028CE">
        <w:rPr>
          <w:rFonts w:ascii="Arial" w:hAnsi="Arial" w:cs="Arial"/>
          <w:color w:val="000000"/>
          <w:sz w:val="23"/>
          <w:szCs w:val="23"/>
        </w:rPr>
        <w:t>EP</w:t>
      </w:r>
      <w:r w:rsidR="00C96F15" w:rsidRPr="002028CE">
        <w:rPr>
          <w:rFonts w:ascii="Arial" w:hAnsi="Arial" w:cs="Arial"/>
          <w:color w:val="000000"/>
          <w:sz w:val="23"/>
          <w:szCs w:val="23"/>
        </w:rPr>
        <w:t>:</w:t>
      </w:r>
      <w:bookmarkEnd w:id="0"/>
      <w:r w:rsidR="00856B97">
        <w:rPr>
          <w:rFonts w:ascii="Arial" w:hAnsi="Arial" w:cs="Arial"/>
          <w:color w:val="000000"/>
          <w:sz w:val="23"/>
          <w:szCs w:val="23"/>
        </w:rPr>
        <w:t xml:space="preserve"> </w:t>
      </w:r>
      <w:r w:rsidR="00810E58" w:rsidRPr="002028CE">
        <w:rPr>
          <w:rFonts w:ascii="Arial" w:hAnsi="Arial" w:cs="Arial"/>
          <w:color w:val="000000"/>
          <w:sz w:val="23"/>
          <w:szCs w:val="23"/>
        </w:rPr>
        <w:t>68285-000</w:t>
      </w:r>
      <w:r w:rsidR="00FA0770" w:rsidRPr="002028CE">
        <w:rPr>
          <w:rFonts w:ascii="Arial" w:hAnsi="Arial" w:cs="Arial"/>
          <w:sz w:val="23"/>
          <w:szCs w:val="23"/>
        </w:rPr>
        <w:t>,</w:t>
      </w:r>
      <w:r w:rsidR="00856B97">
        <w:rPr>
          <w:rFonts w:ascii="Arial" w:hAnsi="Arial" w:cs="Arial"/>
          <w:sz w:val="23"/>
          <w:szCs w:val="23"/>
        </w:rPr>
        <w:t xml:space="preserve"> </w:t>
      </w:r>
      <w:r w:rsidR="005340CE" w:rsidRPr="002028CE">
        <w:rPr>
          <w:rFonts w:ascii="Arial" w:hAnsi="Arial" w:cs="Arial"/>
          <w:sz w:val="23"/>
          <w:szCs w:val="23"/>
        </w:rPr>
        <w:t>doravante denominada LOCADOR</w:t>
      </w:r>
      <w:r w:rsidRPr="002028CE">
        <w:rPr>
          <w:rFonts w:ascii="Arial" w:hAnsi="Arial" w:cs="Arial"/>
          <w:sz w:val="23"/>
          <w:szCs w:val="23"/>
        </w:rPr>
        <w:t>A</w:t>
      </w:r>
      <w:r w:rsidR="005340CE" w:rsidRPr="002028CE">
        <w:rPr>
          <w:rFonts w:ascii="Arial" w:hAnsi="Arial" w:cs="Arial"/>
          <w:sz w:val="23"/>
          <w:szCs w:val="23"/>
        </w:rPr>
        <w:t xml:space="preserve">, celebram o presente </w:t>
      </w:r>
      <w:r w:rsidR="005340CE" w:rsidRPr="002028CE">
        <w:rPr>
          <w:rFonts w:ascii="Arial" w:hAnsi="Arial" w:cs="Arial"/>
          <w:b/>
          <w:bCs/>
          <w:sz w:val="23"/>
          <w:szCs w:val="23"/>
        </w:rPr>
        <w:t>CONTRATO DE LOCAÇÃO</w:t>
      </w:r>
      <w:r w:rsidR="005340CE" w:rsidRPr="002028CE">
        <w:rPr>
          <w:rFonts w:ascii="Arial" w:hAnsi="Arial" w:cs="Arial"/>
          <w:sz w:val="23"/>
          <w:szCs w:val="23"/>
        </w:rPr>
        <w:t xml:space="preserve"> de Imóvel, </w:t>
      </w:r>
      <w:r w:rsidRPr="002028CE">
        <w:rPr>
          <w:rFonts w:ascii="Arial" w:hAnsi="Arial" w:cs="Arial"/>
          <w:sz w:val="23"/>
          <w:szCs w:val="23"/>
          <w:lang w:val="pt-PT"/>
        </w:rPr>
        <w:t>que nos termos do Processo Administrativo nº 00</w:t>
      </w:r>
      <w:r>
        <w:rPr>
          <w:rFonts w:ascii="Arial" w:hAnsi="Arial" w:cs="Arial"/>
          <w:sz w:val="23"/>
          <w:szCs w:val="23"/>
          <w:lang w:val="pt-PT"/>
        </w:rPr>
        <w:t>2</w:t>
      </w:r>
      <w:r w:rsidRPr="002028CE">
        <w:rPr>
          <w:rFonts w:ascii="Arial" w:hAnsi="Arial" w:cs="Arial"/>
          <w:sz w:val="23"/>
          <w:szCs w:val="23"/>
          <w:lang w:val="pt-PT"/>
        </w:rPr>
        <w:t>/2025/SEMPLA, Inexigibilidade de Licitação n° 00</w:t>
      </w:r>
      <w:r>
        <w:rPr>
          <w:rFonts w:ascii="Arial" w:hAnsi="Arial" w:cs="Arial"/>
          <w:sz w:val="23"/>
          <w:szCs w:val="23"/>
          <w:lang w:val="pt-PT"/>
        </w:rPr>
        <w:t>2</w:t>
      </w:r>
      <w:r w:rsidRPr="002028CE">
        <w:rPr>
          <w:rFonts w:ascii="Arial" w:hAnsi="Arial" w:cs="Arial"/>
          <w:sz w:val="23"/>
          <w:szCs w:val="23"/>
          <w:lang w:val="pt-PT"/>
        </w:rPr>
        <w:t xml:space="preserve">/2025, </w:t>
      </w:r>
      <w:r w:rsidRPr="002028CE">
        <w:rPr>
          <w:rFonts w:ascii="Arial" w:hAnsi="Arial" w:cs="Arial"/>
          <w:sz w:val="23"/>
          <w:szCs w:val="23"/>
        </w:rPr>
        <w:t xml:space="preserve">como fundamento </w:t>
      </w:r>
      <w:r w:rsidR="004C1D6C" w:rsidRPr="002028CE">
        <w:rPr>
          <w:rFonts w:ascii="Arial" w:hAnsi="Arial" w:cs="Arial"/>
          <w:sz w:val="23"/>
          <w:szCs w:val="23"/>
        </w:rPr>
        <w:t xml:space="preserve">no </w:t>
      </w:r>
      <w:r w:rsidR="004C1D6C">
        <w:rPr>
          <w:rFonts w:ascii="Arial" w:hAnsi="Arial" w:cs="Arial"/>
          <w:sz w:val="23"/>
          <w:szCs w:val="23"/>
        </w:rPr>
        <w:t>a</w:t>
      </w:r>
      <w:r w:rsidR="004C1D6C" w:rsidRPr="002028CE">
        <w:rPr>
          <w:rFonts w:ascii="Arial" w:hAnsi="Arial" w:cs="Arial"/>
          <w:sz w:val="23"/>
          <w:szCs w:val="23"/>
        </w:rPr>
        <w:t>rt</w:t>
      </w:r>
      <w:r w:rsidR="004C1D6C">
        <w:rPr>
          <w:rFonts w:ascii="Arial" w:hAnsi="Arial" w:cs="Arial"/>
          <w:sz w:val="23"/>
          <w:szCs w:val="23"/>
        </w:rPr>
        <w:t>.</w:t>
      </w:r>
      <w:r w:rsidR="004C1D6C" w:rsidRPr="002028CE">
        <w:rPr>
          <w:rFonts w:ascii="Arial" w:hAnsi="Arial" w:cs="Arial"/>
          <w:sz w:val="23"/>
          <w:szCs w:val="23"/>
        </w:rPr>
        <w:t xml:space="preserve"> 74, </w:t>
      </w:r>
      <w:r w:rsidR="004C1D6C">
        <w:rPr>
          <w:rFonts w:ascii="Arial" w:hAnsi="Arial" w:cs="Arial"/>
          <w:sz w:val="23"/>
          <w:szCs w:val="23"/>
        </w:rPr>
        <w:t xml:space="preserve">inciso </w:t>
      </w:r>
      <w:r w:rsidR="004C1D6C" w:rsidRPr="002028CE">
        <w:rPr>
          <w:rFonts w:ascii="Arial" w:hAnsi="Arial" w:cs="Arial"/>
          <w:sz w:val="23"/>
          <w:szCs w:val="23"/>
        </w:rPr>
        <w:t>V, da Lei n° 14.133</w:t>
      </w:r>
      <w:r w:rsidR="004C1D6C">
        <w:rPr>
          <w:rFonts w:ascii="Arial" w:hAnsi="Arial" w:cs="Arial"/>
          <w:sz w:val="23"/>
          <w:szCs w:val="23"/>
        </w:rPr>
        <w:t>/</w:t>
      </w:r>
      <w:r w:rsidR="004C1D6C" w:rsidRPr="002028CE">
        <w:rPr>
          <w:rFonts w:ascii="Arial" w:hAnsi="Arial" w:cs="Arial"/>
          <w:sz w:val="23"/>
          <w:szCs w:val="23"/>
        </w:rPr>
        <w:t>2021</w:t>
      </w:r>
      <w:r w:rsidR="004C1D6C">
        <w:rPr>
          <w:rFonts w:ascii="Arial" w:hAnsi="Arial" w:cs="Arial"/>
          <w:sz w:val="23"/>
          <w:szCs w:val="23"/>
        </w:rPr>
        <w:t xml:space="preserve"> c/c a </w:t>
      </w:r>
      <w:r w:rsidR="004C1D6C" w:rsidRPr="002028CE">
        <w:rPr>
          <w:rFonts w:ascii="Arial" w:hAnsi="Arial" w:cs="Arial"/>
          <w:sz w:val="23"/>
          <w:szCs w:val="23"/>
        </w:rPr>
        <w:t xml:space="preserve">Lei </w:t>
      </w:r>
      <w:r w:rsidR="004C1D6C">
        <w:rPr>
          <w:rFonts w:ascii="Arial" w:hAnsi="Arial" w:cs="Arial"/>
          <w:sz w:val="23"/>
          <w:szCs w:val="23"/>
        </w:rPr>
        <w:t xml:space="preserve">nº </w:t>
      </w:r>
      <w:r w:rsidR="004C1D6C" w:rsidRPr="002028CE">
        <w:rPr>
          <w:rFonts w:ascii="Arial" w:hAnsi="Arial" w:cs="Arial"/>
          <w:sz w:val="23"/>
          <w:szCs w:val="23"/>
        </w:rPr>
        <w:t>8.245/1991 e suas alterações posteriore</w:t>
      </w:r>
      <w:r w:rsidR="004C1D6C">
        <w:rPr>
          <w:rFonts w:ascii="Arial" w:hAnsi="Arial" w:cs="Arial"/>
          <w:sz w:val="23"/>
          <w:szCs w:val="23"/>
        </w:rPr>
        <w:t>s</w:t>
      </w:r>
      <w:r w:rsidRPr="002028CE">
        <w:rPr>
          <w:rFonts w:ascii="Arial" w:hAnsi="Arial" w:cs="Arial"/>
          <w:sz w:val="23"/>
          <w:szCs w:val="23"/>
          <w:lang w:val="pt-PT"/>
        </w:rPr>
        <w:t>, aplicando-se supletivamente as normas e Princípios de Direito Administrativo e de Direito comum pertinente, ajustam mediante as cláusulas e condições a seguir enunciadas.</w:t>
      </w:r>
    </w:p>
    <w:p w:rsidR="002028CE" w:rsidRPr="002028CE" w:rsidRDefault="002028CE" w:rsidP="002028CE">
      <w:pPr>
        <w:suppressAutoHyphens w:val="0"/>
        <w:spacing w:before="240"/>
        <w:jc w:val="both"/>
        <w:rPr>
          <w:rFonts w:ascii="Arial" w:eastAsia="Calibri" w:hAnsi="Arial" w:cs="Arial"/>
          <w:sz w:val="23"/>
          <w:szCs w:val="23"/>
          <w:lang w:val="pt-PT" w:eastAsia="en-US"/>
        </w:rPr>
      </w:pPr>
    </w:p>
    <w:p w:rsidR="00957966" w:rsidRPr="004C1D6C" w:rsidRDefault="002F371E" w:rsidP="004C1D6C">
      <w:pPr>
        <w:pStyle w:val="Corpodetexto"/>
        <w:tabs>
          <w:tab w:val="left" w:pos="567"/>
        </w:tabs>
        <w:spacing w:before="240" w:after="0" w:line="276" w:lineRule="auto"/>
        <w:rPr>
          <w:rFonts w:ascii="Arial" w:hAnsi="Arial" w:cs="Arial"/>
          <w:b/>
          <w:bCs/>
          <w:sz w:val="23"/>
          <w:szCs w:val="23"/>
        </w:rPr>
      </w:pPr>
      <w:r w:rsidRPr="004C1D6C">
        <w:rPr>
          <w:rFonts w:ascii="Arial" w:hAnsi="Arial" w:cs="Arial"/>
          <w:b/>
          <w:bCs/>
          <w:sz w:val="23"/>
          <w:szCs w:val="23"/>
        </w:rPr>
        <w:t>CLÁUSULA PRIMEIRA – DO OBJETO</w:t>
      </w:r>
      <w:r w:rsidR="00957966">
        <w:rPr>
          <w:rFonts w:ascii="Arial" w:hAnsi="Arial" w:cs="Arial"/>
          <w:b/>
          <w:bCs/>
          <w:sz w:val="23"/>
          <w:szCs w:val="23"/>
        </w:rPr>
        <w:t xml:space="preserve"> E FINALIDADE</w:t>
      </w:r>
    </w:p>
    <w:p w:rsidR="002F371E" w:rsidRDefault="004C1D6C" w:rsidP="004C1D6C">
      <w:pPr>
        <w:widowControl/>
        <w:tabs>
          <w:tab w:val="left" w:pos="284"/>
          <w:tab w:val="left" w:pos="450"/>
          <w:tab w:val="left" w:pos="471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1.1. </w:t>
      </w:r>
      <w:r w:rsidR="002F371E" w:rsidRPr="004C1D6C">
        <w:rPr>
          <w:rFonts w:ascii="Arial" w:hAnsi="Arial" w:cs="Arial"/>
          <w:sz w:val="23"/>
          <w:szCs w:val="23"/>
        </w:rPr>
        <w:t xml:space="preserve">Constitui objeto do presente </w:t>
      </w:r>
      <w:r w:rsidR="00740B94" w:rsidRPr="004C1D6C">
        <w:rPr>
          <w:rFonts w:ascii="Arial" w:hAnsi="Arial" w:cs="Arial"/>
          <w:sz w:val="23"/>
          <w:szCs w:val="23"/>
        </w:rPr>
        <w:t xml:space="preserve">contrato a </w:t>
      </w:r>
      <w:r w:rsidR="002F371E" w:rsidRPr="004C1D6C">
        <w:rPr>
          <w:rFonts w:ascii="Arial" w:hAnsi="Arial" w:cs="Arial"/>
          <w:sz w:val="23"/>
          <w:szCs w:val="23"/>
        </w:rPr>
        <w:t>locação</w:t>
      </w:r>
      <w:r w:rsidR="00856B97">
        <w:rPr>
          <w:rFonts w:ascii="Arial" w:hAnsi="Arial" w:cs="Arial"/>
          <w:sz w:val="23"/>
          <w:szCs w:val="23"/>
        </w:rPr>
        <w:t xml:space="preserve"> </w:t>
      </w:r>
      <w:r w:rsidR="002F371E" w:rsidRPr="004C1D6C">
        <w:rPr>
          <w:rFonts w:ascii="Arial" w:hAnsi="Arial" w:cs="Arial"/>
          <w:sz w:val="23"/>
          <w:szCs w:val="23"/>
        </w:rPr>
        <w:t xml:space="preserve">do imóvel </w:t>
      </w:r>
      <w:r w:rsidR="003861E6" w:rsidRPr="004C1D6C">
        <w:rPr>
          <w:rFonts w:ascii="Arial" w:hAnsi="Arial" w:cs="Arial"/>
          <w:sz w:val="23"/>
          <w:szCs w:val="23"/>
        </w:rPr>
        <w:t>localizado n</w:t>
      </w:r>
      <w:r w:rsidR="00B1797B" w:rsidRPr="004C1D6C">
        <w:rPr>
          <w:rFonts w:ascii="Arial" w:hAnsi="Arial" w:cs="Arial"/>
          <w:sz w:val="23"/>
          <w:szCs w:val="23"/>
        </w:rPr>
        <w:t>a</w:t>
      </w:r>
      <w:r w:rsidR="00EA3AC7" w:rsidRPr="004C1D6C">
        <w:rPr>
          <w:rFonts w:ascii="Arial" w:hAnsi="Arial" w:cs="Arial"/>
          <w:sz w:val="23"/>
          <w:szCs w:val="23"/>
        </w:rPr>
        <w:t xml:space="preserve"> Travessa são Sebastião,</w:t>
      </w:r>
      <w:r w:rsidRPr="004C1D6C">
        <w:rPr>
          <w:rFonts w:ascii="Arial" w:hAnsi="Arial" w:cs="Arial"/>
          <w:sz w:val="23"/>
          <w:szCs w:val="23"/>
        </w:rPr>
        <w:t xml:space="preserve"> s/nº, </w:t>
      </w:r>
      <w:r w:rsidR="00FA0770" w:rsidRPr="004C1D6C">
        <w:rPr>
          <w:rFonts w:ascii="Arial" w:hAnsi="Arial" w:cs="Arial"/>
          <w:sz w:val="23"/>
          <w:szCs w:val="23"/>
        </w:rPr>
        <w:t xml:space="preserve">bairro </w:t>
      </w:r>
      <w:r w:rsidR="00EA3AC7" w:rsidRPr="004C1D6C">
        <w:rPr>
          <w:rFonts w:ascii="Arial" w:hAnsi="Arial" w:cs="Arial"/>
          <w:sz w:val="23"/>
          <w:szCs w:val="23"/>
        </w:rPr>
        <w:t>Aparecida</w:t>
      </w:r>
      <w:r w:rsidR="009A42DD" w:rsidRPr="004C1D6C">
        <w:rPr>
          <w:rFonts w:ascii="Arial" w:hAnsi="Arial" w:cs="Arial"/>
          <w:sz w:val="23"/>
          <w:szCs w:val="23"/>
        </w:rPr>
        <w:t>, Terra Santa</w:t>
      </w:r>
      <w:r w:rsidRPr="004C1D6C">
        <w:rPr>
          <w:rFonts w:ascii="Arial" w:hAnsi="Arial" w:cs="Arial"/>
          <w:sz w:val="23"/>
          <w:szCs w:val="23"/>
        </w:rPr>
        <w:t>/</w:t>
      </w:r>
      <w:r w:rsidR="009A42DD" w:rsidRPr="004C1D6C">
        <w:rPr>
          <w:rFonts w:ascii="Arial" w:hAnsi="Arial" w:cs="Arial"/>
          <w:sz w:val="23"/>
          <w:szCs w:val="23"/>
        </w:rPr>
        <w:t xml:space="preserve">PA, </w:t>
      </w:r>
      <w:proofErr w:type="gramStart"/>
      <w:r w:rsidR="009A42DD" w:rsidRPr="004C1D6C">
        <w:rPr>
          <w:rFonts w:ascii="Arial" w:hAnsi="Arial" w:cs="Arial"/>
          <w:sz w:val="23"/>
          <w:szCs w:val="23"/>
        </w:rPr>
        <w:t>CEP:</w:t>
      </w:r>
      <w:proofErr w:type="gramEnd"/>
      <w:r w:rsidR="009A42DD" w:rsidRPr="004C1D6C">
        <w:rPr>
          <w:rFonts w:ascii="Arial" w:hAnsi="Arial" w:cs="Arial"/>
          <w:sz w:val="23"/>
          <w:szCs w:val="23"/>
        </w:rPr>
        <w:t>68285-000</w:t>
      </w:r>
      <w:r w:rsidR="003861E6" w:rsidRPr="004C1D6C">
        <w:rPr>
          <w:rFonts w:ascii="Arial" w:hAnsi="Arial" w:cs="Arial"/>
          <w:sz w:val="23"/>
          <w:szCs w:val="23"/>
        </w:rPr>
        <w:t xml:space="preserve">, </w:t>
      </w:r>
      <w:r w:rsidR="00A76B99" w:rsidRPr="004C1D6C">
        <w:rPr>
          <w:rFonts w:ascii="Arial" w:hAnsi="Arial" w:cs="Arial"/>
          <w:sz w:val="23"/>
          <w:szCs w:val="23"/>
        </w:rPr>
        <w:t>de propriedade d</w:t>
      </w:r>
      <w:r w:rsidRPr="004C1D6C">
        <w:rPr>
          <w:rFonts w:ascii="Arial" w:hAnsi="Arial" w:cs="Arial"/>
          <w:sz w:val="23"/>
          <w:szCs w:val="23"/>
        </w:rPr>
        <w:t xml:space="preserve">a LOCADORA </w:t>
      </w:r>
      <w:r w:rsidR="00957966">
        <w:rPr>
          <w:rFonts w:ascii="Arial" w:hAnsi="Arial" w:cs="Arial"/>
          <w:sz w:val="23"/>
          <w:szCs w:val="23"/>
        </w:rPr>
        <w:t xml:space="preserve">para fins exclusivos </w:t>
      </w:r>
      <w:r w:rsidRPr="004C1D6C">
        <w:rPr>
          <w:rFonts w:ascii="Arial" w:hAnsi="Arial" w:cs="Arial"/>
          <w:sz w:val="23"/>
          <w:szCs w:val="23"/>
        </w:rPr>
        <w:t>de</w:t>
      </w:r>
      <w:r w:rsidR="001B1040" w:rsidRPr="004C1D6C">
        <w:rPr>
          <w:rFonts w:ascii="Arial" w:hAnsi="Arial" w:cs="Arial"/>
          <w:sz w:val="23"/>
          <w:szCs w:val="23"/>
        </w:rPr>
        <w:t xml:space="preserve"> abrigar as</w:t>
      </w:r>
      <w:r>
        <w:rPr>
          <w:rFonts w:ascii="Arial" w:hAnsi="Arial" w:cs="Arial"/>
          <w:sz w:val="23"/>
          <w:szCs w:val="23"/>
        </w:rPr>
        <w:t xml:space="preserve"> seguintes unidades administrativas e de apoio: </w:t>
      </w:r>
      <w:r w:rsidR="00EA3AC7" w:rsidRPr="004C1D6C">
        <w:rPr>
          <w:rFonts w:ascii="Arial" w:hAnsi="Arial" w:cs="Arial"/>
          <w:b/>
          <w:bCs/>
          <w:sz w:val="23"/>
          <w:szCs w:val="23"/>
        </w:rPr>
        <w:t>DE</w:t>
      </w:r>
      <w:r>
        <w:rPr>
          <w:rFonts w:ascii="Arial" w:hAnsi="Arial" w:cs="Arial"/>
          <w:b/>
          <w:bCs/>
          <w:sz w:val="23"/>
          <w:szCs w:val="23"/>
        </w:rPr>
        <w:t>MUTRAN</w:t>
      </w:r>
      <w:r w:rsidR="00EA3AC7" w:rsidRPr="004C1D6C">
        <w:rPr>
          <w:rFonts w:ascii="Arial" w:hAnsi="Arial" w:cs="Arial"/>
          <w:b/>
          <w:bCs/>
          <w:sz w:val="23"/>
          <w:szCs w:val="23"/>
        </w:rPr>
        <w:t xml:space="preserve">, </w:t>
      </w:r>
      <w:r>
        <w:rPr>
          <w:rFonts w:ascii="Arial" w:hAnsi="Arial" w:cs="Arial"/>
          <w:b/>
          <w:bCs/>
          <w:sz w:val="23"/>
          <w:szCs w:val="23"/>
        </w:rPr>
        <w:t xml:space="preserve">COORDENADORIA DE </w:t>
      </w:r>
      <w:r w:rsidR="00EA3AC7" w:rsidRPr="004C1D6C">
        <w:rPr>
          <w:rFonts w:ascii="Arial" w:hAnsi="Arial" w:cs="Arial"/>
          <w:b/>
          <w:bCs/>
          <w:sz w:val="23"/>
          <w:szCs w:val="23"/>
        </w:rPr>
        <w:t>DEFESA CIVIL E  ALOJAMENTO DE POLICIAIS CIVIS E MILITARES</w:t>
      </w:r>
      <w:r w:rsidR="00EA3AC7" w:rsidRPr="004C1D6C">
        <w:rPr>
          <w:rFonts w:ascii="Arial" w:hAnsi="Arial" w:cs="Arial"/>
          <w:sz w:val="23"/>
          <w:szCs w:val="23"/>
        </w:rPr>
        <w:t>.</w:t>
      </w:r>
    </w:p>
    <w:p w:rsidR="00806B13" w:rsidRPr="00806B13" w:rsidRDefault="00957966" w:rsidP="004C1D6C">
      <w:pPr>
        <w:widowControl/>
        <w:tabs>
          <w:tab w:val="left" w:pos="284"/>
          <w:tab w:val="left" w:pos="450"/>
          <w:tab w:val="left" w:pos="471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1.2. O imóvel tem </w:t>
      </w:r>
      <w:proofErr w:type="gramStart"/>
      <w:r w:rsidRPr="00806B13">
        <w:rPr>
          <w:rFonts w:ascii="Arial" w:hAnsi="Arial" w:cs="Arial"/>
          <w:sz w:val="23"/>
          <w:szCs w:val="23"/>
        </w:rPr>
        <w:t>a seguintes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descrição: </w:t>
      </w:r>
      <w:r w:rsidR="00EC41F1">
        <w:rPr>
          <w:rFonts w:ascii="Arial" w:hAnsi="Arial" w:cs="Arial"/>
          <w:sz w:val="23"/>
          <w:szCs w:val="23"/>
        </w:rPr>
        <w:t>área total do imóvel</w:t>
      </w:r>
      <w:r w:rsidR="00806B13" w:rsidRPr="00806B13">
        <w:rPr>
          <w:rFonts w:ascii="Arial" w:hAnsi="Arial" w:cs="Arial"/>
          <w:sz w:val="23"/>
          <w:szCs w:val="23"/>
        </w:rPr>
        <w:t xml:space="preserve"> mediando </w:t>
      </w:r>
      <w:r w:rsidR="00EC41F1">
        <w:rPr>
          <w:rFonts w:ascii="Arial" w:hAnsi="Arial" w:cs="Arial"/>
          <w:sz w:val="23"/>
          <w:szCs w:val="23"/>
        </w:rPr>
        <w:t>389,45m²</w:t>
      </w:r>
      <w:r w:rsidR="00806B13" w:rsidRPr="00806B13">
        <w:rPr>
          <w:rFonts w:ascii="Arial" w:hAnsi="Arial" w:cs="Arial"/>
          <w:sz w:val="23"/>
          <w:szCs w:val="23"/>
        </w:rPr>
        <w:t xml:space="preserve">, com as seguintes </w:t>
      </w:r>
      <w:r w:rsidR="00806B13" w:rsidRPr="00FD26F0">
        <w:rPr>
          <w:rFonts w:ascii="Arial" w:hAnsi="Arial" w:cs="Arial"/>
          <w:sz w:val="23"/>
          <w:szCs w:val="23"/>
        </w:rPr>
        <w:t>benfeitorias</w:t>
      </w:r>
      <w:r w:rsidR="00EC41F1" w:rsidRPr="00FD26F0">
        <w:rPr>
          <w:rFonts w:ascii="Arial" w:hAnsi="Arial" w:cs="Arial"/>
          <w:sz w:val="23"/>
          <w:szCs w:val="23"/>
        </w:rPr>
        <w:t xml:space="preserve"> imóvel de médio padrão, contendo :guarita, 10 quartos , todos padrões, com garagens, banheiros,cama com base em alvenarias convencional e </w:t>
      </w:r>
      <w:r w:rsidR="00EC41F1" w:rsidRPr="00FD26F0">
        <w:rPr>
          <w:rFonts w:ascii="Arial" w:hAnsi="Arial" w:cs="Arial"/>
          <w:sz w:val="23"/>
          <w:szCs w:val="23"/>
        </w:rPr>
        <w:lastRenderedPageBreak/>
        <w:t xml:space="preserve">detalhes em MDF,TVs e </w:t>
      </w:r>
      <w:proofErr w:type="spellStart"/>
      <w:r w:rsidR="00EC41F1" w:rsidRPr="00FD26F0">
        <w:rPr>
          <w:rFonts w:ascii="Arial" w:hAnsi="Arial" w:cs="Arial"/>
          <w:sz w:val="23"/>
          <w:szCs w:val="23"/>
        </w:rPr>
        <w:t>split</w:t>
      </w:r>
      <w:proofErr w:type="spellEnd"/>
      <w:r w:rsidR="00EC41F1" w:rsidRPr="00FD26F0">
        <w:rPr>
          <w:rFonts w:ascii="Arial" w:hAnsi="Arial" w:cs="Arial"/>
          <w:sz w:val="23"/>
          <w:szCs w:val="23"/>
        </w:rPr>
        <w:t>’</w:t>
      </w:r>
      <w:r w:rsidR="00B3620F" w:rsidRPr="00FD26F0">
        <w:rPr>
          <w:rFonts w:ascii="Arial" w:hAnsi="Arial" w:cs="Arial"/>
          <w:sz w:val="23"/>
          <w:szCs w:val="23"/>
        </w:rPr>
        <w:t xml:space="preserve">(centrais de ar), uma área não coberta, não contem cozinha e nem lavanderia na área dos quartos, </w:t>
      </w:r>
      <w:r w:rsidR="00856B97" w:rsidRPr="00FD26F0">
        <w:rPr>
          <w:rFonts w:ascii="Arial" w:hAnsi="Arial" w:cs="Arial"/>
          <w:sz w:val="23"/>
          <w:szCs w:val="23"/>
        </w:rPr>
        <w:t>recepção</w:t>
      </w:r>
      <w:r w:rsidR="00B3620F" w:rsidRPr="00FD26F0">
        <w:rPr>
          <w:rFonts w:ascii="Arial" w:hAnsi="Arial" w:cs="Arial"/>
          <w:sz w:val="23"/>
          <w:szCs w:val="23"/>
        </w:rPr>
        <w:t xml:space="preserve">, cozinha, lavanderia, banheiro social, 1 banheiro masculino e um feminino. A edificação é composta por elementos estruturais em concreto </w:t>
      </w:r>
      <w:proofErr w:type="gramStart"/>
      <w:r w:rsidR="00B3620F" w:rsidRPr="00FD26F0">
        <w:rPr>
          <w:rFonts w:ascii="Arial" w:hAnsi="Arial" w:cs="Arial"/>
          <w:sz w:val="23"/>
          <w:szCs w:val="23"/>
        </w:rPr>
        <w:t>armado,</w:t>
      </w:r>
      <w:proofErr w:type="gramEnd"/>
      <w:r w:rsidR="00B3620F" w:rsidRPr="00FD26F0">
        <w:rPr>
          <w:rFonts w:ascii="Arial" w:hAnsi="Arial" w:cs="Arial"/>
          <w:sz w:val="23"/>
          <w:szCs w:val="23"/>
        </w:rPr>
        <w:t xml:space="preserve">fechamento convencional em alvenaria de blocos cerâmicos e sistema de cobertura  com estrutura e </w:t>
      </w:r>
      <w:proofErr w:type="spellStart"/>
      <w:r w:rsidR="00B3620F" w:rsidRPr="00FD26F0">
        <w:rPr>
          <w:rFonts w:ascii="Arial" w:hAnsi="Arial" w:cs="Arial"/>
          <w:sz w:val="23"/>
          <w:szCs w:val="23"/>
        </w:rPr>
        <w:t>e</w:t>
      </w:r>
      <w:proofErr w:type="spellEnd"/>
      <w:r w:rsidR="00B3620F" w:rsidRPr="00FD26F0">
        <w:rPr>
          <w:rFonts w:ascii="Arial" w:hAnsi="Arial" w:cs="Arial"/>
          <w:sz w:val="23"/>
          <w:szCs w:val="23"/>
        </w:rPr>
        <w:t xml:space="preserve"> telhas metálicas, os quartos e os banheiros são forros em gesso, outros de </w:t>
      </w:r>
      <w:proofErr w:type="spellStart"/>
      <w:r w:rsidR="00B3620F" w:rsidRPr="00FD26F0">
        <w:rPr>
          <w:rFonts w:ascii="Arial" w:hAnsi="Arial" w:cs="Arial"/>
          <w:sz w:val="23"/>
          <w:szCs w:val="23"/>
        </w:rPr>
        <w:t>de</w:t>
      </w:r>
      <w:proofErr w:type="spellEnd"/>
      <w:r w:rsidR="00B3620F" w:rsidRPr="00FD26F0">
        <w:rPr>
          <w:rFonts w:ascii="Arial" w:hAnsi="Arial" w:cs="Arial"/>
          <w:sz w:val="23"/>
          <w:szCs w:val="23"/>
        </w:rPr>
        <w:t xml:space="preserve"> forro PVC o telhado encontra-se em perfeitas condições, as esquadrias em MDR e alumínio com vidros que estão aptos para uso, os revestimentos de piso estão em perfeito estado,ao tratar-se de revestimento de parede, esta precisando de uma nova pintura, e </w:t>
      </w:r>
      <w:r w:rsidR="00513A65" w:rsidRPr="00FD26F0">
        <w:rPr>
          <w:rFonts w:ascii="Arial" w:hAnsi="Arial" w:cs="Arial"/>
          <w:sz w:val="23"/>
          <w:szCs w:val="23"/>
        </w:rPr>
        <w:t xml:space="preserve">alguns reparos nas infiltrações,não </w:t>
      </w:r>
      <w:r w:rsidR="00FD26F0" w:rsidRPr="00FD26F0">
        <w:rPr>
          <w:rFonts w:ascii="Arial" w:hAnsi="Arial" w:cs="Arial"/>
          <w:sz w:val="23"/>
          <w:szCs w:val="23"/>
        </w:rPr>
        <w:t xml:space="preserve">se verificou patologias no piso sistemas elétricos em perfeito estado, o sistema </w:t>
      </w:r>
      <w:proofErr w:type="spellStart"/>
      <w:r w:rsidR="00FD26F0" w:rsidRPr="00FD26F0">
        <w:rPr>
          <w:rFonts w:ascii="Arial" w:hAnsi="Arial" w:cs="Arial"/>
          <w:sz w:val="23"/>
          <w:szCs w:val="23"/>
        </w:rPr>
        <w:t>hidrossanitario</w:t>
      </w:r>
      <w:proofErr w:type="spellEnd"/>
      <w:r w:rsidR="00FD26F0" w:rsidRPr="00FD26F0">
        <w:rPr>
          <w:rFonts w:ascii="Arial" w:hAnsi="Arial" w:cs="Arial"/>
          <w:sz w:val="23"/>
          <w:szCs w:val="23"/>
        </w:rPr>
        <w:t xml:space="preserve"> do banheiro encontra-se em ótimo estado , de modo geral, o imóvel encontra-se em ótimo estado  de conservação.</w:t>
      </w:r>
    </w:p>
    <w:p w:rsidR="009C177E" w:rsidRDefault="00957966" w:rsidP="009C177E">
      <w:pPr>
        <w:spacing w:before="240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1.</w:t>
      </w:r>
      <w:r w:rsidR="00806B13">
        <w:rPr>
          <w:rFonts w:ascii="Arial" w:hAnsi="Arial" w:cs="Arial"/>
          <w:sz w:val="23"/>
          <w:szCs w:val="23"/>
        </w:rPr>
        <w:t>3</w:t>
      </w:r>
      <w:r w:rsidRPr="00806B13">
        <w:rPr>
          <w:rFonts w:ascii="Arial" w:hAnsi="Arial" w:cs="Arial"/>
          <w:sz w:val="23"/>
          <w:szCs w:val="23"/>
        </w:rPr>
        <w:t>. O fornecimento do objeto deste Contrato</w:t>
      </w:r>
      <w:proofErr w:type="gramStart"/>
      <w:r w:rsidRPr="00806B13">
        <w:rPr>
          <w:rFonts w:ascii="Arial" w:hAnsi="Arial" w:cs="Arial"/>
          <w:sz w:val="23"/>
          <w:szCs w:val="23"/>
        </w:rPr>
        <w:t>, obedecerá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ao estipulado neste instrumento, bem como às disposições constantes dos documentos adiante enumerados, que, independentemente de transcrição, fazem parte integrante e complementar deste contrato: a) Proposta da LOCADORA; b) Processo Administrativo</w:t>
      </w:r>
      <w:r w:rsidRPr="009C177E">
        <w:rPr>
          <w:rFonts w:ascii="Arial" w:hAnsi="Arial" w:cs="Arial"/>
          <w:sz w:val="23"/>
          <w:szCs w:val="23"/>
        </w:rPr>
        <w:t>;</w:t>
      </w:r>
      <w:r w:rsidR="009C177E" w:rsidRPr="009C177E">
        <w:rPr>
          <w:rFonts w:ascii="Arial" w:hAnsi="Arial" w:cs="Arial"/>
          <w:sz w:val="23"/>
          <w:szCs w:val="23"/>
        </w:rPr>
        <w:t>002/2025 SE</w:t>
      </w:r>
      <w:r w:rsidR="009C177E">
        <w:rPr>
          <w:rFonts w:ascii="Arial" w:hAnsi="Arial" w:cs="Arial"/>
          <w:sz w:val="23"/>
          <w:szCs w:val="23"/>
        </w:rPr>
        <w:t>M</w:t>
      </w:r>
      <w:r w:rsidR="009C177E" w:rsidRPr="009C177E">
        <w:rPr>
          <w:rFonts w:ascii="Arial" w:hAnsi="Arial" w:cs="Arial"/>
          <w:sz w:val="23"/>
          <w:szCs w:val="23"/>
        </w:rPr>
        <w:t>PLA</w:t>
      </w:r>
      <w:r w:rsidR="009C177E">
        <w:rPr>
          <w:rFonts w:ascii="Arial" w:hAnsi="Arial" w:cs="Arial"/>
          <w:sz w:val="23"/>
          <w:szCs w:val="23"/>
        </w:rPr>
        <w:t>.</w:t>
      </w:r>
    </w:p>
    <w:p w:rsidR="00806B13" w:rsidRPr="00806B13" w:rsidRDefault="00806B13" w:rsidP="009C177E">
      <w:pPr>
        <w:spacing w:before="240"/>
        <w:jc w:val="both"/>
        <w:rPr>
          <w:rFonts w:ascii="Arial" w:hAnsi="Arial" w:cs="Arial"/>
          <w:bCs/>
          <w:sz w:val="23"/>
          <w:szCs w:val="23"/>
        </w:rPr>
      </w:pPr>
      <w:r w:rsidRPr="00806B13">
        <w:rPr>
          <w:rFonts w:ascii="Arial" w:hAnsi="Arial" w:cs="Arial"/>
          <w:bCs/>
          <w:sz w:val="23"/>
          <w:szCs w:val="23"/>
        </w:rPr>
        <w:t>CLÁUSULA SEGUNDA – DO VALOR, DO REAJUSTAMENTO E DOS RECURSOS ORÇAMENTÁRIOS</w:t>
      </w:r>
      <w:r w:rsidR="009C177E">
        <w:rPr>
          <w:rFonts w:ascii="Arial" w:hAnsi="Arial" w:cs="Arial"/>
          <w:bCs/>
          <w:sz w:val="23"/>
          <w:szCs w:val="23"/>
        </w:rPr>
        <w:t>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2.1. Pela locação do imóvel descrito na cláusula primeira o LOCATÁRIO pagará a LOCADORA a importância mensal de </w:t>
      </w:r>
      <w:r w:rsidRPr="009C177E">
        <w:rPr>
          <w:rFonts w:ascii="Arial" w:hAnsi="Arial" w:cs="Arial"/>
          <w:sz w:val="23"/>
          <w:szCs w:val="23"/>
        </w:rPr>
        <w:t>R$ 1</w:t>
      </w:r>
      <w:r w:rsidR="009C177E" w:rsidRPr="009C177E">
        <w:rPr>
          <w:rFonts w:ascii="Arial" w:hAnsi="Arial" w:cs="Arial"/>
          <w:sz w:val="23"/>
          <w:szCs w:val="23"/>
        </w:rPr>
        <w:t>0</w:t>
      </w:r>
      <w:r w:rsidRPr="009C177E">
        <w:rPr>
          <w:rFonts w:ascii="Arial" w:hAnsi="Arial" w:cs="Arial"/>
          <w:sz w:val="23"/>
          <w:szCs w:val="23"/>
        </w:rPr>
        <w:t>.</w:t>
      </w:r>
      <w:r w:rsidR="009C177E" w:rsidRPr="009C177E">
        <w:rPr>
          <w:rFonts w:ascii="Arial" w:hAnsi="Arial" w:cs="Arial"/>
          <w:sz w:val="23"/>
          <w:szCs w:val="23"/>
        </w:rPr>
        <w:t>0</w:t>
      </w:r>
      <w:r w:rsidRPr="009C177E">
        <w:rPr>
          <w:rFonts w:ascii="Arial" w:hAnsi="Arial" w:cs="Arial"/>
          <w:sz w:val="23"/>
          <w:szCs w:val="23"/>
        </w:rPr>
        <w:t xml:space="preserve">00,00 </w:t>
      </w:r>
      <w:proofErr w:type="gramStart"/>
      <w:r w:rsidRPr="009C177E">
        <w:rPr>
          <w:rFonts w:ascii="Arial" w:hAnsi="Arial" w:cs="Arial"/>
          <w:sz w:val="23"/>
          <w:szCs w:val="23"/>
        </w:rPr>
        <w:t xml:space="preserve">( </w:t>
      </w:r>
      <w:proofErr w:type="gramEnd"/>
      <w:r w:rsidR="009C177E" w:rsidRPr="009C177E">
        <w:rPr>
          <w:rFonts w:ascii="Arial" w:hAnsi="Arial" w:cs="Arial"/>
          <w:sz w:val="23"/>
          <w:szCs w:val="23"/>
        </w:rPr>
        <w:t>dez mil reais</w:t>
      </w:r>
      <w:r w:rsidRPr="009C177E">
        <w:rPr>
          <w:rFonts w:ascii="Arial" w:hAnsi="Arial" w:cs="Arial"/>
          <w:sz w:val="23"/>
          <w:szCs w:val="23"/>
        </w:rPr>
        <w:t>).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2.2. Os preços são fixos e irreajustáveis no prazo de um ano, contado da data da assinatura deste instrumento </w:t>
      </w:r>
      <w:proofErr w:type="gramStart"/>
      <w:r w:rsidRPr="00806B13">
        <w:rPr>
          <w:rFonts w:ascii="Arial" w:hAnsi="Arial" w:cs="Arial"/>
          <w:sz w:val="23"/>
          <w:szCs w:val="23"/>
        </w:rPr>
        <w:t>contratual.</w:t>
      </w:r>
      <w:proofErr w:type="gramEnd"/>
      <w:r w:rsidRPr="00806B13">
        <w:rPr>
          <w:rFonts w:ascii="Arial" w:hAnsi="Arial" w:cs="Arial"/>
          <w:sz w:val="23"/>
          <w:szCs w:val="23"/>
        </w:rPr>
        <w:t>Havendo prorrogação do prazo da locação, o valor do contrato poderá ser corrigido, tendo como fator de correção o IGPM/FGV acumulado do período da vigência anterior, observância os casos previstos no art. 124 da Lei 14.133/2021 e suas alterações, com as devidas justificativas.</w:t>
      </w:r>
    </w:p>
    <w:p w:rsidR="00806B13" w:rsidRPr="000E2824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2.4. As despesas para atender a esta contratação estão programadas em dotação </w:t>
      </w:r>
      <w:r w:rsidRPr="000E2824">
        <w:rPr>
          <w:rFonts w:ascii="Arial" w:hAnsi="Arial" w:cs="Arial"/>
          <w:sz w:val="23"/>
          <w:szCs w:val="23"/>
        </w:rPr>
        <w:t>orçamentária própria, prevista no orçamento geral para o exercício de 2025, conforme Dotação Orçamentária: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/>
          <w:bCs/>
          <w:sz w:val="23"/>
          <w:szCs w:val="23"/>
        </w:rPr>
      </w:pPr>
      <w:r w:rsidRPr="000E2824">
        <w:rPr>
          <w:rFonts w:ascii="Arial" w:hAnsi="Arial" w:cs="Arial"/>
          <w:b/>
          <w:bCs/>
          <w:sz w:val="23"/>
          <w:szCs w:val="23"/>
        </w:rPr>
        <w:t>PREFEITURA MUNICIPAL</w:t>
      </w:r>
      <w:proofErr w:type="gramStart"/>
      <w:r w:rsidRPr="000E2824">
        <w:rPr>
          <w:rFonts w:ascii="Arial" w:hAnsi="Arial" w:cs="Arial"/>
          <w:b/>
          <w:bCs/>
          <w:sz w:val="23"/>
          <w:szCs w:val="23"/>
        </w:rPr>
        <w:t xml:space="preserve">  </w:t>
      </w:r>
      <w:proofErr w:type="gramEnd"/>
      <w:r w:rsidRPr="000E2824">
        <w:rPr>
          <w:rFonts w:ascii="Arial" w:hAnsi="Arial" w:cs="Arial"/>
          <w:b/>
          <w:bCs/>
          <w:sz w:val="23"/>
          <w:szCs w:val="23"/>
        </w:rPr>
        <w:t>DE TERRA SANTA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proofErr w:type="gramStart"/>
      <w:r w:rsidRPr="000E2824">
        <w:rPr>
          <w:rFonts w:ascii="Arial" w:hAnsi="Arial" w:cs="Arial"/>
          <w:bCs/>
          <w:sz w:val="23"/>
          <w:szCs w:val="23"/>
        </w:rPr>
        <w:t>10 03 – SECRETARIA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 xml:space="preserve"> MUNICIPAL DE </w:t>
      </w:r>
      <w:r>
        <w:rPr>
          <w:rFonts w:ascii="Arial" w:hAnsi="Arial" w:cs="Arial"/>
          <w:bCs/>
          <w:sz w:val="23"/>
          <w:szCs w:val="23"/>
        </w:rPr>
        <w:t>ADMINISTRAÇÃO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proofErr w:type="gramStart"/>
      <w:r w:rsidRPr="000E2824">
        <w:rPr>
          <w:rFonts w:ascii="Arial" w:hAnsi="Arial" w:cs="Arial"/>
          <w:bCs/>
          <w:sz w:val="23"/>
          <w:szCs w:val="23"/>
        </w:rPr>
        <w:t>1003013 – Secretaria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 xml:space="preserve"> Municipal de Administração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 xml:space="preserve">04.122.0037 – </w:t>
      </w:r>
      <w:proofErr w:type="spellStart"/>
      <w:r w:rsidRPr="000E2824">
        <w:rPr>
          <w:rFonts w:ascii="Arial" w:hAnsi="Arial" w:cs="Arial"/>
          <w:bCs/>
          <w:sz w:val="23"/>
          <w:szCs w:val="23"/>
        </w:rPr>
        <w:t>Admistração</w:t>
      </w:r>
      <w:proofErr w:type="spellEnd"/>
      <w:r w:rsidRPr="000E2824">
        <w:rPr>
          <w:rFonts w:ascii="Arial" w:hAnsi="Arial" w:cs="Arial"/>
          <w:bCs/>
          <w:sz w:val="23"/>
          <w:szCs w:val="23"/>
        </w:rPr>
        <w:t>/administração/</w:t>
      </w:r>
      <w:proofErr w:type="spellStart"/>
      <w:r w:rsidRPr="000E2824">
        <w:rPr>
          <w:rFonts w:ascii="Arial" w:hAnsi="Arial" w:cs="Arial"/>
          <w:bCs/>
          <w:sz w:val="23"/>
          <w:szCs w:val="23"/>
        </w:rPr>
        <w:t>Admistração</w:t>
      </w:r>
      <w:proofErr w:type="spellEnd"/>
      <w:r w:rsidRPr="000E2824">
        <w:rPr>
          <w:rFonts w:ascii="Arial" w:hAnsi="Arial" w:cs="Arial"/>
          <w:bCs/>
          <w:sz w:val="23"/>
          <w:szCs w:val="23"/>
        </w:rPr>
        <w:t xml:space="preserve"> geral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lastRenderedPageBreak/>
        <w:t>04.122.0037.2009.000 – Gestão da Secretaria Municipal de Administração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3.3.90.36.00 – OUTROS SERVIÇOS DE TERCEIROS PESSOA FÍSICA</w:t>
      </w:r>
    </w:p>
    <w:p w:rsidR="000E2824" w:rsidRPr="000E2824" w:rsidRDefault="000E2824" w:rsidP="000E2824">
      <w:pPr>
        <w:spacing w:before="240" w:line="276" w:lineRule="auto"/>
        <w:ind w:left="284"/>
        <w:jc w:val="both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001.001 – Recursos Próprios do Município</w:t>
      </w:r>
    </w:p>
    <w:p w:rsidR="00806B13" w:rsidRPr="00806B13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TERCEIRA</w:t>
      </w:r>
      <w:proofErr w:type="gramStart"/>
      <w:r w:rsidRPr="000E2824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>- DA VIGÊNCIA E PRORROGAÇÃO DO PRAZO</w:t>
      </w:r>
      <w:r w:rsidRPr="00806B13">
        <w:rPr>
          <w:rFonts w:ascii="Arial" w:hAnsi="Arial" w:cs="Arial"/>
          <w:bCs/>
          <w:sz w:val="23"/>
          <w:szCs w:val="23"/>
        </w:rPr>
        <w:t xml:space="preserve"> CONTRATUAL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3.1. O período de locação será pelo período de </w:t>
      </w:r>
      <w:r w:rsidR="009C177E">
        <w:rPr>
          <w:rFonts w:ascii="Arial" w:hAnsi="Arial" w:cs="Arial"/>
          <w:sz w:val="23"/>
          <w:szCs w:val="23"/>
        </w:rPr>
        <w:t>48</w:t>
      </w:r>
      <w:r w:rsidRPr="00806B13">
        <w:rPr>
          <w:rFonts w:ascii="Arial" w:hAnsi="Arial" w:cs="Arial"/>
          <w:sz w:val="23"/>
          <w:szCs w:val="23"/>
        </w:rPr>
        <w:t xml:space="preserve"> (</w:t>
      </w:r>
      <w:r w:rsidR="009C177E">
        <w:rPr>
          <w:rFonts w:ascii="Arial" w:hAnsi="Arial" w:cs="Arial"/>
          <w:sz w:val="23"/>
          <w:szCs w:val="23"/>
        </w:rPr>
        <w:t>quarenta e oito</w:t>
      </w:r>
      <w:r w:rsidRPr="00806B13">
        <w:rPr>
          <w:rFonts w:ascii="Arial" w:hAnsi="Arial" w:cs="Arial"/>
          <w:sz w:val="23"/>
          <w:szCs w:val="23"/>
        </w:rPr>
        <w:t xml:space="preserve">) meses, a contar da data da assinatura deste contrato, podendo ser prorrogado, mediante Termo Aditivo, desde que por interesse </w:t>
      </w:r>
      <w:proofErr w:type="gramStart"/>
      <w:r w:rsidRPr="00806B13">
        <w:rPr>
          <w:rFonts w:ascii="Arial" w:hAnsi="Arial" w:cs="Arial"/>
          <w:sz w:val="23"/>
          <w:szCs w:val="23"/>
        </w:rPr>
        <w:t>público, nas hipóteses previstas no art. 107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da Lei 14.133/2021 e suas alterações, com as devidas justificativas.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3.2. 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>Em caso de prorrogação, as partes</w:t>
      </w:r>
      <w:r w:rsidR="009C177E">
        <w:rPr>
          <w:rFonts w:ascii="Arial" w:eastAsia="Times New Roman" w:hAnsi="Arial" w:cs="Arial"/>
          <w:sz w:val="23"/>
          <w:szCs w:val="23"/>
          <w:lang w:eastAsia="pt-BR"/>
        </w:rPr>
        <w:t xml:space="preserve"> devem se manifestar o interesse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 com antecedência de 30 (trinta) dias antes do término do contrato.</w:t>
      </w:r>
    </w:p>
    <w:p w:rsidR="00806B13" w:rsidRPr="006F6A3D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6F6A3D">
        <w:rPr>
          <w:rFonts w:ascii="Arial" w:hAnsi="Arial" w:cs="Arial"/>
          <w:bCs/>
          <w:sz w:val="23"/>
          <w:szCs w:val="23"/>
        </w:rPr>
        <w:t xml:space="preserve">CLÁUSULA QUARTA </w:t>
      </w:r>
      <w:r w:rsidR="006F6A3D" w:rsidRPr="006F6A3D">
        <w:rPr>
          <w:rFonts w:ascii="Arial" w:hAnsi="Arial" w:cs="Arial"/>
          <w:bCs/>
          <w:sz w:val="23"/>
          <w:szCs w:val="23"/>
        </w:rPr>
        <w:t>–</w:t>
      </w:r>
      <w:r w:rsidRPr="006F6A3D">
        <w:rPr>
          <w:rFonts w:ascii="Arial" w:hAnsi="Arial" w:cs="Arial"/>
          <w:bCs/>
          <w:sz w:val="23"/>
          <w:szCs w:val="23"/>
        </w:rPr>
        <w:t xml:space="preserve"> DO PAGAMENTO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4.1. O pagamento do valor mensal do aluguel do imóvel deverá ser efetuado 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>todo dia 15 (quinze) do mês subsequente, mediante apresentação na Secretaria Municipal de F</w:t>
      </w:r>
      <w:r w:rsidR="006F6A3D">
        <w:rPr>
          <w:rFonts w:ascii="Arial" w:eastAsia="Times New Roman" w:hAnsi="Arial" w:cs="Arial"/>
          <w:sz w:val="23"/>
          <w:szCs w:val="23"/>
          <w:lang w:eastAsia="pt-BR"/>
        </w:rPr>
        <w:t>azenda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 da Prefeitura Municipal de </w:t>
      </w:r>
      <w:r w:rsidR="006F6A3D">
        <w:rPr>
          <w:rFonts w:ascii="Arial" w:eastAsia="Times New Roman" w:hAnsi="Arial" w:cs="Arial"/>
          <w:sz w:val="23"/>
          <w:szCs w:val="23"/>
          <w:lang w:eastAsia="pt-BR"/>
        </w:rPr>
        <w:t>Terra Santa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>, de Nota Fiscal</w:t>
      </w:r>
      <w:r w:rsidR="006F6A3D">
        <w:rPr>
          <w:rFonts w:ascii="Arial" w:eastAsia="Times New Roman" w:hAnsi="Arial" w:cs="Arial"/>
          <w:sz w:val="23"/>
          <w:szCs w:val="23"/>
          <w:lang w:eastAsia="pt-BR"/>
        </w:rPr>
        <w:t>/Recibo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 ou documento equivalente, </w:t>
      </w:r>
      <w:r w:rsidRPr="00806B13">
        <w:rPr>
          <w:rFonts w:ascii="Arial" w:hAnsi="Arial" w:cs="Arial"/>
          <w:sz w:val="23"/>
          <w:szCs w:val="23"/>
        </w:rPr>
        <w:t>contendo as especificações deles, sem rasuras, número do banco, agência e da conta corrente onde deseja receber o crédito, acompanhada ainda das certidões de comprovação de regularidade fiscal.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4.2. No valor deverão estar incluídas todas as despesas ordinárias diretas e indiretas decorrentes da execução do objeto, inclusive tributos e/ou impostos, encargos sociais, trabalhistas, previdenciários, fiscais e comerciais incidentes e outros necessários ao cumprimento integral do objeto da contratação.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4.3. Apresentada a Nota Fiscal</w:t>
      </w:r>
      <w:r w:rsidR="006F6A3D">
        <w:rPr>
          <w:rFonts w:ascii="Arial" w:hAnsi="Arial" w:cs="Arial"/>
          <w:sz w:val="23"/>
          <w:szCs w:val="23"/>
        </w:rPr>
        <w:t>/</w:t>
      </w:r>
      <w:proofErr w:type="spellStart"/>
      <w:r w:rsidR="006F6A3D">
        <w:rPr>
          <w:rFonts w:ascii="Arial" w:hAnsi="Arial" w:cs="Arial"/>
          <w:sz w:val="23"/>
          <w:szCs w:val="23"/>
        </w:rPr>
        <w:t>Recibo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>ou</w:t>
      </w:r>
      <w:proofErr w:type="spellEnd"/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 documento equivalente,</w:t>
      </w:r>
      <w:r w:rsidRPr="00806B13">
        <w:rPr>
          <w:rFonts w:ascii="Arial" w:hAnsi="Arial" w:cs="Arial"/>
          <w:sz w:val="23"/>
          <w:szCs w:val="23"/>
        </w:rPr>
        <w:t xml:space="preserve"> caberá ao fiscal do contrato realizar a conferência e atestá-la, encaminhando-a ao Departamento de Contabilidade da SEF</w:t>
      </w:r>
      <w:r w:rsidR="006F6A3D">
        <w:rPr>
          <w:rFonts w:ascii="Arial" w:hAnsi="Arial" w:cs="Arial"/>
          <w:sz w:val="23"/>
          <w:szCs w:val="23"/>
        </w:rPr>
        <w:t>AZ</w:t>
      </w:r>
      <w:r w:rsidRPr="00806B13">
        <w:rPr>
          <w:rFonts w:ascii="Arial" w:hAnsi="Arial" w:cs="Arial"/>
          <w:sz w:val="23"/>
          <w:szCs w:val="23"/>
        </w:rPr>
        <w:t xml:space="preserve"> para pagamento. Caso seja detectado algum problema na documentação enviada, anexa à nota fiscal, será concedido pelo LOCATÁRIO, por meio do fiscal responsável, prazo para regularização, não superior 10 (dez) dias. Em permanecendo a inércia após o decurso do prazo concedido, poderá ser </w:t>
      </w:r>
      <w:proofErr w:type="gramStart"/>
      <w:r w:rsidRPr="00806B13">
        <w:rPr>
          <w:rFonts w:ascii="Arial" w:hAnsi="Arial" w:cs="Arial"/>
          <w:sz w:val="23"/>
          <w:szCs w:val="23"/>
        </w:rPr>
        <w:t>aplicado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 LOCADORA, as sanções administrativas previstas na Lei nº 14.133/21, bem como aquelas esculpidas neste contrato, sem prejuízo da rescisão contratual.</w:t>
      </w:r>
    </w:p>
    <w:p w:rsidR="00806B13" w:rsidRPr="00806B13" w:rsidRDefault="006F6A3D" w:rsidP="006F6A3D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hAnsi="Arial" w:cs="Arial"/>
          <w:sz w:val="23"/>
          <w:szCs w:val="23"/>
        </w:rPr>
        <w:t xml:space="preserve">4.4. </w:t>
      </w:r>
      <w:r w:rsidR="00806B13" w:rsidRPr="00806B13">
        <w:rPr>
          <w:rFonts w:ascii="Arial" w:hAnsi="Arial" w:cs="Arial"/>
          <w:sz w:val="23"/>
          <w:szCs w:val="23"/>
        </w:rPr>
        <w:t xml:space="preserve">O pagamento ocorrerá após o recebimento definitivo no prazo de até 15 (quinze) </w:t>
      </w:r>
      <w:r w:rsidR="00806B13" w:rsidRPr="00806B13">
        <w:rPr>
          <w:rFonts w:ascii="Arial" w:hAnsi="Arial" w:cs="Arial"/>
          <w:sz w:val="23"/>
          <w:szCs w:val="23"/>
        </w:rPr>
        <w:lastRenderedPageBreak/>
        <w:t>dias, observada a ordem cronológica para cada fonte diferenciada de recursos, de acordo com art. 141 da Lei 14.133/2021.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55594D">
        <w:rPr>
          <w:rFonts w:ascii="Arial" w:hAnsi="Arial" w:cs="Arial"/>
          <w:sz w:val="23"/>
          <w:szCs w:val="23"/>
        </w:rPr>
        <w:t>4.</w:t>
      </w:r>
      <w:r w:rsidR="006F6A3D" w:rsidRPr="0055594D">
        <w:rPr>
          <w:rFonts w:ascii="Arial" w:hAnsi="Arial" w:cs="Arial"/>
          <w:sz w:val="23"/>
          <w:szCs w:val="23"/>
        </w:rPr>
        <w:t>5</w:t>
      </w:r>
      <w:r w:rsidRPr="0055594D">
        <w:rPr>
          <w:rFonts w:ascii="Arial" w:hAnsi="Arial" w:cs="Arial"/>
          <w:sz w:val="23"/>
          <w:szCs w:val="23"/>
        </w:rPr>
        <w:t xml:space="preserve">. O pagamento será efetuado através de crédito em conta corrente da LOCADORA, </w:t>
      </w:r>
      <w:proofErr w:type="gramStart"/>
      <w:r w:rsidRPr="0055594D">
        <w:rPr>
          <w:rFonts w:ascii="Arial" w:hAnsi="Arial" w:cs="Arial"/>
          <w:sz w:val="23"/>
          <w:szCs w:val="23"/>
        </w:rPr>
        <w:t>Banco ...</w:t>
      </w:r>
      <w:proofErr w:type="gramEnd"/>
      <w:r w:rsidRPr="0055594D">
        <w:rPr>
          <w:rFonts w:ascii="Arial" w:hAnsi="Arial" w:cs="Arial"/>
          <w:sz w:val="23"/>
          <w:szCs w:val="23"/>
        </w:rPr>
        <w:t xml:space="preserve">.., Agência nº ........, Conta Corrente/Pessoa ....... </w:t>
      </w:r>
      <w:proofErr w:type="gramStart"/>
      <w:r w:rsidRPr="0055594D">
        <w:rPr>
          <w:rFonts w:ascii="Arial" w:hAnsi="Arial" w:cs="Arial"/>
          <w:sz w:val="23"/>
          <w:szCs w:val="23"/>
        </w:rPr>
        <w:t>nº</w:t>
      </w:r>
      <w:proofErr w:type="gramEnd"/>
      <w:r w:rsidRPr="0055594D">
        <w:rPr>
          <w:rFonts w:ascii="Arial" w:hAnsi="Arial" w:cs="Arial"/>
          <w:sz w:val="23"/>
          <w:szCs w:val="23"/>
        </w:rPr>
        <w:t xml:space="preserve"> .........., conforme informação fornecida pela LOCATÁRIA.</w:t>
      </w:r>
    </w:p>
    <w:p w:rsidR="00806B13" w:rsidRPr="006F6A3D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6F6A3D">
        <w:rPr>
          <w:rFonts w:ascii="Arial" w:hAnsi="Arial" w:cs="Arial"/>
          <w:bCs/>
          <w:sz w:val="23"/>
          <w:szCs w:val="23"/>
        </w:rPr>
        <w:t>CLÁUSULA QUINTA</w:t>
      </w:r>
      <w:proofErr w:type="gramStart"/>
      <w:r w:rsidRPr="006F6A3D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6F6A3D">
        <w:rPr>
          <w:rFonts w:ascii="Arial" w:hAnsi="Arial" w:cs="Arial"/>
          <w:bCs/>
          <w:sz w:val="23"/>
          <w:szCs w:val="23"/>
        </w:rPr>
        <w:t>- DAS OBRIGAÇÕES DO LOCATÁRIO</w:t>
      </w:r>
    </w:p>
    <w:p w:rsidR="00806B13" w:rsidRPr="006F6A3D" w:rsidRDefault="00806B13" w:rsidP="006F6A3D">
      <w:pPr>
        <w:spacing w:before="240"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6F6A3D">
        <w:rPr>
          <w:rFonts w:ascii="Arial" w:hAnsi="Arial" w:cs="Arial"/>
          <w:b/>
          <w:bCs/>
          <w:sz w:val="23"/>
          <w:szCs w:val="23"/>
        </w:rPr>
        <w:t xml:space="preserve">5.1. SÃO OBRIGAÇÕES DO LOCATÁRIO: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a) Receber o imóvel locado em locação, e cumprir, no que couber e sem restrição o disposto no art. 22 da Lei n° 8.245/91;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b) Não efetuar modificações no imóvel sem autorização da LOCADORA, facultando-lhe, desde já, vistoriar o mesmo quando julgar conveniente;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c) Efetuar o pagamento dos aluguéis, na forma e nas condições acima avençadas, bem como arcar com os acréscimos no caso de pagamento em atraso;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d) Comprovar, sempre que solicitado pela LOCADORA, o pagamento das despesas especificadas no item anterior;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e) O LOCATÁRIO declara ter vistoriado o imóvel objeto desta locação e verifica que </w:t>
      </w:r>
      <w:r w:rsidR="006F6A3D" w:rsidRPr="00806B13">
        <w:rPr>
          <w:rFonts w:ascii="Arial" w:hAnsi="Arial" w:cs="Arial"/>
          <w:sz w:val="23"/>
          <w:szCs w:val="23"/>
        </w:rPr>
        <w:t>ele</w:t>
      </w:r>
      <w:r w:rsidRPr="00806B13">
        <w:rPr>
          <w:rFonts w:ascii="Arial" w:hAnsi="Arial" w:cs="Arial"/>
          <w:sz w:val="23"/>
          <w:szCs w:val="23"/>
        </w:rPr>
        <w:t xml:space="preserve"> se encontra em perfeito estado de conservação e limpeza, comprometendo se a assim devolvê-lo quando funda ou rescindida a locação;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f) Todos os estragos porventura verificados no imóvel deverão ser reparados pelo LOCATÁRIO;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g) </w:t>
      </w:r>
      <w:proofErr w:type="gramStart"/>
      <w:r w:rsidRPr="00806B13">
        <w:rPr>
          <w:rFonts w:ascii="Arial" w:hAnsi="Arial" w:cs="Arial"/>
          <w:sz w:val="23"/>
          <w:szCs w:val="23"/>
        </w:rPr>
        <w:t>O LOCATÁRIO desde já facultam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 LOCADORA ou a seu representante devidamente credenciado para este fim, a examinar ou vistoriar o imóvel em questão, mediante autorização prévia deste ente público;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h) Informar a LOCADORA, 30 (trinta) dias antes do vencimento do contrato, o interesse de renovação;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i) O recebimento do objeto dar-se-á definitivamente no prazo de 10 (dez) dias úteis, contado na data do início da locação, uma vez verificado o atendimento integral das especificações contratadas;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j) Entregar o imóvel ao fim da locação em perfeito estado de conservação e limpeza, </w:t>
      </w:r>
      <w:r w:rsidRPr="00806B13">
        <w:rPr>
          <w:rFonts w:ascii="Arial" w:hAnsi="Arial" w:cs="Arial"/>
          <w:sz w:val="23"/>
          <w:szCs w:val="23"/>
        </w:rPr>
        <w:lastRenderedPageBreak/>
        <w:t>conforme condições constatadas em vistoria técnica;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l) Pagar o IPTU e Taxa de Lixo, decorrente da utilização do imóvel. </w:t>
      </w:r>
      <w:proofErr w:type="gramStart"/>
      <w:r w:rsidRPr="00806B13">
        <w:rPr>
          <w:rFonts w:ascii="Arial" w:hAnsi="Arial" w:cs="Arial"/>
          <w:sz w:val="23"/>
          <w:szCs w:val="23"/>
        </w:rPr>
        <w:t>e</w:t>
      </w:r>
      <w:proofErr w:type="gramEnd"/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m) Compete ao LOCATÁRIO a obrigação pelo pagamento das contas de energia elétrica e </w:t>
      </w:r>
      <w:proofErr w:type="gramStart"/>
      <w:r w:rsidRPr="00806B13">
        <w:rPr>
          <w:rFonts w:ascii="Arial" w:hAnsi="Arial" w:cs="Arial"/>
          <w:sz w:val="23"/>
          <w:szCs w:val="23"/>
        </w:rPr>
        <w:t>água referentes ao imóvel locado, devendo para tanto efetuar a transferência das contas para a Administração Municipal durante todo o período de locação do imóvel</w:t>
      </w:r>
      <w:proofErr w:type="gramEnd"/>
      <w:r w:rsidRPr="00806B13">
        <w:rPr>
          <w:rFonts w:ascii="Arial" w:hAnsi="Arial" w:cs="Arial"/>
          <w:sz w:val="23"/>
          <w:szCs w:val="23"/>
        </w:rPr>
        <w:t>.</w:t>
      </w:r>
    </w:p>
    <w:p w:rsidR="00806B13" w:rsidRPr="006F6A3D" w:rsidRDefault="00806B13" w:rsidP="006F6A3D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6F6A3D">
        <w:rPr>
          <w:rFonts w:ascii="Arial" w:hAnsi="Arial" w:cs="Arial"/>
          <w:bCs/>
          <w:sz w:val="23"/>
          <w:szCs w:val="23"/>
        </w:rPr>
        <w:t>CLÁUSULA SEXTA</w:t>
      </w:r>
      <w:proofErr w:type="gramStart"/>
      <w:r w:rsidRPr="006F6A3D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6F6A3D">
        <w:rPr>
          <w:rFonts w:ascii="Arial" w:hAnsi="Arial" w:cs="Arial"/>
          <w:bCs/>
          <w:sz w:val="23"/>
          <w:szCs w:val="23"/>
        </w:rPr>
        <w:t>- DAS OBRIGAÇÕES DA LOCADOR</w:t>
      </w:r>
      <w:r w:rsidR="006F6A3D">
        <w:rPr>
          <w:rFonts w:ascii="Arial" w:hAnsi="Arial" w:cs="Arial"/>
          <w:bCs/>
          <w:sz w:val="23"/>
          <w:szCs w:val="23"/>
        </w:rPr>
        <w:t>A</w:t>
      </w:r>
    </w:p>
    <w:p w:rsidR="00806B13" w:rsidRPr="000E2824" w:rsidRDefault="00806B13" w:rsidP="006F6A3D">
      <w:pPr>
        <w:spacing w:before="240"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0E2824">
        <w:rPr>
          <w:rFonts w:ascii="Arial" w:hAnsi="Arial" w:cs="Arial"/>
          <w:b/>
          <w:bCs/>
          <w:sz w:val="23"/>
          <w:szCs w:val="23"/>
        </w:rPr>
        <w:t>6.1. SÃO OBRIGAÇÕES DA LOCADOR</w:t>
      </w:r>
      <w:r w:rsidR="006F6A3D" w:rsidRPr="000E2824">
        <w:rPr>
          <w:rFonts w:ascii="Arial" w:hAnsi="Arial" w:cs="Arial"/>
          <w:b/>
          <w:bCs/>
          <w:sz w:val="23"/>
          <w:szCs w:val="23"/>
        </w:rPr>
        <w:t>A</w:t>
      </w:r>
      <w:r w:rsidRPr="000E2824">
        <w:rPr>
          <w:rFonts w:ascii="Arial" w:hAnsi="Arial" w:cs="Arial"/>
          <w:b/>
          <w:bCs/>
          <w:sz w:val="23"/>
          <w:szCs w:val="23"/>
        </w:rPr>
        <w:t xml:space="preserve">: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a) Disponibilizar o imóvel acima descrito nos prazos e condições estipuladas neste contrato, e cumprir, sem restrição e no que couber, o disposto no art. 22 da Lei n° 8.245/91;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b) Permitir o uso livre </w:t>
      </w:r>
      <w:r w:rsidR="000E2824" w:rsidRPr="00806B13">
        <w:rPr>
          <w:rFonts w:ascii="Arial" w:hAnsi="Arial" w:cs="Arial"/>
          <w:sz w:val="23"/>
          <w:szCs w:val="23"/>
        </w:rPr>
        <w:t>dele</w:t>
      </w:r>
      <w:r w:rsidRPr="00806B13">
        <w:rPr>
          <w:rFonts w:ascii="Arial" w:hAnsi="Arial" w:cs="Arial"/>
          <w:sz w:val="23"/>
          <w:szCs w:val="23"/>
        </w:rPr>
        <w:t xml:space="preserve">, desde que o uso seja compatível com a finalidade da locação;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c) Prestar os esclarecimentos necessários sobre o prédio e assuntos a ele inerentes sempre que for solicitado pelo LOCATÁRIO;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d) Arcar com despesas de qualquer natureza que não estejam compreendidas naquelas de obrigação do LOCATÁRIO, geradas antes, durante ou após o prazo de locação do imóvel;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e) Não promover, durante a vigência do contrato, modificações no imóvel objeto deste instrumento sem autorização do LOCATÁRIO, especialmente aquelas que possam alterar a condições de utilização do mesmo em razão da necessidade de instalação;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f) Promover vistorias de modo a não atrapalhar as regulares atividades desenvolvidas pelo LOCATÁRIO;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g) No caso do imóvel objeto deste contrato ser colocado à venda, dar preferência de compra ao LOCATÁRIO, sob pena de nulidade do negócio;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h) Entregar o imóvel em perfeitas condições de uso para os fins a que se destina, e em estrita observância às especificações contidas no processo administrativo;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i) Garantir, durante o tempo da locação, o uso pacífico do imóvel;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j) Manter, durante a locação, a forma e o destino do imóvel;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lastRenderedPageBreak/>
        <w:t xml:space="preserve">l) Responder pelos vícios ou defeitos anteriores à locação;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m) Auxiliar o LOCATÁRIO na descrição minuciosa do estado do imóvel, quando da realização da vistoria;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n) Receber e dar quitação nos pagamentos efetuados pelo LOCATÁRIO, com fornecimento de recibo discriminando as importâncias pagas; </w:t>
      </w:r>
    </w:p>
    <w:p w:rsidR="00806B13" w:rsidRPr="00806B13" w:rsidRDefault="00806B13" w:rsidP="006F6A3D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o) Pagar as taxas de administração imobiliária</w:t>
      </w:r>
      <w:proofErr w:type="gramStart"/>
      <w:r w:rsidRPr="00806B13">
        <w:rPr>
          <w:rFonts w:ascii="Arial" w:hAnsi="Arial" w:cs="Arial"/>
          <w:sz w:val="23"/>
          <w:szCs w:val="23"/>
        </w:rPr>
        <w:t>, se houver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, e de intermediações, nestas compreendidas as despesas necessárias à aferição da idoneidade do pretendente;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q) Manter, durante a vigência do contrato, todas as condições de habilitação (habilitação jurídica, regularidade fiscal e trabalhista) e demais qualificação exigidas, bem como as condições de contratar com a Administração Pública, sob pena de aplicação das sanções administrativas por descumprimento de cláusula contratual;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r) Informar ao LOCATÁRIO quaisquer alterações na titularidade do imóvel, inclusive com a apresentação da documentação correspondente;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s) Responsabilizar-se com a limpeza de todos os ambientes utilizados, entregando os mesmos em condições higiênicas para o perfeito uso;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t) As despesas decorrentes de danos causados por fenômenos naturais ou por sinistro serão por conta da LOCADORA; e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u) Responsabilizar-se pelos vícios e danos decorrentes do objeto, de acordo com os artigos 12, 13 e 17 a 27, do Código de Defesa do Consumidor (Lei nº 8.078, de 1990).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SÉTIMA – DAS BENFEITORIAS E DA CONSERVAÇÃO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7.1 O imóvel ora locado é entregue nas condições especificadas no Laudo de Avaliação que é parte integrante deste. O LOCATÁRIO, respeitadas as disposições legais regulamentares pertinentes, fica </w:t>
      </w:r>
      <w:proofErr w:type="gramStart"/>
      <w:r w:rsidRPr="00806B13">
        <w:rPr>
          <w:rFonts w:ascii="Arial" w:hAnsi="Arial" w:cs="Arial"/>
          <w:sz w:val="23"/>
          <w:szCs w:val="23"/>
        </w:rPr>
        <w:t>autorizada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 fazer, no imóvel locado, as alterações, ou benfeitorias necessárias à sua melhor utilização, comprometendo-se a efetuar a devolução do imóvel nas mesmas condições que ora o recebe.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7.2. O LOCATÁRIO, salvo as obras que importem na segurança do imóvel, obriga-se por todas as demais, devendo mantê-lo em boas condições de higiene e limpeza, com aparelhos sanitários, hidráulicos e de iluminação, vidraças, fechos, torneiras, pias, banheiros, ralos e demais acessórios em bom estado de conservação e funcionamento, por sua conta, para da mesma forma como recebidos, restituí-los quando findo, ou rescindido o contrato.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lastRenderedPageBreak/>
        <w:t xml:space="preserve">7.3. Não cumpridas as obrigações mencionadas no parágrafo anterior, a LOCADORA poderá executar </w:t>
      </w:r>
      <w:proofErr w:type="gramStart"/>
      <w:r w:rsidRPr="00806B13">
        <w:rPr>
          <w:rFonts w:ascii="Arial" w:hAnsi="Arial" w:cs="Arial"/>
          <w:sz w:val="23"/>
          <w:szCs w:val="23"/>
        </w:rPr>
        <w:t>às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expensas do LOCATARIO, as obras necessárias à reposição do imóvel na situação que ora é entregue.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7.4. As benfeitorias necessárias, bem como as úteis, introduzidas pelo LOCATÁRIO, deverão ser autorizadas com antecedência pela LOCADORA, sendo nestes casos indenizáveis, permitindo o exercício do direito de retenção, por parte da LOCADORA. As benfeitorias voluptuárias não serão indenizáveis, podendo ser levantadas pelo LOCATÁRIO, finda a locação, desde que sua retirada não afete a estrutura e a substância do imóvel, tais como: lambris, biombo, cofre, tapetes e lustres, etc.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7.6. Eventuais obras ou qualquer tipo de adaptação que venham a ser executadas pelo LOCATARIO, ainda que autorizadas, não o isentará de responder pela segurança destas, bem como por eventuais intimações, ou notificações dos poderes públicos, arcando com ônus de multas e emolumentos por transgressões que porventura vier a infringir e, em hipótese alguma, poderá exigir qualquer indenização da LOCADORA por ocasião da entrega do imóvel, responsabilizando-se, exclusivamente pelo exercício de sua atividade no local, obrigando-se a respeitar os direitos de vizinhança, especialmente no que se refere ao barulho.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OITAVA</w:t>
      </w:r>
      <w:proofErr w:type="gramStart"/>
      <w:r w:rsidRPr="000E2824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>- DA GARANTIA DO IMÓVEL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8.1. O objeto do presente contrato deve estar livre de qualquer ônus, gravames ou hipotecas que impeçam o livre e pleno uso pelo LOCATÁRIO.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NONA</w:t>
      </w:r>
      <w:proofErr w:type="gramStart"/>
      <w:r w:rsidRPr="000E2824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>- DAS PENALIDADES E SANÇÕES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9.1. Com fundamento no art. 155 da Lei nº 14.133/2021, a LOCADORA será responsabilizada administrativamente pelas seguintes infrações: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Dar causa à inexecução parcial do contrato que não cause prejuízo à Administração, conforme manifestação do Fiscal;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Dar causa à inexecução parcial do contrato que cause grave dano à Administração, ao funcionamento dos serviços públicos ou ao interesse coletivo;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Dar causa à inexecução total do contrato;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Deixar de entregar a documentação exigida; 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Não manter a proposta, salvo em decorrência de fato superveniente devidamente justificado; 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Ensejar o retardamento da execução ou da realização do serviço sem motivo justificado;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7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Comportar-se de modo inidôneo ou cometer fraude de qualquer natureza;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lastRenderedPageBreak/>
        <w:t>9.2. Poderão ser aplicadas ao responsável pelas infrações administrativas previstas, as seguintes sanções: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8"/>
        </w:numPr>
        <w:suppressAutoHyphens w:val="0"/>
        <w:spacing w:before="240" w:line="276" w:lineRule="auto"/>
        <w:ind w:left="284" w:right="55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Advertência;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8"/>
        </w:numPr>
        <w:suppressAutoHyphens w:val="0"/>
        <w:spacing w:before="240" w:line="276" w:lineRule="auto"/>
        <w:ind w:left="284" w:right="55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Multa;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8"/>
        </w:numPr>
        <w:suppressAutoHyphens w:val="0"/>
        <w:spacing w:before="240" w:line="276" w:lineRule="auto"/>
        <w:ind w:left="284" w:right="55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Impedimento de licitar e contratar; 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8"/>
        </w:numPr>
        <w:suppressAutoHyphens w:val="0"/>
        <w:spacing w:before="240" w:line="276" w:lineRule="auto"/>
        <w:ind w:left="284" w:right="55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Declaração de inidoneidade para licitar ou contratar.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9.3. A sanção prevista de advertência será aplicada exclusivamente para infração administrativa previstas na letra a, do item 9.1., quando não se justificar a imposição de penalidade mais grave.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 xml:space="preserve">9.4. Será impedido de licitar ou contratar com o Município de </w:t>
      </w:r>
      <w:r w:rsidR="000E2824">
        <w:rPr>
          <w:rFonts w:ascii="Arial" w:hAnsi="Arial" w:cs="Arial"/>
          <w:sz w:val="23"/>
          <w:szCs w:val="23"/>
        </w:rPr>
        <w:t>Terra Santa</w:t>
      </w:r>
      <w:r w:rsidRPr="00806B13">
        <w:rPr>
          <w:rFonts w:ascii="Arial" w:hAnsi="Arial" w:cs="Arial"/>
          <w:sz w:val="23"/>
          <w:szCs w:val="23"/>
        </w:rPr>
        <w:t>, pelo prazo máximo de 03 (três) anos o responsável pelas infrações administrativas previstas nas letras b, c, d, e, g, do item 9.1., quando não se justificar a imposição de penalidade mais grave.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9.5. </w:t>
      </w:r>
      <w:r w:rsidRPr="00806B13">
        <w:rPr>
          <w:rFonts w:ascii="Arial" w:hAnsi="Arial" w:cs="Arial"/>
          <w:sz w:val="23"/>
          <w:szCs w:val="23"/>
        </w:rPr>
        <w:t>De acordo com o art. 162 da Lei no 14.133/2021 o atraso injustificado na execução do contrato sujeitará o contratado a multa de mora, nas seguintes condições: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9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0.5% (meio por cento) ao dia sobre o valor mensal do contrato, no caso de atraso injustificado para a realização do serviço, até o limite de 10% (dez por cento);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9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3% (três por cento) ao dia sobre o valor mensal do contrato, no caso de atraso injustificado para substituição do objeto que apresentar defeitos, limitada a incidência de 10 (dez) dias. Após esse prazo, e a critério do LOCATÁRIO, poderá configurar inexecução parcial da obrigação assumida;</w:t>
      </w:r>
    </w:p>
    <w:p w:rsidR="00806B13" w:rsidRPr="00806B13" w:rsidRDefault="00806B13" w:rsidP="000E2824">
      <w:pPr>
        <w:pStyle w:val="PargrafodaLista"/>
        <w:widowControl/>
        <w:numPr>
          <w:ilvl w:val="0"/>
          <w:numId w:val="39"/>
        </w:numPr>
        <w:suppressAutoHyphens w:val="0"/>
        <w:spacing w:before="240" w:line="276" w:lineRule="auto"/>
        <w:ind w:left="284" w:hanging="284"/>
        <w:contextualSpacing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20% (vinte por cento) do valor total do contrato no caso de inexecução total do contrato;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9.6. Após o trigésimo dia de atraso, o</w:t>
      </w:r>
      <w:proofErr w:type="gramStart"/>
      <w:r w:rsidRPr="00806B13">
        <w:rPr>
          <w:rFonts w:ascii="Arial" w:hAnsi="Arial" w:cs="Arial"/>
          <w:sz w:val="23"/>
          <w:szCs w:val="23"/>
        </w:rPr>
        <w:t xml:space="preserve">  </w:t>
      </w:r>
      <w:proofErr w:type="gramEnd"/>
      <w:r w:rsidRPr="00806B13">
        <w:rPr>
          <w:rFonts w:ascii="Arial" w:hAnsi="Arial" w:cs="Arial"/>
          <w:sz w:val="23"/>
          <w:szCs w:val="23"/>
        </w:rPr>
        <w:t>poderá rescindir o contrato, caracterizando-se a inexecução total do seu objeto.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9.7. </w:t>
      </w:r>
      <w:r w:rsidRPr="00806B13">
        <w:rPr>
          <w:rFonts w:ascii="Arial" w:hAnsi="Arial" w:cs="Arial"/>
          <w:sz w:val="23"/>
          <w:szCs w:val="23"/>
        </w:rPr>
        <w:t xml:space="preserve">O valor da multa será descontado do pagamento a ser efetuado a </w:t>
      </w:r>
      <w:proofErr w:type="gramStart"/>
      <w:r w:rsidRPr="00806B13">
        <w:rPr>
          <w:rFonts w:ascii="Arial" w:hAnsi="Arial" w:cs="Arial"/>
          <w:sz w:val="23"/>
          <w:szCs w:val="23"/>
        </w:rPr>
        <w:t>LOCADORA.</w:t>
      </w:r>
      <w:proofErr w:type="gramEnd"/>
      <w:r w:rsidRPr="00806B13">
        <w:rPr>
          <w:rFonts w:ascii="Arial" w:hAnsi="Arial" w:cs="Arial"/>
          <w:sz w:val="23"/>
          <w:szCs w:val="23"/>
        </w:rPr>
        <w:t>Se os valores do pagamento forem insuficientes, fica A LOCADORA obrigada a recolher a importância devida no prazo de 15 (quinze) dias, contado da comunicação oficial.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9.8. </w:t>
      </w:r>
      <w:r w:rsidRPr="00806B13">
        <w:rPr>
          <w:rFonts w:ascii="Arial" w:hAnsi="Arial" w:cs="Arial"/>
          <w:sz w:val="23"/>
          <w:szCs w:val="23"/>
        </w:rPr>
        <w:t>Esgotados os meios administrativos para cobrança do valor devido pela LOCADORA ao LOCATÁRIO, este será encaminhado para inscrição em dívida ativa.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proofErr w:type="gramStart"/>
      <w:r w:rsidRPr="00806B13">
        <w:rPr>
          <w:rFonts w:ascii="Arial" w:eastAsia="Times New Roman" w:hAnsi="Arial" w:cs="Arial"/>
          <w:sz w:val="23"/>
          <w:szCs w:val="23"/>
          <w:lang w:eastAsia="pt-BR"/>
        </w:rPr>
        <w:t>9.9.</w:t>
      </w:r>
      <w:proofErr w:type="gramEnd"/>
      <w:r w:rsidRPr="00806B13">
        <w:rPr>
          <w:rFonts w:ascii="Arial" w:hAnsi="Arial" w:cs="Arial"/>
          <w:sz w:val="23"/>
          <w:szCs w:val="23"/>
        </w:rPr>
        <w:t>As multas previstas não eximem a LOCADORA da reparação dos eventuais danos, perdas ou prejuízos que seu ato punível venha causar ao LOCATÁRIO.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lastRenderedPageBreak/>
        <w:t xml:space="preserve">9.10. </w:t>
      </w:r>
      <w:r w:rsidRPr="00806B13">
        <w:rPr>
          <w:rFonts w:ascii="Arial" w:hAnsi="Arial" w:cs="Arial"/>
          <w:sz w:val="23"/>
          <w:szCs w:val="23"/>
        </w:rPr>
        <w:t>As sanções são independentes entre si, podendo ser aplicadas de forma isolada ou cumulativamente, sem prejuízo de outras medidas cabíveis, não tem caráter compensatório e a sua cobrança não isentara a obrigação de indenizar eventuais perdas e danos.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9.11. </w:t>
      </w:r>
      <w:r w:rsidRPr="00806B13">
        <w:rPr>
          <w:rFonts w:ascii="Arial" w:hAnsi="Arial" w:cs="Arial"/>
          <w:sz w:val="23"/>
          <w:szCs w:val="23"/>
        </w:rPr>
        <w:t xml:space="preserve">A inexecução total ou parcial do contrato ensejará a sua rescisão, conforme o disposto nos art. </w:t>
      </w:r>
      <w:proofErr w:type="gramStart"/>
      <w:r w:rsidRPr="00806B13">
        <w:rPr>
          <w:rFonts w:ascii="Arial" w:hAnsi="Arial" w:cs="Arial"/>
          <w:sz w:val="23"/>
          <w:szCs w:val="23"/>
        </w:rPr>
        <w:t>137 a 139 da Lei nº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14.133/2021 e suas alterações posteriores.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DECIMA</w:t>
      </w:r>
      <w:proofErr w:type="gramStart"/>
      <w:r w:rsidRPr="000E2824">
        <w:rPr>
          <w:rFonts w:ascii="Arial" w:hAnsi="Arial" w:cs="Arial"/>
          <w:bCs/>
          <w:sz w:val="23"/>
          <w:szCs w:val="23"/>
        </w:rPr>
        <w:t xml:space="preserve">  </w:t>
      </w:r>
      <w:proofErr w:type="gramEnd"/>
      <w:r w:rsidRPr="000E2824">
        <w:rPr>
          <w:rFonts w:ascii="Arial" w:hAnsi="Arial" w:cs="Arial"/>
          <w:bCs/>
          <w:sz w:val="23"/>
          <w:szCs w:val="23"/>
        </w:rPr>
        <w:t>- DA EXTINÇÃO CONTRATUAL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10.1. O contrato pode ser extinto antes de cumpridas as obrigações nele estipuladas, </w:t>
      </w:r>
      <w:proofErr w:type="gramStart"/>
      <w:r w:rsidRPr="00806B13">
        <w:rPr>
          <w:rFonts w:ascii="Arial" w:hAnsi="Arial" w:cs="Arial"/>
          <w:sz w:val="23"/>
          <w:szCs w:val="23"/>
        </w:rPr>
        <w:t>ou antes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do prazo nele fixado, por algum dos motivos previstos no artigo 137 da Lei nº 14.133/2021, bem como amigavelmente, assegurados o contraditório e a ampla defesa.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10.2. Finda a locação ou rescindido o contrato, o imóvel será devolvido pela LOCATÁRIA à LOCADORA nas mesmas condições de higiene e </w:t>
      </w:r>
      <w:proofErr w:type="spellStart"/>
      <w:r w:rsidRPr="00806B13">
        <w:rPr>
          <w:rFonts w:ascii="Arial" w:hAnsi="Arial" w:cs="Arial"/>
          <w:sz w:val="23"/>
          <w:szCs w:val="23"/>
        </w:rPr>
        <w:t>habitabilidade</w:t>
      </w:r>
      <w:proofErr w:type="spellEnd"/>
      <w:r w:rsidRPr="00806B13">
        <w:rPr>
          <w:rFonts w:ascii="Arial" w:hAnsi="Arial" w:cs="Arial"/>
          <w:sz w:val="23"/>
          <w:szCs w:val="23"/>
        </w:rPr>
        <w:t xml:space="preserve"> em que o recebeu, conforme Laudo de Avaliação integrante do contrato, ressalvados os desgastes naturais decorrentes do uso normal das instalações, mediante quitação da LOCADORA.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10.3. A presente locação poderá ser rescindida sem o pagamento de multa, hipótese na </w:t>
      </w:r>
      <w:proofErr w:type="gramStart"/>
      <w:r w:rsidRPr="00806B13">
        <w:rPr>
          <w:rFonts w:ascii="Arial" w:hAnsi="Arial" w:cs="Arial"/>
          <w:sz w:val="23"/>
          <w:szCs w:val="23"/>
        </w:rPr>
        <w:t>qual ambas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as partes ficarão obrigadas a notificar a outra por escrito por no mínimo 30 (trinta) dias.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ind w:left="10" w:hanging="10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DÉCIMA PRIMEIRA – DAS PRERROGATIVAS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11.1. O LOCADOR reconhece os direitos do LOCATÁRIO relativos ao presente Contrato e à rescisão administrativa de que trata o art. 104 da Lei nº. 14.133/2021, bem como as prerrogativas abaixo elencados: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a) modificá-los, unilateralmente, para melhor adequação às finalidades de interesse </w:t>
      </w:r>
      <w:proofErr w:type="gramStart"/>
      <w:r w:rsidRPr="00806B13">
        <w:rPr>
          <w:rFonts w:ascii="Arial" w:hAnsi="Arial" w:cs="Arial"/>
          <w:sz w:val="23"/>
          <w:szCs w:val="23"/>
        </w:rPr>
        <w:t>público, respeitados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os direitos da LOCATARIA;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b) extingui-los, unilateralmente, nos casos especificados nesta Lei;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c) fiscalizar sua execução;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d) </w:t>
      </w:r>
      <w:proofErr w:type="gramStart"/>
      <w:r w:rsidRPr="00806B13">
        <w:rPr>
          <w:rFonts w:ascii="Arial" w:hAnsi="Arial" w:cs="Arial"/>
          <w:sz w:val="23"/>
          <w:szCs w:val="23"/>
        </w:rPr>
        <w:t>4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aplicar sanções motivadas pela inexecução total ou parcial do ajuste; 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 xml:space="preserve">e) ocupar provisoriamente bens móveis e imóveis e utilizar pessoal e serviços vinculados ao objeto do contrato nas hipóteses de: </w:t>
      </w:r>
    </w:p>
    <w:p w:rsidR="00806B13" w:rsidRPr="00806B13" w:rsidRDefault="00806B13" w:rsidP="000E2824">
      <w:pPr>
        <w:spacing w:before="240" w:line="276" w:lineRule="auto"/>
        <w:ind w:left="284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lastRenderedPageBreak/>
        <w:t xml:space="preserve">a) risco à prestação de serviços essenciais; </w:t>
      </w:r>
    </w:p>
    <w:p w:rsidR="00806B13" w:rsidRPr="00806B13" w:rsidRDefault="00806B13" w:rsidP="000E2824">
      <w:pPr>
        <w:spacing w:before="240" w:line="276" w:lineRule="auto"/>
        <w:ind w:left="284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b) necessidade de acautelar apuração administrativa de faltas contratuais pelo LOCADOR, inclusive após extinção do contrato.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DÉCIMA SEGUNDA – DO ACOMPANHAMENTO E FISCALIZAÇÃO DO CONTRATO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hAnsi="Arial" w:cs="Arial"/>
          <w:sz w:val="23"/>
          <w:szCs w:val="23"/>
        </w:rPr>
        <w:t>12.1</w:t>
      </w:r>
      <w:r w:rsidR="009C177E" w:rsidRPr="009C177E">
        <w:rPr>
          <w:rFonts w:ascii="Arial" w:hAnsi="Arial" w:cs="Arial"/>
          <w:sz w:val="23"/>
          <w:szCs w:val="23"/>
        </w:rPr>
        <w:t xml:space="preserve">. O acompanhamento da execução desse Contrato ficará a cargo da FISCAL DE CONTRATO designada, </w:t>
      </w:r>
      <w:proofErr w:type="gramStart"/>
      <w:r w:rsidR="009C177E" w:rsidRPr="009C177E">
        <w:rPr>
          <w:rFonts w:ascii="Arial" w:hAnsi="Arial" w:cs="Arial"/>
          <w:sz w:val="23"/>
          <w:szCs w:val="23"/>
        </w:rPr>
        <w:t>Sra.</w:t>
      </w:r>
      <w:proofErr w:type="gramEnd"/>
      <w:r w:rsidR="009C177E" w:rsidRPr="009C177E">
        <w:rPr>
          <w:rFonts w:ascii="Arial" w:hAnsi="Arial" w:cs="Arial"/>
          <w:sz w:val="23"/>
          <w:szCs w:val="23"/>
        </w:rPr>
        <w:t xml:space="preserve"> DINA MARIA FARIAS DA SILVA, nos termos da Portaria nº 58/2025, publicada no Quadro de Avisos da Prefeitura Municipal de Terra Santa, em 02 de Janeiro de 2025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ind w:left="10" w:hanging="10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DÉCIMA TERCEIRA – DA PUBLICAÇÃO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13.1. O LOCATÁRIO incumbir-se-á a providenciar a publicação do presente Contrato e de seus Aditivos no Diário Oficial do Município, </w:t>
      </w:r>
      <w:r w:rsidRPr="00806B13">
        <w:rPr>
          <w:rFonts w:ascii="Arial" w:hAnsi="Arial" w:cs="Arial"/>
          <w:sz w:val="23"/>
          <w:szCs w:val="23"/>
        </w:rPr>
        <w:t xml:space="preserve">na forma prevista no art. 94 da Lei nº 14.133/2021, bem como disponibilizar este contrato no sítio oficial da Prefeitura Municipal de </w:t>
      </w:r>
      <w:r w:rsidR="000E2824">
        <w:rPr>
          <w:rFonts w:ascii="Arial" w:hAnsi="Arial" w:cs="Arial"/>
          <w:sz w:val="23"/>
          <w:szCs w:val="23"/>
        </w:rPr>
        <w:t>Terra Santa/</w:t>
      </w:r>
      <w:r w:rsidRPr="00806B13">
        <w:rPr>
          <w:rFonts w:ascii="Arial" w:hAnsi="Arial" w:cs="Arial"/>
          <w:sz w:val="23"/>
          <w:szCs w:val="23"/>
        </w:rPr>
        <w:t>PA (portal transparência) na rede mundial de computadores (internet).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hAnsi="Arial" w:cs="Arial"/>
          <w:sz w:val="23"/>
          <w:szCs w:val="23"/>
        </w:rPr>
        <w:t>13.2. As despesas resultantes da publicação deste Contrato e de seus eventuais aditivos</w:t>
      </w:r>
      <w:proofErr w:type="gramStart"/>
      <w:r w:rsidRPr="00806B13">
        <w:rPr>
          <w:rFonts w:ascii="Arial" w:hAnsi="Arial" w:cs="Arial"/>
          <w:sz w:val="23"/>
          <w:szCs w:val="23"/>
        </w:rPr>
        <w:t>, correrão</w:t>
      </w:r>
      <w:proofErr w:type="gramEnd"/>
      <w:r w:rsidRPr="00806B13">
        <w:rPr>
          <w:rFonts w:ascii="Arial" w:hAnsi="Arial" w:cs="Arial"/>
          <w:sz w:val="23"/>
          <w:szCs w:val="23"/>
        </w:rPr>
        <w:t xml:space="preserve"> por conta do LOCATÁRIO.</w:t>
      </w:r>
    </w:p>
    <w:p w:rsidR="00806B13" w:rsidRPr="000E2824" w:rsidRDefault="00806B13" w:rsidP="000E2824">
      <w:pPr>
        <w:pStyle w:val="Ttulo1"/>
        <w:numPr>
          <w:ilvl w:val="0"/>
          <w:numId w:val="0"/>
        </w:numPr>
        <w:spacing w:before="240" w:line="276" w:lineRule="auto"/>
        <w:ind w:left="10" w:hanging="10"/>
        <w:jc w:val="left"/>
        <w:rPr>
          <w:rFonts w:ascii="Arial" w:hAnsi="Arial" w:cs="Arial"/>
          <w:bCs/>
          <w:sz w:val="23"/>
          <w:szCs w:val="23"/>
        </w:rPr>
      </w:pPr>
      <w:r w:rsidRPr="000E2824">
        <w:rPr>
          <w:rFonts w:ascii="Arial" w:hAnsi="Arial" w:cs="Arial"/>
          <w:bCs/>
          <w:sz w:val="23"/>
          <w:szCs w:val="23"/>
        </w:rPr>
        <w:t>CLÁUSULA DÉCIMA QUARTA – DO FORO COMPETENTE</w:t>
      </w:r>
    </w:p>
    <w:p w:rsidR="00806B13" w:rsidRPr="00806B13" w:rsidRDefault="00806B13" w:rsidP="000E2824">
      <w:pPr>
        <w:spacing w:before="240" w:line="276" w:lineRule="auto"/>
        <w:jc w:val="both"/>
        <w:rPr>
          <w:rFonts w:ascii="Arial" w:hAnsi="Arial" w:cs="Arial"/>
          <w:sz w:val="23"/>
          <w:szCs w:val="23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14.1. Fica eleito o Foro da Cidade de </w:t>
      </w:r>
      <w:r w:rsidR="000E2824">
        <w:rPr>
          <w:rFonts w:ascii="Arial" w:eastAsia="Times New Roman" w:hAnsi="Arial" w:cs="Arial"/>
          <w:sz w:val="23"/>
          <w:szCs w:val="23"/>
          <w:lang w:eastAsia="pt-BR"/>
        </w:rPr>
        <w:t>Terra Santa</w:t>
      </w: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/PA para </w:t>
      </w:r>
      <w:r w:rsidRPr="00806B13">
        <w:rPr>
          <w:rFonts w:ascii="Arial" w:hAnsi="Arial" w:cs="Arial"/>
          <w:sz w:val="23"/>
          <w:szCs w:val="23"/>
        </w:rPr>
        <w:t xml:space="preserve">dirimir quaisquer questões oriundas do presente contrato que não puderem ser resolvidas pela via administrativa, com renúncia de qualquer outro, por mais privilegiado que seja. </w:t>
      </w:r>
    </w:p>
    <w:p w:rsidR="00806B13" w:rsidRDefault="00806B13" w:rsidP="00FC47CB">
      <w:pPr>
        <w:spacing w:before="24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>E por estarem assim, justas e contratadas, assinam as partes, o presente, em 02 (duas) vias de igual teor e forma, na presença das duas testemunhas que ao final subscrevem, para que produza seus jurídicos e legais efeitos</w:t>
      </w:r>
    </w:p>
    <w:p w:rsidR="00FC47CB" w:rsidRPr="00806B13" w:rsidRDefault="00FC47CB" w:rsidP="00FC47CB">
      <w:pPr>
        <w:spacing w:before="24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:rsidR="00806B13" w:rsidRPr="00806B13" w:rsidRDefault="000E2824" w:rsidP="00806B13">
      <w:pPr>
        <w:spacing w:before="240"/>
        <w:jc w:val="right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>Terra Santa</w:t>
      </w:r>
      <w:r w:rsidR="00806B13"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/PA, </w:t>
      </w:r>
      <w:r w:rsidR="0055594D">
        <w:rPr>
          <w:rFonts w:ascii="Arial" w:eastAsia="Times New Roman" w:hAnsi="Arial" w:cs="Arial"/>
          <w:sz w:val="23"/>
          <w:szCs w:val="23"/>
          <w:lang w:eastAsia="pt-BR"/>
        </w:rPr>
        <w:t>XX</w:t>
      </w:r>
      <w:r w:rsidR="00806B13"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 de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55594D">
        <w:rPr>
          <w:rFonts w:ascii="Arial" w:eastAsia="Times New Roman" w:hAnsi="Arial" w:cs="Arial"/>
          <w:sz w:val="23"/>
          <w:szCs w:val="23"/>
          <w:lang w:eastAsia="pt-BR"/>
        </w:rPr>
        <w:t>XXXX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806B13" w:rsidRPr="00806B13">
        <w:rPr>
          <w:rFonts w:ascii="Arial" w:eastAsia="Times New Roman" w:hAnsi="Arial" w:cs="Arial"/>
          <w:sz w:val="23"/>
          <w:szCs w:val="23"/>
          <w:lang w:eastAsia="pt-BR"/>
        </w:rPr>
        <w:t>de 202</w:t>
      </w:r>
      <w:r>
        <w:rPr>
          <w:rFonts w:ascii="Arial" w:eastAsia="Times New Roman" w:hAnsi="Arial" w:cs="Arial"/>
          <w:sz w:val="23"/>
          <w:szCs w:val="23"/>
          <w:lang w:eastAsia="pt-BR"/>
        </w:rPr>
        <w:t>5</w:t>
      </w:r>
      <w:r w:rsidR="00806B13" w:rsidRPr="00806B13">
        <w:rPr>
          <w:rFonts w:ascii="Arial" w:eastAsia="Times New Roman" w:hAnsi="Arial" w:cs="Arial"/>
          <w:sz w:val="23"/>
          <w:szCs w:val="23"/>
          <w:lang w:eastAsia="pt-BR"/>
        </w:rPr>
        <w:t>.</w:t>
      </w:r>
    </w:p>
    <w:p w:rsidR="00806B13" w:rsidRPr="00806B13" w:rsidRDefault="00806B13" w:rsidP="009C177E">
      <w:pPr>
        <w:spacing w:before="240"/>
        <w:rPr>
          <w:rFonts w:ascii="Arial" w:eastAsia="Times New Roman" w:hAnsi="Arial" w:cs="Arial"/>
          <w:sz w:val="23"/>
          <w:szCs w:val="23"/>
          <w:lang w:eastAsia="pt-BR"/>
        </w:rPr>
      </w:pPr>
    </w:p>
    <w:p w:rsidR="00FC47CB" w:rsidRDefault="00FC47CB" w:rsidP="000E2824">
      <w:pPr>
        <w:jc w:val="center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MUNICÍPIO DE TERRA SANTA</w:t>
      </w:r>
    </w:p>
    <w:p w:rsidR="000E2824" w:rsidRPr="000E2824" w:rsidRDefault="000E2824" w:rsidP="000E2824">
      <w:pPr>
        <w:jc w:val="center"/>
        <w:rPr>
          <w:rFonts w:ascii="Arial" w:hAnsi="Arial" w:cs="Arial"/>
          <w:b/>
          <w:bCs/>
          <w:sz w:val="23"/>
          <w:szCs w:val="23"/>
        </w:rPr>
      </w:pPr>
      <w:proofErr w:type="gramStart"/>
      <w:r w:rsidRPr="000E2824">
        <w:rPr>
          <w:rFonts w:ascii="Arial" w:hAnsi="Arial" w:cs="Arial"/>
          <w:b/>
          <w:bCs/>
          <w:sz w:val="23"/>
          <w:szCs w:val="23"/>
        </w:rPr>
        <w:t>CNPJ23.</w:t>
      </w:r>
      <w:proofErr w:type="gramEnd"/>
      <w:r w:rsidRPr="000E2824">
        <w:rPr>
          <w:rFonts w:ascii="Arial" w:hAnsi="Arial" w:cs="Arial"/>
          <w:b/>
          <w:bCs/>
          <w:sz w:val="23"/>
          <w:szCs w:val="23"/>
        </w:rPr>
        <w:t>060.866/0001-93</w:t>
      </w:r>
    </w:p>
    <w:p w:rsidR="00FC47CB" w:rsidRDefault="000E2824" w:rsidP="000E2824">
      <w:pPr>
        <w:jc w:val="center"/>
        <w:rPr>
          <w:rFonts w:ascii="Arial" w:hAnsi="Arial" w:cs="Arial"/>
          <w:sz w:val="23"/>
          <w:szCs w:val="23"/>
        </w:rPr>
      </w:pPr>
      <w:r w:rsidRPr="000E2824">
        <w:rPr>
          <w:rFonts w:ascii="Arial" w:eastAsia="Arial" w:hAnsi="Arial" w:cs="Arial"/>
          <w:sz w:val="23"/>
          <w:szCs w:val="23"/>
        </w:rPr>
        <w:t>Edson Siqueira da Fonseca</w:t>
      </w:r>
    </w:p>
    <w:p w:rsidR="000E2824" w:rsidRPr="000E2824" w:rsidRDefault="000E2824" w:rsidP="000E2824">
      <w:pPr>
        <w:jc w:val="center"/>
        <w:rPr>
          <w:rFonts w:ascii="Arial" w:hAnsi="Arial" w:cs="Arial"/>
          <w:sz w:val="23"/>
          <w:szCs w:val="23"/>
        </w:rPr>
      </w:pPr>
      <w:proofErr w:type="gramStart"/>
      <w:r w:rsidRPr="000E2824">
        <w:rPr>
          <w:rFonts w:ascii="Arial" w:hAnsi="Arial" w:cs="Arial"/>
          <w:sz w:val="23"/>
          <w:szCs w:val="23"/>
        </w:rPr>
        <w:t>CPF031.</w:t>
      </w:r>
      <w:proofErr w:type="gramEnd"/>
      <w:r w:rsidRPr="000E2824">
        <w:rPr>
          <w:rFonts w:ascii="Arial" w:hAnsi="Arial" w:cs="Arial"/>
          <w:sz w:val="23"/>
          <w:szCs w:val="23"/>
        </w:rPr>
        <w:t>772.855-51</w:t>
      </w:r>
    </w:p>
    <w:p w:rsidR="000E2824" w:rsidRPr="000E2824" w:rsidRDefault="000E2824" w:rsidP="000E2824">
      <w:pPr>
        <w:pStyle w:val="Recuodecorpodetexto"/>
        <w:spacing w:after="0"/>
        <w:ind w:left="0"/>
        <w:jc w:val="center"/>
        <w:rPr>
          <w:rFonts w:ascii="Arial" w:hAnsi="Arial" w:cs="Arial"/>
          <w:sz w:val="23"/>
          <w:szCs w:val="23"/>
        </w:rPr>
      </w:pPr>
      <w:r w:rsidRPr="000E2824">
        <w:rPr>
          <w:rFonts w:ascii="Arial" w:hAnsi="Arial" w:cs="Arial"/>
          <w:sz w:val="23"/>
          <w:szCs w:val="23"/>
        </w:rPr>
        <w:lastRenderedPageBreak/>
        <w:t>LOCATÁRIO</w:t>
      </w:r>
    </w:p>
    <w:p w:rsidR="000E2824" w:rsidRPr="000E2824" w:rsidRDefault="000E2824" w:rsidP="009C177E">
      <w:pPr>
        <w:pStyle w:val="Recuodecorpodetexto"/>
        <w:spacing w:before="240" w:after="0"/>
        <w:ind w:left="0"/>
        <w:rPr>
          <w:rFonts w:ascii="Arial" w:hAnsi="Arial" w:cs="Arial"/>
          <w:sz w:val="23"/>
          <w:szCs w:val="23"/>
        </w:rPr>
      </w:pPr>
    </w:p>
    <w:p w:rsidR="000E2824" w:rsidRPr="000E2824" w:rsidRDefault="000E2824" w:rsidP="00EE303E">
      <w:pPr>
        <w:pStyle w:val="Recuodecorpodetexto"/>
        <w:spacing w:before="240" w:after="0"/>
        <w:ind w:left="0"/>
        <w:rPr>
          <w:rFonts w:ascii="Arial" w:hAnsi="Arial" w:cs="Arial"/>
          <w:sz w:val="23"/>
          <w:szCs w:val="23"/>
        </w:rPr>
      </w:pPr>
    </w:p>
    <w:p w:rsidR="000E2824" w:rsidRPr="000E2824" w:rsidRDefault="0055594D" w:rsidP="000E2824">
      <w:pPr>
        <w:pStyle w:val="Recuodecorpodetexto"/>
        <w:spacing w:after="0"/>
        <w:ind w:left="0"/>
        <w:jc w:val="center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XXXXXXXXXXXXXXXXX</w:t>
      </w:r>
    </w:p>
    <w:p w:rsidR="000E2824" w:rsidRPr="000E2824" w:rsidRDefault="000E2824" w:rsidP="000E2824">
      <w:pPr>
        <w:pStyle w:val="Recuodecorpodetexto"/>
        <w:spacing w:after="0"/>
        <w:ind w:left="0"/>
        <w:jc w:val="center"/>
        <w:rPr>
          <w:rFonts w:ascii="Arial" w:hAnsi="Arial" w:cs="Arial"/>
          <w:sz w:val="23"/>
          <w:szCs w:val="23"/>
        </w:rPr>
      </w:pPr>
      <w:r w:rsidRPr="000E2824">
        <w:rPr>
          <w:rFonts w:ascii="Arial" w:hAnsi="Arial" w:cs="Arial"/>
          <w:sz w:val="23"/>
          <w:szCs w:val="23"/>
        </w:rPr>
        <w:t xml:space="preserve">CPF </w:t>
      </w:r>
      <w:proofErr w:type="gramStart"/>
      <w:r w:rsidR="0055594D">
        <w:rPr>
          <w:rFonts w:ascii="Arial" w:hAnsi="Arial" w:cs="Arial"/>
          <w:sz w:val="23"/>
          <w:szCs w:val="23"/>
        </w:rPr>
        <w:t>XXX</w:t>
      </w:r>
      <w:r w:rsidRPr="000E2824">
        <w:rPr>
          <w:rFonts w:ascii="Arial" w:hAnsi="Arial" w:cs="Arial"/>
          <w:sz w:val="23"/>
          <w:szCs w:val="23"/>
        </w:rPr>
        <w:t>.</w:t>
      </w:r>
      <w:proofErr w:type="gramEnd"/>
      <w:r w:rsidR="0055594D">
        <w:rPr>
          <w:rFonts w:ascii="Arial" w:hAnsi="Arial" w:cs="Arial"/>
          <w:sz w:val="23"/>
          <w:szCs w:val="23"/>
        </w:rPr>
        <w:t>XXX</w:t>
      </w:r>
      <w:r w:rsidRPr="000E2824">
        <w:rPr>
          <w:rFonts w:ascii="Arial" w:hAnsi="Arial" w:cs="Arial"/>
          <w:sz w:val="23"/>
          <w:szCs w:val="23"/>
        </w:rPr>
        <w:t>.</w:t>
      </w:r>
      <w:r w:rsidR="0055594D">
        <w:rPr>
          <w:rFonts w:ascii="Arial" w:hAnsi="Arial" w:cs="Arial"/>
          <w:sz w:val="23"/>
          <w:szCs w:val="23"/>
        </w:rPr>
        <w:t>XXX</w:t>
      </w:r>
      <w:r w:rsidRPr="000E2824">
        <w:rPr>
          <w:rFonts w:ascii="Arial" w:hAnsi="Arial" w:cs="Arial"/>
          <w:sz w:val="23"/>
          <w:szCs w:val="23"/>
        </w:rPr>
        <w:t>-</w:t>
      </w:r>
      <w:r w:rsidR="0055594D">
        <w:rPr>
          <w:rFonts w:ascii="Arial" w:hAnsi="Arial" w:cs="Arial"/>
          <w:sz w:val="23"/>
          <w:szCs w:val="23"/>
        </w:rPr>
        <w:t>XX</w:t>
      </w:r>
    </w:p>
    <w:p w:rsidR="000E2824" w:rsidRPr="000E2824" w:rsidRDefault="000E2824" w:rsidP="000E2824">
      <w:pPr>
        <w:pStyle w:val="Recuodecorpodetexto"/>
        <w:spacing w:after="0"/>
        <w:ind w:left="0"/>
        <w:jc w:val="center"/>
        <w:rPr>
          <w:rFonts w:ascii="Arial" w:hAnsi="Arial" w:cs="Arial"/>
          <w:sz w:val="23"/>
          <w:szCs w:val="23"/>
        </w:rPr>
      </w:pPr>
      <w:r w:rsidRPr="000E2824">
        <w:rPr>
          <w:rFonts w:ascii="Arial" w:hAnsi="Arial" w:cs="Arial"/>
          <w:sz w:val="23"/>
          <w:szCs w:val="23"/>
        </w:rPr>
        <w:t>LOCADORA</w:t>
      </w:r>
    </w:p>
    <w:p w:rsidR="000E2824" w:rsidRPr="000E2824" w:rsidRDefault="000E2824" w:rsidP="000E2824">
      <w:pPr>
        <w:pStyle w:val="Recuodecorpodetexto"/>
        <w:spacing w:before="240" w:after="0"/>
        <w:ind w:left="0"/>
        <w:rPr>
          <w:rFonts w:ascii="Arial" w:hAnsi="Arial" w:cs="Arial"/>
          <w:sz w:val="23"/>
          <w:szCs w:val="23"/>
        </w:rPr>
      </w:pPr>
    </w:p>
    <w:p w:rsidR="00806B13" w:rsidRPr="00806B13" w:rsidRDefault="00806B13" w:rsidP="00806B13">
      <w:pPr>
        <w:spacing w:before="240"/>
        <w:jc w:val="center"/>
        <w:rPr>
          <w:rFonts w:ascii="Arial" w:eastAsia="Times New Roman" w:hAnsi="Arial" w:cs="Arial"/>
          <w:color w:val="000000"/>
          <w:sz w:val="23"/>
          <w:szCs w:val="23"/>
          <w:lang w:eastAsia="pt-BR"/>
        </w:rPr>
      </w:pPr>
    </w:p>
    <w:p w:rsidR="00806B13" w:rsidRPr="00806B13" w:rsidRDefault="00806B13" w:rsidP="000E2824">
      <w:pPr>
        <w:spacing w:before="240" w:line="276" w:lineRule="auto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>Testemunhas:</w:t>
      </w:r>
    </w:p>
    <w:p w:rsidR="00806B13" w:rsidRPr="00806B13" w:rsidRDefault="00806B13" w:rsidP="00806B13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1 - </w:t>
      </w:r>
    </w:p>
    <w:p w:rsidR="00806B13" w:rsidRPr="00806B13" w:rsidRDefault="00806B13" w:rsidP="00806B13">
      <w:pPr>
        <w:spacing w:before="240" w:line="276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806B13">
        <w:rPr>
          <w:rFonts w:ascii="Arial" w:eastAsia="Times New Roman" w:hAnsi="Arial" w:cs="Arial"/>
          <w:sz w:val="23"/>
          <w:szCs w:val="23"/>
          <w:lang w:eastAsia="pt-BR"/>
        </w:rPr>
        <w:t xml:space="preserve">2- </w:t>
      </w:r>
    </w:p>
    <w:p w:rsidR="005026CB" w:rsidRPr="00AE7CB3" w:rsidRDefault="005026CB" w:rsidP="00C6646A">
      <w:pPr>
        <w:pStyle w:val="Corpodetexto"/>
        <w:tabs>
          <w:tab w:val="left" w:pos="15451"/>
        </w:tabs>
        <w:spacing w:after="0"/>
        <w:rPr>
          <w:rFonts w:ascii="Arial" w:hAnsi="Arial" w:cs="Arial"/>
          <w:sz w:val="20"/>
          <w:szCs w:val="20"/>
        </w:rPr>
      </w:pPr>
    </w:p>
    <w:sectPr w:rsidR="005026CB" w:rsidRPr="00AE7CB3" w:rsidSect="00856B97">
      <w:headerReference w:type="default" r:id="rId8"/>
      <w:footerReference w:type="default" r:id="rId9"/>
      <w:pgSz w:w="11906" w:h="16838"/>
      <w:pgMar w:top="1701" w:right="1134" w:bottom="1134" w:left="1701" w:header="794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ED1" w:rsidRDefault="00482ED1">
      <w:r>
        <w:separator/>
      </w:r>
    </w:p>
  </w:endnote>
  <w:endnote w:type="continuationSeparator" w:id="1">
    <w:p w:rsidR="00482ED1" w:rsidRDefault="00482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ED1" w:rsidRPr="00E90F89" w:rsidRDefault="00482ED1" w:rsidP="00856B97">
    <w:pPr>
      <w:pBdr>
        <w:top w:val="single" w:sz="4" w:space="1" w:color="auto"/>
      </w:pBdr>
      <w:jc w:val="right"/>
      <w:rPr>
        <w:rFonts w:ascii="Arial" w:hAnsi="Arial" w:cs="Arial"/>
        <w:color w:val="595959" w:themeColor="text1" w:themeTint="A6"/>
        <w:sz w:val="18"/>
        <w:szCs w:val="18"/>
      </w:rPr>
    </w:pPr>
    <w:bookmarkStart w:id="1" w:name="_Hlk188813732"/>
    <w:r>
      <w:rPr>
        <w:rFonts w:ascii="Arial" w:hAnsi="Arial" w:cs="Arial"/>
        <w:color w:val="595959" w:themeColor="text1" w:themeTint="A6"/>
        <w:sz w:val="18"/>
        <w:szCs w:val="18"/>
      </w:rPr>
      <w:t xml:space="preserve">Página </w:t>
    </w:r>
    <w:r w:rsidRPr="00DC3280">
      <w:rPr>
        <w:rFonts w:ascii="Arial" w:hAnsi="Arial" w:cs="Arial"/>
        <w:color w:val="595959" w:themeColor="text1" w:themeTint="A6"/>
        <w:sz w:val="18"/>
        <w:szCs w:val="18"/>
      </w:rPr>
      <w:fldChar w:fldCharType="begin"/>
    </w:r>
    <w:r w:rsidRPr="00DC3280">
      <w:rPr>
        <w:rFonts w:ascii="Arial" w:hAnsi="Arial" w:cs="Arial"/>
        <w:color w:val="595959" w:themeColor="text1" w:themeTint="A6"/>
        <w:sz w:val="18"/>
        <w:szCs w:val="18"/>
      </w:rPr>
      <w:instrText xml:space="preserve"> PAGE   \* MERGEFORMAT </w:instrText>
    </w:r>
    <w:r w:rsidRPr="00DC3280">
      <w:rPr>
        <w:rFonts w:ascii="Arial" w:hAnsi="Arial" w:cs="Arial"/>
        <w:color w:val="595959" w:themeColor="text1" w:themeTint="A6"/>
        <w:sz w:val="18"/>
        <w:szCs w:val="18"/>
      </w:rPr>
      <w:fldChar w:fldCharType="separate"/>
    </w:r>
    <w:r w:rsidR="003C504B">
      <w:rPr>
        <w:rFonts w:ascii="Arial" w:hAnsi="Arial" w:cs="Arial"/>
        <w:noProof/>
        <w:color w:val="595959" w:themeColor="text1" w:themeTint="A6"/>
        <w:sz w:val="18"/>
        <w:szCs w:val="18"/>
      </w:rPr>
      <w:t>10</w:t>
    </w:r>
    <w:r w:rsidRPr="00DC3280">
      <w:rPr>
        <w:rFonts w:ascii="Arial" w:hAnsi="Arial" w:cs="Arial"/>
        <w:color w:val="595959" w:themeColor="text1" w:themeTint="A6"/>
        <w:sz w:val="18"/>
        <w:szCs w:val="18"/>
      </w:rPr>
      <w:fldChar w:fldCharType="end"/>
    </w:r>
    <w:r>
      <w:rPr>
        <w:rFonts w:ascii="Arial" w:hAnsi="Arial" w:cs="Arial"/>
        <w:color w:val="595959" w:themeColor="text1" w:themeTint="A6"/>
        <w:sz w:val="18"/>
        <w:szCs w:val="18"/>
      </w:rPr>
      <w:t xml:space="preserve"> de </w:t>
    </w:r>
    <w:r w:rsidRPr="00806B13">
      <w:rPr>
        <w:rFonts w:ascii="Arial" w:hAnsi="Arial" w:cs="Arial"/>
        <w:color w:val="595959"/>
        <w:sz w:val="18"/>
        <w:szCs w:val="18"/>
      </w:rPr>
      <w:t xml:space="preserve"> </w:t>
    </w:r>
    <w:fldSimple w:instr="NUMPAGES  \* Arabic  \* MERGEFORMAT">
      <w:r w:rsidR="003C504B" w:rsidRPr="003C504B">
        <w:rPr>
          <w:rFonts w:ascii="Arial" w:hAnsi="Arial" w:cs="Arial"/>
          <w:noProof/>
          <w:color w:val="595959"/>
          <w:sz w:val="18"/>
          <w:szCs w:val="18"/>
        </w:rPr>
        <w:t>11</w:t>
      </w:r>
    </w:fldSimple>
  </w:p>
  <w:p w:rsidR="00482ED1" w:rsidRPr="00E90F89" w:rsidRDefault="00482ED1" w:rsidP="00856B97">
    <w:pPr>
      <w:rPr>
        <w:rFonts w:ascii="Arial" w:hAnsi="Arial" w:cs="Arial"/>
        <w:color w:val="595959" w:themeColor="text1" w:themeTint="A6"/>
        <w:sz w:val="18"/>
        <w:szCs w:val="18"/>
      </w:rPr>
    </w:pPr>
    <w:r w:rsidRPr="00E90F89">
      <w:rPr>
        <w:rFonts w:ascii="Arial" w:hAnsi="Arial" w:cs="Arial"/>
        <w:color w:val="595959" w:themeColor="text1" w:themeTint="A6"/>
        <w:sz w:val="18"/>
        <w:szCs w:val="18"/>
      </w:rPr>
      <w:t xml:space="preserve">CNPJ: 23.060.866/0001-93 </w:t>
    </w:r>
    <w:bookmarkEnd w:id="1"/>
    <w:r w:rsidRPr="00E90F89">
      <w:rPr>
        <w:rFonts w:ascii="Arial" w:hAnsi="Arial" w:cs="Arial"/>
        <w:color w:val="595959" w:themeColor="text1" w:themeTint="A6"/>
        <w:sz w:val="18"/>
        <w:szCs w:val="18"/>
      </w:rPr>
      <w:t>- PMTS</w:t>
    </w:r>
  </w:p>
  <w:p w:rsidR="00482ED1" w:rsidRPr="00E90F89" w:rsidRDefault="00482ED1" w:rsidP="00856B97">
    <w:pPr>
      <w:rPr>
        <w:rFonts w:ascii="Arial" w:hAnsi="Arial" w:cs="Arial"/>
        <w:color w:val="595959" w:themeColor="text1" w:themeTint="A6"/>
        <w:sz w:val="18"/>
        <w:szCs w:val="18"/>
      </w:rPr>
    </w:pPr>
    <w:r w:rsidRPr="00E90F89">
      <w:rPr>
        <w:rFonts w:ascii="Arial" w:hAnsi="Arial" w:cs="Arial"/>
        <w:color w:val="595959" w:themeColor="text1" w:themeTint="A6"/>
        <w:sz w:val="18"/>
        <w:szCs w:val="18"/>
      </w:rPr>
      <w:t>Rua Dr. Lauro Sodré, 527, Centro, Terra Santa – PA, CEP 68285-000</w:t>
    </w:r>
  </w:p>
  <w:p w:rsidR="00482ED1" w:rsidRPr="00856B97" w:rsidRDefault="00482ED1" w:rsidP="00856B97">
    <w:pPr>
      <w:rPr>
        <w:rFonts w:ascii="Arial" w:hAnsi="Arial" w:cs="Arial"/>
        <w:color w:val="595959" w:themeColor="text1" w:themeTint="A6"/>
        <w:sz w:val="18"/>
        <w:szCs w:val="18"/>
      </w:rPr>
    </w:pPr>
    <w:r w:rsidRPr="00E90F89">
      <w:rPr>
        <w:rFonts w:ascii="Arial" w:hAnsi="Arial" w:cs="Arial"/>
        <w:color w:val="595959" w:themeColor="text1" w:themeTint="A6"/>
        <w:sz w:val="18"/>
        <w:szCs w:val="18"/>
      </w:rPr>
      <w:t xml:space="preserve">E-mail: </w:t>
    </w:r>
    <w:r w:rsidRPr="0064412D">
      <w:rPr>
        <w:rFonts w:ascii="Arial" w:hAnsi="Arial" w:cs="Arial"/>
        <w:color w:val="595959" w:themeColor="text1" w:themeTint="A6"/>
        <w:sz w:val="18"/>
        <w:szCs w:val="18"/>
      </w:rPr>
      <w:t>setordelicitacaopmts@outlook.com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ED1" w:rsidRDefault="00482ED1">
      <w:r>
        <w:separator/>
      </w:r>
    </w:p>
  </w:footnote>
  <w:footnote w:type="continuationSeparator" w:id="1">
    <w:p w:rsidR="00482ED1" w:rsidRDefault="00482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ED1" w:rsidRDefault="00482ED1" w:rsidP="00856B97">
    <w:pPr>
      <w:pStyle w:val="Cabealho"/>
      <w:tabs>
        <w:tab w:val="left" w:pos="4560"/>
      </w:tabs>
      <w:jc w:val="center"/>
      <w:rPr>
        <w:b/>
        <w:bCs/>
      </w:rPr>
    </w:pPr>
    <w:r>
      <w:rPr>
        <w:b/>
        <w:bCs/>
        <w:noProof/>
        <w:lang w:eastAsia="pt-BR"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2538316</wp:posOffset>
          </wp:positionH>
          <wp:positionV relativeFrom="paragraph">
            <wp:posOffset>21672</wp:posOffset>
          </wp:positionV>
          <wp:extent cx="951009" cy="429370"/>
          <wp:effectExtent l="19050" t="0" r="1491" b="0"/>
          <wp:wrapNone/>
          <wp:docPr id="739781276" name="Imagem 4" descr="Imagem digital fictícia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81276" name="Imagem 4" descr="Imagem digital fictícia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1009" cy="429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82ED1" w:rsidRDefault="00482ED1" w:rsidP="00856B97">
    <w:pPr>
      <w:pStyle w:val="Cabealho"/>
      <w:tabs>
        <w:tab w:val="left" w:pos="4560"/>
      </w:tabs>
      <w:jc w:val="center"/>
      <w:rPr>
        <w:b/>
        <w:bCs/>
      </w:rPr>
    </w:pPr>
    <w:r>
      <w:rPr>
        <w:rFonts w:ascii="Arial" w:hAnsi="Arial" w:cs="Arial"/>
        <w:noProof/>
        <w:color w:val="000000"/>
        <w:sz w:val="20"/>
        <w:szCs w:val="20"/>
        <w:lang w:eastAsia="pt-BR"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502285" cy="575945"/>
          <wp:effectExtent l="0" t="0" r="0" b="0"/>
          <wp:wrapNone/>
          <wp:docPr id="1339722323" name="Imagem 4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9722323" name="Imagem 4" descr="Logotipo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28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 w:bidi="ar-SA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172210" cy="575945"/>
          <wp:effectExtent l="0" t="0" r="8890" b="0"/>
          <wp:wrapNone/>
          <wp:docPr id="1523840398" name="Imagem 5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3840398" name="Imagem 5" descr="Logotipo&#10;&#10;Descrição gerada automa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2210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82ED1" w:rsidRDefault="00482ED1" w:rsidP="00856B97">
    <w:pPr>
      <w:pStyle w:val="Cabealho"/>
      <w:jc w:val="center"/>
      <w:rPr>
        <w:rFonts w:ascii="Aptos" w:hAnsi="Aptos"/>
        <w:b/>
        <w:bCs/>
        <w:sz w:val="20"/>
        <w:szCs w:val="18"/>
      </w:rPr>
    </w:pPr>
  </w:p>
  <w:p w:rsidR="00482ED1" w:rsidRPr="00C74A45" w:rsidRDefault="00482ED1" w:rsidP="00856B97">
    <w:pPr>
      <w:pStyle w:val="Cabealho"/>
      <w:jc w:val="center"/>
      <w:rPr>
        <w:rFonts w:ascii="Aptos" w:hAnsi="Aptos"/>
        <w:b/>
        <w:bCs/>
        <w:sz w:val="18"/>
        <w:szCs w:val="18"/>
      </w:rPr>
    </w:pPr>
    <w:r w:rsidRPr="00C74A45">
      <w:rPr>
        <w:rFonts w:ascii="Aptos" w:hAnsi="Aptos"/>
        <w:b/>
        <w:bCs/>
        <w:sz w:val="18"/>
        <w:szCs w:val="18"/>
      </w:rPr>
      <w:t>ESTADO DO PARÁ</w:t>
    </w:r>
  </w:p>
  <w:p w:rsidR="00482ED1" w:rsidRPr="00C74A45" w:rsidRDefault="00482ED1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  <w:r w:rsidRPr="00C74A45">
      <w:rPr>
        <w:rFonts w:ascii="Aptos" w:hAnsi="Aptos"/>
        <w:b/>
        <w:bCs/>
        <w:sz w:val="18"/>
        <w:szCs w:val="18"/>
      </w:rPr>
      <w:t>MUNICÍPIO DE TERRA SANTA</w:t>
    </w:r>
  </w:p>
  <w:p w:rsidR="00482ED1" w:rsidRDefault="00482ED1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  <w:r w:rsidRPr="00324586">
      <w:rPr>
        <w:rFonts w:ascii="Aptos" w:hAnsi="Aptos"/>
        <w:b/>
        <w:bCs/>
        <w:noProof/>
        <w:sz w:val="18"/>
        <w:szCs w:val="18"/>
        <w:lang w:val="pt-PT" w:eastAsia="en-US"/>
      </w:rPr>
      <w:pict>
        <v:line id="Conexão reta 3" o:spid="_x0000_s1025" style="position:absolute;left:0;text-align:left;z-index:251658240;visibility:hidden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pt,1.3pt" to="454.7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" strokecolor="#4472c4 [3204]" strokeweight="1pt">
          <v:stroke joinstyle="miter"/>
        </v:line>
      </w:pict>
    </w:r>
    <w:r>
      <w:rPr>
        <w:rFonts w:ascii="Aptos" w:hAnsi="Aptos"/>
        <w:b/>
        <w:bCs/>
        <w:sz w:val="18"/>
        <w:szCs w:val="18"/>
      </w:rPr>
      <w:t>SECRETARIA DE PLANEJAMENTO E ORÇAMENTO</w:t>
    </w:r>
  </w:p>
  <w:p w:rsidR="00482ED1" w:rsidRDefault="00482ED1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</w:p>
  <w:p w:rsidR="00482ED1" w:rsidRDefault="00482ED1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</w:p>
  <w:p w:rsidR="003C504B" w:rsidRDefault="003C504B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</w:p>
  <w:p w:rsidR="003C504B" w:rsidRDefault="003C504B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</w:p>
  <w:p w:rsidR="003C504B" w:rsidRPr="00856B97" w:rsidRDefault="003C504B" w:rsidP="00856B97">
    <w:pPr>
      <w:pStyle w:val="Cabealho"/>
      <w:pBdr>
        <w:bottom w:val="single" w:sz="4" w:space="1" w:color="auto"/>
      </w:pBdr>
      <w:jc w:val="center"/>
      <w:rPr>
        <w:rFonts w:ascii="Aptos" w:hAnsi="Aptos"/>
        <w:b/>
        <w:bCs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5B4613"/>
    <w:multiLevelType w:val="hybridMultilevel"/>
    <w:tmpl w:val="30DCB22C"/>
    <w:lvl w:ilvl="0" w:tplc="5746735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B7950C4"/>
    <w:multiLevelType w:val="hybridMultilevel"/>
    <w:tmpl w:val="485E91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518D4"/>
    <w:multiLevelType w:val="multilevel"/>
    <w:tmpl w:val="0360B4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7485B62"/>
    <w:multiLevelType w:val="hybridMultilevel"/>
    <w:tmpl w:val="9842A2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B662F"/>
    <w:multiLevelType w:val="hybridMultilevel"/>
    <w:tmpl w:val="B6BE2320"/>
    <w:lvl w:ilvl="0" w:tplc="04ACB802">
      <w:start w:val="1"/>
      <w:numFmt w:val="lowerLetter"/>
      <w:lvlText w:val="%1)"/>
      <w:lvlJc w:val="left"/>
      <w:pPr>
        <w:ind w:left="786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91312EF"/>
    <w:multiLevelType w:val="multilevel"/>
    <w:tmpl w:val="272C1CC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A9B7126"/>
    <w:multiLevelType w:val="hybridMultilevel"/>
    <w:tmpl w:val="F0D60248"/>
    <w:lvl w:ilvl="0" w:tplc="987C516C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87B3A"/>
    <w:multiLevelType w:val="hybridMultilevel"/>
    <w:tmpl w:val="9562366E"/>
    <w:lvl w:ilvl="0" w:tplc="223257EC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236D3457"/>
    <w:multiLevelType w:val="multilevel"/>
    <w:tmpl w:val="EC04E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61A7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7F0FB2"/>
    <w:multiLevelType w:val="multilevel"/>
    <w:tmpl w:val="9BE4F11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26CF09C4"/>
    <w:multiLevelType w:val="multilevel"/>
    <w:tmpl w:val="EC04E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8755C33"/>
    <w:multiLevelType w:val="multilevel"/>
    <w:tmpl w:val="EC04E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F0A5F6A"/>
    <w:multiLevelType w:val="multilevel"/>
    <w:tmpl w:val="9586B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4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" w:hanging="1800"/>
      </w:pPr>
      <w:rPr>
        <w:rFonts w:hint="default"/>
      </w:rPr>
    </w:lvl>
  </w:abstractNum>
  <w:abstractNum w:abstractNumId="15">
    <w:nsid w:val="35F71280"/>
    <w:multiLevelType w:val="hybridMultilevel"/>
    <w:tmpl w:val="C146197A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95650F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A8842A1"/>
    <w:multiLevelType w:val="multilevel"/>
    <w:tmpl w:val="0F7A245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9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78" w:hanging="1440"/>
      </w:pPr>
      <w:rPr>
        <w:rFonts w:hint="default"/>
      </w:rPr>
    </w:lvl>
  </w:abstractNum>
  <w:abstractNum w:abstractNumId="18">
    <w:nsid w:val="3F6D6A65"/>
    <w:multiLevelType w:val="hybridMultilevel"/>
    <w:tmpl w:val="61F09DC6"/>
    <w:lvl w:ilvl="0" w:tplc="F02AFE68">
      <w:start w:val="1"/>
      <w:numFmt w:val="lowerLetter"/>
      <w:lvlText w:val="%1)"/>
      <w:lvlJc w:val="left"/>
      <w:pPr>
        <w:ind w:left="786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7D218E"/>
    <w:multiLevelType w:val="multilevel"/>
    <w:tmpl w:val="EC04E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3A84151"/>
    <w:multiLevelType w:val="multilevel"/>
    <w:tmpl w:val="272C1CC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7F70814"/>
    <w:multiLevelType w:val="hybridMultilevel"/>
    <w:tmpl w:val="4D6A7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D76267"/>
    <w:multiLevelType w:val="multilevel"/>
    <w:tmpl w:val="BF50EB96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2C759D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5A30FE3"/>
    <w:multiLevelType w:val="multilevel"/>
    <w:tmpl w:val="96D030C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5A733B80"/>
    <w:multiLevelType w:val="multilevel"/>
    <w:tmpl w:val="EC04E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D04215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0074944"/>
    <w:multiLevelType w:val="hybridMultilevel"/>
    <w:tmpl w:val="AAE6C27C"/>
    <w:lvl w:ilvl="0" w:tplc="91945BD0">
      <w:start w:val="1"/>
      <w:numFmt w:val="upperRoman"/>
      <w:lvlText w:val="%1."/>
      <w:lvlJc w:val="left"/>
      <w:pPr>
        <w:ind w:left="193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61BD5EA2"/>
    <w:multiLevelType w:val="multilevel"/>
    <w:tmpl w:val="72A6D39A"/>
    <w:lvl w:ilvl="0">
      <w:start w:val="6"/>
      <w:numFmt w:val="decimalZero"/>
      <w:lvlText w:val="%1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675E42A1"/>
    <w:multiLevelType w:val="multilevel"/>
    <w:tmpl w:val="95BA7E84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0">
    <w:nsid w:val="68636F9B"/>
    <w:multiLevelType w:val="hybridMultilevel"/>
    <w:tmpl w:val="8C2CEA90"/>
    <w:lvl w:ilvl="0" w:tplc="F9D87A62">
      <w:start w:val="1"/>
      <w:numFmt w:val="lowerLetter"/>
      <w:suff w:val="space"/>
      <w:lvlText w:val="%1."/>
      <w:lvlJc w:val="left"/>
      <w:pPr>
        <w:ind w:left="851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>
    <w:nsid w:val="68AA1195"/>
    <w:multiLevelType w:val="hybridMultilevel"/>
    <w:tmpl w:val="FDEE33F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24EF6"/>
    <w:multiLevelType w:val="multilevel"/>
    <w:tmpl w:val="D20CB5C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33">
    <w:nsid w:val="6A29778E"/>
    <w:multiLevelType w:val="multilevel"/>
    <w:tmpl w:val="97840B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DDE370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F136988"/>
    <w:multiLevelType w:val="hybridMultilevel"/>
    <w:tmpl w:val="83E2DA0C"/>
    <w:lvl w:ilvl="0" w:tplc="F0988A00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6626FD9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7D2834BC"/>
    <w:multiLevelType w:val="hybridMultilevel"/>
    <w:tmpl w:val="49B4F0AC"/>
    <w:lvl w:ilvl="0" w:tplc="1BF4A8DA">
      <w:start w:val="3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EDA52E3"/>
    <w:multiLevelType w:val="multilevel"/>
    <w:tmpl w:val="92BCA1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9"/>
  </w:num>
  <w:num w:numId="3">
    <w:abstractNumId w:val="28"/>
  </w:num>
  <w:num w:numId="4">
    <w:abstractNumId w:val="11"/>
  </w:num>
  <w:num w:numId="5">
    <w:abstractNumId w:val="14"/>
  </w:num>
  <w:num w:numId="6">
    <w:abstractNumId w:val="17"/>
  </w:num>
  <w:num w:numId="7">
    <w:abstractNumId w:val="30"/>
  </w:num>
  <w:num w:numId="8">
    <w:abstractNumId w:val="38"/>
  </w:num>
  <w:num w:numId="9">
    <w:abstractNumId w:val="32"/>
  </w:num>
  <w:num w:numId="10">
    <w:abstractNumId w:val="31"/>
  </w:num>
  <w:num w:numId="11">
    <w:abstractNumId w:val="1"/>
  </w:num>
  <w:num w:numId="12">
    <w:abstractNumId w:val="37"/>
  </w:num>
  <w:num w:numId="13">
    <w:abstractNumId w:val="8"/>
  </w:num>
  <w:num w:numId="14">
    <w:abstractNumId w:val="27"/>
  </w:num>
  <w:num w:numId="15">
    <w:abstractNumId w:val="15"/>
  </w:num>
  <w:num w:numId="16">
    <w:abstractNumId w:val="35"/>
  </w:num>
  <w:num w:numId="17">
    <w:abstractNumId w:val="2"/>
  </w:num>
  <w:num w:numId="18">
    <w:abstractNumId w:val="33"/>
  </w:num>
  <w:num w:numId="19">
    <w:abstractNumId w:val="13"/>
  </w:num>
  <w:num w:numId="20">
    <w:abstractNumId w:val="25"/>
  </w:num>
  <w:num w:numId="21">
    <w:abstractNumId w:val="19"/>
  </w:num>
  <w:num w:numId="22">
    <w:abstractNumId w:val="12"/>
  </w:num>
  <w:num w:numId="23">
    <w:abstractNumId w:val="9"/>
  </w:num>
  <w:num w:numId="24">
    <w:abstractNumId w:val="4"/>
  </w:num>
  <w:num w:numId="25">
    <w:abstractNumId w:val="21"/>
  </w:num>
  <w:num w:numId="26">
    <w:abstractNumId w:val="20"/>
  </w:num>
  <w:num w:numId="27">
    <w:abstractNumId w:val="6"/>
  </w:num>
  <w:num w:numId="28">
    <w:abstractNumId w:val="36"/>
  </w:num>
  <w:num w:numId="29">
    <w:abstractNumId w:val="24"/>
  </w:num>
  <w:num w:numId="30">
    <w:abstractNumId w:val="10"/>
  </w:num>
  <w:num w:numId="31">
    <w:abstractNumId w:val="34"/>
  </w:num>
  <w:num w:numId="32">
    <w:abstractNumId w:val="23"/>
  </w:num>
  <w:num w:numId="33">
    <w:abstractNumId w:val="26"/>
  </w:num>
  <w:num w:numId="34">
    <w:abstractNumId w:val="3"/>
  </w:num>
  <w:num w:numId="35">
    <w:abstractNumId w:val="16"/>
  </w:num>
  <w:num w:numId="36">
    <w:abstractNumId w:val="22"/>
  </w:num>
  <w:num w:numId="37">
    <w:abstractNumId w:val="5"/>
  </w:num>
  <w:num w:numId="38">
    <w:abstractNumId w:val="7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551589"/>
    <w:rsid w:val="000046CD"/>
    <w:rsid w:val="00006903"/>
    <w:rsid w:val="000179DF"/>
    <w:rsid w:val="00020E77"/>
    <w:rsid w:val="00021997"/>
    <w:rsid w:val="000232AC"/>
    <w:rsid w:val="00030E30"/>
    <w:rsid w:val="00033D52"/>
    <w:rsid w:val="000369F1"/>
    <w:rsid w:val="00040E65"/>
    <w:rsid w:val="00046C94"/>
    <w:rsid w:val="00052ADC"/>
    <w:rsid w:val="00052F42"/>
    <w:rsid w:val="00060EEC"/>
    <w:rsid w:val="00061748"/>
    <w:rsid w:val="000669B8"/>
    <w:rsid w:val="000712D1"/>
    <w:rsid w:val="00076C89"/>
    <w:rsid w:val="00080ED5"/>
    <w:rsid w:val="00086084"/>
    <w:rsid w:val="00091975"/>
    <w:rsid w:val="00092118"/>
    <w:rsid w:val="000931D5"/>
    <w:rsid w:val="000967A2"/>
    <w:rsid w:val="00097729"/>
    <w:rsid w:val="000A19F4"/>
    <w:rsid w:val="000B1DF2"/>
    <w:rsid w:val="000B758C"/>
    <w:rsid w:val="000C28BC"/>
    <w:rsid w:val="000C60C1"/>
    <w:rsid w:val="000C70B4"/>
    <w:rsid w:val="000D3B92"/>
    <w:rsid w:val="000D63BF"/>
    <w:rsid w:val="000D6683"/>
    <w:rsid w:val="000D7129"/>
    <w:rsid w:val="000E14C3"/>
    <w:rsid w:val="000E2824"/>
    <w:rsid w:val="000E4338"/>
    <w:rsid w:val="000E7A16"/>
    <w:rsid w:val="000F1822"/>
    <w:rsid w:val="000F2056"/>
    <w:rsid w:val="000F2412"/>
    <w:rsid w:val="000F3FC2"/>
    <w:rsid w:val="000F6A76"/>
    <w:rsid w:val="00100A31"/>
    <w:rsid w:val="00103E9D"/>
    <w:rsid w:val="00104113"/>
    <w:rsid w:val="00110646"/>
    <w:rsid w:val="001144CD"/>
    <w:rsid w:val="0012090A"/>
    <w:rsid w:val="001243E2"/>
    <w:rsid w:val="00127D36"/>
    <w:rsid w:val="00140A8C"/>
    <w:rsid w:val="0014406F"/>
    <w:rsid w:val="00144688"/>
    <w:rsid w:val="001520F6"/>
    <w:rsid w:val="00152C4D"/>
    <w:rsid w:val="00171012"/>
    <w:rsid w:val="00174AED"/>
    <w:rsid w:val="001759F8"/>
    <w:rsid w:val="00186277"/>
    <w:rsid w:val="00190652"/>
    <w:rsid w:val="00192D5B"/>
    <w:rsid w:val="001A0CAE"/>
    <w:rsid w:val="001A32D4"/>
    <w:rsid w:val="001A4A75"/>
    <w:rsid w:val="001B1040"/>
    <w:rsid w:val="001B25E9"/>
    <w:rsid w:val="001B7A37"/>
    <w:rsid w:val="001C4F79"/>
    <w:rsid w:val="001C5C56"/>
    <w:rsid w:val="001C6F49"/>
    <w:rsid w:val="001D2F49"/>
    <w:rsid w:val="001D56F5"/>
    <w:rsid w:val="001E3F66"/>
    <w:rsid w:val="001E7E13"/>
    <w:rsid w:val="001F1CCF"/>
    <w:rsid w:val="001F2C4B"/>
    <w:rsid w:val="001F5B69"/>
    <w:rsid w:val="002007E9"/>
    <w:rsid w:val="00200D42"/>
    <w:rsid w:val="00201A71"/>
    <w:rsid w:val="002028CE"/>
    <w:rsid w:val="00202F4D"/>
    <w:rsid w:val="00205709"/>
    <w:rsid w:val="00210F76"/>
    <w:rsid w:val="00212752"/>
    <w:rsid w:val="0021575E"/>
    <w:rsid w:val="0022400C"/>
    <w:rsid w:val="002267AD"/>
    <w:rsid w:val="00227F9B"/>
    <w:rsid w:val="002413CC"/>
    <w:rsid w:val="00244172"/>
    <w:rsid w:val="00244DA2"/>
    <w:rsid w:val="002526D8"/>
    <w:rsid w:val="002674E0"/>
    <w:rsid w:val="00272A6C"/>
    <w:rsid w:val="00274EEE"/>
    <w:rsid w:val="00275286"/>
    <w:rsid w:val="00275595"/>
    <w:rsid w:val="00280B4E"/>
    <w:rsid w:val="0029323C"/>
    <w:rsid w:val="002A00A2"/>
    <w:rsid w:val="002A41C2"/>
    <w:rsid w:val="002B0944"/>
    <w:rsid w:val="002B2E6B"/>
    <w:rsid w:val="002B3E10"/>
    <w:rsid w:val="002B5619"/>
    <w:rsid w:val="002B70B3"/>
    <w:rsid w:val="002B7195"/>
    <w:rsid w:val="002D1940"/>
    <w:rsid w:val="002D5BD1"/>
    <w:rsid w:val="002E008D"/>
    <w:rsid w:val="002E33EC"/>
    <w:rsid w:val="002E4E18"/>
    <w:rsid w:val="002F1DC5"/>
    <w:rsid w:val="002F371E"/>
    <w:rsid w:val="002F5A62"/>
    <w:rsid w:val="002F760E"/>
    <w:rsid w:val="003162B1"/>
    <w:rsid w:val="00324586"/>
    <w:rsid w:val="003313BB"/>
    <w:rsid w:val="003349F6"/>
    <w:rsid w:val="00340F76"/>
    <w:rsid w:val="00341117"/>
    <w:rsid w:val="003439B0"/>
    <w:rsid w:val="00345C3A"/>
    <w:rsid w:val="003536E3"/>
    <w:rsid w:val="0035565D"/>
    <w:rsid w:val="00356440"/>
    <w:rsid w:val="003822D0"/>
    <w:rsid w:val="003861E6"/>
    <w:rsid w:val="003866A5"/>
    <w:rsid w:val="00391EC4"/>
    <w:rsid w:val="003938C3"/>
    <w:rsid w:val="00394A41"/>
    <w:rsid w:val="00397ED3"/>
    <w:rsid w:val="003A3F84"/>
    <w:rsid w:val="003B3CDE"/>
    <w:rsid w:val="003B41F2"/>
    <w:rsid w:val="003C0CE4"/>
    <w:rsid w:val="003C0E2B"/>
    <w:rsid w:val="003C21AE"/>
    <w:rsid w:val="003C504B"/>
    <w:rsid w:val="003E0ECF"/>
    <w:rsid w:val="003E415D"/>
    <w:rsid w:val="003E7257"/>
    <w:rsid w:val="004022B1"/>
    <w:rsid w:val="004065E6"/>
    <w:rsid w:val="0041246D"/>
    <w:rsid w:val="004157FF"/>
    <w:rsid w:val="00417C1C"/>
    <w:rsid w:val="00420929"/>
    <w:rsid w:val="00421166"/>
    <w:rsid w:val="00422FFA"/>
    <w:rsid w:val="00423516"/>
    <w:rsid w:val="00423DFE"/>
    <w:rsid w:val="004318C3"/>
    <w:rsid w:val="0043453D"/>
    <w:rsid w:val="00434C8C"/>
    <w:rsid w:val="0045278A"/>
    <w:rsid w:val="004551BA"/>
    <w:rsid w:val="00463484"/>
    <w:rsid w:val="004634D3"/>
    <w:rsid w:val="0046602F"/>
    <w:rsid w:val="0047020F"/>
    <w:rsid w:val="00470CE1"/>
    <w:rsid w:val="00472009"/>
    <w:rsid w:val="00473051"/>
    <w:rsid w:val="004761D6"/>
    <w:rsid w:val="0048161E"/>
    <w:rsid w:val="00482ED1"/>
    <w:rsid w:val="00487932"/>
    <w:rsid w:val="004922AB"/>
    <w:rsid w:val="004965CD"/>
    <w:rsid w:val="004978C5"/>
    <w:rsid w:val="004A249C"/>
    <w:rsid w:val="004B4713"/>
    <w:rsid w:val="004B7019"/>
    <w:rsid w:val="004B7248"/>
    <w:rsid w:val="004C1614"/>
    <w:rsid w:val="004C1D6C"/>
    <w:rsid w:val="004E0C36"/>
    <w:rsid w:val="004E1E6E"/>
    <w:rsid w:val="004E34C0"/>
    <w:rsid w:val="004E708D"/>
    <w:rsid w:val="004E7F20"/>
    <w:rsid w:val="004F0E7A"/>
    <w:rsid w:val="004F1A7C"/>
    <w:rsid w:val="004F3582"/>
    <w:rsid w:val="004F5887"/>
    <w:rsid w:val="004F68B3"/>
    <w:rsid w:val="004F6F00"/>
    <w:rsid w:val="005026CB"/>
    <w:rsid w:val="00507C27"/>
    <w:rsid w:val="00512759"/>
    <w:rsid w:val="00513A65"/>
    <w:rsid w:val="00514573"/>
    <w:rsid w:val="005171AD"/>
    <w:rsid w:val="005239BB"/>
    <w:rsid w:val="00525435"/>
    <w:rsid w:val="00525476"/>
    <w:rsid w:val="00526A36"/>
    <w:rsid w:val="00532B94"/>
    <w:rsid w:val="005340CE"/>
    <w:rsid w:val="00534D48"/>
    <w:rsid w:val="00542137"/>
    <w:rsid w:val="00551589"/>
    <w:rsid w:val="00552F9C"/>
    <w:rsid w:val="0055329A"/>
    <w:rsid w:val="0055594D"/>
    <w:rsid w:val="00560B8C"/>
    <w:rsid w:val="00564972"/>
    <w:rsid w:val="00576338"/>
    <w:rsid w:val="00576DFB"/>
    <w:rsid w:val="00580426"/>
    <w:rsid w:val="00580852"/>
    <w:rsid w:val="00582A81"/>
    <w:rsid w:val="005834EC"/>
    <w:rsid w:val="005840C2"/>
    <w:rsid w:val="005869BF"/>
    <w:rsid w:val="00586A3D"/>
    <w:rsid w:val="00587753"/>
    <w:rsid w:val="00592700"/>
    <w:rsid w:val="00594886"/>
    <w:rsid w:val="005A07CF"/>
    <w:rsid w:val="005A50B0"/>
    <w:rsid w:val="005B483C"/>
    <w:rsid w:val="005B502C"/>
    <w:rsid w:val="005C415E"/>
    <w:rsid w:val="005C44E4"/>
    <w:rsid w:val="005C6EE2"/>
    <w:rsid w:val="005C7798"/>
    <w:rsid w:val="005D0D9A"/>
    <w:rsid w:val="005D1AFD"/>
    <w:rsid w:val="005E0234"/>
    <w:rsid w:val="005E1AAA"/>
    <w:rsid w:val="005E2F93"/>
    <w:rsid w:val="005E34A1"/>
    <w:rsid w:val="005E35F2"/>
    <w:rsid w:val="005E7E26"/>
    <w:rsid w:val="005F0166"/>
    <w:rsid w:val="005F0D0B"/>
    <w:rsid w:val="00605F63"/>
    <w:rsid w:val="0062074B"/>
    <w:rsid w:val="00624CB4"/>
    <w:rsid w:val="00626E88"/>
    <w:rsid w:val="00637B0B"/>
    <w:rsid w:val="00640FF6"/>
    <w:rsid w:val="00654E43"/>
    <w:rsid w:val="00655006"/>
    <w:rsid w:val="00661DAC"/>
    <w:rsid w:val="00662581"/>
    <w:rsid w:val="0067148D"/>
    <w:rsid w:val="00671F7A"/>
    <w:rsid w:val="006763F1"/>
    <w:rsid w:val="006808F9"/>
    <w:rsid w:val="0068244E"/>
    <w:rsid w:val="00682779"/>
    <w:rsid w:val="0069210A"/>
    <w:rsid w:val="00693E12"/>
    <w:rsid w:val="00696B40"/>
    <w:rsid w:val="006A6C27"/>
    <w:rsid w:val="006B08F1"/>
    <w:rsid w:val="006B2A82"/>
    <w:rsid w:val="006B3386"/>
    <w:rsid w:val="006B49DF"/>
    <w:rsid w:val="006B7522"/>
    <w:rsid w:val="006B7AA5"/>
    <w:rsid w:val="006C26DE"/>
    <w:rsid w:val="006C28C8"/>
    <w:rsid w:val="006C3CEB"/>
    <w:rsid w:val="006C6ABF"/>
    <w:rsid w:val="006D4B62"/>
    <w:rsid w:val="006F28F3"/>
    <w:rsid w:val="006F6269"/>
    <w:rsid w:val="006F6A3D"/>
    <w:rsid w:val="0070504A"/>
    <w:rsid w:val="00705429"/>
    <w:rsid w:val="00705E9C"/>
    <w:rsid w:val="00715962"/>
    <w:rsid w:val="0072464C"/>
    <w:rsid w:val="0072479E"/>
    <w:rsid w:val="007247E6"/>
    <w:rsid w:val="007250A6"/>
    <w:rsid w:val="007260CC"/>
    <w:rsid w:val="007263A4"/>
    <w:rsid w:val="00733D3C"/>
    <w:rsid w:val="00740B94"/>
    <w:rsid w:val="00740CD0"/>
    <w:rsid w:val="00742F74"/>
    <w:rsid w:val="00746FC1"/>
    <w:rsid w:val="00747061"/>
    <w:rsid w:val="00752996"/>
    <w:rsid w:val="00752CEA"/>
    <w:rsid w:val="0076489E"/>
    <w:rsid w:val="007711F7"/>
    <w:rsid w:val="00774EC2"/>
    <w:rsid w:val="007857D3"/>
    <w:rsid w:val="0079282F"/>
    <w:rsid w:val="00792D5F"/>
    <w:rsid w:val="007939F7"/>
    <w:rsid w:val="007A1B07"/>
    <w:rsid w:val="007B1985"/>
    <w:rsid w:val="007B2677"/>
    <w:rsid w:val="007B5476"/>
    <w:rsid w:val="007C05FE"/>
    <w:rsid w:val="007C4056"/>
    <w:rsid w:val="007D451A"/>
    <w:rsid w:val="007D6859"/>
    <w:rsid w:val="007E3CBC"/>
    <w:rsid w:val="007E3E34"/>
    <w:rsid w:val="007E7E04"/>
    <w:rsid w:val="007F23E1"/>
    <w:rsid w:val="007F671F"/>
    <w:rsid w:val="0080471D"/>
    <w:rsid w:val="00806B13"/>
    <w:rsid w:val="0080737D"/>
    <w:rsid w:val="00810E58"/>
    <w:rsid w:val="00812A0A"/>
    <w:rsid w:val="0081460C"/>
    <w:rsid w:val="00837954"/>
    <w:rsid w:val="00837FD8"/>
    <w:rsid w:val="00842FA0"/>
    <w:rsid w:val="00851A8B"/>
    <w:rsid w:val="00856B97"/>
    <w:rsid w:val="0087103A"/>
    <w:rsid w:val="00873FBA"/>
    <w:rsid w:val="008756AC"/>
    <w:rsid w:val="0087666B"/>
    <w:rsid w:val="00881CE1"/>
    <w:rsid w:val="00887FAB"/>
    <w:rsid w:val="00891A08"/>
    <w:rsid w:val="0089233B"/>
    <w:rsid w:val="00893A42"/>
    <w:rsid w:val="00894A14"/>
    <w:rsid w:val="008A518C"/>
    <w:rsid w:val="008A67A7"/>
    <w:rsid w:val="008A7FF1"/>
    <w:rsid w:val="008B01FB"/>
    <w:rsid w:val="008B21BF"/>
    <w:rsid w:val="008B42EC"/>
    <w:rsid w:val="008B4BA9"/>
    <w:rsid w:val="008C4059"/>
    <w:rsid w:val="008C40F9"/>
    <w:rsid w:val="008C4D24"/>
    <w:rsid w:val="008D51F7"/>
    <w:rsid w:val="008E136B"/>
    <w:rsid w:val="008E384E"/>
    <w:rsid w:val="008E4E7E"/>
    <w:rsid w:val="008E5C13"/>
    <w:rsid w:val="008F14F4"/>
    <w:rsid w:val="008F3BA3"/>
    <w:rsid w:val="008F5B83"/>
    <w:rsid w:val="00910DAB"/>
    <w:rsid w:val="009124E0"/>
    <w:rsid w:val="00915DAC"/>
    <w:rsid w:val="0092061D"/>
    <w:rsid w:val="00920D12"/>
    <w:rsid w:val="00923630"/>
    <w:rsid w:val="00923861"/>
    <w:rsid w:val="009304F4"/>
    <w:rsid w:val="00932E88"/>
    <w:rsid w:val="0093391D"/>
    <w:rsid w:val="00934A73"/>
    <w:rsid w:val="009419FF"/>
    <w:rsid w:val="009527CF"/>
    <w:rsid w:val="00957966"/>
    <w:rsid w:val="009666EF"/>
    <w:rsid w:val="009A18AE"/>
    <w:rsid w:val="009A42DD"/>
    <w:rsid w:val="009A7361"/>
    <w:rsid w:val="009B2765"/>
    <w:rsid w:val="009C177E"/>
    <w:rsid w:val="009E1627"/>
    <w:rsid w:val="009E40BA"/>
    <w:rsid w:val="009E5FC7"/>
    <w:rsid w:val="009E6B4B"/>
    <w:rsid w:val="009E6F64"/>
    <w:rsid w:val="009E7D5E"/>
    <w:rsid w:val="009F0F83"/>
    <w:rsid w:val="00A0149D"/>
    <w:rsid w:val="00A021D6"/>
    <w:rsid w:val="00A046D2"/>
    <w:rsid w:val="00A05178"/>
    <w:rsid w:val="00A1150A"/>
    <w:rsid w:val="00A116D3"/>
    <w:rsid w:val="00A14DDB"/>
    <w:rsid w:val="00A15B39"/>
    <w:rsid w:val="00A15F47"/>
    <w:rsid w:val="00A16F4D"/>
    <w:rsid w:val="00A211A0"/>
    <w:rsid w:val="00A255A8"/>
    <w:rsid w:val="00A3526A"/>
    <w:rsid w:val="00A43B50"/>
    <w:rsid w:val="00A4570C"/>
    <w:rsid w:val="00A546DA"/>
    <w:rsid w:val="00A70A17"/>
    <w:rsid w:val="00A70C14"/>
    <w:rsid w:val="00A7152F"/>
    <w:rsid w:val="00A74DB1"/>
    <w:rsid w:val="00A75BDA"/>
    <w:rsid w:val="00A75CAD"/>
    <w:rsid w:val="00A75F41"/>
    <w:rsid w:val="00A76B99"/>
    <w:rsid w:val="00A92DBC"/>
    <w:rsid w:val="00A92F00"/>
    <w:rsid w:val="00A9303C"/>
    <w:rsid w:val="00A97231"/>
    <w:rsid w:val="00A9747C"/>
    <w:rsid w:val="00AA216A"/>
    <w:rsid w:val="00AA4B35"/>
    <w:rsid w:val="00AA4E72"/>
    <w:rsid w:val="00AA5000"/>
    <w:rsid w:val="00AA6B4D"/>
    <w:rsid w:val="00AB1945"/>
    <w:rsid w:val="00AB4841"/>
    <w:rsid w:val="00AB5DC3"/>
    <w:rsid w:val="00AB5FFF"/>
    <w:rsid w:val="00AC2B7A"/>
    <w:rsid w:val="00AD0E94"/>
    <w:rsid w:val="00AD2C6A"/>
    <w:rsid w:val="00AD6617"/>
    <w:rsid w:val="00AE20C6"/>
    <w:rsid w:val="00AE7CB3"/>
    <w:rsid w:val="00AF04D8"/>
    <w:rsid w:val="00B0081F"/>
    <w:rsid w:val="00B125DB"/>
    <w:rsid w:val="00B12820"/>
    <w:rsid w:val="00B13A08"/>
    <w:rsid w:val="00B178C1"/>
    <w:rsid w:val="00B1797B"/>
    <w:rsid w:val="00B24D94"/>
    <w:rsid w:val="00B3620F"/>
    <w:rsid w:val="00B37408"/>
    <w:rsid w:val="00B434F7"/>
    <w:rsid w:val="00B46ED9"/>
    <w:rsid w:val="00B4780C"/>
    <w:rsid w:val="00B515F9"/>
    <w:rsid w:val="00B51712"/>
    <w:rsid w:val="00B53AF2"/>
    <w:rsid w:val="00B54D70"/>
    <w:rsid w:val="00B56324"/>
    <w:rsid w:val="00B567FC"/>
    <w:rsid w:val="00B65000"/>
    <w:rsid w:val="00B66EA4"/>
    <w:rsid w:val="00B816FB"/>
    <w:rsid w:val="00B826CD"/>
    <w:rsid w:val="00B84002"/>
    <w:rsid w:val="00B9226B"/>
    <w:rsid w:val="00B953DC"/>
    <w:rsid w:val="00B95EA8"/>
    <w:rsid w:val="00B97821"/>
    <w:rsid w:val="00BA15E0"/>
    <w:rsid w:val="00BA6F33"/>
    <w:rsid w:val="00BD1BC4"/>
    <w:rsid w:val="00BE52CE"/>
    <w:rsid w:val="00BE5B45"/>
    <w:rsid w:val="00BE767E"/>
    <w:rsid w:val="00BF1FC2"/>
    <w:rsid w:val="00C04380"/>
    <w:rsid w:val="00C1031D"/>
    <w:rsid w:val="00C105A8"/>
    <w:rsid w:val="00C10C6E"/>
    <w:rsid w:val="00C11826"/>
    <w:rsid w:val="00C13751"/>
    <w:rsid w:val="00C1635A"/>
    <w:rsid w:val="00C26444"/>
    <w:rsid w:val="00C33454"/>
    <w:rsid w:val="00C3352A"/>
    <w:rsid w:val="00C340B2"/>
    <w:rsid w:val="00C3485E"/>
    <w:rsid w:val="00C36B42"/>
    <w:rsid w:val="00C4472C"/>
    <w:rsid w:val="00C521CE"/>
    <w:rsid w:val="00C5257B"/>
    <w:rsid w:val="00C619AD"/>
    <w:rsid w:val="00C6646A"/>
    <w:rsid w:val="00C768EC"/>
    <w:rsid w:val="00C840A4"/>
    <w:rsid w:val="00C84395"/>
    <w:rsid w:val="00C91900"/>
    <w:rsid w:val="00C92E79"/>
    <w:rsid w:val="00C96F15"/>
    <w:rsid w:val="00CA00CD"/>
    <w:rsid w:val="00CA22BB"/>
    <w:rsid w:val="00CB0A79"/>
    <w:rsid w:val="00CB5FA8"/>
    <w:rsid w:val="00CC06C4"/>
    <w:rsid w:val="00CC0822"/>
    <w:rsid w:val="00CC2BF5"/>
    <w:rsid w:val="00CC4EC3"/>
    <w:rsid w:val="00CC63B2"/>
    <w:rsid w:val="00CD6E69"/>
    <w:rsid w:val="00CF0640"/>
    <w:rsid w:val="00CF5A7D"/>
    <w:rsid w:val="00D0184E"/>
    <w:rsid w:val="00D0332C"/>
    <w:rsid w:val="00D2438D"/>
    <w:rsid w:val="00D3123E"/>
    <w:rsid w:val="00D34D5D"/>
    <w:rsid w:val="00D35226"/>
    <w:rsid w:val="00D4014B"/>
    <w:rsid w:val="00D44886"/>
    <w:rsid w:val="00D505FF"/>
    <w:rsid w:val="00D67D43"/>
    <w:rsid w:val="00D728D3"/>
    <w:rsid w:val="00D775DF"/>
    <w:rsid w:val="00D9265D"/>
    <w:rsid w:val="00D92EEB"/>
    <w:rsid w:val="00D951B6"/>
    <w:rsid w:val="00D954AA"/>
    <w:rsid w:val="00D9754B"/>
    <w:rsid w:val="00D97581"/>
    <w:rsid w:val="00D97885"/>
    <w:rsid w:val="00DA3B01"/>
    <w:rsid w:val="00DC2773"/>
    <w:rsid w:val="00DC317B"/>
    <w:rsid w:val="00DC71B2"/>
    <w:rsid w:val="00DD57A1"/>
    <w:rsid w:val="00DD7C30"/>
    <w:rsid w:val="00DF2E1F"/>
    <w:rsid w:val="00DF5203"/>
    <w:rsid w:val="00DF5EFA"/>
    <w:rsid w:val="00E021B4"/>
    <w:rsid w:val="00E04820"/>
    <w:rsid w:val="00E128E5"/>
    <w:rsid w:val="00E27AC2"/>
    <w:rsid w:val="00E34425"/>
    <w:rsid w:val="00E41E0E"/>
    <w:rsid w:val="00E42D79"/>
    <w:rsid w:val="00E4435B"/>
    <w:rsid w:val="00E44BC2"/>
    <w:rsid w:val="00E51245"/>
    <w:rsid w:val="00E517C6"/>
    <w:rsid w:val="00E56F64"/>
    <w:rsid w:val="00E625EF"/>
    <w:rsid w:val="00E6500B"/>
    <w:rsid w:val="00E726DE"/>
    <w:rsid w:val="00E73CEF"/>
    <w:rsid w:val="00E811C5"/>
    <w:rsid w:val="00E86511"/>
    <w:rsid w:val="00E87E49"/>
    <w:rsid w:val="00E914D0"/>
    <w:rsid w:val="00E956BF"/>
    <w:rsid w:val="00EA3AC7"/>
    <w:rsid w:val="00EA512E"/>
    <w:rsid w:val="00EA5859"/>
    <w:rsid w:val="00EA59B0"/>
    <w:rsid w:val="00EB15E1"/>
    <w:rsid w:val="00EB6495"/>
    <w:rsid w:val="00EB6597"/>
    <w:rsid w:val="00EC2C78"/>
    <w:rsid w:val="00EC41F1"/>
    <w:rsid w:val="00EC45A8"/>
    <w:rsid w:val="00EC4723"/>
    <w:rsid w:val="00EC6D82"/>
    <w:rsid w:val="00ED2E42"/>
    <w:rsid w:val="00ED791A"/>
    <w:rsid w:val="00EE0083"/>
    <w:rsid w:val="00EE0673"/>
    <w:rsid w:val="00EE0C10"/>
    <w:rsid w:val="00EE1DC7"/>
    <w:rsid w:val="00EE303E"/>
    <w:rsid w:val="00EE40E2"/>
    <w:rsid w:val="00EE77FD"/>
    <w:rsid w:val="00EF0A1E"/>
    <w:rsid w:val="00EF0F07"/>
    <w:rsid w:val="00F00F32"/>
    <w:rsid w:val="00F03325"/>
    <w:rsid w:val="00F04FED"/>
    <w:rsid w:val="00F06068"/>
    <w:rsid w:val="00F062B4"/>
    <w:rsid w:val="00F10E00"/>
    <w:rsid w:val="00F124A5"/>
    <w:rsid w:val="00F207EE"/>
    <w:rsid w:val="00F24550"/>
    <w:rsid w:val="00F47B62"/>
    <w:rsid w:val="00F50D95"/>
    <w:rsid w:val="00F54B9B"/>
    <w:rsid w:val="00F656BC"/>
    <w:rsid w:val="00F65D9C"/>
    <w:rsid w:val="00F66C6C"/>
    <w:rsid w:val="00F75FB3"/>
    <w:rsid w:val="00F76CA7"/>
    <w:rsid w:val="00F81D25"/>
    <w:rsid w:val="00F84AF8"/>
    <w:rsid w:val="00F904ED"/>
    <w:rsid w:val="00F94E7C"/>
    <w:rsid w:val="00F95D32"/>
    <w:rsid w:val="00FA0770"/>
    <w:rsid w:val="00FA11AB"/>
    <w:rsid w:val="00FA202F"/>
    <w:rsid w:val="00FA522E"/>
    <w:rsid w:val="00FB0ECE"/>
    <w:rsid w:val="00FB4576"/>
    <w:rsid w:val="00FB7630"/>
    <w:rsid w:val="00FC09AF"/>
    <w:rsid w:val="00FC2BAF"/>
    <w:rsid w:val="00FC32C6"/>
    <w:rsid w:val="00FC47CB"/>
    <w:rsid w:val="00FC54EC"/>
    <w:rsid w:val="00FC6D50"/>
    <w:rsid w:val="00FD0680"/>
    <w:rsid w:val="00FD26F0"/>
    <w:rsid w:val="00FE2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3DFE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rsid w:val="005026CB"/>
    <w:pPr>
      <w:keepNext/>
      <w:widowControl/>
      <w:numPr>
        <w:numId w:val="1"/>
      </w:numPr>
      <w:jc w:val="center"/>
      <w:outlineLvl w:val="0"/>
    </w:pPr>
    <w:rPr>
      <w:rFonts w:ascii="Bookman Old Style" w:eastAsia="Times New Roman" w:hAnsi="Bookman Old Style" w:cs="Times New Roman"/>
      <w:b/>
      <w:kern w:val="0"/>
      <w:sz w:val="26"/>
      <w:szCs w:val="20"/>
      <w:lang w:eastAsia="ar-SA" w:bidi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625E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tulo5">
    <w:name w:val="heading 5"/>
    <w:basedOn w:val="Normal"/>
    <w:next w:val="Normal"/>
    <w:qFormat/>
    <w:rsid w:val="005026CB"/>
    <w:pPr>
      <w:keepNext/>
      <w:widowControl/>
      <w:numPr>
        <w:ilvl w:val="4"/>
        <w:numId w:val="1"/>
      </w:numPr>
      <w:jc w:val="both"/>
      <w:outlineLvl w:val="4"/>
    </w:pPr>
    <w:rPr>
      <w:rFonts w:ascii="Bookman Old Style" w:eastAsia="Times New Roman" w:hAnsi="Bookman Old Style" w:cs="Times New Roman"/>
      <w:b/>
      <w:kern w:val="0"/>
      <w:sz w:val="22"/>
      <w:szCs w:val="20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3DFE"/>
  </w:style>
  <w:style w:type="character" w:customStyle="1" w:styleId="WW-Absatz-Standardschriftart">
    <w:name w:val="WW-Absatz-Standardschriftart"/>
    <w:rsid w:val="00423DFE"/>
  </w:style>
  <w:style w:type="character" w:customStyle="1" w:styleId="WW8Num1z0">
    <w:name w:val="WW8Num1z0"/>
    <w:rsid w:val="00423DFE"/>
    <w:rPr>
      <w:rFonts w:ascii="Symbol" w:hAnsi="Symbol" w:cs="OpenSymbol"/>
    </w:rPr>
  </w:style>
  <w:style w:type="character" w:customStyle="1" w:styleId="Fontepargpadro3">
    <w:name w:val="Fonte parág. padrão3"/>
    <w:rsid w:val="00423DFE"/>
  </w:style>
  <w:style w:type="character" w:customStyle="1" w:styleId="WW-Absatz-Standardschriftart1">
    <w:name w:val="WW-Absatz-Standardschriftart1"/>
    <w:rsid w:val="00423DFE"/>
  </w:style>
  <w:style w:type="character" w:customStyle="1" w:styleId="WW-Absatz-Standardschriftart11">
    <w:name w:val="WW-Absatz-Standardschriftart11"/>
    <w:rsid w:val="00423DFE"/>
  </w:style>
  <w:style w:type="character" w:customStyle="1" w:styleId="Fontepargpadro2">
    <w:name w:val="Fonte parág. padrão2"/>
    <w:rsid w:val="00423DFE"/>
  </w:style>
  <w:style w:type="character" w:customStyle="1" w:styleId="WW-Absatz-Standardschriftart111">
    <w:name w:val="WW-Absatz-Standardschriftart111"/>
    <w:rsid w:val="00423DFE"/>
  </w:style>
  <w:style w:type="character" w:customStyle="1" w:styleId="WW-Absatz-Standardschriftart1111">
    <w:name w:val="WW-Absatz-Standardschriftart1111"/>
    <w:rsid w:val="00423DFE"/>
  </w:style>
  <w:style w:type="character" w:customStyle="1" w:styleId="WW-Absatz-Standardschriftart11111">
    <w:name w:val="WW-Absatz-Standardschriftart11111"/>
    <w:rsid w:val="00423DFE"/>
  </w:style>
  <w:style w:type="character" w:customStyle="1" w:styleId="WW-Absatz-Standardschriftart111111">
    <w:name w:val="WW-Absatz-Standardschriftart111111"/>
    <w:rsid w:val="00423DFE"/>
  </w:style>
  <w:style w:type="character" w:customStyle="1" w:styleId="WW-Absatz-Standardschriftart1111111">
    <w:name w:val="WW-Absatz-Standardschriftart1111111"/>
    <w:rsid w:val="00423DFE"/>
  </w:style>
  <w:style w:type="character" w:customStyle="1" w:styleId="WW-Absatz-Standardschriftart11111111">
    <w:name w:val="WW-Absatz-Standardschriftart11111111"/>
    <w:rsid w:val="00423DFE"/>
  </w:style>
  <w:style w:type="character" w:customStyle="1" w:styleId="Fontepargpadro1">
    <w:name w:val="Fonte parág. padrão1"/>
    <w:rsid w:val="00423DFE"/>
  </w:style>
  <w:style w:type="character" w:customStyle="1" w:styleId="WW-Absatz-Standardschriftart111111111">
    <w:name w:val="WW-Absatz-Standardschriftart111111111"/>
    <w:rsid w:val="00423DFE"/>
  </w:style>
  <w:style w:type="character" w:customStyle="1" w:styleId="WW-Absatz-Standardschriftart1111111111">
    <w:name w:val="WW-Absatz-Standardschriftart1111111111"/>
    <w:rsid w:val="00423DFE"/>
  </w:style>
  <w:style w:type="character" w:customStyle="1" w:styleId="WW-Absatz-Standardschriftart11111111111">
    <w:name w:val="WW-Absatz-Standardschriftart11111111111"/>
    <w:rsid w:val="00423DFE"/>
  </w:style>
  <w:style w:type="character" w:styleId="Hyperlink">
    <w:name w:val="Hyperlink"/>
    <w:rsid w:val="00423DFE"/>
    <w:rPr>
      <w:color w:val="000080"/>
      <w:u w:val="single"/>
    </w:rPr>
  </w:style>
  <w:style w:type="character" w:customStyle="1" w:styleId="RodapChar">
    <w:name w:val="Rodapé Char"/>
    <w:uiPriority w:val="99"/>
    <w:qFormat/>
    <w:rsid w:val="00423DFE"/>
    <w:rPr>
      <w:rFonts w:eastAsia="SimSun" w:cs="Tahoma"/>
      <w:kern w:val="1"/>
      <w:sz w:val="24"/>
      <w:szCs w:val="24"/>
      <w:lang w:eastAsia="hi-IN" w:bidi="hi-IN"/>
    </w:rPr>
  </w:style>
  <w:style w:type="character" w:styleId="Forte">
    <w:name w:val="Strong"/>
    <w:uiPriority w:val="22"/>
    <w:qFormat/>
    <w:rsid w:val="00423DFE"/>
    <w:rPr>
      <w:b/>
      <w:bCs/>
    </w:rPr>
  </w:style>
  <w:style w:type="character" w:styleId="nfase">
    <w:name w:val="Emphasis"/>
    <w:uiPriority w:val="20"/>
    <w:qFormat/>
    <w:rsid w:val="00423DFE"/>
    <w:rPr>
      <w:i/>
      <w:iCs/>
    </w:rPr>
  </w:style>
  <w:style w:type="character" w:customStyle="1" w:styleId="apple-converted-space">
    <w:name w:val="apple-converted-space"/>
    <w:rsid w:val="00423DFE"/>
  </w:style>
  <w:style w:type="character" w:customStyle="1" w:styleId="textexposedshow">
    <w:name w:val="text_exposed_show"/>
    <w:rsid w:val="00423DFE"/>
  </w:style>
  <w:style w:type="character" w:customStyle="1" w:styleId="TextodebaloChar">
    <w:name w:val="Texto de balão Char"/>
    <w:rsid w:val="00423DFE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CabealhoChar">
    <w:name w:val="Cabeçalho Char"/>
    <w:uiPriority w:val="99"/>
    <w:rsid w:val="00423DFE"/>
    <w:rPr>
      <w:rFonts w:eastAsia="SimSun" w:cs="Tahoma"/>
      <w:kern w:val="1"/>
      <w:sz w:val="24"/>
      <w:szCs w:val="24"/>
      <w:lang w:eastAsia="hi-IN" w:bidi="hi-IN"/>
    </w:rPr>
  </w:style>
  <w:style w:type="paragraph" w:customStyle="1" w:styleId="Ttulo4">
    <w:name w:val="Título4"/>
    <w:basedOn w:val="Normal"/>
    <w:next w:val="Corpodetexto"/>
    <w:rsid w:val="00423DFE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rsid w:val="00423DFE"/>
    <w:pPr>
      <w:spacing w:after="120"/>
    </w:pPr>
  </w:style>
  <w:style w:type="paragraph" w:styleId="Lista">
    <w:name w:val="List"/>
    <w:basedOn w:val="Corpodetexto"/>
    <w:rsid w:val="00423DFE"/>
  </w:style>
  <w:style w:type="paragraph" w:customStyle="1" w:styleId="Legenda4">
    <w:name w:val="Legenda4"/>
    <w:basedOn w:val="Normal"/>
    <w:rsid w:val="00423DF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423DFE"/>
    <w:pPr>
      <w:suppressLineNumbers/>
    </w:pPr>
  </w:style>
  <w:style w:type="paragraph" w:customStyle="1" w:styleId="Ttulo30">
    <w:name w:val="Título3"/>
    <w:basedOn w:val="Normal"/>
    <w:next w:val="Corpodetexto"/>
    <w:rsid w:val="00423DF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3">
    <w:name w:val="Legenda3"/>
    <w:basedOn w:val="Normal"/>
    <w:rsid w:val="00423DFE"/>
    <w:pPr>
      <w:suppressLineNumbers/>
      <w:spacing w:before="120" w:after="120"/>
    </w:pPr>
    <w:rPr>
      <w:i/>
      <w:iCs/>
    </w:rPr>
  </w:style>
  <w:style w:type="paragraph" w:customStyle="1" w:styleId="Ttulo2">
    <w:name w:val="Título2"/>
    <w:basedOn w:val="Normal"/>
    <w:next w:val="Corpodetexto"/>
    <w:rsid w:val="00423DF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2">
    <w:name w:val="Legenda2"/>
    <w:basedOn w:val="Normal"/>
    <w:rsid w:val="00423DFE"/>
    <w:pPr>
      <w:suppressLineNumbers/>
      <w:spacing w:before="120" w:after="120"/>
    </w:pPr>
    <w:rPr>
      <w:i/>
      <w:iCs/>
    </w:rPr>
  </w:style>
  <w:style w:type="paragraph" w:customStyle="1" w:styleId="Ttulo10">
    <w:name w:val="Título1"/>
    <w:basedOn w:val="Normal"/>
    <w:next w:val="Corpodetexto"/>
    <w:rsid w:val="00423DF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rsid w:val="00423DFE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uiPriority w:val="99"/>
    <w:rsid w:val="00423DFE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1"/>
    <w:uiPriority w:val="99"/>
    <w:rsid w:val="00423DFE"/>
    <w:pPr>
      <w:suppressLineNumbers/>
      <w:tabs>
        <w:tab w:val="center" w:pos="4819"/>
        <w:tab w:val="right" w:pos="9638"/>
      </w:tabs>
    </w:pPr>
  </w:style>
  <w:style w:type="paragraph" w:styleId="NormalWeb">
    <w:name w:val="Normal (Web)"/>
    <w:basedOn w:val="Normal"/>
    <w:rsid w:val="00423DFE"/>
    <w:pPr>
      <w:spacing w:before="100" w:after="100"/>
    </w:pPr>
  </w:style>
  <w:style w:type="paragraph" w:customStyle="1" w:styleId="Contedodequadro">
    <w:name w:val="Conteúdo de quadro"/>
    <w:basedOn w:val="Corpodetexto"/>
    <w:rsid w:val="00423DFE"/>
  </w:style>
  <w:style w:type="paragraph" w:styleId="Textodebalo">
    <w:name w:val="Balloon Text"/>
    <w:basedOn w:val="Normal"/>
    <w:rsid w:val="00423DFE"/>
    <w:rPr>
      <w:rFonts w:ascii="Tahoma" w:hAnsi="Tahoma" w:cs="Mangal"/>
      <w:sz w:val="16"/>
      <w:szCs w:val="14"/>
    </w:rPr>
  </w:style>
  <w:style w:type="paragraph" w:customStyle="1" w:styleId="Contedodetabela">
    <w:name w:val="Conteúdo de tabela"/>
    <w:basedOn w:val="Normal"/>
    <w:rsid w:val="00423DFE"/>
    <w:pPr>
      <w:suppressLineNumbers/>
    </w:pPr>
  </w:style>
  <w:style w:type="paragraph" w:customStyle="1" w:styleId="Ttulodetabela">
    <w:name w:val="Título de tabela"/>
    <w:basedOn w:val="Contedodetabela"/>
    <w:rsid w:val="00423DFE"/>
    <w:pPr>
      <w:jc w:val="center"/>
    </w:pPr>
    <w:rPr>
      <w:b/>
      <w:bCs/>
    </w:rPr>
  </w:style>
  <w:style w:type="paragraph" w:customStyle="1" w:styleId="PadroLTGliederung1">
    <w:name w:val="Padrão~LT~Gliederung 1"/>
    <w:rsid w:val="00423DFE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30" w:line="200" w:lineRule="atLeast"/>
    </w:pPr>
    <w:rPr>
      <w:rFonts w:ascii="Tahoma" w:eastAsia="Tahoma" w:hAnsi="Tahoma" w:cs="Tahoma"/>
      <w:color w:val="000000"/>
      <w:sz w:val="52"/>
      <w:szCs w:val="52"/>
      <w:lang w:eastAsia="hi-IN" w:bidi="hi-IN"/>
    </w:rPr>
  </w:style>
  <w:style w:type="paragraph" w:styleId="Recuodecorpodetexto">
    <w:name w:val="Body Text Indent"/>
    <w:basedOn w:val="Normal"/>
    <w:link w:val="RecuodecorpodetextoChar"/>
    <w:rsid w:val="005026CB"/>
    <w:pPr>
      <w:spacing w:after="120"/>
      <w:ind w:left="283"/>
    </w:pPr>
  </w:style>
  <w:style w:type="paragraph" w:customStyle="1" w:styleId="Recuodecorpodetexto21">
    <w:name w:val="Recuo de corpo de texto 21"/>
    <w:basedOn w:val="Normal"/>
    <w:rsid w:val="005026CB"/>
    <w:pPr>
      <w:widowControl/>
      <w:ind w:firstLine="2124"/>
      <w:jc w:val="both"/>
    </w:pPr>
    <w:rPr>
      <w:rFonts w:ascii="Bookman Old Style" w:eastAsia="Times New Roman" w:hAnsi="Bookman Old Style" w:cs="Times New Roman"/>
      <w:kern w:val="0"/>
      <w:sz w:val="28"/>
      <w:szCs w:val="20"/>
      <w:lang w:eastAsia="ar-SA" w:bidi="ar-SA"/>
    </w:rPr>
  </w:style>
  <w:style w:type="paragraph" w:styleId="Corpodetexto2">
    <w:name w:val="Body Text 2"/>
    <w:basedOn w:val="Normal"/>
    <w:link w:val="Corpodetexto2Char"/>
    <w:rsid w:val="005C415E"/>
    <w:pPr>
      <w:spacing w:after="120" w:line="480" w:lineRule="auto"/>
    </w:pPr>
  </w:style>
  <w:style w:type="character" w:customStyle="1" w:styleId="RecuodecorpodetextoChar">
    <w:name w:val="Recuo de corpo de texto Char"/>
    <w:link w:val="Recuodecorpodetexto"/>
    <w:rsid w:val="009527CF"/>
    <w:rPr>
      <w:rFonts w:eastAsia="SimSun" w:cs="Tahoma"/>
      <w:kern w:val="1"/>
      <w:sz w:val="24"/>
      <w:szCs w:val="24"/>
      <w:lang w:eastAsia="hi-IN" w:bidi="hi-IN"/>
    </w:rPr>
  </w:style>
  <w:style w:type="character" w:customStyle="1" w:styleId="CorpodetextoChar">
    <w:name w:val="Corpo de texto Char"/>
    <w:link w:val="Corpodetexto"/>
    <w:rsid w:val="002F371E"/>
    <w:rPr>
      <w:rFonts w:eastAsia="SimSun" w:cs="Tahoma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"/>
    <w:rsid w:val="001759F8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customStyle="1" w:styleId="Corpodetexto2Char">
    <w:name w:val="Corpo de texto 2 Char"/>
    <w:link w:val="Corpodetexto2"/>
    <w:rsid w:val="000E7A16"/>
    <w:rPr>
      <w:rFonts w:eastAsia="SimSun" w:cs="Tahoma"/>
      <w:kern w:val="1"/>
      <w:sz w:val="24"/>
      <w:szCs w:val="24"/>
      <w:lang w:eastAsia="hi-IN" w:bidi="hi-IN"/>
    </w:rPr>
  </w:style>
  <w:style w:type="paragraph" w:customStyle="1" w:styleId="Preformatted">
    <w:name w:val="Preformatted"/>
    <w:basedOn w:val="Normal"/>
    <w:rsid w:val="001B1040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Times New Roman"/>
      <w:kern w:val="0"/>
      <w:sz w:val="20"/>
      <w:szCs w:val="20"/>
      <w:lang w:eastAsia="ar-SA" w:bidi="ar-SA"/>
    </w:rPr>
  </w:style>
  <w:style w:type="character" w:styleId="Refdecomentrio">
    <w:name w:val="annotation reference"/>
    <w:rsid w:val="00BE767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E767E"/>
    <w:rPr>
      <w:rFonts w:cs="Mangal"/>
      <w:sz w:val="20"/>
      <w:szCs w:val="18"/>
    </w:rPr>
  </w:style>
  <w:style w:type="character" w:customStyle="1" w:styleId="TextodecomentrioChar">
    <w:name w:val="Texto de comentário Char"/>
    <w:link w:val="Textodecomentrio"/>
    <w:rsid w:val="00BE767E"/>
    <w:rPr>
      <w:rFonts w:eastAsia="SimSun" w:cs="Mangal"/>
      <w:kern w:val="1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E767E"/>
    <w:rPr>
      <w:b/>
      <w:bCs/>
    </w:rPr>
  </w:style>
  <w:style w:type="character" w:customStyle="1" w:styleId="AssuntodocomentrioChar">
    <w:name w:val="Assunto do comentário Char"/>
    <w:link w:val="Assuntodocomentrio"/>
    <w:rsid w:val="00BE767E"/>
    <w:rPr>
      <w:rFonts w:eastAsia="SimSun" w:cs="Mangal"/>
      <w:b/>
      <w:bCs/>
      <w:kern w:val="1"/>
      <w:szCs w:val="18"/>
      <w:lang w:eastAsia="hi-IN" w:bidi="hi-IN"/>
    </w:rPr>
  </w:style>
  <w:style w:type="paragraph" w:styleId="PargrafodaLista">
    <w:name w:val="List Paragraph"/>
    <w:basedOn w:val="Normal"/>
    <w:uiPriority w:val="34"/>
    <w:qFormat/>
    <w:rsid w:val="002A00A2"/>
    <w:pPr>
      <w:ind w:left="708"/>
    </w:pPr>
    <w:rPr>
      <w:rFonts w:cs="Mangal"/>
      <w:szCs w:val="21"/>
    </w:rPr>
  </w:style>
  <w:style w:type="character" w:customStyle="1" w:styleId="MenoPendente1">
    <w:name w:val="Menção Pendente1"/>
    <w:uiPriority w:val="99"/>
    <w:semiHidden/>
    <w:unhideWhenUsed/>
    <w:rsid w:val="002B5619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2B5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7C3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odapChar1">
    <w:name w:val="Rodapé Char1"/>
    <w:link w:val="Rodap"/>
    <w:uiPriority w:val="99"/>
    <w:rsid w:val="00DD7C30"/>
    <w:rPr>
      <w:rFonts w:eastAsia="SimSun" w:cs="Tahoma"/>
      <w:kern w:val="1"/>
      <w:sz w:val="24"/>
      <w:szCs w:val="24"/>
      <w:lang w:eastAsia="hi-IN" w:bidi="hi-IN"/>
    </w:rPr>
  </w:style>
  <w:style w:type="character" w:customStyle="1" w:styleId="Ttulo3Char">
    <w:name w:val="Título 3 Char"/>
    <w:basedOn w:val="Fontepargpadro"/>
    <w:link w:val="Ttulo3"/>
    <w:semiHidden/>
    <w:rsid w:val="00E625EF"/>
    <w:rPr>
      <w:rFonts w:asciiTheme="majorHAnsi" w:eastAsiaTheme="majorEastAsia" w:hAnsiTheme="majorHAnsi" w:cs="Mangal"/>
      <w:color w:val="1F3763" w:themeColor="accent1" w:themeShade="7F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39B1C-D1EE-4679-8EBE-36F238D6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3154</Words>
  <Characters>17037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Kille®Soft</Company>
  <LinksUpToDate>false</LinksUpToDate>
  <CharactersWithSpaces>20151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USUARIO</cp:lastModifiedBy>
  <cp:revision>6</cp:revision>
  <cp:lastPrinted>2025-02-04T17:12:00Z</cp:lastPrinted>
  <dcterms:created xsi:type="dcterms:W3CDTF">2025-01-31T16:03:00Z</dcterms:created>
  <dcterms:modified xsi:type="dcterms:W3CDTF">2025-02-04T17:16:00Z</dcterms:modified>
</cp:coreProperties>
</file>