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4C7" w:rsidRPr="001E0D65" w:rsidRDefault="001E0D65">
      <w:pPr>
        <w:rPr>
          <w:sz w:val="24"/>
          <w:szCs w:val="24"/>
        </w:rPr>
      </w:pPr>
      <w:bookmarkStart w:id="0" w:name="_GoBack"/>
      <w:r w:rsidRPr="001E0D65">
        <w:rPr>
          <w:sz w:val="24"/>
          <w:szCs w:val="24"/>
        </w:rPr>
        <w:t>Descrição cotação 988.2021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sz w:val="24"/>
          <w:szCs w:val="24"/>
        </w:rPr>
        <w:t xml:space="preserve">11 unidades de </w:t>
      </w:r>
      <w:r w:rsidRPr="001E0D65">
        <w:rPr>
          <w:rFonts w:ascii="Arial" w:hAnsi="Arial" w:cs="Arial"/>
          <w:sz w:val="24"/>
          <w:szCs w:val="24"/>
        </w:rPr>
        <w:t>TELHA GALVALUME TRAP 40 0,43*1000*6000MM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15 Kg </w:t>
      </w:r>
      <w:r w:rsidRPr="001E0D65">
        <w:rPr>
          <w:rFonts w:ascii="Arial" w:hAnsi="Arial" w:cs="Arial"/>
          <w:sz w:val="24"/>
          <w:szCs w:val="24"/>
        </w:rPr>
        <w:t xml:space="preserve">ELETRODO </w:t>
      </w:r>
      <w:r w:rsidRPr="001E0D65">
        <w:rPr>
          <w:rFonts w:ascii="Arial" w:hAnsi="Arial" w:cs="Arial"/>
          <w:sz w:val="24"/>
          <w:szCs w:val="24"/>
        </w:rPr>
        <w:t>2,5 mm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11 unidades de </w:t>
      </w:r>
      <w:r w:rsidRPr="001E0D65">
        <w:rPr>
          <w:rFonts w:ascii="Arial" w:hAnsi="Arial" w:cs="Arial"/>
          <w:sz w:val="24"/>
          <w:szCs w:val="24"/>
        </w:rPr>
        <w:t>P</w:t>
      </w:r>
      <w:r w:rsidRPr="001E0D65">
        <w:rPr>
          <w:rFonts w:ascii="Arial" w:hAnsi="Arial" w:cs="Arial"/>
          <w:sz w:val="24"/>
          <w:szCs w:val="24"/>
        </w:rPr>
        <w:t>ER</w:t>
      </w:r>
      <w:r w:rsidRPr="001E0D65">
        <w:rPr>
          <w:rFonts w:ascii="Arial" w:hAnsi="Arial" w:cs="Arial"/>
          <w:sz w:val="24"/>
          <w:szCs w:val="24"/>
        </w:rPr>
        <w:t>F</w:t>
      </w:r>
      <w:r w:rsidRPr="001E0D65">
        <w:rPr>
          <w:rFonts w:ascii="Arial" w:hAnsi="Arial" w:cs="Arial"/>
          <w:sz w:val="24"/>
          <w:szCs w:val="24"/>
        </w:rPr>
        <w:t>IL</w:t>
      </w:r>
      <w:r w:rsidRPr="001E0D65">
        <w:rPr>
          <w:rFonts w:ascii="Arial" w:hAnsi="Arial" w:cs="Arial"/>
          <w:sz w:val="24"/>
          <w:szCs w:val="24"/>
        </w:rPr>
        <w:t xml:space="preserve"> ENRIJ GAL 75*40*15*1,95*6000MM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10 unidades </w:t>
      </w:r>
      <w:r w:rsidRPr="001E0D65">
        <w:rPr>
          <w:rFonts w:ascii="Arial" w:hAnsi="Arial" w:cs="Arial"/>
          <w:sz w:val="24"/>
          <w:szCs w:val="24"/>
        </w:rPr>
        <w:t>PA</w:t>
      </w:r>
      <w:r w:rsidRPr="001E0D65">
        <w:rPr>
          <w:rFonts w:ascii="Arial" w:hAnsi="Arial" w:cs="Arial"/>
          <w:sz w:val="24"/>
          <w:szCs w:val="24"/>
        </w:rPr>
        <w:t>RAFUSO A.BROC.PB12X3/4 (5/16)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2 unidades </w:t>
      </w:r>
      <w:r w:rsidRPr="001E0D65">
        <w:rPr>
          <w:rFonts w:ascii="Arial" w:hAnsi="Arial" w:cs="Arial"/>
          <w:sz w:val="24"/>
          <w:szCs w:val="24"/>
        </w:rPr>
        <w:t>CHAPA GAL 14(1,95MM) 2000X1000MM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40 unidades </w:t>
      </w:r>
      <w:r w:rsidRPr="001E0D65">
        <w:rPr>
          <w:rFonts w:ascii="Arial" w:hAnsi="Arial" w:cs="Arial"/>
          <w:sz w:val="24"/>
          <w:szCs w:val="24"/>
        </w:rPr>
        <w:t>GONZO DE 5/8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2 unidades </w:t>
      </w:r>
      <w:r w:rsidRPr="001E0D65">
        <w:rPr>
          <w:rFonts w:ascii="Arial" w:hAnsi="Arial" w:cs="Arial"/>
          <w:sz w:val="24"/>
          <w:szCs w:val="24"/>
        </w:rPr>
        <w:t>TUBO MET. GALV. 1,55MM RET. 50X30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5 unidades </w:t>
      </w:r>
      <w:r w:rsidRPr="001E0D65">
        <w:rPr>
          <w:rFonts w:ascii="Arial" w:hAnsi="Arial" w:cs="Arial"/>
          <w:sz w:val="24"/>
          <w:szCs w:val="24"/>
        </w:rPr>
        <w:t>TUBO MET. GALV. 1,55MM QUAD. 30X30</w:t>
      </w:r>
    </w:p>
    <w:p w:rsidR="001E0D65" w:rsidRPr="001E0D65" w:rsidRDefault="001E0D65">
      <w:pPr>
        <w:rPr>
          <w:rFonts w:ascii="Arial" w:hAnsi="Arial" w:cs="Arial"/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5 unidades </w:t>
      </w:r>
      <w:r w:rsidRPr="001E0D65">
        <w:rPr>
          <w:rFonts w:ascii="Arial" w:hAnsi="Arial" w:cs="Arial"/>
          <w:sz w:val="24"/>
          <w:szCs w:val="24"/>
        </w:rPr>
        <w:t>TUBO MET. GALV. 1,55MM RET. 30X20</w:t>
      </w:r>
    </w:p>
    <w:p w:rsidR="001E0D65" w:rsidRPr="001E0D65" w:rsidRDefault="001E0D65">
      <w:pPr>
        <w:rPr>
          <w:sz w:val="24"/>
          <w:szCs w:val="24"/>
        </w:rPr>
      </w:pPr>
      <w:r w:rsidRPr="001E0D65">
        <w:rPr>
          <w:rFonts w:ascii="Arial" w:hAnsi="Arial" w:cs="Arial"/>
          <w:sz w:val="24"/>
          <w:szCs w:val="24"/>
        </w:rPr>
        <w:t xml:space="preserve">4 unidades </w:t>
      </w:r>
      <w:r w:rsidRPr="001E0D65">
        <w:rPr>
          <w:rFonts w:ascii="Arial" w:hAnsi="Arial" w:cs="Arial"/>
          <w:sz w:val="24"/>
          <w:szCs w:val="24"/>
        </w:rPr>
        <w:t>CANTONEIRA 1 .1/2 * 1/8</w:t>
      </w:r>
      <w:bookmarkEnd w:id="0"/>
    </w:p>
    <w:sectPr w:rsidR="001E0D65" w:rsidRPr="001E0D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D65"/>
    <w:rsid w:val="001E0D65"/>
    <w:rsid w:val="00F44C0F"/>
    <w:rsid w:val="00F5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D4A4E-C099-4DC3-BF45-8E8A3065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69</Words>
  <Characters>373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GIZANA FREITAS CORDEIRO</dc:creator>
  <cp:keywords/>
  <dc:description/>
  <cp:lastModifiedBy>GIZANA FREITAS CORDEIRO</cp:lastModifiedBy>
  <cp:revision>1</cp:revision>
  <dcterms:created xsi:type="dcterms:W3CDTF">2021-10-13T01:22:00Z</dcterms:created>
  <dcterms:modified xsi:type="dcterms:W3CDTF">2021-10-13T01:32:00Z</dcterms:modified>
</cp:coreProperties>
</file>