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8EFEC" w14:textId="24028AF4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b/>
          <w:bCs/>
          <w:sz w:val="24"/>
          <w:szCs w:val="24"/>
        </w:rPr>
        <w:t>ESTIMATIVA DE DESPESA DE CONTRATAÇÃO DE SEGURO VEICULAR PARA A  CÂMARA DE VEREADORES DE NOVA ESPERANÇA DO SUL</w:t>
      </w:r>
    </w:p>
    <w:p w14:paraId="38842EC6" w14:textId="67692BEA" w:rsidR="00907885" w:rsidRPr="007C0BA0" w:rsidRDefault="00907885" w:rsidP="001D0CE8">
      <w:pPr>
        <w:spacing w:line="360" w:lineRule="auto"/>
        <w:rPr>
          <w:rFonts w:ascii="Arial" w:hAnsi="Arial" w:cs="Arial"/>
          <w:sz w:val="24"/>
          <w:szCs w:val="24"/>
        </w:rPr>
      </w:pPr>
    </w:p>
    <w:p w14:paraId="67748F22" w14:textId="164796A2" w:rsidR="001D0CE8" w:rsidRPr="007C0BA0" w:rsidRDefault="000338F4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kern w:val="0"/>
          <w:sz w:val="24"/>
          <w:szCs w:val="24"/>
        </w:rPr>
        <w:t xml:space="preserve">O presente procedimento é a estimativa de preços, visando à </w:t>
      </w:r>
      <w:r w:rsidR="00D33342" w:rsidRPr="007C0BA0">
        <w:rPr>
          <w:rFonts w:ascii="Arial" w:hAnsi="Arial" w:cs="Arial"/>
          <w:sz w:val="24"/>
          <w:szCs w:val="24"/>
        </w:rPr>
        <w:t>AQUISIÇÃO DE MATERIAIS PERMANENTES ( 0</w:t>
      </w:r>
      <w:r w:rsidR="00A34126">
        <w:rPr>
          <w:rFonts w:ascii="Arial" w:hAnsi="Arial" w:cs="Arial"/>
          <w:sz w:val="24"/>
          <w:szCs w:val="24"/>
        </w:rPr>
        <w:t>3</w:t>
      </w:r>
      <w:r w:rsidR="00D33342" w:rsidRPr="007C0BA0">
        <w:rPr>
          <w:rFonts w:ascii="Arial" w:hAnsi="Arial" w:cs="Arial"/>
          <w:sz w:val="24"/>
          <w:szCs w:val="24"/>
        </w:rPr>
        <w:t xml:space="preserve"> NOTEBOOKs) PARA ATENDIMENTO DAS AÇÕES DE INOVAÇÃO TECNOLOGI</w:t>
      </w:r>
      <w:r w:rsidR="00A34126">
        <w:rPr>
          <w:rFonts w:ascii="Arial" w:hAnsi="Arial" w:cs="Arial"/>
          <w:sz w:val="24"/>
          <w:szCs w:val="24"/>
        </w:rPr>
        <w:t>CAS</w:t>
      </w:r>
      <w:r w:rsidR="00D33342" w:rsidRPr="007C0BA0">
        <w:rPr>
          <w:rFonts w:ascii="Arial" w:hAnsi="Arial" w:cs="Arial"/>
          <w:sz w:val="24"/>
          <w:szCs w:val="24"/>
        </w:rPr>
        <w:t xml:space="preserve"> OPERACIONAL DA CAMARA  MUNICIPAL DE VEREADORES DE NOVA ESPERANÇA DO SUL, RS</w:t>
      </w:r>
    </w:p>
    <w:p w14:paraId="4A7C5CDF" w14:textId="3922DEDD" w:rsidR="000338F4" w:rsidRPr="007C0BA0" w:rsidRDefault="000338F4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b/>
          <w:bCs/>
          <w:sz w:val="24"/>
          <w:szCs w:val="24"/>
        </w:rPr>
        <w:t xml:space="preserve"> </w:t>
      </w:r>
      <w:r w:rsidR="001D0CE8" w:rsidRPr="007C0BA0">
        <w:rPr>
          <w:rFonts w:ascii="Arial" w:hAnsi="Arial" w:cs="Arial"/>
          <w:kern w:val="0"/>
          <w:sz w:val="24"/>
          <w:szCs w:val="24"/>
        </w:rPr>
        <w:t>Realizaram-se consultas a contratações de outros órgão públicos e empresas atuantes no mercado, tendo-se obtido os seguintes valores demonstrativos :</w:t>
      </w:r>
    </w:p>
    <w:p w14:paraId="4D664E6F" w14:textId="77777777" w:rsidR="000338F4" w:rsidRPr="007C0BA0" w:rsidRDefault="000338F4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347"/>
        <w:gridCol w:w="2147"/>
      </w:tblGrid>
      <w:tr w:rsidR="007C0BA0" w:rsidRPr="007C0BA0" w14:paraId="163417F1" w14:textId="77777777" w:rsidTr="0031751D">
        <w:tc>
          <w:tcPr>
            <w:tcW w:w="5469" w:type="dxa"/>
          </w:tcPr>
          <w:p w14:paraId="1644A326" w14:textId="60C170F6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CONSULTAS</w:t>
            </w:r>
          </w:p>
        </w:tc>
        <w:tc>
          <w:tcPr>
            <w:tcW w:w="2832" w:type="dxa"/>
          </w:tcPr>
          <w:p w14:paraId="718F015C" w14:textId="4A501BCD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VALOR CONTRATO</w:t>
            </w:r>
          </w:p>
        </w:tc>
      </w:tr>
      <w:tr w:rsidR="007C0BA0" w:rsidRPr="007C0BA0" w14:paraId="18894D3B" w14:textId="77777777" w:rsidTr="0031751D">
        <w:tc>
          <w:tcPr>
            <w:tcW w:w="5469" w:type="dxa"/>
          </w:tcPr>
          <w:p w14:paraId="1A5E56DD" w14:textId="77777777" w:rsidR="0031751D" w:rsidRPr="007C0BA0" w:rsidRDefault="0031751D" w:rsidP="0031751D">
            <w:pPr>
              <w:spacing w:after="300" w:line="36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pt-BR"/>
              </w:rPr>
            </w:pPr>
            <w:r w:rsidRPr="007C0BA0">
              <w:rPr>
                <w:rFonts w:ascii="Arial" w:hAnsi="Arial" w:cs="Arial"/>
                <w:b/>
                <w:sz w:val="24"/>
                <w:szCs w:val="24"/>
                <w:lang w:eastAsia="pt-BR"/>
              </w:rPr>
              <w:t>CENTRO DE TECNOLOGIA DA INFORMAÇÃO E COMUNICAÇÃO DO ESTADO DO RIO GRANDE DO SUL S.A</w:t>
            </w:r>
          </w:p>
          <w:p w14:paraId="30372E09" w14:textId="77777777" w:rsidR="0031751D" w:rsidRPr="007C0BA0" w:rsidRDefault="0031751D" w:rsidP="0031751D">
            <w:pPr>
              <w:spacing w:after="30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 w:rsidRPr="007C0BA0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t xml:space="preserve">Processo </w:t>
            </w:r>
            <w:r w:rsidRPr="007C0BA0">
              <w:rPr>
                <w:rFonts w:ascii="Arial" w:hAnsi="Arial" w:cs="Arial"/>
                <w:sz w:val="24"/>
                <w:szCs w:val="24"/>
                <w:shd w:val="clear" w:color="auto" w:fill="FAFAFA"/>
              </w:rPr>
              <w:t>23/0489-0000947-0</w:t>
            </w:r>
          </w:p>
          <w:p w14:paraId="2C0EFE04" w14:textId="77777777" w:rsidR="0031751D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2" w:type="dxa"/>
          </w:tcPr>
          <w:p w14:paraId="5633B3E5" w14:textId="5A25C8B7" w:rsidR="0031751D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4990,00</w:t>
            </w:r>
          </w:p>
        </w:tc>
      </w:tr>
      <w:tr w:rsidR="007C0BA0" w:rsidRPr="007C0BA0" w14:paraId="56FDCB99" w14:textId="77777777" w:rsidTr="0031751D">
        <w:tc>
          <w:tcPr>
            <w:tcW w:w="5469" w:type="dxa"/>
          </w:tcPr>
          <w:p w14:paraId="3D9CBBBF" w14:textId="77777777" w:rsidR="009D2415" w:rsidRPr="007C0BA0" w:rsidRDefault="0031751D" w:rsidP="0031751D">
            <w:pPr>
              <w:pStyle w:val="Ttulo2"/>
              <w:shd w:val="clear" w:color="auto" w:fill="FFFFFF"/>
              <w:spacing w:before="0" w:line="360" w:lineRule="auto"/>
              <w:rPr>
                <w:rStyle w:val="Forte"/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Style w:val="Forte"/>
                <w:rFonts w:ascii="Arial" w:hAnsi="Arial" w:cs="Arial"/>
                <w:b/>
                <w:bCs/>
                <w:sz w:val="24"/>
                <w:szCs w:val="24"/>
              </w:rPr>
              <w:t>PREGÃO ELETRÔNICO 003/2023 - AQUISIÇÃO DE COMPUTADORES E NOTEBOOKS</w:t>
            </w:r>
          </w:p>
          <w:p w14:paraId="3116D4D6" w14:textId="67218FD4" w:rsidR="0031751D" w:rsidRPr="007C0BA0" w:rsidRDefault="0031751D" w:rsidP="0031751D">
            <w:pPr>
              <w:rPr>
                <w:rFonts w:ascii="Arial" w:hAnsi="Arial" w:cs="Arial"/>
                <w:sz w:val="24"/>
                <w:szCs w:val="24"/>
                <w:lang w:eastAsia="zh-CN"/>
              </w:rPr>
            </w:pPr>
            <w:r w:rsidRPr="007C0BA0">
              <w:rPr>
                <w:rFonts w:ascii="Arial" w:hAnsi="Arial" w:cs="Arial"/>
                <w:sz w:val="24"/>
                <w:szCs w:val="24"/>
                <w:lang w:eastAsia="zh-CN"/>
              </w:rPr>
              <w:t>CARIACICA</w:t>
            </w:r>
          </w:p>
        </w:tc>
        <w:tc>
          <w:tcPr>
            <w:tcW w:w="2832" w:type="dxa"/>
          </w:tcPr>
          <w:p w14:paraId="373713C2" w14:textId="6639DF8F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7341,63</w:t>
            </w:r>
          </w:p>
        </w:tc>
      </w:tr>
      <w:tr w:rsidR="007C0BA0" w:rsidRPr="007C0BA0" w14:paraId="457CC3D2" w14:textId="77777777" w:rsidTr="0031751D">
        <w:tc>
          <w:tcPr>
            <w:tcW w:w="5469" w:type="dxa"/>
          </w:tcPr>
          <w:p w14:paraId="1F2F21A1" w14:textId="77777777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>Pregão Eletrônico SRP nº 06/2023 - Desktop e Notebook de alto desempenho</w:t>
            </w:r>
          </w:p>
          <w:p w14:paraId="6178896B" w14:textId="4ABD1CBD" w:rsidR="0031751D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>PNCP</w:t>
            </w:r>
          </w:p>
        </w:tc>
        <w:tc>
          <w:tcPr>
            <w:tcW w:w="2832" w:type="dxa"/>
          </w:tcPr>
          <w:p w14:paraId="7A485F4B" w14:textId="3A33CA33" w:rsidR="0031751D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4872,00</w:t>
            </w:r>
          </w:p>
        </w:tc>
      </w:tr>
      <w:tr w:rsidR="007C0BA0" w:rsidRPr="007C0BA0" w14:paraId="6A6D2CCC" w14:textId="77777777" w:rsidTr="0031751D">
        <w:tc>
          <w:tcPr>
            <w:tcW w:w="5469" w:type="dxa"/>
          </w:tcPr>
          <w:p w14:paraId="466AAB0E" w14:textId="77777777" w:rsidR="0031751D" w:rsidRPr="007C0BA0" w:rsidRDefault="0031751D" w:rsidP="003175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>MINISTÉRIO DA ECONOMIA Secretaria Especial de Desburocratização, Gestão e Governo Digital Secretaria de Gestão Central de Compras Coordenação-Geral de Contratação de Tecnologia da Informação e Comunicação</w:t>
            </w:r>
          </w:p>
          <w:p w14:paraId="395A6A71" w14:textId="1B1E43C2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>Processo Administrativo nº 19973.104471/2019-35</w:t>
            </w:r>
          </w:p>
        </w:tc>
        <w:tc>
          <w:tcPr>
            <w:tcW w:w="2832" w:type="dxa"/>
          </w:tcPr>
          <w:p w14:paraId="3B8EA56D" w14:textId="0397B9D8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3826,42</w:t>
            </w:r>
          </w:p>
        </w:tc>
      </w:tr>
      <w:tr w:rsidR="007C0BA0" w:rsidRPr="007C0BA0" w14:paraId="64DC89E1" w14:textId="77777777" w:rsidTr="0031751D">
        <w:tc>
          <w:tcPr>
            <w:tcW w:w="5469" w:type="dxa"/>
          </w:tcPr>
          <w:p w14:paraId="1993AE0B" w14:textId="77777777" w:rsidR="0031751D" w:rsidRPr="007C0BA0" w:rsidRDefault="0031751D" w:rsidP="0031751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r w:rsidRPr="007C0BA0">
              <w:rPr>
                <w:rFonts w:ascii="Arial" w:hAnsi="Arial" w:cs="Arial"/>
                <w:bCs/>
                <w:sz w:val="24"/>
                <w:szCs w:val="24"/>
                <w:lang w:eastAsia="pt-BR"/>
              </w:rPr>
              <w:lastRenderedPageBreak/>
              <w:t xml:space="preserve">Marca: Positivo Modelo: Master N6440  Nome: Positivo Tecnologia S/A  Link: </w:t>
            </w:r>
            <w:hyperlink r:id="rId6" w:history="1">
              <w:r w:rsidRPr="007C0BA0">
                <w:rPr>
                  <w:rStyle w:val="Hyperlink"/>
                  <w:rFonts w:ascii="Arial" w:hAnsi="Arial" w:cs="Arial"/>
                  <w:bCs/>
                  <w:color w:val="auto"/>
                  <w:sz w:val="24"/>
                  <w:szCs w:val="24"/>
                  <w:lang w:eastAsia="pt-BR"/>
                </w:rPr>
                <w:t>https://www.positivoempresas.com.br/paraempresas-publicas/linha-notebook-master/master-n6440/</w:t>
              </w:r>
            </w:hyperlink>
          </w:p>
          <w:p w14:paraId="51888BF3" w14:textId="77777777" w:rsidR="0031751D" w:rsidRPr="007C0BA0" w:rsidRDefault="004D4360" w:rsidP="0031751D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Cs/>
                <w:sz w:val="24"/>
                <w:szCs w:val="24"/>
                <w:lang w:eastAsia="pt-BR"/>
              </w:rPr>
            </w:pPr>
            <w:hyperlink r:id="rId7" w:history="1">
              <w:r w:rsidR="0031751D" w:rsidRPr="007C0BA0">
                <w:rPr>
                  <w:rStyle w:val="Hyperlink"/>
                  <w:rFonts w:ascii="Arial" w:hAnsi="Arial" w:cs="Arial"/>
                  <w:bCs/>
                  <w:color w:val="auto"/>
                  <w:sz w:val="24"/>
                  <w:szCs w:val="24"/>
                  <w:lang w:eastAsia="pt-BR"/>
                </w:rPr>
                <w:t>https://mtec.com.vc/atas-de-registro-de-precos/notebook-14-positivo-n6440-i5-1235u-16gb-ssd-512gb-w11p/</w:t>
              </w:r>
            </w:hyperlink>
          </w:p>
          <w:p w14:paraId="2C9BC4A9" w14:textId="0A3475B1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2" w:type="dxa"/>
          </w:tcPr>
          <w:p w14:paraId="6ED462BB" w14:textId="22DB5AA8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6429,99</w:t>
            </w:r>
          </w:p>
        </w:tc>
      </w:tr>
      <w:tr w:rsidR="007C0BA0" w:rsidRPr="007C0BA0" w14:paraId="55747BFE" w14:textId="77777777" w:rsidTr="0031751D">
        <w:tc>
          <w:tcPr>
            <w:tcW w:w="5469" w:type="dxa"/>
          </w:tcPr>
          <w:p w14:paraId="28957980" w14:textId="77777777" w:rsidR="0031751D" w:rsidRPr="007C0BA0" w:rsidRDefault="0031751D" w:rsidP="003175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 xml:space="preserve">Marca: Acer:  Modelo: Aspire 5 Intel  Nome: </w:t>
            </w:r>
            <w:r w:rsidRPr="007C0BA0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AGP Tecnologia em Informática do Brasil Ltda</w:t>
            </w:r>
            <w:r w:rsidRPr="007C0BA0">
              <w:rPr>
                <w:rFonts w:ascii="Arial" w:hAnsi="Arial" w:cs="Arial"/>
                <w:sz w:val="24"/>
                <w:szCs w:val="24"/>
              </w:rPr>
              <w:t xml:space="preserve">  Link: </w:t>
            </w:r>
            <w:hyperlink r:id="rId8" w:history="1">
              <w:r w:rsidRPr="007C0BA0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https://br-store.acer.com/notebooks/8-gb/full-hd---1920-x-1080/intel--core--i5/windows-11-pro?initialMap=c&amp;initialQuery=notebooks&amp;map=category-1,memoria,resolucao-da-tela,processador,sist--operacional</w:t>
              </w:r>
            </w:hyperlink>
          </w:p>
          <w:p w14:paraId="7BA276F1" w14:textId="02AC5715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832" w:type="dxa"/>
          </w:tcPr>
          <w:p w14:paraId="22BA0592" w14:textId="3B4DDCB0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3799,00</w:t>
            </w:r>
          </w:p>
        </w:tc>
      </w:tr>
      <w:tr w:rsidR="007C0BA0" w:rsidRPr="007C0BA0" w14:paraId="3E7FB208" w14:textId="77777777" w:rsidTr="0031751D">
        <w:tc>
          <w:tcPr>
            <w:tcW w:w="5469" w:type="dxa"/>
          </w:tcPr>
          <w:p w14:paraId="0FB13584" w14:textId="77777777" w:rsidR="0031751D" w:rsidRPr="007C0BA0" w:rsidRDefault="0031751D" w:rsidP="0031751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 xml:space="preserve">Marca: Lenovo Modelo: ThinkPad E15 Nome: Lenovo Tecnologia Brasil LTDA Link: </w:t>
            </w:r>
            <w:hyperlink r:id="rId9" w:history="1">
              <w:r w:rsidRPr="007C0BA0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https://www.lenovo.com/br/pt/laptops/thinkpad/ser ie-e/ThinkPad-E15-Gen-4-15-inch-Intel/p/LEN101T0043</w:t>
              </w:r>
            </w:hyperlink>
            <w:r w:rsidRPr="007C0BA0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9FC5416" w14:textId="616235A7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2" w:type="dxa"/>
          </w:tcPr>
          <w:p w14:paraId="50328E08" w14:textId="3037B143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3869,99</w:t>
            </w:r>
          </w:p>
        </w:tc>
      </w:tr>
      <w:tr w:rsidR="007C0BA0" w:rsidRPr="007C0BA0" w14:paraId="7E0D8AB1" w14:textId="77777777" w:rsidTr="0031751D">
        <w:tc>
          <w:tcPr>
            <w:tcW w:w="5469" w:type="dxa"/>
          </w:tcPr>
          <w:p w14:paraId="43DDB0AD" w14:textId="2C74B5BE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sz w:val="24"/>
                <w:szCs w:val="24"/>
              </w:rPr>
              <w:t xml:space="preserve">Marca: DELL Modelo: Inspiron  5  Nome: Dell Computadores do Brasil Ltda Link: </w:t>
            </w:r>
            <w:hyperlink r:id="rId10" w:history="1">
              <w:r w:rsidRPr="007C0BA0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https://www.dell.com/pt-br/shop/notebooks/notebook-inspiron-15/spd/inspiron-15-3520-laptop/i3520wadl1010bts</w:t>
              </w:r>
            </w:hyperlink>
          </w:p>
        </w:tc>
        <w:tc>
          <w:tcPr>
            <w:tcW w:w="2832" w:type="dxa"/>
          </w:tcPr>
          <w:p w14:paraId="2ACFB989" w14:textId="2372BD79" w:rsidR="009D2415" w:rsidRPr="007C0BA0" w:rsidRDefault="0031751D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3499,00</w:t>
            </w:r>
          </w:p>
        </w:tc>
      </w:tr>
      <w:tr w:rsidR="009D2415" w:rsidRPr="007C0BA0" w14:paraId="68720B2B" w14:textId="77777777" w:rsidTr="0031751D">
        <w:tc>
          <w:tcPr>
            <w:tcW w:w="5469" w:type="dxa"/>
          </w:tcPr>
          <w:p w14:paraId="68D058EB" w14:textId="0B2360C2" w:rsidR="009D2415" w:rsidRPr="007C0BA0" w:rsidRDefault="009D2415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0BA0">
              <w:rPr>
                <w:rFonts w:ascii="Arial" w:hAnsi="Arial" w:cs="Arial"/>
                <w:b/>
                <w:bCs/>
                <w:sz w:val="24"/>
                <w:szCs w:val="24"/>
              </w:rPr>
              <w:t>MEDIANA</w:t>
            </w:r>
          </w:p>
        </w:tc>
        <w:tc>
          <w:tcPr>
            <w:tcW w:w="2832" w:type="dxa"/>
          </w:tcPr>
          <w:p w14:paraId="1BF0301A" w14:textId="6E59ED6D" w:rsidR="009D2415" w:rsidRPr="007C0BA0" w:rsidRDefault="004D4360" w:rsidP="001D0CE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4370,99</w:t>
            </w:r>
          </w:p>
        </w:tc>
      </w:tr>
    </w:tbl>
    <w:p w14:paraId="54AA3777" w14:textId="77777777" w:rsidR="000338F4" w:rsidRPr="007C0BA0" w:rsidRDefault="000338F4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311A7A6" w14:textId="77777777" w:rsidR="00D0791E" w:rsidRPr="007C0BA0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b/>
          <w:bCs/>
          <w:sz w:val="24"/>
          <w:szCs w:val="24"/>
        </w:rPr>
        <w:t>MEDIANA 8 ITENS</w:t>
      </w:r>
    </w:p>
    <w:p w14:paraId="3995E49E" w14:textId="133ED6C2" w:rsidR="00D0791E" w:rsidRPr="007C0BA0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sz w:val="24"/>
          <w:szCs w:val="24"/>
          <w:shd w:val="clear" w:color="auto" w:fill="F1F1F1"/>
        </w:rPr>
        <w:t>(x</w:t>
      </w:r>
      <w:r w:rsidRPr="007C0BA0">
        <w:rPr>
          <w:rFonts w:ascii="Arial" w:hAnsi="Arial" w:cs="Arial"/>
          <w:sz w:val="24"/>
          <w:szCs w:val="24"/>
          <w:shd w:val="clear" w:color="auto" w:fill="F1F1F1"/>
          <w:vertAlign w:val="subscript"/>
        </w:rPr>
        <w:t>1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, x</w:t>
      </w:r>
      <w:r w:rsidRPr="007C0BA0">
        <w:rPr>
          <w:rFonts w:ascii="Arial" w:hAnsi="Arial" w:cs="Arial"/>
          <w:sz w:val="24"/>
          <w:szCs w:val="24"/>
          <w:shd w:val="clear" w:color="auto" w:fill="F1F1F1"/>
          <w:vertAlign w:val="subscript"/>
        </w:rPr>
        <w:t>2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,x</w:t>
      </w:r>
      <w:r w:rsidRPr="007C0BA0">
        <w:rPr>
          <w:rFonts w:ascii="Arial" w:hAnsi="Arial" w:cs="Arial"/>
          <w:sz w:val="24"/>
          <w:szCs w:val="24"/>
          <w:shd w:val="clear" w:color="auto" w:fill="F1F1F1"/>
          <w:vertAlign w:val="subscript"/>
        </w:rPr>
        <w:t>3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,</w:t>
      </w:r>
      <w:r w:rsidRPr="007C0BA0">
        <w:rPr>
          <w:rFonts w:ascii="Arial" w:hAnsi="Arial" w:cs="Arial"/>
          <w:sz w:val="24"/>
          <w:szCs w:val="24"/>
          <w:shd w:val="clear" w:color="auto" w:fill="F1F1F1"/>
          <w:vertAlign w:val="superscript"/>
        </w:rPr>
        <w:t>...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,x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  <w:vertAlign w:val="subscript"/>
        </w:rPr>
        <w:t xml:space="preserve">8 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) = (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>3499,00</w:t>
      </w:r>
      <w:r w:rsidR="00AA1326" w:rsidRPr="007C0BA0">
        <w:rPr>
          <w:rFonts w:ascii="Arial" w:hAnsi="Arial" w:cs="Arial"/>
          <w:sz w:val="24"/>
          <w:szCs w:val="24"/>
          <w:shd w:val="clear" w:color="auto" w:fill="F1F1F1"/>
        </w:rPr>
        <w:t>;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 3799,00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>3826,42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>3869,99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>4872,00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31751D" w:rsidRPr="007C0BA0">
        <w:rPr>
          <w:rFonts w:ascii="Arial" w:hAnsi="Arial" w:cs="Arial"/>
          <w:sz w:val="24"/>
          <w:szCs w:val="24"/>
          <w:shd w:val="clear" w:color="auto" w:fill="F1F1F1"/>
        </w:rPr>
        <w:t>4990,00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D33342" w:rsidRPr="007C0BA0">
        <w:rPr>
          <w:rFonts w:ascii="Arial" w:hAnsi="Arial" w:cs="Arial"/>
          <w:sz w:val="24"/>
          <w:szCs w:val="24"/>
          <w:shd w:val="clear" w:color="auto" w:fill="F1F1F1"/>
        </w:rPr>
        <w:t>6429,99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 xml:space="preserve">; </w:t>
      </w:r>
      <w:r w:rsidR="00D33342" w:rsidRPr="007C0BA0">
        <w:rPr>
          <w:rFonts w:ascii="Arial" w:hAnsi="Arial" w:cs="Arial"/>
          <w:sz w:val="24"/>
          <w:szCs w:val="24"/>
          <w:shd w:val="clear" w:color="auto" w:fill="F1F1F1"/>
        </w:rPr>
        <w:t>7431,63</w:t>
      </w:r>
      <w:r w:rsidRPr="007C0BA0">
        <w:rPr>
          <w:rFonts w:ascii="Arial" w:hAnsi="Arial" w:cs="Arial"/>
          <w:sz w:val="24"/>
          <w:szCs w:val="24"/>
          <w:shd w:val="clear" w:color="auto" w:fill="F1F1F1"/>
        </w:rPr>
        <w:t>)</w:t>
      </w:r>
    </w:p>
    <w:p w14:paraId="05343772" w14:textId="3606D46B" w:rsidR="00D0791E" w:rsidRPr="007C0BA0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b/>
          <w:bCs/>
          <w:sz w:val="24"/>
          <w:szCs w:val="24"/>
        </w:rPr>
        <w:t>MEDIANA= (X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4</w:t>
      </w:r>
      <w:r w:rsidRPr="007C0BA0">
        <w:rPr>
          <w:rFonts w:ascii="Arial" w:hAnsi="Arial" w:cs="Arial"/>
          <w:b/>
          <w:bCs/>
          <w:sz w:val="24"/>
          <w:szCs w:val="24"/>
        </w:rPr>
        <w:t>+X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5</w:t>
      </w:r>
      <w:r w:rsidRPr="007C0BA0">
        <w:rPr>
          <w:rFonts w:ascii="Arial" w:hAnsi="Arial" w:cs="Arial"/>
          <w:b/>
          <w:bCs/>
          <w:sz w:val="24"/>
          <w:szCs w:val="24"/>
        </w:rPr>
        <w:t>)/2</w:t>
      </w:r>
    </w:p>
    <w:p w14:paraId="2B52C94C" w14:textId="07135AE9" w:rsidR="00D0791E" w:rsidRPr="007C0BA0" w:rsidRDefault="00D0791E" w:rsidP="001D0C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b/>
          <w:bCs/>
          <w:sz w:val="24"/>
          <w:szCs w:val="24"/>
        </w:rPr>
        <w:lastRenderedPageBreak/>
        <w:t>(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3869,99</w:t>
      </w:r>
      <w:r w:rsidRPr="007C0BA0">
        <w:rPr>
          <w:rFonts w:ascii="Arial" w:hAnsi="Arial" w:cs="Arial"/>
          <w:b/>
          <w:bCs/>
          <w:sz w:val="24"/>
          <w:szCs w:val="24"/>
        </w:rPr>
        <w:t>+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4872,00</w:t>
      </w:r>
      <w:r w:rsidRPr="007C0BA0">
        <w:rPr>
          <w:rFonts w:ascii="Arial" w:hAnsi="Arial" w:cs="Arial"/>
          <w:b/>
          <w:bCs/>
          <w:sz w:val="24"/>
          <w:szCs w:val="24"/>
        </w:rPr>
        <w:t>)/2=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4370,99</w:t>
      </w:r>
    </w:p>
    <w:p w14:paraId="145380FF" w14:textId="0DDD5900" w:rsidR="009D2415" w:rsidRPr="007C0BA0" w:rsidRDefault="001D0CE8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7C0BA0">
        <w:rPr>
          <w:rFonts w:ascii="Arial" w:hAnsi="Arial" w:cs="Arial"/>
          <w:kern w:val="0"/>
          <w:sz w:val="24"/>
          <w:szCs w:val="24"/>
        </w:rPr>
        <w:t>Desta forma, utilizando-se do cálculo da mediana dos valores consultados , estimamos o valor da presente</w:t>
      </w:r>
      <w:r w:rsidR="00714406" w:rsidRPr="007C0BA0">
        <w:rPr>
          <w:rFonts w:ascii="Arial" w:hAnsi="Arial" w:cs="Arial"/>
          <w:kern w:val="0"/>
          <w:sz w:val="24"/>
          <w:szCs w:val="24"/>
        </w:rPr>
        <w:t xml:space="preserve"> </w:t>
      </w:r>
      <w:r w:rsidRPr="007C0BA0">
        <w:rPr>
          <w:rFonts w:ascii="Arial" w:hAnsi="Arial" w:cs="Arial"/>
          <w:kern w:val="0"/>
          <w:sz w:val="24"/>
          <w:szCs w:val="24"/>
        </w:rPr>
        <w:t xml:space="preserve">contratação em </w:t>
      </w:r>
      <w:r w:rsidRPr="007C0BA0">
        <w:rPr>
          <w:rFonts w:ascii="Arial" w:hAnsi="Arial" w:cs="Arial"/>
          <w:b/>
          <w:bCs/>
          <w:kern w:val="0"/>
          <w:sz w:val="24"/>
          <w:szCs w:val="24"/>
        </w:rPr>
        <w:t xml:space="preserve">R$ </w:t>
      </w:r>
      <w:r w:rsidR="00D33342" w:rsidRPr="007C0BA0">
        <w:rPr>
          <w:rFonts w:ascii="Arial" w:hAnsi="Arial" w:cs="Arial"/>
          <w:b/>
          <w:bCs/>
          <w:sz w:val="24"/>
          <w:szCs w:val="24"/>
        </w:rPr>
        <w:t>4370,99</w:t>
      </w:r>
      <w:r w:rsidRPr="007C0BA0">
        <w:rPr>
          <w:rFonts w:ascii="Arial" w:hAnsi="Arial" w:cs="Arial"/>
          <w:b/>
          <w:bCs/>
          <w:kern w:val="0"/>
          <w:sz w:val="24"/>
          <w:szCs w:val="24"/>
        </w:rPr>
        <w:t xml:space="preserve"> (</w:t>
      </w:r>
      <w:r w:rsidR="00D33342" w:rsidRPr="007C0BA0">
        <w:rPr>
          <w:rFonts w:ascii="Arial" w:hAnsi="Arial" w:cs="Arial"/>
          <w:b/>
          <w:bCs/>
          <w:kern w:val="0"/>
          <w:sz w:val="24"/>
          <w:szCs w:val="24"/>
        </w:rPr>
        <w:t xml:space="preserve">Quatro mil e trezentos e setenta reais e noventa e nove </w:t>
      </w:r>
      <w:r w:rsidRPr="007C0BA0">
        <w:rPr>
          <w:rFonts w:ascii="Arial" w:hAnsi="Arial" w:cs="Arial"/>
          <w:b/>
          <w:bCs/>
          <w:kern w:val="0"/>
          <w:sz w:val="24"/>
          <w:szCs w:val="24"/>
        </w:rPr>
        <w:t>centavos )</w:t>
      </w:r>
      <w:r w:rsidRPr="007C0BA0">
        <w:rPr>
          <w:rFonts w:ascii="Arial" w:hAnsi="Arial" w:cs="Arial"/>
          <w:kern w:val="0"/>
          <w:sz w:val="24"/>
          <w:szCs w:val="24"/>
        </w:rPr>
        <w:t>, Assim, tendo em vista que os valores das contratações semelhantes neste exercício não superam o limite previsto no inciso II do caput do art. 75 da Lei nº 14.133/2021,sugerimos a realização de Dispensa de Licitação</w:t>
      </w:r>
      <w:r w:rsidR="00714406" w:rsidRPr="007C0BA0">
        <w:rPr>
          <w:rFonts w:ascii="Arial" w:hAnsi="Arial" w:cs="Arial"/>
          <w:kern w:val="0"/>
          <w:sz w:val="24"/>
          <w:szCs w:val="24"/>
        </w:rPr>
        <w:t>.</w:t>
      </w:r>
    </w:p>
    <w:p w14:paraId="64DF125A" w14:textId="77777777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56B7A185" w14:textId="02F0BD82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4BE352ED" w14:textId="77777777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</w:p>
    <w:p w14:paraId="3ECCE86C" w14:textId="19DC1AED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7C0BA0">
        <w:rPr>
          <w:rFonts w:ascii="Arial" w:hAnsi="Arial" w:cs="Arial"/>
          <w:kern w:val="0"/>
          <w:sz w:val="24"/>
          <w:szCs w:val="24"/>
        </w:rPr>
        <w:t>Suzéli T. Feliciani</w:t>
      </w:r>
    </w:p>
    <w:p w14:paraId="5B14AD0F" w14:textId="24AC30F8" w:rsidR="00714406" w:rsidRPr="007C0BA0" w:rsidRDefault="00714406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kern w:val="0"/>
          <w:sz w:val="24"/>
          <w:szCs w:val="24"/>
        </w:rPr>
      </w:pPr>
      <w:r w:rsidRPr="007C0BA0">
        <w:rPr>
          <w:rFonts w:ascii="Arial" w:hAnsi="Arial" w:cs="Arial"/>
          <w:kern w:val="0"/>
          <w:sz w:val="24"/>
          <w:szCs w:val="24"/>
        </w:rPr>
        <w:t>Diretora</w:t>
      </w:r>
    </w:p>
    <w:p w14:paraId="27FAADE0" w14:textId="2928E9C5" w:rsidR="00F008C5" w:rsidRPr="007C0BA0" w:rsidRDefault="00F008C5" w:rsidP="0071440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C0BA0">
        <w:rPr>
          <w:rFonts w:ascii="Arial" w:hAnsi="Arial" w:cs="Arial"/>
          <w:kern w:val="0"/>
          <w:sz w:val="24"/>
          <w:szCs w:val="24"/>
        </w:rPr>
        <w:t xml:space="preserve">Equipe de Apoio </w:t>
      </w:r>
    </w:p>
    <w:p w14:paraId="5C8DDEB5" w14:textId="77777777" w:rsidR="007C0BA0" w:rsidRPr="007C0BA0" w:rsidRDefault="007C0BA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7C0BA0" w:rsidRPr="007C0BA0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D0C53" w14:textId="77777777" w:rsidR="000338F4" w:rsidRDefault="000338F4" w:rsidP="000338F4">
      <w:pPr>
        <w:spacing w:after="0" w:line="240" w:lineRule="auto"/>
      </w:pPr>
      <w:r>
        <w:separator/>
      </w:r>
    </w:p>
  </w:endnote>
  <w:endnote w:type="continuationSeparator" w:id="0">
    <w:p w14:paraId="1C0FE7D5" w14:textId="77777777" w:rsidR="000338F4" w:rsidRDefault="000338F4" w:rsidP="000338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70B89" w14:textId="77777777" w:rsidR="000338F4" w:rsidRDefault="000338F4" w:rsidP="000338F4">
      <w:pPr>
        <w:spacing w:after="0" w:line="240" w:lineRule="auto"/>
      </w:pPr>
      <w:r>
        <w:separator/>
      </w:r>
    </w:p>
  </w:footnote>
  <w:footnote w:type="continuationSeparator" w:id="0">
    <w:p w14:paraId="7CDE0FB2" w14:textId="77777777" w:rsidR="000338F4" w:rsidRDefault="000338F4" w:rsidP="000338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B0095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i/>
        <w:spacing w:val="156"/>
        <w:kern w:val="0"/>
        <w:sz w:val="24"/>
        <w:szCs w:val="24"/>
        <w:lang w:eastAsia="zh-CN"/>
        <w14:ligatures w14:val="none"/>
      </w:rPr>
    </w:pPr>
  </w:p>
  <w:p w14:paraId="67124857" w14:textId="77777777" w:rsidR="000338F4" w:rsidRPr="000338F4" w:rsidRDefault="004D4360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  <w:object w:dxaOrig="1440" w:dyaOrig="1440" w14:anchorId="482585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199.75pt;margin-top:-50.6pt;width:35.55pt;height:44.3pt;z-index:251658240;mso-wrap-distance-left:9.05pt;mso-wrap-distance-top:0;mso-wrap-distance-right:9.05pt;mso-wrap-distance-bottom:0;mso-position-horizontal:absolute;mso-position-horizontal-relative:text;mso-position-vertical:absolute;mso-position-vertical-relative:text" o:allowincell="f" filled="t">
          <v:fill color2="black"/>
          <v:imagedata r:id="rId1" o:title="" croptop="-13f" cropbottom="-13f" cropleft="-18f" cropright="-18f"/>
          <w10:wrap type="square" side="right"/>
        </v:shape>
        <o:OLEObject Type="Embed" ProgID="PBrush" ShapeID="_x0000_s1025" DrawAspect="Content" ObjectID="_1771305076" r:id="rId2"/>
      </w:object>
    </w:r>
    <w:r w:rsidR="000338F4"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ESTADO DO RIO GRANDE DO SUL</w:t>
    </w:r>
  </w:p>
  <w:p w14:paraId="436E2751" w14:textId="77777777" w:rsidR="000338F4" w:rsidRPr="000338F4" w:rsidRDefault="000338F4" w:rsidP="000338F4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kern w:val="0"/>
        <w:sz w:val="24"/>
        <w:szCs w:val="24"/>
        <w:lang w:eastAsia="zh-CN"/>
        <w14:ligatures w14:val="none"/>
      </w:rPr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>MUNICÍPIO DE NOVA ESPERANÇA DO SUL</w:t>
    </w:r>
  </w:p>
  <w:p w14:paraId="00D9EF58" w14:textId="76FFE8A1" w:rsidR="000338F4" w:rsidRDefault="000338F4" w:rsidP="000338F4">
    <w:pPr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  <w:tabs>
        <w:tab w:val="center" w:pos="4419"/>
        <w:tab w:val="right" w:pos="8838"/>
      </w:tabs>
      <w:suppressAutoHyphens/>
      <w:spacing w:after="0" w:line="240" w:lineRule="auto"/>
      <w:jc w:val="center"/>
    </w:pPr>
    <w:r w:rsidRPr="000338F4">
      <w:rPr>
        <w:rFonts w:ascii="Arial" w:eastAsia="Times New Roman" w:hAnsi="Arial" w:cs="Arial"/>
        <w:b/>
        <w:kern w:val="0"/>
        <w:sz w:val="24"/>
        <w:szCs w:val="24"/>
        <w:lang w:eastAsia="zh-CN"/>
        <w14:ligatures w14:val="none"/>
      </w:rPr>
      <w:t xml:space="preserve">CÂMARA MUNICIPAL DE VEREADORES </w:t>
    </w:r>
  </w:p>
  <w:p w14:paraId="4F19984E" w14:textId="77777777" w:rsidR="000338F4" w:rsidRPr="000338F4" w:rsidRDefault="000338F4" w:rsidP="000338F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8F4"/>
    <w:rsid w:val="000338F4"/>
    <w:rsid w:val="001D0CE8"/>
    <w:rsid w:val="00220A8A"/>
    <w:rsid w:val="0031751D"/>
    <w:rsid w:val="004D4360"/>
    <w:rsid w:val="00714406"/>
    <w:rsid w:val="007C0BA0"/>
    <w:rsid w:val="00907885"/>
    <w:rsid w:val="009D2415"/>
    <w:rsid w:val="00A34126"/>
    <w:rsid w:val="00AA1326"/>
    <w:rsid w:val="00D0791E"/>
    <w:rsid w:val="00D33342"/>
    <w:rsid w:val="00F00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303BE7"/>
  <w15:chartTrackingRefBased/>
  <w15:docId w15:val="{77F13759-A18C-4EC6-ACD6-8B5D0DB8D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31751D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38F4"/>
  </w:style>
  <w:style w:type="paragraph" w:styleId="Rodap">
    <w:name w:val="footer"/>
    <w:basedOn w:val="Normal"/>
    <w:link w:val="RodapChar"/>
    <w:uiPriority w:val="99"/>
    <w:unhideWhenUsed/>
    <w:rsid w:val="000338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38F4"/>
  </w:style>
  <w:style w:type="table" w:styleId="Tabelacomgrade">
    <w:name w:val="Table Grid"/>
    <w:basedOn w:val="Tabelanormal"/>
    <w:uiPriority w:val="39"/>
    <w:rsid w:val="00033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ttom">
    <w:name w:val="bottom"/>
    <w:basedOn w:val="Fontepargpadro"/>
    <w:rsid w:val="009D2415"/>
  </w:style>
  <w:style w:type="character" w:customStyle="1" w:styleId="Ttulo2Char">
    <w:name w:val="Título 2 Char"/>
    <w:basedOn w:val="Fontepargpadro"/>
    <w:link w:val="Ttulo2"/>
    <w:uiPriority w:val="9"/>
    <w:rsid w:val="0031751D"/>
    <w:rPr>
      <w:rFonts w:ascii="Calibri Light" w:eastAsia="Times New Roman" w:hAnsi="Calibri Light" w:cs="Times New Roman"/>
      <w:b/>
      <w:bCs/>
      <w:i/>
      <w:iCs/>
      <w:kern w:val="0"/>
      <w:sz w:val="28"/>
      <w:szCs w:val="28"/>
      <w:lang w:eastAsia="zh-CN"/>
      <w14:ligatures w14:val="none"/>
    </w:rPr>
  </w:style>
  <w:style w:type="character" w:styleId="Forte">
    <w:name w:val="Strong"/>
    <w:uiPriority w:val="22"/>
    <w:qFormat/>
    <w:rsid w:val="0031751D"/>
    <w:rPr>
      <w:b/>
      <w:bCs/>
    </w:rPr>
  </w:style>
  <w:style w:type="character" w:styleId="Hyperlink">
    <w:name w:val="Hyperlink"/>
    <w:rsid w:val="00317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-store.acer.com/notebooks/8-gb/full-hd---1920-x-1080/intel--core--i5/windows-11-pro?initialMap=c&amp;initialQuery=notebooks&amp;map=category-1,memoria,resolucao-da-tela,processador,sist--operaciona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tec.com.vc/atas-de-registro-de-precos/notebook-14-positivo-n6440-i5-1235u-16gb-ssd-512gb-w11p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sitivoempresas.com.br/paraempresas-publicas/linha-notebook-master/master-n6440/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dell.com/pt-br/shop/notebooks/notebook-inspiron-15/spd/inspiron-15-3520-laptop/i3520wadl1010b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novo.com/br/pt/laptops/thinkpad/ser%20ie-e/ThinkPad-E15-Gen-4-15-inch-Intel/p/LEN101T0043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529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NFE Camara</dc:creator>
  <cp:keywords/>
  <dc:description/>
  <cp:lastModifiedBy>NFE Camara</cp:lastModifiedBy>
  <cp:revision>5</cp:revision>
  <cp:lastPrinted>2024-01-23T12:08:00Z</cp:lastPrinted>
  <dcterms:created xsi:type="dcterms:W3CDTF">2024-02-23T13:57:00Z</dcterms:created>
  <dcterms:modified xsi:type="dcterms:W3CDTF">2024-03-07T11:25:00Z</dcterms:modified>
</cp:coreProperties>
</file>