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80DEA" w14:textId="77777777" w:rsidR="00EB78EB" w:rsidRDefault="004646C2">
      <w:pPr>
        <w:spacing w:before="180" w:after="180" w:line="276" w:lineRule="auto"/>
        <w:jc w:val="center"/>
      </w:pPr>
      <w:r>
        <w:rPr>
          <w:rFonts w:ascii="Arial" w:eastAsia="Arial" w:hAnsi="Arial" w:cs="Arial"/>
          <w:b/>
          <w:color w:val="000000"/>
          <w:sz w:val="24"/>
          <w:u w:val="single"/>
        </w:rPr>
        <w:t>RAZÃO DA ESCOLHA DO FORNECEDOR OU EXECUTANTE</w:t>
      </w:r>
    </w:p>
    <w:p w14:paraId="5AAA954F" w14:textId="77777777" w:rsidR="00EB78EB" w:rsidRDefault="00EB78EB">
      <w:pPr>
        <w:spacing w:before="180" w:after="180"/>
        <w:jc w:val="center"/>
      </w:pPr>
    </w:p>
    <w:p w14:paraId="5D2EE697" w14:textId="77777777" w:rsidR="00EB78EB" w:rsidRDefault="004646C2">
      <w:pPr>
        <w:tabs>
          <w:tab w:val="right" w:pos="9638"/>
        </w:tabs>
        <w:spacing w:before="100" w:after="100"/>
      </w:pPr>
      <w:r>
        <w:rPr>
          <w:rFonts w:ascii="Arial" w:eastAsia="Arial" w:hAnsi="Arial" w:cs="Arial"/>
          <w:b/>
          <w:sz w:val="24"/>
          <w:shd w:val="clear" w:color="auto" w:fill="BFBFBF"/>
        </w:rPr>
        <w:t>PROCESSO ADMINISTRATIVO Nº 003/2024</w:t>
      </w:r>
      <w:r>
        <w:rPr>
          <w:rFonts w:ascii="Arial" w:eastAsia="Arial" w:hAnsi="Arial" w:cs="Arial"/>
          <w:b/>
          <w:sz w:val="24"/>
          <w:shd w:val="clear" w:color="auto" w:fill="BFBFBF"/>
        </w:rPr>
        <w:tab/>
      </w:r>
    </w:p>
    <w:p w14:paraId="6B512876" w14:textId="77777777" w:rsidR="00EB78EB" w:rsidRDefault="004646C2">
      <w:pPr>
        <w:spacing w:before="181" w:after="170" w:line="276" w:lineRule="auto"/>
        <w:jc w:val="both"/>
      </w:pPr>
      <w:r>
        <w:rPr>
          <w:rFonts w:ascii="Arial" w:eastAsia="Arial" w:hAnsi="Arial" w:cs="Arial"/>
          <w:b/>
          <w:sz w:val="24"/>
        </w:rPr>
        <w:t>DISPENSA DE LICITAÇÃO Nº 003/2024</w:t>
      </w:r>
      <w:r>
        <w:rPr>
          <w:rFonts w:ascii="Arial" w:eastAsia="Arial" w:hAnsi="Arial" w:cs="Arial"/>
          <w:b/>
          <w:color w:val="000000"/>
          <w:sz w:val="24"/>
        </w:rPr>
        <w:t>:</w:t>
      </w:r>
      <w:r>
        <w:rPr>
          <w:rFonts w:ascii="Arial" w:eastAsia="Arial" w:hAnsi="Arial" w:cs="Arial"/>
          <w:color w:val="000000"/>
          <w:sz w:val="24"/>
        </w:rPr>
        <w:t xml:space="preserve"> AQUISIÇÃO DE MATERIAIS PERMANENTES (02 </w:t>
      </w:r>
      <w:proofErr w:type="spellStart"/>
      <w:r>
        <w:rPr>
          <w:rFonts w:ascii="Arial" w:eastAsia="Arial" w:hAnsi="Arial" w:cs="Arial"/>
          <w:color w:val="000000"/>
          <w:sz w:val="24"/>
        </w:rPr>
        <w:t>NOTEBOOKs</w:t>
      </w:r>
      <w:proofErr w:type="spellEnd"/>
      <w:r>
        <w:rPr>
          <w:rFonts w:ascii="Arial" w:eastAsia="Arial" w:hAnsi="Arial" w:cs="Arial"/>
          <w:color w:val="000000"/>
          <w:sz w:val="24"/>
        </w:rPr>
        <w:t xml:space="preserve">) PARA ATENDIMENTO DAS AÇÕES DE INOVAÇÃO TECNOLOGIA OPERACIONAL DA CÂMARA </w:t>
      </w:r>
      <w:r>
        <w:rPr>
          <w:rFonts w:ascii="Arial" w:eastAsia="Arial" w:hAnsi="Arial" w:cs="Arial"/>
          <w:color w:val="000000"/>
          <w:sz w:val="24"/>
        </w:rPr>
        <w:t>MUNICIPAL DE VEREADORES DE NOVA ESPERANÇA DO SUL, RS</w:t>
      </w:r>
    </w:p>
    <w:p w14:paraId="238A2F81" w14:textId="77777777" w:rsidR="00EB78EB" w:rsidRDefault="00EB78EB">
      <w:pPr>
        <w:spacing w:before="181" w:after="170" w:line="276" w:lineRule="auto"/>
        <w:jc w:val="both"/>
      </w:pPr>
    </w:p>
    <w:p w14:paraId="074D2C6D" w14:textId="77777777" w:rsidR="00EB78EB" w:rsidRDefault="004646C2">
      <w:pPr>
        <w:spacing w:before="180" w:after="180" w:line="276" w:lineRule="auto"/>
        <w:jc w:val="both"/>
      </w:pPr>
      <w:r>
        <w:rPr>
          <w:rFonts w:ascii="Arial" w:eastAsia="Arial" w:hAnsi="Arial" w:cs="Arial"/>
          <w:b/>
          <w:color w:val="000000"/>
          <w:sz w:val="24"/>
        </w:rPr>
        <w:t xml:space="preserve">Em análise aos presentes autos, observamos que foram realizadas pesquisas de preços, tendo a empresa </w:t>
      </w:r>
      <w:r>
        <w:rPr>
          <w:rFonts w:ascii="Arial" w:eastAsia="Arial" w:hAnsi="Arial" w:cs="Arial"/>
          <w:sz w:val="24"/>
        </w:rPr>
        <w:t>TRI SHOP COMERCIO DE ELETRONICOS LTDA estabelecida na RUA OLAVIO BILAC Nº 95 sala 2,</w:t>
      </w:r>
      <w:r>
        <w:rPr>
          <w:rFonts w:ascii="Liberation Serif" w:eastAsia="Liberation Serif" w:hAnsi="Liberation Serif" w:cs="Liberation Serif"/>
          <w:sz w:val="24"/>
        </w:rPr>
        <w:t xml:space="preserve"> BAIRRO NOSSA SENORA DE FATIMA</w:t>
      </w:r>
      <w:r>
        <w:rPr>
          <w:rFonts w:ascii="Arial" w:eastAsia="Arial" w:hAnsi="Arial" w:cs="Arial"/>
          <w:sz w:val="24"/>
        </w:rPr>
        <w:t>, SANTA MARIA, RS, inscrita no CNPJ sob o nº 08.374.629/0001-03, apresentado um custo final menor em comparação com outras empresas do mesmo ramo de atividade, bem como compatíveis com os praticados no mercado local, nos termos da estimativa de despesa constante no presente processo administrativo.</w:t>
      </w:r>
    </w:p>
    <w:p w14:paraId="36AE0CCB" w14:textId="77777777" w:rsidR="00EB78EB" w:rsidRDefault="004646C2">
      <w:pPr>
        <w:spacing w:before="180" w:after="180" w:line="276" w:lineRule="auto"/>
        <w:jc w:val="both"/>
      </w:pPr>
      <w:r>
        <w:rPr>
          <w:rFonts w:ascii="Arial" w:eastAsia="Arial" w:hAnsi="Arial" w:cs="Arial"/>
          <w:sz w:val="24"/>
        </w:rPr>
        <w:t>A proposta apresentada pela empresa supracitada é compatível com as necessidades deste órgão e não apresenta grandes diferenças que venha a influenciar na preferência, ficando esta escolha vinculada apenas à verificação do critério do menor preço, preenchendo a mesma os requisitos de habilitação e qualificação.</w:t>
      </w:r>
    </w:p>
    <w:p w14:paraId="4E2D8E41" w14:textId="77777777" w:rsidR="00EB78EB" w:rsidRDefault="00EB78EB">
      <w:pPr>
        <w:spacing w:before="180" w:after="180" w:line="276" w:lineRule="auto"/>
      </w:pPr>
    </w:p>
    <w:p w14:paraId="44B72A88" w14:textId="77777777" w:rsidR="00EB78EB" w:rsidRDefault="00EB78EB">
      <w:pPr>
        <w:spacing w:before="180" w:after="180" w:line="276" w:lineRule="auto"/>
      </w:pPr>
    </w:p>
    <w:p w14:paraId="41E771DB" w14:textId="77777777" w:rsidR="00EB78EB" w:rsidRDefault="004646C2">
      <w:pPr>
        <w:spacing w:before="180" w:after="180" w:line="276" w:lineRule="auto"/>
        <w:jc w:val="right"/>
      </w:pPr>
      <w:r>
        <w:rPr>
          <w:rFonts w:ascii="Arial" w:eastAsia="Arial" w:hAnsi="Arial" w:cs="Arial"/>
          <w:color w:val="000000"/>
          <w:sz w:val="24"/>
        </w:rPr>
        <w:t>Nova Esperança do Sul-RS,04 de abril de 2024.</w:t>
      </w:r>
    </w:p>
    <w:p w14:paraId="6707BF37" w14:textId="77777777" w:rsidR="00EB78EB" w:rsidRDefault="00EB78EB">
      <w:pPr>
        <w:spacing w:before="180" w:after="180" w:line="276" w:lineRule="auto"/>
        <w:jc w:val="right"/>
      </w:pPr>
    </w:p>
    <w:p w14:paraId="2F3F86F6" w14:textId="77777777" w:rsidR="00EB78EB" w:rsidRDefault="00EB78EB">
      <w:pPr>
        <w:spacing w:before="180" w:after="180" w:line="276" w:lineRule="auto"/>
        <w:jc w:val="right"/>
      </w:pPr>
    </w:p>
    <w:p w14:paraId="33294703" w14:textId="77777777" w:rsidR="00EB78EB" w:rsidRDefault="004646C2">
      <w:pPr>
        <w:spacing w:before="180" w:after="180" w:line="276" w:lineRule="auto"/>
        <w:jc w:val="center"/>
      </w:pPr>
      <w:r>
        <w:rPr>
          <w:rFonts w:ascii="Arial" w:eastAsia="Arial" w:hAnsi="Arial" w:cs="Arial"/>
          <w:color w:val="000000"/>
          <w:sz w:val="24"/>
        </w:rPr>
        <w:t>VELTON DA SILVA DE FREITAS</w:t>
      </w:r>
      <w:r>
        <w:rPr>
          <w:rFonts w:ascii="Arial" w:eastAsia="Arial" w:hAnsi="Arial" w:cs="Arial"/>
          <w:color w:val="000000"/>
          <w:sz w:val="24"/>
        </w:rPr>
        <w:br/>
      </w:r>
      <w:r>
        <w:rPr>
          <w:rFonts w:ascii="Arial" w:eastAsia="Arial" w:hAnsi="Arial" w:cs="Arial"/>
          <w:b/>
          <w:color w:val="000000"/>
          <w:sz w:val="24"/>
        </w:rPr>
        <w:t>AGENTE DE CONTRATAÇÃO</w:t>
      </w:r>
    </w:p>
    <w:p w14:paraId="5196080B" w14:textId="77777777" w:rsidR="00EB78EB" w:rsidRDefault="00EB78EB">
      <w:pPr>
        <w:jc w:val="center"/>
      </w:pPr>
    </w:p>
    <w:sectPr w:rsidR="00EB78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compat>
    <w:useFELayout/>
    <w:compatSetting w:name="compatibilityMode" w:uri="http://schemas.microsoft.com/office/word" w:val="15"/>
    <w:compatSetting w:name="useWord2013TrackBottomHyphenation" w:uri="http://schemas.microsoft.com/office/word" w:val="1"/>
  </w:compat>
  <w:rsids>
    <w:rsidRoot w:val="00EB78EB"/>
    <w:rsid w:val="004646C2"/>
    <w:rsid w:val="00EB78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53843"/>
  <w15:docId w15:val="{A42BB157-0A86-4EE0-B0E3-99873DE39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heme="minorBidi"/>
        <w:kern w:val="3"/>
        <w:sz w:val="22"/>
        <w:szCs w:val="22"/>
        <w:lang w:val="pt-BR" w:eastAsia="pt-BR"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1032</Characters>
  <Application>Microsoft Office Word</Application>
  <DocSecurity>0</DocSecurity>
  <Lines>8</Lines>
  <Paragraphs>2</Paragraphs>
  <ScaleCrop>false</ScaleCrop>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NFE Camara</cp:lastModifiedBy>
  <cp:revision>2</cp:revision>
  <dcterms:created xsi:type="dcterms:W3CDTF">2024-04-09T12:13:00Z</dcterms:created>
  <dcterms:modified xsi:type="dcterms:W3CDTF">2024-04-09T12:13:00Z</dcterms:modified>
</cp:coreProperties>
</file>