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B18F3" w14:textId="77777777" w:rsidR="001F781E" w:rsidRDefault="00901560">
      <w:pPr>
        <w:spacing w:after="200"/>
        <w:jc w:val="center"/>
      </w:pPr>
      <w:r>
        <w:rPr>
          <w:b/>
          <w:sz w:val="28"/>
        </w:rPr>
        <w:t>EDITAL DE PREGÃO ELETRÔNICO</w:t>
      </w:r>
    </w:p>
    <w:tbl>
      <w:tblPr>
        <w:tblW w:w="9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2"/>
        <w:gridCol w:w="4252"/>
      </w:tblGrid>
      <w:tr w:rsidR="001F781E" w14:paraId="064EC603" w14:textId="77777777" w:rsidTr="00C713FF">
        <w:trPr>
          <w:cantSplit/>
          <w:tblHeader/>
          <w:jc w:val="center"/>
        </w:trPr>
        <w:tc>
          <w:tcPr>
            <w:tcW w:w="5102" w:type="dxa"/>
          </w:tcPr>
          <w:p w14:paraId="7D48E26A" w14:textId="77777777" w:rsidR="001F781E" w:rsidRPr="00C713FF" w:rsidRDefault="00901560" w:rsidP="00C713FF">
            <w:pPr>
              <w:spacing w:line="276" w:lineRule="auto"/>
              <w:jc w:val="center"/>
              <w:rPr>
                <w:sz w:val="22"/>
                <w:szCs w:val="22"/>
              </w:rPr>
            </w:pPr>
            <w:r w:rsidRPr="00C713FF">
              <w:rPr>
                <w:b/>
                <w:sz w:val="22"/>
                <w:szCs w:val="22"/>
              </w:rPr>
              <w:t>PROCESSO LICITATÓRIO Nº 33/2026</w:t>
            </w:r>
          </w:p>
        </w:tc>
        <w:tc>
          <w:tcPr>
            <w:tcW w:w="4252" w:type="dxa"/>
          </w:tcPr>
          <w:p w14:paraId="7022E8ED" w14:textId="77777777" w:rsidR="001F781E" w:rsidRPr="00C713FF" w:rsidRDefault="00901560" w:rsidP="00C713FF">
            <w:pPr>
              <w:spacing w:line="276" w:lineRule="auto"/>
              <w:jc w:val="center"/>
              <w:rPr>
                <w:sz w:val="22"/>
                <w:szCs w:val="22"/>
              </w:rPr>
            </w:pPr>
            <w:r w:rsidRPr="00C713FF">
              <w:rPr>
                <w:b/>
                <w:sz w:val="22"/>
                <w:szCs w:val="22"/>
              </w:rPr>
              <w:t>PREGÃO ELETRÔNICO Nº 06/2026</w:t>
            </w:r>
          </w:p>
        </w:tc>
      </w:tr>
      <w:tr w:rsidR="00C713FF" w14:paraId="35E2EF63" w14:textId="77777777" w:rsidTr="00C713FF">
        <w:trPr>
          <w:cantSplit/>
          <w:jc w:val="center"/>
        </w:trPr>
        <w:tc>
          <w:tcPr>
            <w:tcW w:w="9354" w:type="dxa"/>
            <w:gridSpan w:val="2"/>
          </w:tcPr>
          <w:p w14:paraId="170F0296" w14:textId="77777777" w:rsidR="00C713FF" w:rsidRPr="00C713FF" w:rsidRDefault="00C713FF" w:rsidP="00C713FF">
            <w:pPr>
              <w:spacing w:line="276" w:lineRule="auto"/>
              <w:jc w:val="both"/>
              <w:rPr>
                <w:sz w:val="22"/>
                <w:szCs w:val="22"/>
              </w:rPr>
            </w:pPr>
            <w:r w:rsidRPr="001A0520">
              <w:rPr>
                <w:b/>
                <w:bCs/>
                <w:sz w:val="22"/>
                <w:szCs w:val="22"/>
              </w:rPr>
              <w:t>OBJETO</w:t>
            </w:r>
            <w:r w:rsidRPr="00C713FF">
              <w:rPr>
                <w:sz w:val="22"/>
                <w:szCs w:val="22"/>
              </w:rPr>
              <w:t>: A presente licitação tem por objeto o registro de preços para futura e eventual contratação de empresa(s) especializada(s) para o fornecimento de pneus, câmaras de ar e protetores de aro, novos, e para a prestação dos serviços de desmontagem, montagem, instalação, alinhamento e balanceamento, sob demanda, destinados à manutenção preventiva e corretiva da frota de veículos, máquinas e equipamentos do Município de Rio Espera/MG, conforme regras deste Edital e seus anexos. Critério de julgamento: menor preço por item.</w:t>
            </w:r>
          </w:p>
        </w:tc>
      </w:tr>
      <w:tr w:rsidR="001F781E" w14:paraId="40C08785" w14:textId="77777777" w:rsidTr="00C713FF">
        <w:trPr>
          <w:cantSplit/>
          <w:jc w:val="center"/>
        </w:trPr>
        <w:tc>
          <w:tcPr>
            <w:tcW w:w="5102" w:type="dxa"/>
          </w:tcPr>
          <w:p w14:paraId="5E0679F6" w14:textId="090B99C0" w:rsidR="001F781E" w:rsidRPr="00821217" w:rsidRDefault="00901560" w:rsidP="00C713FF">
            <w:pPr>
              <w:spacing w:line="276" w:lineRule="auto"/>
              <w:jc w:val="both"/>
              <w:rPr>
                <w:b/>
                <w:bCs/>
                <w:sz w:val="22"/>
                <w:szCs w:val="22"/>
              </w:rPr>
            </w:pPr>
            <w:r w:rsidRPr="00821217">
              <w:rPr>
                <w:b/>
                <w:bCs/>
                <w:sz w:val="22"/>
                <w:szCs w:val="22"/>
              </w:rPr>
              <w:t xml:space="preserve">RECEBIMENTO DAS PROPOSTAS NA PLATAFORMA BLL: do dia </w:t>
            </w:r>
            <w:r w:rsidR="00821217" w:rsidRPr="00821217">
              <w:rPr>
                <w:b/>
                <w:bCs/>
                <w:sz w:val="22"/>
                <w:szCs w:val="22"/>
              </w:rPr>
              <w:t>20/07</w:t>
            </w:r>
            <w:r w:rsidRPr="00821217">
              <w:rPr>
                <w:b/>
                <w:bCs/>
                <w:sz w:val="22"/>
                <w:szCs w:val="22"/>
              </w:rPr>
              <w:t xml:space="preserve">/2026 às 08:00h até o dia </w:t>
            </w:r>
            <w:r w:rsidR="00821217" w:rsidRPr="00821217">
              <w:rPr>
                <w:b/>
                <w:bCs/>
                <w:sz w:val="22"/>
                <w:szCs w:val="22"/>
              </w:rPr>
              <w:t>03/08</w:t>
            </w:r>
            <w:r w:rsidRPr="00821217">
              <w:rPr>
                <w:b/>
                <w:bCs/>
                <w:sz w:val="22"/>
                <w:szCs w:val="22"/>
              </w:rPr>
              <w:t>/2026 às 08:00h.</w:t>
            </w:r>
          </w:p>
        </w:tc>
        <w:tc>
          <w:tcPr>
            <w:tcW w:w="4252" w:type="dxa"/>
          </w:tcPr>
          <w:p w14:paraId="3981B9C5" w14:textId="1C19B6EA" w:rsidR="001F781E" w:rsidRPr="00821217" w:rsidRDefault="00901560" w:rsidP="00C713FF">
            <w:pPr>
              <w:spacing w:line="276" w:lineRule="auto"/>
              <w:jc w:val="both"/>
              <w:rPr>
                <w:b/>
                <w:bCs/>
                <w:sz w:val="22"/>
                <w:szCs w:val="22"/>
              </w:rPr>
            </w:pPr>
            <w:r w:rsidRPr="00821217">
              <w:rPr>
                <w:b/>
                <w:bCs/>
                <w:sz w:val="22"/>
                <w:szCs w:val="22"/>
              </w:rPr>
              <w:t xml:space="preserve">ABERTURA DAS PROPOSTAS: </w:t>
            </w:r>
            <w:r w:rsidR="00821217" w:rsidRPr="00821217">
              <w:rPr>
                <w:b/>
                <w:bCs/>
                <w:sz w:val="22"/>
                <w:szCs w:val="22"/>
              </w:rPr>
              <w:t>03/08/</w:t>
            </w:r>
            <w:r w:rsidRPr="00821217">
              <w:rPr>
                <w:b/>
                <w:bCs/>
                <w:sz w:val="22"/>
                <w:szCs w:val="22"/>
              </w:rPr>
              <w:t>2026 às 0</w:t>
            </w:r>
            <w:r w:rsidR="00821217">
              <w:rPr>
                <w:b/>
                <w:bCs/>
                <w:sz w:val="22"/>
                <w:szCs w:val="22"/>
              </w:rPr>
              <w:t>8</w:t>
            </w:r>
            <w:r w:rsidRPr="00821217">
              <w:rPr>
                <w:b/>
                <w:bCs/>
                <w:sz w:val="22"/>
                <w:szCs w:val="22"/>
              </w:rPr>
              <w:t>:</w:t>
            </w:r>
            <w:r w:rsidR="00821217">
              <w:rPr>
                <w:b/>
                <w:bCs/>
                <w:sz w:val="22"/>
                <w:szCs w:val="22"/>
              </w:rPr>
              <w:t>3</w:t>
            </w:r>
            <w:r w:rsidRPr="00821217">
              <w:rPr>
                <w:b/>
                <w:bCs/>
                <w:sz w:val="22"/>
                <w:szCs w:val="22"/>
              </w:rPr>
              <w:t>0 horas.</w:t>
            </w:r>
          </w:p>
        </w:tc>
      </w:tr>
      <w:tr w:rsidR="001F781E" w14:paraId="08537EC2" w14:textId="77777777" w:rsidTr="00C713FF">
        <w:trPr>
          <w:cantSplit/>
          <w:jc w:val="center"/>
        </w:trPr>
        <w:tc>
          <w:tcPr>
            <w:tcW w:w="5102" w:type="dxa"/>
          </w:tcPr>
          <w:p w14:paraId="351BC1B3" w14:textId="4EA41F86" w:rsidR="001F781E" w:rsidRPr="00821217" w:rsidRDefault="00901560" w:rsidP="00C713FF">
            <w:pPr>
              <w:spacing w:line="276" w:lineRule="auto"/>
              <w:jc w:val="both"/>
              <w:rPr>
                <w:b/>
                <w:bCs/>
                <w:sz w:val="22"/>
                <w:szCs w:val="22"/>
              </w:rPr>
            </w:pPr>
            <w:r w:rsidRPr="00821217">
              <w:rPr>
                <w:b/>
                <w:bCs/>
                <w:sz w:val="22"/>
                <w:szCs w:val="22"/>
              </w:rPr>
              <w:t>INÍCIO DA SESSÃO DE DISPUTA DE PREÇOS: a partir das 09:</w:t>
            </w:r>
            <w:r w:rsidR="005219E0">
              <w:rPr>
                <w:b/>
                <w:bCs/>
                <w:sz w:val="22"/>
                <w:szCs w:val="22"/>
              </w:rPr>
              <w:t>0</w:t>
            </w:r>
            <w:r w:rsidRPr="00821217">
              <w:rPr>
                <w:b/>
                <w:bCs/>
                <w:sz w:val="22"/>
                <w:szCs w:val="22"/>
              </w:rPr>
              <w:t xml:space="preserve">0h do dia </w:t>
            </w:r>
            <w:r w:rsidR="00821217" w:rsidRPr="00821217">
              <w:rPr>
                <w:b/>
                <w:bCs/>
                <w:sz w:val="22"/>
                <w:szCs w:val="22"/>
              </w:rPr>
              <w:t>03/08/</w:t>
            </w:r>
            <w:r w:rsidRPr="00821217">
              <w:rPr>
                <w:b/>
                <w:bCs/>
                <w:sz w:val="22"/>
                <w:szCs w:val="22"/>
              </w:rPr>
              <w:t>2026.</w:t>
            </w:r>
          </w:p>
        </w:tc>
        <w:tc>
          <w:tcPr>
            <w:tcW w:w="4252" w:type="dxa"/>
          </w:tcPr>
          <w:p w14:paraId="04E2B557" w14:textId="77777777" w:rsidR="001F781E" w:rsidRPr="00C713FF" w:rsidRDefault="00901560" w:rsidP="00C713FF">
            <w:pPr>
              <w:spacing w:line="276" w:lineRule="auto"/>
              <w:jc w:val="both"/>
              <w:rPr>
                <w:sz w:val="22"/>
                <w:szCs w:val="22"/>
              </w:rPr>
            </w:pPr>
            <w:r w:rsidRPr="00C713FF">
              <w:rPr>
                <w:sz w:val="22"/>
                <w:szCs w:val="22"/>
              </w:rPr>
              <w:t>MODO DE DISPUTA: Aberto.</w:t>
            </w:r>
          </w:p>
        </w:tc>
      </w:tr>
      <w:tr w:rsidR="001F781E" w14:paraId="3F4CEBD6" w14:textId="77777777" w:rsidTr="00C713FF">
        <w:trPr>
          <w:cantSplit/>
          <w:jc w:val="center"/>
        </w:trPr>
        <w:tc>
          <w:tcPr>
            <w:tcW w:w="5102" w:type="dxa"/>
          </w:tcPr>
          <w:p w14:paraId="06329C24" w14:textId="77777777" w:rsidR="001F781E" w:rsidRPr="00C713FF" w:rsidRDefault="00901560" w:rsidP="00C713FF">
            <w:pPr>
              <w:spacing w:line="276" w:lineRule="auto"/>
              <w:jc w:val="both"/>
              <w:rPr>
                <w:sz w:val="22"/>
                <w:szCs w:val="22"/>
              </w:rPr>
            </w:pPr>
            <w:r w:rsidRPr="00C713FF">
              <w:rPr>
                <w:sz w:val="22"/>
                <w:szCs w:val="22"/>
              </w:rPr>
              <w:t xml:space="preserve">SITE PARA A REALIZAÇÃO DO PREGÃO: </w:t>
            </w:r>
            <w:r w:rsidRPr="005219E0">
              <w:rPr>
                <w:b/>
                <w:bCs/>
                <w:sz w:val="22"/>
                <w:szCs w:val="22"/>
              </w:rPr>
              <w:t>https://bll.org.br/</w:t>
            </w:r>
          </w:p>
        </w:tc>
        <w:tc>
          <w:tcPr>
            <w:tcW w:w="4252" w:type="dxa"/>
          </w:tcPr>
          <w:p w14:paraId="5E9CC560" w14:textId="77777777" w:rsidR="001F781E" w:rsidRPr="00C713FF" w:rsidRDefault="00901560" w:rsidP="00C713FF">
            <w:pPr>
              <w:spacing w:line="276" w:lineRule="auto"/>
              <w:jc w:val="both"/>
              <w:rPr>
                <w:sz w:val="22"/>
                <w:szCs w:val="22"/>
              </w:rPr>
            </w:pPr>
            <w:r w:rsidRPr="00C713FF">
              <w:rPr>
                <w:sz w:val="22"/>
                <w:szCs w:val="22"/>
              </w:rPr>
              <w:t>FORMALIZAÇÃO DE CONSULTAS/</w:t>
            </w:r>
            <w:r w:rsidR="00C713FF" w:rsidRPr="00C713FF">
              <w:rPr>
                <w:sz w:val="22"/>
                <w:szCs w:val="22"/>
              </w:rPr>
              <w:t xml:space="preserve"> </w:t>
            </w:r>
            <w:r w:rsidRPr="00C713FF">
              <w:rPr>
                <w:sz w:val="22"/>
                <w:szCs w:val="22"/>
              </w:rPr>
              <w:t>ENCAMINHAMENTOS/ESCLARECIMENTOS/PEDIDOS: Praça Nossa Senhora da Piedade, nº 36, Centro, Rio Espera/MG, CEP 364</w:t>
            </w:r>
            <w:r w:rsidR="00C713FF" w:rsidRPr="00C713FF">
              <w:rPr>
                <w:sz w:val="22"/>
                <w:szCs w:val="22"/>
              </w:rPr>
              <w:t>6</w:t>
            </w:r>
            <w:r w:rsidRPr="00C713FF">
              <w:rPr>
                <w:sz w:val="22"/>
                <w:szCs w:val="22"/>
              </w:rPr>
              <w:t>0-000. Setor de Licitações. Aos cuidados do Agente de Contratação. licitacao@rioespera.mg.gov.br ou pelo portal BLL Compras.</w:t>
            </w:r>
          </w:p>
        </w:tc>
      </w:tr>
      <w:tr w:rsidR="00C713FF" w14:paraId="761D749A" w14:textId="77777777" w:rsidTr="000932FA">
        <w:trPr>
          <w:cantSplit/>
          <w:jc w:val="center"/>
        </w:trPr>
        <w:tc>
          <w:tcPr>
            <w:tcW w:w="9354" w:type="dxa"/>
            <w:gridSpan w:val="2"/>
          </w:tcPr>
          <w:p w14:paraId="0500432B" w14:textId="77777777" w:rsidR="00C713FF" w:rsidRPr="00C713FF" w:rsidRDefault="00C713FF" w:rsidP="00C713FF">
            <w:pPr>
              <w:spacing w:line="276" w:lineRule="auto"/>
              <w:jc w:val="both"/>
              <w:rPr>
                <w:sz w:val="22"/>
                <w:szCs w:val="22"/>
              </w:rPr>
            </w:pPr>
            <w:r w:rsidRPr="00C713FF">
              <w:rPr>
                <w:sz w:val="22"/>
                <w:szCs w:val="22"/>
              </w:rPr>
              <w:t>REFERÊNCIA DE TEMPO: para todas as referências de tempo será observado o horário de Brasília/DF.</w:t>
            </w:r>
          </w:p>
        </w:tc>
      </w:tr>
      <w:tr w:rsidR="00C713FF" w14:paraId="57BF1496" w14:textId="77777777" w:rsidTr="001F36A4">
        <w:trPr>
          <w:cantSplit/>
          <w:jc w:val="center"/>
        </w:trPr>
        <w:tc>
          <w:tcPr>
            <w:tcW w:w="9354" w:type="dxa"/>
            <w:gridSpan w:val="2"/>
          </w:tcPr>
          <w:p w14:paraId="630F29AF" w14:textId="77777777" w:rsidR="00C713FF" w:rsidRPr="00C713FF" w:rsidRDefault="00C713FF" w:rsidP="00C713FF">
            <w:pPr>
              <w:spacing w:line="276" w:lineRule="auto"/>
              <w:jc w:val="both"/>
              <w:rPr>
                <w:sz w:val="22"/>
                <w:szCs w:val="22"/>
              </w:rPr>
            </w:pPr>
            <w:r w:rsidRPr="00C713FF">
              <w:rPr>
                <w:sz w:val="22"/>
                <w:szCs w:val="22"/>
              </w:rPr>
              <w:t>CONSULTAS AO EDITAL E DIVULGAÇÃO DE INFORMAÇÕES: nos sítios https://bll.org.br/ e https://rioespera.mg.gov.br/, ou pelo e-mail licitacao@rioespera.mg.gov.br.</w:t>
            </w:r>
          </w:p>
        </w:tc>
      </w:tr>
      <w:tr w:rsidR="00C713FF" w14:paraId="18AD60FE" w14:textId="77777777" w:rsidTr="005D7C6E">
        <w:trPr>
          <w:cantSplit/>
          <w:jc w:val="center"/>
        </w:trPr>
        <w:tc>
          <w:tcPr>
            <w:tcW w:w="9354" w:type="dxa"/>
            <w:gridSpan w:val="2"/>
          </w:tcPr>
          <w:p w14:paraId="58859B8D" w14:textId="23088554" w:rsidR="00C713FF" w:rsidRPr="00C713FF" w:rsidRDefault="00C713FF" w:rsidP="00C713FF">
            <w:pPr>
              <w:spacing w:line="276" w:lineRule="auto"/>
              <w:jc w:val="both"/>
              <w:rPr>
                <w:sz w:val="22"/>
                <w:szCs w:val="22"/>
              </w:rPr>
            </w:pPr>
            <w:r w:rsidRPr="00C713FF">
              <w:rPr>
                <w:sz w:val="22"/>
                <w:szCs w:val="22"/>
              </w:rPr>
              <w:t xml:space="preserve">O intervalo mínimo de diferença de valores entre os lances, que incidirá tanto em relação aos lances intermediários quanto em relação à proposta que cobrir a melhor oferta, </w:t>
            </w:r>
            <w:r w:rsidR="00E85D0A">
              <w:rPr>
                <w:sz w:val="22"/>
                <w:szCs w:val="22"/>
              </w:rPr>
              <w:t>será de R$ 1,00</w:t>
            </w:r>
            <w:r w:rsidR="00F43D7D">
              <w:rPr>
                <w:sz w:val="22"/>
                <w:szCs w:val="22"/>
              </w:rPr>
              <w:t xml:space="preserve"> para os itens com valor estimado até </w:t>
            </w:r>
            <w:r w:rsidR="000E24AC">
              <w:rPr>
                <w:sz w:val="22"/>
                <w:szCs w:val="22"/>
              </w:rPr>
              <w:t xml:space="preserve">R$ 100,00, de R$ 2,00 para itens com valor de R$ 100,01 a </w:t>
            </w:r>
            <w:r w:rsidR="005D371F">
              <w:rPr>
                <w:sz w:val="22"/>
                <w:szCs w:val="22"/>
              </w:rPr>
              <w:t xml:space="preserve">200,00 e de R$ 5,00 para itens com valor </w:t>
            </w:r>
            <w:r w:rsidR="00B21E95">
              <w:rPr>
                <w:sz w:val="22"/>
                <w:szCs w:val="22"/>
              </w:rPr>
              <w:t>de</w:t>
            </w:r>
            <w:r w:rsidR="004772B7">
              <w:rPr>
                <w:sz w:val="22"/>
                <w:szCs w:val="22"/>
              </w:rPr>
              <w:t xml:space="preserve"> R$ 200,01</w:t>
            </w:r>
            <w:r w:rsidR="00B21E95">
              <w:rPr>
                <w:sz w:val="22"/>
                <w:szCs w:val="22"/>
              </w:rPr>
              <w:t xml:space="preserve"> a R$ 500,00, acima desse valor o intervalo mínimo será de R$ 10,00.</w:t>
            </w:r>
          </w:p>
        </w:tc>
      </w:tr>
      <w:tr w:rsidR="00C713FF" w14:paraId="07AC15FC" w14:textId="77777777" w:rsidTr="009D44C3">
        <w:trPr>
          <w:cantSplit/>
          <w:jc w:val="center"/>
        </w:trPr>
        <w:tc>
          <w:tcPr>
            <w:tcW w:w="9354" w:type="dxa"/>
            <w:gridSpan w:val="2"/>
          </w:tcPr>
          <w:p w14:paraId="4E6EB1E9" w14:textId="77777777" w:rsidR="00C713FF" w:rsidRPr="00C713FF" w:rsidRDefault="00C713FF" w:rsidP="00C713FF">
            <w:pPr>
              <w:spacing w:line="276" w:lineRule="auto"/>
              <w:jc w:val="both"/>
              <w:rPr>
                <w:sz w:val="22"/>
                <w:szCs w:val="22"/>
              </w:rPr>
            </w:pPr>
            <w:r w:rsidRPr="00C713FF">
              <w:rPr>
                <w:sz w:val="22"/>
                <w:szCs w:val="22"/>
              </w:rPr>
              <w:t>O valor estimado desta contratação é de R$ 1.525.395,72 (um milhão, quinhentos e vinte e cinco mil, trezentos e noventa e cinco reais e setenta e dois centavos).</w:t>
            </w:r>
          </w:p>
        </w:tc>
      </w:tr>
      <w:tr w:rsidR="00C713FF" w14:paraId="34DBA4AD" w14:textId="77777777" w:rsidTr="00384322">
        <w:trPr>
          <w:cantSplit/>
          <w:jc w:val="center"/>
        </w:trPr>
        <w:tc>
          <w:tcPr>
            <w:tcW w:w="9354" w:type="dxa"/>
            <w:gridSpan w:val="2"/>
          </w:tcPr>
          <w:p w14:paraId="6FD40BF5" w14:textId="77777777" w:rsidR="00C713FF" w:rsidRPr="00C713FF" w:rsidRDefault="00C713FF" w:rsidP="00C713FF">
            <w:pPr>
              <w:spacing w:line="276" w:lineRule="auto"/>
              <w:jc w:val="both"/>
              <w:rPr>
                <w:sz w:val="22"/>
                <w:szCs w:val="22"/>
              </w:rPr>
            </w:pPr>
            <w:r w:rsidRPr="00C713FF">
              <w:rPr>
                <w:b/>
                <w:bCs/>
                <w:sz w:val="22"/>
                <w:szCs w:val="22"/>
              </w:rPr>
              <w:t>A PRESTAÇÃO DOS SERVIÇOS</w:t>
            </w:r>
            <w:r w:rsidRPr="00C713FF">
              <w:rPr>
                <w:sz w:val="22"/>
                <w:szCs w:val="22"/>
              </w:rPr>
              <w:t xml:space="preserve"> DE MONTAGEM, DESMONTAGEM, ALINHAMENTO E BALANCEAMENTO </w:t>
            </w:r>
            <w:r w:rsidRPr="00C713FF">
              <w:rPr>
                <w:b/>
                <w:bCs/>
                <w:sz w:val="22"/>
                <w:szCs w:val="22"/>
              </w:rPr>
              <w:t>DEVERÁ SER REALIZADA EM LOCAL SITUADO NA ZONA URBANA DE RIO ESPERA, LAMIM, CATAS ALTAS DA NORUEGA, ITAVERAVA, CONSELHEIRO LAFAIETE OU SENHORA DE OLIVEIRA/MG</w:t>
            </w:r>
            <w:r w:rsidRPr="00C713FF">
              <w:rPr>
                <w:sz w:val="22"/>
                <w:szCs w:val="22"/>
              </w:rPr>
              <w:t>, conforme justificado no Termo de Referência. A empresa detentora da ata de registro de preços para serviços terá o prazo de 30 dias para providenciar o local adequado dentro dessa limitação geográfica, a contar da assinatura da ata.</w:t>
            </w:r>
          </w:p>
        </w:tc>
      </w:tr>
    </w:tbl>
    <w:p w14:paraId="69493F43" w14:textId="77777777" w:rsidR="001F781E" w:rsidRDefault="00901560">
      <w:r>
        <w:br w:type="page"/>
      </w:r>
    </w:p>
    <w:p w14:paraId="3A0CD2F1" w14:textId="77777777" w:rsidR="001F781E" w:rsidRDefault="00901560">
      <w:pPr>
        <w:jc w:val="center"/>
      </w:pPr>
      <w:r>
        <w:rPr>
          <w:b/>
        </w:rPr>
        <w:lastRenderedPageBreak/>
        <w:t>PROCESSO LICITATÓRIO Nº 33/2026</w:t>
      </w:r>
    </w:p>
    <w:p w14:paraId="19054D15" w14:textId="77777777" w:rsidR="001F781E" w:rsidRDefault="00901560">
      <w:pPr>
        <w:jc w:val="center"/>
      </w:pPr>
      <w:r>
        <w:rPr>
          <w:b/>
        </w:rPr>
        <w:t>PREGÃO ELETRÔNICO Nº 06/2026</w:t>
      </w:r>
    </w:p>
    <w:p w14:paraId="7B6AD6D2" w14:textId="77777777" w:rsidR="001F781E" w:rsidRDefault="00901560">
      <w:pPr>
        <w:jc w:val="center"/>
      </w:pPr>
      <w:r>
        <w:rPr>
          <w:b/>
        </w:rPr>
        <w:t>SISTEMA DE REGISTRO DE PREÇOS</w:t>
      </w:r>
    </w:p>
    <w:p w14:paraId="4CC03F55" w14:textId="77777777" w:rsidR="001F781E" w:rsidRDefault="001F781E">
      <w:pPr>
        <w:jc w:val="both"/>
      </w:pPr>
    </w:p>
    <w:p w14:paraId="064A8243" w14:textId="77777777" w:rsidR="001F781E" w:rsidRDefault="00901560">
      <w:pPr>
        <w:jc w:val="both"/>
      </w:pPr>
      <w:r>
        <w:t>O Município de Rio Espera/MG torna público, para conhecimento dos interessados, que, no dia e horário informados na folha de rosto deste Edital, no portal eletrônico BLL Compras (https://bll.org.br/), será realizada sessão pública do Pregão Eletrônico para Registro de Preços, critério de julgamento menor preço por item, modo de disputa aberto, nos termos da Lei Federal nº 14.133, de 1º de abril de 2021, e suas alterações, e de acordo com as condições estabelecidas neste instrumento convocatório e seus anexos. O pregão será realizado pelo Agente de Contratação e equipe de apoio designados pelo Decreto Municipal nº 09/2026.</w:t>
      </w:r>
    </w:p>
    <w:p w14:paraId="73740AC5" w14:textId="77777777" w:rsidR="001F781E" w:rsidRDefault="00901560">
      <w:pPr>
        <w:spacing w:before="240"/>
      </w:pPr>
      <w:r>
        <w:rPr>
          <w:b/>
        </w:rPr>
        <w:t>1. DO OBJETO</w:t>
      </w:r>
    </w:p>
    <w:p w14:paraId="45CE1DE1" w14:textId="77777777" w:rsidR="001F781E" w:rsidRDefault="00901560">
      <w:pPr>
        <w:jc w:val="both"/>
      </w:pPr>
      <w:r>
        <w:t>1.1. Registro de preços para o fornecimento de pneus, câmaras de ar e protetores de aro, novos, e para a prestação dos serviços de desmontagem, montagem, instalação, alinhamento e balanceamento, sob demanda, destinados à manutenção preventiva e corretiva da frota de veículos, máquinas e equipamentos do Município de Rio Espera/MG, conforme descrito e especificado no Termo de Referência – Anexo I deste instrumento convocatório.</w:t>
      </w:r>
    </w:p>
    <w:p w14:paraId="0F5D1363" w14:textId="77777777" w:rsidR="001F781E" w:rsidRDefault="00901560">
      <w:pPr>
        <w:ind w:left="340"/>
        <w:jc w:val="both"/>
      </w:pPr>
      <w:r>
        <w:t>1.1.1. O fornecimento de pneus, câmaras de ar e protetores de aro abrange a totalidade da frota municipal; os serviços de desmontagem, montagem, instalação, alinhamento e balanceamento restringem-se aos veículos da linha leve, incluindo vans e caminhonetes, nos termos do item 2.2.1 do Termo de Referência.</w:t>
      </w:r>
    </w:p>
    <w:p w14:paraId="00BD7DDB" w14:textId="77777777" w:rsidR="001F781E" w:rsidRDefault="00901560">
      <w:pPr>
        <w:jc w:val="both"/>
      </w:pPr>
      <w:r>
        <w:t>1.2. Em caso de discrepância entre as especificações do objeto descritas no sistema BLL Compras e as constantes deste Edital e de seus anexos, prevalecerão as constantes deste Edital.</w:t>
      </w:r>
    </w:p>
    <w:p w14:paraId="0091F994" w14:textId="77777777" w:rsidR="001F781E" w:rsidRDefault="00901560">
      <w:pPr>
        <w:spacing w:before="240"/>
      </w:pPr>
      <w:r>
        <w:rPr>
          <w:b/>
        </w:rPr>
        <w:t>2. DA PARTICIPAÇÃO NA LICITAÇÃO</w:t>
      </w:r>
    </w:p>
    <w:p w14:paraId="7B204D06" w14:textId="77777777" w:rsidR="001F781E" w:rsidRDefault="00901560">
      <w:pPr>
        <w:jc w:val="both"/>
      </w:pPr>
      <w:r>
        <w:t>2.1. Poderão participar desta licitação os interessados que atenderem a todas as exigências deste Edital e de seus anexos, inclusive quanto à documentação.</w:t>
      </w:r>
    </w:p>
    <w:p w14:paraId="2137D59B" w14:textId="77777777" w:rsidR="001F781E" w:rsidRDefault="00901560">
      <w:pPr>
        <w:jc w:val="both"/>
      </w:pPr>
      <w:r>
        <w:t>2.2. Cooperativas não poderão participar da presente licitação.</w:t>
      </w:r>
    </w:p>
    <w:p w14:paraId="760A4E2F" w14:textId="77777777" w:rsidR="001F781E" w:rsidRDefault="00901560">
      <w:pPr>
        <w:jc w:val="both"/>
      </w:pPr>
      <w:r>
        <w:t>2.3. Para ter acesso ao sistema eletrônico, os interessados em participar deste pregão deverão ter conhecimento acerca do seu funcionamento e regulamento e buscar as instruções detalhadas para a correta utilização do sistema, utilizando os canais de atendimento divulgados no próprio sítio da BLL Compras.</w:t>
      </w:r>
    </w:p>
    <w:p w14:paraId="046647BB" w14:textId="77777777" w:rsidR="001F781E" w:rsidRDefault="00901560">
      <w:pPr>
        <w:jc w:val="both"/>
      </w:pPr>
      <w:r>
        <w:t>2.4. Os custos de utilização do portal BLL Compras são de exclusiva responsabilidade do licitante, que deverá se informar previamente junto ao portal.</w:t>
      </w:r>
    </w:p>
    <w:p w14:paraId="62DA7EB7" w14:textId="77777777" w:rsidR="001F781E" w:rsidRDefault="00901560">
      <w:pPr>
        <w:jc w:val="both"/>
      </w:pPr>
      <w:r>
        <w:lastRenderedPageBreak/>
        <w:t>2.5. Não poderão participar deste pregão as empresas que:</w:t>
      </w:r>
    </w:p>
    <w:p w14:paraId="733C0BA4" w14:textId="77777777" w:rsidR="001F781E" w:rsidRDefault="00901560">
      <w:pPr>
        <w:ind w:left="340"/>
        <w:jc w:val="both"/>
      </w:pPr>
      <w:r>
        <w:t>a) se encontrarem em processo de falência, de dissolução, de fusão, de cisão ou de incorporação;</w:t>
      </w:r>
    </w:p>
    <w:p w14:paraId="619798A0" w14:textId="77777777" w:rsidR="001F781E" w:rsidRDefault="00901560">
      <w:pPr>
        <w:ind w:left="340"/>
        <w:jc w:val="both"/>
      </w:pPr>
      <w:r>
        <w:t>b) estejam cumprindo suspensão temporária de participação em licitação e impedimento de contratar com o Município, ou tenham sido declaradas inidôneas para licitar ou contratar com a Administração Pública por qualquer outro ente público;</w:t>
      </w:r>
    </w:p>
    <w:p w14:paraId="0FC70A52" w14:textId="77777777" w:rsidR="001F781E" w:rsidRDefault="00901560">
      <w:pPr>
        <w:ind w:left="340"/>
        <w:jc w:val="both"/>
      </w:pPr>
      <w:r>
        <w:t>c) sejam estrangeiras e não tenham representação legal no Brasil com poderes expressos para receber citação e responder administrativa e judicialmente;</w:t>
      </w:r>
    </w:p>
    <w:p w14:paraId="61E3973F" w14:textId="77777777" w:rsidR="001F781E" w:rsidRDefault="00901560">
      <w:pPr>
        <w:ind w:left="340"/>
        <w:jc w:val="both"/>
      </w:pPr>
      <w:r>
        <w:t>d)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vedação que se estende a eventuais empresas subcontratadas;</w:t>
      </w:r>
    </w:p>
    <w:p w14:paraId="732E3336" w14:textId="77777777" w:rsidR="001F781E" w:rsidRDefault="00901560">
      <w:pPr>
        <w:ind w:left="340"/>
        <w:jc w:val="both"/>
      </w:pPr>
      <w:r>
        <w:t>e) sejam microempreendedores individuais (MEI) ou pessoas físicas, exclusivamente em relação aos itens de prestação de serviços, nos termos do item 8.4 do Termo de Referência;</w:t>
      </w:r>
    </w:p>
    <w:p w14:paraId="4E6F8AF7" w14:textId="77777777" w:rsidR="001F781E" w:rsidRDefault="00901560">
      <w:pPr>
        <w:ind w:left="340"/>
        <w:jc w:val="both"/>
      </w:pPr>
      <w:r>
        <w:t>f) tenham sido condenadas judicialmente, com trânsito em julgado, nos 5 (cinco) anos anteriores à divulgação deste Edital, por exploração de trabalho infantil, por submissão de trabalhadores a condições análogas às de escravo ou por contratação de adolescentes nos casos vedados pela legislação trabalhista;</w:t>
      </w:r>
    </w:p>
    <w:p w14:paraId="2832F262" w14:textId="77777777" w:rsidR="001F781E" w:rsidRDefault="00901560">
      <w:pPr>
        <w:ind w:left="340"/>
        <w:jc w:val="both"/>
      </w:pPr>
      <w:r>
        <w:t>g) sejam empresas controladoras, controladas ou coligadas, nos termos da Lei nº 6.404/1976, concorrendo entre si.</w:t>
      </w:r>
    </w:p>
    <w:p w14:paraId="45896C79" w14:textId="77777777" w:rsidR="001F781E" w:rsidRDefault="00901560">
      <w:pPr>
        <w:jc w:val="both"/>
      </w:pPr>
      <w:r>
        <w:t>2.6. O licitante interessado deverá encaminhar proposta e documentos de habilitação exclusivamente por meio do sistema eletrônico até a data e o horário marcados para abertura da sessão, quando então se encerrará automaticamente a etapa de envio.</w:t>
      </w:r>
    </w:p>
    <w:p w14:paraId="441333C0" w14:textId="77777777" w:rsidR="001F781E" w:rsidRDefault="00901560">
      <w:pPr>
        <w:jc w:val="both"/>
      </w:pPr>
      <w:r>
        <w:t>2.7. O licitante deverá consignar, em campo próprio do sistema, o valor unitário e o valor total ofertados para cada item em que participar, já inclusos todos os tributos, fretes, tarifas e demais despesas decorrentes da execução do objeto.</w:t>
      </w:r>
    </w:p>
    <w:p w14:paraId="2FB525C4" w14:textId="77777777" w:rsidR="001F781E" w:rsidRDefault="00901560">
      <w:pPr>
        <w:jc w:val="both"/>
      </w:pPr>
      <w:r>
        <w:t>2.8. O licitante deverá fazer, em campo próprio do sistema, a descrição detalhada do produto ou serviço ofertado, ou inserir descrição resumida acompanhada da expressão "de acordo com o edital".</w:t>
      </w:r>
    </w:p>
    <w:p w14:paraId="5376A1F3" w14:textId="77777777" w:rsidR="001F781E" w:rsidRDefault="00901560">
      <w:pPr>
        <w:jc w:val="both"/>
      </w:pPr>
      <w:r>
        <w:t xml:space="preserve">2.9. O </w:t>
      </w:r>
      <w:r w:rsidRPr="0008232F">
        <w:t>licitante deverá declarar, em campo próprio do sistema, que cumpre plenamente os requisitos de habilitação, que</w:t>
      </w:r>
      <w:r>
        <w:t xml:space="preserve"> sua proposta está em conformidade com as exigências do Edital e que observa a proibição prevista no art. 7º, XXXIII, da Constituição Federal, sob pena de inabilitação, sem prejuízo das sanções previstas neste Edital.</w:t>
      </w:r>
    </w:p>
    <w:p w14:paraId="092FC7A4" w14:textId="77777777" w:rsidR="001F781E" w:rsidRDefault="00901560">
      <w:pPr>
        <w:jc w:val="both"/>
      </w:pPr>
      <w:r>
        <w:lastRenderedPageBreak/>
        <w:t>2.10. O licitante enquadrado como microempresa ou empresa de pequeno porte deverá declarar, em campo próprio do sistema, que atende aos requisitos do art. 3º da Lei Complementar nº 123/2006 para fazer jus aos benefícios dessa lei.</w:t>
      </w:r>
    </w:p>
    <w:p w14:paraId="090A8253" w14:textId="77777777" w:rsidR="001F781E" w:rsidRDefault="00901560">
      <w:pPr>
        <w:jc w:val="both"/>
      </w:pPr>
      <w:r>
        <w:t>2.11. Declaração falsa relativa ao cumprimento dos requisitos de habilitação, à conformidade da proposta ou ao enquadramento como microempresa ou empresa de pequeno porte sujeitará o licitante às sanções previstas neste Edital.</w:t>
      </w:r>
    </w:p>
    <w:p w14:paraId="73364FEA" w14:textId="77777777" w:rsidR="001F781E" w:rsidRDefault="00901560">
      <w:pPr>
        <w:jc w:val="both"/>
      </w:pPr>
      <w:r>
        <w:t>2.12. Todas as propostas ficarão disponíveis no sistema após o encerramento da fase de lances, sendo vedada, na digitação dos dados, a inserção de qualquer elemento que possa identificar o licitante, sob pena de desclassificação, sem prejuízo das sanções cabíveis.</w:t>
      </w:r>
    </w:p>
    <w:p w14:paraId="05A4B2D5" w14:textId="77777777" w:rsidR="001F781E" w:rsidRDefault="00901560">
      <w:pPr>
        <w:jc w:val="both"/>
      </w:pPr>
      <w:r>
        <w:t>2.13. Até a abertura da sessão, o licitante poderá retirar ou substituir a proposta anteriormente encaminhada.</w:t>
      </w:r>
    </w:p>
    <w:p w14:paraId="1A6D3B5F" w14:textId="77777777" w:rsidR="001F781E" w:rsidRDefault="00901560">
      <w:pPr>
        <w:jc w:val="both"/>
      </w:pPr>
      <w:r>
        <w:t>2.14. As propostas terão validade de 60 (sessenta) dias, contados da data de abertura da sessão pública. Decorrido esse prazo sem convocação para contratação, ficam os licitantes liberados dos compromissos assumidos.</w:t>
      </w:r>
    </w:p>
    <w:p w14:paraId="6B8B6282" w14:textId="77777777" w:rsidR="001F781E" w:rsidRDefault="00901560">
      <w:pPr>
        <w:jc w:val="both"/>
      </w:pPr>
      <w:r>
        <w:t>2.15. A presente licitação está destinada à ampla concorrência, ressalvada a disputa exclusiva de microempresas, empresas de pequeno porte e equiparadas nos itens de valor estimado de até R$ 80.000,00 (oitenta mil reais), nos termos do item 8.3.1 do Termo de Referência e do art. 48, I, da Lei Complementar nº 123/2006.</w:t>
      </w:r>
    </w:p>
    <w:p w14:paraId="5D4EFB81" w14:textId="77777777" w:rsidR="001F781E" w:rsidRDefault="00901560">
      <w:pPr>
        <w:spacing w:before="240"/>
      </w:pPr>
      <w:r>
        <w:rPr>
          <w:b/>
        </w:rPr>
        <w:t>3. DO ESCLARECIMENTO E DA IMPUGNAÇÃO DO ATO CONVOCATÓRIO</w:t>
      </w:r>
    </w:p>
    <w:p w14:paraId="3A135B75" w14:textId="77777777" w:rsidR="001F781E" w:rsidRDefault="00901560">
      <w:pPr>
        <w:jc w:val="both"/>
      </w:pPr>
      <w:r>
        <w:t>3.1. Qualquer pessoa poderá impugnar os termos deste Edital, por meio eletrônico, na própria plataforma BLL ou pelo e-mail licitacao@rioespera.mg.gov.br, até 3 (três) dias úteis anteriores à data fixada para abertura da sessão pública.</w:t>
      </w:r>
    </w:p>
    <w:p w14:paraId="13A857F2" w14:textId="77777777" w:rsidR="001F781E" w:rsidRDefault="00901560">
      <w:pPr>
        <w:jc w:val="both"/>
      </w:pPr>
      <w:r>
        <w:t>3.2. Decairá do direito de impugnar o licitante que não apontar as falhas ou irregularidades supostamente existentes no Edital no prazo acima.</w:t>
      </w:r>
    </w:p>
    <w:p w14:paraId="3C429A7C" w14:textId="77777777" w:rsidR="001F781E" w:rsidRDefault="00901560">
      <w:pPr>
        <w:jc w:val="both"/>
      </w:pPr>
      <w:r>
        <w:t>3.3. A impugnação não possui efeito suspensivo e caberá ao Agente de Contratação, auxiliado pelos responsáveis pela elaboração do Edital e dos anexos, decidir sobre ela no prazo de 2 (dois) dias úteis, contado da data de recebimento.</w:t>
      </w:r>
    </w:p>
    <w:p w14:paraId="622D4A08" w14:textId="77777777" w:rsidR="001F781E" w:rsidRDefault="00901560">
      <w:pPr>
        <w:jc w:val="both"/>
      </w:pPr>
      <w:r>
        <w:t>3.4. A concessão de efeito suspensivo à impugnação é medida excepcional e deverá ser motivada pelo Agente de Contratação, nos autos do processo.</w:t>
      </w:r>
    </w:p>
    <w:p w14:paraId="7E7DFD94" w14:textId="77777777" w:rsidR="001F781E" w:rsidRDefault="00901560">
      <w:pPr>
        <w:jc w:val="both"/>
      </w:pPr>
      <w:r>
        <w:t>3.5. Acolhida a impugnação contra o Edital, será definida e publicada nova data para realização do certame, se for o caso.</w:t>
      </w:r>
    </w:p>
    <w:p w14:paraId="42760D74" w14:textId="77777777" w:rsidR="001F781E" w:rsidRDefault="00901560">
      <w:pPr>
        <w:spacing w:before="240"/>
      </w:pPr>
      <w:r>
        <w:rPr>
          <w:b/>
        </w:rPr>
        <w:t>4. DO CADASTRO E CREDENCIAMENTO</w:t>
      </w:r>
    </w:p>
    <w:p w14:paraId="45EEEA31" w14:textId="77777777" w:rsidR="001F781E" w:rsidRDefault="00901560">
      <w:pPr>
        <w:jc w:val="both"/>
      </w:pPr>
      <w:r>
        <w:lastRenderedPageBreak/>
        <w:t>4.1. A licitante deverá se cadastrar como usuária perante o provedor do sistema eletrônico utilizado no certame, observado o seguinte:</w:t>
      </w:r>
    </w:p>
    <w:p w14:paraId="799B257A" w14:textId="77777777" w:rsidR="001F781E" w:rsidRDefault="00901560">
      <w:pPr>
        <w:ind w:left="340"/>
        <w:jc w:val="both"/>
      </w:pPr>
      <w:r>
        <w:t>a) o credenciamento para acesso ao sistema ocorrerá pela atribuição de chave de identificação e de senha pessoal e intransferível, válidas para qualquer pregão eletrônico;</w:t>
      </w:r>
    </w:p>
    <w:p w14:paraId="4FF9A4B1" w14:textId="77777777" w:rsidR="001F781E" w:rsidRDefault="00901560">
      <w:pPr>
        <w:ind w:left="340"/>
        <w:jc w:val="both"/>
      </w:pPr>
      <w:r>
        <w:t>b) qualquer acontecimento que possa comprometer o sigilo ou a inviabilidade do uso da senha deverá ser imediatamente comunicado ao provedor do sistema, para bloqueio de acesso;</w:t>
      </w:r>
    </w:p>
    <w:p w14:paraId="372FFF61" w14:textId="77777777" w:rsidR="001F781E" w:rsidRDefault="00901560">
      <w:pPr>
        <w:ind w:left="340"/>
        <w:jc w:val="both"/>
      </w:pPr>
      <w:r>
        <w:t>c) a senha de acesso é de responsabilidade exclusiva do usuário, não cabendo ao provedor do portal ou ao Município responsabilidade por danos decorrentes de uso indevido, ainda que por terceiros;</w:t>
      </w:r>
    </w:p>
    <w:p w14:paraId="4765075A" w14:textId="77777777" w:rsidR="001F781E" w:rsidRDefault="00901560">
      <w:pPr>
        <w:ind w:left="340"/>
        <w:jc w:val="both"/>
      </w:pPr>
      <w:r>
        <w:t>d) o cancelamento da chave de identificação ou da senha poderá ser solicitado por interesse próprio;</w:t>
      </w:r>
    </w:p>
    <w:p w14:paraId="09D7DCBE" w14:textId="77777777" w:rsidR="001F781E" w:rsidRDefault="00901560">
      <w:pPr>
        <w:ind w:left="340"/>
        <w:jc w:val="both"/>
      </w:pPr>
      <w:r>
        <w:t>e) dificuldades de acesso ao portal BLL Compras deverão ser comunicadas ao suporte, pelos canais de atendimento informados no próprio sítio eletrônico.</w:t>
      </w:r>
    </w:p>
    <w:p w14:paraId="393C1EB8" w14:textId="77777777" w:rsidR="001F781E" w:rsidRDefault="00901560">
      <w:pPr>
        <w:jc w:val="both"/>
      </w:pPr>
      <w:r>
        <w:t>4.2. O credenciamento junto ao provedor do sistema implica a responsabilidade do licitante ou de seu representante legal e a presunção de sua capacidade técnica para a realização das transações inerentes a este Pregão Eletrônico.</w:t>
      </w:r>
    </w:p>
    <w:p w14:paraId="52734D70" w14:textId="77777777" w:rsidR="001F781E" w:rsidRDefault="00901560">
      <w:pPr>
        <w:jc w:val="both"/>
      </w:pPr>
      <w:r>
        <w:t>4.3. O licitante responsabiliza-se exclusiva e formalmente pelas transações efetuadas em seu nome, assumindo como firmes e verdadeiras suas propostas e seus lances, excluída a responsabilidade do provedor do sistema ou do Município por danos decorrentes de uso indevido das credenciais, ainda que por terceiros.</w:t>
      </w:r>
    </w:p>
    <w:p w14:paraId="2C6E9E4D" w14:textId="77777777" w:rsidR="001F781E" w:rsidRDefault="00901560">
      <w:pPr>
        <w:jc w:val="both"/>
      </w:pPr>
      <w:r>
        <w:t>4.4. É responsabilidade do cadastrado conferir a exatidão de seus dados cadastrais e mantê-los atualizados, procedendo imediatamente à correção quando identificar incorreção ou desatualização, sob pena de desclassificação no momento da habilitação.</w:t>
      </w:r>
    </w:p>
    <w:p w14:paraId="2ABBB6EE" w14:textId="77777777" w:rsidR="001F781E" w:rsidRDefault="00901560">
      <w:pPr>
        <w:jc w:val="both"/>
      </w:pPr>
      <w:r>
        <w:t>4.5. Cada licitante credenciará apenas um representante, único admitido a intervir nas fases do procedimento e a responder por sua representada, mediante a apresentação conjunta de: documento oficial de identidade e, se for o caso, declaração de que pode usufruir dos benefícios de ME/EPP. Caso a procuração seja particular, deverá ter firma reconhecida e estar acompanhada dos documentos comprobatórios dos poderes do outorgante.</w:t>
      </w:r>
    </w:p>
    <w:p w14:paraId="7E65A2D2" w14:textId="77777777" w:rsidR="001F781E" w:rsidRDefault="00901560">
      <w:pPr>
        <w:jc w:val="both"/>
      </w:pPr>
      <w:r>
        <w:t>4.6. O não envio ou a incorreção de quaisquer dos documentos de credenciamento impedirá a participação do representante na sessão para fins de apresentação de lances. O representante poderá ser substituído por outro devidamente credenciado, não sendo admitida a participação de um mesmo representante para mais de uma empresa licitante.</w:t>
      </w:r>
    </w:p>
    <w:p w14:paraId="1C2454BE" w14:textId="77777777" w:rsidR="001F781E" w:rsidRDefault="00901560">
      <w:pPr>
        <w:jc w:val="both"/>
      </w:pPr>
      <w:r>
        <w:lastRenderedPageBreak/>
        <w:t>4.7. Caberá ao licitante acompanhar as operações no sistema eletrônico durante o processo licitatório, responsabilizando-se pelo ônus decorrente de eventuais perdas diante da inobservância de mensagens emitidas pelo sistema ou de sua desconexão.</w:t>
      </w:r>
    </w:p>
    <w:p w14:paraId="38D3B9A4" w14:textId="77777777" w:rsidR="001F781E" w:rsidRDefault="00901560">
      <w:pPr>
        <w:jc w:val="both"/>
      </w:pPr>
      <w:r>
        <w:t>4.8. Declarado encerrado o credenciamento pelo Agente de Contratação, não serão admitidos novos proponentes.</w:t>
      </w:r>
    </w:p>
    <w:p w14:paraId="2D85A065" w14:textId="77777777" w:rsidR="001F781E" w:rsidRDefault="00901560">
      <w:pPr>
        <w:jc w:val="both"/>
      </w:pPr>
      <w:r>
        <w:t>4.9. Ocorrendo decretação de feriado ou outro fato superveniente de caráter público que impeça a realização deste certame na data marcada, a licitação ficará automaticamente prorrogada para o primeiro dia útil subsequente, independentemente de nova comunicação.</w:t>
      </w:r>
    </w:p>
    <w:p w14:paraId="7A671808" w14:textId="77777777" w:rsidR="001F781E" w:rsidRDefault="00901560">
      <w:pPr>
        <w:spacing w:before="240"/>
      </w:pPr>
      <w:r>
        <w:rPr>
          <w:b/>
        </w:rPr>
        <w:t>5. DA APRESENTAÇÃO DA PROPOSTA</w:t>
      </w:r>
    </w:p>
    <w:p w14:paraId="6011E6D6" w14:textId="77777777" w:rsidR="001F781E" w:rsidRDefault="00901560">
      <w:pPr>
        <w:jc w:val="both"/>
      </w:pPr>
      <w:r>
        <w:t>5.1. Após a publicação do Edital, os licitantes encaminharão, exclusivamente por meio do sistema, proposta com a descrição do objeto ofertado e o preço, até a data e o horário estabelecidos para abertura da sessão pública.</w:t>
      </w:r>
    </w:p>
    <w:p w14:paraId="29D18A5E" w14:textId="77777777" w:rsidR="001F781E" w:rsidRDefault="00901560">
      <w:pPr>
        <w:jc w:val="both"/>
      </w:pPr>
      <w:r>
        <w:t>5.2. O envio da proposta ocorrerá por meio de chave de acesso e senha.</w:t>
      </w:r>
    </w:p>
    <w:p w14:paraId="66B5FDD4" w14:textId="77777777" w:rsidR="001F781E" w:rsidRDefault="00901560">
      <w:pPr>
        <w:jc w:val="both"/>
      </w:pPr>
      <w:r>
        <w:t>5.3. Não serão aceitas propostas com quantitativo inferior ao previsto no Termo de Referência para o item ofertado.</w:t>
      </w:r>
    </w:p>
    <w:p w14:paraId="6ED7AB5E" w14:textId="77777777" w:rsidR="001F781E" w:rsidRDefault="00901560">
      <w:pPr>
        <w:jc w:val="both"/>
      </w:pPr>
      <w:r>
        <w:t>5.4. O licitante declarará, em campo próprio, o cumprimento dos requisitos de habilitação e a conformidade de sua proposta com as exigências do Edital, podendo retirar ou substituir a proposta até a abertura da sessão pública.</w:t>
      </w:r>
    </w:p>
    <w:p w14:paraId="62D630EE" w14:textId="77777777" w:rsidR="001F781E" w:rsidRDefault="00901560">
      <w:pPr>
        <w:jc w:val="both"/>
      </w:pPr>
      <w:r>
        <w:t>5.5. Na etapa de apresentação da proposta não haverá ordem de classificação, o que ocorrerá somente após os procedimentos de negociação.</w:t>
      </w:r>
    </w:p>
    <w:p w14:paraId="4E1FF6FF" w14:textId="77777777" w:rsidR="001F781E" w:rsidRDefault="00901560">
      <w:pPr>
        <w:jc w:val="both"/>
      </w:pPr>
      <w:r>
        <w:t xml:space="preserve">5.6. Os documentos que compõem a proposta do licitante </w:t>
      </w:r>
      <w:proofErr w:type="gramStart"/>
      <w:r>
        <w:t>melhor</w:t>
      </w:r>
      <w:proofErr w:type="gramEnd"/>
      <w:r>
        <w:t xml:space="preserve"> classificado, em cada item, serão disponibilizados para avaliação do Agente de Contratação e para acesso público após o encerramento do envio de lances daquele item.</w:t>
      </w:r>
    </w:p>
    <w:p w14:paraId="3B537AFD" w14:textId="77777777" w:rsidR="001F781E" w:rsidRDefault="00901560">
      <w:pPr>
        <w:jc w:val="both"/>
      </w:pPr>
      <w:r>
        <w:t xml:space="preserve">5.7. </w:t>
      </w:r>
      <w:r w:rsidR="0008232F">
        <w:t>Junto com a proposta, o licitante deve inserir na plataforma todos os documentos solicitados para a habilitação, a lista está no Termo de Referência</w:t>
      </w:r>
      <w:r>
        <w:t>.</w:t>
      </w:r>
    </w:p>
    <w:p w14:paraId="0CA21A66" w14:textId="77777777" w:rsidR="001F781E" w:rsidRDefault="00901560">
      <w:pPr>
        <w:jc w:val="both"/>
      </w:pPr>
      <w:r>
        <w:t>5.8. Durante a sessão pública, a comunicação entre o Agente de Contratação e os licitantes ocorrerá exclusivamente mediante troca de mensagens em campo próprio do sistema.</w:t>
      </w:r>
    </w:p>
    <w:p w14:paraId="41DB7067" w14:textId="77777777" w:rsidR="001F781E" w:rsidRDefault="00901560">
      <w:pPr>
        <w:jc w:val="both"/>
      </w:pPr>
      <w:r>
        <w:t>5.9. O preço da proposta e dos lances deverá considerar todos os custos diretos e indiretos da execução do objeto, incluindo mão de obra, equipamentos, insumos, tributos, transporte e quaisquer outros encargos, sendo responsabilidade exclusiva do licitante o correto dimensionamento desses custos.</w:t>
      </w:r>
    </w:p>
    <w:p w14:paraId="1A7405D9" w14:textId="77777777" w:rsidR="001F781E" w:rsidRDefault="00901560">
      <w:pPr>
        <w:jc w:val="both"/>
      </w:pPr>
      <w:r>
        <w:lastRenderedPageBreak/>
        <w:t>5.10. Cabe ao licitante acompanhar as operações no sistema durante a sessão pública, respondendo pelo ônus decorrente da perda de negócios diante da inobservância de mensagens do sistema ou de desconexão.</w:t>
      </w:r>
    </w:p>
    <w:p w14:paraId="701114EB" w14:textId="77777777" w:rsidR="001F781E" w:rsidRDefault="00901560">
      <w:pPr>
        <w:spacing w:before="240"/>
      </w:pPr>
      <w:r>
        <w:rPr>
          <w:b/>
        </w:rPr>
        <w:t>6. DA PROPOSTA COMERCIAL</w:t>
      </w:r>
    </w:p>
    <w:p w14:paraId="5A5C7953" w14:textId="77777777" w:rsidR="001F781E" w:rsidRDefault="00901560">
      <w:pPr>
        <w:jc w:val="both"/>
      </w:pPr>
      <w:r>
        <w:t>6.1. São requisitos da proposta de preço:</w:t>
      </w:r>
    </w:p>
    <w:p w14:paraId="28A74C08" w14:textId="77777777" w:rsidR="001F781E" w:rsidRDefault="00901560">
      <w:pPr>
        <w:ind w:left="340"/>
        <w:jc w:val="both"/>
      </w:pPr>
      <w:r>
        <w:t>a) ser apresentada em língua portuguesa, contendo o número e a modalidade da licitação, preferencialmente com razão social, CNPJ, endereço, telefone e dados bancários da licitante;</w:t>
      </w:r>
    </w:p>
    <w:p w14:paraId="351C9172" w14:textId="77777777" w:rsidR="001F781E" w:rsidRDefault="00901560">
      <w:pPr>
        <w:ind w:left="340"/>
        <w:jc w:val="both"/>
      </w:pPr>
      <w:r>
        <w:t>b) conter a assinatura do responsável legal da empresa ou representante devidamente qualificado;</w:t>
      </w:r>
    </w:p>
    <w:p w14:paraId="24048148" w14:textId="77777777" w:rsidR="001F781E" w:rsidRDefault="00901560">
      <w:pPr>
        <w:ind w:left="340"/>
        <w:jc w:val="both"/>
      </w:pPr>
      <w:r>
        <w:t>c) ser elaborada nos moldes do Anexo II deste Edital;</w:t>
      </w:r>
    </w:p>
    <w:p w14:paraId="5BE069D7" w14:textId="77777777" w:rsidR="001F781E" w:rsidRDefault="00901560">
      <w:pPr>
        <w:ind w:left="340"/>
        <w:jc w:val="both"/>
      </w:pPr>
      <w:r>
        <w:t>d) conter prazo de validade não inferior a 60 (sessenta) dias, contados da data limite prevista para entrega das propostas, considerando-se no preço proposto — única e completa remuneração — o lucro e todos os custos, inclusive impostos, obrigações tributárias, trabalhistas e previdenciárias e demais encargos inerentes à execução, não sendo admitidos pleitos de acréscimos a qualquer título.</w:t>
      </w:r>
    </w:p>
    <w:p w14:paraId="4B495045" w14:textId="77777777" w:rsidR="0008232F" w:rsidRDefault="0008232F">
      <w:pPr>
        <w:ind w:left="340"/>
        <w:jc w:val="both"/>
      </w:pPr>
      <w:r>
        <w:t>e) informar a marca e modelo do produtor que ofertará no pregão.</w:t>
      </w:r>
    </w:p>
    <w:p w14:paraId="569947DF" w14:textId="77777777" w:rsidR="001F781E" w:rsidRDefault="00901560">
      <w:pPr>
        <w:jc w:val="both"/>
      </w:pPr>
      <w:r>
        <w:t>6.2. As propostas que descumprirem as exigências deste Edital quanto à forma de apresentação, ou que apresentarem erros que prejudiquem a oferta de lances e o caráter competitivo do certame, serão desclassificadas mediante decisão fundamentada do Agente de Contratação.</w:t>
      </w:r>
    </w:p>
    <w:p w14:paraId="516729ED" w14:textId="77777777" w:rsidR="001F781E" w:rsidRDefault="00901560">
      <w:pPr>
        <w:spacing w:before="240"/>
      </w:pPr>
      <w:r>
        <w:rPr>
          <w:b/>
        </w:rPr>
        <w:t>7. DOS DOCUMENTOS DE HABILITAÇÃO</w:t>
      </w:r>
    </w:p>
    <w:p w14:paraId="7DC042DC" w14:textId="77777777" w:rsidR="001F781E" w:rsidRDefault="00901560">
      <w:pPr>
        <w:jc w:val="both"/>
      </w:pPr>
      <w:r>
        <w:t>7.1. Em cada item, o licitante classificado em primeiro lugar terá seus documentos de habilitação analisados.</w:t>
      </w:r>
    </w:p>
    <w:p w14:paraId="53D1E2FD" w14:textId="77777777" w:rsidR="001F781E" w:rsidRDefault="00901560">
      <w:pPr>
        <w:jc w:val="both"/>
      </w:pPr>
      <w:r>
        <w:t>7.2. A relação dos documentos de habilitação exigidos consta do item 8 do Termo de Referência – Anexo I.</w:t>
      </w:r>
    </w:p>
    <w:p w14:paraId="35FDE17F" w14:textId="77777777" w:rsidR="001F781E" w:rsidRDefault="00901560">
      <w:pPr>
        <w:jc w:val="both"/>
      </w:pPr>
      <w:r>
        <w:t>7.3. Não será permitida a substituição ou apresentação de novos documentos, salvo em diligências para complementação de informação sobre documentos já apresentados, para apurar fatos existentes à época da abertura do certame, ou para atualização de documentos cuja validade tenha expirado após o recebimento das propostas.</w:t>
      </w:r>
    </w:p>
    <w:p w14:paraId="67C099F4" w14:textId="77777777" w:rsidR="001F781E" w:rsidRDefault="00901560">
      <w:pPr>
        <w:jc w:val="both"/>
      </w:pPr>
      <w:r>
        <w:t>7.4. Em caso de diligência determinada pelo Agente de Contratação, o licitante terá o prazo de 2 (duas) horas para atender, prorrogável uma única vez, se requerido e justificado antes do esgotamento do prazo.</w:t>
      </w:r>
    </w:p>
    <w:p w14:paraId="62DF1728" w14:textId="77777777" w:rsidR="001F781E" w:rsidRDefault="00901560">
      <w:pPr>
        <w:jc w:val="both"/>
      </w:pPr>
      <w:r>
        <w:lastRenderedPageBreak/>
        <w:t>7.5. O Agente de Contratação poderá sanar erros ou falhas que não alterem a substância dos documentos e sua validade jurídica, mediante decisão fundamentada, registrada em ata e acessível a todos, atribuindo-lhes eficácia para fins de habilitação, podendo ainda consultar sítios oficiais de órgãos emissores de certidões.</w:t>
      </w:r>
    </w:p>
    <w:p w14:paraId="23883A7E" w14:textId="77777777" w:rsidR="001F781E" w:rsidRDefault="00901560">
      <w:pPr>
        <w:jc w:val="both"/>
      </w:pPr>
      <w:r>
        <w:t>7.6. Na hipótese de suspensão da sessão para realização de diligências, será informado o momento do reinício, sendo responsabilidade do licitante acompanhar as comunicações na plataforma; as ocorrências serão registradas em ata.</w:t>
      </w:r>
    </w:p>
    <w:p w14:paraId="3C38A8E6" w14:textId="77777777" w:rsidR="001F781E" w:rsidRDefault="00901560">
      <w:pPr>
        <w:spacing w:before="240"/>
      </w:pPr>
      <w:r>
        <w:rPr>
          <w:b/>
        </w:rPr>
        <w:t>8. DA ABERTURA DA SESSÃO PÚBLICA</w:t>
      </w:r>
    </w:p>
    <w:p w14:paraId="64B45113" w14:textId="77777777" w:rsidR="001F781E" w:rsidRDefault="00901560">
      <w:pPr>
        <w:jc w:val="both"/>
      </w:pPr>
      <w:r>
        <w:t>8.1. A partir do horário previsto neste Edital, a sessão pública será aberta pelo Agente de Contratação, mediante chave de acesso e senha, ficando os licitantes habilitados a participar mediante suas próprias credenciais.</w:t>
      </w:r>
    </w:p>
    <w:p w14:paraId="749737B7" w14:textId="77777777" w:rsidR="001F781E" w:rsidRDefault="00901560">
      <w:pPr>
        <w:jc w:val="both"/>
      </w:pPr>
      <w:r>
        <w:t>8.2. O sistema disponibilizará campo próprio para troca de mensagens entre o Agente de Contratação e os licitantes, e ordenará automaticamente as propostas recebidas em cada item.</w:t>
      </w:r>
    </w:p>
    <w:p w14:paraId="6841644F" w14:textId="77777777" w:rsidR="001F781E" w:rsidRDefault="00901560">
      <w:pPr>
        <w:jc w:val="both"/>
      </w:pPr>
      <w:r>
        <w:t>8.3. O Agente de Contratação dará início à fase competitiva, oportunidade em que os licitantes poderão encaminhar lances exclusivamente por meio do sistema eletrônico.</w:t>
      </w:r>
    </w:p>
    <w:p w14:paraId="2FB21C38" w14:textId="77777777" w:rsidR="001F781E" w:rsidRDefault="00901560">
      <w:pPr>
        <w:spacing w:before="240"/>
      </w:pPr>
      <w:r>
        <w:rPr>
          <w:b/>
        </w:rPr>
        <w:t>9. DO MODO DE DISPUTA E DA FASE DE LANCES</w:t>
      </w:r>
    </w:p>
    <w:p w14:paraId="5EF14AF0" w14:textId="77777777" w:rsidR="001F781E" w:rsidRDefault="00901560">
      <w:pPr>
        <w:jc w:val="both"/>
      </w:pPr>
      <w:r>
        <w:t>9.1. Será adotado, para o envio de lances em cada item, o modo de disputa aberto, em que os licitantes apresentarão lances públicos e sucessivos, com prorrogações.</w:t>
      </w:r>
    </w:p>
    <w:p w14:paraId="69D4B4AC" w14:textId="77777777" w:rsidR="001F781E" w:rsidRDefault="00901560">
      <w:pPr>
        <w:jc w:val="both"/>
      </w:pPr>
      <w:r>
        <w:t>9.2. O intervalo mínimo de diferença de valores entre os lances será o indicado na folha de rosto deste Edital, podendo o Agente de Contratação ajustá-lo durante a sessão, na própria plataforma, mediante comunicação no chat.</w:t>
      </w:r>
    </w:p>
    <w:p w14:paraId="2024225F" w14:textId="77777777" w:rsidR="001F781E" w:rsidRDefault="00901560">
      <w:pPr>
        <w:jc w:val="both"/>
      </w:pPr>
      <w:r>
        <w:t>9.3. A etapa de envio de lances de cada item durará 10 (dez) minutos e será prorrogada automaticamente pelo sistema por mais 2 (dois) minutos sempre que houver lance ofertado nos últimos 2 (dois) minutos do período, encerrando-se a sessão pública daquele item quando não houver novos lances.</w:t>
      </w:r>
    </w:p>
    <w:p w14:paraId="254761F7" w14:textId="77777777" w:rsidR="001F781E" w:rsidRDefault="00901560">
      <w:pPr>
        <w:jc w:val="both"/>
      </w:pPr>
      <w:r>
        <w:t>9.4. O licitante poderá, uma única vez, excluir seu último lance ofertado, no intervalo de 15 (quinze) segundos após o registro no sistema, em caso de lance inconsistente ou inexequível.</w:t>
      </w:r>
    </w:p>
    <w:p w14:paraId="3E861733" w14:textId="77777777" w:rsidR="001F781E" w:rsidRDefault="00901560">
      <w:pPr>
        <w:jc w:val="both"/>
      </w:pPr>
      <w:r>
        <w:t>9.5. Não serão aceitos dois ou mais lances de mesmo valor para o mesmo item, prevalecendo aquele recebido e registrado em primeiro lugar.</w:t>
      </w:r>
    </w:p>
    <w:p w14:paraId="3934CA88" w14:textId="77777777" w:rsidR="001F781E" w:rsidRDefault="00901560">
      <w:pPr>
        <w:jc w:val="both"/>
      </w:pPr>
      <w:r>
        <w:t>9.6. Serão considerados lances intermediários os iguais ou superiores ao menor já ofertado para o item.</w:t>
      </w:r>
    </w:p>
    <w:p w14:paraId="394A966D" w14:textId="77777777" w:rsidR="001F781E" w:rsidRDefault="00901560">
      <w:pPr>
        <w:jc w:val="both"/>
      </w:pPr>
      <w:r>
        <w:lastRenderedPageBreak/>
        <w:t>9.7. Durante a sessão, os licitantes serão informados, em tempo real, do valor do menor lance registrado em cada item, vedada a identificação do licitante. Caso o licitante não apresente lances, concorrerá com o valor de sua proposta.</w:t>
      </w:r>
    </w:p>
    <w:p w14:paraId="7D79B753" w14:textId="77777777" w:rsidR="001F781E" w:rsidRDefault="00901560">
      <w:pPr>
        <w:jc w:val="both"/>
      </w:pPr>
      <w:r>
        <w:t>9.8. Encerrada a sessão pública de um item sem prorrogação automática, o Agente de Contratação poderá admitir o reinício da etapa de lances, em prol da consecução do melhor preço, mediante justificativa.</w:t>
      </w:r>
    </w:p>
    <w:p w14:paraId="417AE24A" w14:textId="77777777" w:rsidR="001F781E" w:rsidRDefault="00901560">
      <w:pPr>
        <w:jc w:val="both"/>
      </w:pPr>
      <w:r>
        <w:t>9.9. Após a definição da melhor proposta de cada item, se a diferença em relação à proposta classificada em segundo lugar for de pelo menos 5% (cinco por cento), poderá ocorrer o reinício da disputa aberta para definição das demais colocações naquele item.</w:t>
      </w:r>
    </w:p>
    <w:p w14:paraId="22480388" w14:textId="77777777" w:rsidR="001F781E" w:rsidRDefault="00901560">
      <w:pPr>
        <w:jc w:val="both"/>
      </w:pPr>
      <w:r>
        <w:t>9.10. Encerrada a fase de lances de todos os itens, será iniciada a fase de negociação e, em seguida, a fase de habilitação.</w:t>
      </w:r>
    </w:p>
    <w:p w14:paraId="3FBC394B" w14:textId="77777777" w:rsidR="001F781E" w:rsidRDefault="00901560">
      <w:pPr>
        <w:jc w:val="both"/>
      </w:pPr>
      <w:r>
        <w:t>9.11. Após a fase de lances, o Agente de Contratação solicitará à empresa detentora do melhor lance, em cada item, o envio de arquivo com a proposta atualizada conforme o lance ofertado, no prazo de 2 (duas) horas, prazo que correrá junto com o de apresentação de documentos complementares de habilitação, quando houver.</w:t>
      </w:r>
    </w:p>
    <w:p w14:paraId="32EED7A0" w14:textId="77777777" w:rsidR="001F781E" w:rsidRDefault="00901560">
      <w:pPr>
        <w:spacing w:before="240"/>
      </w:pPr>
      <w:r>
        <w:rPr>
          <w:b/>
        </w:rPr>
        <w:t>10. DA DESCONEXÃO DO SISTEMA DURANTE A ETAPA DE LANCES</w:t>
      </w:r>
    </w:p>
    <w:p w14:paraId="0FD2E5C0" w14:textId="77777777" w:rsidR="001F781E" w:rsidRDefault="00901560">
      <w:pPr>
        <w:jc w:val="both"/>
      </w:pPr>
      <w:r>
        <w:t>10.1. Na hipótese de o sistema eletrônico desconectar para o Agente de Contratação no decorrer da etapa de envio de lances e permanecer acessível aos licitantes, os lances continuarão sendo recebidos, sem prejuízo dos atos realizados.</w:t>
      </w:r>
    </w:p>
    <w:p w14:paraId="28C4BB50" w14:textId="77777777" w:rsidR="001F781E" w:rsidRDefault="00901560">
      <w:pPr>
        <w:jc w:val="both"/>
      </w:pPr>
      <w:r>
        <w:t>10.2. Quando a desconexão persistir por tempo superior a 10 (dez) minutos, a sessão pública será suspensa e reiniciada somente decorridas 24 (vinte e quatro) horas após a comunicação do fato e da nova data e horário aos participantes, no sítio eletrônico utilizado para divulgação do instrumento convocatório.</w:t>
      </w:r>
    </w:p>
    <w:p w14:paraId="1E52A742" w14:textId="77777777" w:rsidR="001F781E" w:rsidRDefault="00901560">
      <w:pPr>
        <w:spacing w:before="240"/>
      </w:pPr>
      <w:r>
        <w:rPr>
          <w:b/>
        </w:rPr>
        <w:t>11. DOS CRITÉRIOS DE DESEMPATE</w:t>
      </w:r>
    </w:p>
    <w:p w14:paraId="63E7557B" w14:textId="77777777" w:rsidR="001F781E" w:rsidRDefault="00901560">
      <w:pPr>
        <w:jc w:val="both"/>
      </w:pPr>
      <w:r>
        <w:t>11.1. No julgamento e na classificação das propostas será observado o critério de menor preço por item, as especificações técnicas e os parâmetros mínimos de desempenho e qualidade definidos neste Edital.</w:t>
      </w:r>
    </w:p>
    <w:p w14:paraId="3CC74CF7" w14:textId="77777777" w:rsidR="001F781E" w:rsidRDefault="00901560">
      <w:pPr>
        <w:jc w:val="both"/>
      </w:pPr>
      <w:r>
        <w:t xml:space="preserve">11.2. O sistema identificará, em coluna própria, as microempresas e empresas de pequeno porte participantes de cada item, procedendo à comparação com os valores da primeira colocada, quando esta for empresa de maior porte, para aplicação dos </w:t>
      </w:r>
      <w:proofErr w:type="spellStart"/>
      <w:r>
        <w:t>arts</w:t>
      </w:r>
      <w:proofErr w:type="spellEnd"/>
      <w:r>
        <w:t>. 44 e 45 da Lei Complementar nº 123/2006.</w:t>
      </w:r>
    </w:p>
    <w:p w14:paraId="44E06E2E" w14:textId="77777777" w:rsidR="001F781E" w:rsidRDefault="00901560">
      <w:pPr>
        <w:jc w:val="both"/>
      </w:pPr>
      <w:r>
        <w:lastRenderedPageBreak/>
        <w:t xml:space="preserve">11.3. Nessas condições, as propostas de microempresas e empresas de pequeno porte que se encontrarem na faixa de até 5% (cinco por cento) acima da proposta </w:t>
      </w:r>
      <w:proofErr w:type="gramStart"/>
      <w:r>
        <w:t>melhor</w:t>
      </w:r>
      <w:proofErr w:type="gramEnd"/>
      <w:r>
        <w:t xml:space="preserve"> classificada em cada item serão consideradas empatadas com a primeira colocada.</w:t>
      </w:r>
    </w:p>
    <w:p w14:paraId="70EFBB5E" w14:textId="77777777" w:rsidR="001F781E" w:rsidRDefault="00901560">
      <w:pPr>
        <w:jc w:val="both"/>
      </w:pPr>
      <w:r>
        <w:t>11.4. A licitante mais bem classificada nos termos do item anterior terá o direito de encaminhar uma última oferta para desempate, obrigatoriamente em valor inferior ao da primeira colocada, no prazo de 5 (cinco) minutos controlados pelo sistema, contado da comunicação automática para tanto.</w:t>
      </w:r>
    </w:p>
    <w:p w14:paraId="37F3EB20" w14:textId="77777777" w:rsidR="001F781E" w:rsidRDefault="00901560">
      <w:pPr>
        <w:jc w:val="both"/>
      </w:pPr>
      <w:r>
        <w:t>11.5. Caso a microempresa ou empresa de pequeno porte melhor classificada desista ou não se manifeste no prazo, serão convocadas as demais que se encontrem naquele intervalo, na ordem de classificação, para o exercício do mesmo direito.</w:t>
      </w:r>
    </w:p>
    <w:p w14:paraId="23900CB5" w14:textId="77777777" w:rsidR="001F781E" w:rsidRDefault="00901560">
      <w:pPr>
        <w:jc w:val="both"/>
      </w:pPr>
      <w:r>
        <w:t>11.6. Havendo equivalência de valores entre propostas empatadas, será realizado sorteio para identificar aquela que primeiro poderá apresentar melhor oferta.</w:t>
      </w:r>
    </w:p>
    <w:p w14:paraId="68444CAD" w14:textId="77777777" w:rsidR="001F781E" w:rsidRDefault="00901560">
      <w:pPr>
        <w:jc w:val="both"/>
      </w:pPr>
      <w:r>
        <w:t>11.7. O benefício de que trata este item fica limitado às microempresas e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F3E6948" w14:textId="77777777" w:rsidR="001F781E" w:rsidRDefault="00901560">
      <w:pPr>
        <w:jc w:val="both"/>
      </w:pPr>
      <w:r>
        <w:t>11.8. Só poderá haver empate entre propostas iguais (não seguidas de lances) ou entre lances finais da fase fechada do modo de disputa aberto e fechado.</w:t>
      </w:r>
    </w:p>
    <w:p w14:paraId="3859C03B" w14:textId="77777777" w:rsidR="001F781E" w:rsidRDefault="00901560">
      <w:pPr>
        <w:jc w:val="both"/>
      </w:pPr>
      <w:r>
        <w:t>11.9. Havendo eventual empate entre propostas ou lances, o critério de desempate será aquele previsto no art. 60 da Lei nº 14.133/2021, nesta ordem: disputa final entre os licitantes empatados; avaliação do desempenho contratual prévio dos licitantes; desenvolvimento de ações de equidade de gênero no ambiente de trabalho (Decreto nº 11.430/2023); e desenvolvimento de programa de integridade (Decreto nº 12.304/2024).</w:t>
      </w:r>
    </w:p>
    <w:p w14:paraId="66305F70" w14:textId="77777777" w:rsidR="001F781E" w:rsidRDefault="00901560">
      <w:pPr>
        <w:jc w:val="both"/>
      </w:pPr>
      <w:r>
        <w:t>11.10. Persistindo o empate, será assegurada preferência, sucessivamente, aos bens e serviços produzidos ou prestados por: empresas estabelecidas no território do Estado de Minas Gerais; empresas brasileiras; empresas que invistam em pesquisa e desenvolvimento de tecnologia no País; e empresas que comprovem a prática de mitigação, nos termos da Lei nº 12.187/2009.</w:t>
      </w:r>
    </w:p>
    <w:p w14:paraId="68CA3AE1" w14:textId="77777777" w:rsidR="001F781E" w:rsidRDefault="00901560">
      <w:pPr>
        <w:jc w:val="both"/>
      </w:pPr>
      <w:r>
        <w:t>11.11. Esgotados todos os demais critérios de desempate previstos em lei, a escolha do licitante vencedor ocorrerá por sorteio, em ato público, para o qual todos os licitantes serão convocados, vedado qualquer outro processo.</w:t>
      </w:r>
    </w:p>
    <w:p w14:paraId="3141B8DC" w14:textId="77777777" w:rsidR="001F781E" w:rsidRDefault="00901560">
      <w:pPr>
        <w:jc w:val="both"/>
      </w:pPr>
      <w:r>
        <w:t>11.12. Encerrada a etapa de lances, permanecendo a proposta do primeiro colocado acima do valor máximo definido para o item, o Agente de Contratação poderá negociar condições mais vantajosas, inclusive com os demais licitantes, segundo a ordem de classificação, sendo o resultado da negociação divulgado a todos e anexado aos autos.</w:t>
      </w:r>
    </w:p>
    <w:p w14:paraId="415D91B6" w14:textId="77777777" w:rsidR="001F781E" w:rsidRDefault="00901560">
      <w:pPr>
        <w:spacing w:before="240"/>
      </w:pPr>
      <w:r>
        <w:rPr>
          <w:b/>
        </w:rPr>
        <w:lastRenderedPageBreak/>
        <w:t>12. DO JULGAMENTO DA PROPOSTA</w:t>
      </w:r>
    </w:p>
    <w:p w14:paraId="3DABB907" w14:textId="77777777" w:rsidR="001F781E" w:rsidRDefault="00901560">
      <w:pPr>
        <w:jc w:val="both"/>
      </w:pPr>
      <w:r>
        <w:t>12.1. Encerrada a etapa de negociação de cada item, o Agente de Contratação examinará a proposta classificada em primeiro lugar quanto à adequação ao objeto e à compatibilidade do preço em relação ao valor máximo estipulado para o item, observados o parágrafo único do art. 20 e os §§3º e 4º do art. 88 da Lei nº 14.133/2021.</w:t>
      </w:r>
    </w:p>
    <w:p w14:paraId="7FE60713" w14:textId="77777777" w:rsidR="001F781E" w:rsidRDefault="00901560">
      <w:pPr>
        <w:jc w:val="both"/>
      </w:pPr>
      <w:r>
        <w:t>12.2. Erros no preenchimento da proposta não constituem, por si só, motivo para desclassificação, podendo ser ajustados pelo licitante no prazo indicado pelo sistema, desde que não impliquem majoração do preço e que se comprove que este é suficiente para arcar com todos os custos da execução; o ajuste limita-se a sanar erros ou falhas que não alterem a substância da proposta.</w:t>
      </w:r>
    </w:p>
    <w:p w14:paraId="36AA5352" w14:textId="77777777" w:rsidR="001F781E" w:rsidRDefault="00901560">
      <w:pPr>
        <w:jc w:val="both"/>
      </w:pPr>
      <w:r>
        <w:t>12.3. Existindo falhas na proposta que não a invalidem, será solicitada a correção no prazo de 1 (uma) hora.</w:t>
      </w:r>
    </w:p>
    <w:p w14:paraId="3F4B4E86" w14:textId="77777777" w:rsidR="001F781E" w:rsidRDefault="00901560">
      <w:pPr>
        <w:jc w:val="both"/>
      </w:pPr>
      <w:r>
        <w:t>12.4. Será desclassificada a proposta vencedora que: contiver vícios insanáveis; não obedecer às especificações técnicas do Termo de Referência; apresentar preço inexequível ou permanecer acima do preço máximo definido para o item; não tiver sua exequibilidade demonstrada, quando exigido pela Administração; ou apresentar desconformidade insanável com quaisquer outras exigências deste Edital ou de seus anexos.</w:t>
      </w:r>
    </w:p>
    <w:p w14:paraId="47104D6F" w14:textId="77777777" w:rsidR="001F781E" w:rsidRDefault="00901560">
      <w:pPr>
        <w:jc w:val="both"/>
      </w:pPr>
      <w:r>
        <w:t>12.5. É indício de inexequibilidade da proposta valor inferior a 50% (cinquenta por cento) do valor orçado pela Administração para o item, hipótese em que a inexequibilidade somente será considerada após diligência que comprove que o custo do licitante ultrapassa o valor da proposta e que inexistem custos de oportunidade capazes de justificar o vulto da oferta, podendo ser concedido o prazo mínimo de 2 (duas) horas para a satisfação da diligência, prorrogável uma única vez.</w:t>
      </w:r>
    </w:p>
    <w:p w14:paraId="57778499" w14:textId="77777777" w:rsidR="001F781E" w:rsidRDefault="00901560">
      <w:pPr>
        <w:jc w:val="both"/>
      </w:pPr>
      <w:r>
        <w:t>12.6. Estando válida a proposta, passar-se-á à análise dos documentos de habilitação.</w:t>
      </w:r>
    </w:p>
    <w:p w14:paraId="1F26C34A" w14:textId="77777777" w:rsidR="001F781E" w:rsidRDefault="00901560">
      <w:pPr>
        <w:spacing w:before="240"/>
      </w:pPr>
      <w:r>
        <w:rPr>
          <w:b/>
        </w:rPr>
        <w:t>13. DISPOSIÇÕES GERAIS SOBRE HABILITAÇÃO</w:t>
      </w:r>
    </w:p>
    <w:p w14:paraId="2D1EC254" w14:textId="77777777" w:rsidR="001F781E" w:rsidRDefault="00901560">
      <w:pPr>
        <w:jc w:val="both"/>
      </w:pPr>
      <w:r>
        <w:t xml:space="preserve">13.1. Os documentos previstos no item 8 do Termo de Referência, necessários e suficientes para demonstrar a capacidade do licitante de realizar o objeto, serão exigidos para fins de habilitação, nos termos dos </w:t>
      </w:r>
      <w:proofErr w:type="spellStart"/>
      <w:r>
        <w:t>arts</w:t>
      </w:r>
      <w:proofErr w:type="spellEnd"/>
      <w:r>
        <w:t>. 62 a 70 da Lei nº 14.133/2021, devendo ser carregados na plataforma junto com a proposta inicial, sendo analisados apenas os documentos da licitante detentora do melhor lance em cada item.</w:t>
      </w:r>
    </w:p>
    <w:p w14:paraId="1011DF32" w14:textId="77777777" w:rsidR="001F781E" w:rsidRDefault="00901560">
      <w:pPr>
        <w:jc w:val="both"/>
      </w:pPr>
      <w:r>
        <w:t>13.2. O desatendimento de exigências meramente formais que não comprometam a aferição da qualificação do licitante ou a compreensão do conteúdo de sua proposta não importará seu afastamento da licitação ou a invalidação do processo.</w:t>
      </w:r>
    </w:p>
    <w:p w14:paraId="18AC2A01" w14:textId="77777777" w:rsidR="001F781E" w:rsidRDefault="00901560">
      <w:pPr>
        <w:jc w:val="both"/>
      </w:pPr>
      <w:r>
        <w:lastRenderedPageBreak/>
        <w:t>13.3. A prova de autenticidade de cópia de documento poderá ser feita perante agente da Administração, mediante apresentação do original ou de declaração de autenticidade por advogado, sob sua responsabilidade pessoal; o reconhecimento de firma somente será exigido quando houver dúvida de autenticidade, salvo imposição legal.</w:t>
      </w:r>
    </w:p>
    <w:p w14:paraId="1FD41B9E" w14:textId="77777777" w:rsidR="001F781E" w:rsidRDefault="00901560">
      <w:pPr>
        <w:jc w:val="both"/>
      </w:pPr>
      <w:r>
        <w:t>13.4. As ME, MEI e EPP deverão apresentar toda a documentação exigida para habilitação, inclusive os documentos de regularidade fiscal e trabalhista, mesmo que apresentem alguma restrição, sendo-lhes assegurado o prazo de 5 (cinco) dias úteis, contado da declaração de vencedora, prorrogável por igual período a critério da Administração, para a regularização.</w:t>
      </w:r>
    </w:p>
    <w:p w14:paraId="2734392B" w14:textId="77777777" w:rsidR="001F781E" w:rsidRDefault="00901560">
      <w:pPr>
        <w:jc w:val="both"/>
      </w:pPr>
      <w:r>
        <w:t>13.5. A não regularização da documentação no prazo previsto implicará decadência do direito à contratação, sem prejuízo das sanções cabíveis.</w:t>
      </w:r>
    </w:p>
    <w:p w14:paraId="1981E603" w14:textId="77777777" w:rsidR="001F781E" w:rsidRDefault="00901560">
      <w:pPr>
        <w:jc w:val="both"/>
      </w:pPr>
      <w:r>
        <w:t>13.6. Todos os documentos deverão ter vigência até o dia previsto para realização do pregão; inexistindo prazo, reputar-se-ão válidos por 90 (noventa) dias, contados de sua expedição, ressalvadas as exceções previstas neste Edital.</w:t>
      </w:r>
    </w:p>
    <w:p w14:paraId="2761CE31" w14:textId="77777777" w:rsidR="001F781E" w:rsidRDefault="00901560">
      <w:pPr>
        <w:jc w:val="both"/>
      </w:pPr>
      <w:r>
        <w:t>13.7. O licitante deverá apresentar, sob pena de desclassificação, declaração de que sua proposta compreende a integralidade dos custos para atendimento dos direitos trabalhistas assegurados na Constituição Federal, nas leis trabalhistas e nas convenções coletivas vigentes na data de entrega das propostas.</w:t>
      </w:r>
    </w:p>
    <w:p w14:paraId="6E30041E" w14:textId="77777777" w:rsidR="001F781E" w:rsidRDefault="00901560">
      <w:pPr>
        <w:jc w:val="both"/>
      </w:pPr>
      <w:r>
        <w:t>13.8. Poderá ser admitida, mediante decisão fundamentada do Agente de Contratação, a apresentação de novos documentos de habilitação ou a complementação de informações, em até 2 (duas) horas, para aferição de condições existentes à época da abertura do certame, atualização de documentos cuja validade tenha expirado, ou suprimento de documento declaratório ou certidão de presunção de veracidade, nos termos do art. 64 da Lei nº 14.133/2021, não sendo aceitos documentos novos ou substitutivos fora dessas hipóteses.</w:t>
      </w:r>
    </w:p>
    <w:p w14:paraId="431AD654" w14:textId="77777777" w:rsidR="001F781E" w:rsidRDefault="00901560">
      <w:pPr>
        <w:jc w:val="both"/>
      </w:pPr>
      <w:r>
        <w:t xml:space="preserve">13.9. Se o detentor da </w:t>
      </w:r>
      <w:proofErr w:type="gramStart"/>
      <w:r>
        <w:t>melhor</w:t>
      </w:r>
      <w:proofErr w:type="gramEnd"/>
      <w:r>
        <w:t xml:space="preserve"> proposta em determinado item desatender às exigências deste Edital, será inabilitado, e o Agente de Contratação examinará as ofertas subsequentes e procederá à habilitação do licitante seguinte, na ordem de classificação daquele item, repetindo o procedimento até a apuração de proposta que atenda ao Edital.</w:t>
      </w:r>
    </w:p>
    <w:p w14:paraId="779D2FDA" w14:textId="77777777" w:rsidR="001F781E" w:rsidRDefault="00901560">
      <w:pPr>
        <w:spacing w:before="240"/>
      </w:pPr>
      <w:r>
        <w:rPr>
          <w:b/>
        </w:rPr>
        <w:t>14. DOS RECURSOS ADMINISTRATIVOS</w:t>
      </w:r>
    </w:p>
    <w:p w14:paraId="6441A824" w14:textId="77777777" w:rsidR="001F781E" w:rsidRDefault="00901560">
      <w:pPr>
        <w:jc w:val="both"/>
      </w:pPr>
      <w:r>
        <w:t>14.1. Encerrados o julgamento das propostas e a habilitação de cada item, o Agente de Contratação proclamará a vencedora, abrindo prazo de 15 (quinze) minutos para que as licitantes manifestem, de forma imediata e motivada, em campo próprio do sistema, a intenção de recorrer, sob pena de decadência do direito.</w:t>
      </w:r>
    </w:p>
    <w:p w14:paraId="45DC6749" w14:textId="77777777" w:rsidR="001F781E" w:rsidRDefault="00901560">
      <w:pPr>
        <w:jc w:val="both"/>
      </w:pPr>
      <w:r>
        <w:t>14.2. Não será admitida intenção de recurso de caráter protelatório, fundada em mera insatisfação do licitante.</w:t>
      </w:r>
    </w:p>
    <w:p w14:paraId="33733F2D" w14:textId="77777777" w:rsidR="001F781E" w:rsidRDefault="00901560">
      <w:pPr>
        <w:jc w:val="both"/>
      </w:pPr>
      <w:r>
        <w:lastRenderedPageBreak/>
        <w:t>14.3. Aceita a intenção de recurso, a recorrente terá o prazo de 3 (três) dias úteis para apresentar as razões recursais, findo o qual iniciar-se-á, automaticamente, igual prazo para as demais licitantes apresentarem contrarrazões.</w:t>
      </w:r>
    </w:p>
    <w:p w14:paraId="674B6B26" w14:textId="77777777" w:rsidR="001F781E" w:rsidRDefault="00901560">
      <w:pPr>
        <w:jc w:val="both"/>
      </w:pPr>
      <w:r>
        <w:t>14.4. A não apresentação das razões no prazo acarretará a decadência do direito de recorrer. É franqueada aos interessados vista aos autos, através do sistema BLL Compras.</w:t>
      </w:r>
    </w:p>
    <w:p w14:paraId="535A8DC9" w14:textId="77777777" w:rsidR="001F781E" w:rsidRDefault="00901560">
      <w:pPr>
        <w:jc w:val="both"/>
      </w:pPr>
      <w:r>
        <w:t>14.5. O recurso será dirigido ao Agente de Contratação que, se não reconsiderar a decisão no prazo de 3 (três) dias úteis, encaminhará o recurso, com sua motivação, à autoridade superior, a qual deverá proferir sua decisão no prazo máximo de 10 (dez) dias úteis, contado do recebimento dos autos.</w:t>
      </w:r>
    </w:p>
    <w:p w14:paraId="53FE30F5" w14:textId="77777777" w:rsidR="001F781E" w:rsidRDefault="00901560">
      <w:pPr>
        <w:jc w:val="both"/>
      </w:pPr>
      <w:r>
        <w:t>14.6. O acolhimento do recurso importará a invalidação apenas dos atos insuscetíveis de aproveitamento. A decisão em grau de recurso será definitiva, dando-se conhecimento mediante publicação no Diário Oficial do Município e no sítio eletrônico oficial.</w:t>
      </w:r>
    </w:p>
    <w:p w14:paraId="59A91825" w14:textId="77777777" w:rsidR="001F781E" w:rsidRDefault="00901560">
      <w:pPr>
        <w:spacing w:before="240"/>
      </w:pPr>
      <w:r>
        <w:rPr>
          <w:b/>
        </w:rPr>
        <w:t>15. DA HOMOLOGAÇÃO E ADJUDICAÇÃO</w:t>
      </w:r>
    </w:p>
    <w:p w14:paraId="471027EC" w14:textId="77777777" w:rsidR="001F781E" w:rsidRDefault="00901560">
      <w:pPr>
        <w:jc w:val="both"/>
      </w:pPr>
      <w:r>
        <w:t>15.1. Declarada a empresa vencedora de cada item, o respectivo objeto lhe será adjudicado, o certame homologado, e a vencedora convocada para assinar a Ata de Registro de Preços e, se for o caso, o contrato.</w:t>
      </w:r>
    </w:p>
    <w:p w14:paraId="51D85277" w14:textId="77777777" w:rsidR="001F781E" w:rsidRDefault="00901560">
      <w:pPr>
        <w:spacing w:before="240"/>
      </w:pPr>
      <w:r>
        <w:rPr>
          <w:b/>
        </w:rPr>
        <w:t>16. DA ATA DE REGISTRO DE PREÇOS</w:t>
      </w:r>
    </w:p>
    <w:p w14:paraId="72E06EE0" w14:textId="77777777" w:rsidR="001F781E" w:rsidRDefault="00901560">
      <w:pPr>
        <w:jc w:val="both"/>
      </w:pPr>
      <w:r>
        <w:t>16.1. Homologado o resultado da licitação, respeitadas a ordem de classificação e a quantidade de fornecedores a serem registrados, os interessados serão convocados para assinatura da Ata de Registro de Preços, que, cumpridos os requisitos de publicidade, terá efeito de compromisso de fornecimento nas condições estabelecidas.</w:t>
      </w:r>
    </w:p>
    <w:p w14:paraId="270A8ACD" w14:textId="77777777" w:rsidR="001F781E" w:rsidRDefault="00901560">
      <w:pPr>
        <w:jc w:val="both"/>
      </w:pPr>
      <w:r>
        <w:t>16.2. O prazo para assinatura será de 5 (cinco) dias úteis, contado da convocação, prorrogável uma vez, por igual período, mediante requerimento justificado apresentado antes do encerramento do prazo, nos termos do item 7.5 do Termo de Referência.</w:t>
      </w:r>
    </w:p>
    <w:p w14:paraId="5A7BA506" w14:textId="77777777" w:rsidR="001F781E" w:rsidRDefault="00901560">
      <w:pPr>
        <w:jc w:val="both"/>
      </w:pPr>
      <w:r>
        <w:t>16.3. A existência de preços registrados implicará compromisso de fornecimento nas condições estabelecidas, mas não obrigará a Administração a contratar.</w:t>
      </w:r>
    </w:p>
    <w:p w14:paraId="5476CD1E" w14:textId="77777777" w:rsidR="001F781E" w:rsidRDefault="00901560">
      <w:pPr>
        <w:jc w:val="both"/>
      </w:pPr>
      <w:r>
        <w:t>16.4. Os preços registrados e os respectivos fornecedores serão divulgados no portal BLL Compras e no sítio eletrônico oficial do Município, e ficarão disponíveis durante toda a vigência da Ata.</w:t>
      </w:r>
    </w:p>
    <w:p w14:paraId="6CA7CDFD" w14:textId="77777777" w:rsidR="001F781E" w:rsidRDefault="00901560">
      <w:pPr>
        <w:jc w:val="both"/>
      </w:pPr>
      <w:r>
        <w:t>16.5. Na hipótese de o convocado não assinar a Ata no prazo e nas condições estabelecidas, fica facultado à Administração convocar os licitantes remanescentes do cadastro de reserva, na ordem de classificação, para fazê-lo em igual prazo e nas condições propostas pelo primeiro classificado.</w:t>
      </w:r>
    </w:p>
    <w:p w14:paraId="7C9657CB" w14:textId="77777777" w:rsidR="001F781E" w:rsidRDefault="00901560">
      <w:pPr>
        <w:jc w:val="both"/>
      </w:pPr>
      <w:r>
        <w:lastRenderedPageBreak/>
        <w:t>16.6. O prazo de vigência da Ata de Registro de Preços será de 12 (doze) meses, podendo ser prorrogado por igual período, desde que comprovado o preço vantajoso, admitida a renovação do quantitativo originalmente registrado.</w:t>
      </w:r>
    </w:p>
    <w:p w14:paraId="2EB314BD" w14:textId="77777777" w:rsidR="001F781E" w:rsidRDefault="00901560">
      <w:pPr>
        <w:spacing w:before="240"/>
      </w:pPr>
      <w:r>
        <w:rPr>
          <w:b/>
        </w:rPr>
        <w:t>17. DA FORMAÇÃO DO CADASTRO DE RESERVA</w:t>
      </w:r>
    </w:p>
    <w:p w14:paraId="272F523B" w14:textId="77777777" w:rsidR="001F781E" w:rsidRDefault="00901560">
      <w:pPr>
        <w:jc w:val="both"/>
      </w:pPr>
      <w:r>
        <w:t>17.1. Após a homologação, será incluído na Ata, na forma de anexo, o registro dos licitantes que aceitarem cotar o objeto pelo preço do adjudicatário, observada a ordem de classificação, e dos que mantiverem sua proposta original, nos termos do item 2.6 do Termo de Referência.</w:t>
      </w:r>
    </w:p>
    <w:p w14:paraId="5D72646B" w14:textId="77777777" w:rsidR="001F781E" w:rsidRDefault="00901560">
      <w:pPr>
        <w:jc w:val="both"/>
      </w:pPr>
      <w:r>
        <w:t>17.2. A habilitação dos licitantes que comporão o cadastro de reserva somente será efetuada quando houver necessidade de contratação dos remanescentes, seja porque o licitante vencedor não assinou a Ata no prazo e nas condições estabelecidas, seja em razão de cancelamento do registro do fornecedor.</w:t>
      </w:r>
    </w:p>
    <w:p w14:paraId="0883458D" w14:textId="77777777" w:rsidR="00215B19" w:rsidRDefault="00215B19">
      <w:pPr>
        <w:jc w:val="both"/>
      </w:pPr>
      <w:r>
        <w:t>17.3. As empresas que aceitarem integrar o cadastro reserva, deverão preencher o modelo de declaração nos anexos desse edital, inserindo os itens para os quais aceita o fornecimento</w:t>
      </w:r>
      <w:r w:rsidR="00994C47">
        <w:t xml:space="preserve">, se aceitam o mesmo preço do adjudicatário da ata ou apenas no preço igual ao melhor lance ofertado pelo declarante. A declaração completamente preenchida deve ser enviada para o e-mail </w:t>
      </w:r>
      <w:hyperlink r:id="rId8" w:history="1">
        <w:r w:rsidR="00994C47" w:rsidRPr="00DC51FE">
          <w:rPr>
            <w:rStyle w:val="Hyperlink"/>
          </w:rPr>
          <w:t>licitacao@rioespera.mg.gov.br</w:t>
        </w:r>
      </w:hyperlink>
      <w:r w:rsidR="00994C47">
        <w:t xml:space="preserve"> até dois dias após a homologação do pregão.</w:t>
      </w:r>
    </w:p>
    <w:p w14:paraId="2F0FDC2F" w14:textId="77777777" w:rsidR="00994C47" w:rsidRDefault="00994C47">
      <w:pPr>
        <w:jc w:val="both"/>
      </w:pPr>
      <w:r>
        <w:t>17.4. A lista de cadastro reserva será divulgada no portal BLL Compras e no site do Município.</w:t>
      </w:r>
    </w:p>
    <w:p w14:paraId="0E7EC620" w14:textId="77777777" w:rsidR="001F781E" w:rsidRDefault="00901560">
      <w:pPr>
        <w:spacing w:before="240"/>
      </w:pPr>
      <w:r>
        <w:rPr>
          <w:b/>
        </w:rPr>
        <w:t>18. DA IMPOSSIBILIDADE DE ADESÃO DE ÓRGÃO NÃO PARTICIPANTE</w:t>
      </w:r>
    </w:p>
    <w:p w14:paraId="3083854E" w14:textId="77777777" w:rsidR="001F781E" w:rsidRDefault="00901560">
      <w:pPr>
        <w:jc w:val="both"/>
      </w:pPr>
      <w:r>
        <w:t>18.1. Órgãos não participantes não poderão aderir à Ata de Registro de Preços decorrente desta licitação.</w:t>
      </w:r>
    </w:p>
    <w:p w14:paraId="409DC658" w14:textId="77777777" w:rsidR="001F781E" w:rsidRDefault="00901560">
      <w:pPr>
        <w:spacing w:before="240"/>
      </w:pPr>
      <w:r>
        <w:rPr>
          <w:b/>
        </w:rPr>
        <w:t>19. DO FORNECIMENTO DO OBJETO</w:t>
      </w:r>
    </w:p>
    <w:p w14:paraId="7FCF02F8" w14:textId="77777777" w:rsidR="001F781E" w:rsidRDefault="00901560">
      <w:pPr>
        <w:jc w:val="both"/>
      </w:pPr>
      <w:r>
        <w:t>19.1. As regras de fornecimento, fiscalização do contrato, obrigações das partes e regulamentação do pagamento estão previstas no Termo de Referência – Anexo I.</w:t>
      </w:r>
    </w:p>
    <w:p w14:paraId="43B1DE9A" w14:textId="77777777" w:rsidR="001F781E" w:rsidRDefault="00901560">
      <w:pPr>
        <w:spacing w:before="240"/>
      </w:pPr>
      <w:r>
        <w:rPr>
          <w:b/>
        </w:rPr>
        <w:t>20. DAS INFRAÇÕES ADMINISTRATIVAS E SANÇÕES</w:t>
      </w:r>
    </w:p>
    <w:p w14:paraId="19B59330" w14:textId="77777777" w:rsidR="001F781E" w:rsidRDefault="00901560">
      <w:pPr>
        <w:jc w:val="both"/>
      </w:pPr>
      <w:r>
        <w:t>20.1. Comete infração administrativa, nos termos da Lei nº 14.133/2021, o licitante que, com dolo ou culpa:</w:t>
      </w:r>
    </w:p>
    <w:p w14:paraId="65DC58B9" w14:textId="77777777" w:rsidR="001F781E" w:rsidRDefault="00901560">
      <w:pPr>
        <w:ind w:left="340"/>
        <w:jc w:val="both"/>
      </w:pPr>
      <w:r>
        <w:t>a) deixar de entregar a documentação exigida para o certame, ou não entregar documento solicitado pelo Agente de Contratação durante o certame;</w:t>
      </w:r>
    </w:p>
    <w:p w14:paraId="5144AB90" w14:textId="77777777" w:rsidR="001F781E" w:rsidRDefault="00901560">
      <w:pPr>
        <w:ind w:left="340"/>
        <w:jc w:val="both"/>
      </w:pPr>
      <w:r>
        <w:t>b) não mantiver a proposta, salvo em decorrência de fato superveniente devidamente justificado, em especial quando: não enviar a proposta adequada ao último lance ofertado ou após a negociação; recusar-se a enviar o detalhamento da proposta quando exigível; ou pedir para ser desclassificado quando encerrada a etapa competitiva;</w:t>
      </w:r>
    </w:p>
    <w:p w14:paraId="5276A4E7" w14:textId="77777777" w:rsidR="001F781E" w:rsidRDefault="00901560">
      <w:pPr>
        <w:ind w:left="340"/>
        <w:jc w:val="both"/>
      </w:pPr>
      <w:r>
        <w:lastRenderedPageBreak/>
        <w:t>c) não celebrar a Ata de Registro de Preços ou o contrato, ou não entregar a documentação exigida para a contratação, quando convocado dentro do prazo de validade de sua proposta;</w:t>
      </w:r>
    </w:p>
    <w:p w14:paraId="2CA119D8" w14:textId="77777777" w:rsidR="001F781E" w:rsidRDefault="00901560">
      <w:pPr>
        <w:ind w:left="340"/>
        <w:jc w:val="both"/>
      </w:pPr>
      <w:r>
        <w:t>d) recusar-se, sem justificativa, a assinar o contrato ou a Ata de Registro de Preços, ou a aceitar ou retirar o instrumento equivalente no prazo estabelecido pela Administração;</w:t>
      </w:r>
    </w:p>
    <w:p w14:paraId="3B694AD6" w14:textId="77777777" w:rsidR="001F781E" w:rsidRDefault="00901560">
      <w:pPr>
        <w:ind w:left="340"/>
        <w:jc w:val="both"/>
      </w:pPr>
      <w:r>
        <w:t>e) apresentar declaração ou documentação falsa exigida para o certame, ou prestar declaração falsa durante a licitação;</w:t>
      </w:r>
    </w:p>
    <w:p w14:paraId="5168C5A3" w14:textId="77777777" w:rsidR="001F781E" w:rsidRDefault="00901560">
      <w:pPr>
        <w:ind w:left="340"/>
        <w:jc w:val="both"/>
      </w:pPr>
      <w:r>
        <w:t>f) fraudar a licitação;</w:t>
      </w:r>
    </w:p>
    <w:p w14:paraId="3B72EC83" w14:textId="77777777" w:rsidR="001F781E" w:rsidRDefault="00901560">
      <w:pPr>
        <w:ind w:left="340"/>
        <w:jc w:val="both"/>
      </w:pPr>
      <w:r>
        <w:t>g) comportar-se de modo inidôneo ou cometer fraude de qualquer natureza, em especial ao agir em conluio ou em desconformidade com a lei, ou induzir deliberadamente a erro no julgamento;</w:t>
      </w:r>
    </w:p>
    <w:p w14:paraId="42E81F74" w14:textId="77777777" w:rsidR="001F781E" w:rsidRDefault="00901560">
      <w:pPr>
        <w:ind w:left="340"/>
        <w:jc w:val="both"/>
      </w:pPr>
      <w:r>
        <w:t>h) praticar atos ilícitos com vistas a frustrar os objetivos da licitação;</w:t>
      </w:r>
    </w:p>
    <w:p w14:paraId="5E0B7204" w14:textId="77777777" w:rsidR="001F781E" w:rsidRDefault="00901560">
      <w:pPr>
        <w:ind w:left="340"/>
        <w:jc w:val="both"/>
      </w:pPr>
      <w:r>
        <w:t>i) praticar ato lesivo previsto no art. 5º da Lei nº 12.846/2013.</w:t>
      </w:r>
    </w:p>
    <w:p w14:paraId="7821EB3A" w14:textId="77777777" w:rsidR="001F781E" w:rsidRDefault="00901560">
      <w:pPr>
        <w:jc w:val="both"/>
      </w:pPr>
      <w:r>
        <w:t>20.2. Com fulcro na Lei nº 14.133/2021, a Administração poderá, após regular processo administrativo, garantida a prévia defesa, aplicar aos licitantes e/ou adjudicatários as seguintes sanções, sem prejuízo das responsabilidades civil e criminal: advertência; multa; impedimento de licitar e contratar; e declaração de inidoneidade para licitar ou contratar.</w:t>
      </w:r>
    </w:p>
    <w:p w14:paraId="4849FFDD" w14:textId="77777777" w:rsidR="001F781E" w:rsidRDefault="00901560">
      <w:pPr>
        <w:jc w:val="both"/>
      </w:pPr>
      <w:r>
        <w:t>20.3. Para as infrações previstas nas alíneas "a" e "b" do item 20.1, a multa será de 0,5% a 15% (quinze por cento) do valor estimado do item ao qual a proposta se refere.</w:t>
      </w:r>
    </w:p>
    <w:p w14:paraId="59E99B6C" w14:textId="77777777" w:rsidR="001F781E" w:rsidRDefault="00901560">
      <w:pPr>
        <w:jc w:val="both"/>
      </w:pPr>
      <w:r>
        <w:t>20.4. Para as infrações previstas nas alíneas "c" a "i" do item 20.1, a multa será de 15% a 30% (trinta por cento) do valor estimado do item ao qual a proposta se refere, respeitado, em qualquer caso, o intervalo de 0,5% a 30% do art. 156, §3º, da Lei nº 14.133/2021.</w:t>
      </w:r>
    </w:p>
    <w:p w14:paraId="71FC6BC7" w14:textId="77777777" w:rsidR="001F781E" w:rsidRDefault="00901560">
      <w:pPr>
        <w:jc w:val="both"/>
      </w:pPr>
      <w:r>
        <w:t>20.5. As sanções de advertência, impedimento de licitar e contratar e declaração de inidoneidade poderão ser aplicadas cumulativamente, ou não, com a multa.</w:t>
      </w:r>
    </w:p>
    <w:p w14:paraId="7BBFA08F" w14:textId="77777777" w:rsidR="001F781E" w:rsidRDefault="00901560">
      <w:pPr>
        <w:jc w:val="both"/>
      </w:pPr>
      <w:r>
        <w:t>20.6. Na aplicação da sanção de multa será facultada a defesa do interessado no prazo de 15 (quinze) dias úteis, contado da intimação, devendo a multa ser recolhida no prazo máximo de 10 (dez) dias úteis a contar da comunicação oficial.</w:t>
      </w:r>
    </w:p>
    <w:p w14:paraId="017F841E" w14:textId="77777777" w:rsidR="001F781E" w:rsidRDefault="00901560">
      <w:pPr>
        <w:jc w:val="both"/>
      </w:pPr>
      <w:r>
        <w:t>20.7. A sanção de impedimento de licitar e contratar será aplicada em decorrência das infrações das alíneas "a" a "d" do item 20.1, quando não se justificar a imposição de penalidade mais grave, e impedirá o responsável de licitar e contratar no âmbito da Administração Pública direta e indireta do Município de Rio Espera/MG pelo prazo máximo de 3 (três) anos.</w:t>
      </w:r>
    </w:p>
    <w:p w14:paraId="13FC113F" w14:textId="77777777" w:rsidR="001F781E" w:rsidRDefault="00901560">
      <w:pPr>
        <w:jc w:val="both"/>
      </w:pPr>
      <w:r>
        <w:t xml:space="preserve">20.8. Poderá ser aplicada a sanção de declaração de inidoneidade em decorrência das infrações das alíneas "e" a "i" do item 20.1, bem como das alíneas "a" a "d" que justifiquem penalidade </w:t>
      </w:r>
      <w:r>
        <w:lastRenderedPageBreak/>
        <w:t>mais grave, cuja duração observará o prazo previsto no art. 156, §5º, da Lei nº 14.133/2021 (3 a 6 anos).</w:t>
      </w:r>
    </w:p>
    <w:p w14:paraId="482E6705" w14:textId="77777777" w:rsidR="001F781E" w:rsidRDefault="00901560">
      <w:pPr>
        <w:jc w:val="both"/>
      </w:pPr>
      <w:r>
        <w:t>20.9. A recusa injustificada do adjudicatário em assinar o contrato ou a Ata de Registro de Preços, descrita na alínea "d" do item 20.1, caracterizará o descumprimento total da obrigação assumida e o sujeitará às penalidades deste item.</w:t>
      </w:r>
    </w:p>
    <w:p w14:paraId="3732F496" w14:textId="77777777" w:rsidR="001F781E" w:rsidRDefault="00901560">
      <w:pPr>
        <w:jc w:val="both"/>
      </w:pPr>
      <w:r>
        <w:t>20.10. A apuração de responsabilidade relacionada às sanções de impedimento de licitar e contratar e de declaração de inidoneidade demandará processo de responsabilização conduzido por comissão de 2 (dois) ou mais servidores estáveis, que intimará o licitante para, no prazo de 15 (quinze) dias úteis, apresentar defesa escrita e especificar as provas que pretenda produzir.</w:t>
      </w:r>
    </w:p>
    <w:p w14:paraId="38DDDE7B" w14:textId="77777777" w:rsidR="001F781E" w:rsidRDefault="00901560">
      <w:pPr>
        <w:jc w:val="both"/>
      </w:pPr>
      <w:r>
        <w:t>20.11. Caberá recurso, no prazo de 15 (quinze) dias úteis contado da intimação, das sanções de advertência, multa e impedimento de licitar e contratar, dirigido à autoridade que proferiu a decisão, que, se não a reconsiderar em 5 (cinco) dias úteis, encaminhará o recurso à autoridade superior, a qual decidirá no prazo máximo de 20 (vinte) dias úteis. Caberá pedido de reconsideração da sanção de declaração de inidoneidade no mesmo prazo de 15 (quinze) dias úteis, decidido em até 20 (vinte) dias úteis. O recurso e o pedido de reconsideração terão efeito suspensivo até a decisão final da autoridade competente.</w:t>
      </w:r>
    </w:p>
    <w:p w14:paraId="32ACF32B" w14:textId="77777777" w:rsidR="001F781E" w:rsidRDefault="00901560">
      <w:pPr>
        <w:jc w:val="both"/>
      </w:pPr>
      <w:r>
        <w:t>20.12. A aplicação das sanções previstas neste Edital não exclui, em hipótese alguma, a obrigação de reparação integral dos danos causados. Para garantia da ampla defesa e contraditório, as notificações serão enviadas eletronicamente aos endereços de e-mail informados na proposta comercial, considerados de uso contínuo da empresa.</w:t>
      </w:r>
    </w:p>
    <w:p w14:paraId="2FF99456" w14:textId="77777777" w:rsidR="001F781E" w:rsidRDefault="00901560">
      <w:pPr>
        <w:jc w:val="both"/>
      </w:pPr>
      <w:r>
        <w:t>20.13. As infrações e sanções relativas à execução da Ata de Registro de Preços e dos contratos ou autorizações de fornecimento dela decorrentes estão detalhadas no item 14 do Termo de Referência – Anexo I, o qual estabelece infrações específicas do objeto (atraso na entrega, atraso na execução dos serviços, fornecimento de produto recondicionado ou sem certificação, inexecução parcial ou total, entre outras) e os respectivos percentuais de multa sugeridos, sempre dentro dos limites do art. 156, §3º, da Lei nº 14.133/2021.</w:t>
      </w:r>
    </w:p>
    <w:p w14:paraId="14BC674F" w14:textId="77777777" w:rsidR="001F781E" w:rsidRDefault="00901560">
      <w:pPr>
        <w:spacing w:before="240"/>
      </w:pPr>
      <w:r>
        <w:rPr>
          <w:b/>
        </w:rPr>
        <w:t>21. DA ADEQUAÇÃO ORÇAMENTÁRIA</w:t>
      </w:r>
    </w:p>
    <w:p w14:paraId="1AD400CB" w14:textId="77777777" w:rsidR="001F781E" w:rsidRDefault="00901560">
      <w:pPr>
        <w:jc w:val="both"/>
      </w:pPr>
      <w:r>
        <w:t xml:space="preserve">21.1. </w:t>
      </w:r>
      <w:r w:rsidR="00994C47">
        <w:t>Por se tratar de registro de preços, a especificação da dotação orçamentária e disponibilidade financeira será feita no momento da efetiva aquisição na nota de empenho, mas desde já ficam indicadas as dotações para o atual exercício</w:t>
      </w:r>
      <w:r>
        <w:t>:</w:t>
      </w:r>
    </w:p>
    <w:p w14:paraId="522F1CF9" w14:textId="77777777" w:rsidR="001F781E" w:rsidRDefault="00901560">
      <w:pPr>
        <w:ind w:left="340"/>
        <w:jc w:val="both"/>
      </w:pPr>
      <w:r>
        <w:t>3.3.90.30.00.2.02.01.04.122.0003.2.0005 – Atividades Secretaria Administração e Planejamento</w:t>
      </w:r>
    </w:p>
    <w:p w14:paraId="74776341" w14:textId="77777777" w:rsidR="001F781E" w:rsidRDefault="00901560">
      <w:pPr>
        <w:ind w:left="340"/>
        <w:jc w:val="both"/>
      </w:pPr>
      <w:r>
        <w:t>3.3.90.30.00.2.04.02.10.301.0004.2.0012 – Atividades da Atenção Primária em Saúde</w:t>
      </w:r>
    </w:p>
    <w:p w14:paraId="2327BCE9" w14:textId="77777777" w:rsidR="001F781E" w:rsidRDefault="00901560">
      <w:pPr>
        <w:ind w:left="340"/>
        <w:jc w:val="both"/>
      </w:pPr>
      <w:r>
        <w:t>3.3.90.30.00.2.05.01.12.361.0006.2.0023 – Atividades do Transporte Escolar Municipal</w:t>
      </w:r>
    </w:p>
    <w:p w14:paraId="4686F9B5" w14:textId="77777777" w:rsidR="001F781E" w:rsidRDefault="00901560">
      <w:pPr>
        <w:ind w:left="340"/>
        <w:jc w:val="both"/>
      </w:pPr>
      <w:r>
        <w:lastRenderedPageBreak/>
        <w:t>3.3.90.30.00.2.07.01.18.122.0003.2.0043 – Atividades da Secretaria de Meio Ambiente</w:t>
      </w:r>
    </w:p>
    <w:p w14:paraId="43265E09" w14:textId="77777777" w:rsidR="001F781E" w:rsidRDefault="00901560">
      <w:pPr>
        <w:ind w:left="340"/>
        <w:jc w:val="both"/>
      </w:pPr>
      <w:r>
        <w:t>3.3.90.30.00.2.08.01.20.606.0007.2.0046 – Assistência aos Produtores Rurais</w:t>
      </w:r>
    </w:p>
    <w:p w14:paraId="31F24B79" w14:textId="77777777" w:rsidR="001F781E" w:rsidRDefault="00901560">
      <w:pPr>
        <w:ind w:left="340"/>
        <w:jc w:val="both"/>
      </w:pPr>
      <w:r>
        <w:t>3.3.90.30.00.2.09.01.15.451.0010.2.0048 – Gestão de Bens Públicos Municipais</w:t>
      </w:r>
    </w:p>
    <w:p w14:paraId="37463062" w14:textId="77777777" w:rsidR="001F781E" w:rsidRDefault="00901560">
      <w:pPr>
        <w:ind w:left="340"/>
        <w:jc w:val="both"/>
      </w:pPr>
      <w:r>
        <w:t>3.3.90.30.00.2.06.01.08.122.0003.2.0028 – Atividades da Secretaria de Assistência Social</w:t>
      </w:r>
    </w:p>
    <w:p w14:paraId="1ABAE7C3" w14:textId="77777777" w:rsidR="001F781E" w:rsidRDefault="00901560">
      <w:pPr>
        <w:ind w:left="340"/>
        <w:jc w:val="both"/>
      </w:pPr>
      <w:r>
        <w:t>3.3.90.39.00.2.02.01.04.122.0003.2.0005 – Atividades Secretaria Administração e Planejamento</w:t>
      </w:r>
    </w:p>
    <w:p w14:paraId="0F59D43F" w14:textId="77777777" w:rsidR="001F781E" w:rsidRDefault="00901560">
      <w:pPr>
        <w:ind w:left="340"/>
        <w:jc w:val="both"/>
      </w:pPr>
      <w:r>
        <w:t>3.3.90.39.00.2.04.02.10.301.0004.2.0012 – Atividades da Atenção Primária em Saúde</w:t>
      </w:r>
    </w:p>
    <w:p w14:paraId="04303567" w14:textId="77777777" w:rsidR="001F781E" w:rsidRDefault="00901560">
      <w:pPr>
        <w:ind w:left="340"/>
        <w:jc w:val="both"/>
      </w:pPr>
      <w:r>
        <w:t>3.3.90.39.00.2.05.01.12.361.0006.2.0023 – Atividades do Transporte Escolar Municipal</w:t>
      </w:r>
    </w:p>
    <w:p w14:paraId="487D72F4" w14:textId="77777777" w:rsidR="001F781E" w:rsidRDefault="00901560">
      <w:pPr>
        <w:ind w:left="340"/>
        <w:jc w:val="both"/>
      </w:pPr>
      <w:r>
        <w:t>3.3.90.39.00.2.06.01.08.243.0005.2.0029 – Atividade de Atendimento Socioeducativo – SIMASE</w:t>
      </w:r>
    </w:p>
    <w:p w14:paraId="0FAFDFDF" w14:textId="77777777" w:rsidR="001F781E" w:rsidRDefault="00901560">
      <w:pPr>
        <w:ind w:left="340"/>
        <w:jc w:val="both"/>
      </w:pPr>
      <w:r>
        <w:t>3.3.90.39.00.2.08.01.20.606.0007.2.0046 – Assistência aos Produtores Rurais</w:t>
      </w:r>
    </w:p>
    <w:p w14:paraId="692C30B2" w14:textId="77777777" w:rsidR="001F781E" w:rsidRDefault="00901560">
      <w:pPr>
        <w:spacing w:before="240"/>
      </w:pPr>
      <w:r>
        <w:rPr>
          <w:b/>
        </w:rPr>
        <w:t>22. DAS DISPOSIÇÕES GERAIS</w:t>
      </w:r>
    </w:p>
    <w:p w14:paraId="5F550FD4" w14:textId="77777777" w:rsidR="001F781E" w:rsidRDefault="00901560">
      <w:pPr>
        <w:jc w:val="both"/>
      </w:pPr>
      <w:r>
        <w:t>22.1. Caso o adjudicatário não forneça o objeto de acordo com sua proposta ou se recuse a fazê-lo, serão convocados os licitantes remanescentes, observada a ordem de classificação, sem prejuízo da aplicação das penalidades previstas neste Edital e na Lei nº 14.133/2021.</w:t>
      </w:r>
    </w:p>
    <w:p w14:paraId="5D4D18D2" w14:textId="77777777" w:rsidR="001F781E" w:rsidRDefault="00901560">
      <w:pPr>
        <w:jc w:val="both"/>
      </w:pPr>
      <w:r>
        <w:t>22.2. Qualquer solicitação de prorrogação de prazo para execução do objeto somente será analisada se apresentada antes do decurso do prazo e devidamente fundamentada.</w:t>
      </w:r>
    </w:p>
    <w:p w14:paraId="71BE2433" w14:textId="77777777" w:rsidR="001F781E" w:rsidRDefault="00901560">
      <w:pPr>
        <w:jc w:val="both"/>
      </w:pPr>
      <w:r>
        <w:t>22.3. Este Edital deverá ser lido e interpretado na íntegra, não sendo aceitas, após decorrido o prazo para impugnação, alegações de desconhecimento ou discordância de seus termos.</w:t>
      </w:r>
    </w:p>
    <w:p w14:paraId="267FB8A8" w14:textId="77777777" w:rsidR="001F781E" w:rsidRDefault="00901560">
      <w:pPr>
        <w:jc w:val="both"/>
      </w:pPr>
      <w:r>
        <w:t>22.4. É facultado ao Agente de Contratação ou à autoridade superior, em qualquer fase, promover diligência destinada a esclarecer ou complementar a instrução do processo e a aferição do preço ofertado, inclusive solicitando pareceres técnicos a órgãos competentes.</w:t>
      </w:r>
    </w:p>
    <w:p w14:paraId="0CDBCFE3" w14:textId="77777777" w:rsidR="001F781E" w:rsidRDefault="00901560">
      <w:pPr>
        <w:jc w:val="both"/>
      </w:pPr>
      <w:r>
        <w:t>22.5. Será divulgada, no sistema eletrônico, ata da sessão pública. Não havendo expediente ou ocorrendo fato superveniente que impeça a realização do certame na data marcada, a sessão será automaticamente transferida para o primeiro dia útil subsequente, no mesmo horário, salvo comunicação em contrário do Agente de Contratação.</w:t>
      </w:r>
    </w:p>
    <w:p w14:paraId="67C2FC8C" w14:textId="77777777" w:rsidR="001F781E" w:rsidRDefault="00901560">
      <w:pPr>
        <w:jc w:val="both"/>
      </w:pPr>
      <w:r>
        <w:t>22.6. Todas as referências de tempo neste Edital, no aviso e durante a sessão pública observarão o horário de Brasília/DF.</w:t>
      </w:r>
    </w:p>
    <w:p w14:paraId="3E5F72D5" w14:textId="77777777" w:rsidR="001F781E" w:rsidRDefault="00901560">
      <w:pPr>
        <w:jc w:val="both"/>
      </w:pPr>
      <w:r>
        <w:t>22.7. A homologação do resultado desta licitação não implica direito à contratação. As normas disciplinadoras da licitação serão sempre interpretadas em favor da ampliação da disputa entre os interessados, desde que não comprometam o interesse da Administração, a isonomia, a finalidade e a segurança da contratação.</w:t>
      </w:r>
    </w:p>
    <w:p w14:paraId="6EC52566" w14:textId="77777777" w:rsidR="001F781E" w:rsidRDefault="00901560">
      <w:pPr>
        <w:jc w:val="both"/>
      </w:pPr>
      <w:r>
        <w:lastRenderedPageBreak/>
        <w:t>22.8. Os licitantes assumem todos os custos de preparação e apresentação de suas propostas, não sendo a Administração responsável por esses custos, independentemente da condução ou do resultado do processo licitatório.</w:t>
      </w:r>
    </w:p>
    <w:p w14:paraId="1C38B9F6" w14:textId="77777777" w:rsidR="001F781E" w:rsidRDefault="00901560">
      <w:pPr>
        <w:jc w:val="both"/>
      </w:pPr>
      <w:r>
        <w:t>22.9. Na contagem dos prazos estabelecidos neste Edital e em seus anexos, excluir-se-á o dia do início e incluir-se-á o do vencimento, só se iniciando e vencendo os prazos em dias de expediente na Administração.</w:t>
      </w:r>
    </w:p>
    <w:p w14:paraId="4742C83E" w14:textId="77777777" w:rsidR="001F781E" w:rsidRDefault="00901560">
      <w:pPr>
        <w:jc w:val="both"/>
      </w:pPr>
      <w:r>
        <w:t>22.10. Em caso de divergência entre disposições deste Edital e de seus anexos ou demais peças do processo, prevalecerão as deste Edital.</w:t>
      </w:r>
    </w:p>
    <w:p w14:paraId="6808BD00" w14:textId="77777777" w:rsidR="001F781E" w:rsidRDefault="00901560">
      <w:pPr>
        <w:jc w:val="both"/>
      </w:pPr>
      <w:r>
        <w:t>22.11. Da sessão pública será lavrada ata circunstanciada padrão do sistema BLL, contendo, sem prejuízo de outros, o registro das licitantes credenciadas, das propostas apresentadas, na ordem de classificação, da análise da documentação de habilitação e dos recursos interpostos.</w:t>
      </w:r>
    </w:p>
    <w:p w14:paraId="324797F8" w14:textId="77777777" w:rsidR="001F781E" w:rsidRDefault="00901560">
      <w:pPr>
        <w:jc w:val="both"/>
      </w:pPr>
      <w:r>
        <w:t>22.12. A sessão pública não será suspensa, salvo motivo excepcional, devendo toda e qualquer informação acerca do objeto ser esclarecida previamente junto ao Agente de Contratação. Caso haja necessidade de adiamento, será marcada nova data para continuação dos trabalhos, ficando intimadas, no mesmo ato, as licitantes presentes.</w:t>
      </w:r>
    </w:p>
    <w:p w14:paraId="7F9DDF4E" w14:textId="77777777" w:rsidR="001F781E" w:rsidRDefault="00901560">
      <w:pPr>
        <w:jc w:val="both"/>
      </w:pPr>
      <w:r>
        <w:t>22.13. Os casos omissos serão resolvidos pelo Agente de Contratação.</w:t>
      </w:r>
    </w:p>
    <w:p w14:paraId="668CA7D9" w14:textId="77777777" w:rsidR="001F781E" w:rsidRDefault="00901560">
      <w:pPr>
        <w:jc w:val="both"/>
      </w:pPr>
      <w:r>
        <w:t>22.14. Fazem parte integrante deste Edital:</w:t>
      </w:r>
    </w:p>
    <w:p w14:paraId="3D101B0E" w14:textId="77777777" w:rsidR="001F781E" w:rsidRDefault="00901560">
      <w:pPr>
        <w:ind w:left="340"/>
        <w:jc w:val="both"/>
      </w:pPr>
      <w:r>
        <w:t>Anexo I – Termo de Referência</w:t>
      </w:r>
      <w:r w:rsidR="00994C47">
        <w:t xml:space="preserve"> + Lista de veículos da frota municipal</w:t>
      </w:r>
      <w:r>
        <w:t>.</w:t>
      </w:r>
    </w:p>
    <w:p w14:paraId="2DEABF27" w14:textId="77777777" w:rsidR="001F781E" w:rsidRDefault="00901560">
      <w:pPr>
        <w:ind w:left="340"/>
        <w:jc w:val="both"/>
      </w:pPr>
      <w:r>
        <w:t>Anexo II – Modelo de Proposta.</w:t>
      </w:r>
    </w:p>
    <w:p w14:paraId="21B4178F" w14:textId="77777777" w:rsidR="001F781E" w:rsidRDefault="00901560">
      <w:pPr>
        <w:ind w:left="340"/>
        <w:jc w:val="both"/>
      </w:pPr>
      <w:r>
        <w:t>Anexo III – Minuta da Ata de Registro de Preços.</w:t>
      </w:r>
    </w:p>
    <w:p w14:paraId="14F87B01" w14:textId="77777777" w:rsidR="001F781E" w:rsidRDefault="00901560">
      <w:pPr>
        <w:ind w:left="340"/>
        <w:jc w:val="both"/>
      </w:pPr>
      <w:r>
        <w:t>Anexo IV – Minuta de Contrato.</w:t>
      </w:r>
    </w:p>
    <w:p w14:paraId="1B9395BB" w14:textId="77777777" w:rsidR="001F781E" w:rsidRDefault="00901560">
      <w:pPr>
        <w:ind w:left="340"/>
        <w:jc w:val="both"/>
      </w:pPr>
      <w:r>
        <w:t>Anexo V – Modelo de Declaração Unificada.</w:t>
      </w:r>
    </w:p>
    <w:p w14:paraId="07E3DB89" w14:textId="77777777" w:rsidR="00994C47" w:rsidRDefault="00994C47">
      <w:pPr>
        <w:ind w:left="340"/>
        <w:jc w:val="both"/>
      </w:pPr>
      <w:r>
        <w:t>Anexo VI – Modelo de Declaração de ciência da limitação geográfica para prestação dos serviços licitados;</w:t>
      </w:r>
    </w:p>
    <w:p w14:paraId="4B69DDE0" w14:textId="77777777" w:rsidR="00994C47" w:rsidRDefault="00994C47">
      <w:pPr>
        <w:ind w:left="340"/>
        <w:jc w:val="both"/>
      </w:pPr>
      <w:r>
        <w:t>Anexo VII – Modelo de Declaração de Aceite para a o Cadastro Reserva.</w:t>
      </w:r>
    </w:p>
    <w:p w14:paraId="3771C2AD" w14:textId="77777777" w:rsidR="001F781E" w:rsidRDefault="001F781E">
      <w:pPr>
        <w:jc w:val="both"/>
      </w:pPr>
    </w:p>
    <w:p w14:paraId="22463AB2" w14:textId="554B64EE" w:rsidR="001F781E" w:rsidRPr="006D7860" w:rsidRDefault="00901560">
      <w:pPr>
        <w:jc w:val="center"/>
        <w:rPr>
          <w:iCs/>
        </w:rPr>
      </w:pPr>
      <w:r w:rsidRPr="006D7860">
        <w:rPr>
          <w:iCs/>
        </w:rPr>
        <w:t xml:space="preserve">Rio Espera/MG, </w:t>
      </w:r>
      <w:r w:rsidR="007318F1">
        <w:rPr>
          <w:iCs/>
        </w:rPr>
        <w:t>13 de julho</w:t>
      </w:r>
      <w:r w:rsidRPr="006D7860">
        <w:rPr>
          <w:iCs/>
        </w:rPr>
        <w:t xml:space="preserve"> de 2026.</w:t>
      </w:r>
    </w:p>
    <w:p w14:paraId="7B467BF4" w14:textId="77777777" w:rsidR="001F781E" w:rsidRDefault="001F781E">
      <w:pPr>
        <w:jc w:val="both"/>
      </w:pPr>
    </w:p>
    <w:p w14:paraId="5A0E2FCF" w14:textId="77777777" w:rsidR="001F781E" w:rsidRDefault="00901560">
      <w:pPr>
        <w:jc w:val="center"/>
      </w:pPr>
      <w:r>
        <w:t>Fabiano Gregório da Silveira</w:t>
      </w:r>
    </w:p>
    <w:p w14:paraId="6D4CEEE4" w14:textId="77777777" w:rsidR="001F781E" w:rsidRDefault="00901560">
      <w:pPr>
        <w:jc w:val="center"/>
      </w:pPr>
      <w:r>
        <w:t>Secretário Municipal de Transportes</w:t>
      </w:r>
    </w:p>
    <w:p w14:paraId="3B7580BD" w14:textId="77777777" w:rsidR="001F781E" w:rsidRDefault="00901560">
      <w:r>
        <w:br w:type="page"/>
      </w:r>
    </w:p>
    <w:p w14:paraId="25D89952" w14:textId="77777777" w:rsidR="001F781E" w:rsidRDefault="00901560">
      <w:pPr>
        <w:spacing w:after="200"/>
        <w:jc w:val="center"/>
      </w:pPr>
      <w:r>
        <w:rPr>
          <w:b/>
          <w:sz w:val="28"/>
        </w:rPr>
        <w:lastRenderedPageBreak/>
        <w:t>ANEXO II</w:t>
      </w:r>
    </w:p>
    <w:p w14:paraId="017E9D49" w14:textId="77777777" w:rsidR="001F781E" w:rsidRDefault="00901560">
      <w:pPr>
        <w:jc w:val="center"/>
      </w:pPr>
      <w:r>
        <w:rPr>
          <w:b/>
        </w:rPr>
        <w:t>MODELO DE PROPOSTA DE PREÇOS</w:t>
      </w:r>
    </w:p>
    <w:p w14:paraId="7164995D" w14:textId="77777777" w:rsidR="001F781E" w:rsidRDefault="00901560">
      <w:pPr>
        <w:jc w:val="both"/>
      </w:pPr>
      <w:r>
        <w:t>Apresentamos nossa proposta para o fornecimento do objeto do Pregão Eletrônico nº 06/2026, Processo Licitatório nº 33/2026, acatando todas as estipulações consignadas no Edital, conforme abaixo (preencher apenas os itens ofertados):</w:t>
      </w: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9"/>
        <w:gridCol w:w="4253"/>
        <w:gridCol w:w="708"/>
        <w:gridCol w:w="567"/>
        <w:gridCol w:w="1276"/>
        <w:gridCol w:w="1134"/>
        <w:gridCol w:w="1559"/>
      </w:tblGrid>
      <w:tr w:rsidR="00311094" w14:paraId="2AF460AE" w14:textId="77777777" w:rsidTr="00311094">
        <w:trPr>
          <w:cantSplit/>
          <w:tblHeader/>
          <w:jc w:val="center"/>
        </w:trPr>
        <w:tc>
          <w:tcPr>
            <w:tcW w:w="562" w:type="dxa"/>
            <w:vAlign w:val="center"/>
          </w:tcPr>
          <w:p w14:paraId="3B5C6632" w14:textId="77777777" w:rsidR="00311094" w:rsidRPr="00311094" w:rsidRDefault="00311094" w:rsidP="00311094">
            <w:pPr>
              <w:snapToGrid w:val="0"/>
              <w:spacing w:before="40" w:after="40" w:line="240" w:lineRule="auto"/>
              <w:jc w:val="center"/>
              <w:rPr>
                <w:rFonts w:cs="Times New Roman"/>
                <w:sz w:val="18"/>
                <w:szCs w:val="18"/>
              </w:rPr>
            </w:pPr>
            <w:r w:rsidRPr="00311094">
              <w:rPr>
                <w:rFonts w:cs="Times New Roman"/>
                <w:b/>
                <w:sz w:val="18"/>
                <w:szCs w:val="18"/>
              </w:rPr>
              <w:t>N° Item</w:t>
            </w:r>
          </w:p>
        </w:tc>
        <w:tc>
          <w:tcPr>
            <w:tcW w:w="709" w:type="dxa"/>
            <w:vAlign w:val="center"/>
          </w:tcPr>
          <w:p w14:paraId="62C95046" w14:textId="77777777" w:rsidR="00311094" w:rsidRPr="00311094" w:rsidRDefault="00311094" w:rsidP="00311094">
            <w:pPr>
              <w:snapToGrid w:val="0"/>
              <w:spacing w:before="40" w:after="40" w:line="240" w:lineRule="auto"/>
              <w:jc w:val="center"/>
              <w:rPr>
                <w:rFonts w:cs="Times New Roman"/>
                <w:sz w:val="18"/>
                <w:szCs w:val="18"/>
              </w:rPr>
            </w:pPr>
            <w:r w:rsidRPr="00311094">
              <w:rPr>
                <w:rFonts w:cs="Times New Roman"/>
                <w:b/>
                <w:sz w:val="18"/>
                <w:szCs w:val="18"/>
              </w:rPr>
              <w:t>Cód.</w:t>
            </w:r>
          </w:p>
        </w:tc>
        <w:tc>
          <w:tcPr>
            <w:tcW w:w="4253" w:type="dxa"/>
            <w:vAlign w:val="center"/>
          </w:tcPr>
          <w:p w14:paraId="60196B8A" w14:textId="77777777" w:rsidR="00311094" w:rsidRPr="00311094" w:rsidRDefault="00311094" w:rsidP="00311094">
            <w:pPr>
              <w:snapToGrid w:val="0"/>
              <w:spacing w:before="40" w:after="40" w:line="240" w:lineRule="auto"/>
              <w:jc w:val="center"/>
              <w:rPr>
                <w:rFonts w:cs="Times New Roman"/>
                <w:sz w:val="18"/>
                <w:szCs w:val="18"/>
              </w:rPr>
            </w:pPr>
            <w:r w:rsidRPr="00311094">
              <w:rPr>
                <w:rFonts w:cs="Times New Roman"/>
                <w:b/>
                <w:sz w:val="18"/>
                <w:szCs w:val="18"/>
              </w:rPr>
              <w:t>Descrição</w:t>
            </w:r>
          </w:p>
        </w:tc>
        <w:tc>
          <w:tcPr>
            <w:tcW w:w="708" w:type="dxa"/>
            <w:vAlign w:val="center"/>
          </w:tcPr>
          <w:p w14:paraId="4A3F6C5E" w14:textId="77777777" w:rsidR="00311094" w:rsidRPr="00311094" w:rsidRDefault="00311094" w:rsidP="00311094">
            <w:pPr>
              <w:snapToGrid w:val="0"/>
              <w:spacing w:before="40" w:after="40" w:line="240" w:lineRule="auto"/>
              <w:jc w:val="center"/>
              <w:rPr>
                <w:rFonts w:cs="Times New Roman"/>
                <w:sz w:val="18"/>
                <w:szCs w:val="18"/>
              </w:rPr>
            </w:pPr>
            <w:proofErr w:type="spellStart"/>
            <w:r w:rsidRPr="00311094">
              <w:rPr>
                <w:rFonts w:cs="Times New Roman"/>
                <w:b/>
                <w:sz w:val="18"/>
                <w:szCs w:val="18"/>
              </w:rPr>
              <w:t>Und</w:t>
            </w:r>
            <w:proofErr w:type="spellEnd"/>
            <w:r w:rsidRPr="00311094">
              <w:rPr>
                <w:rFonts w:cs="Times New Roman"/>
                <w:b/>
                <w:sz w:val="18"/>
                <w:szCs w:val="18"/>
              </w:rPr>
              <w:t>.</w:t>
            </w:r>
          </w:p>
        </w:tc>
        <w:tc>
          <w:tcPr>
            <w:tcW w:w="567" w:type="dxa"/>
            <w:vAlign w:val="center"/>
          </w:tcPr>
          <w:p w14:paraId="7E2D26D0" w14:textId="77777777" w:rsidR="00311094" w:rsidRPr="00311094" w:rsidRDefault="00311094" w:rsidP="00311094">
            <w:pPr>
              <w:snapToGrid w:val="0"/>
              <w:spacing w:before="40" w:after="40" w:line="240" w:lineRule="auto"/>
              <w:jc w:val="center"/>
              <w:rPr>
                <w:rFonts w:cs="Times New Roman"/>
                <w:sz w:val="18"/>
                <w:szCs w:val="18"/>
              </w:rPr>
            </w:pPr>
            <w:proofErr w:type="spellStart"/>
            <w:r w:rsidRPr="00311094">
              <w:rPr>
                <w:rFonts w:cs="Times New Roman"/>
                <w:b/>
                <w:sz w:val="18"/>
                <w:szCs w:val="18"/>
              </w:rPr>
              <w:t>Qtd</w:t>
            </w:r>
            <w:proofErr w:type="spellEnd"/>
            <w:r w:rsidRPr="00311094">
              <w:rPr>
                <w:rFonts w:cs="Times New Roman"/>
                <w:b/>
                <w:sz w:val="18"/>
                <w:szCs w:val="18"/>
              </w:rPr>
              <w:t>.</w:t>
            </w:r>
          </w:p>
        </w:tc>
        <w:tc>
          <w:tcPr>
            <w:tcW w:w="1276" w:type="dxa"/>
            <w:vAlign w:val="center"/>
          </w:tcPr>
          <w:p w14:paraId="25370382" w14:textId="77777777" w:rsidR="00311094" w:rsidRPr="00311094" w:rsidRDefault="00311094" w:rsidP="00311094">
            <w:pPr>
              <w:snapToGrid w:val="0"/>
              <w:spacing w:before="40" w:after="40" w:line="240" w:lineRule="auto"/>
              <w:jc w:val="center"/>
              <w:rPr>
                <w:rFonts w:cs="Times New Roman"/>
                <w:b/>
                <w:sz w:val="18"/>
                <w:szCs w:val="18"/>
              </w:rPr>
            </w:pPr>
            <w:r w:rsidRPr="00311094">
              <w:rPr>
                <w:rFonts w:cs="Times New Roman"/>
                <w:b/>
                <w:sz w:val="18"/>
                <w:szCs w:val="18"/>
              </w:rPr>
              <w:t>Marca</w:t>
            </w:r>
            <w:r>
              <w:rPr>
                <w:rFonts w:cs="Times New Roman"/>
                <w:b/>
                <w:sz w:val="18"/>
                <w:szCs w:val="18"/>
              </w:rPr>
              <w:t xml:space="preserve">, </w:t>
            </w:r>
            <w:r w:rsidRPr="00311094">
              <w:rPr>
                <w:rFonts w:cs="Times New Roman"/>
                <w:b/>
                <w:sz w:val="18"/>
                <w:szCs w:val="18"/>
              </w:rPr>
              <w:t>modelo</w:t>
            </w:r>
          </w:p>
        </w:tc>
        <w:tc>
          <w:tcPr>
            <w:tcW w:w="1134" w:type="dxa"/>
            <w:vAlign w:val="center"/>
          </w:tcPr>
          <w:p w14:paraId="4A8E5523" w14:textId="77777777" w:rsidR="00311094" w:rsidRPr="00311094" w:rsidRDefault="00311094" w:rsidP="00311094">
            <w:pPr>
              <w:snapToGrid w:val="0"/>
              <w:spacing w:before="40" w:after="40" w:line="240" w:lineRule="auto"/>
              <w:jc w:val="center"/>
              <w:rPr>
                <w:rFonts w:cs="Times New Roman"/>
                <w:b/>
                <w:sz w:val="18"/>
                <w:szCs w:val="18"/>
              </w:rPr>
            </w:pPr>
            <w:r w:rsidRPr="00311094">
              <w:rPr>
                <w:rFonts w:cs="Times New Roman"/>
                <w:b/>
                <w:sz w:val="18"/>
                <w:szCs w:val="18"/>
              </w:rPr>
              <w:t>Preço Unit.</w:t>
            </w:r>
          </w:p>
        </w:tc>
        <w:tc>
          <w:tcPr>
            <w:tcW w:w="1559" w:type="dxa"/>
            <w:vAlign w:val="center"/>
          </w:tcPr>
          <w:p w14:paraId="5165016C" w14:textId="77777777" w:rsidR="00311094" w:rsidRPr="00311094" w:rsidRDefault="00311094" w:rsidP="00311094">
            <w:pPr>
              <w:snapToGrid w:val="0"/>
              <w:spacing w:before="40" w:after="40" w:line="240" w:lineRule="auto"/>
              <w:jc w:val="center"/>
              <w:rPr>
                <w:rFonts w:cs="Times New Roman"/>
                <w:b/>
                <w:sz w:val="18"/>
                <w:szCs w:val="18"/>
              </w:rPr>
            </w:pPr>
            <w:r w:rsidRPr="00311094">
              <w:rPr>
                <w:rFonts w:cs="Times New Roman"/>
                <w:b/>
                <w:sz w:val="18"/>
                <w:szCs w:val="18"/>
              </w:rPr>
              <w:t>Total</w:t>
            </w:r>
          </w:p>
        </w:tc>
      </w:tr>
      <w:tr w:rsidR="00311094" w14:paraId="4845F829" w14:textId="77777777" w:rsidTr="00311094">
        <w:trPr>
          <w:cantSplit/>
          <w:jc w:val="center"/>
        </w:trPr>
        <w:tc>
          <w:tcPr>
            <w:tcW w:w="562" w:type="dxa"/>
          </w:tcPr>
          <w:p w14:paraId="7C2DC1E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01</w:t>
            </w:r>
          </w:p>
        </w:tc>
        <w:tc>
          <w:tcPr>
            <w:tcW w:w="709" w:type="dxa"/>
          </w:tcPr>
          <w:p w14:paraId="0273F0A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1553</w:t>
            </w:r>
          </w:p>
        </w:tc>
        <w:tc>
          <w:tcPr>
            <w:tcW w:w="4253" w:type="dxa"/>
          </w:tcPr>
          <w:p w14:paraId="34E4837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BORRACHARIA - SERVIÇO de ALINHAMENTO de veículos da linha leve. O serviço será precificado por veículo.</w:t>
            </w:r>
          </w:p>
        </w:tc>
        <w:tc>
          <w:tcPr>
            <w:tcW w:w="708" w:type="dxa"/>
          </w:tcPr>
          <w:p w14:paraId="3D93968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SERV</w:t>
            </w:r>
          </w:p>
        </w:tc>
        <w:tc>
          <w:tcPr>
            <w:tcW w:w="567" w:type="dxa"/>
          </w:tcPr>
          <w:p w14:paraId="6202183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150</w:t>
            </w:r>
          </w:p>
        </w:tc>
        <w:tc>
          <w:tcPr>
            <w:tcW w:w="1276" w:type="dxa"/>
          </w:tcPr>
          <w:p w14:paraId="05682D7C"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08A59B4F"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5443CE16" w14:textId="77777777" w:rsidR="00311094" w:rsidRPr="00311094" w:rsidRDefault="00311094" w:rsidP="00311094">
            <w:pPr>
              <w:snapToGrid w:val="0"/>
              <w:spacing w:before="40" w:after="40" w:line="240" w:lineRule="auto"/>
              <w:rPr>
                <w:rFonts w:cs="Times New Roman"/>
                <w:sz w:val="18"/>
                <w:szCs w:val="18"/>
              </w:rPr>
            </w:pPr>
          </w:p>
        </w:tc>
      </w:tr>
      <w:tr w:rsidR="00311094" w14:paraId="47A5A062" w14:textId="77777777" w:rsidTr="00311094">
        <w:trPr>
          <w:cantSplit/>
          <w:jc w:val="center"/>
        </w:trPr>
        <w:tc>
          <w:tcPr>
            <w:tcW w:w="562" w:type="dxa"/>
          </w:tcPr>
          <w:p w14:paraId="3F4E126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02</w:t>
            </w:r>
          </w:p>
        </w:tc>
        <w:tc>
          <w:tcPr>
            <w:tcW w:w="709" w:type="dxa"/>
          </w:tcPr>
          <w:p w14:paraId="3124437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1552</w:t>
            </w:r>
          </w:p>
        </w:tc>
        <w:tc>
          <w:tcPr>
            <w:tcW w:w="4253" w:type="dxa"/>
          </w:tcPr>
          <w:p w14:paraId="573D34D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BORRACHARIA - SERVIÇO de desmontagem, MONTAGEM e BALANCEAMENTO dos veículos da linha leve, incluindo vans e caminhonetes. O serviço será precificado por roda.</w:t>
            </w:r>
          </w:p>
        </w:tc>
        <w:tc>
          <w:tcPr>
            <w:tcW w:w="708" w:type="dxa"/>
          </w:tcPr>
          <w:p w14:paraId="6220618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SERV</w:t>
            </w:r>
          </w:p>
        </w:tc>
        <w:tc>
          <w:tcPr>
            <w:tcW w:w="567" w:type="dxa"/>
          </w:tcPr>
          <w:p w14:paraId="0F49B6C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450</w:t>
            </w:r>
          </w:p>
        </w:tc>
        <w:tc>
          <w:tcPr>
            <w:tcW w:w="1276" w:type="dxa"/>
          </w:tcPr>
          <w:p w14:paraId="19F5E87B"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09E477A6"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1CCEE14A" w14:textId="77777777" w:rsidR="00311094" w:rsidRPr="00311094" w:rsidRDefault="00311094" w:rsidP="00311094">
            <w:pPr>
              <w:snapToGrid w:val="0"/>
              <w:spacing w:before="40" w:after="40" w:line="240" w:lineRule="auto"/>
              <w:rPr>
                <w:rFonts w:cs="Times New Roman"/>
                <w:sz w:val="18"/>
                <w:szCs w:val="18"/>
              </w:rPr>
            </w:pPr>
          </w:p>
        </w:tc>
      </w:tr>
      <w:tr w:rsidR="00311094" w14:paraId="1DD55933" w14:textId="77777777" w:rsidTr="00311094">
        <w:trPr>
          <w:cantSplit/>
          <w:jc w:val="center"/>
        </w:trPr>
        <w:tc>
          <w:tcPr>
            <w:tcW w:w="562" w:type="dxa"/>
          </w:tcPr>
          <w:p w14:paraId="3806BAE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03</w:t>
            </w:r>
          </w:p>
        </w:tc>
        <w:tc>
          <w:tcPr>
            <w:tcW w:w="709" w:type="dxa"/>
          </w:tcPr>
          <w:p w14:paraId="753CE79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621151</w:t>
            </w:r>
          </w:p>
        </w:tc>
        <w:tc>
          <w:tcPr>
            <w:tcW w:w="4253" w:type="dxa"/>
          </w:tcPr>
          <w:p w14:paraId="3C8D641F"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CAMARA DE AR 750R16 - TR 460 CL 1416 BICO METAL LONGO FIXO</w:t>
            </w:r>
          </w:p>
        </w:tc>
        <w:tc>
          <w:tcPr>
            <w:tcW w:w="708" w:type="dxa"/>
          </w:tcPr>
          <w:p w14:paraId="1746D23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12FADFA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3D63879A"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2E55E8AD"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30CC047F" w14:textId="77777777" w:rsidR="00311094" w:rsidRPr="00311094" w:rsidRDefault="00311094" w:rsidP="00311094">
            <w:pPr>
              <w:snapToGrid w:val="0"/>
              <w:spacing w:before="40" w:after="40" w:line="240" w:lineRule="auto"/>
              <w:rPr>
                <w:rFonts w:cs="Times New Roman"/>
                <w:sz w:val="18"/>
                <w:szCs w:val="18"/>
              </w:rPr>
            </w:pPr>
          </w:p>
        </w:tc>
      </w:tr>
      <w:tr w:rsidR="00311094" w14:paraId="4781F80F" w14:textId="77777777" w:rsidTr="00311094">
        <w:trPr>
          <w:cantSplit/>
          <w:jc w:val="center"/>
        </w:trPr>
        <w:tc>
          <w:tcPr>
            <w:tcW w:w="562" w:type="dxa"/>
          </w:tcPr>
          <w:p w14:paraId="1CCBC3EF"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04</w:t>
            </w:r>
          </w:p>
        </w:tc>
        <w:tc>
          <w:tcPr>
            <w:tcW w:w="709" w:type="dxa"/>
          </w:tcPr>
          <w:p w14:paraId="5028697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622218</w:t>
            </w:r>
          </w:p>
        </w:tc>
        <w:tc>
          <w:tcPr>
            <w:tcW w:w="4253" w:type="dxa"/>
          </w:tcPr>
          <w:p w14:paraId="3962B23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1000-20 Radial - Construção Radial (Cinta de aço), com câmara de ar e protetor.</w:t>
            </w:r>
          </w:p>
        </w:tc>
        <w:tc>
          <w:tcPr>
            <w:tcW w:w="708" w:type="dxa"/>
          </w:tcPr>
          <w:p w14:paraId="1A5B42A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3A19626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7AE1D44C"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449A6C9B"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73456008" w14:textId="77777777" w:rsidR="00311094" w:rsidRPr="00311094" w:rsidRDefault="00311094" w:rsidP="00311094">
            <w:pPr>
              <w:snapToGrid w:val="0"/>
              <w:spacing w:before="40" w:after="40" w:line="240" w:lineRule="auto"/>
              <w:rPr>
                <w:rFonts w:cs="Times New Roman"/>
                <w:sz w:val="18"/>
                <w:szCs w:val="18"/>
              </w:rPr>
            </w:pPr>
          </w:p>
        </w:tc>
      </w:tr>
      <w:tr w:rsidR="00311094" w14:paraId="56F4BD52" w14:textId="77777777" w:rsidTr="00311094">
        <w:trPr>
          <w:cantSplit/>
          <w:jc w:val="center"/>
        </w:trPr>
        <w:tc>
          <w:tcPr>
            <w:tcW w:w="562" w:type="dxa"/>
          </w:tcPr>
          <w:p w14:paraId="601639AE"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05</w:t>
            </w:r>
          </w:p>
        </w:tc>
        <w:tc>
          <w:tcPr>
            <w:tcW w:w="709" w:type="dxa"/>
          </w:tcPr>
          <w:p w14:paraId="4FAFA71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622224</w:t>
            </w:r>
          </w:p>
        </w:tc>
        <w:tc>
          <w:tcPr>
            <w:tcW w:w="4253" w:type="dxa"/>
          </w:tcPr>
          <w:p w14:paraId="20A935B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12-4/24 - Pneu Agrícola. Desenho R1.</w:t>
            </w:r>
          </w:p>
        </w:tc>
        <w:tc>
          <w:tcPr>
            <w:tcW w:w="708" w:type="dxa"/>
          </w:tcPr>
          <w:p w14:paraId="167F18C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4E58B71"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4</w:t>
            </w:r>
          </w:p>
        </w:tc>
        <w:tc>
          <w:tcPr>
            <w:tcW w:w="1276" w:type="dxa"/>
          </w:tcPr>
          <w:p w14:paraId="15233409"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029009C7"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6AD3B5DD" w14:textId="77777777" w:rsidR="00311094" w:rsidRPr="00311094" w:rsidRDefault="00311094" w:rsidP="00311094">
            <w:pPr>
              <w:snapToGrid w:val="0"/>
              <w:spacing w:before="40" w:after="40" w:line="240" w:lineRule="auto"/>
              <w:rPr>
                <w:rFonts w:cs="Times New Roman"/>
                <w:sz w:val="18"/>
                <w:szCs w:val="18"/>
              </w:rPr>
            </w:pPr>
          </w:p>
        </w:tc>
      </w:tr>
      <w:tr w:rsidR="00311094" w14:paraId="6D66E7BA" w14:textId="77777777" w:rsidTr="00311094">
        <w:trPr>
          <w:cantSplit/>
          <w:jc w:val="center"/>
        </w:trPr>
        <w:tc>
          <w:tcPr>
            <w:tcW w:w="562" w:type="dxa"/>
          </w:tcPr>
          <w:p w14:paraId="060FE21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06</w:t>
            </w:r>
          </w:p>
        </w:tc>
        <w:tc>
          <w:tcPr>
            <w:tcW w:w="709" w:type="dxa"/>
          </w:tcPr>
          <w:p w14:paraId="2A60292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622220</w:t>
            </w:r>
          </w:p>
        </w:tc>
        <w:tc>
          <w:tcPr>
            <w:tcW w:w="4253" w:type="dxa"/>
          </w:tcPr>
          <w:p w14:paraId="4618610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12.5/80-18 - Tipo Industrial/Agrícola.</w:t>
            </w:r>
          </w:p>
        </w:tc>
        <w:tc>
          <w:tcPr>
            <w:tcW w:w="708" w:type="dxa"/>
          </w:tcPr>
          <w:p w14:paraId="304E9CB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52DFC0A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6CEF614C"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36748025"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2E64D5B2" w14:textId="77777777" w:rsidR="00311094" w:rsidRPr="00311094" w:rsidRDefault="00311094" w:rsidP="00311094">
            <w:pPr>
              <w:snapToGrid w:val="0"/>
              <w:spacing w:before="40" w:after="40" w:line="240" w:lineRule="auto"/>
              <w:rPr>
                <w:rFonts w:cs="Times New Roman"/>
                <w:sz w:val="18"/>
                <w:szCs w:val="18"/>
              </w:rPr>
            </w:pPr>
          </w:p>
        </w:tc>
      </w:tr>
      <w:tr w:rsidR="00311094" w14:paraId="35C01484" w14:textId="77777777" w:rsidTr="00311094">
        <w:trPr>
          <w:cantSplit/>
          <w:jc w:val="center"/>
        </w:trPr>
        <w:tc>
          <w:tcPr>
            <w:tcW w:w="562" w:type="dxa"/>
          </w:tcPr>
          <w:p w14:paraId="1FD4B12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07</w:t>
            </w:r>
          </w:p>
        </w:tc>
        <w:tc>
          <w:tcPr>
            <w:tcW w:w="709" w:type="dxa"/>
          </w:tcPr>
          <w:p w14:paraId="3D9CCBE8"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622221</w:t>
            </w:r>
          </w:p>
        </w:tc>
        <w:tc>
          <w:tcPr>
            <w:tcW w:w="4253" w:type="dxa"/>
          </w:tcPr>
          <w:p w14:paraId="4347599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17.5-25 Radial-16 lonas - Pneu OTR (Off-The-Road).</w:t>
            </w:r>
          </w:p>
        </w:tc>
        <w:tc>
          <w:tcPr>
            <w:tcW w:w="708" w:type="dxa"/>
          </w:tcPr>
          <w:p w14:paraId="2345260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ED01C5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18</w:t>
            </w:r>
          </w:p>
        </w:tc>
        <w:tc>
          <w:tcPr>
            <w:tcW w:w="1276" w:type="dxa"/>
          </w:tcPr>
          <w:p w14:paraId="00DC8BAE"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27E743AA"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6E1BA61A" w14:textId="77777777" w:rsidR="00311094" w:rsidRPr="00311094" w:rsidRDefault="00311094" w:rsidP="00311094">
            <w:pPr>
              <w:snapToGrid w:val="0"/>
              <w:spacing w:before="40" w:after="40" w:line="240" w:lineRule="auto"/>
              <w:rPr>
                <w:rFonts w:cs="Times New Roman"/>
                <w:sz w:val="18"/>
                <w:szCs w:val="18"/>
              </w:rPr>
            </w:pPr>
          </w:p>
        </w:tc>
      </w:tr>
      <w:tr w:rsidR="00311094" w14:paraId="03B85E5A" w14:textId="77777777" w:rsidTr="00311094">
        <w:trPr>
          <w:cantSplit/>
          <w:jc w:val="center"/>
        </w:trPr>
        <w:tc>
          <w:tcPr>
            <w:tcW w:w="562" w:type="dxa"/>
          </w:tcPr>
          <w:p w14:paraId="24DFDEC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08</w:t>
            </w:r>
          </w:p>
        </w:tc>
        <w:tc>
          <w:tcPr>
            <w:tcW w:w="709" w:type="dxa"/>
          </w:tcPr>
          <w:p w14:paraId="3B713A9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621610</w:t>
            </w:r>
          </w:p>
        </w:tc>
        <w:tc>
          <w:tcPr>
            <w:tcW w:w="4253" w:type="dxa"/>
          </w:tcPr>
          <w:p w14:paraId="01E0F68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175–70–R14 - RADIAL SEM CÂMARA - NOVO (PRIMEIRA VIDA) - TWI mín. 400 - INMETRO - DOT máx. 12 meses.</w:t>
            </w:r>
          </w:p>
        </w:tc>
        <w:tc>
          <w:tcPr>
            <w:tcW w:w="708" w:type="dxa"/>
          </w:tcPr>
          <w:p w14:paraId="2E5EDD8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086481C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268</w:t>
            </w:r>
          </w:p>
        </w:tc>
        <w:tc>
          <w:tcPr>
            <w:tcW w:w="1276" w:type="dxa"/>
          </w:tcPr>
          <w:p w14:paraId="12D24BBD"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28B052D9"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0F6729B9" w14:textId="77777777" w:rsidR="00311094" w:rsidRPr="00311094" w:rsidRDefault="00311094" w:rsidP="00311094">
            <w:pPr>
              <w:snapToGrid w:val="0"/>
              <w:spacing w:before="40" w:after="40" w:line="240" w:lineRule="auto"/>
              <w:rPr>
                <w:rFonts w:cs="Times New Roman"/>
                <w:sz w:val="18"/>
                <w:szCs w:val="18"/>
              </w:rPr>
            </w:pPr>
          </w:p>
        </w:tc>
      </w:tr>
      <w:tr w:rsidR="00311094" w14:paraId="20E35E74" w14:textId="77777777" w:rsidTr="00311094">
        <w:trPr>
          <w:cantSplit/>
          <w:jc w:val="center"/>
        </w:trPr>
        <w:tc>
          <w:tcPr>
            <w:tcW w:w="562" w:type="dxa"/>
          </w:tcPr>
          <w:p w14:paraId="5308426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09</w:t>
            </w:r>
          </w:p>
        </w:tc>
        <w:tc>
          <w:tcPr>
            <w:tcW w:w="709" w:type="dxa"/>
          </w:tcPr>
          <w:p w14:paraId="7EE7C9C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622223</w:t>
            </w:r>
          </w:p>
        </w:tc>
        <w:tc>
          <w:tcPr>
            <w:tcW w:w="4253" w:type="dxa"/>
          </w:tcPr>
          <w:p w14:paraId="1D357E4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18-4/30 16 lonas - Pneu Agrícola de alta flutuação.</w:t>
            </w:r>
          </w:p>
        </w:tc>
        <w:tc>
          <w:tcPr>
            <w:tcW w:w="708" w:type="dxa"/>
          </w:tcPr>
          <w:p w14:paraId="283A950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6A73231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4</w:t>
            </w:r>
          </w:p>
        </w:tc>
        <w:tc>
          <w:tcPr>
            <w:tcW w:w="1276" w:type="dxa"/>
          </w:tcPr>
          <w:p w14:paraId="5E157654"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786959F7"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7CAD56AE" w14:textId="77777777" w:rsidR="00311094" w:rsidRPr="00311094" w:rsidRDefault="00311094" w:rsidP="00311094">
            <w:pPr>
              <w:snapToGrid w:val="0"/>
              <w:spacing w:before="40" w:after="40" w:line="240" w:lineRule="auto"/>
              <w:rPr>
                <w:rFonts w:cs="Times New Roman"/>
                <w:sz w:val="18"/>
                <w:szCs w:val="18"/>
              </w:rPr>
            </w:pPr>
          </w:p>
        </w:tc>
      </w:tr>
      <w:tr w:rsidR="00311094" w14:paraId="5643E5F4" w14:textId="77777777" w:rsidTr="00311094">
        <w:trPr>
          <w:cantSplit/>
          <w:jc w:val="center"/>
        </w:trPr>
        <w:tc>
          <w:tcPr>
            <w:tcW w:w="562" w:type="dxa"/>
          </w:tcPr>
          <w:p w14:paraId="4DAB4AC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10</w:t>
            </w:r>
          </w:p>
        </w:tc>
        <w:tc>
          <w:tcPr>
            <w:tcW w:w="709" w:type="dxa"/>
          </w:tcPr>
          <w:p w14:paraId="3F5F93F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622212</w:t>
            </w:r>
          </w:p>
        </w:tc>
        <w:tc>
          <w:tcPr>
            <w:tcW w:w="4253" w:type="dxa"/>
          </w:tcPr>
          <w:p w14:paraId="50BB8FD7"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185/65-R15 - RADIAL SEM CÂMARA - NOVO (PRIMEIRA VIDA) - TWI mín. 400 - DOT máx. 12 meses.</w:t>
            </w:r>
          </w:p>
        </w:tc>
        <w:tc>
          <w:tcPr>
            <w:tcW w:w="708" w:type="dxa"/>
          </w:tcPr>
          <w:p w14:paraId="468A1EA5"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3BC67D3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215</w:t>
            </w:r>
          </w:p>
        </w:tc>
        <w:tc>
          <w:tcPr>
            <w:tcW w:w="1276" w:type="dxa"/>
          </w:tcPr>
          <w:p w14:paraId="48BEF961"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6171D9E0"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67C045D5" w14:textId="77777777" w:rsidR="00311094" w:rsidRPr="00311094" w:rsidRDefault="00311094" w:rsidP="00311094">
            <w:pPr>
              <w:snapToGrid w:val="0"/>
              <w:spacing w:before="40" w:after="40" w:line="240" w:lineRule="auto"/>
              <w:rPr>
                <w:rFonts w:cs="Times New Roman"/>
                <w:sz w:val="18"/>
                <w:szCs w:val="18"/>
              </w:rPr>
            </w:pPr>
          </w:p>
        </w:tc>
      </w:tr>
      <w:tr w:rsidR="00311094" w14:paraId="5524E9DB" w14:textId="77777777" w:rsidTr="00311094">
        <w:trPr>
          <w:cantSplit/>
          <w:jc w:val="center"/>
        </w:trPr>
        <w:tc>
          <w:tcPr>
            <w:tcW w:w="562" w:type="dxa"/>
          </w:tcPr>
          <w:p w14:paraId="05D998D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11</w:t>
            </w:r>
          </w:p>
        </w:tc>
        <w:tc>
          <w:tcPr>
            <w:tcW w:w="709" w:type="dxa"/>
          </w:tcPr>
          <w:p w14:paraId="07C9F3E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622213</w:t>
            </w:r>
          </w:p>
        </w:tc>
        <w:tc>
          <w:tcPr>
            <w:tcW w:w="4253" w:type="dxa"/>
          </w:tcPr>
          <w:p w14:paraId="699DF54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195/55-16 - RADIAL SEM CÂMARA - NOVO (PRIMEIRA VIDA) - TWI mín. 400 - DOT máx. 12 meses.</w:t>
            </w:r>
          </w:p>
        </w:tc>
        <w:tc>
          <w:tcPr>
            <w:tcW w:w="708" w:type="dxa"/>
          </w:tcPr>
          <w:p w14:paraId="6BD765E7"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416D493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25</w:t>
            </w:r>
          </w:p>
        </w:tc>
        <w:tc>
          <w:tcPr>
            <w:tcW w:w="1276" w:type="dxa"/>
          </w:tcPr>
          <w:p w14:paraId="189E1427"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0377E1DB"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29203F30" w14:textId="77777777" w:rsidR="00311094" w:rsidRPr="00311094" w:rsidRDefault="00311094" w:rsidP="00311094">
            <w:pPr>
              <w:snapToGrid w:val="0"/>
              <w:spacing w:before="40" w:after="40" w:line="240" w:lineRule="auto"/>
              <w:rPr>
                <w:rFonts w:cs="Times New Roman"/>
                <w:sz w:val="18"/>
                <w:szCs w:val="18"/>
              </w:rPr>
            </w:pPr>
          </w:p>
        </w:tc>
      </w:tr>
      <w:tr w:rsidR="00311094" w14:paraId="2C48953E" w14:textId="77777777" w:rsidTr="00311094">
        <w:trPr>
          <w:cantSplit/>
          <w:jc w:val="center"/>
        </w:trPr>
        <w:tc>
          <w:tcPr>
            <w:tcW w:w="562" w:type="dxa"/>
          </w:tcPr>
          <w:p w14:paraId="042C531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12</w:t>
            </w:r>
          </w:p>
        </w:tc>
        <w:tc>
          <w:tcPr>
            <w:tcW w:w="709" w:type="dxa"/>
          </w:tcPr>
          <w:p w14:paraId="337CA61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622215</w:t>
            </w:r>
          </w:p>
        </w:tc>
        <w:tc>
          <w:tcPr>
            <w:tcW w:w="4253" w:type="dxa"/>
          </w:tcPr>
          <w:p w14:paraId="4FFBDF0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195/65-15 - RADIAL SEM CÂMARA - NOVO (PRIMEIRA VIDA) - TWI mín. 400 - DOT máx. 12 meses.</w:t>
            </w:r>
          </w:p>
        </w:tc>
        <w:tc>
          <w:tcPr>
            <w:tcW w:w="708" w:type="dxa"/>
          </w:tcPr>
          <w:p w14:paraId="0CA7C4E5"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1B39454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30</w:t>
            </w:r>
          </w:p>
        </w:tc>
        <w:tc>
          <w:tcPr>
            <w:tcW w:w="1276" w:type="dxa"/>
          </w:tcPr>
          <w:p w14:paraId="7F22B410"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7162C7C4"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75969114" w14:textId="77777777" w:rsidR="00311094" w:rsidRPr="00311094" w:rsidRDefault="00311094" w:rsidP="00311094">
            <w:pPr>
              <w:snapToGrid w:val="0"/>
              <w:spacing w:before="40" w:after="40" w:line="240" w:lineRule="auto"/>
              <w:rPr>
                <w:rFonts w:cs="Times New Roman"/>
                <w:sz w:val="18"/>
                <w:szCs w:val="18"/>
              </w:rPr>
            </w:pPr>
          </w:p>
        </w:tc>
      </w:tr>
      <w:tr w:rsidR="00311094" w14:paraId="1B5D2CC5" w14:textId="77777777" w:rsidTr="00311094">
        <w:trPr>
          <w:cantSplit/>
          <w:jc w:val="center"/>
        </w:trPr>
        <w:tc>
          <w:tcPr>
            <w:tcW w:w="562" w:type="dxa"/>
          </w:tcPr>
          <w:p w14:paraId="7792316E"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13</w:t>
            </w:r>
          </w:p>
        </w:tc>
        <w:tc>
          <w:tcPr>
            <w:tcW w:w="709" w:type="dxa"/>
          </w:tcPr>
          <w:p w14:paraId="3E7F34D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622214</w:t>
            </w:r>
          </w:p>
        </w:tc>
        <w:tc>
          <w:tcPr>
            <w:tcW w:w="4253" w:type="dxa"/>
          </w:tcPr>
          <w:p w14:paraId="311BA4F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205/65-R16 - RADIAL SEM CÂMARA - NOVO (PRIMEIRA VIDA) - TWI mín. 400 - DOT máx. 12 meses.</w:t>
            </w:r>
          </w:p>
        </w:tc>
        <w:tc>
          <w:tcPr>
            <w:tcW w:w="708" w:type="dxa"/>
          </w:tcPr>
          <w:p w14:paraId="0C94E87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47A79278"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200</w:t>
            </w:r>
          </w:p>
        </w:tc>
        <w:tc>
          <w:tcPr>
            <w:tcW w:w="1276" w:type="dxa"/>
          </w:tcPr>
          <w:p w14:paraId="02AAF2FE"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7338B53D"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618DE37D" w14:textId="77777777" w:rsidR="00311094" w:rsidRPr="00311094" w:rsidRDefault="00311094" w:rsidP="00311094">
            <w:pPr>
              <w:snapToGrid w:val="0"/>
              <w:spacing w:before="40" w:after="40" w:line="240" w:lineRule="auto"/>
              <w:rPr>
                <w:rFonts w:cs="Times New Roman"/>
                <w:sz w:val="18"/>
                <w:szCs w:val="18"/>
              </w:rPr>
            </w:pPr>
          </w:p>
        </w:tc>
      </w:tr>
      <w:tr w:rsidR="00311094" w14:paraId="0B39B613" w14:textId="77777777" w:rsidTr="00311094">
        <w:trPr>
          <w:cantSplit/>
          <w:jc w:val="center"/>
        </w:trPr>
        <w:tc>
          <w:tcPr>
            <w:tcW w:w="562" w:type="dxa"/>
          </w:tcPr>
          <w:p w14:paraId="608B4CC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14</w:t>
            </w:r>
          </w:p>
        </w:tc>
        <w:tc>
          <w:tcPr>
            <w:tcW w:w="709" w:type="dxa"/>
          </w:tcPr>
          <w:p w14:paraId="5B0DEFA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622225</w:t>
            </w:r>
          </w:p>
        </w:tc>
        <w:tc>
          <w:tcPr>
            <w:tcW w:w="4253" w:type="dxa"/>
          </w:tcPr>
          <w:p w14:paraId="40B070D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225-65/17 - Radial, sem câmara.</w:t>
            </w:r>
          </w:p>
        </w:tc>
        <w:tc>
          <w:tcPr>
            <w:tcW w:w="708" w:type="dxa"/>
          </w:tcPr>
          <w:p w14:paraId="4BE62D17"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585CB9A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20</w:t>
            </w:r>
          </w:p>
        </w:tc>
        <w:tc>
          <w:tcPr>
            <w:tcW w:w="1276" w:type="dxa"/>
          </w:tcPr>
          <w:p w14:paraId="784AFD87"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6FED1748"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75A30D14" w14:textId="77777777" w:rsidR="00311094" w:rsidRPr="00311094" w:rsidRDefault="00311094" w:rsidP="00311094">
            <w:pPr>
              <w:snapToGrid w:val="0"/>
              <w:spacing w:before="40" w:after="40" w:line="240" w:lineRule="auto"/>
              <w:rPr>
                <w:rFonts w:cs="Times New Roman"/>
                <w:sz w:val="18"/>
                <w:szCs w:val="18"/>
              </w:rPr>
            </w:pPr>
          </w:p>
        </w:tc>
      </w:tr>
      <w:tr w:rsidR="00311094" w14:paraId="418F8A86" w14:textId="77777777" w:rsidTr="00311094">
        <w:trPr>
          <w:cantSplit/>
          <w:jc w:val="center"/>
        </w:trPr>
        <w:tc>
          <w:tcPr>
            <w:tcW w:w="562" w:type="dxa"/>
          </w:tcPr>
          <w:p w14:paraId="400AA97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15</w:t>
            </w:r>
          </w:p>
        </w:tc>
        <w:tc>
          <w:tcPr>
            <w:tcW w:w="709" w:type="dxa"/>
          </w:tcPr>
          <w:p w14:paraId="74149E7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621614</w:t>
            </w:r>
          </w:p>
        </w:tc>
        <w:tc>
          <w:tcPr>
            <w:tcW w:w="4253" w:type="dxa"/>
          </w:tcPr>
          <w:p w14:paraId="560FF958"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225-65-R16 - RADIAL SEM CÂMARA - NOVO (PRIMEIRA VIDA) - DOT máx. 12 meses.</w:t>
            </w:r>
          </w:p>
        </w:tc>
        <w:tc>
          <w:tcPr>
            <w:tcW w:w="708" w:type="dxa"/>
          </w:tcPr>
          <w:p w14:paraId="3DDD952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78AF365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200</w:t>
            </w:r>
          </w:p>
        </w:tc>
        <w:tc>
          <w:tcPr>
            <w:tcW w:w="1276" w:type="dxa"/>
          </w:tcPr>
          <w:p w14:paraId="74C433D1"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2604CA25"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20CBB29A" w14:textId="77777777" w:rsidR="00311094" w:rsidRPr="00311094" w:rsidRDefault="00311094" w:rsidP="00311094">
            <w:pPr>
              <w:snapToGrid w:val="0"/>
              <w:spacing w:before="40" w:after="40" w:line="240" w:lineRule="auto"/>
              <w:rPr>
                <w:rFonts w:cs="Times New Roman"/>
                <w:sz w:val="18"/>
                <w:szCs w:val="18"/>
              </w:rPr>
            </w:pPr>
          </w:p>
        </w:tc>
      </w:tr>
      <w:tr w:rsidR="00311094" w14:paraId="45C569AC" w14:textId="77777777" w:rsidTr="00311094">
        <w:trPr>
          <w:cantSplit/>
          <w:jc w:val="center"/>
        </w:trPr>
        <w:tc>
          <w:tcPr>
            <w:tcW w:w="562" w:type="dxa"/>
          </w:tcPr>
          <w:p w14:paraId="3AC20295"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16</w:t>
            </w:r>
          </w:p>
        </w:tc>
        <w:tc>
          <w:tcPr>
            <w:tcW w:w="709" w:type="dxa"/>
          </w:tcPr>
          <w:p w14:paraId="3FE9E80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622216</w:t>
            </w:r>
          </w:p>
        </w:tc>
        <w:tc>
          <w:tcPr>
            <w:tcW w:w="4253" w:type="dxa"/>
          </w:tcPr>
          <w:p w14:paraId="0B77C6A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265/75-16 BORRACHUDO - RADIAL SEM CÂMARA - NOVO (PRIMEIRA VIDA) - DOT máx. 12 meses.</w:t>
            </w:r>
          </w:p>
        </w:tc>
        <w:tc>
          <w:tcPr>
            <w:tcW w:w="708" w:type="dxa"/>
          </w:tcPr>
          <w:p w14:paraId="0D0C307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7ACD3A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60</w:t>
            </w:r>
          </w:p>
        </w:tc>
        <w:tc>
          <w:tcPr>
            <w:tcW w:w="1276" w:type="dxa"/>
          </w:tcPr>
          <w:p w14:paraId="2C404F89"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3A381881"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1510EF9F" w14:textId="77777777" w:rsidR="00311094" w:rsidRPr="00311094" w:rsidRDefault="00311094" w:rsidP="00311094">
            <w:pPr>
              <w:snapToGrid w:val="0"/>
              <w:spacing w:before="40" w:after="40" w:line="240" w:lineRule="auto"/>
              <w:rPr>
                <w:rFonts w:cs="Times New Roman"/>
                <w:sz w:val="18"/>
                <w:szCs w:val="18"/>
              </w:rPr>
            </w:pPr>
          </w:p>
        </w:tc>
      </w:tr>
      <w:tr w:rsidR="00311094" w14:paraId="59939049" w14:textId="77777777" w:rsidTr="00311094">
        <w:trPr>
          <w:cantSplit/>
          <w:jc w:val="center"/>
        </w:trPr>
        <w:tc>
          <w:tcPr>
            <w:tcW w:w="562" w:type="dxa"/>
          </w:tcPr>
          <w:p w14:paraId="4173CD31"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17</w:t>
            </w:r>
          </w:p>
        </w:tc>
        <w:tc>
          <w:tcPr>
            <w:tcW w:w="709" w:type="dxa"/>
          </w:tcPr>
          <w:p w14:paraId="1293A54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621722</w:t>
            </w:r>
          </w:p>
        </w:tc>
        <w:tc>
          <w:tcPr>
            <w:tcW w:w="4253" w:type="dxa"/>
          </w:tcPr>
          <w:p w14:paraId="4537309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BORRACHUDO 215/75/17-5 - Radial, sem câmara.</w:t>
            </w:r>
          </w:p>
        </w:tc>
        <w:tc>
          <w:tcPr>
            <w:tcW w:w="708" w:type="dxa"/>
          </w:tcPr>
          <w:p w14:paraId="714ED38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7815223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24</w:t>
            </w:r>
          </w:p>
        </w:tc>
        <w:tc>
          <w:tcPr>
            <w:tcW w:w="1276" w:type="dxa"/>
          </w:tcPr>
          <w:p w14:paraId="5DCE0805"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44168DA5"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3044C703" w14:textId="77777777" w:rsidR="00311094" w:rsidRPr="00311094" w:rsidRDefault="00311094" w:rsidP="00311094">
            <w:pPr>
              <w:snapToGrid w:val="0"/>
              <w:spacing w:before="40" w:after="40" w:line="240" w:lineRule="auto"/>
              <w:rPr>
                <w:rFonts w:cs="Times New Roman"/>
                <w:sz w:val="18"/>
                <w:szCs w:val="18"/>
              </w:rPr>
            </w:pPr>
          </w:p>
        </w:tc>
      </w:tr>
      <w:tr w:rsidR="00311094" w14:paraId="422C32C4" w14:textId="77777777" w:rsidTr="00311094">
        <w:trPr>
          <w:cantSplit/>
          <w:jc w:val="center"/>
        </w:trPr>
        <w:tc>
          <w:tcPr>
            <w:tcW w:w="562" w:type="dxa"/>
          </w:tcPr>
          <w:p w14:paraId="0D13245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lastRenderedPageBreak/>
              <w:t>18</w:t>
            </w:r>
          </w:p>
        </w:tc>
        <w:tc>
          <w:tcPr>
            <w:tcW w:w="709" w:type="dxa"/>
          </w:tcPr>
          <w:p w14:paraId="32655BE5"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621718</w:t>
            </w:r>
          </w:p>
        </w:tc>
        <w:tc>
          <w:tcPr>
            <w:tcW w:w="4253" w:type="dxa"/>
          </w:tcPr>
          <w:p w14:paraId="75832E9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BORRACHUDO 275/80/22-5 - Radial, sem câmara.</w:t>
            </w:r>
          </w:p>
        </w:tc>
        <w:tc>
          <w:tcPr>
            <w:tcW w:w="708" w:type="dxa"/>
          </w:tcPr>
          <w:p w14:paraId="449E4A5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0797BBF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52</w:t>
            </w:r>
          </w:p>
        </w:tc>
        <w:tc>
          <w:tcPr>
            <w:tcW w:w="1276" w:type="dxa"/>
          </w:tcPr>
          <w:p w14:paraId="63128E9A"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59F599AA"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3E14E1EE" w14:textId="77777777" w:rsidR="00311094" w:rsidRPr="00311094" w:rsidRDefault="00311094" w:rsidP="00311094">
            <w:pPr>
              <w:snapToGrid w:val="0"/>
              <w:spacing w:before="40" w:after="40" w:line="240" w:lineRule="auto"/>
              <w:rPr>
                <w:rFonts w:cs="Times New Roman"/>
                <w:sz w:val="18"/>
                <w:szCs w:val="18"/>
              </w:rPr>
            </w:pPr>
          </w:p>
        </w:tc>
      </w:tr>
      <w:tr w:rsidR="00311094" w14:paraId="04FDFB0C" w14:textId="77777777" w:rsidTr="00311094">
        <w:trPr>
          <w:cantSplit/>
          <w:jc w:val="center"/>
        </w:trPr>
        <w:tc>
          <w:tcPr>
            <w:tcW w:w="562" w:type="dxa"/>
          </w:tcPr>
          <w:p w14:paraId="34A451B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19</w:t>
            </w:r>
          </w:p>
        </w:tc>
        <w:tc>
          <w:tcPr>
            <w:tcW w:w="709" w:type="dxa"/>
          </w:tcPr>
          <w:p w14:paraId="1EE06C8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621720</w:t>
            </w:r>
          </w:p>
        </w:tc>
        <w:tc>
          <w:tcPr>
            <w:tcW w:w="4253" w:type="dxa"/>
          </w:tcPr>
          <w:p w14:paraId="22B0E2C5"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BORRACHUDO 750/16 - Convencional ou Radial.</w:t>
            </w:r>
          </w:p>
        </w:tc>
        <w:tc>
          <w:tcPr>
            <w:tcW w:w="708" w:type="dxa"/>
          </w:tcPr>
          <w:p w14:paraId="76F863F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32204171"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1A7B5ACE"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095740A5"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7357A912" w14:textId="77777777" w:rsidR="00311094" w:rsidRPr="00311094" w:rsidRDefault="00311094" w:rsidP="00311094">
            <w:pPr>
              <w:snapToGrid w:val="0"/>
              <w:spacing w:before="40" w:after="40" w:line="240" w:lineRule="auto"/>
              <w:rPr>
                <w:rFonts w:cs="Times New Roman"/>
                <w:sz w:val="18"/>
                <w:szCs w:val="18"/>
              </w:rPr>
            </w:pPr>
          </w:p>
        </w:tc>
      </w:tr>
      <w:tr w:rsidR="00311094" w14:paraId="781BD25D" w14:textId="77777777" w:rsidTr="00311094">
        <w:trPr>
          <w:cantSplit/>
          <w:jc w:val="center"/>
        </w:trPr>
        <w:tc>
          <w:tcPr>
            <w:tcW w:w="562" w:type="dxa"/>
          </w:tcPr>
          <w:p w14:paraId="1E94B73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20</w:t>
            </w:r>
          </w:p>
        </w:tc>
        <w:tc>
          <w:tcPr>
            <w:tcW w:w="709" w:type="dxa"/>
          </w:tcPr>
          <w:p w14:paraId="4A460AEE"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621723</w:t>
            </w:r>
          </w:p>
        </w:tc>
        <w:tc>
          <w:tcPr>
            <w:tcW w:w="4253" w:type="dxa"/>
          </w:tcPr>
          <w:p w14:paraId="7C1E24A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LISO 215/75/17-5 - Radial, sem câmara.</w:t>
            </w:r>
          </w:p>
        </w:tc>
        <w:tc>
          <w:tcPr>
            <w:tcW w:w="708" w:type="dxa"/>
          </w:tcPr>
          <w:p w14:paraId="2B70EC7E"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62D5EB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35983EA5"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2CA80C72"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45F23659" w14:textId="77777777" w:rsidR="00311094" w:rsidRPr="00311094" w:rsidRDefault="00311094" w:rsidP="00311094">
            <w:pPr>
              <w:snapToGrid w:val="0"/>
              <w:spacing w:before="40" w:after="40" w:line="240" w:lineRule="auto"/>
              <w:rPr>
                <w:rFonts w:cs="Times New Roman"/>
                <w:sz w:val="18"/>
                <w:szCs w:val="18"/>
              </w:rPr>
            </w:pPr>
          </w:p>
        </w:tc>
      </w:tr>
      <w:tr w:rsidR="00311094" w14:paraId="1E00C60F" w14:textId="77777777" w:rsidTr="00311094">
        <w:trPr>
          <w:cantSplit/>
          <w:jc w:val="center"/>
        </w:trPr>
        <w:tc>
          <w:tcPr>
            <w:tcW w:w="562" w:type="dxa"/>
          </w:tcPr>
          <w:p w14:paraId="5E62386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21</w:t>
            </w:r>
          </w:p>
        </w:tc>
        <w:tc>
          <w:tcPr>
            <w:tcW w:w="709" w:type="dxa"/>
          </w:tcPr>
          <w:p w14:paraId="791B137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621719</w:t>
            </w:r>
          </w:p>
        </w:tc>
        <w:tc>
          <w:tcPr>
            <w:tcW w:w="4253" w:type="dxa"/>
          </w:tcPr>
          <w:p w14:paraId="1EC5ED8F"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LISO 275/80/22-5 - Radial, sem câmara.</w:t>
            </w:r>
          </w:p>
        </w:tc>
        <w:tc>
          <w:tcPr>
            <w:tcW w:w="708" w:type="dxa"/>
          </w:tcPr>
          <w:p w14:paraId="2A374537"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56726A6"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26</w:t>
            </w:r>
          </w:p>
        </w:tc>
        <w:tc>
          <w:tcPr>
            <w:tcW w:w="1276" w:type="dxa"/>
          </w:tcPr>
          <w:p w14:paraId="014275B7"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6DAAA4ED"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468601D3" w14:textId="77777777" w:rsidR="00311094" w:rsidRPr="00311094" w:rsidRDefault="00311094" w:rsidP="00311094">
            <w:pPr>
              <w:snapToGrid w:val="0"/>
              <w:spacing w:before="40" w:after="40" w:line="240" w:lineRule="auto"/>
              <w:rPr>
                <w:rFonts w:cs="Times New Roman"/>
                <w:sz w:val="18"/>
                <w:szCs w:val="18"/>
              </w:rPr>
            </w:pPr>
          </w:p>
        </w:tc>
      </w:tr>
      <w:tr w:rsidR="00311094" w14:paraId="5154D944" w14:textId="77777777" w:rsidTr="00311094">
        <w:trPr>
          <w:cantSplit/>
          <w:jc w:val="center"/>
        </w:trPr>
        <w:tc>
          <w:tcPr>
            <w:tcW w:w="562" w:type="dxa"/>
          </w:tcPr>
          <w:p w14:paraId="1EBAEF17"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22</w:t>
            </w:r>
          </w:p>
        </w:tc>
        <w:tc>
          <w:tcPr>
            <w:tcW w:w="709" w:type="dxa"/>
          </w:tcPr>
          <w:p w14:paraId="0472FD55"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621721</w:t>
            </w:r>
          </w:p>
        </w:tc>
        <w:tc>
          <w:tcPr>
            <w:tcW w:w="4253" w:type="dxa"/>
          </w:tcPr>
          <w:p w14:paraId="4A6D4D4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LISO 750/16 - Convencional ou Radial (conforme aro).</w:t>
            </w:r>
          </w:p>
        </w:tc>
        <w:tc>
          <w:tcPr>
            <w:tcW w:w="708" w:type="dxa"/>
          </w:tcPr>
          <w:p w14:paraId="5E3AFE8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18444BEE"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0F21A1BC"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18466C96"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60C06E50" w14:textId="77777777" w:rsidR="00311094" w:rsidRPr="00311094" w:rsidRDefault="00311094" w:rsidP="00311094">
            <w:pPr>
              <w:snapToGrid w:val="0"/>
              <w:spacing w:before="40" w:after="40" w:line="240" w:lineRule="auto"/>
              <w:rPr>
                <w:rFonts w:cs="Times New Roman"/>
                <w:sz w:val="18"/>
                <w:szCs w:val="18"/>
              </w:rPr>
            </w:pPr>
          </w:p>
        </w:tc>
      </w:tr>
      <w:tr w:rsidR="00311094" w14:paraId="450753E9" w14:textId="77777777" w:rsidTr="00311094">
        <w:trPr>
          <w:cantSplit/>
          <w:jc w:val="center"/>
        </w:trPr>
        <w:tc>
          <w:tcPr>
            <w:tcW w:w="562" w:type="dxa"/>
          </w:tcPr>
          <w:p w14:paraId="3F1FD64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23</w:t>
            </w:r>
          </w:p>
        </w:tc>
        <w:tc>
          <w:tcPr>
            <w:tcW w:w="709" w:type="dxa"/>
          </w:tcPr>
          <w:p w14:paraId="436B3934"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13908</w:t>
            </w:r>
          </w:p>
        </w:tc>
        <w:tc>
          <w:tcPr>
            <w:tcW w:w="4253" w:type="dxa"/>
          </w:tcPr>
          <w:p w14:paraId="037E6593"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Novo 1400 x 24, 16 Lonas.</w:t>
            </w:r>
          </w:p>
        </w:tc>
        <w:tc>
          <w:tcPr>
            <w:tcW w:w="708" w:type="dxa"/>
          </w:tcPr>
          <w:p w14:paraId="230B582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05426A6D"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48</w:t>
            </w:r>
          </w:p>
        </w:tc>
        <w:tc>
          <w:tcPr>
            <w:tcW w:w="1276" w:type="dxa"/>
          </w:tcPr>
          <w:p w14:paraId="5FF9944A"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04BAB9AC"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0A71A659" w14:textId="77777777" w:rsidR="00311094" w:rsidRPr="00311094" w:rsidRDefault="00311094" w:rsidP="00311094">
            <w:pPr>
              <w:snapToGrid w:val="0"/>
              <w:spacing w:before="40" w:after="40" w:line="240" w:lineRule="auto"/>
              <w:rPr>
                <w:rFonts w:cs="Times New Roman"/>
                <w:sz w:val="18"/>
                <w:szCs w:val="18"/>
              </w:rPr>
            </w:pPr>
          </w:p>
        </w:tc>
      </w:tr>
      <w:tr w:rsidR="00311094" w14:paraId="2E569408" w14:textId="77777777" w:rsidTr="00311094">
        <w:trPr>
          <w:cantSplit/>
          <w:jc w:val="center"/>
        </w:trPr>
        <w:tc>
          <w:tcPr>
            <w:tcW w:w="562" w:type="dxa"/>
          </w:tcPr>
          <w:p w14:paraId="452AF89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24</w:t>
            </w:r>
          </w:p>
        </w:tc>
        <w:tc>
          <w:tcPr>
            <w:tcW w:w="709" w:type="dxa"/>
          </w:tcPr>
          <w:p w14:paraId="1C8FCF17"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17797</w:t>
            </w:r>
          </w:p>
        </w:tc>
        <w:tc>
          <w:tcPr>
            <w:tcW w:w="4253" w:type="dxa"/>
          </w:tcPr>
          <w:p w14:paraId="54086019"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Pneu Novo 19.5 R24 - Radial Industrial.</w:t>
            </w:r>
          </w:p>
        </w:tc>
        <w:tc>
          <w:tcPr>
            <w:tcW w:w="708" w:type="dxa"/>
          </w:tcPr>
          <w:p w14:paraId="605B8881"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3290AC82"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7336C36D"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16F42263"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2ED7F81F" w14:textId="77777777" w:rsidR="00311094" w:rsidRPr="00311094" w:rsidRDefault="00311094" w:rsidP="00311094">
            <w:pPr>
              <w:snapToGrid w:val="0"/>
              <w:spacing w:before="40" w:after="40" w:line="240" w:lineRule="auto"/>
              <w:rPr>
                <w:rFonts w:cs="Times New Roman"/>
                <w:sz w:val="18"/>
                <w:szCs w:val="18"/>
              </w:rPr>
            </w:pPr>
          </w:p>
        </w:tc>
      </w:tr>
      <w:tr w:rsidR="00311094" w14:paraId="1587CCE2" w14:textId="77777777" w:rsidTr="00311094">
        <w:trPr>
          <w:cantSplit/>
          <w:jc w:val="center"/>
        </w:trPr>
        <w:tc>
          <w:tcPr>
            <w:tcW w:w="562" w:type="dxa"/>
          </w:tcPr>
          <w:p w14:paraId="4A79B76B"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25</w:t>
            </w:r>
          </w:p>
        </w:tc>
        <w:tc>
          <w:tcPr>
            <w:tcW w:w="709" w:type="dxa"/>
          </w:tcPr>
          <w:p w14:paraId="3A7E6CC5"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622219</w:t>
            </w:r>
          </w:p>
        </w:tc>
        <w:tc>
          <w:tcPr>
            <w:tcW w:w="4253" w:type="dxa"/>
          </w:tcPr>
          <w:p w14:paraId="1F1FA6C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Protetor 1000-20 - Protetor de câmara de ar 1000-20.</w:t>
            </w:r>
          </w:p>
        </w:tc>
        <w:tc>
          <w:tcPr>
            <w:tcW w:w="708" w:type="dxa"/>
          </w:tcPr>
          <w:p w14:paraId="1C4EA2CC"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0FC838E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0F3C2375"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1128E6B2"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6926EE10" w14:textId="77777777" w:rsidR="00311094" w:rsidRPr="00311094" w:rsidRDefault="00311094" w:rsidP="00311094">
            <w:pPr>
              <w:snapToGrid w:val="0"/>
              <w:spacing w:before="40" w:after="40" w:line="240" w:lineRule="auto"/>
              <w:rPr>
                <w:rFonts w:cs="Times New Roman"/>
                <w:sz w:val="18"/>
                <w:szCs w:val="18"/>
              </w:rPr>
            </w:pPr>
          </w:p>
        </w:tc>
      </w:tr>
      <w:tr w:rsidR="00311094" w14:paraId="5A1A34A3" w14:textId="77777777" w:rsidTr="00311094">
        <w:trPr>
          <w:cantSplit/>
          <w:jc w:val="center"/>
        </w:trPr>
        <w:tc>
          <w:tcPr>
            <w:tcW w:w="562" w:type="dxa"/>
          </w:tcPr>
          <w:p w14:paraId="15CBB140"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26</w:t>
            </w:r>
          </w:p>
        </w:tc>
        <w:tc>
          <w:tcPr>
            <w:tcW w:w="709" w:type="dxa"/>
          </w:tcPr>
          <w:p w14:paraId="425BB21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621714</w:t>
            </w:r>
          </w:p>
        </w:tc>
        <w:tc>
          <w:tcPr>
            <w:tcW w:w="4253" w:type="dxa"/>
          </w:tcPr>
          <w:p w14:paraId="52CC5EB8"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Protetor 750/16 - Protetor de câmara de ar 750/16.</w:t>
            </w:r>
          </w:p>
        </w:tc>
        <w:tc>
          <w:tcPr>
            <w:tcW w:w="708" w:type="dxa"/>
          </w:tcPr>
          <w:p w14:paraId="055A996E"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7FBCC99A" w14:textId="77777777" w:rsidR="00311094" w:rsidRPr="00311094" w:rsidRDefault="00311094" w:rsidP="00311094">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088F2571" w14:textId="77777777" w:rsidR="00311094" w:rsidRPr="00311094" w:rsidRDefault="00311094" w:rsidP="00311094">
            <w:pPr>
              <w:snapToGrid w:val="0"/>
              <w:spacing w:before="40" w:after="40" w:line="240" w:lineRule="auto"/>
              <w:rPr>
                <w:rFonts w:cs="Times New Roman"/>
                <w:sz w:val="18"/>
                <w:szCs w:val="18"/>
              </w:rPr>
            </w:pPr>
          </w:p>
        </w:tc>
        <w:tc>
          <w:tcPr>
            <w:tcW w:w="1134" w:type="dxa"/>
          </w:tcPr>
          <w:p w14:paraId="769C0357" w14:textId="77777777" w:rsidR="00311094" w:rsidRPr="00311094" w:rsidRDefault="00311094" w:rsidP="00311094">
            <w:pPr>
              <w:snapToGrid w:val="0"/>
              <w:spacing w:before="40" w:after="40" w:line="240" w:lineRule="auto"/>
              <w:rPr>
                <w:rFonts w:cs="Times New Roman"/>
                <w:sz w:val="18"/>
                <w:szCs w:val="18"/>
              </w:rPr>
            </w:pPr>
          </w:p>
        </w:tc>
        <w:tc>
          <w:tcPr>
            <w:tcW w:w="1559" w:type="dxa"/>
          </w:tcPr>
          <w:p w14:paraId="5A390FA6" w14:textId="77777777" w:rsidR="00311094" w:rsidRPr="00311094" w:rsidRDefault="00311094" w:rsidP="00311094">
            <w:pPr>
              <w:snapToGrid w:val="0"/>
              <w:spacing w:before="40" w:after="40" w:line="240" w:lineRule="auto"/>
              <w:rPr>
                <w:rFonts w:cs="Times New Roman"/>
                <w:sz w:val="18"/>
                <w:szCs w:val="18"/>
              </w:rPr>
            </w:pPr>
          </w:p>
        </w:tc>
      </w:tr>
    </w:tbl>
    <w:p w14:paraId="3A62292E" w14:textId="77777777" w:rsidR="001F781E" w:rsidRDefault="001F781E">
      <w:pPr>
        <w:jc w:val="both"/>
      </w:pPr>
    </w:p>
    <w:p w14:paraId="62D2ACFD" w14:textId="77777777" w:rsidR="001F781E" w:rsidRDefault="00901560">
      <w:pPr>
        <w:jc w:val="both"/>
      </w:pPr>
      <w:r>
        <w:t>Valor total da proposta (expresso em algarismos e por extenso): ______________________</w:t>
      </w:r>
    </w:p>
    <w:p w14:paraId="47435999" w14:textId="77777777" w:rsidR="001F781E" w:rsidRDefault="00901560">
      <w:pPr>
        <w:jc w:val="both"/>
      </w:pPr>
      <w:r>
        <w:t>DECLARA ESTAR CIENTE de que, no preço proposto, que constituirá a única e completa remuneração caso a proponente seja vencedora da licitação, estão computados o lucro e todos os custos, inclusive impostos diretos e indiretos, obrigações tributárias, trabalhistas e previdenciárias,</w:t>
      </w:r>
      <w:r w:rsidR="00311094">
        <w:t xml:space="preserve"> frete,</w:t>
      </w:r>
      <w:r>
        <w:t xml:space="preserve"> bem como quaisquer outras obrigações inerentes ao fornecimento e à prestação dos serviços, não sendo admitidos pleitos de acréscimos a qualquer título.</w:t>
      </w:r>
    </w:p>
    <w:p w14:paraId="7DD12DCD" w14:textId="77777777" w:rsidR="001F781E" w:rsidRDefault="00901560">
      <w:pPr>
        <w:jc w:val="both"/>
      </w:pPr>
      <w:r>
        <w:t>VALIDADE DA PROPOSTA: 60 (sessenta) dias, contados da data limite prevista para entrega das propostas.</w:t>
      </w:r>
    </w:p>
    <w:p w14:paraId="5CD70EE7" w14:textId="77777777" w:rsidR="001F781E" w:rsidRDefault="00901560">
      <w:pPr>
        <w:jc w:val="both"/>
      </w:pPr>
      <w:r>
        <w:rPr>
          <w:b/>
        </w:rPr>
        <w:t>DADOS DA EMPRESA:</w:t>
      </w:r>
    </w:p>
    <w:p w14:paraId="41639074" w14:textId="77777777" w:rsidR="001F781E" w:rsidRDefault="00901560">
      <w:pPr>
        <w:jc w:val="both"/>
      </w:pPr>
      <w:r>
        <w:t>Razão Social: ..........</w:t>
      </w:r>
    </w:p>
    <w:p w14:paraId="23A9987F" w14:textId="77777777" w:rsidR="001F781E" w:rsidRDefault="00901560">
      <w:pPr>
        <w:jc w:val="both"/>
      </w:pPr>
      <w:r>
        <w:t>CNPJ: ..........</w:t>
      </w:r>
    </w:p>
    <w:p w14:paraId="3C4BF842" w14:textId="77777777" w:rsidR="001F781E" w:rsidRDefault="00901560">
      <w:pPr>
        <w:jc w:val="both"/>
      </w:pPr>
      <w:r>
        <w:t>Inscrição Estadual: ..........</w:t>
      </w:r>
    </w:p>
    <w:p w14:paraId="497FD7B0" w14:textId="77777777" w:rsidR="001F781E" w:rsidRDefault="00901560">
      <w:pPr>
        <w:jc w:val="both"/>
      </w:pPr>
      <w:r>
        <w:t>Inscrição Municipal: ..........</w:t>
      </w:r>
    </w:p>
    <w:p w14:paraId="4882615D" w14:textId="77777777" w:rsidR="001F781E" w:rsidRDefault="00901560">
      <w:pPr>
        <w:jc w:val="both"/>
      </w:pPr>
      <w:r>
        <w:t>Endereço: ..........</w:t>
      </w:r>
    </w:p>
    <w:p w14:paraId="4CDE123D" w14:textId="77777777" w:rsidR="001F781E" w:rsidRDefault="00901560">
      <w:pPr>
        <w:jc w:val="both"/>
      </w:pPr>
      <w:r>
        <w:t>CEP: ..........</w:t>
      </w:r>
    </w:p>
    <w:p w14:paraId="7E6E85BF" w14:textId="77777777" w:rsidR="001F781E" w:rsidRDefault="00901560">
      <w:pPr>
        <w:jc w:val="both"/>
      </w:pPr>
      <w:r>
        <w:t xml:space="preserve">Telefone: </w:t>
      </w:r>
      <w:proofErr w:type="gramStart"/>
      <w:r>
        <w:t>( )</w:t>
      </w:r>
      <w:proofErr w:type="gramEnd"/>
      <w:r>
        <w:t xml:space="preserve"> ..........</w:t>
      </w:r>
    </w:p>
    <w:p w14:paraId="710DFD8D" w14:textId="77777777" w:rsidR="001F781E" w:rsidRDefault="00901560">
      <w:pPr>
        <w:jc w:val="both"/>
      </w:pPr>
      <w:r>
        <w:t>E-mail: ..........</w:t>
      </w:r>
    </w:p>
    <w:p w14:paraId="40C4EC27" w14:textId="77777777" w:rsidR="001F781E" w:rsidRDefault="00901560">
      <w:pPr>
        <w:jc w:val="both"/>
      </w:pPr>
      <w:r>
        <w:rPr>
          <w:b/>
        </w:rPr>
        <w:t>INFORMAÇÕES DA FORMA DE PAGAMENTO:</w:t>
      </w:r>
    </w:p>
    <w:p w14:paraId="5DA47D97" w14:textId="77777777" w:rsidR="001F781E" w:rsidRDefault="00901560">
      <w:pPr>
        <w:jc w:val="both"/>
      </w:pPr>
      <w:r>
        <w:lastRenderedPageBreak/>
        <w:t>Banco: ..........</w:t>
      </w:r>
    </w:p>
    <w:p w14:paraId="0A72F981" w14:textId="77777777" w:rsidR="001F781E" w:rsidRDefault="00901560">
      <w:pPr>
        <w:jc w:val="both"/>
      </w:pPr>
      <w:r>
        <w:t>Agência: ..........</w:t>
      </w:r>
    </w:p>
    <w:p w14:paraId="77DA6FB3" w14:textId="77777777" w:rsidR="001F781E" w:rsidRDefault="00901560">
      <w:pPr>
        <w:jc w:val="both"/>
      </w:pPr>
      <w:r>
        <w:t>Conta Corrente: ..........</w:t>
      </w:r>
    </w:p>
    <w:p w14:paraId="11FC1BD1" w14:textId="77777777" w:rsidR="001F781E" w:rsidRDefault="00901560">
      <w:pPr>
        <w:jc w:val="both"/>
      </w:pPr>
      <w:r>
        <w:rPr>
          <w:b/>
        </w:rPr>
        <w:t xml:space="preserve">INFORMAÇÕES PARA ASSINATURA </w:t>
      </w:r>
      <w:r w:rsidR="00311094">
        <w:rPr>
          <w:b/>
        </w:rPr>
        <w:t>DA ATA/CONTRATO</w:t>
      </w:r>
      <w:r>
        <w:rPr>
          <w:b/>
        </w:rPr>
        <w:t>:</w:t>
      </w:r>
    </w:p>
    <w:p w14:paraId="0FC3E916" w14:textId="77777777" w:rsidR="001F781E" w:rsidRDefault="00901560">
      <w:pPr>
        <w:jc w:val="both"/>
      </w:pPr>
      <w:r>
        <w:t>Nome do Signatário: ............</w:t>
      </w:r>
    </w:p>
    <w:p w14:paraId="69D1A165" w14:textId="77777777" w:rsidR="001F781E" w:rsidRDefault="00901560">
      <w:pPr>
        <w:jc w:val="both"/>
      </w:pPr>
      <w:r>
        <w:t>Nacionalidade: ..........</w:t>
      </w:r>
    </w:p>
    <w:p w14:paraId="2A298692" w14:textId="77777777" w:rsidR="001F781E" w:rsidRDefault="00901560">
      <w:pPr>
        <w:jc w:val="both"/>
      </w:pPr>
      <w:r>
        <w:t>Naturalidade: ............</w:t>
      </w:r>
    </w:p>
    <w:p w14:paraId="161C5194" w14:textId="77777777" w:rsidR="001F781E" w:rsidRDefault="00901560">
      <w:pPr>
        <w:jc w:val="both"/>
      </w:pPr>
      <w:r>
        <w:t>Estado Civil: ..........</w:t>
      </w:r>
    </w:p>
    <w:p w14:paraId="577259A1" w14:textId="77777777" w:rsidR="001F781E" w:rsidRDefault="00901560">
      <w:pPr>
        <w:jc w:val="both"/>
      </w:pPr>
      <w:r>
        <w:t>Cargo: ............</w:t>
      </w:r>
    </w:p>
    <w:p w14:paraId="58E55E89" w14:textId="77777777" w:rsidR="001F781E" w:rsidRDefault="00901560">
      <w:pPr>
        <w:jc w:val="both"/>
      </w:pPr>
      <w:r>
        <w:t>Residente e Domiciliado: ...........</w:t>
      </w:r>
    </w:p>
    <w:p w14:paraId="7268A0EE" w14:textId="77777777" w:rsidR="001F781E" w:rsidRDefault="00901560">
      <w:pPr>
        <w:jc w:val="both"/>
      </w:pPr>
      <w:r>
        <w:t>CPF: ..........</w:t>
      </w:r>
    </w:p>
    <w:p w14:paraId="32F2D1A2" w14:textId="77777777" w:rsidR="001F781E" w:rsidRDefault="00901560">
      <w:pPr>
        <w:jc w:val="both"/>
      </w:pPr>
      <w:r>
        <w:t>Carteira de Identidade: ..........</w:t>
      </w:r>
    </w:p>
    <w:p w14:paraId="28610167" w14:textId="77777777" w:rsidR="001F781E" w:rsidRDefault="00901560">
      <w:pPr>
        <w:jc w:val="both"/>
      </w:pPr>
      <w:r>
        <w:t>Órgão Expedidor: ............</w:t>
      </w:r>
    </w:p>
    <w:p w14:paraId="2C7FA62F" w14:textId="77777777" w:rsidR="001F781E" w:rsidRDefault="001F781E">
      <w:pPr>
        <w:jc w:val="both"/>
      </w:pPr>
    </w:p>
    <w:p w14:paraId="381723C7" w14:textId="77777777" w:rsidR="001F781E" w:rsidRDefault="00901560">
      <w:pPr>
        <w:jc w:val="center"/>
      </w:pPr>
      <w:r>
        <w:t>............, .......... de .......... de 2026.</w:t>
      </w:r>
    </w:p>
    <w:p w14:paraId="6AC466CD" w14:textId="77777777" w:rsidR="001F781E" w:rsidRDefault="00901560">
      <w:pPr>
        <w:jc w:val="center"/>
      </w:pPr>
      <w:r>
        <w:t>Assinatura do Representante Legal da Licitante</w:t>
      </w:r>
    </w:p>
    <w:p w14:paraId="0BA8BAB1" w14:textId="77777777" w:rsidR="001F781E" w:rsidRDefault="00901560">
      <w:r>
        <w:br w:type="page"/>
      </w:r>
    </w:p>
    <w:p w14:paraId="630EC149" w14:textId="77777777" w:rsidR="001F781E" w:rsidRDefault="00901560">
      <w:pPr>
        <w:spacing w:after="200"/>
        <w:jc w:val="center"/>
      </w:pPr>
      <w:r>
        <w:rPr>
          <w:b/>
          <w:sz w:val="28"/>
        </w:rPr>
        <w:lastRenderedPageBreak/>
        <w:t>ANEXO III</w:t>
      </w:r>
    </w:p>
    <w:p w14:paraId="4819F512" w14:textId="77777777" w:rsidR="001F781E" w:rsidRDefault="00901560">
      <w:pPr>
        <w:jc w:val="center"/>
      </w:pPr>
      <w:r>
        <w:rPr>
          <w:b/>
        </w:rPr>
        <w:t>MINUTA DA ATA DE REGISTRO DE PREÇOS</w:t>
      </w:r>
    </w:p>
    <w:p w14:paraId="26DB8E6E" w14:textId="77777777" w:rsidR="001F781E" w:rsidRDefault="00901560">
      <w:pPr>
        <w:jc w:val="center"/>
      </w:pPr>
      <w:r>
        <w:rPr>
          <w:b/>
        </w:rPr>
        <w:t>ATA DE REGISTRO DE PREÇOS Nº ........./2026.</w:t>
      </w:r>
    </w:p>
    <w:p w14:paraId="4FF3D219" w14:textId="77777777" w:rsidR="001F781E" w:rsidRDefault="00901560">
      <w:pPr>
        <w:jc w:val="center"/>
      </w:pPr>
      <w:r>
        <w:rPr>
          <w:b/>
        </w:rPr>
        <w:t>PREGÃO ELETRÔNICO Nº 06/2026.</w:t>
      </w:r>
    </w:p>
    <w:p w14:paraId="57CFF581" w14:textId="77777777" w:rsidR="001F781E" w:rsidRDefault="00901560">
      <w:pPr>
        <w:jc w:val="center"/>
      </w:pPr>
      <w:r>
        <w:rPr>
          <w:b/>
        </w:rPr>
        <w:t>PROCESSO LICITATÓRIO Nº 33/2026.</w:t>
      </w:r>
    </w:p>
    <w:p w14:paraId="600A2955" w14:textId="77777777" w:rsidR="001F781E" w:rsidRDefault="00901560">
      <w:pPr>
        <w:jc w:val="both"/>
      </w:pPr>
      <w:r>
        <w:t>Aos ......... (..........) dias do mês de .......... de .........., na sala de licitações, na sede da Prefeitura Municipal, situada na Praça Nossa Senhora da Piedade, nº 36, Centro, Rio Espera/MG, o Exmo. Sr. Prefeito Municipal, Márcio de Miranda Assis, nos termos do art. 82 da Lei Federal nº 14.133/2021 e demais normas legais aplicáveis, em face da classificação das propostas apresentadas no Pregão Eletrônico para Registro de Preços nº 06/2026 – Processo nº 33/2026, critério de julgamento menor preço por item, modo de disputa aberto, por deliberação do Agente de Contratação e equipe de apoio, e por ele homologada, RESOLVE registrar os preços para o fornecimento de pneus, câmaras de ar e protetores de aro e para a prestação dos serviços de desmontagem, montagem, instalação, alinhamento e balanceamento constantes nesta Ata, sendo beneficiária(s) a(s) empresa(s) ..........., localizada(s) na rua .........., nº .........., bairro .........., na cidade de .........., estado de ..........., cujo CNPJ é .........., neste ato representada(s) por .........., portador(a) do CPF nº .........., mediante as condições abaixo:</w:t>
      </w:r>
    </w:p>
    <w:p w14:paraId="00E0890F" w14:textId="77777777" w:rsidR="001F781E" w:rsidRDefault="00901560">
      <w:pPr>
        <w:spacing w:before="240"/>
      </w:pPr>
      <w:r>
        <w:rPr>
          <w:b/>
        </w:rPr>
        <w:t>1. DO OBJETO</w:t>
      </w:r>
    </w:p>
    <w:p w14:paraId="40F6BC7F" w14:textId="77777777" w:rsidR="001F781E" w:rsidRDefault="00901560">
      <w:pPr>
        <w:jc w:val="both"/>
      </w:pPr>
      <w:r>
        <w:t>1.1. Registro de preços para futura e eventual contratação de empresa(s) especializada(s) para o fornecimento de pneus, câmaras de ar e protetores de aro, novos, e para a prestação dos serviços de desmontagem, montagem, instalação, alinhamento e balanceamento, destinados à manutenção preventiva e corretiva da frota de veículos, máquinas e equipamentos do Município de Rio Espera/MG, conforme descrição, preços e quantidades especificados no Anexo I desta Ata (Termo de Referência e Relação de Itens).</w:t>
      </w:r>
    </w:p>
    <w:p w14:paraId="54AA28E1" w14:textId="77777777" w:rsidR="001F781E" w:rsidRDefault="00901560">
      <w:pPr>
        <w:jc w:val="both"/>
      </w:pPr>
      <w:r>
        <w:t>1.2. A listagem do cadastro de reserva referente ao presente registro de preços consta como anexo a esta Ata.</w:t>
      </w:r>
    </w:p>
    <w:p w14:paraId="1EEF35C1" w14:textId="77777777" w:rsidR="001F781E" w:rsidRDefault="00901560">
      <w:pPr>
        <w:spacing w:before="240"/>
      </w:pPr>
      <w:r>
        <w:rPr>
          <w:b/>
        </w:rPr>
        <w:t>2. DA VALIDADE DO REGISTRO DE PREÇOS</w:t>
      </w:r>
    </w:p>
    <w:p w14:paraId="59EDE3CF" w14:textId="77777777" w:rsidR="001F781E" w:rsidRDefault="00901560">
      <w:pPr>
        <w:jc w:val="both"/>
      </w:pPr>
      <w:r>
        <w:t>2.1. A presente Ata de Registro de Preços terá validade de 12 (doze) meses, a partir de sua assinatura, permitida a prorrogação por igual período, desde que comprovado o preço vantajoso, nos termos do art. 84 da Lei nº 14.133/2021, podendo ser renovado o quantitativo fixado.</w:t>
      </w:r>
    </w:p>
    <w:p w14:paraId="16496CF8" w14:textId="77777777" w:rsidR="001F781E" w:rsidRDefault="00901560">
      <w:pPr>
        <w:jc w:val="both"/>
      </w:pPr>
      <w:r>
        <w:t>2.2. Nos termos do art. 83 da Lei nº 14.133/2021, durante o prazo de validade desta Ata, o Município não será obrigado a adquirir os itens ou a contratar os serviços nela registrados.</w:t>
      </w:r>
    </w:p>
    <w:p w14:paraId="19E627BC" w14:textId="77777777" w:rsidR="001F781E" w:rsidRDefault="00901560">
      <w:pPr>
        <w:jc w:val="both"/>
      </w:pPr>
      <w:r>
        <w:lastRenderedPageBreak/>
        <w:t>2.3. Ocorrendo qualquer das hipóteses previstas no art. 137 da Lei nº 14.133/2021, a presente Ata será cancelada, garantidos, à detentora, o contraditório e a ampla defesa.</w:t>
      </w:r>
    </w:p>
    <w:p w14:paraId="2D8F0F45" w14:textId="77777777" w:rsidR="001F781E" w:rsidRDefault="00901560">
      <w:pPr>
        <w:spacing w:before="240"/>
      </w:pPr>
      <w:r>
        <w:rPr>
          <w:b/>
        </w:rPr>
        <w:t>3. DA UTILIZAÇÃO DA ATA DE REGISTRO DE PREÇOS</w:t>
      </w:r>
    </w:p>
    <w:p w14:paraId="644997D7" w14:textId="77777777" w:rsidR="001F781E" w:rsidRDefault="00901560">
      <w:pPr>
        <w:jc w:val="both"/>
      </w:pPr>
      <w:r>
        <w:t>3.1. A presente Ata poderá ser utilizada, para aquisições e contratações do respectivo objeto, por todos os órgãos da Administração direta e indireta do Município, observado o item 18 do Edital, que veda a adesão de órgãos não participantes.</w:t>
      </w:r>
    </w:p>
    <w:p w14:paraId="765301C6" w14:textId="77777777" w:rsidR="001F781E" w:rsidRDefault="00901560">
      <w:pPr>
        <w:spacing w:before="240"/>
      </w:pPr>
      <w:r>
        <w:rPr>
          <w:b/>
        </w:rPr>
        <w:t>4. DO PREÇO</w:t>
      </w:r>
    </w:p>
    <w:p w14:paraId="6977EDA2" w14:textId="77777777" w:rsidR="001F781E" w:rsidRDefault="00901560">
      <w:pPr>
        <w:jc w:val="both"/>
      </w:pPr>
      <w:r>
        <w:t>4.1. Em cada fornecimento ou execução de serviço decorrente desta Ata, serão observadas as disposições da legislação pertinente, bem como as cláusulas e condições do Edital e de seus anexos, que a integram independentemente de transcrição.</w:t>
      </w:r>
    </w:p>
    <w:p w14:paraId="38E43E7D" w14:textId="77777777" w:rsidR="001F781E" w:rsidRDefault="00901560">
      <w:pPr>
        <w:jc w:val="both"/>
      </w:pPr>
      <w:r>
        <w:t>4.2. O preço unitário a ser pago, por item, será o constante da proposta apresentada pela empresa detentora do respectivo registro, que também integra esta Ata.</w:t>
      </w:r>
    </w:p>
    <w:p w14:paraId="273E04B3" w14:textId="77777777" w:rsidR="001F781E" w:rsidRDefault="00901560">
      <w:pPr>
        <w:spacing w:before="240"/>
      </w:pPr>
      <w:r>
        <w:rPr>
          <w:b/>
        </w:rPr>
        <w:t>5. DAS CONDIÇÕES DE FORNECIMENTO E DE EXECUÇÃO DOS SERVIÇOS</w:t>
      </w:r>
    </w:p>
    <w:p w14:paraId="1146FEDA" w14:textId="77777777" w:rsidR="001F781E" w:rsidRDefault="00901560">
      <w:pPr>
        <w:jc w:val="both"/>
      </w:pPr>
      <w:r>
        <w:t>5.1. O contrato equivalente decorrente desta Ata terá vigência estabelecida no próprio instrumento, observadas, no momento da contratação e a cada exercício financeiro, a disponibilidade de créditos orçamentários e a previsão no plano plurianual, quando ultrapassar 1 (um) exercício financeiro.</w:t>
      </w:r>
    </w:p>
    <w:p w14:paraId="6BABB108" w14:textId="77777777" w:rsidR="001F781E" w:rsidRDefault="00901560">
      <w:pPr>
        <w:jc w:val="both"/>
      </w:pPr>
      <w:r>
        <w:t>5.2. A contratação com os fornecedores registrados será formalizada por instrumento contratual, autorização de fornecimento ou outro instrumento hábil, conforme o art. 95 da Lei nº 14.133/2021, a ser assinado dentro do prazo de validade desta Ata.</w:t>
      </w:r>
    </w:p>
    <w:p w14:paraId="34B376D2" w14:textId="77777777" w:rsidR="001F781E" w:rsidRDefault="00901560">
      <w:pPr>
        <w:jc w:val="both"/>
      </w:pPr>
      <w:r>
        <w:t>5.3. Os contratos decorrentes do registro de preços poderão ser alterados, observado o art. 124 da Lei nº 14.133/2021.</w:t>
      </w:r>
    </w:p>
    <w:p w14:paraId="63E213F4" w14:textId="77777777" w:rsidR="001F781E" w:rsidRDefault="00901560">
      <w:pPr>
        <w:jc w:val="both"/>
      </w:pPr>
      <w:r>
        <w:t>5.4. Após a homologação, serão registrados na Ata os preços e os quantitativos do adjudicatário de cada item, e incluído, na forma de anexo, o registro dos licitantes que aceitarem cotar o item com preço igual ao do adjudicatário, observada a classificação, e dos que mantiverem sua proposta original, nos termos do item 17 do Edital.</w:t>
      </w:r>
    </w:p>
    <w:p w14:paraId="73246449" w14:textId="77777777" w:rsidR="001F781E" w:rsidRDefault="00901560">
      <w:pPr>
        <w:jc w:val="both"/>
      </w:pPr>
      <w:r>
        <w:t>5.5. O convocado que não assinar a Ata no prazo e nas condições estabelecidos no Edital decairá do direito à contratação, sem prejuízo das sanções previstas na Lei nº 14.133/2021, podendo o prazo de convocação ser prorrogado uma vez, por igual período, mediante solicitação justificada e aceita pela Administração.</w:t>
      </w:r>
    </w:p>
    <w:p w14:paraId="56282CE5" w14:textId="77777777" w:rsidR="001F781E" w:rsidRDefault="00901560">
      <w:pPr>
        <w:jc w:val="both"/>
      </w:pPr>
      <w:r>
        <w:t>5.6. A Ata poderá ser assinada em meio físico ou por assinatura digital avançada ou qualificada, conforme a Lei nº 14.063/2020, mediante envio do documento ao e-mail licitacao@rioespera.mg.gov.br.</w:t>
      </w:r>
    </w:p>
    <w:p w14:paraId="5E4F2814" w14:textId="77777777" w:rsidR="001F781E" w:rsidRDefault="00901560">
      <w:pPr>
        <w:jc w:val="both"/>
      </w:pPr>
      <w:r>
        <w:lastRenderedPageBreak/>
        <w:t>5.7. Não assinada a Ata no prazo e nas condições estabelecidos, fica facultado à Administração convocar os licitantes remanescentes do cadastro de reserva, na ordem de classificação, para fazê-lo em igual prazo e nas condições propostas pelo primeiro classificado.</w:t>
      </w:r>
    </w:p>
    <w:p w14:paraId="1DC16DC5" w14:textId="77777777" w:rsidR="001F781E" w:rsidRDefault="00901560">
      <w:pPr>
        <w:spacing w:before="240"/>
      </w:pPr>
      <w:r>
        <w:rPr>
          <w:b/>
        </w:rPr>
        <w:t>6. DA ALTERAÇÃO OU ATUALIZAÇÃO DOS PREÇOS REGISTRADOS</w:t>
      </w:r>
    </w:p>
    <w:p w14:paraId="209CE4A0" w14:textId="77777777" w:rsidR="00EA250D" w:rsidRDefault="00901560">
      <w:pPr>
        <w:jc w:val="both"/>
      </w:pPr>
      <w:r>
        <w:t>6.1. Os preços registrados poderão ser alterados ou atualizados em decorrência de eventual redução dos preços praticados no mercado ou de fato que eleve o custo dos itens ou dos serviços registrados, nas seguintes hipóteses:</w:t>
      </w:r>
    </w:p>
    <w:p w14:paraId="3DFBA198" w14:textId="77777777" w:rsidR="00EA250D" w:rsidRDefault="00901560">
      <w:pPr>
        <w:jc w:val="both"/>
      </w:pPr>
      <w:r>
        <w:t>6.1.1. em caso de força maior, caso fortuito ou fato do príncipe, ou em decorrência de fatos imprevisíveis ou previsíveis de consequências incalculáveis que inviabilizem a execução da Ata tal como pactuada, nos termos do art. 124, II, "d", da Lei nº 14.133/2021;</w:t>
      </w:r>
    </w:p>
    <w:p w14:paraId="79732B64" w14:textId="77777777" w:rsidR="00EA250D" w:rsidRDefault="00901560">
      <w:pPr>
        <w:jc w:val="both"/>
      </w:pPr>
      <w:r>
        <w:t>6.1.2. em caso de criação, alteração ou extinção de quaisquer tributos ou encargos legais, ou de superveniência de disposições legais, com comprovada repercussão sobre os preços registrados;</w:t>
      </w:r>
    </w:p>
    <w:p w14:paraId="5254A01A" w14:textId="77777777" w:rsidR="00EA250D" w:rsidRDefault="00901560">
      <w:pPr>
        <w:jc w:val="both"/>
      </w:pPr>
      <w:r>
        <w:t>6.1.3. na hipótese de reajuste ou de repactuação previstos nos itens 17.1 a 17.3 do Termo de Referência, observados, conforme o caso, a contagem da anualidade e o índice de correção ali estabelecidos, ou os critérios definidos para a repactuação a pedido do interessado.</w:t>
      </w:r>
    </w:p>
    <w:p w14:paraId="138EDA31" w14:textId="77777777" w:rsidR="001F781E" w:rsidRDefault="00901560">
      <w:pPr>
        <w:spacing w:before="240"/>
      </w:pPr>
      <w:r>
        <w:rPr>
          <w:b/>
        </w:rPr>
        <w:t>7. DA NEGOCIAÇÃO DE PREÇOS REGISTRADOS</w:t>
      </w:r>
    </w:p>
    <w:p w14:paraId="6A554DFC" w14:textId="77777777" w:rsidR="00EA250D" w:rsidRDefault="00901560">
      <w:pPr>
        <w:jc w:val="both"/>
      </w:pPr>
      <w:r>
        <w:t>7.1. Na hipótese de o preço registrado tornar-se superior ao preço praticado no mercado por motivo superveniente, o Município convocará a detentora para negociar a redução do preço registrado.</w:t>
      </w:r>
    </w:p>
    <w:p w14:paraId="659DA1A0" w14:textId="77777777" w:rsidR="00EA250D" w:rsidRDefault="00901560">
      <w:pPr>
        <w:jc w:val="both"/>
      </w:pPr>
      <w:r>
        <w:t>7.1.1. Caso a detentora não aceite reduzir o preço aos valores praticados pelo mercado, será liberada do compromisso assumido quanto ao item registrado, sem aplicação de penalidades.</w:t>
      </w:r>
    </w:p>
    <w:p w14:paraId="6B4E523C" w14:textId="77777777" w:rsidR="00EA250D" w:rsidRDefault="00901560">
      <w:pPr>
        <w:jc w:val="both"/>
      </w:pPr>
      <w:r>
        <w:t>7.1.2. Nessa hipótese, o Município convocará os fornecedores do cadastro de reserva, na ordem de classificação, para verificar se aceitam reduzir seus preços aos valores de mercado, não sendo convocados os que já tiverem tido o registro cancelado.</w:t>
      </w:r>
    </w:p>
    <w:p w14:paraId="36B5C334" w14:textId="77777777" w:rsidR="00EA250D" w:rsidRDefault="00901560">
      <w:pPr>
        <w:jc w:val="both"/>
      </w:pPr>
      <w:r>
        <w:t>7.1.3. Se não houver êxito nas negociações, o Município procederá ao cancelamento da Ata quanto ao item, nos termos do item 11 desta Ata, adotando as medidas cabíveis para a obtenção de contratação mais vantajosa.</w:t>
      </w:r>
    </w:p>
    <w:p w14:paraId="760E8205" w14:textId="77777777" w:rsidR="00EA250D" w:rsidRDefault="00901560">
      <w:pPr>
        <w:jc w:val="both"/>
      </w:pPr>
      <w:r>
        <w:t>7.2. Na hipótese de o preço de mercado tornar-se superior ao preço registrado e a detentora não puder cumprir as obrigações estabelecidas na Ata, poderá requerer ao Município a alteração do preço registrado, mediante comprovação de fato superveniente que a impossibilite de cumprir o compromisso assumido.</w:t>
      </w:r>
    </w:p>
    <w:p w14:paraId="259EFBBE" w14:textId="77777777" w:rsidR="00EA250D" w:rsidRDefault="00901560">
      <w:pPr>
        <w:jc w:val="both"/>
      </w:pPr>
      <w:r>
        <w:lastRenderedPageBreak/>
        <w:t>7.2.1. O pedido deverá ser instruído com documentação comprobatória ou planilha de custos que demonstre a inviabilidade do preço registrado em relação às condições inicialmente pactuadas.</w:t>
      </w:r>
    </w:p>
    <w:p w14:paraId="5F2C80A9" w14:textId="77777777" w:rsidR="00EA250D" w:rsidRDefault="00901560">
      <w:pPr>
        <w:jc w:val="both"/>
      </w:pPr>
      <w:r>
        <w:t>7.2.2. Não comprovada a existência de fato superveniente que inviabilize o preço registrado, o pedido será indeferido e a detentora deverá cumprir as obrigações estabelecidas na Ata, sob pena de cancelamento do registro, nos termos do item 11 desta Ata, sem prejuízo das sanções previstas na Lei nº 14.133/2021.</w:t>
      </w:r>
    </w:p>
    <w:p w14:paraId="4950CF07" w14:textId="77777777" w:rsidR="00EA250D" w:rsidRDefault="00901560">
      <w:pPr>
        <w:jc w:val="both"/>
      </w:pPr>
      <w:r>
        <w:t>7.2.3. Cancelado o registro nos termos do subitem anterior, o Município convocará os fornecedores do cadastro de reserva, na ordem de classificação, para verificar se aceitam manter seus preços registrados.</w:t>
      </w:r>
    </w:p>
    <w:p w14:paraId="3C230E25" w14:textId="77777777" w:rsidR="00EA250D" w:rsidRDefault="00901560">
      <w:pPr>
        <w:jc w:val="both"/>
      </w:pPr>
      <w:r>
        <w:t>7.2.4. Se não houver êxito nas negociações, o Município procederá ao cancelamento da Ata quanto ao item, adotando as medidas cabíveis para a obtenção de contratação mais vantajosa.</w:t>
      </w:r>
    </w:p>
    <w:p w14:paraId="27E269AD" w14:textId="77777777" w:rsidR="00EA250D" w:rsidRDefault="00901560">
      <w:pPr>
        <w:jc w:val="both"/>
      </w:pPr>
      <w:r>
        <w:t>7.2.5. Comprovada a majoração do preço de mercado que inviabilize o preço registrado, o Município atualizará o preço registrado de acordo com a realidade dos valores praticados pelo mercado.</w:t>
      </w:r>
    </w:p>
    <w:p w14:paraId="33FCC939" w14:textId="77777777" w:rsidR="001F781E" w:rsidRDefault="00901560">
      <w:pPr>
        <w:spacing w:before="240"/>
      </w:pPr>
      <w:r>
        <w:rPr>
          <w:b/>
        </w:rPr>
        <w:t>8. DO PAGAMENTO</w:t>
      </w:r>
    </w:p>
    <w:p w14:paraId="03C04C1A" w14:textId="77777777" w:rsidR="001F781E" w:rsidRDefault="00901560">
      <w:pPr>
        <w:jc w:val="both"/>
      </w:pPr>
      <w:r>
        <w:t>8.1. As normas para pagamento estão definidas no Termo de Referência – Anexo I do Edital.</w:t>
      </w:r>
    </w:p>
    <w:p w14:paraId="0334445C" w14:textId="77777777" w:rsidR="001F781E" w:rsidRDefault="00901560">
      <w:pPr>
        <w:spacing w:before="240"/>
      </w:pPr>
      <w:r>
        <w:rPr>
          <w:b/>
        </w:rPr>
        <w:t>9. DA SUBCONTRATAÇÃO</w:t>
      </w:r>
    </w:p>
    <w:p w14:paraId="072F38C5" w14:textId="77777777" w:rsidR="001F781E" w:rsidRDefault="00901560">
      <w:pPr>
        <w:jc w:val="both"/>
      </w:pPr>
      <w:r>
        <w:t>9.1. Será admitida subcontratação parcial apenas para o transporte e entrega dos materiais objeto do fornecimento.</w:t>
      </w:r>
    </w:p>
    <w:p w14:paraId="39A18BA6" w14:textId="77777777" w:rsidR="001F781E" w:rsidRDefault="00901560">
      <w:pPr>
        <w:jc w:val="both"/>
      </w:pPr>
      <w:r>
        <w:t>9.2. Para a prestação de serviços, será permitida a subcontratação apenas pelo prazo de 30 (trinta) dias corridos concedido para que a empresa detentora da Ata providencie local adequado dentro dos limites geográficos estabelecidos no Termo de Referência, prazo improrrogável durante o qual a responsabilidade pela qualidade e pelo respeito às exigências da contratação permanece exclusivamente da empresa detentora da Ata.</w:t>
      </w:r>
    </w:p>
    <w:p w14:paraId="057744FA" w14:textId="77777777" w:rsidR="001F781E" w:rsidRDefault="00901560">
      <w:pPr>
        <w:spacing w:before="240"/>
      </w:pPr>
      <w:r>
        <w:rPr>
          <w:b/>
        </w:rPr>
        <w:t>10. DAS INFRAÇÕES E DAS SANÇÕES</w:t>
      </w:r>
    </w:p>
    <w:p w14:paraId="4B9DE1AB" w14:textId="77777777" w:rsidR="001F781E" w:rsidRDefault="00901560">
      <w:pPr>
        <w:jc w:val="both"/>
      </w:pPr>
      <w:r>
        <w:t>10.1. O descumprimento desta Ata sujeitará a detentora às sanções estabelecidas no Edital e no item 14 do Termo de Referência, sem prejuízo das responsabilidades civil e criminal.</w:t>
      </w:r>
    </w:p>
    <w:p w14:paraId="02E73577" w14:textId="77777777" w:rsidR="001F781E" w:rsidRDefault="00901560">
      <w:pPr>
        <w:jc w:val="both"/>
      </w:pPr>
      <w:r>
        <w:t>10.2. As sanções também se aplicam aos integrantes do cadastro de reserva que, convocados, não honrarem o compromisso assumido injustificadamente após terem assinado a Ata.</w:t>
      </w:r>
    </w:p>
    <w:p w14:paraId="7AFACF9F" w14:textId="77777777" w:rsidR="001F781E" w:rsidRDefault="00901560">
      <w:pPr>
        <w:spacing w:before="240"/>
      </w:pPr>
      <w:r>
        <w:rPr>
          <w:b/>
        </w:rPr>
        <w:t>11. DO CANCELAMENTO DO REGISTRO DE PREÇOS</w:t>
      </w:r>
    </w:p>
    <w:p w14:paraId="02FC0C37" w14:textId="77777777" w:rsidR="001F781E" w:rsidRDefault="00901560">
      <w:pPr>
        <w:jc w:val="both"/>
      </w:pPr>
      <w:r>
        <w:lastRenderedPageBreak/>
        <w:t>11.1. A presente Ata poderá ser cancelada pelo Município quando o fornecedor: descumprir as condições da Ata sem motivo justificado; não retirar a autorização de fornecimento no prazo estabelecido sem justificativa razoável; não aceitar manter o preço registrado, na hipótese do item 7.2; ou sofrer sanção prevista nos incisos III ou IV do caput do art. 156 da Lei nº 14.133/2021.</w:t>
      </w:r>
    </w:p>
    <w:p w14:paraId="1A6D515B" w14:textId="77777777" w:rsidR="00EA250D" w:rsidRDefault="00901560">
      <w:pPr>
        <w:jc w:val="both"/>
      </w:pPr>
      <w:r>
        <w:t>11.1.1. Na hipótese de aplicação de sanção prevista nos incisos III ou IV do caput do art. 156 da Lei nº 14.133/2021, caso a penalidade aplicada à detentora não ultrapasse o prazo de vigência desta Ata, poderá o Município, mediante decisão fundamentada, optar pela manutenção do registro de preços, vedadas novas contratações derivadas da Ata enquanto perdurarem os efeitos da sanção.</w:t>
      </w:r>
    </w:p>
    <w:p w14:paraId="6ED6CC73" w14:textId="77777777" w:rsidR="001F781E" w:rsidRDefault="00901560">
      <w:pPr>
        <w:jc w:val="both"/>
      </w:pPr>
      <w:r>
        <w:t>11.2. O cancelamento será formalizado por despacho do Município, garantidos os princípios do contraditório e da ampla defesa, podendo ser convocados, na sequência, os licitantes do cadastro de reserva, observada a ordem de classificação.</w:t>
      </w:r>
    </w:p>
    <w:p w14:paraId="416E580E" w14:textId="77777777" w:rsidR="001F781E" w:rsidRDefault="00901560">
      <w:pPr>
        <w:jc w:val="both"/>
      </w:pPr>
      <w:r>
        <w:t>11.3. O cancelamento dos preços registrados poderá também ocorrer, total ou parcialmente, por razão de interesse público, a pedido do fornecedor em razão de caso fortuito ou força maior, ou por ausência de êxito nas negociações de que tratam os itens 6 e 7 desta Ata.</w:t>
      </w:r>
    </w:p>
    <w:p w14:paraId="4134E9BA" w14:textId="77777777" w:rsidR="001F781E" w:rsidRDefault="00901560">
      <w:pPr>
        <w:spacing w:before="240"/>
      </w:pPr>
      <w:r>
        <w:rPr>
          <w:b/>
        </w:rPr>
        <w:t>12. DA ADEQUAÇÃO ORÇAMENTÁRIA</w:t>
      </w:r>
    </w:p>
    <w:p w14:paraId="25F759D7" w14:textId="77777777" w:rsidR="001F781E" w:rsidRDefault="00901560">
      <w:pPr>
        <w:jc w:val="both"/>
      </w:pPr>
      <w:r>
        <w:t>12.1. As despesas decorrentes desta Ata correrão à conta das dotações orçamentárias indicadas no item 21 do Edital e no item 12 do Termo de Referência, observada a secretaria demandante de cada Autorização de Fornecimento.</w:t>
      </w:r>
    </w:p>
    <w:p w14:paraId="1D3E5BB5" w14:textId="77777777" w:rsidR="001F781E" w:rsidRDefault="00901560">
      <w:pPr>
        <w:spacing w:before="240"/>
      </w:pPr>
      <w:r>
        <w:rPr>
          <w:b/>
        </w:rPr>
        <w:t>13. DAS DISPOSIÇÕES GERAIS</w:t>
      </w:r>
    </w:p>
    <w:p w14:paraId="7C50F6FB" w14:textId="77777777" w:rsidR="001F781E" w:rsidRDefault="00901560">
      <w:pPr>
        <w:jc w:val="both"/>
      </w:pPr>
      <w:r>
        <w:t>13.1. As condições gerais de execução, tais como prazos de entrega e recebimento, obrigações da Administração e do fornecedor, penalidades e demais condições do ajuste, estão definidas no Termo de Referência e no Edital.</w:t>
      </w:r>
    </w:p>
    <w:p w14:paraId="491FFF48" w14:textId="77777777" w:rsidR="001F781E" w:rsidRDefault="00901560">
      <w:pPr>
        <w:jc w:val="both"/>
      </w:pPr>
      <w:r>
        <w:t>13.2. Integram esta Ata o Edital do Pregão Eletrônico nº 06/2026 e seus anexos, bem como a proposta da(s) empresa(s) detentora(s).</w:t>
      </w:r>
    </w:p>
    <w:p w14:paraId="6B914FFC" w14:textId="77777777" w:rsidR="001F781E" w:rsidRDefault="00901560">
      <w:pPr>
        <w:jc w:val="both"/>
      </w:pPr>
      <w:r>
        <w:t>13.3. Fica eleito o foro da Comarca de Conselheiro Lafaiete/MG para dirimir quaisquer questões decorrentes da utilização desta Ata.</w:t>
      </w:r>
    </w:p>
    <w:p w14:paraId="40B666CA" w14:textId="77777777" w:rsidR="001F781E" w:rsidRDefault="00901560">
      <w:pPr>
        <w:jc w:val="both"/>
      </w:pPr>
      <w:r>
        <w:t>13.4. Os casos omissos serão resolvidos de acordo com a Lei nº 14.133/2021 e demais normas aplicáveis, aplicando-se, subsidiariamente, os princípios gerais de Direito.</w:t>
      </w:r>
    </w:p>
    <w:p w14:paraId="3092311F" w14:textId="77777777" w:rsidR="001F781E" w:rsidRDefault="00901560">
      <w:pPr>
        <w:jc w:val="both"/>
      </w:pPr>
      <w:r>
        <w:t>Para firmeza e validade do pactuado, a presente Ata foi lavrada em 2 (duas) vias de igual teor, que, depois de lida e achada em ordem, vai assinada pelas partes.</w:t>
      </w:r>
    </w:p>
    <w:p w14:paraId="73732EA7" w14:textId="77777777" w:rsidR="001F781E" w:rsidRDefault="001F781E">
      <w:pPr>
        <w:jc w:val="both"/>
      </w:pPr>
    </w:p>
    <w:p w14:paraId="24D1A5F2" w14:textId="77777777" w:rsidR="001F781E" w:rsidRDefault="00901560">
      <w:pPr>
        <w:jc w:val="center"/>
      </w:pPr>
      <w:r>
        <w:lastRenderedPageBreak/>
        <w:t xml:space="preserve">Rio Espera/MG, ___ de __________ </w:t>
      </w:r>
      <w:proofErr w:type="spellStart"/>
      <w:r>
        <w:t>de</w:t>
      </w:r>
      <w:proofErr w:type="spellEnd"/>
      <w:r>
        <w:t xml:space="preserve"> 2026.</w:t>
      </w:r>
    </w:p>
    <w:p w14:paraId="19D7F056" w14:textId="77777777" w:rsidR="001F781E" w:rsidRDefault="001F781E">
      <w:pPr>
        <w:jc w:val="both"/>
      </w:pPr>
    </w:p>
    <w:p w14:paraId="0C2BC84B" w14:textId="77777777" w:rsidR="001F781E" w:rsidRDefault="00901560">
      <w:pPr>
        <w:jc w:val="center"/>
      </w:pPr>
      <w:r>
        <w:t>MUNICÍPIO DE RIO ESPERA/MG                                              CONTRATADA</w:t>
      </w:r>
    </w:p>
    <w:p w14:paraId="06AFAFCE" w14:textId="77777777" w:rsidR="001F781E" w:rsidRDefault="001F781E">
      <w:pPr>
        <w:jc w:val="both"/>
      </w:pPr>
    </w:p>
    <w:p w14:paraId="1CF81B0D" w14:textId="77777777" w:rsidR="001F781E" w:rsidRDefault="00901560">
      <w:pPr>
        <w:jc w:val="center"/>
      </w:pPr>
      <w:r>
        <w:t xml:space="preserve">FISCAL DO CONTRATO: </w:t>
      </w:r>
      <w:proofErr w:type="spellStart"/>
      <w:r>
        <w:t>Magnei</w:t>
      </w:r>
      <w:proofErr w:type="spellEnd"/>
      <w:r>
        <w:t xml:space="preserve"> Lucas Carmo</w:t>
      </w:r>
    </w:p>
    <w:p w14:paraId="75327173" w14:textId="77777777" w:rsidR="001F781E" w:rsidRDefault="00901560">
      <w:pPr>
        <w:jc w:val="center"/>
      </w:pPr>
      <w:r>
        <w:t>GESTOR DO CONTRATO: Fabiano Gregório da Silveira</w:t>
      </w:r>
    </w:p>
    <w:p w14:paraId="2B373DAB" w14:textId="77777777" w:rsidR="001F781E" w:rsidRDefault="001F781E">
      <w:pPr>
        <w:jc w:val="both"/>
      </w:pPr>
    </w:p>
    <w:p w14:paraId="01458A63" w14:textId="77777777" w:rsidR="001F781E" w:rsidRDefault="00901560">
      <w:pPr>
        <w:jc w:val="center"/>
      </w:pPr>
      <w:r>
        <w:t>TESTEMUNHAS:</w:t>
      </w:r>
    </w:p>
    <w:p w14:paraId="63DAB375" w14:textId="77777777" w:rsidR="001F781E" w:rsidRDefault="00901560">
      <w:r>
        <w:br w:type="page"/>
      </w:r>
    </w:p>
    <w:p w14:paraId="582371E3" w14:textId="77777777" w:rsidR="001F781E" w:rsidRDefault="00901560">
      <w:pPr>
        <w:spacing w:after="200"/>
        <w:jc w:val="center"/>
      </w:pPr>
      <w:r>
        <w:rPr>
          <w:b/>
          <w:sz w:val="28"/>
        </w:rPr>
        <w:lastRenderedPageBreak/>
        <w:t>ANEXO IV</w:t>
      </w:r>
    </w:p>
    <w:p w14:paraId="62D4E35C" w14:textId="77777777" w:rsidR="001F781E" w:rsidRDefault="00901560">
      <w:pPr>
        <w:jc w:val="center"/>
      </w:pPr>
      <w:r>
        <w:rPr>
          <w:b/>
        </w:rPr>
        <w:t xml:space="preserve">MINUTA DE TERMO DE CONTRATO ADMINISTRATIVO Nº </w:t>
      </w:r>
      <w:proofErr w:type="gramStart"/>
      <w:r>
        <w:rPr>
          <w:b/>
        </w:rPr>
        <w:t>.....</w:t>
      </w:r>
      <w:proofErr w:type="gramEnd"/>
      <w:r>
        <w:rPr>
          <w:b/>
        </w:rPr>
        <w:t>/2026</w:t>
      </w:r>
    </w:p>
    <w:p w14:paraId="1C232EB8" w14:textId="77777777" w:rsidR="001F781E" w:rsidRDefault="00901560">
      <w:pPr>
        <w:jc w:val="both"/>
      </w:pPr>
      <w:r>
        <w:t>O MUNICÍPIO DE RIO ESPERA, pessoa jurídica de direito público interno, inscrito no CNPJ sob o nº 24.179.665/0001-72, com sede na Praça Nossa Senhora da Piedade, nº 36, Centro, Rio Espera/MG, CEP 36.400-000, representado pelo Exmo. Prefeito Municipal, Sr. Márcio de Miranda Assis, denominado CONTRATANTE, e a empresa [Nome da Contratada], pessoa jurídica de direito privado, inscrita no CNPJ sob o nº [CNPJ da Contratada], com sede na rua [Endereço da Contratada], representada por [Nome do Sócio Administrador], inscrito no CPF sob o nº [CPF], denominada CONTRATADA, com base na Lei nº 14.133/2021, firmam o presente contrato decorrente do Pregão Eletrônico nº 06/2026, Processo Licitatório nº 33/2026, mediante as cláusulas e condições a seguir enunciadas.</w:t>
      </w:r>
    </w:p>
    <w:p w14:paraId="0CC40AB6" w14:textId="77777777" w:rsidR="001F781E" w:rsidRDefault="00901560">
      <w:pPr>
        <w:spacing w:before="240"/>
      </w:pPr>
      <w:r>
        <w:rPr>
          <w:b/>
        </w:rPr>
        <w:t>CLÁUSULA PRIMEIRA – DO OBJETO</w:t>
      </w:r>
    </w:p>
    <w:p w14:paraId="57DB8EA1" w14:textId="77777777" w:rsidR="001F781E" w:rsidRDefault="00901560">
      <w:pPr>
        <w:jc w:val="both"/>
      </w:pPr>
      <w:r>
        <w:t>1.1. Contratação decorrente de registro de preços para o fornecimento de pneus, câmaras de ar e protetores de aro, novos, e/ou para a prestação de serviços de desmontagem, montagem, instalação, alinhamento e balanceamento, destinados à manutenção da frota do Município de Rio Espera/MG, conforme abaixo:</w:t>
      </w:r>
    </w:p>
    <w:p w14:paraId="1CFB9E44" w14:textId="77777777" w:rsidR="001F781E" w:rsidRDefault="00901560">
      <w:pPr>
        <w:ind w:left="340"/>
        <w:jc w:val="both"/>
      </w:pPr>
      <w:r>
        <w:rPr>
          <w:i/>
        </w:rPr>
        <w:t>[Inserir a tabela com os itens e preços ofertados pela vencedora na licitação, relativos ao presente contrato.]</w:t>
      </w:r>
    </w:p>
    <w:p w14:paraId="7BF36021" w14:textId="77777777" w:rsidR="001F781E" w:rsidRDefault="00901560">
      <w:pPr>
        <w:jc w:val="both"/>
      </w:pPr>
      <w:r>
        <w:t>1.2. Vinculam esta contratação, independentemente de transcrição: o Termo de Referência, o Edital e a Ata de Registro de Preços; a proposta da Contratada; e eventuais anexos dos documentos supracitados.</w:t>
      </w:r>
    </w:p>
    <w:p w14:paraId="42BBD27E" w14:textId="77777777" w:rsidR="001F781E" w:rsidRDefault="00901560">
      <w:pPr>
        <w:jc w:val="both"/>
      </w:pPr>
      <w:r>
        <w:t>1.3. Não há obrigatoriedade de aquisição do quantitativo máximo referido no item 1.1; a aquisição e a contratação dos serviços serão efetivadas de acordo com a necessidade da Contratante, e o pagamento será feito com base na quantidade efetivamente entregue ou executada.</w:t>
      </w:r>
    </w:p>
    <w:p w14:paraId="3A86F308" w14:textId="77777777" w:rsidR="001F781E" w:rsidRDefault="00901560">
      <w:pPr>
        <w:spacing w:before="240"/>
      </w:pPr>
      <w:r>
        <w:rPr>
          <w:b/>
        </w:rPr>
        <w:t>CLÁUSULA SEGUNDA – DA VIGÊNCIA E PRORROGAÇÃO</w:t>
      </w:r>
    </w:p>
    <w:p w14:paraId="662649C7" w14:textId="77777777" w:rsidR="001F781E" w:rsidRDefault="00901560">
      <w:pPr>
        <w:jc w:val="both"/>
      </w:pPr>
      <w:r>
        <w:t>2.1. O prazo de vigência da contratação é de 12 (doze) meses, contados da assinatura do instrumento contratual, na forma do art. 105 da Lei nº 14.133/2021, podendo ser prorrogado conforme as regras e os limites da mesma Lei.</w:t>
      </w:r>
    </w:p>
    <w:p w14:paraId="65E94942" w14:textId="77777777" w:rsidR="001F781E" w:rsidRDefault="00901560">
      <w:pPr>
        <w:spacing w:before="240"/>
      </w:pPr>
      <w:r>
        <w:rPr>
          <w:b/>
        </w:rPr>
        <w:t>CLÁUSULA TERCEIRA – DA GESTÃO DA EXECUÇÃO CONTRATUAL E DAS OBRIGAÇÕES DAS PARTES</w:t>
      </w:r>
    </w:p>
    <w:p w14:paraId="41AC4D61" w14:textId="77777777" w:rsidR="001F781E" w:rsidRDefault="00901560">
      <w:pPr>
        <w:jc w:val="both"/>
      </w:pPr>
      <w:r>
        <w:t>3.1. As condições e normas de fornecimento, execução dos serviços, gestão e fiscalização do objeto, bem como as obrigações das partes, estão previstas no Termo de Referência e no Edital.</w:t>
      </w:r>
    </w:p>
    <w:p w14:paraId="0A216B5E" w14:textId="77777777" w:rsidR="001F781E" w:rsidRDefault="00901560">
      <w:pPr>
        <w:jc w:val="both"/>
      </w:pPr>
      <w:r>
        <w:lastRenderedPageBreak/>
        <w:t>3.2. Identificação dos integrantes da equipe de gestão contratual:</w:t>
      </w:r>
    </w:p>
    <w:p w14:paraId="3F20A28E" w14:textId="77777777" w:rsidR="001F781E" w:rsidRDefault="00901560">
      <w:pPr>
        <w:jc w:val="both"/>
      </w:pPr>
      <w:r>
        <w:t>Órgão requisitante: Setor de Frotas – Secretaria Municipal de Transportes.</w:t>
      </w:r>
    </w:p>
    <w:p w14:paraId="6208FE45" w14:textId="77777777" w:rsidR="001F781E" w:rsidRDefault="00901560">
      <w:pPr>
        <w:jc w:val="both"/>
      </w:pPr>
      <w:r>
        <w:t>Responsável/Gestor do Contrato: Fabiano Gregório da Silveira.</w:t>
      </w:r>
    </w:p>
    <w:p w14:paraId="0E0F915C" w14:textId="77777777" w:rsidR="001F781E" w:rsidRDefault="00901560">
      <w:pPr>
        <w:jc w:val="both"/>
      </w:pPr>
      <w:r>
        <w:t xml:space="preserve">Fiscal do Contrato: </w:t>
      </w:r>
      <w:proofErr w:type="spellStart"/>
      <w:r>
        <w:t>Magnei</w:t>
      </w:r>
      <w:proofErr w:type="spellEnd"/>
      <w:r>
        <w:t xml:space="preserve"> Lucas Carmo.</w:t>
      </w:r>
    </w:p>
    <w:p w14:paraId="0648264E" w14:textId="77777777" w:rsidR="001F781E" w:rsidRDefault="00901560">
      <w:pPr>
        <w:spacing w:before="240"/>
      </w:pPr>
      <w:r>
        <w:rPr>
          <w:b/>
        </w:rPr>
        <w:t>CLÁUSULA QUARTA – DA SUBCONTRATAÇÃO</w:t>
      </w:r>
    </w:p>
    <w:p w14:paraId="18F23470" w14:textId="77777777" w:rsidR="001F781E" w:rsidRDefault="00901560">
      <w:pPr>
        <w:jc w:val="both"/>
      </w:pPr>
      <w:r>
        <w:t>4.1. Será admitida subcontratação parcial apenas para o transporte e entrega dos materiais objeto do fornecimento, mantida a responsabilidade integral da Contratada sobre a correta execução do contrato.</w:t>
      </w:r>
    </w:p>
    <w:p w14:paraId="1ED265B6" w14:textId="77777777" w:rsidR="001F781E" w:rsidRDefault="00901560">
      <w:pPr>
        <w:jc w:val="both"/>
      </w:pPr>
      <w:r>
        <w:t>4.2. Para a prestação de serviços, será permitida a subcontratação apenas pelo prazo de 30 (trinta) dias corridos concedido para que a Contratada providencie local adequado dentro dos limites geográficos estabelecidos no Termo de Referência, prazo improrrogável, durante o qual a responsabilidade pela qualidade e pelo respeito às exigências da contratação permanece exclusivamente da Contratada.</w:t>
      </w:r>
    </w:p>
    <w:p w14:paraId="0894B35D" w14:textId="77777777" w:rsidR="001F781E" w:rsidRDefault="00901560">
      <w:pPr>
        <w:jc w:val="both"/>
      </w:pPr>
      <w:r>
        <w:t>4.3. Em qualquer hipótese de subcontratação, o Município não terá vínculo com a subcontratada, sendo de exclusiva responsabilidade da Contratada as tratativas com esta, bem como a qualidade dos materiais ou serviços por ela fornecidos.</w:t>
      </w:r>
    </w:p>
    <w:p w14:paraId="4BB1ABC2" w14:textId="77777777" w:rsidR="001F781E" w:rsidRDefault="00901560">
      <w:pPr>
        <w:spacing w:before="240"/>
      </w:pPr>
      <w:r>
        <w:rPr>
          <w:b/>
        </w:rPr>
        <w:t>CLÁUSULA QUINTA – DO VALOR</w:t>
      </w:r>
    </w:p>
    <w:p w14:paraId="7A171B6C" w14:textId="77777777" w:rsidR="001F781E" w:rsidRDefault="00901560">
      <w:pPr>
        <w:jc w:val="both"/>
      </w:pPr>
      <w:r>
        <w:t>5.1. O valor total da contratação é de R$ ________________.</w:t>
      </w:r>
    </w:p>
    <w:p w14:paraId="6383F84A" w14:textId="77777777" w:rsidR="001F781E" w:rsidRDefault="00901560">
      <w:pPr>
        <w:jc w:val="both"/>
      </w:pPr>
      <w:r>
        <w:t>5.2. No valor acima estão incluídas todas as despesas ordinárias, diretas e indiretas, decorrentes da execução do objeto, inclusive tributos, encargos sociais, trabalhistas, previdenciários, fiscais e comerciais, frete, seguro e demais custos necessários ao cumprimento integral do objeto.</w:t>
      </w:r>
    </w:p>
    <w:p w14:paraId="58D92B0A" w14:textId="77777777" w:rsidR="001F781E" w:rsidRDefault="00901560">
      <w:pPr>
        <w:jc w:val="both"/>
      </w:pPr>
      <w:r>
        <w:t>5.3. O valor acima é meramente estimativo, de forma que os pagamentos devidos à Contratada dependerão da efetiva entrega dos itens ou da prestação dos serviços.</w:t>
      </w:r>
    </w:p>
    <w:p w14:paraId="1E54F7A6" w14:textId="77777777" w:rsidR="001F781E" w:rsidRDefault="00901560">
      <w:pPr>
        <w:spacing w:before="240"/>
      </w:pPr>
      <w:r>
        <w:rPr>
          <w:b/>
        </w:rPr>
        <w:t>CLÁUSULA SEXTA – DO PAGAMENTO</w:t>
      </w:r>
    </w:p>
    <w:p w14:paraId="3CAD6D0D" w14:textId="77777777" w:rsidR="001F781E" w:rsidRDefault="00901560">
      <w:pPr>
        <w:jc w:val="both"/>
      </w:pPr>
      <w:r>
        <w:t>6.1. O pagamento será realizado na forma estipulada no Termo de Referência.</w:t>
      </w:r>
    </w:p>
    <w:p w14:paraId="643D6C14" w14:textId="77777777" w:rsidR="001F781E" w:rsidRDefault="00901560">
      <w:pPr>
        <w:spacing w:before="240"/>
      </w:pPr>
      <w:r>
        <w:rPr>
          <w:b/>
        </w:rPr>
        <w:t>CLÁUSULA SÉTIMA – DO REAJUSTE E DO REEQUILÍBRIO ECONÔMICO-FINANCEIRO</w:t>
      </w:r>
    </w:p>
    <w:p w14:paraId="23682BBC" w14:textId="77777777" w:rsidR="001F781E" w:rsidRDefault="00901560">
      <w:pPr>
        <w:jc w:val="both"/>
      </w:pPr>
      <w:r>
        <w:t>7.1. As regras sobre reajuste e reequilíbrio econômico-financeiro estão previstas no item 17 do Termo de Referência.</w:t>
      </w:r>
    </w:p>
    <w:p w14:paraId="6E62976C" w14:textId="77777777" w:rsidR="001F781E" w:rsidRDefault="00901560">
      <w:pPr>
        <w:spacing w:before="240"/>
      </w:pPr>
      <w:r>
        <w:rPr>
          <w:b/>
        </w:rPr>
        <w:t>CLÁUSULA OITAVA – DAS OBRIGAÇÕES PERTINENTES À LGPD</w:t>
      </w:r>
    </w:p>
    <w:p w14:paraId="5757F90D" w14:textId="77777777" w:rsidR="001F781E" w:rsidRDefault="00901560">
      <w:pPr>
        <w:jc w:val="both"/>
      </w:pPr>
      <w:r>
        <w:lastRenderedPageBreak/>
        <w:t>8.1. As partes obrigam-se a tratar os dados pessoais a que tiverem acesso em razão deste contrato em conformidade com a Lei nº 13.709/2018 (Lei Geral de Proteção de Dados), utilizando-os exclusivamente para as finalidades relacionadas à execução do objeto.</w:t>
      </w:r>
    </w:p>
    <w:p w14:paraId="64FA5A70" w14:textId="77777777" w:rsidR="001F781E" w:rsidRDefault="00901560">
      <w:pPr>
        <w:spacing w:before="240"/>
      </w:pPr>
      <w:r>
        <w:rPr>
          <w:b/>
        </w:rPr>
        <w:t>CLÁUSULA NONA – DA GARANTIA DE EXECUÇÃO</w:t>
      </w:r>
    </w:p>
    <w:p w14:paraId="736C580C" w14:textId="77777777" w:rsidR="001F781E" w:rsidRDefault="00901560">
      <w:pPr>
        <w:jc w:val="both"/>
      </w:pPr>
      <w:r>
        <w:t>9.1. Não será exigida garantia contratual, nos termos do item 16 do Termo de Referência.</w:t>
      </w:r>
    </w:p>
    <w:p w14:paraId="1E7AAAA4" w14:textId="77777777" w:rsidR="001F781E" w:rsidRDefault="00901560">
      <w:pPr>
        <w:spacing w:before="240"/>
      </w:pPr>
      <w:r>
        <w:rPr>
          <w:b/>
        </w:rPr>
        <w:t>CLÁUSULA DÉCIMA – DAS INFRAÇÕES E SANÇÕES ADMINISTRATIVAS</w:t>
      </w:r>
    </w:p>
    <w:p w14:paraId="62F106CE" w14:textId="77777777" w:rsidR="001F781E" w:rsidRDefault="00901560">
      <w:pPr>
        <w:jc w:val="both"/>
      </w:pPr>
      <w:r>
        <w:t>10.1. As infrações e as respectivas sanções estão previstas no Edital e no item 14 do Termo de Referência, observada sempre a Lei nº 14.133/2021.</w:t>
      </w:r>
    </w:p>
    <w:p w14:paraId="539EF3A3" w14:textId="77777777" w:rsidR="001F781E" w:rsidRDefault="00901560">
      <w:pPr>
        <w:spacing w:before="240"/>
      </w:pPr>
      <w:r>
        <w:rPr>
          <w:b/>
        </w:rPr>
        <w:t>CLÁUSULA DÉCIMA PRIMEIRA – DA EXTINÇÃO CONTRATUAL</w:t>
      </w:r>
    </w:p>
    <w:p w14:paraId="13F59626" w14:textId="77777777" w:rsidR="001F781E" w:rsidRDefault="00901560">
      <w:pPr>
        <w:jc w:val="both"/>
      </w:pPr>
      <w:r>
        <w:t>11.1. O contrato será extinto quando atingir seu termo final previsto na cláusula de vigência, independentemente de ter sido executado o quantitativo máximo previsto.</w:t>
      </w:r>
    </w:p>
    <w:p w14:paraId="4F8DF2CA" w14:textId="77777777" w:rsidR="001F781E" w:rsidRDefault="00901560">
      <w:pPr>
        <w:jc w:val="both"/>
      </w:pPr>
      <w:r>
        <w:t>11.2. O contrato poderá ser extinto antes do prazo nele fixado, sem ônus para o CONTRATANTE, quando este não dispuser de créditos orçamentários para sua continuidade ou quando entender que o contrato não mais lhe oferece vantagem, hipótese em que a CONTRATADA será notificada com antecedência mínima de 30 (trinta) dias.</w:t>
      </w:r>
    </w:p>
    <w:p w14:paraId="13A81810" w14:textId="77777777" w:rsidR="001F781E" w:rsidRDefault="00901560">
      <w:pPr>
        <w:jc w:val="both"/>
      </w:pPr>
      <w:r>
        <w:t xml:space="preserve">11.3. O contrato poderá ser extinto antes de cumpridas as obrigações nele estipuladas, por algum dos motivos previstos no art. 137 da Lei nº 14.133/2021, bem como amigavelmente, assegurados o contraditório e a ampla defesa, aplicando-se, nesta hipótese, também os </w:t>
      </w:r>
      <w:proofErr w:type="spellStart"/>
      <w:r>
        <w:t>arts</w:t>
      </w:r>
      <w:proofErr w:type="spellEnd"/>
      <w:r>
        <w:t>. 138 e 139 da mesma Lei, nos termos do item 18 do Termo de Referência.</w:t>
      </w:r>
    </w:p>
    <w:p w14:paraId="32AFC7C6" w14:textId="77777777" w:rsidR="001F781E" w:rsidRDefault="00901560">
      <w:pPr>
        <w:jc w:val="both"/>
      </w:pPr>
      <w:r>
        <w:t>11.4. A alteração social ou a modificação da finalidade ou da estrutura da empresa não ensejará a extinção do contrato se não restringir sua capacidade de concluir o objeto, devendo ser formalizado termo aditivo de alteração subjetiva caso a operação implique mudança da pessoa jurídica contratada.</w:t>
      </w:r>
    </w:p>
    <w:p w14:paraId="1C8FC5FB" w14:textId="77777777" w:rsidR="001F781E" w:rsidRDefault="00901560">
      <w:pPr>
        <w:jc w:val="both"/>
      </w:pPr>
      <w:r>
        <w:t>11.5. O termo de extinção será precedido, sempre que possível, do levantamento, pelo gestor e pelo fiscal, dos eventos contratuais já cumpridos ou parcialmente cumpridos, com indicação de eventuais pagamentos devidos, indenizações e multas cabíveis conforme o motivo da extinção.</w:t>
      </w:r>
    </w:p>
    <w:p w14:paraId="52AAF9DC" w14:textId="77777777" w:rsidR="001F781E" w:rsidRDefault="00901560">
      <w:pPr>
        <w:jc w:val="both"/>
      </w:pPr>
      <w:r>
        <w:t>11.6. A extinção do contrato não configura óbice ao reconhecimento de eventual desequilíbrio econômico-financeiro, hipótese em que será concedida indenização por meio de termo indenizatório.</w:t>
      </w:r>
    </w:p>
    <w:p w14:paraId="0440584C" w14:textId="77777777" w:rsidR="001F781E" w:rsidRDefault="00901560">
      <w:pPr>
        <w:jc w:val="both"/>
      </w:pPr>
      <w:r>
        <w:t>11.7. O CONTRATANTE poderá, nos casos de multa devida pela CONTRATADA, reter a garantia eventualmente prestada, e, havendo necessidade de ressarcimento de prejuízos, reter os créditos existentes em favor da CONTRATADA decorrentes deste contrato, nos termos do art. 139, IV, da Lei nº 14.133/2021.</w:t>
      </w:r>
    </w:p>
    <w:p w14:paraId="33881A40" w14:textId="77777777" w:rsidR="001F781E" w:rsidRDefault="00901560">
      <w:pPr>
        <w:jc w:val="both"/>
      </w:pPr>
      <w:r>
        <w:lastRenderedPageBreak/>
        <w:t>11.8. O contrato poderá ser extinto caso se constate que a CONTRATADA mantém vínculo de natureza técnica, comercial, econômica, financeira, trabalhista ou civil com dirigente do órgão contratante ou com agente público que tenha desempenhado função na licitação ou contratação, ou que atue na fiscalização ou gestão do contrato, ou que deles seja cônjuge, companheiro ou parente até o terceiro grau.</w:t>
      </w:r>
    </w:p>
    <w:p w14:paraId="0763DD66" w14:textId="77777777" w:rsidR="001F781E" w:rsidRDefault="00901560">
      <w:pPr>
        <w:spacing w:before="240"/>
      </w:pPr>
      <w:r>
        <w:rPr>
          <w:b/>
        </w:rPr>
        <w:t>CLÁUSULA DÉCIMA SEGUNDA – DA DOTAÇÃO ORÇAMENTÁRIA</w:t>
      </w:r>
    </w:p>
    <w:p w14:paraId="1D3144DC" w14:textId="77777777" w:rsidR="001F781E" w:rsidRDefault="00901560">
      <w:pPr>
        <w:jc w:val="both"/>
      </w:pPr>
      <w:r>
        <w:rPr>
          <w:i/>
        </w:rPr>
        <w:t>12.1. As despesas decorrentes da presente contratação correrão à conta da(s) seguinte(s) dotação(</w:t>
      </w:r>
      <w:proofErr w:type="spellStart"/>
      <w:r>
        <w:rPr>
          <w:i/>
        </w:rPr>
        <w:t>ões</w:t>
      </w:r>
      <w:proofErr w:type="spellEnd"/>
      <w:r>
        <w:rPr>
          <w:i/>
        </w:rPr>
        <w:t>): [informar a dotação indicada pelo Setor de Contabilidade, dentre as constantes do item 21 do Edital, conforme a secretaria demandante].</w:t>
      </w:r>
    </w:p>
    <w:p w14:paraId="062B653F" w14:textId="77777777" w:rsidR="001F781E" w:rsidRDefault="00901560">
      <w:pPr>
        <w:spacing w:before="240"/>
      </w:pPr>
      <w:r>
        <w:rPr>
          <w:b/>
        </w:rPr>
        <w:t>CLÁUSULA DÉCIMA TERCEIRA – DOS CASOS OMISSOS</w:t>
      </w:r>
    </w:p>
    <w:p w14:paraId="49D7D3A4" w14:textId="77777777" w:rsidR="001F781E" w:rsidRDefault="00901560">
      <w:pPr>
        <w:jc w:val="both"/>
      </w:pPr>
      <w:r>
        <w:t>13.1. Os casos omissos serão decididos pelo CONTRATANTE, segundo as disposições da Lei nº 14.133/2021 e demais normas aplicáveis e, subsidiariamente, segundo o Código de Defesa do Consumidor (Lei nº 8.078/1990) e os princípios gerais dos contratos administrativos.</w:t>
      </w:r>
    </w:p>
    <w:p w14:paraId="77DF056E" w14:textId="77777777" w:rsidR="001F781E" w:rsidRDefault="00901560">
      <w:pPr>
        <w:spacing w:before="240"/>
      </w:pPr>
      <w:r>
        <w:rPr>
          <w:b/>
        </w:rPr>
        <w:t>CLÁUSULA DÉCIMA QUARTA – DAS ALTERAÇÕES</w:t>
      </w:r>
    </w:p>
    <w:p w14:paraId="41E03869" w14:textId="77777777" w:rsidR="001F781E" w:rsidRDefault="00901560">
      <w:pPr>
        <w:jc w:val="both"/>
      </w:pPr>
      <w:r>
        <w:t xml:space="preserve">14.1. Eventuais alterações contratuais reger-se-ão pela disciplina dos </w:t>
      </w:r>
      <w:proofErr w:type="spellStart"/>
      <w:r>
        <w:t>arts</w:t>
      </w:r>
      <w:proofErr w:type="spellEnd"/>
      <w:r>
        <w:t>. 124 e seguintes da Lei nº 14.133/2021.</w:t>
      </w:r>
    </w:p>
    <w:p w14:paraId="51E0D9E7" w14:textId="77777777" w:rsidR="001F781E" w:rsidRDefault="00901560">
      <w:pPr>
        <w:jc w:val="both"/>
      </w:pPr>
      <w:r>
        <w:t>14.2. A CONTRATADA é obrigada a aceitar, nas mesmas condições contratuais, os acréscimos ou supressões que se fizerem necessários, até o limite de 25% (vinte e cinco por cento) do valor inicial atualizado do contrato, nos termos do item 9.9.6 do Termo de Referência.</w:t>
      </w:r>
    </w:p>
    <w:p w14:paraId="3A1450E1" w14:textId="77777777" w:rsidR="001F781E" w:rsidRDefault="00901560">
      <w:pPr>
        <w:jc w:val="both"/>
      </w:pPr>
      <w:r>
        <w:t>14.3. Alterações acima do percentual estipulado somente serão possíveis se consensuais e respeitadas as normas aplicáveis, desde que não configurem perda da natureza ou da finalidade da contratação, observados o interesse público e as normas de controle orçamentário.</w:t>
      </w:r>
    </w:p>
    <w:p w14:paraId="386F9909" w14:textId="77777777" w:rsidR="001F781E" w:rsidRDefault="00901560">
      <w:pPr>
        <w:jc w:val="both"/>
      </w:pPr>
      <w:r>
        <w:t>14.4. As alterações contratuais serão promovidas mediante termo aditivo, submetido à prévia aprovação da Procuradoria Jurídica do Contratante, salvo justificada necessidade de antecipação de efeitos, hipótese em que a formalização deverá ocorrer no prazo máximo de 1 (um) mês (art. 132 da Lei nº 14.133/2021).</w:t>
      </w:r>
    </w:p>
    <w:p w14:paraId="2C4ECB2F" w14:textId="77777777" w:rsidR="001F781E" w:rsidRDefault="00901560">
      <w:pPr>
        <w:jc w:val="both"/>
      </w:pPr>
      <w:r>
        <w:t>14.5. Registros que não caracterizem alteração do contrato poderão ser realizados por simples apostila, dispensada a celebração de termo aditivo, na forma do art. 136 da Lei nº 14.133/2021.</w:t>
      </w:r>
    </w:p>
    <w:p w14:paraId="65D5868A" w14:textId="77777777" w:rsidR="001F781E" w:rsidRDefault="00901560">
      <w:pPr>
        <w:spacing w:before="240"/>
      </w:pPr>
      <w:r>
        <w:rPr>
          <w:b/>
        </w:rPr>
        <w:t>CLÁUSULA DÉCIMA QUINTA – DA PUBLICAÇÃO</w:t>
      </w:r>
    </w:p>
    <w:p w14:paraId="4B974C60" w14:textId="77777777" w:rsidR="001F781E" w:rsidRDefault="00901560">
      <w:pPr>
        <w:jc w:val="both"/>
      </w:pPr>
      <w:r>
        <w:t>15.1. O CONTRATANTE promoverá a publicação deste termo de contrato, observados os prazos previstos na Lei nº 14.133/2021.</w:t>
      </w:r>
    </w:p>
    <w:p w14:paraId="0659DC77" w14:textId="77777777" w:rsidR="001F781E" w:rsidRDefault="00901560">
      <w:pPr>
        <w:spacing w:before="240"/>
      </w:pPr>
      <w:r>
        <w:rPr>
          <w:b/>
        </w:rPr>
        <w:t>CLÁUSULA DÉCIMA SEXTA – DO FORO</w:t>
      </w:r>
    </w:p>
    <w:p w14:paraId="406B6FB0" w14:textId="77777777" w:rsidR="001F781E" w:rsidRDefault="00901560">
      <w:pPr>
        <w:jc w:val="both"/>
      </w:pPr>
      <w:r>
        <w:lastRenderedPageBreak/>
        <w:t>16.1. Fica eleito o foro da Comarca de Conselheiro Lafaiete/MG para dirimir os litígios decorrentes da execução deste Termo de Contrato que não puderem ser compostos por conciliação, conforme art. 92, §1º, da Lei nº 14.133/2021.</w:t>
      </w:r>
    </w:p>
    <w:p w14:paraId="74A87E16" w14:textId="77777777" w:rsidR="001F781E" w:rsidRDefault="00901560">
      <w:pPr>
        <w:jc w:val="both"/>
      </w:pPr>
      <w:r>
        <w:t>E por se acharem justos e acordados, firmam o presente instrumento em 2 (duas) vias de igual teor e forma, para um só efeito, na presença de 2 (duas) testemunhas.</w:t>
      </w:r>
    </w:p>
    <w:p w14:paraId="7EFA194F" w14:textId="77777777" w:rsidR="001F781E" w:rsidRDefault="001F781E">
      <w:pPr>
        <w:jc w:val="both"/>
      </w:pPr>
    </w:p>
    <w:p w14:paraId="5BA9EDB3" w14:textId="77777777" w:rsidR="001F781E" w:rsidRDefault="00901560">
      <w:pPr>
        <w:jc w:val="center"/>
      </w:pPr>
      <w:r>
        <w:t xml:space="preserve">Rio Espera/MG, ___ de __________ </w:t>
      </w:r>
      <w:proofErr w:type="spellStart"/>
      <w:r>
        <w:t>de</w:t>
      </w:r>
      <w:proofErr w:type="spellEnd"/>
      <w:r>
        <w:t xml:space="preserve"> 2026.</w:t>
      </w:r>
    </w:p>
    <w:p w14:paraId="2110CB90" w14:textId="77777777" w:rsidR="001F781E" w:rsidRDefault="001F781E">
      <w:pPr>
        <w:jc w:val="both"/>
      </w:pPr>
    </w:p>
    <w:p w14:paraId="1C5E1D7E" w14:textId="77777777" w:rsidR="001F781E" w:rsidRDefault="00901560">
      <w:pPr>
        <w:jc w:val="center"/>
      </w:pPr>
      <w:r>
        <w:t>Márcio de Miranda Assis</w:t>
      </w:r>
    </w:p>
    <w:p w14:paraId="619E3DDE" w14:textId="77777777" w:rsidR="001F781E" w:rsidRDefault="00901560">
      <w:pPr>
        <w:jc w:val="center"/>
      </w:pPr>
      <w:r>
        <w:t>Prefeito Municipal – Contratante</w:t>
      </w:r>
    </w:p>
    <w:p w14:paraId="0EB8585A" w14:textId="77777777" w:rsidR="001F781E" w:rsidRDefault="001F781E">
      <w:pPr>
        <w:jc w:val="both"/>
      </w:pPr>
    </w:p>
    <w:p w14:paraId="51221AFC" w14:textId="77777777" w:rsidR="001F781E" w:rsidRDefault="00901560">
      <w:pPr>
        <w:jc w:val="center"/>
      </w:pPr>
      <w:r>
        <w:t>Empresa Contratada</w:t>
      </w:r>
    </w:p>
    <w:p w14:paraId="2472086B" w14:textId="77777777" w:rsidR="001F781E" w:rsidRDefault="001F781E">
      <w:pPr>
        <w:jc w:val="both"/>
      </w:pPr>
    </w:p>
    <w:p w14:paraId="45B9C6AA" w14:textId="77777777" w:rsidR="001F781E" w:rsidRDefault="00901560">
      <w:pPr>
        <w:jc w:val="center"/>
      </w:pPr>
      <w:proofErr w:type="spellStart"/>
      <w:r>
        <w:t>Magnei</w:t>
      </w:r>
      <w:proofErr w:type="spellEnd"/>
      <w:r>
        <w:t xml:space="preserve"> Lucas Carmo – Fiscal do Contrato</w:t>
      </w:r>
    </w:p>
    <w:p w14:paraId="030740C7" w14:textId="77777777" w:rsidR="001F781E" w:rsidRDefault="00901560">
      <w:pPr>
        <w:jc w:val="center"/>
      </w:pPr>
      <w:r>
        <w:t>Fabiano Gregório da Silveira – Gestor do Contrato</w:t>
      </w:r>
    </w:p>
    <w:p w14:paraId="484CBDAD" w14:textId="77777777" w:rsidR="001F781E" w:rsidRDefault="001F781E">
      <w:pPr>
        <w:jc w:val="both"/>
      </w:pPr>
    </w:p>
    <w:p w14:paraId="43157635" w14:textId="77777777" w:rsidR="001F781E" w:rsidRDefault="00901560">
      <w:pPr>
        <w:jc w:val="center"/>
      </w:pPr>
      <w:r>
        <w:t>Testemunhas:</w:t>
      </w:r>
    </w:p>
    <w:p w14:paraId="2964B05D" w14:textId="77777777" w:rsidR="001F781E" w:rsidRDefault="00901560">
      <w:pPr>
        <w:jc w:val="center"/>
      </w:pPr>
      <w:r>
        <w:t>1. _____________________</w:t>
      </w:r>
      <w:proofErr w:type="gramStart"/>
      <w:r>
        <w:t>_  CPF</w:t>
      </w:r>
      <w:proofErr w:type="gramEnd"/>
      <w:r>
        <w:t>: __________</w:t>
      </w:r>
    </w:p>
    <w:p w14:paraId="16CEA2D9" w14:textId="77777777" w:rsidR="001F781E" w:rsidRDefault="00901560">
      <w:pPr>
        <w:jc w:val="center"/>
      </w:pPr>
      <w:r>
        <w:t>2. _____________________</w:t>
      </w:r>
      <w:proofErr w:type="gramStart"/>
      <w:r>
        <w:t>_  CPF</w:t>
      </w:r>
      <w:proofErr w:type="gramEnd"/>
      <w:r>
        <w:t>: __________</w:t>
      </w:r>
    </w:p>
    <w:p w14:paraId="104A281D" w14:textId="77777777" w:rsidR="001F781E" w:rsidRDefault="00901560">
      <w:r>
        <w:br w:type="page"/>
      </w:r>
    </w:p>
    <w:p w14:paraId="07F1ACBE" w14:textId="77777777" w:rsidR="001F781E" w:rsidRDefault="00901560">
      <w:pPr>
        <w:spacing w:after="200"/>
        <w:jc w:val="center"/>
      </w:pPr>
      <w:r>
        <w:rPr>
          <w:b/>
          <w:sz w:val="28"/>
        </w:rPr>
        <w:lastRenderedPageBreak/>
        <w:t>ANEXO V</w:t>
      </w:r>
    </w:p>
    <w:p w14:paraId="5D7C9E15" w14:textId="77777777" w:rsidR="001F781E" w:rsidRDefault="00901560">
      <w:pPr>
        <w:jc w:val="center"/>
      </w:pPr>
      <w:r>
        <w:rPr>
          <w:i/>
        </w:rPr>
        <w:t>(MODELO)</w:t>
      </w:r>
    </w:p>
    <w:p w14:paraId="10C97A27" w14:textId="77777777" w:rsidR="001F781E" w:rsidRDefault="00901560">
      <w:pPr>
        <w:jc w:val="center"/>
        <w:rPr>
          <w:b/>
        </w:rPr>
      </w:pPr>
      <w:r>
        <w:rPr>
          <w:b/>
        </w:rPr>
        <w:t>DECLARAÇÃO UNIFICADA SOBRE OS REQUISITOS DO EDITAL</w:t>
      </w:r>
    </w:p>
    <w:p w14:paraId="1C5FDA93" w14:textId="77777777" w:rsidR="00166439" w:rsidRDefault="00166439">
      <w:pPr>
        <w:jc w:val="center"/>
      </w:pPr>
      <w:r>
        <w:rPr>
          <w:b/>
        </w:rPr>
        <w:t>Processo de licitação nº 33/26 – Pregão nº 06</w:t>
      </w:r>
    </w:p>
    <w:p w14:paraId="2450F9EB" w14:textId="77777777" w:rsidR="001F781E" w:rsidRDefault="00901560">
      <w:pPr>
        <w:jc w:val="both"/>
      </w:pPr>
      <w:r>
        <w:t xml:space="preserve">A empresa ___________________________________________, inscrita no CNPJ sob o nº _________________, sediada na ___________________________________, por intermédio de seu representante legal, o(a) </w:t>
      </w:r>
      <w:proofErr w:type="spellStart"/>
      <w:r>
        <w:t>Sr</w:t>
      </w:r>
      <w:proofErr w:type="spellEnd"/>
      <w:r>
        <w:t>(a). ___________________________________, inscrito(a) no CPF sob o nº ____________________, DECLARA, para fins de participação em licitação e contratação com o Município de Rio Espera/MG e sob as penas da lei, que:</w:t>
      </w:r>
    </w:p>
    <w:p w14:paraId="51906EE8" w14:textId="77777777" w:rsidR="001F781E" w:rsidRDefault="00901560">
      <w:pPr>
        <w:ind w:left="170"/>
        <w:jc w:val="both"/>
      </w:pPr>
      <w:proofErr w:type="gramStart"/>
      <w:r>
        <w:t>(  )</w:t>
      </w:r>
      <w:proofErr w:type="gramEnd"/>
      <w:r>
        <w:t xml:space="preserv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w:t>
      </w:r>
    </w:p>
    <w:p w14:paraId="2CFB9F83" w14:textId="77777777" w:rsidR="001F781E" w:rsidRDefault="00901560">
      <w:pPr>
        <w:ind w:left="170"/>
        <w:jc w:val="both"/>
      </w:pPr>
      <w:proofErr w:type="gramStart"/>
      <w:r>
        <w:t>(  )</w:t>
      </w:r>
      <w:proofErr w:type="gramEnd"/>
      <w:r>
        <w:t xml:space="preserve"> NÃO incorre em nenhum dos fatos impeditivos à contratação elencados no art. 14 da Lei nº 14.133/2021 e está ciente da obrigação de comunicar eventual superveniência durante a vigência do contrato;</w:t>
      </w:r>
    </w:p>
    <w:p w14:paraId="4C232747" w14:textId="77777777" w:rsidR="001F781E" w:rsidRDefault="00901560">
      <w:pPr>
        <w:ind w:left="170"/>
        <w:jc w:val="both"/>
      </w:pPr>
      <w:proofErr w:type="gramStart"/>
      <w:r>
        <w:t>(  )</w:t>
      </w:r>
      <w:proofErr w:type="gramEnd"/>
      <w:r>
        <w:t xml:space="preserve"> NÃO emprega menor de 18 (dezoito) anos em trabalho noturno, perigoso ou insalubre, e NÃO emprega menor de 16 (dezesseis) anos, exceto na condição de aprendiz a partir de 14 (quatorze) anos, nos termos do art. 7º, XXXIII, da Constituição Federal;</w:t>
      </w:r>
    </w:p>
    <w:p w14:paraId="7BA69B97" w14:textId="77777777" w:rsidR="001F781E" w:rsidRDefault="00901560">
      <w:pPr>
        <w:ind w:left="170"/>
        <w:jc w:val="both"/>
      </w:pPr>
      <w:proofErr w:type="gramStart"/>
      <w:r>
        <w:t>(  )</w:t>
      </w:r>
      <w:proofErr w:type="gramEnd"/>
      <w:r>
        <w:t xml:space="preserve"> cumpre as exigências legais de reserva de cargos para pessoa com deficiência, para reabilitado da Previdência Social e para aprendiz;</w:t>
      </w:r>
    </w:p>
    <w:p w14:paraId="41ABF707" w14:textId="77777777" w:rsidR="001F781E" w:rsidRDefault="00901560">
      <w:pPr>
        <w:ind w:left="170"/>
        <w:jc w:val="both"/>
      </w:pPr>
      <w:proofErr w:type="gramStart"/>
      <w:r>
        <w:t>(  )</w:t>
      </w:r>
      <w:proofErr w:type="gramEnd"/>
      <w:r>
        <w:t xml:space="preserve"> se enquadra como Microempresa, Empresa de Pequeno Porte ou Microempreendedor Individual, nos termos do art. 3º da Lei Complementar nº 123/2006, estando apta a usufruir dos benefícios dos </w:t>
      </w:r>
      <w:proofErr w:type="spellStart"/>
      <w:r>
        <w:t>arts</w:t>
      </w:r>
      <w:proofErr w:type="spellEnd"/>
      <w:r>
        <w:t>. 42 a 49 da referida Lei, e declara que, no presente ano-calendário, não celebrou contratos com a Administração Pública cujos valores somados extrapolem a receita bruta máxima admitida para fins de enquadramento como empresa de pequeno porte (aplicável apenas aos itens de fornecimento; para os itens de prestação de serviços, esta declaração não se aplica a Microempreendedor Individual, nos termos do item 8.4 do Termo de Referência);</w:t>
      </w:r>
    </w:p>
    <w:p w14:paraId="7D309517" w14:textId="77777777" w:rsidR="001F781E" w:rsidRDefault="00901560">
      <w:pPr>
        <w:ind w:left="170"/>
        <w:jc w:val="both"/>
      </w:pPr>
      <w:proofErr w:type="gramStart"/>
      <w:r>
        <w:t>(  )</w:t>
      </w:r>
      <w:proofErr w:type="gramEnd"/>
      <w:r>
        <w:t xml:space="preserve"> está ciente da íntegra do Edital e de seus anexos e atende às exigências de habilitação para a contratação, inclusive quanto ao local de prestação dos serviços definido no Termo de Referência; e está ciente de que no preço ofertado estão incluídas todas as despesas e todos os custos de execução do contrato, tais como impostos, taxas, frete e custos operacionais.</w:t>
      </w:r>
    </w:p>
    <w:p w14:paraId="4BD4937C" w14:textId="77777777" w:rsidR="001F781E" w:rsidRDefault="001F781E">
      <w:pPr>
        <w:jc w:val="both"/>
      </w:pPr>
    </w:p>
    <w:p w14:paraId="352AC6E7" w14:textId="77777777" w:rsidR="001F781E" w:rsidRDefault="00901560">
      <w:pPr>
        <w:jc w:val="center"/>
      </w:pPr>
      <w:r>
        <w:lastRenderedPageBreak/>
        <w:t>Local e data.</w:t>
      </w:r>
    </w:p>
    <w:p w14:paraId="451D5100" w14:textId="77777777" w:rsidR="001F781E" w:rsidRDefault="00901560">
      <w:pPr>
        <w:jc w:val="center"/>
      </w:pPr>
      <w:r>
        <w:t>NOME DO REPRESENTANTE LEGAL DA EMPRESA</w:t>
      </w:r>
    </w:p>
    <w:p w14:paraId="10B958FA" w14:textId="77777777" w:rsidR="001F781E" w:rsidRDefault="00901560">
      <w:pPr>
        <w:jc w:val="center"/>
        <w:rPr>
          <w:i/>
        </w:rPr>
      </w:pPr>
      <w:r>
        <w:rPr>
          <w:i/>
        </w:rPr>
        <w:t>(DEVE SER APRESENTADO EM PAPEL TIMBRADO DO FORNECEDOR)</w:t>
      </w:r>
    </w:p>
    <w:p w14:paraId="3197187B" w14:textId="77777777" w:rsidR="00166439" w:rsidRDefault="00166439">
      <w:pPr>
        <w:jc w:val="center"/>
        <w:rPr>
          <w:i/>
        </w:rPr>
      </w:pPr>
    </w:p>
    <w:p w14:paraId="0C93003A" w14:textId="77777777" w:rsidR="00166439" w:rsidRDefault="00166439">
      <w:pPr>
        <w:spacing w:after="0" w:line="240" w:lineRule="auto"/>
        <w:rPr>
          <w:iCs/>
        </w:rPr>
      </w:pPr>
      <w:r>
        <w:rPr>
          <w:iCs/>
        </w:rPr>
        <w:br w:type="page"/>
      </w:r>
    </w:p>
    <w:p w14:paraId="7E7C66DE" w14:textId="77777777" w:rsidR="00166439" w:rsidRDefault="00166439">
      <w:pPr>
        <w:jc w:val="center"/>
        <w:rPr>
          <w:b/>
          <w:bCs/>
          <w:iCs/>
        </w:rPr>
      </w:pPr>
      <w:r>
        <w:rPr>
          <w:b/>
          <w:bCs/>
          <w:iCs/>
        </w:rPr>
        <w:lastRenderedPageBreak/>
        <w:t>ANEXO VI</w:t>
      </w:r>
    </w:p>
    <w:p w14:paraId="05833C87" w14:textId="77777777" w:rsidR="00166439" w:rsidRDefault="00166439">
      <w:pPr>
        <w:jc w:val="center"/>
        <w:rPr>
          <w:b/>
          <w:bCs/>
          <w:iCs/>
        </w:rPr>
      </w:pPr>
      <w:r>
        <w:rPr>
          <w:b/>
          <w:bCs/>
          <w:iCs/>
        </w:rPr>
        <w:t>MODELO DE DECLARAÇÃO LIMITAÇÃO GEOGRÁFICA PARA PRESTAÇÃO DE SERVIÇOS</w:t>
      </w:r>
    </w:p>
    <w:p w14:paraId="16B5AD7C" w14:textId="77777777" w:rsidR="00166439" w:rsidRPr="00166439" w:rsidRDefault="00166439" w:rsidP="00166439">
      <w:pPr>
        <w:ind w:left="170"/>
        <w:jc w:val="both"/>
        <w:rPr>
          <w:b/>
          <w:bCs/>
        </w:rPr>
      </w:pPr>
      <w:r>
        <w:rPr>
          <w:b/>
          <w:bCs/>
        </w:rPr>
        <w:t>Processo nº 33/26 – Pregão nº 06</w:t>
      </w:r>
    </w:p>
    <w:p w14:paraId="52CD287D" w14:textId="77777777" w:rsidR="00166439" w:rsidRDefault="00166439" w:rsidP="00166439">
      <w:pPr>
        <w:ind w:left="170"/>
        <w:jc w:val="both"/>
      </w:pPr>
    </w:p>
    <w:p w14:paraId="23973754" w14:textId="77777777" w:rsidR="00166439" w:rsidRDefault="00166439" w:rsidP="00166439">
      <w:pPr>
        <w:ind w:left="170"/>
        <w:jc w:val="both"/>
      </w:pPr>
      <w:r>
        <w:t xml:space="preserve">A empresa ................, inscrita no CNPJ ..............., representada por ......................, CPF ..........., DECLARA estar ciente de que, </w:t>
      </w:r>
      <w:r w:rsidR="00E6068A">
        <w:t>ao</w:t>
      </w:r>
      <w:r>
        <w:t xml:space="preserve"> apresentar proposta para os itens de prestação de serviço de </w:t>
      </w:r>
      <w:r w:rsidR="00E6068A">
        <w:t>alinhamento, desmontagem, montagem e balanceamento de veículos no processo de licitação acima indicado do município de Rio Espera/MG, ESTARÁ ASSUMINDO O COMPROMISSO DE INSTALAR LOCAL PARA PRESTAÇÃO DO SERVIÇO NA ZONA URBANA DE RIO ESPERA, LAMIM, SENHORA DE OLIVEIRA, CATAS ALTAS DA NORUEGA, ITAVERAVA OU CONSELHEIRO LAFAIETE/MG no prazo de 30 (trinta) dias a contar da assinatura da ata de registro de preços. Declara ciência também de que o prazo não poderá ser prorrogado e seu descumprimento configurará inexecução contratual com imposição de penalidades previstas em lei e no edital.</w:t>
      </w:r>
    </w:p>
    <w:p w14:paraId="7B3244EA" w14:textId="77777777" w:rsidR="00E6068A" w:rsidRDefault="00E6068A" w:rsidP="00166439">
      <w:pPr>
        <w:ind w:left="170"/>
        <w:jc w:val="both"/>
      </w:pPr>
      <w:r>
        <w:t xml:space="preserve">Rio Espera/MG, _____, de ___________ </w:t>
      </w:r>
      <w:proofErr w:type="spellStart"/>
      <w:r>
        <w:t>de</w:t>
      </w:r>
      <w:proofErr w:type="spellEnd"/>
      <w:r>
        <w:t xml:space="preserve"> 2026.</w:t>
      </w:r>
    </w:p>
    <w:p w14:paraId="528AB613" w14:textId="77777777" w:rsidR="00E6068A" w:rsidRDefault="00E6068A" w:rsidP="00166439">
      <w:pPr>
        <w:ind w:left="170"/>
        <w:jc w:val="both"/>
      </w:pPr>
    </w:p>
    <w:p w14:paraId="2E77D47D" w14:textId="77777777" w:rsidR="00E6068A" w:rsidRPr="00166439" w:rsidRDefault="00E6068A" w:rsidP="00E6068A">
      <w:pPr>
        <w:ind w:left="170"/>
        <w:jc w:val="center"/>
      </w:pPr>
      <w:r>
        <w:t>ASSINATURA DO REPRESENTANTE LEGAL DA EMPRESA</w:t>
      </w:r>
    </w:p>
    <w:p w14:paraId="461F943B" w14:textId="77777777" w:rsidR="00166439" w:rsidRPr="00166439" w:rsidRDefault="00166439" w:rsidP="00166439">
      <w:pPr>
        <w:ind w:left="170"/>
        <w:jc w:val="both"/>
      </w:pPr>
    </w:p>
    <w:p w14:paraId="44866696" w14:textId="77777777" w:rsidR="00E6068A" w:rsidRDefault="00E6068A">
      <w:pPr>
        <w:spacing w:after="0" w:line="240" w:lineRule="auto"/>
      </w:pPr>
      <w:r>
        <w:br w:type="page"/>
      </w:r>
    </w:p>
    <w:p w14:paraId="731A6972" w14:textId="77777777" w:rsidR="00166439" w:rsidRDefault="00E6068A" w:rsidP="00E6068A">
      <w:pPr>
        <w:ind w:left="170"/>
        <w:jc w:val="center"/>
        <w:rPr>
          <w:b/>
          <w:bCs/>
        </w:rPr>
      </w:pPr>
      <w:r>
        <w:rPr>
          <w:b/>
          <w:bCs/>
        </w:rPr>
        <w:lastRenderedPageBreak/>
        <w:t>ANEXO VII</w:t>
      </w:r>
    </w:p>
    <w:p w14:paraId="574C3C44" w14:textId="77777777" w:rsidR="00E6068A" w:rsidRDefault="00E6068A" w:rsidP="00E6068A">
      <w:pPr>
        <w:ind w:left="170"/>
        <w:jc w:val="center"/>
        <w:rPr>
          <w:b/>
          <w:bCs/>
        </w:rPr>
      </w:pPr>
      <w:r>
        <w:rPr>
          <w:b/>
          <w:bCs/>
        </w:rPr>
        <w:t>MODELO DE SOLICITAÇÃO DE INGRESSO NO CADASTRO RESERVA</w:t>
      </w:r>
    </w:p>
    <w:p w14:paraId="22B0CE4D" w14:textId="77777777" w:rsidR="00E6068A" w:rsidRDefault="00E6068A" w:rsidP="00166439">
      <w:pPr>
        <w:ind w:left="170"/>
        <w:jc w:val="both"/>
        <w:rPr>
          <w:b/>
          <w:bCs/>
        </w:rPr>
      </w:pPr>
    </w:p>
    <w:p w14:paraId="73E73264" w14:textId="77777777" w:rsidR="00E6068A" w:rsidRDefault="00E6068A" w:rsidP="00166439">
      <w:pPr>
        <w:ind w:left="170"/>
        <w:jc w:val="both"/>
        <w:rPr>
          <w:b/>
          <w:bCs/>
        </w:rPr>
      </w:pPr>
      <w:r>
        <w:rPr>
          <w:b/>
          <w:bCs/>
        </w:rPr>
        <w:t>Processo nº 33/26 – Pregão nº 6/26</w:t>
      </w:r>
    </w:p>
    <w:p w14:paraId="07851F0B" w14:textId="77777777" w:rsidR="00E6068A" w:rsidRDefault="00E6068A" w:rsidP="00166439">
      <w:pPr>
        <w:ind w:left="170"/>
        <w:jc w:val="both"/>
      </w:pPr>
      <w:r>
        <w:t>A empresa abaixo identificada</w:t>
      </w:r>
      <w:r w:rsidR="00840C11">
        <w:t>, nos termos do artigo 82, §5º, VI, da Lei 14.133/</w:t>
      </w:r>
      <w:proofErr w:type="gramStart"/>
      <w:r w:rsidR="00840C11">
        <w:t xml:space="preserve">21, </w:t>
      </w:r>
      <w:r>
        <w:t xml:space="preserve"> SOLICITA</w:t>
      </w:r>
      <w:proofErr w:type="gramEnd"/>
      <w:r>
        <w:t xml:space="preserve"> SUA INCLUSÃO NO CADASTRO RESERVA à Ata de Registro de Preços do processo licitatório acima, CONCORDANDO EM FORNECER O ITENS ABAIXO LISTADOS:</w:t>
      </w:r>
    </w:p>
    <w:p w14:paraId="19048E17" w14:textId="77777777" w:rsidR="00E6068A" w:rsidRDefault="00E6068A" w:rsidP="00E6068A">
      <w:pPr>
        <w:tabs>
          <w:tab w:val="left" w:pos="567"/>
          <w:tab w:val="left" w:pos="1134"/>
          <w:tab w:val="left" w:pos="1701"/>
        </w:tabs>
        <w:ind w:left="170"/>
        <w:jc w:val="both"/>
      </w:pPr>
      <w:r>
        <w:tab/>
        <w:t>(</w:t>
      </w:r>
      <w:r>
        <w:tab/>
        <w:t>)</w:t>
      </w:r>
      <w:r>
        <w:tab/>
        <w:t>POR PREÇO IGUAL AO DO LANCE ADJUDICADO;</w:t>
      </w:r>
    </w:p>
    <w:p w14:paraId="5ECBB875" w14:textId="77777777" w:rsidR="00E6068A" w:rsidRDefault="00E6068A" w:rsidP="00E6068A">
      <w:pPr>
        <w:tabs>
          <w:tab w:val="left" w:pos="567"/>
          <w:tab w:val="left" w:pos="1134"/>
          <w:tab w:val="left" w:pos="1701"/>
        </w:tabs>
        <w:ind w:left="170"/>
        <w:jc w:val="both"/>
      </w:pPr>
      <w:r>
        <w:tab/>
        <w:t>(</w:t>
      </w:r>
      <w:r>
        <w:tab/>
        <w:t>)</w:t>
      </w:r>
      <w:r>
        <w:tab/>
        <w:t>POR PREÇO IGUAL AO MELHOR LANCE OFERTADO PELA EMPRESA DECLARANTE NO PREGÃO.</w:t>
      </w:r>
    </w:p>
    <w:p w14:paraId="487051DF" w14:textId="77777777" w:rsidR="00840C11" w:rsidRDefault="00840C11" w:rsidP="00E6068A">
      <w:pPr>
        <w:tabs>
          <w:tab w:val="left" w:pos="567"/>
          <w:tab w:val="left" w:pos="1134"/>
          <w:tab w:val="left" w:pos="1701"/>
        </w:tabs>
        <w:ind w:left="170"/>
        <w:jc w:val="both"/>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9"/>
        <w:gridCol w:w="4253"/>
        <w:gridCol w:w="708"/>
        <w:gridCol w:w="567"/>
        <w:gridCol w:w="1276"/>
        <w:gridCol w:w="1134"/>
        <w:gridCol w:w="1559"/>
      </w:tblGrid>
      <w:tr w:rsidR="00840C11" w14:paraId="06EFDEED" w14:textId="77777777" w:rsidTr="00341123">
        <w:trPr>
          <w:cantSplit/>
          <w:tblHeader/>
          <w:jc w:val="center"/>
        </w:trPr>
        <w:tc>
          <w:tcPr>
            <w:tcW w:w="562" w:type="dxa"/>
            <w:vAlign w:val="center"/>
          </w:tcPr>
          <w:p w14:paraId="1801AB09" w14:textId="77777777" w:rsidR="00840C11" w:rsidRPr="00311094" w:rsidRDefault="00840C11" w:rsidP="00341123">
            <w:pPr>
              <w:snapToGrid w:val="0"/>
              <w:spacing w:before="40" w:after="40" w:line="240" w:lineRule="auto"/>
              <w:jc w:val="center"/>
              <w:rPr>
                <w:rFonts w:cs="Times New Roman"/>
                <w:sz w:val="18"/>
                <w:szCs w:val="18"/>
              </w:rPr>
            </w:pPr>
            <w:r w:rsidRPr="00311094">
              <w:rPr>
                <w:rFonts w:cs="Times New Roman"/>
                <w:b/>
                <w:sz w:val="18"/>
                <w:szCs w:val="18"/>
              </w:rPr>
              <w:t>N° Item</w:t>
            </w:r>
          </w:p>
        </w:tc>
        <w:tc>
          <w:tcPr>
            <w:tcW w:w="709" w:type="dxa"/>
            <w:vAlign w:val="center"/>
          </w:tcPr>
          <w:p w14:paraId="130B35A4" w14:textId="77777777" w:rsidR="00840C11" w:rsidRPr="00311094" w:rsidRDefault="00840C11" w:rsidP="00341123">
            <w:pPr>
              <w:snapToGrid w:val="0"/>
              <w:spacing w:before="40" w:after="40" w:line="240" w:lineRule="auto"/>
              <w:jc w:val="center"/>
              <w:rPr>
                <w:rFonts w:cs="Times New Roman"/>
                <w:sz w:val="18"/>
                <w:szCs w:val="18"/>
              </w:rPr>
            </w:pPr>
            <w:r w:rsidRPr="00311094">
              <w:rPr>
                <w:rFonts w:cs="Times New Roman"/>
                <w:b/>
                <w:sz w:val="18"/>
                <w:szCs w:val="18"/>
              </w:rPr>
              <w:t>Cód.</w:t>
            </w:r>
          </w:p>
        </w:tc>
        <w:tc>
          <w:tcPr>
            <w:tcW w:w="4253" w:type="dxa"/>
            <w:vAlign w:val="center"/>
          </w:tcPr>
          <w:p w14:paraId="30157EFD" w14:textId="77777777" w:rsidR="00840C11" w:rsidRPr="00311094" w:rsidRDefault="00840C11" w:rsidP="00341123">
            <w:pPr>
              <w:snapToGrid w:val="0"/>
              <w:spacing w:before="40" w:after="40" w:line="240" w:lineRule="auto"/>
              <w:jc w:val="center"/>
              <w:rPr>
                <w:rFonts w:cs="Times New Roman"/>
                <w:sz w:val="18"/>
                <w:szCs w:val="18"/>
              </w:rPr>
            </w:pPr>
            <w:r w:rsidRPr="00311094">
              <w:rPr>
                <w:rFonts w:cs="Times New Roman"/>
                <w:b/>
                <w:sz w:val="18"/>
                <w:szCs w:val="18"/>
              </w:rPr>
              <w:t>Descrição</w:t>
            </w:r>
          </w:p>
        </w:tc>
        <w:tc>
          <w:tcPr>
            <w:tcW w:w="708" w:type="dxa"/>
            <w:vAlign w:val="center"/>
          </w:tcPr>
          <w:p w14:paraId="43B58268" w14:textId="77777777" w:rsidR="00840C11" w:rsidRPr="00311094" w:rsidRDefault="00840C11" w:rsidP="00341123">
            <w:pPr>
              <w:snapToGrid w:val="0"/>
              <w:spacing w:before="40" w:after="40" w:line="240" w:lineRule="auto"/>
              <w:jc w:val="center"/>
              <w:rPr>
                <w:rFonts w:cs="Times New Roman"/>
                <w:sz w:val="18"/>
                <w:szCs w:val="18"/>
              </w:rPr>
            </w:pPr>
            <w:proofErr w:type="spellStart"/>
            <w:r w:rsidRPr="00311094">
              <w:rPr>
                <w:rFonts w:cs="Times New Roman"/>
                <w:b/>
                <w:sz w:val="18"/>
                <w:szCs w:val="18"/>
              </w:rPr>
              <w:t>Und</w:t>
            </w:r>
            <w:proofErr w:type="spellEnd"/>
            <w:r w:rsidRPr="00311094">
              <w:rPr>
                <w:rFonts w:cs="Times New Roman"/>
                <w:b/>
                <w:sz w:val="18"/>
                <w:szCs w:val="18"/>
              </w:rPr>
              <w:t>.</w:t>
            </w:r>
          </w:p>
        </w:tc>
        <w:tc>
          <w:tcPr>
            <w:tcW w:w="567" w:type="dxa"/>
            <w:vAlign w:val="center"/>
          </w:tcPr>
          <w:p w14:paraId="2558A919" w14:textId="77777777" w:rsidR="00840C11" w:rsidRPr="00311094" w:rsidRDefault="00840C11" w:rsidP="00341123">
            <w:pPr>
              <w:snapToGrid w:val="0"/>
              <w:spacing w:before="40" w:after="40" w:line="240" w:lineRule="auto"/>
              <w:jc w:val="center"/>
              <w:rPr>
                <w:rFonts w:cs="Times New Roman"/>
                <w:sz w:val="18"/>
                <w:szCs w:val="18"/>
              </w:rPr>
            </w:pPr>
            <w:proofErr w:type="spellStart"/>
            <w:r w:rsidRPr="00311094">
              <w:rPr>
                <w:rFonts w:cs="Times New Roman"/>
                <w:b/>
                <w:sz w:val="18"/>
                <w:szCs w:val="18"/>
              </w:rPr>
              <w:t>Qtd</w:t>
            </w:r>
            <w:proofErr w:type="spellEnd"/>
            <w:r w:rsidRPr="00311094">
              <w:rPr>
                <w:rFonts w:cs="Times New Roman"/>
                <w:b/>
                <w:sz w:val="18"/>
                <w:szCs w:val="18"/>
              </w:rPr>
              <w:t>.</w:t>
            </w:r>
          </w:p>
        </w:tc>
        <w:tc>
          <w:tcPr>
            <w:tcW w:w="1276" w:type="dxa"/>
            <w:vAlign w:val="center"/>
          </w:tcPr>
          <w:p w14:paraId="555BEB56" w14:textId="77777777" w:rsidR="00840C11" w:rsidRPr="00311094" w:rsidRDefault="00840C11" w:rsidP="00341123">
            <w:pPr>
              <w:snapToGrid w:val="0"/>
              <w:spacing w:before="40" w:after="40" w:line="240" w:lineRule="auto"/>
              <w:jc w:val="center"/>
              <w:rPr>
                <w:rFonts w:cs="Times New Roman"/>
                <w:b/>
                <w:sz w:val="18"/>
                <w:szCs w:val="18"/>
              </w:rPr>
            </w:pPr>
            <w:r w:rsidRPr="00311094">
              <w:rPr>
                <w:rFonts w:cs="Times New Roman"/>
                <w:b/>
                <w:sz w:val="18"/>
                <w:szCs w:val="18"/>
              </w:rPr>
              <w:t>Marca</w:t>
            </w:r>
            <w:r>
              <w:rPr>
                <w:rFonts w:cs="Times New Roman"/>
                <w:b/>
                <w:sz w:val="18"/>
                <w:szCs w:val="18"/>
              </w:rPr>
              <w:t xml:space="preserve">, </w:t>
            </w:r>
            <w:r w:rsidRPr="00311094">
              <w:rPr>
                <w:rFonts w:cs="Times New Roman"/>
                <w:b/>
                <w:sz w:val="18"/>
                <w:szCs w:val="18"/>
              </w:rPr>
              <w:t>modelo</w:t>
            </w:r>
          </w:p>
        </w:tc>
        <w:tc>
          <w:tcPr>
            <w:tcW w:w="1134" w:type="dxa"/>
            <w:vAlign w:val="center"/>
          </w:tcPr>
          <w:p w14:paraId="4260387B" w14:textId="77777777" w:rsidR="00840C11" w:rsidRPr="00311094" w:rsidRDefault="00840C11" w:rsidP="00341123">
            <w:pPr>
              <w:snapToGrid w:val="0"/>
              <w:spacing w:before="40" w:after="40" w:line="240" w:lineRule="auto"/>
              <w:jc w:val="center"/>
              <w:rPr>
                <w:rFonts w:cs="Times New Roman"/>
                <w:b/>
                <w:sz w:val="18"/>
                <w:szCs w:val="18"/>
              </w:rPr>
            </w:pPr>
            <w:r w:rsidRPr="00311094">
              <w:rPr>
                <w:rFonts w:cs="Times New Roman"/>
                <w:b/>
                <w:sz w:val="18"/>
                <w:szCs w:val="18"/>
              </w:rPr>
              <w:t>Preço Unit.</w:t>
            </w:r>
          </w:p>
        </w:tc>
        <w:tc>
          <w:tcPr>
            <w:tcW w:w="1559" w:type="dxa"/>
            <w:vAlign w:val="center"/>
          </w:tcPr>
          <w:p w14:paraId="0063924A" w14:textId="77777777" w:rsidR="00840C11" w:rsidRPr="00311094" w:rsidRDefault="00840C11" w:rsidP="00341123">
            <w:pPr>
              <w:snapToGrid w:val="0"/>
              <w:spacing w:before="40" w:after="40" w:line="240" w:lineRule="auto"/>
              <w:jc w:val="center"/>
              <w:rPr>
                <w:rFonts w:cs="Times New Roman"/>
                <w:b/>
                <w:sz w:val="18"/>
                <w:szCs w:val="18"/>
              </w:rPr>
            </w:pPr>
            <w:r w:rsidRPr="00311094">
              <w:rPr>
                <w:rFonts w:cs="Times New Roman"/>
                <w:b/>
                <w:sz w:val="18"/>
                <w:szCs w:val="18"/>
              </w:rPr>
              <w:t>Total</w:t>
            </w:r>
          </w:p>
        </w:tc>
      </w:tr>
      <w:tr w:rsidR="00840C11" w14:paraId="5F55D055" w14:textId="77777777" w:rsidTr="00341123">
        <w:trPr>
          <w:cantSplit/>
          <w:jc w:val="center"/>
        </w:trPr>
        <w:tc>
          <w:tcPr>
            <w:tcW w:w="562" w:type="dxa"/>
          </w:tcPr>
          <w:p w14:paraId="3B47ECD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01</w:t>
            </w:r>
          </w:p>
        </w:tc>
        <w:tc>
          <w:tcPr>
            <w:tcW w:w="709" w:type="dxa"/>
          </w:tcPr>
          <w:p w14:paraId="5156961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1553</w:t>
            </w:r>
          </w:p>
        </w:tc>
        <w:tc>
          <w:tcPr>
            <w:tcW w:w="4253" w:type="dxa"/>
          </w:tcPr>
          <w:p w14:paraId="01C7F92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BORRACHARIA - SERVIÇO de ALINHAMENTO de veículos da linha leve. O serviço será precificado por veículo.</w:t>
            </w:r>
          </w:p>
        </w:tc>
        <w:tc>
          <w:tcPr>
            <w:tcW w:w="708" w:type="dxa"/>
          </w:tcPr>
          <w:p w14:paraId="6FADDAA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SERV</w:t>
            </w:r>
          </w:p>
        </w:tc>
        <w:tc>
          <w:tcPr>
            <w:tcW w:w="567" w:type="dxa"/>
          </w:tcPr>
          <w:p w14:paraId="7BAA2D2E"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150</w:t>
            </w:r>
          </w:p>
        </w:tc>
        <w:tc>
          <w:tcPr>
            <w:tcW w:w="1276" w:type="dxa"/>
          </w:tcPr>
          <w:p w14:paraId="4A943FDC"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3462C865"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4CAE8CA1" w14:textId="77777777" w:rsidR="00840C11" w:rsidRPr="00311094" w:rsidRDefault="00840C11" w:rsidP="00341123">
            <w:pPr>
              <w:snapToGrid w:val="0"/>
              <w:spacing w:before="40" w:after="40" w:line="240" w:lineRule="auto"/>
              <w:rPr>
                <w:rFonts w:cs="Times New Roman"/>
                <w:sz w:val="18"/>
                <w:szCs w:val="18"/>
              </w:rPr>
            </w:pPr>
          </w:p>
        </w:tc>
      </w:tr>
      <w:tr w:rsidR="00840C11" w14:paraId="7DD78997" w14:textId="77777777" w:rsidTr="00341123">
        <w:trPr>
          <w:cantSplit/>
          <w:jc w:val="center"/>
        </w:trPr>
        <w:tc>
          <w:tcPr>
            <w:tcW w:w="562" w:type="dxa"/>
          </w:tcPr>
          <w:p w14:paraId="7A263088"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02</w:t>
            </w:r>
          </w:p>
        </w:tc>
        <w:tc>
          <w:tcPr>
            <w:tcW w:w="709" w:type="dxa"/>
          </w:tcPr>
          <w:p w14:paraId="2620C19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1552</w:t>
            </w:r>
          </w:p>
        </w:tc>
        <w:tc>
          <w:tcPr>
            <w:tcW w:w="4253" w:type="dxa"/>
          </w:tcPr>
          <w:p w14:paraId="51AEFB18"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BORRACHARIA - SERVIÇO de desmontagem, MONTAGEM e BALANCEAMENTO dos veículos da linha leve, incluindo vans e caminhonetes. O serviço será precificado por roda.</w:t>
            </w:r>
          </w:p>
        </w:tc>
        <w:tc>
          <w:tcPr>
            <w:tcW w:w="708" w:type="dxa"/>
          </w:tcPr>
          <w:p w14:paraId="40E3A7A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SERV</w:t>
            </w:r>
          </w:p>
        </w:tc>
        <w:tc>
          <w:tcPr>
            <w:tcW w:w="567" w:type="dxa"/>
          </w:tcPr>
          <w:p w14:paraId="78A2922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450</w:t>
            </w:r>
          </w:p>
        </w:tc>
        <w:tc>
          <w:tcPr>
            <w:tcW w:w="1276" w:type="dxa"/>
          </w:tcPr>
          <w:p w14:paraId="0FCD7A4C"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58D97BF7"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2A75A213" w14:textId="77777777" w:rsidR="00840C11" w:rsidRPr="00311094" w:rsidRDefault="00840C11" w:rsidP="00341123">
            <w:pPr>
              <w:snapToGrid w:val="0"/>
              <w:spacing w:before="40" w:after="40" w:line="240" w:lineRule="auto"/>
              <w:rPr>
                <w:rFonts w:cs="Times New Roman"/>
                <w:sz w:val="18"/>
                <w:szCs w:val="18"/>
              </w:rPr>
            </w:pPr>
          </w:p>
        </w:tc>
      </w:tr>
      <w:tr w:rsidR="00840C11" w14:paraId="228F113A" w14:textId="77777777" w:rsidTr="00341123">
        <w:trPr>
          <w:cantSplit/>
          <w:jc w:val="center"/>
        </w:trPr>
        <w:tc>
          <w:tcPr>
            <w:tcW w:w="562" w:type="dxa"/>
          </w:tcPr>
          <w:p w14:paraId="50C66C2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03</w:t>
            </w:r>
          </w:p>
        </w:tc>
        <w:tc>
          <w:tcPr>
            <w:tcW w:w="709" w:type="dxa"/>
          </w:tcPr>
          <w:p w14:paraId="672EF4A5"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621151</w:t>
            </w:r>
          </w:p>
        </w:tc>
        <w:tc>
          <w:tcPr>
            <w:tcW w:w="4253" w:type="dxa"/>
          </w:tcPr>
          <w:p w14:paraId="0F6C42C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CAMARA DE AR 750R16 - TR 460 CL 1416 BICO METAL LONGO FIXO</w:t>
            </w:r>
          </w:p>
        </w:tc>
        <w:tc>
          <w:tcPr>
            <w:tcW w:w="708" w:type="dxa"/>
          </w:tcPr>
          <w:p w14:paraId="474B525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FA1CED5"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6D88A050"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2D7AFC39"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622AE48E" w14:textId="77777777" w:rsidR="00840C11" w:rsidRPr="00311094" w:rsidRDefault="00840C11" w:rsidP="00341123">
            <w:pPr>
              <w:snapToGrid w:val="0"/>
              <w:spacing w:before="40" w:after="40" w:line="240" w:lineRule="auto"/>
              <w:rPr>
                <w:rFonts w:cs="Times New Roman"/>
                <w:sz w:val="18"/>
                <w:szCs w:val="18"/>
              </w:rPr>
            </w:pPr>
          </w:p>
        </w:tc>
      </w:tr>
      <w:tr w:rsidR="00840C11" w14:paraId="49A01725" w14:textId="77777777" w:rsidTr="00341123">
        <w:trPr>
          <w:cantSplit/>
          <w:jc w:val="center"/>
        </w:trPr>
        <w:tc>
          <w:tcPr>
            <w:tcW w:w="562" w:type="dxa"/>
          </w:tcPr>
          <w:p w14:paraId="6594984A"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04</w:t>
            </w:r>
          </w:p>
        </w:tc>
        <w:tc>
          <w:tcPr>
            <w:tcW w:w="709" w:type="dxa"/>
          </w:tcPr>
          <w:p w14:paraId="10A32DE5"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622218</w:t>
            </w:r>
          </w:p>
        </w:tc>
        <w:tc>
          <w:tcPr>
            <w:tcW w:w="4253" w:type="dxa"/>
          </w:tcPr>
          <w:p w14:paraId="5F2469F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1000-20 Radial - Construção Radial (Cinta de aço), com câmara de ar e protetor.</w:t>
            </w:r>
          </w:p>
        </w:tc>
        <w:tc>
          <w:tcPr>
            <w:tcW w:w="708" w:type="dxa"/>
          </w:tcPr>
          <w:p w14:paraId="1301A59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413A2D3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6FE50931"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409E8CD2"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1D8D1D0C" w14:textId="77777777" w:rsidR="00840C11" w:rsidRPr="00311094" w:rsidRDefault="00840C11" w:rsidP="00341123">
            <w:pPr>
              <w:snapToGrid w:val="0"/>
              <w:spacing w:before="40" w:after="40" w:line="240" w:lineRule="auto"/>
              <w:rPr>
                <w:rFonts w:cs="Times New Roman"/>
                <w:sz w:val="18"/>
                <w:szCs w:val="18"/>
              </w:rPr>
            </w:pPr>
          </w:p>
        </w:tc>
      </w:tr>
      <w:tr w:rsidR="00840C11" w14:paraId="0F314420" w14:textId="77777777" w:rsidTr="00341123">
        <w:trPr>
          <w:cantSplit/>
          <w:jc w:val="center"/>
        </w:trPr>
        <w:tc>
          <w:tcPr>
            <w:tcW w:w="562" w:type="dxa"/>
          </w:tcPr>
          <w:p w14:paraId="1DA4D2B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05</w:t>
            </w:r>
          </w:p>
        </w:tc>
        <w:tc>
          <w:tcPr>
            <w:tcW w:w="709" w:type="dxa"/>
          </w:tcPr>
          <w:p w14:paraId="57347C0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622224</w:t>
            </w:r>
          </w:p>
        </w:tc>
        <w:tc>
          <w:tcPr>
            <w:tcW w:w="4253" w:type="dxa"/>
          </w:tcPr>
          <w:p w14:paraId="13866E8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12-4/24 - Pneu Agrícola. Desenho R1.</w:t>
            </w:r>
          </w:p>
        </w:tc>
        <w:tc>
          <w:tcPr>
            <w:tcW w:w="708" w:type="dxa"/>
          </w:tcPr>
          <w:p w14:paraId="274A4EE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68C1364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4</w:t>
            </w:r>
          </w:p>
        </w:tc>
        <w:tc>
          <w:tcPr>
            <w:tcW w:w="1276" w:type="dxa"/>
          </w:tcPr>
          <w:p w14:paraId="574B22A5"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787CF545"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6CDA5665" w14:textId="77777777" w:rsidR="00840C11" w:rsidRPr="00311094" w:rsidRDefault="00840C11" w:rsidP="00341123">
            <w:pPr>
              <w:snapToGrid w:val="0"/>
              <w:spacing w:before="40" w:after="40" w:line="240" w:lineRule="auto"/>
              <w:rPr>
                <w:rFonts w:cs="Times New Roman"/>
                <w:sz w:val="18"/>
                <w:szCs w:val="18"/>
              </w:rPr>
            </w:pPr>
          </w:p>
        </w:tc>
      </w:tr>
      <w:tr w:rsidR="00840C11" w14:paraId="73C00622" w14:textId="77777777" w:rsidTr="00341123">
        <w:trPr>
          <w:cantSplit/>
          <w:jc w:val="center"/>
        </w:trPr>
        <w:tc>
          <w:tcPr>
            <w:tcW w:w="562" w:type="dxa"/>
          </w:tcPr>
          <w:p w14:paraId="700F3499"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06</w:t>
            </w:r>
          </w:p>
        </w:tc>
        <w:tc>
          <w:tcPr>
            <w:tcW w:w="709" w:type="dxa"/>
          </w:tcPr>
          <w:p w14:paraId="1261BB89"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622220</w:t>
            </w:r>
          </w:p>
        </w:tc>
        <w:tc>
          <w:tcPr>
            <w:tcW w:w="4253" w:type="dxa"/>
          </w:tcPr>
          <w:p w14:paraId="4A64244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12.5/80-18 - Tipo Industrial/Agrícola.</w:t>
            </w:r>
          </w:p>
        </w:tc>
        <w:tc>
          <w:tcPr>
            <w:tcW w:w="708" w:type="dxa"/>
          </w:tcPr>
          <w:p w14:paraId="7ECF8EE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7BAA2415"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493736AF"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6639B78E"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4F43B693" w14:textId="77777777" w:rsidR="00840C11" w:rsidRPr="00311094" w:rsidRDefault="00840C11" w:rsidP="00341123">
            <w:pPr>
              <w:snapToGrid w:val="0"/>
              <w:spacing w:before="40" w:after="40" w:line="240" w:lineRule="auto"/>
              <w:rPr>
                <w:rFonts w:cs="Times New Roman"/>
                <w:sz w:val="18"/>
                <w:szCs w:val="18"/>
              </w:rPr>
            </w:pPr>
          </w:p>
        </w:tc>
      </w:tr>
      <w:tr w:rsidR="00840C11" w14:paraId="5FB19B88" w14:textId="77777777" w:rsidTr="00341123">
        <w:trPr>
          <w:cantSplit/>
          <w:jc w:val="center"/>
        </w:trPr>
        <w:tc>
          <w:tcPr>
            <w:tcW w:w="562" w:type="dxa"/>
          </w:tcPr>
          <w:p w14:paraId="28B8334D"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07</w:t>
            </w:r>
          </w:p>
        </w:tc>
        <w:tc>
          <w:tcPr>
            <w:tcW w:w="709" w:type="dxa"/>
          </w:tcPr>
          <w:p w14:paraId="3D94C8A5"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622221</w:t>
            </w:r>
          </w:p>
        </w:tc>
        <w:tc>
          <w:tcPr>
            <w:tcW w:w="4253" w:type="dxa"/>
          </w:tcPr>
          <w:p w14:paraId="0FE23A3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17.5-25 Radial-16 lonas - Pneu OTR (Off-The-Road).</w:t>
            </w:r>
          </w:p>
        </w:tc>
        <w:tc>
          <w:tcPr>
            <w:tcW w:w="708" w:type="dxa"/>
          </w:tcPr>
          <w:p w14:paraId="74DFDC0B"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4B09753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18</w:t>
            </w:r>
          </w:p>
        </w:tc>
        <w:tc>
          <w:tcPr>
            <w:tcW w:w="1276" w:type="dxa"/>
          </w:tcPr>
          <w:p w14:paraId="44E21240"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2FE2EA3B"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2F40B021" w14:textId="77777777" w:rsidR="00840C11" w:rsidRPr="00311094" w:rsidRDefault="00840C11" w:rsidP="00341123">
            <w:pPr>
              <w:snapToGrid w:val="0"/>
              <w:spacing w:before="40" w:after="40" w:line="240" w:lineRule="auto"/>
              <w:rPr>
                <w:rFonts w:cs="Times New Roman"/>
                <w:sz w:val="18"/>
                <w:szCs w:val="18"/>
              </w:rPr>
            </w:pPr>
          </w:p>
        </w:tc>
      </w:tr>
      <w:tr w:rsidR="00840C11" w14:paraId="357BAA4A" w14:textId="77777777" w:rsidTr="00341123">
        <w:trPr>
          <w:cantSplit/>
          <w:jc w:val="center"/>
        </w:trPr>
        <w:tc>
          <w:tcPr>
            <w:tcW w:w="562" w:type="dxa"/>
          </w:tcPr>
          <w:p w14:paraId="3BA89D6D"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08</w:t>
            </w:r>
          </w:p>
        </w:tc>
        <w:tc>
          <w:tcPr>
            <w:tcW w:w="709" w:type="dxa"/>
          </w:tcPr>
          <w:p w14:paraId="4EAC437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621610</w:t>
            </w:r>
          </w:p>
        </w:tc>
        <w:tc>
          <w:tcPr>
            <w:tcW w:w="4253" w:type="dxa"/>
          </w:tcPr>
          <w:p w14:paraId="41A47F59"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175–70–R14 - RADIAL SEM CÂMARA - NOVO (PRIMEIRA VIDA) - TWI mín. 400 - INMETRO - DOT máx. 12 meses.</w:t>
            </w:r>
          </w:p>
        </w:tc>
        <w:tc>
          <w:tcPr>
            <w:tcW w:w="708" w:type="dxa"/>
          </w:tcPr>
          <w:p w14:paraId="5EB65ABD"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14C3E399"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268</w:t>
            </w:r>
          </w:p>
        </w:tc>
        <w:tc>
          <w:tcPr>
            <w:tcW w:w="1276" w:type="dxa"/>
          </w:tcPr>
          <w:p w14:paraId="39FF1D61"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0B16DFF1"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0799E1E4" w14:textId="77777777" w:rsidR="00840C11" w:rsidRPr="00311094" w:rsidRDefault="00840C11" w:rsidP="00341123">
            <w:pPr>
              <w:snapToGrid w:val="0"/>
              <w:spacing w:before="40" w:after="40" w:line="240" w:lineRule="auto"/>
              <w:rPr>
                <w:rFonts w:cs="Times New Roman"/>
                <w:sz w:val="18"/>
                <w:szCs w:val="18"/>
              </w:rPr>
            </w:pPr>
          </w:p>
        </w:tc>
      </w:tr>
      <w:tr w:rsidR="00840C11" w14:paraId="384138D8" w14:textId="77777777" w:rsidTr="00341123">
        <w:trPr>
          <w:cantSplit/>
          <w:jc w:val="center"/>
        </w:trPr>
        <w:tc>
          <w:tcPr>
            <w:tcW w:w="562" w:type="dxa"/>
          </w:tcPr>
          <w:p w14:paraId="6440B72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09</w:t>
            </w:r>
          </w:p>
        </w:tc>
        <w:tc>
          <w:tcPr>
            <w:tcW w:w="709" w:type="dxa"/>
          </w:tcPr>
          <w:p w14:paraId="21BECD4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622223</w:t>
            </w:r>
          </w:p>
        </w:tc>
        <w:tc>
          <w:tcPr>
            <w:tcW w:w="4253" w:type="dxa"/>
          </w:tcPr>
          <w:p w14:paraId="2FD4DCAE"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18-4/30 16 lonas - Pneu Agrícola de alta flutuação.</w:t>
            </w:r>
          </w:p>
        </w:tc>
        <w:tc>
          <w:tcPr>
            <w:tcW w:w="708" w:type="dxa"/>
          </w:tcPr>
          <w:p w14:paraId="1422BD2E"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13C0498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4</w:t>
            </w:r>
          </w:p>
        </w:tc>
        <w:tc>
          <w:tcPr>
            <w:tcW w:w="1276" w:type="dxa"/>
          </w:tcPr>
          <w:p w14:paraId="52D0B1C1"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2B40156D"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5482C80B" w14:textId="77777777" w:rsidR="00840C11" w:rsidRPr="00311094" w:rsidRDefault="00840C11" w:rsidP="00341123">
            <w:pPr>
              <w:snapToGrid w:val="0"/>
              <w:spacing w:before="40" w:after="40" w:line="240" w:lineRule="auto"/>
              <w:rPr>
                <w:rFonts w:cs="Times New Roman"/>
                <w:sz w:val="18"/>
                <w:szCs w:val="18"/>
              </w:rPr>
            </w:pPr>
          </w:p>
        </w:tc>
      </w:tr>
      <w:tr w:rsidR="00840C11" w14:paraId="5E3107F5" w14:textId="77777777" w:rsidTr="00341123">
        <w:trPr>
          <w:cantSplit/>
          <w:jc w:val="center"/>
        </w:trPr>
        <w:tc>
          <w:tcPr>
            <w:tcW w:w="562" w:type="dxa"/>
          </w:tcPr>
          <w:p w14:paraId="392E910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10</w:t>
            </w:r>
          </w:p>
        </w:tc>
        <w:tc>
          <w:tcPr>
            <w:tcW w:w="709" w:type="dxa"/>
          </w:tcPr>
          <w:p w14:paraId="4A7FB71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622212</w:t>
            </w:r>
          </w:p>
        </w:tc>
        <w:tc>
          <w:tcPr>
            <w:tcW w:w="4253" w:type="dxa"/>
          </w:tcPr>
          <w:p w14:paraId="209F50C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185/65-R15 - RADIAL SEM CÂMARA - NOVO (PRIMEIRA VIDA) - TWI mín. 400 - DOT máx. 12 meses.</w:t>
            </w:r>
          </w:p>
        </w:tc>
        <w:tc>
          <w:tcPr>
            <w:tcW w:w="708" w:type="dxa"/>
          </w:tcPr>
          <w:p w14:paraId="1AEBE72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671051E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215</w:t>
            </w:r>
          </w:p>
        </w:tc>
        <w:tc>
          <w:tcPr>
            <w:tcW w:w="1276" w:type="dxa"/>
          </w:tcPr>
          <w:p w14:paraId="78222F34"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5279D181"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26672632" w14:textId="77777777" w:rsidR="00840C11" w:rsidRPr="00311094" w:rsidRDefault="00840C11" w:rsidP="00341123">
            <w:pPr>
              <w:snapToGrid w:val="0"/>
              <w:spacing w:before="40" w:after="40" w:line="240" w:lineRule="auto"/>
              <w:rPr>
                <w:rFonts w:cs="Times New Roman"/>
                <w:sz w:val="18"/>
                <w:szCs w:val="18"/>
              </w:rPr>
            </w:pPr>
          </w:p>
        </w:tc>
      </w:tr>
      <w:tr w:rsidR="00840C11" w14:paraId="0B2E3087" w14:textId="77777777" w:rsidTr="00341123">
        <w:trPr>
          <w:cantSplit/>
          <w:jc w:val="center"/>
        </w:trPr>
        <w:tc>
          <w:tcPr>
            <w:tcW w:w="562" w:type="dxa"/>
          </w:tcPr>
          <w:p w14:paraId="1A0B19E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11</w:t>
            </w:r>
          </w:p>
        </w:tc>
        <w:tc>
          <w:tcPr>
            <w:tcW w:w="709" w:type="dxa"/>
          </w:tcPr>
          <w:p w14:paraId="36ED428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622213</w:t>
            </w:r>
          </w:p>
        </w:tc>
        <w:tc>
          <w:tcPr>
            <w:tcW w:w="4253" w:type="dxa"/>
          </w:tcPr>
          <w:p w14:paraId="471D204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195/55-16 - RADIAL SEM CÂMARA - NOVO (PRIMEIRA VIDA) - TWI mín. 400 - DOT máx. 12 meses.</w:t>
            </w:r>
          </w:p>
        </w:tc>
        <w:tc>
          <w:tcPr>
            <w:tcW w:w="708" w:type="dxa"/>
          </w:tcPr>
          <w:p w14:paraId="436D618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5644127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25</w:t>
            </w:r>
          </w:p>
        </w:tc>
        <w:tc>
          <w:tcPr>
            <w:tcW w:w="1276" w:type="dxa"/>
          </w:tcPr>
          <w:p w14:paraId="0C849069"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54A4BC53"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4ED98E20" w14:textId="77777777" w:rsidR="00840C11" w:rsidRPr="00311094" w:rsidRDefault="00840C11" w:rsidP="00341123">
            <w:pPr>
              <w:snapToGrid w:val="0"/>
              <w:spacing w:before="40" w:after="40" w:line="240" w:lineRule="auto"/>
              <w:rPr>
                <w:rFonts w:cs="Times New Roman"/>
                <w:sz w:val="18"/>
                <w:szCs w:val="18"/>
              </w:rPr>
            </w:pPr>
          </w:p>
        </w:tc>
      </w:tr>
      <w:tr w:rsidR="00840C11" w14:paraId="4D74E0AB" w14:textId="77777777" w:rsidTr="00341123">
        <w:trPr>
          <w:cantSplit/>
          <w:jc w:val="center"/>
        </w:trPr>
        <w:tc>
          <w:tcPr>
            <w:tcW w:w="562" w:type="dxa"/>
          </w:tcPr>
          <w:p w14:paraId="060868CA"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12</w:t>
            </w:r>
          </w:p>
        </w:tc>
        <w:tc>
          <w:tcPr>
            <w:tcW w:w="709" w:type="dxa"/>
          </w:tcPr>
          <w:p w14:paraId="0BA8B44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622215</w:t>
            </w:r>
          </w:p>
        </w:tc>
        <w:tc>
          <w:tcPr>
            <w:tcW w:w="4253" w:type="dxa"/>
          </w:tcPr>
          <w:p w14:paraId="62189F5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195/65-15 - RADIAL SEM CÂMARA - NOVO (PRIMEIRA VIDA) - TWI mín. 400 - DOT máx. 12 meses.</w:t>
            </w:r>
          </w:p>
        </w:tc>
        <w:tc>
          <w:tcPr>
            <w:tcW w:w="708" w:type="dxa"/>
          </w:tcPr>
          <w:p w14:paraId="65A4E7FA"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02643DD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30</w:t>
            </w:r>
          </w:p>
        </w:tc>
        <w:tc>
          <w:tcPr>
            <w:tcW w:w="1276" w:type="dxa"/>
          </w:tcPr>
          <w:p w14:paraId="5AA4F051"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04A42867"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28AE9AC9" w14:textId="77777777" w:rsidR="00840C11" w:rsidRPr="00311094" w:rsidRDefault="00840C11" w:rsidP="00341123">
            <w:pPr>
              <w:snapToGrid w:val="0"/>
              <w:spacing w:before="40" w:after="40" w:line="240" w:lineRule="auto"/>
              <w:rPr>
                <w:rFonts w:cs="Times New Roman"/>
                <w:sz w:val="18"/>
                <w:szCs w:val="18"/>
              </w:rPr>
            </w:pPr>
          </w:p>
        </w:tc>
      </w:tr>
      <w:tr w:rsidR="00840C11" w14:paraId="059D6B56" w14:textId="77777777" w:rsidTr="00341123">
        <w:trPr>
          <w:cantSplit/>
          <w:jc w:val="center"/>
        </w:trPr>
        <w:tc>
          <w:tcPr>
            <w:tcW w:w="562" w:type="dxa"/>
          </w:tcPr>
          <w:p w14:paraId="17DBDD2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lastRenderedPageBreak/>
              <w:t>13</w:t>
            </w:r>
          </w:p>
        </w:tc>
        <w:tc>
          <w:tcPr>
            <w:tcW w:w="709" w:type="dxa"/>
          </w:tcPr>
          <w:p w14:paraId="68C11E7A"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622214</w:t>
            </w:r>
          </w:p>
        </w:tc>
        <w:tc>
          <w:tcPr>
            <w:tcW w:w="4253" w:type="dxa"/>
          </w:tcPr>
          <w:p w14:paraId="53BB165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205/65-R16 - RADIAL SEM CÂMARA - NOVO (PRIMEIRA VIDA) - TWI mín. 400 - DOT máx. 12 meses.</w:t>
            </w:r>
          </w:p>
        </w:tc>
        <w:tc>
          <w:tcPr>
            <w:tcW w:w="708" w:type="dxa"/>
          </w:tcPr>
          <w:p w14:paraId="4B54262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7647676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200</w:t>
            </w:r>
          </w:p>
        </w:tc>
        <w:tc>
          <w:tcPr>
            <w:tcW w:w="1276" w:type="dxa"/>
          </w:tcPr>
          <w:p w14:paraId="2C56A2BA"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12AD77FD"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23E0E427" w14:textId="77777777" w:rsidR="00840C11" w:rsidRPr="00311094" w:rsidRDefault="00840C11" w:rsidP="00341123">
            <w:pPr>
              <w:snapToGrid w:val="0"/>
              <w:spacing w:before="40" w:after="40" w:line="240" w:lineRule="auto"/>
              <w:rPr>
                <w:rFonts w:cs="Times New Roman"/>
                <w:sz w:val="18"/>
                <w:szCs w:val="18"/>
              </w:rPr>
            </w:pPr>
          </w:p>
        </w:tc>
      </w:tr>
      <w:tr w:rsidR="00840C11" w14:paraId="2B6B9C6D" w14:textId="77777777" w:rsidTr="00341123">
        <w:trPr>
          <w:cantSplit/>
          <w:jc w:val="center"/>
        </w:trPr>
        <w:tc>
          <w:tcPr>
            <w:tcW w:w="562" w:type="dxa"/>
          </w:tcPr>
          <w:p w14:paraId="032B7A7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14</w:t>
            </w:r>
          </w:p>
        </w:tc>
        <w:tc>
          <w:tcPr>
            <w:tcW w:w="709" w:type="dxa"/>
          </w:tcPr>
          <w:p w14:paraId="3604FD5E"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622225</w:t>
            </w:r>
          </w:p>
        </w:tc>
        <w:tc>
          <w:tcPr>
            <w:tcW w:w="4253" w:type="dxa"/>
          </w:tcPr>
          <w:p w14:paraId="7878E17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225-65/17 - Radial, sem câmara.</w:t>
            </w:r>
          </w:p>
        </w:tc>
        <w:tc>
          <w:tcPr>
            <w:tcW w:w="708" w:type="dxa"/>
          </w:tcPr>
          <w:p w14:paraId="506E1BF8"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B33EA9D"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20</w:t>
            </w:r>
          </w:p>
        </w:tc>
        <w:tc>
          <w:tcPr>
            <w:tcW w:w="1276" w:type="dxa"/>
          </w:tcPr>
          <w:p w14:paraId="01BC43A2"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2E7B52FA"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4C2B1258" w14:textId="77777777" w:rsidR="00840C11" w:rsidRPr="00311094" w:rsidRDefault="00840C11" w:rsidP="00341123">
            <w:pPr>
              <w:snapToGrid w:val="0"/>
              <w:spacing w:before="40" w:after="40" w:line="240" w:lineRule="auto"/>
              <w:rPr>
                <w:rFonts w:cs="Times New Roman"/>
                <w:sz w:val="18"/>
                <w:szCs w:val="18"/>
              </w:rPr>
            </w:pPr>
          </w:p>
        </w:tc>
      </w:tr>
      <w:tr w:rsidR="00840C11" w14:paraId="294A436D" w14:textId="77777777" w:rsidTr="00341123">
        <w:trPr>
          <w:cantSplit/>
          <w:jc w:val="center"/>
        </w:trPr>
        <w:tc>
          <w:tcPr>
            <w:tcW w:w="562" w:type="dxa"/>
          </w:tcPr>
          <w:p w14:paraId="5A5CCEF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15</w:t>
            </w:r>
          </w:p>
        </w:tc>
        <w:tc>
          <w:tcPr>
            <w:tcW w:w="709" w:type="dxa"/>
          </w:tcPr>
          <w:p w14:paraId="357DFED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621614</w:t>
            </w:r>
          </w:p>
        </w:tc>
        <w:tc>
          <w:tcPr>
            <w:tcW w:w="4253" w:type="dxa"/>
          </w:tcPr>
          <w:p w14:paraId="3DA5DDF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225-65-R16 - RADIAL SEM CÂMARA - NOVO (PRIMEIRA VIDA) - DOT máx. 12 meses.</w:t>
            </w:r>
          </w:p>
        </w:tc>
        <w:tc>
          <w:tcPr>
            <w:tcW w:w="708" w:type="dxa"/>
          </w:tcPr>
          <w:p w14:paraId="1F41032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1C21DDE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200</w:t>
            </w:r>
          </w:p>
        </w:tc>
        <w:tc>
          <w:tcPr>
            <w:tcW w:w="1276" w:type="dxa"/>
          </w:tcPr>
          <w:p w14:paraId="5A49F939"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62EADC8B"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671B9C5B" w14:textId="77777777" w:rsidR="00840C11" w:rsidRPr="00311094" w:rsidRDefault="00840C11" w:rsidP="00341123">
            <w:pPr>
              <w:snapToGrid w:val="0"/>
              <w:spacing w:before="40" w:after="40" w:line="240" w:lineRule="auto"/>
              <w:rPr>
                <w:rFonts w:cs="Times New Roman"/>
                <w:sz w:val="18"/>
                <w:szCs w:val="18"/>
              </w:rPr>
            </w:pPr>
          </w:p>
        </w:tc>
      </w:tr>
      <w:tr w:rsidR="00840C11" w14:paraId="12912420" w14:textId="77777777" w:rsidTr="00341123">
        <w:trPr>
          <w:cantSplit/>
          <w:jc w:val="center"/>
        </w:trPr>
        <w:tc>
          <w:tcPr>
            <w:tcW w:w="562" w:type="dxa"/>
          </w:tcPr>
          <w:p w14:paraId="2109637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16</w:t>
            </w:r>
          </w:p>
        </w:tc>
        <w:tc>
          <w:tcPr>
            <w:tcW w:w="709" w:type="dxa"/>
          </w:tcPr>
          <w:p w14:paraId="0038E4C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622216</w:t>
            </w:r>
          </w:p>
        </w:tc>
        <w:tc>
          <w:tcPr>
            <w:tcW w:w="4253" w:type="dxa"/>
          </w:tcPr>
          <w:p w14:paraId="21AC9FE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265/75-16 BORRACHUDO - RADIAL SEM CÂMARA - NOVO (PRIMEIRA VIDA) - DOT máx. 12 meses.</w:t>
            </w:r>
          </w:p>
        </w:tc>
        <w:tc>
          <w:tcPr>
            <w:tcW w:w="708" w:type="dxa"/>
          </w:tcPr>
          <w:p w14:paraId="767E0D18"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5CC94D3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60</w:t>
            </w:r>
          </w:p>
        </w:tc>
        <w:tc>
          <w:tcPr>
            <w:tcW w:w="1276" w:type="dxa"/>
          </w:tcPr>
          <w:p w14:paraId="31A3848E"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69210C0F"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33D87870" w14:textId="77777777" w:rsidR="00840C11" w:rsidRPr="00311094" w:rsidRDefault="00840C11" w:rsidP="00341123">
            <w:pPr>
              <w:snapToGrid w:val="0"/>
              <w:spacing w:before="40" w:after="40" w:line="240" w:lineRule="auto"/>
              <w:rPr>
                <w:rFonts w:cs="Times New Roman"/>
                <w:sz w:val="18"/>
                <w:szCs w:val="18"/>
              </w:rPr>
            </w:pPr>
          </w:p>
        </w:tc>
      </w:tr>
      <w:tr w:rsidR="00840C11" w14:paraId="101D3E73" w14:textId="77777777" w:rsidTr="00341123">
        <w:trPr>
          <w:cantSplit/>
          <w:jc w:val="center"/>
        </w:trPr>
        <w:tc>
          <w:tcPr>
            <w:tcW w:w="562" w:type="dxa"/>
          </w:tcPr>
          <w:p w14:paraId="6523A56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17</w:t>
            </w:r>
          </w:p>
        </w:tc>
        <w:tc>
          <w:tcPr>
            <w:tcW w:w="709" w:type="dxa"/>
          </w:tcPr>
          <w:p w14:paraId="238C7E9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621722</w:t>
            </w:r>
          </w:p>
        </w:tc>
        <w:tc>
          <w:tcPr>
            <w:tcW w:w="4253" w:type="dxa"/>
          </w:tcPr>
          <w:p w14:paraId="5FE02B9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BORRACHUDO 215/75/17-5 - Radial, sem câmara.</w:t>
            </w:r>
          </w:p>
        </w:tc>
        <w:tc>
          <w:tcPr>
            <w:tcW w:w="708" w:type="dxa"/>
          </w:tcPr>
          <w:p w14:paraId="35F5DC95"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341C22F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24</w:t>
            </w:r>
          </w:p>
        </w:tc>
        <w:tc>
          <w:tcPr>
            <w:tcW w:w="1276" w:type="dxa"/>
          </w:tcPr>
          <w:p w14:paraId="3676013F"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681AAB78"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623115C6" w14:textId="77777777" w:rsidR="00840C11" w:rsidRPr="00311094" w:rsidRDefault="00840C11" w:rsidP="00341123">
            <w:pPr>
              <w:snapToGrid w:val="0"/>
              <w:spacing w:before="40" w:after="40" w:line="240" w:lineRule="auto"/>
              <w:rPr>
                <w:rFonts w:cs="Times New Roman"/>
                <w:sz w:val="18"/>
                <w:szCs w:val="18"/>
              </w:rPr>
            </w:pPr>
          </w:p>
        </w:tc>
      </w:tr>
      <w:tr w:rsidR="00840C11" w14:paraId="282FEADC" w14:textId="77777777" w:rsidTr="00341123">
        <w:trPr>
          <w:cantSplit/>
          <w:jc w:val="center"/>
        </w:trPr>
        <w:tc>
          <w:tcPr>
            <w:tcW w:w="562" w:type="dxa"/>
          </w:tcPr>
          <w:p w14:paraId="4CF17C5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18</w:t>
            </w:r>
          </w:p>
        </w:tc>
        <w:tc>
          <w:tcPr>
            <w:tcW w:w="709" w:type="dxa"/>
          </w:tcPr>
          <w:p w14:paraId="673D23F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621718</w:t>
            </w:r>
          </w:p>
        </w:tc>
        <w:tc>
          <w:tcPr>
            <w:tcW w:w="4253" w:type="dxa"/>
          </w:tcPr>
          <w:p w14:paraId="2F9AE58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BORRACHUDO 275/80/22-5 - Radial, sem câmara.</w:t>
            </w:r>
          </w:p>
        </w:tc>
        <w:tc>
          <w:tcPr>
            <w:tcW w:w="708" w:type="dxa"/>
          </w:tcPr>
          <w:p w14:paraId="6464112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6DF21BD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52</w:t>
            </w:r>
          </w:p>
        </w:tc>
        <w:tc>
          <w:tcPr>
            <w:tcW w:w="1276" w:type="dxa"/>
          </w:tcPr>
          <w:p w14:paraId="7C22124A"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42249A57"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1141E662" w14:textId="77777777" w:rsidR="00840C11" w:rsidRPr="00311094" w:rsidRDefault="00840C11" w:rsidP="00341123">
            <w:pPr>
              <w:snapToGrid w:val="0"/>
              <w:spacing w:before="40" w:after="40" w:line="240" w:lineRule="auto"/>
              <w:rPr>
                <w:rFonts w:cs="Times New Roman"/>
                <w:sz w:val="18"/>
                <w:szCs w:val="18"/>
              </w:rPr>
            </w:pPr>
          </w:p>
        </w:tc>
      </w:tr>
      <w:tr w:rsidR="00840C11" w14:paraId="43439FFC" w14:textId="77777777" w:rsidTr="00341123">
        <w:trPr>
          <w:cantSplit/>
          <w:jc w:val="center"/>
        </w:trPr>
        <w:tc>
          <w:tcPr>
            <w:tcW w:w="562" w:type="dxa"/>
          </w:tcPr>
          <w:p w14:paraId="5151C8A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19</w:t>
            </w:r>
          </w:p>
        </w:tc>
        <w:tc>
          <w:tcPr>
            <w:tcW w:w="709" w:type="dxa"/>
          </w:tcPr>
          <w:p w14:paraId="498C44A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621720</w:t>
            </w:r>
          </w:p>
        </w:tc>
        <w:tc>
          <w:tcPr>
            <w:tcW w:w="4253" w:type="dxa"/>
          </w:tcPr>
          <w:p w14:paraId="2532902A"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BORRACHUDO 750/16 - Convencional ou Radial.</w:t>
            </w:r>
          </w:p>
        </w:tc>
        <w:tc>
          <w:tcPr>
            <w:tcW w:w="708" w:type="dxa"/>
          </w:tcPr>
          <w:p w14:paraId="1FD1586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3D392349"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540B8661"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592F0F6D"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7D6FC0C7" w14:textId="77777777" w:rsidR="00840C11" w:rsidRPr="00311094" w:rsidRDefault="00840C11" w:rsidP="00341123">
            <w:pPr>
              <w:snapToGrid w:val="0"/>
              <w:spacing w:before="40" w:after="40" w:line="240" w:lineRule="auto"/>
              <w:rPr>
                <w:rFonts w:cs="Times New Roman"/>
                <w:sz w:val="18"/>
                <w:szCs w:val="18"/>
              </w:rPr>
            </w:pPr>
          </w:p>
        </w:tc>
      </w:tr>
      <w:tr w:rsidR="00840C11" w14:paraId="6928685B" w14:textId="77777777" w:rsidTr="00341123">
        <w:trPr>
          <w:cantSplit/>
          <w:jc w:val="center"/>
        </w:trPr>
        <w:tc>
          <w:tcPr>
            <w:tcW w:w="562" w:type="dxa"/>
          </w:tcPr>
          <w:p w14:paraId="145D4C9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20</w:t>
            </w:r>
          </w:p>
        </w:tc>
        <w:tc>
          <w:tcPr>
            <w:tcW w:w="709" w:type="dxa"/>
          </w:tcPr>
          <w:p w14:paraId="5A50A9C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621723</w:t>
            </w:r>
          </w:p>
        </w:tc>
        <w:tc>
          <w:tcPr>
            <w:tcW w:w="4253" w:type="dxa"/>
          </w:tcPr>
          <w:p w14:paraId="638E1E78"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LISO 215/75/17-5 - Radial, sem câmara.</w:t>
            </w:r>
          </w:p>
        </w:tc>
        <w:tc>
          <w:tcPr>
            <w:tcW w:w="708" w:type="dxa"/>
          </w:tcPr>
          <w:p w14:paraId="5E33C000"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0259BB1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476BE55B"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114AB924"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7AAD65D4" w14:textId="77777777" w:rsidR="00840C11" w:rsidRPr="00311094" w:rsidRDefault="00840C11" w:rsidP="00341123">
            <w:pPr>
              <w:snapToGrid w:val="0"/>
              <w:spacing w:before="40" w:after="40" w:line="240" w:lineRule="auto"/>
              <w:rPr>
                <w:rFonts w:cs="Times New Roman"/>
                <w:sz w:val="18"/>
                <w:szCs w:val="18"/>
              </w:rPr>
            </w:pPr>
          </w:p>
        </w:tc>
      </w:tr>
      <w:tr w:rsidR="00840C11" w14:paraId="0A5F358A" w14:textId="77777777" w:rsidTr="00341123">
        <w:trPr>
          <w:cantSplit/>
          <w:jc w:val="center"/>
        </w:trPr>
        <w:tc>
          <w:tcPr>
            <w:tcW w:w="562" w:type="dxa"/>
          </w:tcPr>
          <w:p w14:paraId="4E384C1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21</w:t>
            </w:r>
          </w:p>
        </w:tc>
        <w:tc>
          <w:tcPr>
            <w:tcW w:w="709" w:type="dxa"/>
          </w:tcPr>
          <w:p w14:paraId="60CBF0C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621719</w:t>
            </w:r>
          </w:p>
        </w:tc>
        <w:tc>
          <w:tcPr>
            <w:tcW w:w="4253" w:type="dxa"/>
          </w:tcPr>
          <w:p w14:paraId="0AE228F8"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LISO 275/80/22-5 - Radial, sem câmara.</w:t>
            </w:r>
          </w:p>
        </w:tc>
        <w:tc>
          <w:tcPr>
            <w:tcW w:w="708" w:type="dxa"/>
          </w:tcPr>
          <w:p w14:paraId="214A578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3C0DDBE5"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26</w:t>
            </w:r>
          </w:p>
        </w:tc>
        <w:tc>
          <w:tcPr>
            <w:tcW w:w="1276" w:type="dxa"/>
          </w:tcPr>
          <w:p w14:paraId="7AB9BCF3"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4292B189"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10B1A6F8" w14:textId="77777777" w:rsidR="00840C11" w:rsidRPr="00311094" w:rsidRDefault="00840C11" w:rsidP="00341123">
            <w:pPr>
              <w:snapToGrid w:val="0"/>
              <w:spacing w:before="40" w:after="40" w:line="240" w:lineRule="auto"/>
              <w:rPr>
                <w:rFonts w:cs="Times New Roman"/>
                <w:sz w:val="18"/>
                <w:szCs w:val="18"/>
              </w:rPr>
            </w:pPr>
          </w:p>
        </w:tc>
      </w:tr>
      <w:tr w:rsidR="00840C11" w14:paraId="358A82E1" w14:textId="77777777" w:rsidTr="00341123">
        <w:trPr>
          <w:cantSplit/>
          <w:jc w:val="center"/>
        </w:trPr>
        <w:tc>
          <w:tcPr>
            <w:tcW w:w="562" w:type="dxa"/>
          </w:tcPr>
          <w:p w14:paraId="0195A08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22</w:t>
            </w:r>
          </w:p>
        </w:tc>
        <w:tc>
          <w:tcPr>
            <w:tcW w:w="709" w:type="dxa"/>
          </w:tcPr>
          <w:p w14:paraId="643B8FF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621721</w:t>
            </w:r>
          </w:p>
        </w:tc>
        <w:tc>
          <w:tcPr>
            <w:tcW w:w="4253" w:type="dxa"/>
          </w:tcPr>
          <w:p w14:paraId="5C0ED06B"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LISO 750/16 - Convencional ou Radial (conforme aro).</w:t>
            </w:r>
          </w:p>
        </w:tc>
        <w:tc>
          <w:tcPr>
            <w:tcW w:w="708" w:type="dxa"/>
          </w:tcPr>
          <w:p w14:paraId="3F5E8E6F"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298B11F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573C0751"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34F1942E"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32CE75D0" w14:textId="77777777" w:rsidR="00840C11" w:rsidRPr="00311094" w:rsidRDefault="00840C11" w:rsidP="00341123">
            <w:pPr>
              <w:snapToGrid w:val="0"/>
              <w:spacing w:before="40" w:after="40" w:line="240" w:lineRule="auto"/>
              <w:rPr>
                <w:rFonts w:cs="Times New Roman"/>
                <w:sz w:val="18"/>
                <w:szCs w:val="18"/>
              </w:rPr>
            </w:pPr>
          </w:p>
        </w:tc>
      </w:tr>
      <w:tr w:rsidR="00840C11" w14:paraId="7FE1929F" w14:textId="77777777" w:rsidTr="00341123">
        <w:trPr>
          <w:cantSplit/>
          <w:jc w:val="center"/>
        </w:trPr>
        <w:tc>
          <w:tcPr>
            <w:tcW w:w="562" w:type="dxa"/>
          </w:tcPr>
          <w:p w14:paraId="1DCBD52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23</w:t>
            </w:r>
          </w:p>
        </w:tc>
        <w:tc>
          <w:tcPr>
            <w:tcW w:w="709" w:type="dxa"/>
          </w:tcPr>
          <w:p w14:paraId="2FBDADE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13908</w:t>
            </w:r>
          </w:p>
        </w:tc>
        <w:tc>
          <w:tcPr>
            <w:tcW w:w="4253" w:type="dxa"/>
          </w:tcPr>
          <w:p w14:paraId="1AC49A16"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Novo 1400 x 24, 16 Lonas.</w:t>
            </w:r>
          </w:p>
        </w:tc>
        <w:tc>
          <w:tcPr>
            <w:tcW w:w="708" w:type="dxa"/>
          </w:tcPr>
          <w:p w14:paraId="0357EF73"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5F89BDC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48</w:t>
            </w:r>
          </w:p>
        </w:tc>
        <w:tc>
          <w:tcPr>
            <w:tcW w:w="1276" w:type="dxa"/>
          </w:tcPr>
          <w:p w14:paraId="4241910B"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68663D78"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355102B4" w14:textId="77777777" w:rsidR="00840C11" w:rsidRPr="00311094" w:rsidRDefault="00840C11" w:rsidP="00341123">
            <w:pPr>
              <w:snapToGrid w:val="0"/>
              <w:spacing w:before="40" w:after="40" w:line="240" w:lineRule="auto"/>
              <w:rPr>
                <w:rFonts w:cs="Times New Roman"/>
                <w:sz w:val="18"/>
                <w:szCs w:val="18"/>
              </w:rPr>
            </w:pPr>
          </w:p>
        </w:tc>
      </w:tr>
      <w:tr w:rsidR="00840C11" w14:paraId="57DAEE4D" w14:textId="77777777" w:rsidTr="00341123">
        <w:trPr>
          <w:cantSplit/>
          <w:jc w:val="center"/>
        </w:trPr>
        <w:tc>
          <w:tcPr>
            <w:tcW w:w="562" w:type="dxa"/>
          </w:tcPr>
          <w:p w14:paraId="0BC2D8C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24</w:t>
            </w:r>
          </w:p>
        </w:tc>
        <w:tc>
          <w:tcPr>
            <w:tcW w:w="709" w:type="dxa"/>
          </w:tcPr>
          <w:p w14:paraId="4D03C77A"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17797</w:t>
            </w:r>
          </w:p>
        </w:tc>
        <w:tc>
          <w:tcPr>
            <w:tcW w:w="4253" w:type="dxa"/>
          </w:tcPr>
          <w:p w14:paraId="25086418"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Pneu Novo 19.5 R24 - Radial Industrial.</w:t>
            </w:r>
          </w:p>
        </w:tc>
        <w:tc>
          <w:tcPr>
            <w:tcW w:w="708" w:type="dxa"/>
          </w:tcPr>
          <w:p w14:paraId="4DF4BF37"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41587A4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7A587CDD"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2FBB2086"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38DB806F" w14:textId="77777777" w:rsidR="00840C11" w:rsidRPr="00311094" w:rsidRDefault="00840C11" w:rsidP="00341123">
            <w:pPr>
              <w:snapToGrid w:val="0"/>
              <w:spacing w:before="40" w:after="40" w:line="240" w:lineRule="auto"/>
              <w:rPr>
                <w:rFonts w:cs="Times New Roman"/>
                <w:sz w:val="18"/>
                <w:szCs w:val="18"/>
              </w:rPr>
            </w:pPr>
          </w:p>
        </w:tc>
      </w:tr>
      <w:tr w:rsidR="00840C11" w14:paraId="7F3BA13B" w14:textId="77777777" w:rsidTr="00341123">
        <w:trPr>
          <w:cantSplit/>
          <w:jc w:val="center"/>
        </w:trPr>
        <w:tc>
          <w:tcPr>
            <w:tcW w:w="562" w:type="dxa"/>
          </w:tcPr>
          <w:p w14:paraId="04F4E0DC"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25</w:t>
            </w:r>
          </w:p>
        </w:tc>
        <w:tc>
          <w:tcPr>
            <w:tcW w:w="709" w:type="dxa"/>
          </w:tcPr>
          <w:p w14:paraId="41630614"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622219</w:t>
            </w:r>
          </w:p>
        </w:tc>
        <w:tc>
          <w:tcPr>
            <w:tcW w:w="4253" w:type="dxa"/>
          </w:tcPr>
          <w:p w14:paraId="0EED02E9"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Protetor 1000-20 - Protetor de câmara de ar 1000-20.</w:t>
            </w:r>
          </w:p>
        </w:tc>
        <w:tc>
          <w:tcPr>
            <w:tcW w:w="708" w:type="dxa"/>
          </w:tcPr>
          <w:p w14:paraId="35956FB9"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40EBE632"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12</w:t>
            </w:r>
          </w:p>
        </w:tc>
        <w:tc>
          <w:tcPr>
            <w:tcW w:w="1276" w:type="dxa"/>
          </w:tcPr>
          <w:p w14:paraId="34EAEBC6"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3363DC14"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18FEBA3E" w14:textId="77777777" w:rsidR="00840C11" w:rsidRPr="00311094" w:rsidRDefault="00840C11" w:rsidP="00341123">
            <w:pPr>
              <w:snapToGrid w:val="0"/>
              <w:spacing w:before="40" w:after="40" w:line="240" w:lineRule="auto"/>
              <w:rPr>
                <w:rFonts w:cs="Times New Roman"/>
                <w:sz w:val="18"/>
                <w:szCs w:val="18"/>
              </w:rPr>
            </w:pPr>
          </w:p>
        </w:tc>
      </w:tr>
      <w:tr w:rsidR="00840C11" w14:paraId="0F159940" w14:textId="77777777" w:rsidTr="00341123">
        <w:trPr>
          <w:cantSplit/>
          <w:jc w:val="center"/>
        </w:trPr>
        <w:tc>
          <w:tcPr>
            <w:tcW w:w="562" w:type="dxa"/>
          </w:tcPr>
          <w:p w14:paraId="2DA543EE"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26</w:t>
            </w:r>
          </w:p>
        </w:tc>
        <w:tc>
          <w:tcPr>
            <w:tcW w:w="709" w:type="dxa"/>
          </w:tcPr>
          <w:p w14:paraId="382BBFBA"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621714</w:t>
            </w:r>
          </w:p>
        </w:tc>
        <w:tc>
          <w:tcPr>
            <w:tcW w:w="4253" w:type="dxa"/>
          </w:tcPr>
          <w:p w14:paraId="01671A3E"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Protetor 750/16 - Protetor de câmara de ar 750/16.</w:t>
            </w:r>
          </w:p>
        </w:tc>
        <w:tc>
          <w:tcPr>
            <w:tcW w:w="708" w:type="dxa"/>
          </w:tcPr>
          <w:p w14:paraId="6B665D91"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UND</w:t>
            </w:r>
          </w:p>
        </w:tc>
        <w:tc>
          <w:tcPr>
            <w:tcW w:w="567" w:type="dxa"/>
          </w:tcPr>
          <w:p w14:paraId="5120617D" w14:textId="77777777" w:rsidR="00840C11" w:rsidRPr="00311094" w:rsidRDefault="00840C11" w:rsidP="00341123">
            <w:pPr>
              <w:snapToGrid w:val="0"/>
              <w:spacing w:before="40" w:after="40" w:line="240" w:lineRule="auto"/>
              <w:rPr>
                <w:rFonts w:cs="Times New Roman"/>
                <w:sz w:val="18"/>
                <w:szCs w:val="18"/>
              </w:rPr>
            </w:pPr>
            <w:r w:rsidRPr="00311094">
              <w:rPr>
                <w:rFonts w:cs="Times New Roman"/>
                <w:sz w:val="18"/>
                <w:szCs w:val="18"/>
              </w:rPr>
              <w:t>16</w:t>
            </w:r>
          </w:p>
        </w:tc>
        <w:tc>
          <w:tcPr>
            <w:tcW w:w="1276" w:type="dxa"/>
          </w:tcPr>
          <w:p w14:paraId="6248C74F" w14:textId="77777777" w:rsidR="00840C11" w:rsidRPr="00311094" w:rsidRDefault="00840C11" w:rsidP="00341123">
            <w:pPr>
              <w:snapToGrid w:val="0"/>
              <w:spacing w:before="40" w:after="40" w:line="240" w:lineRule="auto"/>
              <w:rPr>
                <w:rFonts w:cs="Times New Roman"/>
                <w:sz w:val="18"/>
                <w:szCs w:val="18"/>
              </w:rPr>
            </w:pPr>
          </w:p>
        </w:tc>
        <w:tc>
          <w:tcPr>
            <w:tcW w:w="1134" w:type="dxa"/>
          </w:tcPr>
          <w:p w14:paraId="1D1305CE" w14:textId="77777777" w:rsidR="00840C11" w:rsidRPr="00311094" w:rsidRDefault="00840C11" w:rsidP="00341123">
            <w:pPr>
              <w:snapToGrid w:val="0"/>
              <w:spacing w:before="40" w:after="40" w:line="240" w:lineRule="auto"/>
              <w:rPr>
                <w:rFonts w:cs="Times New Roman"/>
                <w:sz w:val="18"/>
                <w:szCs w:val="18"/>
              </w:rPr>
            </w:pPr>
          </w:p>
        </w:tc>
        <w:tc>
          <w:tcPr>
            <w:tcW w:w="1559" w:type="dxa"/>
          </w:tcPr>
          <w:p w14:paraId="7DD27D15" w14:textId="77777777" w:rsidR="00840C11" w:rsidRPr="00311094" w:rsidRDefault="00840C11" w:rsidP="00341123">
            <w:pPr>
              <w:snapToGrid w:val="0"/>
              <w:spacing w:before="40" w:after="40" w:line="240" w:lineRule="auto"/>
              <w:rPr>
                <w:rFonts w:cs="Times New Roman"/>
                <w:sz w:val="18"/>
                <w:szCs w:val="18"/>
              </w:rPr>
            </w:pPr>
          </w:p>
        </w:tc>
      </w:tr>
    </w:tbl>
    <w:p w14:paraId="4AA4E139" w14:textId="77777777" w:rsidR="00840C11" w:rsidRDefault="00840C11" w:rsidP="00E6068A">
      <w:pPr>
        <w:tabs>
          <w:tab w:val="left" w:pos="567"/>
          <w:tab w:val="left" w:pos="1134"/>
          <w:tab w:val="left" w:pos="1701"/>
        </w:tabs>
        <w:ind w:left="170"/>
        <w:jc w:val="both"/>
      </w:pPr>
    </w:p>
    <w:p w14:paraId="326131A8" w14:textId="77777777" w:rsidR="00840C11" w:rsidRDefault="00840C11" w:rsidP="00E6068A">
      <w:pPr>
        <w:tabs>
          <w:tab w:val="left" w:pos="567"/>
          <w:tab w:val="left" w:pos="1134"/>
          <w:tab w:val="left" w:pos="1701"/>
        </w:tabs>
        <w:ind w:left="170"/>
        <w:jc w:val="both"/>
      </w:pPr>
      <w:r>
        <w:t xml:space="preserve">EMPRESA: </w:t>
      </w:r>
      <w:proofErr w:type="gramStart"/>
      <w:r>
        <w:t>.....</w:t>
      </w:r>
      <w:proofErr w:type="gramEnd"/>
    </w:p>
    <w:p w14:paraId="55BACDBA" w14:textId="77777777" w:rsidR="00840C11" w:rsidRDefault="00840C11" w:rsidP="00E6068A">
      <w:pPr>
        <w:tabs>
          <w:tab w:val="left" w:pos="567"/>
          <w:tab w:val="left" w:pos="1134"/>
          <w:tab w:val="left" w:pos="1701"/>
        </w:tabs>
        <w:ind w:left="170"/>
        <w:jc w:val="both"/>
      </w:pPr>
      <w:r>
        <w:t>CNPJ: .............</w:t>
      </w:r>
    </w:p>
    <w:p w14:paraId="7A732E49" w14:textId="77777777" w:rsidR="00840C11" w:rsidRDefault="00840C11" w:rsidP="00E6068A">
      <w:pPr>
        <w:tabs>
          <w:tab w:val="left" w:pos="567"/>
          <w:tab w:val="left" w:pos="1134"/>
          <w:tab w:val="left" w:pos="1701"/>
        </w:tabs>
        <w:ind w:left="170"/>
        <w:jc w:val="both"/>
      </w:pPr>
      <w:r>
        <w:t>SEDE: .................</w:t>
      </w:r>
    </w:p>
    <w:p w14:paraId="2FC39EEE" w14:textId="77777777" w:rsidR="00E6068A" w:rsidRDefault="00840C11" w:rsidP="00166439">
      <w:pPr>
        <w:ind w:left="170"/>
        <w:jc w:val="both"/>
      </w:pPr>
      <w:r>
        <w:t>Local e data.</w:t>
      </w:r>
    </w:p>
    <w:p w14:paraId="7EB4E666" w14:textId="77777777" w:rsidR="00840C11" w:rsidRDefault="00840C11" w:rsidP="00166439">
      <w:pPr>
        <w:ind w:left="170"/>
        <w:jc w:val="both"/>
      </w:pPr>
    </w:p>
    <w:p w14:paraId="7CF7E45E" w14:textId="77777777" w:rsidR="00840C11" w:rsidRPr="00E6068A" w:rsidRDefault="00840C11" w:rsidP="00840C11">
      <w:pPr>
        <w:ind w:left="170"/>
        <w:jc w:val="center"/>
      </w:pPr>
      <w:r>
        <w:t>ASSINATURA DO REPRESENTANTE DA EMPRESA</w:t>
      </w:r>
    </w:p>
    <w:sectPr w:rsidR="00840C11" w:rsidRPr="00E6068A" w:rsidSect="0008232F">
      <w:headerReference w:type="default" r:id="rId9"/>
      <w:pgSz w:w="11906" w:h="16838"/>
      <w:pgMar w:top="2127" w:right="1134" w:bottom="1134" w:left="1701" w:header="425" w:footer="4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969B0" w14:textId="77777777" w:rsidR="00074235" w:rsidRDefault="00074235">
      <w:r>
        <w:separator/>
      </w:r>
    </w:p>
  </w:endnote>
  <w:endnote w:type="continuationSeparator" w:id="0">
    <w:p w14:paraId="4D226CBD" w14:textId="77777777" w:rsidR="00074235" w:rsidRDefault="00074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1" w:fontKey="{16CF4674-F89D-455D-BE31-B93D9AE30068}"/>
  </w:font>
  <w:font w:name="Aptos">
    <w:charset w:val="00"/>
    <w:family w:val="swiss"/>
    <w:pitch w:val="variable"/>
    <w:sig w:usb0="20000287" w:usb1="00000003" w:usb2="00000000" w:usb3="00000000" w:csb0="0000019F" w:csb1="00000000"/>
    <w:embedRegular r:id="rId2" w:fontKey="{7C63F1EF-95D5-44B6-A1F0-A7EABEA06BDB}"/>
    <w:embedBold r:id="rId3" w:fontKey="{D24A2FCE-4BF4-48AE-B9B1-8D1ADBCE960D}"/>
    <w:embedItalic r:id="rId4" w:fontKey="{24C60EB2-6D08-469E-8B7A-F9EEB2382F3B}"/>
    <w:embedBoldItalic r:id="rId5" w:fontKey="{5D051A25-B9F2-48E0-9FF2-89BFFFFB2A0F}"/>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6" w:fontKey="{1B88A61C-EEEF-4F63-A389-730EC34C9C76}"/>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7" w:fontKey="{94E95E1A-0B29-4A82-A438-12F78D38F74E}"/>
  </w:font>
  <w:font w:name="Cambria">
    <w:panose1 w:val="02040503050406030204"/>
    <w:charset w:val="00"/>
    <w:family w:val="roman"/>
    <w:pitch w:val="variable"/>
    <w:sig w:usb0="E00006FF" w:usb1="420024FF" w:usb2="02000000" w:usb3="00000000" w:csb0="0000019F" w:csb1="00000000"/>
    <w:embedRegular r:id="rId8" w:fontKey="{9BBEB42E-1DC1-4241-963F-8873D1FDE6C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4462E" w14:textId="77777777" w:rsidR="00074235" w:rsidRDefault="00074235">
      <w:r>
        <w:separator/>
      </w:r>
    </w:p>
  </w:footnote>
  <w:footnote w:type="continuationSeparator" w:id="0">
    <w:p w14:paraId="5DA5A747" w14:textId="77777777" w:rsidR="00074235" w:rsidRDefault="00074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C91BC" w14:textId="77777777" w:rsidR="00C61A5E" w:rsidRDefault="0046713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9264" behindDoc="0" locked="0" layoutInCell="1" hidden="0" allowOverlap="1" wp14:anchorId="15941D53" wp14:editId="4E0C4039">
          <wp:simplePos x="0" y="0"/>
          <wp:positionH relativeFrom="column">
            <wp:posOffset>777382</wp:posOffset>
          </wp:positionH>
          <wp:positionV relativeFrom="paragraph">
            <wp:posOffset>-227330</wp:posOffset>
          </wp:positionV>
          <wp:extent cx="3778703" cy="1198418"/>
          <wp:effectExtent l="0" t="0" r="0" b="0"/>
          <wp:wrapNone/>
          <wp:docPr id="234735783" name="image1.png" descr="Interface gráfica do usuário, Aplicativ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Aplicativo&#10;&#10;O conteúdo gerado por IA pode estar incorreto."/>
                  <pic:cNvPicPr preferRelativeResize="0"/>
                </pic:nvPicPr>
                <pic:blipFill>
                  <a:blip r:embed="rId1"/>
                  <a:srcRect/>
                  <a:stretch>
                    <a:fillRect/>
                  </a:stretch>
                </pic:blipFill>
                <pic:spPr>
                  <a:xfrm>
                    <a:off x="0" y="0"/>
                    <a:ext cx="3778703" cy="119841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E13"/>
    <w:multiLevelType w:val="multilevel"/>
    <w:tmpl w:val="8CE813FE"/>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upperRoman"/>
      <w:lvlText w:val="%2."/>
      <w:lvlJc w:val="left"/>
      <w:pPr>
        <w:ind w:left="1440" w:hanging="360"/>
      </w:pPr>
      <w:rPr>
        <w:rFonts w:ascii="Quattrocento Sans" w:eastAsia="Quattrocento Sans" w:hAnsi="Quattrocento Sans" w:cs="Quattrocento Sans"/>
        <w:b w:val="0"/>
        <w:bCs w:val="0"/>
        <w:i w:val="0"/>
        <w:iCs w:val="0"/>
        <w:smallCaps w:val="0"/>
        <w:strike w:val="0"/>
        <w:color w:val="000000"/>
        <w:sz w:val="20"/>
        <w:szCs w:val="20"/>
        <w:u w:val="none"/>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0347FB"/>
    <w:multiLevelType w:val="multilevel"/>
    <w:tmpl w:val="4FAE1460"/>
    <w:lvl w:ilvl="0">
      <w:start w:val="4"/>
      <w:numFmt w:val="decimal"/>
      <w:lvlText w:val="%1."/>
      <w:lvlJc w:val="left"/>
      <w:pPr>
        <w:ind w:left="0" w:firstLine="0"/>
      </w:pPr>
      <w:rPr>
        <w:rFonts w:ascii="Arial" w:eastAsia="Arial" w:hAnsi="Arial" w:cs="Arial"/>
        <w:sz w:val="20"/>
        <w:szCs w:val="20"/>
      </w:rPr>
    </w:lvl>
    <w:lvl w:ilvl="1">
      <w:start w:val="1"/>
      <w:numFmt w:val="lowerLetter"/>
      <w:lvlText w:val="%2."/>
      <w:lvlJc w:val="left"/>
      <w:pPr>
        <w:ind w:left="567" w:hanging="567"/>
      </w:pPr>
      <w:rPr>
        <w:rFonts w:ascii="Arial" w:eastAsia="Arial" w:hAnsi="Arial" w:cs="Arial"/>
      </w:rPr>
    </w:lvl>
    <w:lvl w:ilvl="2">
      <w:start w:val="1"/>
      <w:numFmt w:val="decimal"/>
      <w:lvlText w:val="%1.%2.%3."/>
      <w:lvlJc w:val="left"/>
      <w:pPr>
        <w:ind w:left="1021" w:hanging="45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E242D84"/>
    <w:multiLevelType w:val="multilevel"/>
    <w:tmpl w:val="AC608070"/>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2E22C5"/>
    <w:multiLevelType w:val="multilevel"/>
    <w:tmpl w:val="3730BE30"/>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75717A"/>
    <w:multiLevelType w:val="multilevel"/>
    <w:tmpl w:val="433A5BD8"/>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7329ED"/>
    <w:multiLevelType w:val="multilevel"/>
    <w:tmpl w:val="66A8B210"/>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3D4601"/>
    <w:multiLevelType w:val="multilevel"/>
    <w:tmpl w:val="C2DAA7AC"/>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9DE4980"/>
    <w:multiLevelType w:val="multilevel"/>
    <w:tmpl w:val="0F102948"/>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DF63543"/>
    <w:multiLevelType w:val="multilevel"/>
    <w:tmpl w:val="33E64C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73525082"/>
    <w:multiLevelType w:val="multilevel"/>
    <w:tmpl w:val="85DCE144"/>
    <w:lvl w:ilvl="0">
      <w:start w:val="1"/>
      <w:numFmt w:val="lowerLetter"/>
      <w:lvlText w:val="%1."/>
      <w:lvlJc w:val="left"/>
      <w:pPr>
        <w:ind w:left="720" w:hanging="360"/>
      </w:pPr>
      <w:rPr>
        <w:rFonts w:ascii="Arial" w:eastAsia="Arial" w:hAnsi="Arial" w:cs="Arial"/>
        <w:b w:val="0"/>
        <w:bCs w:val="0"/>
        <w:i w:val="0"/>
        <w:iCs w:val="0"/>
        <w:smallCaps w:val="0"/>
        <w:strike w:val="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D2830A0"/>
    <w:multiLevelType w:val="multilevel"/>
    <w:tmpl w:val="70F6F348"/>
    <w:lvl w:ilvl="0">
      <w:start w:val="5"/>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45184578">
    <w:abstractNumId w:val="8"/>
  </w:num>
  <w:num w:numId="2" w16cid:durableId="190578920">
    <w:abstractNumId w:val="5"/>
  </w:num>
  <w:num w:numId="3" w16cid:durableId="959268280">
    <w:abstractNumId w:val="10"/>
  </w:num>
  <w:num w:numId="4" w16cid:durableId="1748382093">
    <w:abstractNumId w:val="1"/>
  </w:num>
  <w:num w:numId="5" w16cid:durableId="1890609108">
    <w:abstractNumId w:val="0"/>
  </w:num>
  <w:num w:numId="6" w16cid:durableId="775827125">
    <w:abstractNumId w:val="2"/>
  </w:num>
  <w:num w:numId="7" w16cid:durableId="775170635">
    <w:abstractNumId w:val="6"/>
  </w:num>
  <w:num w:numId="8" w16cid:durableId="686642676">
    <w:abstractNumId w:val="3"/>
  </w:num>
  <w:num w:numId="9" w16cid:durableId="678698849">
    <w:abstractNumId w:val="7"/>
  </w:num>
  <w:num w:numId="10" w16cid:durableId="547186481">
    <w:abstractNumId w:val="4"/>
  </w:num>
  <w:num w:numId="11" w16cid:durableId="5235971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5E"/>
    <w:rsid w:val="00036662"/>
    <w:rsid w:val="00055436"/>
    <w:rsid w:val="00055DEB"/>
    <w:rsid w:val="00074235"/>
    <w:rsid w:val="00081DA8"/>
    <w:rsid w:val="0008232F"/>
    <w:rsid w:val="000A42AB"/>
    <w:rsid w:val="000A4E6D"/>
    <w:rsid w:val="000B3040"/>
    <w:rsid w:val="000D61D8"/>
    <w:rsid w:val="000E03B7"/>
    <w:rsid w:val="000E24AC"/>
    <w:rsid w:val="001041DF"/>
    <w:rsid w:val="001256FE"/>
    <w:rsid w:val="00135AE8"/>
    <w:rsid w:val="00152598"/>
    <w:rsid w:val="0016464B"/>
    <w:rsid w:val="00166439"/>
    <w:rsid w:val="00172BA1"/>
    <w:rsid w:val="0017527A"/>
    <w:rsid w:val="001757B0"/>
    <w:rsid w:val="00181FB3"/>
    <w:rsid w:val="001A0520"/>
    <w:rsid w:val="001D248A"/>
    <w:rsid w:val="001F781E"/>
    <w:rsid w:val="00214116"/>
    <w:rsid w:val="00215B19"/>
    <w:rsid w:val="00240143"/>
    <w:rsid w:val="00240DF8"/>
    <w:rsid w:val="00241690"/>
    <w:rsid w:val="0025383B"/>
    <w:rsid w:val="00284187"/>
    <w:rsid w:val="002933A5"/>
    <w:rsid w:val="00296515"/>
    <w:rsid w:val="002B17E5"/>
    <w:rsid w:val="002C4DE8"/>
    <w:rsid w:val="002E68FD"/>
    <w:rsid w:val="002F3F05"/>
    <w:rsid w:val="00306773"/>
    <w:rsid w:val="00311094"/>
    <w:rsid w:val="00316D61"/>
    <w:rsid w:val="00336E96"/>
    <w:rsid w:val="00340D5B"/>
    <w:rsid w:val="00394A9F"/>
    <w:rsid w:val="003B21E0"/>
    <w:rsid w:val="003B3F92"/>
    <w:rsid w:val="003B6187"/>
    <w:rsid w:val="003C39F7"/>
    <w:rsid w:val="00442CA6"/>
    <w:rsid w:val="00467138"/>
    <w:rsid w:val="00475D3F"/>
    <w:rsid w:val="004772B7"/>
    <w:rsid w:val="004A79FA"/>
    <w:rsid w:val="004B0ECD"/>
    <w:rsid w:val="004B6579"/>
    <w:rsid w:val="004D1A05"/>
    <w:rsid w:val="005219E0"/>
    <w:rsid w:val="00523DC8"/>
    <w:rsid w:val="005347C9"/>
    <w:rsid w:val="00534DB6"/>
    <w:rsid w:val="005573D4"/>
    <w:rsid w:val="005653F4"/>
    <w:rsid w:val="00575D08"/>
    <w:rsid w:val="00587CEE"/>
    <w:rsid w:val="00590B49"/>
    <w:rsid w:val="00595ED5"/>
    <w:rsid w:val="005A7F9A"/>
    <w:rsid w:val="005B27E2"/>
    <w:rsid w:val="005B32CF"/>
    <w:rsid w:val="005C57B6"/>
    <w:rsid w:val="005D371F"/>
    <w:rsid w:val="005F2774"/>
    <w:rsid w:val="00621380"/>
    <w:rsid w:val="00621B3D"/>
    <w:rsid w:val="006823DF"/>
    <w:rsid w:val="00696824"/>
    <w:rsid w:val="006B2019"/>
    <w:rsid w:val="006C2B01"/>
    <w:rsid w:val="006D49C6"/>
    <w:rsid w:val="006D7860"/>
    <w:rsid w:val="006E2459"/>
    <w:rsid w:val="006E781D"/>
    <w:rsid w:val="00713F3D"/>
    <w:rsid w:val="007318F1"/>
    <w:rsid w:val="007403D8"/>
    <w:rsid w:val="00756BD7"/>
    <w:rsid w:val="007A2A61"/>
    <w:rsid w:val="007B54A3"/>
    <w:rsid w:val="007B6158"/>
    <w:rsid w:val="007C4B7D"/>
    <w:rsid w:val="007D2A41"/>
    <w:rsid w:val="007E3A09"/>
    <w:rsid w:val="007E7BEA"/>
    <w:rsid w:val="00821217"/>
    <w:rsid w:val="00840C11"/>
    <w:rsid w:val="00871BF9"/>
    <w:rsid w:val="00881241"/>
    <w:rsid w:val="008B1CC7"/>
    <w:rsid w:val="008E2FFD"/>
    <w:rsid w:val="008E64C9"/>
    <w:rsid w:val="00901560"/>
    <w:rsid w:val="00903FCD"/>
    <w:rsid w:val="00947B89"/>
    <w:rsid w:val="00975CF6"/>
    <w:rsid w:val="00984186"/>
    <w:rsid w:val="009918A0"/>
    <w:rsid w:val="00994C47"/>
    <w:rsid w:val="009A152B"/>
    <w:rsid w:val="009C0301"/>
    <w:rsid w:val="009D52AD"/>
    <w:rsid w:val="00A223FE"/>
    <w:rsid w:val="00A25073"/>
    <w:rsid w:val="00A5537D"/>
    <w:rsid w:val="00AB2136"/>
    <w:rsid w:val="00AE240E"/>
    <w:rsid w:val="00AF0515"/>
    <w:rsid w:val="00B21E95"/>
    <w:rsid w:val="00B952A4"/>
    <w:rsid w:val="00B975F8"/>
    <w:rsid w:val="00BD3DB8"/>
    <w:rsid w:val="00BD7E24"/>
    <w:rsid w:val="00C1700E"/>
    <w:rsid w:val="00C17C9B"/>
    <w:rsid w:val="00C452D9"/>
    <w:rsid w:val="00C539DE"/>
    <w:rsid w:val="00C61A5E"/>
    <w:rsid w:val="00C671D9"/>
    <w:rsid w:val="00C713FF"/>
    <w:rsid w:val="00C774A2"/>
    <w:rsid w:val="00C83F64"/>
    <w:rsid w:val="00C86302"/>
    <w:rsid w:val="00CC46EC"/>
    <w:rsid w:val="00CC4D28"/>
    <w:rsid w:val="00CC658F"/>
    <w:rsid w:val="00CD60A8"/>
    <w:rsid w:val="00CE0754"/>
    <w:rsid w:val="00CE5116"/>
    <w:rsid w:val="00CE6F56"/>
    <w:rsid w:val="00CF3529"/>
    <w:rsid w:val="00D03551"/>
    <w:rsid w:val="00D20FCE"/>
    <w:rsid w:val="00D42205"/>
    <w:rsid w:val="00D4356D"/>
    <w:rsid w:val="00D45E8A"/>
    <w:rsid w:val="00D52834"/>
    <w:rsid w:val="00D57CDC"/>
    <w:rsid w:val="00D7557D"/>
    <w:rsid w:val="00D91478"/>
    <w:rsid w:val="00DE6A75"/>
    <w:rsid w:val="00DE6EDC"/>
    <w:rsid w:val="00E202F9"/>
    <w:rsid w:val="00E452C0"/>
    <w:rsid w:val="00E5217E"/>
    <w:rsid w:val="00E529BA"/>
    <w:rsid w:val="00E6068A"/>
    <w:rsid w:val="00E618CD"/>
    <w:rsid w:val="00E85D0A"/>
    <w:rsid w:val="00E94394"/>
    <w:rsid w:val="00EA250D"/>
    <w:rsid w:val="00ED366B"/>
    <w:rsid w:val="00F02370"/>
    <w:rsid w:val="00F026EB"/>
    <w:rsid w:val="00F04252"/>
    <w:rsid w:val="00F1215C"/>
    <w:rsid w:val="00F369DF"/>
    <w:rsid w:val="00F42053"/>
    <w:rsid w:val="00F43D7D"/>
    <w:rsid w:val="00F46401"/>
    <w:rsid w:val="00F60CB5"/>
    <w:rsid w:val="00FB5681"/>
    <w:rsid w:val="00FC22F6"/>
    <w:rsid w:val="00FC4644"/>
    <w:rsid w:val="00FC676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3D666"/>
  <w15:docId w15:val="{F1212794-4274-4E58-8979-2CBF6A3F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12" w:lineRule="auto"/>
    </w:pPr>
    <w:rPr>
      <w:rFonts w:ascii="Times New Roman" w:eastAsia="Times New Roman" w:hAnsi="Times New Roman"/>
      <w:sz w:val="24"/>
    </w:rPr>
  </w:style>
  <w:style w:type="paragraph" w:styleId="Ttulo1">
    <w:name w:val="heading 1"/>
    <w:basedOn w:val="Normal"/>
    <w:next w:val="Normal"/>
    <w:uiPriority w:val="9"/>
    <w:qFormat/>
    <w:pPr>
      <w:widowControl w:val="0"/>
      <w:spacing w:before="240" w:line="276" w:lineRule="auto"/>
      <w:ind w:left="720" w:hanging="720"/>
      <w:outlineLvl w:val="0"/>
    </w:pPr>
    <w:rPr>
      <w:rFonts w:ascii="Arial" w:eastAsia="Arial" w:hAnsi="Arial" w:cs="Arial"/>
      <w:b/>
      <w:bCs/>
      <w:szCs w:val="24"/>
    </w:rPr>
  </w:style>
  <w:style w:type="paragraph" w:styleId="Ttulo2">
    <w:name w:val="heading 2"/>
    <w:basedOn w:val="Normal"/>
    <w:next w:val="Normal"/>
    <w:uiPriority w:val="9"/>
    <w:unhideWhenUsed/>
    <w:qFormat/>
    <w:pPr>
      <w:widowControl w:val="0"/>
      <w:spacing w:before="240" w:line="276" w:lineRule="auto"/>
      <w:ind w:left="720" w:hanging="720"/>
      <w:outlineLvl w:val="1"/>
    </w:pPr>
    <w:rPr>
      <w:rFonts w:ascii="Arial" w:eastAsia="Arial" w:hAnsi="Arial" w:cs="Arial"/>
      <w:b/>
      <w:bCs/>
      <w:szCs w:val="24"/>
    </w:rPr>
  </w:style>
  <w:style w:type="paragraph" w:styleId="Ttulo3">
    <w:name w:val="heading 3"/>
    <w:basedOn w:val="Normal"/>
    <w:next w:val="Normal"/>
    <w:uiPriority w:val="9"/>
    <w:semiHidden/>
    <w:unhideWhenUsed/>
    <w:qFormat/>
    <w:pPr>
      <w:keepNext/>
      <w:keepLines/>
      <w:spacing w:before="40"/>
      <w:ind w:left="2160" w:hanging="720"/>
      <w:outlineLvl w:val="2"/>
    </w:pPr>
    <w:rPr>
      <w:rFonts w:ascii="Play" w:eastAsia="Play" w:hAnsi="Play" w:cs="Play"/>
      <w:color w:val="0A2F40"/>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spacing w:before="360"/>
      <w:ind w:left="432" w:hanging="432"/>
    </w:pPr>
    <w:rPr>
      <w:rFonts w:ascii="Arial" w:eastAsia="Arial" w:hAnsi="Arial" w:cs="Arial"/>
      <w:b/>
      <w:bCs/>
      <w:sz w:val="26"/>
      <w:szCs w:val="26"/>
    </w:rPr>
  </w:style>
  <w:style w:type="paragraph" w:styleId="Subttulo">
    <w:name w:val="Subtitle"/>
    <w:basedOn w:val="Normal"/>
    <w:next w:val="Normal"/>
    <w:uiPriority w:val="11"/>
    <w:qFormat/>
    <w:pPr>
      <w:spacing w:after="160"/>
    </w:pPr>
    <w:rPr>
      <w:color w:val="595959"/>
      <w:sz w:val="28"/>
      <w:szCs w:val="2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paragraph" w:styleId="Cabealho">
    <w:name w:val="header"/>
    <w:basedOn w:val="Normal"/>
    <w:link w:val="CabealhoChar"/>
    <w:uiPriority w:val="99"/>
    <w:unhideWhenUsed/>
    <w:rsid w:val="00F369DF"/>
    <w:pPr>
      <w:tabs>
        <w:tab w:val="center" w:pos="4252"/>
        <w:tab w:val="right" w:pos="8504"/>
      </w:tabs>
    </w:pPr>
  </w:style>
  <w:style w:type="character" w:customStyle="1" w:styleId="CabealhoChar">
    <w:name w:val="Cabeçalho Char"/>
    <w:basedOn w:val="Fontepargpadro"/>
    <w:link w:val="Cabealho"/>
    <w:uiPriority w:val="99"/>
    <w:rsid w:val="00F369DF"/>
  </w:style>
  <w:style w:type="paragraph" w:styleId="Rodap">
    <w:name w:val="footer"/>
    <w:basedOn w:val="Normal"/>
    <w:link w:val="RodapChar"/>
    <w:uiPriority w:val="99"/>
    <w:unhideWhenUsed/>
    <w:rsid w:val="00F369DF"/>
    <w:pPr>
      <w:tabs>
        <w:tab w:val="center" w:pos="4252"/>
        <w:tab w:val="right" w:pos="8504"/>
      </w:tabs>
    </w:pPr>
  </w:style>
  <w:style w:type="character" w:customStyle="1" w:styleId="RodapChar">
    <w:name w:val="Rodapé Char"/>
    <w:basedOn w:val="Fontepargpadro"/>
    <w:link w:val="Rodap"/>
    <w:uiPriority w:val="99"/>
    <w:rsid w:val="00F369DF"/>
  </w:style>
  <w:style w:type="table" w:customStyle="1" w:styleId="lote">
    <w:name w:val="lote"/>
    <w:uiPriority w:val="99"/>
    <w:rsid w:val="00A5537D"/>
    <w:pPr>
      <w:spacing w:after="160" w:line="278"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character" w:styleId="Hyperlink">
    <w:name w:val="Hyperlink"/>
    <w:basedOn w:val="Fontepargpadro"/>
    <w:uiPriority w:val="99"/>
    <w:unhideWhenUsed/>
    <w:rsid w:val="00994C47"/>
    <w:rPr>
      <w:color w:val="0000FF" w:themeColor="hyperlink"/>
      <w:u w:val="single"/>
    </w:rPr>
  </w:style>
  <w:style w:type="character" w:styleId="MenoPendente">
    <w:name w:val="Unresolved Mention"/>
    <w:basedOn w:val="Fontepargpadro"/>
    <w:uiPriority w:val="99"/>
    <w:semiHidden/>
    <w:unhideWhenUsed/>
    <w:rsid w:val="00994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citacao@rioespera.mg.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MG6CvZCW/DkGqQYPo/uRrJtBfQ==">CgMxLjAaJAoBMBIfCh0IB0IZCgVBcmlhbBIQQXJpYWwgVW5pY29kZSBNUxokCgExEh8KHQgHQhkKBUFyaWFsEhBBcmlhbCBVbmljb2RlIE1TGiQKATISHwodCAdCGQoFQXJpYWwSEEFyaWFsIFVuaWNvZGUgTVMaJAoBMxIfCh0IB0IZCgVBcmlhbBIQQXJpYWwgVW5pY29kZSBNUzIOaC5seGhwcDQ5N2U3bzYyDmgucnFzeXkxNDVhbzhkOAByITFWSDlINkxsMzhpdGVrMnkyTlVONTl5cnBfLWdocDc4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11888</Words>
  <Characters>64196</Characters>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2026-07-17T17:30:00Z</dcterms:created>
  <dcterms:modified xsi:type="dcterms:W3CDTF">2026-07-17T17:51:00Z</dcterms:modified>
</cp:coreProperties>
</file>