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248D0F" w14:textId="77777777" w:rsidR="008E2762" w:rsidRPr="000A1418" w:rsidRDefault="008E2762" w:rsidP="008E2762">
      <w:pPr>
        <w:widowControl w:val="0"/>
        <w:overflowPunct w:val="0"/>
        <w:autoSpaceDE w:val="0"/>
        <w:autoSpaceDN w:val="0"/>
        <w:adjustRightInd w:val="0"/>
        <w:spacing w:after="0"/>
        <w:ind w:right="20"/>
        <w:jc w:val="center"/>
        <w:rPr>
          <w:rFonts w:ascii="Arial" w:hAnsi="Arial" w:cs="Arial"/>
          <w:b/>
          <w:bCs/>
          <w:sz w:val="24"/>
          <w:szCs w:val="24"/>
        </w:rPr>
      </w:pPr>
      <w:r w:rsidRPr="000A1418">
        <w:rPr>
          <w:rFonts w:ascii="Arial" w:hAnsi="Arial" w:cs="Arial"/>
          <w:b/>
          <w:bCs/>
          <w:sz w:val="24"/>
          <w:szCs w:val="24"/>
        </w:rPr>
        <w:t>EDITAL DE LICITAÇÃO</w:t>
      </w:r>
    </w:p>
    <w:p w14:paraId="1B4449C0" w14:textId="6F8D4852" w:rsidR="008E2762" w:rsidRPr="000A1418" w:rsidRDefault="008E2762" w:rsidP="008E2762">
      <w:pPr>
        <w:widowControl w:val="0"/>
        <w:overflowPunct w:val="0"/>
        <w:autoSpaceDE w:val="0"/>
        <w:autoSpaceDN w:val="0"/>
        <w:adjustRightInd w:val="0"/>
        <w:spacing w:after="0"/>
        <w:ind w:right="20"/>
        <w:jc w:val="center"/>
        <w:rPr>
          <w:rFonts w:ascii="Arial" w:hAnsi="Arial" w:cs="Arial"/>
          <w:b/>
          <w:bCs/>
          <w:sz w:val="24"/>
          <w:szCs w:val="24"/>
        </w:rPr>
      </w:pPr>
      <w:r w:rsidRPr="000A1418">
        <w:rPr>
          <w:rFonts w:ascii="Arial" w:hAnsi="Arial" w:cs="Arial"/>
          <w:b/>
          <w:bCs/>
          <w:sz w:val="24"/>
          <w:szCs w:val="24"/>
        </w:rPr>
        <w:t>PREGÃO</w:t>
      </w:r>
      <w:r w:rsidR="00BD7117" w:rsidRPr="000A1418">
        <w:rPr>
          <w:rFonts w:ascii="Arial" w:hAnsi="Arial" w:cs="Arial"/>
          <w:b/>
          <w:bCs/>
          <w:sz w:val="24"/>
          <w:szCs w:val="24"/>
        </w:rPr>
        <w:t xml:space="preserve"> ELETRÔNICO</w:t>
      </w:r>
      <w:r w:rsidRPr="000A1418">
        <w:rPr>
          <w:rFonts w:ascii="Arial" w:hAnsi="Arial" w:cs="Arial"/>
          <w:b/>
          <w:bCs/>
          <w:sz w:val="24"/>
          <w:szCs w:val="24"/>
        </w:rPr>
        <w:t xml:space="preserve"> Nº 001/202</w:t>
      </w:r>
      <w:r w:rsidR="00200046" w:rsidRPr="000A1418">
        <w:rPr>
          <w:rFonts w:ascii="Arial" w:hAnsi="Arial" w:cs="Arial"/>
          <w:b/>
          <w:bCs/>
          <w:sz w:val="24"/>
          <w:szCs w:val="24"/>
        </w:rPr>
        <w:t>6</w:t>
      </w:r>
    </w:p>
    <w:p w14:paraId="6B14A370" w14:textId="77777777" w:rsidR="008E2762" w:rsidRDefault="008E2762" w:rsidP="008E2762">
      <w:pPr>
        <w:widowControl w:val="0"/>
        <w:overflowPunct w:val="0"/>
        <w:autoSpaceDE w:val="0"/>
        <w:autoSpaceDN w:val="0"/>
        <w:adjustRightInd w:val="0"/>
        <w:spacing w:after="0"/>
        <w:ind w:right="20"/>
        <w:jc w:val="both"/>
        <w:rPr>
          <w:rFonts w:ascii="Times New Roman" w:hAnsi="Times New Roman"/>
          <w:b/>
          <w:bCs/>
          <w:sz w:val="24"/>
          <w:szCs w:val="24"/>
        </w:rPr>
      </w:pPr>
    </w:p>
    <w:p w14:paraId="3B3E0F8D" w14:textId="5EFDF0DE" w:rsidR="00FB758F" w:rsidRPr="001B56C1" w:rsidRDefault="00FB758F" w:rsidP="001B56C1">
      <w:pPr>
        <w:rPr>
          <w:rStyle w:val="readonlyattribute"/>
          <w:rFonts w:ascii="Arial" w:hAnsi="Arial" w:cs="Arial"/>
          <w:b/>
          <w:bCs/>
        </w:rPr>
      </w:pPr>
      <w:r w:rsidRPr="009D47CA">
        <w:rPr>
          <w:rFonts w:ascii="Arial" w:hAnsi="Arial" w:cs="Arial"/>
          <w:b/>
          <w:bCs/>
        </w:rPr>
        <w:t xml:space="preserve">PREGÃO ELETRÔNICO </w:t>
      </w:r>
      <w:r>
        <w:rPr>
          <w:rFonts w:ascii="Arial" w:hAnsi="Arial" w:cs="Arial"/>
          <w:b/>
          <w:bCs/>
        </w:rPr>
        <w:t>00</w:t>
      </w:r>
      <w:r w:rsidR="00BD7117">
        <w:rPr>
          <w:rFonts w:ascii="Arial" w:hAnsi="Arial" w:cs="Arial"/>
          <w:b/>
          <w:bCs/>
        </w:rPr>
        <w:t>1</w:t>
      </w:r>
      <w:r w:rsidRPr="009D47CA">
        <w:rPr>
          <w:rFonts w:ascii="Arial" w:hAnsi="Arial" w:cs="Arial"/>
          <w:b/>
          <w:bCs/>
        </w:rPr>
        <w:t>/</w:t>
      </w:r>
      <w:r>
        <w:rPr>
          <w:rFonts w:ascii="Arial" w:hAnsi="Arial" w:cs="Arial"/>
          <w:b/>
          <w:bCs/>
        </w:rPr>
        <w:t>202</w:t>
      </w:r>
      <w:r w:rsidR="00BD7117">
        <w:rPr>
          <w:rFonts w:ascii="Arial" w:hAnsi="Arial" w:cs="Arial"/>
          <w:b/>
          <w:bCs/>
        </w:rPr>
        <w:t>6</w:t>
      </w:r>
    </w:p>
    <w:p w14:paraId="08FD1BE6" w14:textId="699FFB8A" w:rsidR="00FB758F" w:rsidRPr="001B56C1" w:rsidRDefault="00FB758F" w:rsidP="001B56C1">
      <w:pPr>
        <w:ind w:right="-142"/>
        <w:jc w:val="both"/>
        <w:rPr>
          <w:rFonts w:ascii="Arial" w:hAnsi="Arial" w:cs="Arial"/>
        </w:rPr>
      </w:pPr>
      <w:r w:rsidRPr="00CD57D2">
        <w:rPr>
          <w:rFonts w:ascii="Arial" w:hAnsi="Arial" w:cs="Arial"/>
          <w:b/>
          <w:bCs/>
          <w:color w:val="000000"/>
        </w:rPr>
        <w:t>A CÂMARA MUNICIPAL DE NOVA MUTUM ESTADO DE MATO GROSSO</w:t>
      </w:r>
      <w:r w:rsidRPr="00CD57D2">
        <w:rPr>
          <w:rFonts w:ascii="Arial" w:hAnsi="Arial" w:cs="Arial"/>
          <w:color w:val="000000"/>
        </w:rPr>
        <w:t xml:space="preserve">, através da Pregoeira </w:t>
      </w:r>
      <w:r>
        <w:rPr>
          <w:rFonts w:ascii="Arial" w:hAnsi="Arial" w:cs="Arial"/>
          <w:color w:val="000000"/>
        </w:rPr>
        <w:t xml:space="preserve">Kátia </w:t>
      </w:r>
      <w:proofErr w:type="spellStart"/>
      <w:r>
        <w:rPr>
          <w:rFonts w:ascii="Arial" w:hAnsi="Arial" w:cs="Arial"/>
          <w:color w:val="000000"/>
        </w:rPr>
        <w:t>Cilane</w:t>
      </w:r>
      <w:proofErr w:type="spellEnd"/>
      <w:r>
        <w:rPr>
          <w:rFonts w:ascii="Arial" w:hAnsi="Arial" w:cs="Arial"/>
          <w:color w:val="000000"/>
        </w:rPr>
        <w:t xml:space="preserve"> Bouvié</w:t>
      </w:r>
      <w:r w:rsidRPr="00CD57D2">
        <w:rPr>
          <w:rFonts w:ascii="Arial" w:hAnsi="Arial" w:cs="Arial"/>
          <w:color w:val="000000"/>
        </w:rPr>
        <w:t xml:space="preserve">, designada pela Portaria nº </w:t>
      </w:r>
      <w:r>
        <w:rPr>
          <w:rFonts w:ascii="Arial" w:hAnsi="Arial" w:cs="Arial"/>
          <w:color w:val="000000"/>
        </w:rPr>
        <w:t>1163</w:t>
      </w:r>
      <w:r w:rsidRPr="00CD57D2">
        <w:rPr>
          <w:rFonts w:ascii="Arial" w:hAnsi="Arial" w:cs="Arial"/>
          <w:color w:val="000000"/>
        </w:rPr>
        <w:t>/20</w:t>
      </w:r>
      <w:r>
        <w:rPr>
          <w:rFonts w:ascii="Arial" w:hAnsi="Arial" w:cs="Arial"/>
          <w:color w:val="000000"/>
        </w:rPr>
        <w:t>25</w:t>
      </w:r>
      <w:r w:rsidRPr="00CD57D2">
        <w:rPr>
          <w:rFonts w:ascii="Arial" w:hAnsi="Arial" w:cs="Arial"/>
          <w:color w:val="000000"/>
        </w:rPr>
        <w:t>, torna público para conhecimento dos interessados, que realizará</w:t>
      </w:r>
      <w:r w:rsidR="000144FA" w:rsidRPr="000144FA">
        <w:rPr>
          <w:rFonts w:ascii="Arial" w:hAnsi="Arial" w:cs="Arial"/>
          <w:bCs/>
        </w:rPr>
        <w:t>,</w:t>
      </w:r>
      <w:r w:rsidR="000144FA">
        <w:rPr>
          <w:rFonts w:ascii="Arial" w:hAnsi="Arial" w:cs="Arial"/>
          <w:b/>
          <w:color w:val="FF0000"/>
        </w:rPr>
        <w:t xml:space="preserve"> </w:t>
      </w:r>
      <w:r w:rsidRPr="00CD57D2">
        <w:rPr>
          <w:rFonts w:ascii="Arial" w:hAnsi="Arial" w:cs="Arial"/>
          <w:color w:val="000000"/>
        </w:rPr>
        <w:t>licitação,</w:t>
      </w:r>
      <w:r w:rsidR="00B05AFE">
        <w:rPr>
          <w:rFonts w:ascii="Arial" w:hAnsi="Arial" w:cs="Arial"/>
          <w:color w:val="000000"/>
        </w:rPr>
        <w:t xml:space="preserve"> </w:t>
      </w:r>
      <w:r w:rsidRPr="00CD57D2">
        <w:rPr>
          <w:rFonts w:ascii="Arial" w:hAnsi="Arial" w:cs="Arial"/>
          <w:color w:val="000000"/>
        </w:rPr>
        <w:t>na modalidade</w:t>
      </w:r>
      <w:r w:rsidRPr="00CD57D2">
        <w:rPr>
          <w:rFonts w:ascii="Arial" w:hAnsi="Arial" w:cs="Arial"/>
          <w:b/>
          <w:color w:val="000000"/>
        </w:rPr>
        <w:t xml:space="preserve"> </w:t>
      </w:r>
      <w:r w:rsidRPr="00CD57D2">
        <w:rPr>
          <w:rFonts w:ascii="Arial" w:hAnsi="Arial" w:cs="Arial"/>
          <w:b/>
          <w:bCs/>
          <w:color w:val="000000"/>
        </w:rPr>
        <w:t>PREGÃO</w:t>
      </w:r>
      <w:r w:rsidRPr="00CD57D2">
        <w:rPr>
          <w:rFonts w:ascii="Arial" w:hAnsi="Arial" w:cs="Arial"/>
          <w:bCs/>
          <w:color w:val="000000"/>
        </w:rPr>
        <w:t xml:space="preserve">, </w:t>
      </w:r>
      <w:r w:rsidRPr="00CD57D2">
        <w:rPr>
          <w:rFonts w:ascii="Arial" w:hAnsi="Arial" w:cs="Arial"/>
          <w:color w:val="000000"/>
        </w:rPr>
        <w:t>na forma</w:t>
      </w:r>
      <w:r w:rsidRPr="00CD57D2">
        <w:rPr>
          <w:rFonts w:ascii="Arial" w:hAnsi="Arial" w:cs="Arial"/>
          <w:bCs/>
          <w:color w:val="000000"/>
        </w:rPr>
        <w:t xml:space="preserve"> </w:t>
      </w:r>
      <w:r w:rsidRPr="00CD57D2">
        <w:rPr>
          <w:rFonts w:ascii="Arial" w:hAnsi="Arial" w:cs="Arial"/>
          <w:b/>
          <w:bCs/>
          <w:color w:val="000000"/>
        </w:rPr>
        <w:t>ELETRÔNICA</w:t>
      </w:r>
      <w:r w:rsidRPr="00CD57D2">
        <w:rPr>
          <w:rFonts w:ascii="Arial" w:hAnsi="Arial" w:cs="Arial"/>
          <w:bCs/>
          <w:color w:val="000000"/>
        </w:rPr>
        <w:t>, com critério de julgamento</w:t>
      </w:r>
      <w:r w:rsidRPr="00CD57D2">
        <w:rPr>
          <w:rFonts w:ascii="Arial" w:hAnsi="Arial" w:cs="Arial"/>
          <w:bCs/>
          <w:i/>
          <w:iCs/>
        </w:rPr>
        <w:t>,</w:t>
      </w:r>
      <w:r w:rsidR="00B05AFE">
        <w:rPr>
          <w:rFonts w:ascii="Arial" w:hAnsi="Arial" w:cs="Arial"/>
          <w:bCs/>
          <w:i/>
          <w:iCs/>
        </w:rPr>
        <w:t xml:space="preserve"> </w:t>
      </w:r>
      <w:r w:rsidR="00B05AFE" w:rsidRPr="00B05AFE">
        <w:rPr>
          <w:rFonts w:ascii="Arial" w:hAnsi="Arial" w:cs="Arial"/>
          <w:b/>
          <w:i/>
          <w:iCs/>
          <w:color w:val="FF0000"/>
        </w:rPr>
        <w:t>MAIOR DESCONTO</w:t>
      </w:r>
      <w:r w:rsidRPr="00B05AFE">
        <w:rPr>
          <w:rFonts w:ascii="Arial" w:hAnsi="Arial" w:cs="Arial"/>
          <w:bCs/>
          <w:i/>
          <w:iCs/>
          <w:color w:val="FF0000"/>
        </w:rPr>
        <w:t xml:space="preserve"> </w:t>
      </w:r>
      <w:r w:rsidRPr="00CD57D2">
        <w:rPr>
          <w:rFonts w:ascii="Arial" w:hAnsi="Arial" w:cs="Arial"/>
          <w:color w:val="000000"/>
        </w:rPr>
        <w:t xml:space="preserve">nos termos da Lei Federal nº 14.133/2021 e as exigências estabelecidas neste Edital. </w:t>
      </w:r>
    </w:p>
    <w:p w14:paraId="71240890" w14:textId="2AA2789C" w:rsidR="00FB758F" w:rsidRPr="009D47CA" w:rsidRDefault="00FB758F" w:rsidP="00FB758F">
      <w:pPr>
        <w:snapToGrid w:val="0"/>
        <w:ind w:right="-30"/>
        <w:jc w:val="both"/>
        <w:rPr>
          <w:rFonts w:ascii="Arial" w:eastAsia="Arial" w:hAnsi="Arial" w:cs="Arial"/>
          <w:b/>
          <w:color w:val="000000" w:themeColor="text1"/>
        </w:rPr>
      </w:pPr>
      <w:r w:rsidRPr="009D47CA">
        <w:rPr>
          <w:rFonts w:ascii="Arial" w:eastAsia="Arial" w:hAnsi="Arial" w:cs="Arial"/>
          <w:bCs/>
          <w:color w:val="000000" w:themeColor="text1"/>
        </w:rPr>
        <w:t>RECEBIMENTO DAS PROPOSTAS A PARTIR:</w:t>
      </w:r>
      <w:r>
        <w:rPr>
          <w:rFonts w:ascii="Arial" w:eastAsia="Arial" w:hAnsi="Arial" w:cs="Arial"/>
          <w:b/>
          <w:color w:val="000000" w:themeColor="text1"/>
        </w:rPr>
        <w:t xml:space="preserve"> 13:00</w:t>
      </w:r>
      <w:r w:rsidRPr="009D47CA">
        <w:rPr>
          <w:rFonts w:ascii="Arial" w:eastAsia="Arial" w:hAnsi="Arial" w:cs="Arial"/>
          <w:color w:val="000000" w:themeColor="text1"/>
        </w:rPr>
        <w:t xml:space="preserve"> </w:t>
      </w:r>
      <w:r w:rsidRPr="009D47CA">
        <w:rPr>
          <w:rFonts w:ascii="Arial" w:eastAsia="Arial" w:hAnsi="Arial" w:cs="Arial"/>
          <w:b/>
          <w:bCs/>
          <w:color w:val="000000" w:themeColor="text1"/>
        </w:rPr>
        <w:t xml:space="preserve">horas do dia </w:t>
      </w:r>
      <w:r w:rsidR="001E6B48">
        <w:rPr>
          <w:rFonts w:ascii="Arial" w:hAnsi="Arial" w:cs="Arial"/>
          <w:b/>
          <w:bCs/>
          <w:highlight w:val="yellow"/>
        </w:rPr>
        <w:t>2</w:t>
      </w:r>
      <w:r w:rsidR="005C0525">
        <w:rPr>
          <w:rFonts w:ascii="Arial" w:hAnsi="Arial" w:cs="Arial"/>
          <w:b/>
          <w:bCs/>
          <w:highlight w:val="yellow"/>
        </w:rPr>
        <w:t>6/03</w:t>
      </w:r>
      <w:r w:rsidRPr="00381F3E">
        <w:rPr>
          <w:rFonts w:ascii="Arial" w:hAnsi="Arial" w:cs="Arial"/>
          <w:b/>
          <w:bCs/>
          <w:highlight w:val="yellow"/>
        </w:rPr>
        <w:t>/20</w:t>
      </w:r>
      <w:r w:rsidRPr="00460823">
        <w:rPr>
          <w:rFonts w:ascii="Arial" w:hAnsi="Arial" w:cs="Arial"/>
          <w:b/>
          <w:bCs/>
          <w:highlight w:val="yellow"/>
        </w:rPr>
        <w:t>2</w:t>
      </w:r>
      <w:r w:rsidR="005C0525" w:rsidRPr="00460823">
        <w:rPr>
          <w:rFonts w:ascii="Arial" w:hAnsi="Arial" w:cs="Arial"/>
          <w:b/>
          <w:bCs/>
          <w:highlight w:val="yellow"/>
        </w:rPr>
        <w:t>6</w:t>
      </w:r>
    </w:p>
    <w:p w14:paraId="0E697D7E" w14:textId="5DF35544" w:rsidR="00FB758F" w:rsidRPr="009D47CA" w:rsidRDefault="00FB758F" w:rsidP="00FB758F">
      <w:pPr>
        <w:snapToGrid w:val="0"/>
        <w:ind w:right="-30"/>
        <w:jc w:val="both"/>
        <w:rPr>
          <w:rFonts w:ascii="Arial" w:eastAsia="Arial" w:hAnsi="Arial" w:cs="Arial"/>
          <w:b/>
          <w:color w:val="000000" w:themeColor="text1"/>
        </w:rPr>
      </w:pPr>
      <w:r w:rsidRPr="009D47CA">
        <w:rPr>
          <w:rFonts w:ascii="Arial" w:eastAsia="Arial" w:hAnsi="Arial" w:cs="Arial"/>
          <w:bCs/>
          <w:color w:val="000000" w:themeColor="text1"/>
        </w:rPr>
        <w:t>ABERTURA E JULGAMENTO DAS PROPOSTAS:</w:t>
      </w:r>
      <w:r w:rsidRPr="009D47CA">
        <w:rPr>
          <w:rFonts w:ascii="Arial" w:eastAsia="Arial" w:hAnsi="Arial" w:cs="Arial"/>
          <w:b/>
          <w:color w:val="000000" w:themeColor="text1"/>
        </w:rPr>
        <w:t xml:space="preserve"> </w:t>
      </w:r>
      <w:r w:rsidRPr="009D47CA">
        <w:rPr>
          <w:rFonts w:ascii="Arial" w:eastAsia="Arial" w:hAnsi="Arial" w:cs="Arial"/>
          <w:bCs/>
          <w:color w:val="000000" w:themeColor="text1"/>
        </w:rPr>
        <w:t xml:space="preserve">Às </w:t>
      </w:r>
      <w:r>
        <w:rPr>
          <w:rFonts w:ascii="Arial" w:hAnsi="Arial" w:cs="Arial"/>
          <w:b/>
          <w:bCs/>
        </w:rPr>
        <w:t>08</w:t>
      </w:r>
      <w:r w:rsidRPr="009D47CA">
        <w:rPr>
          <w:rFonts w:ascii="Arial" w:hAnsi="Arial" w:cs="Arial"/>
          <w:bCs/>
        </w:rPr>
        <w:t>:</w:t>
      </w:r>
      <w:r>
        <w:rPr>
          <w:rFonts w:ascii="Arial" w:hAnsi="Arial" w:cs="Arial"/>
          <w:b/>
          <w:bCs/>
        </w:rPr>
        <w:t>00</w:t>
      </w:r>
      <w:r w:rsidRPr="009D47CA">
        <w:rPr>
          <w:rFonts w:ascii="Arial" w:eastAsia="Arial" w:hAnsi="Arial" w:cs="Arial"/>
          <w:bCs/>
          <w:color w:val="000000" w:themeColor="text1"/>
        </w:rPr>
        <w:t xml:space="preserve"> </w:t>
      </w:r>
      <w:r w:rsidRPr="009D47CA">
        <w:rPr>
          <w:rFonts w:ascii="Arial" w:eastAsia="Arial" w:hAnsi="Arial" w:cs="Arial"/>
          <w:b/>
          <w:color w:val="000000" w:themeColor="text1"/>
        </w:rPr>
        <w:t xml:space="preserve">horas do </w:t>
      </w:r>
      <w:r w:rsidRPr="003B42B4">
        <w:rPr>
          <w:rFonts w:ascii="Arial" w:eastAsia="Arial" w:hAnsi="Arial" w:cs="Arial"/>
          <w:b/>
          <w:color w:val="000000" w:themeColor="text1"/>
          <w:highlight w:val="yellow"/>
        </w:rPr>
        <w:t>di</w:t>
      </w:r>
      <w:r w:rsidR="0008700E">
        <w:rPr>
          <w:rFonts w:ascii="Arial" w:eastAsia="Arial" w:hAnsi="Arial" w:cs="Arial"/>
          <w:b/>
          <w:color w:val="000000" w:themeColor="text1"/>
          <w:highlight w:val="yellow"/>
        </w:rPr>
        <w:t xml:space="preserve">a </w:t>
      </w:r>
      <w:r w:rsidR="00795FB3">
        <w:rPr>
          <w:rFonts w:ascii="Arial" w:eastAsia="Arial" w:hAnsi="Arial" w:cs="Arial"/>
          <w:b/>
          <w:color w:val="000000" w:themeColor="text1"/>
          <w:highlight w:val="yellow"/>
        </w:rPr>
        <w:t>14</w:t>
      </w:r>
      <w:r w:rsidR="00791650">
        <w:rPr>
          <w:rFonts w:ascii="Arial" w:eastAsia="Arial" w:hAnsi="Arial" w:cs="Arial"/>
          <w:b/>
          <w:color w:val="000000" w:themeColor="text1"/>
          <w:highlight w:val="yellow"/>
        </w:rPr>
        <w:t>/04</w:t>
      </w:r>
      <w:r w:rsidRPr="003B42B4">
        <w:rPr>
          <w:rFonts w:ascii="Arial" w:eastAsia="Arial" w:hAnsi="Arial" w:cs="Arial"/>
          <w:b/>
          <w:color w:val="000000" w:themeColor="text1"/>
          <w:highlight w:val="yellow"/>
        </w:rPr>
        <w:t>/202</w:t>
      </w:r>
      <w:r w:rsidR="00460823" w:rsidRPr="00460823">
        <w:rPr>
          <w:rFonts w:ascii="Arial" w:eastAsia="Arial" w:hAnsi="Arial" w:cs="Arial"/>
          <w:b/>
          <w:color w:val="000000" w:themeColor="text1"/>
          <w:highlight w:val="yellow"/>
        </w:rPr>
        <w:t>6</w:t>
      </w:r>
    </w:p>
    <w:p w14:paraId="000003F3" w14:textId="495CE534" w:rsidR="00FB758F" w:rsidRPr="009D47CA" w:rsidRDefault="00FB758F" w:rsidP="00FB758F">
      <w:pPr>
        <w:snapToGrid w:val="0"/>
        <w:ind w:right="-30"/>
        <w:jc w:val="both"/>
        <w:rPr>
          <w:rFonts w:ascii="Arial" w:eastAsia="Arial" w:hAnsi="Arial" w:cs="Arial"/>
          <w:b/>
          <w:color w:val="000000" w:themeColor="text1"/>
        </w:rPr>
      </w:pPr>
      <w:r w:rsidRPr="009D47CA">
        <w:rPr>
          <w:rFonts w:ascii="Arial" w:eastAsia="Arial" w:hAnsi="Arial" w:cs="Arial"/>
          <w:bCs/>
          <w:color w:val="000000" w:themeColor="text1"/>
        </w:rPr>
        <w:t>INÍCIO DA SESSÃO DE DISPUTA DE PREÇOS:</w:t>
      </w:r>
      <w:r w:rsidRPr="009D47CA">
        <w:rPr>
          <w:rFonts w:ascii="Arial" w:eastAsia="Arial" w:hAnsi="Arial" w:cs="Arial"/>
          <w:b/>
          <w:color w:val="000000" w:themeColor="text1"/>
        </w:rPr>
        <w:t xml:space="preserve"> </w:t>
      </w:r>
      <w:r w:rsidRPr="009D47CA">
        <w:rPr>
          <w:rFonts w:ascii="Arial" w:eastAsia="Arial" w:hAnsi="Arial" w:cs="Arial"/>
          <w:bCs/>
          <w:color w:val="000000" w:themeColor="text1"/>
        </w:rPr>
        <w:t xml:space="preserve">ÀS </w:t>
      </w:r>
      <w:r>
        <w:rPr>
          <w:rFonts w:ascii="Arial" w:hAnsi="Arial" w:cs="Arial"/>
          <w:b/>
          <w:bCs/>
        </w:rPr>
        <w:t>09</w:t>
      </w:r>
      <w:r w:rsidRPr="009D47CA">
        <w:rPr>
          <w:rFonts w:ascii="Arial" w:eastAsia="Arial" w:hAnsi="Arial" w:cs="Arial"/>
          <w:bCs/>
          <w:color w:val="000000" w:themeColor="text1"/>
        </w:rPr>
        <w:t>:</w:t>
      </w:r>
      <w:r>
        <w:rPr>
          <w:rFonts w:ascii="Arial" w:hAnsi="Arial" w:cs="Arial"/>
          <w:b/>
          <w:bCs/>
        </w:rPr>
        <w:t>00</w:t>
      </w:r>
      <w:r w:rsidRPr="009D47CA">
        <w:rPr>
          <w:rFonts w:ascii="Arial" w:eastAsia="Arial" w:hAnsi="Arial" w:cs="Arial"/>
          <w:b/>
          <w:color w:val="000000" w:themeColor="text1"/>
        </w:rPr>
        <w:t xml:space="preserve">horas do dia </w:t>
      </w:r>
      <w:r w:rsidR="00795FB3">
        <w:rPr>
          <w:rFonts w:ascii="Arial" w:hAnsi="Arial" w:cs="Arial"/>
          <w:b/>
          <w:highlight w:val="yellow"/>
        </w:rPr>
        <w:t>14</w:t>
      </w:r>
      <w:r w:rsidR="00791650">
        <w:rPr>
          <w:rFonts w:ascii="Arial" w:hAnsi="Arial" w:cs="Arial"/>
          <w:b/>
          <w:highlight w:val="yellow"/>
        </w:rPr>
        <w:t>/04</w:t>
      </w:r>
      <w:r w:rsidRPr="003B42B4">
        <w:rPr>
          <w:rFonts w:ascii="Arial" w:hAnsi="Arial" w:cs="Arial"/>
          <w:b/>
          <w:highlight w:val="yellow"/>
        </w:rPr>
        <w:t>/</w:t>
      </w:r>
      <w:r w:rsidRPr="003B42B4">
        <w:rPr>
          <w:rFonts w:ascii="Arial" w:eastAsia="Arial" w:hAnsi="Arial" w:cs="Arial"/>
          <w:b/>
          <w:color w:val="000000" w:themeColor="text1"/>
          <w:highlight w:val="yellow"/>
        </w:rPr>
        <w:t>20</w:t>
      </w:r>
      <w:r w:rsidRPr="00460823">
        <w:rPr>
          <w:rFonts w:ascii="Arial" w:eastAsia="Arial" w:hAnsi="Arial" w:cs="Arial"/>
          <w:b/>
          <w:color w:val="000000" w:themeColor="text1"/>
          <w:highlight w:val="yellow"/>
        </w:rPr>
        <w:t>2</w:t>
      </w:r>
      <w:r w:rsidR="00460823" w:rsidRPr="00460823">
        <w:rPr>
          <w:rFonts w:ascii="Arial" w:eastAsia="Arial" w:hAnsi="Arial" w:cs="Arial"/>
          <w:b/>
          <w:color w:val="000000" w:themeColor="text1"/>
          <w:highlight w:val="yellow"/>
        </w:rPr>
        <w:t>6</w:t>
      </w:r>
    </w:p>
    <w:p w14:paraId="1BA42518" w14:textId="77777777" w:rsidR="00FB758F" w:rsidRPr="009D47CA" w:rsidRDefault="00FB758F" w:rsidP="00FB758F">
      <w:pPr>
        <w:snapToGrid w:val="0"/>
        <w:ind w:right="-30"/>
        <w:jc w:val="both"/>
        <w:rPr>
          <w:rFonts w:ascii="Arial" w:eastAsia="Arial" w:hAnsi="Arial" w:cs="Arial"/>
          <w:b/>
          <w:color w:val="000000" w:themeColor="text1"/>
        </w:rPr>
      </w:pPr>
      <w:r w:rsidRPr="009D47CA">
        <w:rPr>
          <w:rFonts w:ascii="Arial" w:eastAsia="Arial" w:hAnsi="Arial" w:cs="Arial"/>
          <w:bCs/>
          <w:color w:val="000000" w:themeColor="text1"/>
        </w:rPr>
        <w:t>REFERÊNCIA DE TEMPO:</w:t>
      </w:r>
      <w:r w:rsidRPr="009D47CA">
        <w:rPr>
          <w:rFonts w:ascii="Arial" w:eastAsia="Arial" w:hAnsi="Arial" w:cs="Arial"/>
          <w:b/>
          <w:color w:val="000000" w:themeColor="text1"/>
        </w:rPr>
        <w:t xml:space="preserve"> horário de Brasília (DF).</w:t>
      </w:r>
    </w:p>
    <w:p w14:paraId="5E37100C" w14:textId="75CB81B7" w:rsidR="00FB758F" w:rsidRPr="009D47CA" w:rsidRDefault="00FB758F" w:rsidP="00FB758F">
      <w:pPr>
        <w:jc w:val="both"/>
        <w:rPr>
          <w:rFonts w:ascii="Arial" w:hAnsi="Arial" w:cs="Arial"/>
          <w:b/>
          <w:bCs/>
        </w:rPr>
      </w:pPr>
      <w:r w:rsidRPr="009D47CA">
        <w:rPr>
          <w:rFonts w:ascii="Arial" w:hAnsi="Arial" w:cs="Arial"/>
          <w:color w:val="000000" w:themeColor="text1"/>
        </w:rPr>
        <w:t xml:space="preserve">LOCAL: Portal: </w:t>
      </w:r>
      <w:r w:rsidRPr="009D47CA">
        <w:rPr>
          <w:rFonts w:ascii="Arial" w:hAnsi="Arial" w:cs="Arial"/>
          <w:b/>
          <w:bCs/>
          <w:highlight w:val="yellow"/>
        </w:rPr>
        <w:t xml:space="preserve">Bolsa de Licitações do Brasil – BLL </w:t>
      </w:r>
      <w:hyperlink r:id="rId8" w:history="1">
        <w:r w:rsidRPr="009D47CA">
          <w:rPr>
            <w:rStyle w:val="Hyperlink"/>
            <w:rFonts w:ascii="Arial" w:hAnsi="Arial" w:cs="Arial"/>
            <w:b/>
            <w:bCs/>
            <w:highlight w:val="yellow"/>
          </w:rPr>
          <w:t>www.bll.org.br</w:t>
        </w:r>
      </w:hyperlink>
    </w:p>
    <w:p w14:paraId="016F7934" w14:textId="77777777" w:rsidR="00FB758F" w:rsidRPr="009D47CA" w:rsidRDefault="00FB758F" w:rsidP="00FB758F">
      <w:pPr>
        <w:shd w:val="clear" w:color="auto" w:fill="D9D9D9" w:themeFill="background1" w:themeFillShade="D9"/>
        <w:rPr>
          <w:rFonts w:ascii="Arial" w:hAnsi="Arial" w:cs="Arial"/>
          <w:b/>
          <w:color w:val="000000" w:themeColor="text1"/>
        </w:rPr>
      </w:pPr>
      <w:r w:rsidRPr="009D47CA">
        <w:rPr>
          <w:rFonts w:ascii="Arial" w:hAnsi="Arial" w:cs="Arial"/>
          <w:b/>
          <w:color w:val="000000" w:themeColor="text1"/>
        </w:rPr>
        <w:t>I - DO OBJETO:</w:t>
      </w:r>
    </w:p>
    <w:p w14:paraId="2C896608" w14:textId="70B73D6B" w:rsidR="00FB758F" w:rsidRPr="00C55EC1" w:rsidRDefault="00FB758F" w:rsidP="00FB758F">
      <w:pPr>
        <w:pStyle w:val="Saudao1"/>
        <w:widowControl/>
        <w:suppressAutoHyphens w:val="0"/>
        <w:rPr>
          <w:rFonts w:cs="Arial"/>
          <w:b/>
          <w:bCs/>
          <w:sz w:val="22"/>
          <w:szCs w:val="22"/>
        </w:rPr>
      </w:pPr>
      <w:r w:rsidRPr="00C55EC1">
        <w:rPr>
          <w:rFonts w:cs="Arial"/>
          <w:sz w:val="22"/>
          <w:szCs w:val="22"/>
        </w:rPr>
        <w:t>O objeto</w:t>
      </w:r>
      <w:r w:rsidR="00C55EC1" w:rsidRPr="00C55EC1">
        <w:rPr>
          <w:rFonts w:cs="Arial"/>
          <w:sz w:val="22"/>
          <w:szCs w:val="22"/>
        </w:rPr>
        <w:t>:</w:t>
      </w:r>
      <w:r w:rsidR="006939A1" w:rsidRPr="00C55EC1">
        <w:rPr>
          <w:rFonts w:cs="Arial"/>
          <w:b/>
          <w:bCs/>
          <w:sz w:val="22"/>
          <w:szCs w:val="22"/>
        </w:rPr>
        <w:t xml:space="preserve"> </w:t>
      </w:r>
      <w:r w:rsidR="00C55EC1" w:rsidRPr="00C55EC1">
        <w:rPr>
          <w:rFonts w:cs="Arial"/>
          <w:b/>
          <w:bCs/>
          <w:sz w:val="22"/>
          <w:szCs w:val="22"/>
        </w:rPr>
        <w:t>CONTRATAÇÃO DA PRESTAÇÃO DE SERVIÇOS DE DISTRIBUIÇÃO DE MÍDIAS PRODUZIDAS PELA CÂMARA MUNICIPAL DE NOVA MUTUM – MT</w:t>
      </w:r>
      <w:r w:rsidR="006939A1" w:rsidRPr="009D554D">
        <w:rPr>
          <w:rFonts w:cs="Arial"/>
          <w:b/>
          <w:bCs/>
          <w:sz w:val="22"/>
          <w:szCs w:val="22"/>
        </w:rPr>
        <w:t xml:space="preserve">, </w:t>
      </w:r>
      <w:r w:rsidR="006939A1" w:rsidRPr="00C55EC1">
        <w:rPr>
          <w:rFonts w:cs="Arial"/>
          <w:sz w:val="22"/>
          <w:szCs w:val="22"/>
        </w:rPr>
        <w:t>conforme especificações constantes do Termo de Referência”</w:t>
      </w:r>
      <w:r w:rsidRPr="00C55EC1">
        <w:rPr>
          <w:rFonts w:eastAsia="Times New Roman" w:cs="Arial"/>
          <w:sz w:val="22"/>
          <w:szCs w:val="22"/>
          <w:lang w:eastAsia="pt-BR"/>
        </w:rPr>
        <w:t>.</w:t>
      </w:r>
      <w:r w:rsidRPr="009D554D">
        <w:rPr>
          <w:rFonts w:eastAsia="Times New Roman" w:cs="Arial"/>
          <w:b/>
          <w:sz w:val="22"/>
          <w:szCs w:val="22"/>
          <w:lang w:eastAsia="pt-BR"/>
        </w:rPr>
        <w:t xml:space="preserve"> </w:t>
      </w:r>
    </w:p>
    <w:p w14:paraId="59274FF7" w14:textId="77777777" w:rsidR="006939A1" w:rsidRPr="009D554D" w:rsidRDefault="006939A1" w:rsidP="00FB758F">
      <w:pPr>
        <w:pStyle w:val="Saudao1"/>
        <w:widowControl/>
        <w:suppressAutoHyphens w:val="0"/>
        <w:rPr>
          <w:rFonts w:eastAsia="Times New Roman" w:cs="Arial"/>
          <w:b/>
          <w:sz w:val="22"/>
          <w:szCs w:val="22"/>
          <w:u w:val="single"/>
          <w:lang w:eastAsia="pt-BR"/>
        </w:rPr>
      </w:pPr>
    </w:p>
    <w:p w14:paraId="2E1C05D8" w14:textId="77777777" w:rsidR="00FB758F" w:rsidRPr="009D47CA" w:rsidRDefault="00FB758F">
      <w:pPr>
        <w:pStyle w:val="PargrafodaLista"/>
        <w:numPr>
          <w:ilvl w:val="1"/>
          <w:numId w:val="4"/>
        </w:numPr>
        <w:spacing w:after="0" w:line="240" w:lineRule="auto"/>
        <w:ind w:left="0" w:firstLine="0"/>
        <w:jc w:val="both"/>
        <w:rPr>
          <w:rFonts w:ascii="Arial" w:hAnsi="Arial" w:cs="Arial"/>
          <w:b/>
          <w:bCs/>
          <w:color w:val="000000" w:themeColor="text1"/>
        </w:rPr>
      </w:pPr>
      <w:r>
        <w:rPr>
          <w:rFonts w:ascii="Arial" w:hAnsi="Arial" w:cs="Arial"/>
          <w:color w:val="000000" w:themeColor="text1"/>
        </w:rPr>
        <w:t>C</w:t>
      </w:r>
      <w:r w:rsidRPr="009D47CA">
        <w:rPr>
          <w:rFonts w:ascii="Arial" w:hAnsi="Arial" w:cs="Arial"/>
          <w:color w:val="000000" w:themeColor="text1"/>
        </w:rPr>
        <w:t xml:space="preserve">onforme condições e especificações constantes do </w:t>
      </w:r>
      <w:r>
        <w:rPr>
          <w:rFonts w:ascii="Arial" w:hAnsi="Arial" w:cs="Arial"/>
          <w:color w:val="000000" w:themeColor="text1"/>
        </w:rPr>
        <w:t>A</w:t>
      </w:r>
      <w:r w:rsidRPr="009D47CA">
        <w:rPr>
          <w:rFonts w:ascii="Arial" w:hAnsi="Arial" w:cs="Arial"/>
          <w:color w:val="000000" w:themeColor="text1"/>
        </w:rPr>
        <w:t xml:space="preserve">nexo </w:t>
      </w:r>
      <w:r>
        <w:rPr>
          <w:rFonts w:ascii="Arial" w:hAnsi="Arial" w:cs="Arial"/>
          <w:color w:val="000000" w:themeColor="text1"/>
        </w:rPr>
        <w:t>I</w:t>
      </w:r>
      <w:r w:rsidRPr="009D47CA">
        <w:rPr>
          <w:rFonts w:ascii="Arial" w:hAnsi="Arial" w:cs="Arial"/>
          <w:color w:val="000000" w:themeColor="text1"/>
        </w:rPr>
        <w:t xml:space="preserve"> que integra o presente edital.</w:t>
      </w:r>
    </w:p>
    <w:p w14:paraId="0418F2A5" w14:textId="77777777" w:rsidR="00FB758F" w:rsidRPr="009D47CA" w:rsidRDefault="00FB758F">
      <w:pPr>
        <w:pStyle w:val="PargrafodaLista"/>
        <w:numPr>
          <w:ilvl w:val="1"/>
          <w:numId w:val="4"/>
        </w:numPr>
        <w:spacing w:after="0" w:line="240" w:lineRule="auto"/>
        <w:ind w:left="0" w:firstLine="0"/>
        <w:jc w:val="both"/>
        <w:rPr>
          <w:rFonts w:ascii="Arial" w:hAnsi="Arial" w:cs="Arial"/>
          <w:b/>
          <w:bCs/>
          <w:color w:val="000000" w:themeColor="text1"/>
        </w:rPr>
      </w:pPr>
      <w:r w:rsidRPr="009D47CA">
        <w:rPr>
          <w:rFonts w:ascii="Arial" w:hAnsi="Arial" w:cs="Arial"/>
          <w:color w:val="000000" w:themeColor="text1"/>
        </w:rPr>
        <w:t xml:space="preserve">As quantidades constantes do </w:t>
      </w:r>
      <w:r>
        <w:rPr>
          <w:rFonts w:ascii="Arial" w:hAnsi="Arial" w:cs="Arial"/>
          <w:color w:val="000000" w:themeColor="text1"/>
        </w:rPr>
        <w:t>A</w:t>
      </w:r>
      <w:r w:rsidRPr="009D47CA">
        <w:rPr>
          <w:rFonts w:ascii="Arial" w:hAnsi="Arial" w:cs="Arial"/>
          <w:color w:val="000000" w:themeColor="text1"/>
        </w:rPr>
        <w:t>nexo I</w:t>
      </w:r>
      <w:r>
        <w:rPr>
          <w:rFonts w:ascii="Arial" w:hAnsi="Arial" w:cs="Arial"/>
          <w:color w:val="000000" w:themeColor="text1"/>
        </w:rPr>
        <w:t xml:space="preserve"> – Termo de Referência</w:t>
      </w:r>
      <w:r w:rsidRPr="009D47CA">
        <w:rPr>
          <w:rFonts w:ascii="Arial" w:hAnsi="Arial" w:cs="Arial"/>
          <w:color w:val="000000" w:themeColor="text1"/>
        </w:rPr>
        <w:t xml:space="preserve"> são estimativas,</w:t>
      </w:r>
      <w:r>
        <w:rPr>
          <w:rFonts w:ascii="Arial" w:hAnsi="Arial" w:cs="Arial"/>
          <w:color w:val="000000" w:themeColor="text1"/>
        </w:rPr>
        <w:t xml:space="preserve"> realizadas conforme histórico da demanda da entidade, entretanto, </w:t>
      </w:r>
      <w:r w:rsidRPr="009D47CA">
        <w:rPr>
          <w:rFonts w:ascii="Arial" w:hAnsi="Arial" w:cs="Arial"/>
          <w:color w:val="000000" w:themeColor="text1"/>
        </w:rPr>
        <w:t>não obriga a Administração Municipal pela contratação/aquisição total.</w:t>
      </w:r>
    </w:p>
    <w:p w14:paraId="4C21647E" w14:textId="77777777" w:rsidR="00FB758F" w:rsidRPr="009D47CA" w:rsidRDefault="00FB758F">
      <w:pPr>
        <w:pStyle w:val="PargrafodaLista"/>
        <w:numPr>
          <w:ilvl w:val="1"/>
          <w:numId w:val="4"/>
        </w:numPr>
        <w:spacing w:after="0" w:line="240" w:lineRule="auto"/>
        <w:ind w:left="0" w:firstLine="0"/>
        <w:jc w:val="both"/>
        <w:rPr>
          <w:rFonts w:ascii="Arial" w:hAnsi="Arial" w:cs="Arial"/>
          <w:b/>
          <w:bCs/>
          <w:color w:val="000000" w:themeColor="text1"/>
        </w:rPr>
      </w:pPr>
      <w:r w:rsidRPr="009D47CA">
        <w:rPr>
          <w:rFonts w:ascii="Arial" w:hAnsi="Arial" w:cs="Arial"/>
          <w:color w:val="000000" w:themeColor="text1"/>
        </w:rPr>
        <w:t>Os proponentes deverão apresentar as propostas de preços conforme itens</w:t>
      </w:r>
      <w:r>
        <w:rPr>
          <w:rFonts w:ascii="Arial" w:hAnsi="Arial" w:cs="Arial"/>
          <w:color w:val="000000" w:themeColor="text1"/>
        </w:rPr>
        <w:t xml:space="preserve"> e sequência</w:t>
      </w:r>
      <w:r w:rsidRPr="009D47CA">
        <w:rPr>
          <w:rFonts w:ascii="Arial" w:hAnsi="Arial" w:cs="Arial"/>
          <w:color w:val="000000" w:themeColor="text1"/>
        </w:rPr>
        <w:t xml:space="preserve"> previstos no termo de referência, elaborando-o conforme modelo que segue.</w:t>
      </w:r>
    </w:p>
    <w:p w14:paraId="38190EFA" w14:textId="77777777" w:rsidR="00FB758F" w:rsidRPr="009D47CA" w:rsidRDefault="00FB758F" w:rsidP="00FB758F">
      <w:pPr>
        <w:pStyle w:val="PargrafodaLista"/>
        <w:spacing w:after="0" w:line="240" w:lineRule="auto"/>
        <w:ind w:left="0"/>
        <w:jc w:val="both"/>
        <w:rPr>
          <w:rFonts w:ascii="Arial" w:hAnsi="Arial" w:cs="Arial"/>
          <w:b/>
          <w:bCs/>
          <w:color w:val="000000" w:themeColor="text1"/>
        </w:rPr>
      </w:pPr>
    </w:p>
    <w:p w14:paraId="34605CD8" w14:textId="77777777" w:rsidR="00FB758F" w:rsidRPr="009D47CA" w:rsidRDefault="00FB758F" w:rsidP="00FB758F">
      <w:pPr>
        <w:pStyle w:val="P30"/>
        <w:shd w:val="clear" w:color="auto" w:fill="D9D9D9" w:themeFill="background1" w:themeFillShade="D9"/>
        <w:jc w:val="left"/>
        <w:rPr>
          <w:rFonts w:ascii="Arial" w:hAnsi="Arial" w:cs="Arial"/>
          <w:color w:val="000000" w:themeColor="text1"/>
          <w:sz w:val="22"/>
          <w:szCs w:val="22"/>
        </w:rPr>
      </w:pPr>
      <w:r w:rsidRPr="009D47CA">
        <w:rPr>
          <w:rFonts w:ascii="Arial" w:hAnsi="Arial" w:cs="Arial"/>
          <w:color w:val="000000" w:themeColor="text1"/>
          <w:sz w:val="22"/>
          <w:szCs w:val="22"/>
        </w:rPr>
        <w:t>II - DA PARTICIPAÇÃO:</w:t>
      </w:r>
    </w:p>
    <w:p w14:paraId="6FD6A401" w14:textId="77777777" w:rsidR="00FB758F" w:rsidRPr="009D47CA" w:rsidRDefault="00FB758F">
      <w:pPr>
        <w:pStyle w:val="PargrafodaLista"/>
        <w:widowControl w:val="0"/>
        <w:numPr>
          <w:ilvl w:val="1"/>
          <w:numId w:val="5"/>
        </w:numPr>
        <w:autoSpaceDE w:val="0"/>
        <w:autoSpaceDN w:val="0"/>
        <w:adjustRightInd w:val="0"/>
        <w:spacing w:after="0" w:line="240" w:lineRule="auto"/>
        <w:ind w:left="0" w:firstLine="0"/>
        <w:jc w:val="both"/>
        <w:rPr>
          <w:rFonts w:ascii="Arial" w:hAnsi="Arial" w:cs="Arial"/>
          <w:color w:val="000000" w:themeColor="text1"/>
          <w:spacing w:val="-1"/>
        </w:rPr>
      </w:pPr>
      <w:r w:rsidRPr="009D47CA">
        <w:rPr>
          <w:rFonts w:ascii="Arial" w:hAnsi="Arial" w:cs="Arial"/>
          <w:color w:val="000000" w:themeColor="text1"/>
          <w:spacing w:val="-1"/>
        </w:rPr>
        <w:t>Poderão participar somente empresas que comprovem com documentos de registro ou autorização legal, que explorem ramo de atividade compatível com o objeto desta e atendam às exigências do Edital e seus anexos.</w:t>
      </w:r>
    </w:p>
    <w:p w14:paraId="185EBCE4" w14:textId="77777777" w:rsidR="00FB758F" w:rsidRPr="00A61CF2" w:rsidRDefault="00FB758F" w:rsidP="00FB758F">
      <w:pPr>
        <w:widowControl w:val="0"/>
        <w:autoSpaceDE w:val="0"/>
        <w:autoSpaceDN w:val="0"/>
        <w:adjustRightInd w:val="0"/>
        <w:spacing w:after="0" w:line="240" w:lineRule="auto"/>
        <w:jc w:val="both"/>
        <w:rPr>
          <w:rFonts w:ascii="Arial" w:hAnsi="Arial" w:cs="Arial"/>
          <w:color w:val="000000" w:themeColor="text1"/>
          <w:spacing w:val="-1"/>
        </w:rPr>
      </w:pPr>
      <w:r w:rsidRPr="00A61CF2">
        <w:rPr>
          <w:rFonts w:ascii="Arial" w:hAnsi="Arial" w:cs="Arial"/>
          <w:b/>
          <w:bCs/>
          <w:color w:val="000000" w:themeColor="text1"/>
          <w:spacing w:val="-1"/>
        </w:rPr>
        <w:t>B.</w:t>
      </w:r>
      <w:r>
        <w:rPr>
          <w:rFonts w:ascii="Arial" w:hAnsi="Arial" w:cs="Arial"/>
          <w:b/>
          <w:bCs/>
          <w:color w:val="000000" w:themeColor="text1"/>
          <w:spacing w:val="-1"/>
        </w:rPr>
        <w:t xml:space="preserve"> </w:t>
      </w:r>
      <w:r w:rsidRPr="00A61CF2">
        <w:rPr>
          <w:rFonts w:ascii="Arial" w:hAnsi="Arial" w:cs="Arial"/>
          <w:color w:val="000000" w:themeColor="text1"/>
          <w:spacing w:val="-1"/>
        </w:rPr>
        <w:t>É vedada a participação de empresas: concordatárias; que estiverem cumprindo penalidades impostas pela Administração Pública; que estiverem sob processo falimentar; as reunidas em consórcio; e demais casos previstos na legislação que rege este processo.</w:t>
      </w:r>
    </w:p>
    <w:p w14:paraId="05813A7E" w14:textId="77777777" w:rsidR="00FB758F" w:rsidRPr="009D47CA" w:rsidRDefault="00FB758F">
      <w:pPr>
        <w:pStyle w:val="PargrafodaLista"/>
        <w:widowControl w:val="0"/>
        <w:numPr>
          <w:ilvl w:val="1"/>
          <w:numId w:val="5"/>
        </w:numPr>
        <w:autoSpaceDE w:val="0"/>
        <w:autoSpaceDN w:val="0"/>
        <w:adjustRightInd w:val="0"/>
        <w:spacing w:after="0" w:line="240" w:lineRule="auto"/>
        <w:ind w:left="0" w:firstLine="0"/>
        <w:jc w:val="both"/>
        <w:rPr>
          <w:rFonts w:ascii="Arial" w:hAnsi="Arial" w:cs="Arial"/>
          <w:color w:val="000000" w:themeColor="text1"/>
          <w:spacing w:val="-1"/>
        </w:rPr>
      </w:pPr>
      <w:r w:rsidRPr="009D47CA">
        <w:rPr>
          <w:rFonts w:ascii="Arial" w:hAnsi="Arial" w:cs="Arial"/>
          <w:color w:val="000000" w:themeColor="text1"/>
        </w:rPr>
        <w:t>Não poderão participar desta licitação os interessados:</w:t>
      </w:r>
    </w:p>
    <w:p w14:paraId="49ADA813" w14:textId="77777777" w:rsidR="00FB758F" w:rsidRPr="009D47CA" w:rsidRDefault="00FB758F" w:rsidP="00FB758F">
      <w:pPr>
        <w:pStyle w:val="PargrafodaLista"/>
        <w:spacing w:after="0" w:line="240" w:lineRule="auto"/>
        <w:ind w:left="0"/>
        <w:jc w:val="both"/>
        <w:rPr>
          <w:rFonts w:ascii="Arial" w:hAnsi="Arial" w:cs="Arial"/>
          <w:color w:val="000000" w:themeColor="text1"/>
        </w:rPr>
      </w:pPr>
      <w:r w:rsidRPr="009D47CA">
        <w:rPr>
          <w:rFonts w:ascii="Arial" w:hAnsi="Arial" w:cs="Arial"/>
          <w:bCs/>
          <w:color w:val="000000" w:themeColor="text1"/>
        </w:rPr>
        <w:t>proibidos de participar de licitações e celebrar contratos administrativos, na forma da legislação vigente;</w:t>
      </w:r>
    </w:p>
    <w:p w14:paraId="2615B280" w14:textId="77777777" w:rsidR="00FB758F" w:rsidRPr="009D47CA" w:rsidRDefault="00FB758F" w:rsidP="00FB758F">
      <w:pPr>
        <w:pStyle w:val="PargrafodaLista"/>
        <w:spacing w:after="0" w:line="240" w:lineRule="auto"/>
        <w:ind w:left="0"/>
        <w:jc w:val="both"/>
        <w:rPr>
          <w:rFonts w:ascii="Arial" w:hAnsi="Arial" w:cs="Arial"/>
          <w:color w:val="000000" w:themeColor="text1"/>
        </w:rPr>
      </w:pPr>
      <w:r w:rsidRPr="009D47CA">
        <w:rPr>
          <w:rFonts w:ascii="Arial" w:hAnsi="Arial" w:cs="Arial"/>
          <w:bCs/>
          <w:color w:val="000000" w:themeColor="text1"/>
        </w:rPr>
        <w:t>que não atendam às condições deste Edital e seu(s) anexo(s);</w:t>
      </w:r>
    </w:p>
    <w:p w14:paraId="296DAAEC" w14:textId="77777777" w:rsidR="00FB758F" w:rsidRPr="009D47CA" w:rsidRDefault="00FB758F" w:rsidP="00FB758F">
      <w:pPr>
        <w:pStyle w:val="PargrafodaLista"/>
        <w:spacing w:after="0" w:line="240" w:lineRule="auto"/>
        <w:ind w:left="0"/>
        <w:jc w:val="both"/>
        <w:rPr>
          <w:rFonts w:ascii="Arial" w:hAnsi="Arial" w:cs="Arial"/>
          <w:color w:val="000000" w:themeColor="text1"/>
        </w:rPr>
      </w:pPr>
      <w:r w:rsidRPr="009D47CA">
        <w:rPr>
          <w:rFonts w:ascii="Arial" w:hAnsi="Arial" w:cs="Arial"/>
          <w:bCs/>
          <w:color w:val="000000" w:themeColor="text1"/>
        </w:rPr>
        <w:t>estrangeiros que não tenham representação legal no Brasil com poderes expressos para receber citação e responder administrativa ou judicialmente;</w:t>
      </w:r>
    </w:p>
    <w:p w14:paraId="6F42F214" w14:textId="77777777" w:rsidR="00FB758F" w:rsidRPr="009D47CA" w:rsidRDefault="00FB758F" w:rsidP="00FB758F">
      <w:pPr>
        <w:pStyle w:val="PargrafodaLista"/>
        <w:spacing w:after="0" w:line="240" w:lineRule="auto"/>
        <w:ind w:left="0"/>
        <w:jc w:val="both"/>
        <w:rPr>
          <w:rFonts w:ascii="Arial" w:hAnsi="Arial" w:cs="Arial"/>
          <w:color w:val="000000" w:themeColor="text1"/>
        </w:rPr>
      </w:pPr>
      <w:r w:rsidRPr="009D47CA">
        <w:rPr>
          <w:rFonts w:ascii="Arial" w:eastAsia="Arial Unicode MS" w:hAnsi="Arial" w:cs="Arial"/>
          <w:color w:val="000000"/>
        </w:rPr>
        <w:t>que se enquadrem nas vedações previstas na Lei nº 14.133, de 2021;</w:t>
      </w:r>
    </w:p>
    <w:p w14:paraId="457A95FF" w14:textId="77777777" w:rsidR="00DE52C0" w:rsidRDefault="00DE52C0" w:rsidP="00FB758F">
      <w:pPr>
        <w:pStyle w:val="PargrafodaLista"/>
        <w:spacing w:after="0" w:line="240" w:lineRule="auto"/>
        <w:ind w:left="0"/>
        <w:jc w:val="both"/>
        <w:rPr>
          <w:rFonts w:ascii="Arial" w:hAnsi="Arial" w:cs="Arial"/>
          <w:color w:val="000000" w:themeColor="text1"/>
        </w:rPr>
      </w:pPr>
    </w:p>
    <w:p w14:paraId="764DDB01" w14:textId="4532B5F0" w:rsidR="00FB758F" w:rsidRPr="009D47CA" w:rsidRDefault="00FB758F" w:rsidP="00FB758F">
      <w:pPr>
        <w:pStyle w:val="PargrafodaLista"/>
        <w:spacing w:after="0" w:line="240" w:lineRule="auto"/>
        <w:ind w:left="0"/>
        <w:jc w:val="both"/>
        <w:rPr>
          <w:rFonts w:ascii="Arial" w:hAnsi="Arial" w:cs="Arial"/>
          <w:color w:val="000000" w:themeColor="text1"/>
        </w:rPr>
      </w:pPr>
      <w:r w:rsidRPr="009D47CA">
        <w:rPr>
          <w:rFonts w:ascii="Arial" w:hAnsi="Arial" w:cs="Arial"/>
          <w:color w:val="000000" w:themeColor="text1"/>
        </w:rPr>
        <w:lastRenderedPageBreak/>
        <w:t>que estejam sob falência, concurso de credores, concordata ou em processo de dissolução ou liquidação;</w:t>
      </w:r>
    </w:p>
    <w:p w14:paraId="23D7AB61" w14:textId="77777777" w:rsidR="00FB758F" w:rsidRPr="009D47CA" w:rsidRDefault="00FB758F" w:rsidP="00FB758F">
      <w:pPr>
        <w:pStyle w:val="PargrafodaLista"/>
        <w:spacing w:after="0" w:line="240" w:lineRule="auto"/>
        <w:ind w:left="0"/>
        <w:jc w:val="both"/>
        <w:rPr>
          <w:rFonts w:ascii="Arial" w:hAnsi="Arial" w:cs="Arial"/>
          <w:color w:val="000000" w:themeColor="text1"/>
        </w:rPr>
      </w:pPr>
      <w:r w:rsidRPr="009D47CA">
        <w:rPr>
          <w:rFonts w:ascii="Arial" w:hAnsi="Arial" w:cs="Arial"/>
          <w:color w:val="000000" w:themeColor="text1"/>
        </w:rPr>
        <w:t>Organizações da Sociedade Civil de Interesse Público - OSCIP, atuando nessa condição (Acórdão nº 746/2014-TCU - Plenário).</w:t>
      </w:r>
    </w:p>
    <w:p w14:paraId="23D65F03" w14:textId="77777777" w:rsidR="00FB758F" w:rsidRPr="00E36365" w:rsidRDefault="00FB758F">
      <w:pPr>
        <w:pStyle w:val="PargrafodaLista"/>
        <w:widowControl w:val="0"/>
        <w:numPr>
          <w:ilvl w:val="1"/>
          <w:numId w:val="5"/>
        </w:numPr>
        <w:autoSpaceDE w:val="0"/>
        <w:autoSpaceDN w:val="0"/>
        <w:adjustRightInd w:val="0"/>
        <w:spacing w:after="0" w:line="240" w:lineRule="auto"/>
        <w:ind w:left="0" w:firstLine="0"/>
        <w:jc w:val="both"/>
        <w:rPr>
          <w:rFonts w:ascii="Arial" w:hAnsi="Arial" w:cs="Arial"/>
          <w:color w:val="000000" w:themeColor="text1"/>
          <w:spacing w:val="-1"/>
        </w:rPr>
      </w:pPr>
      <w:r w:rsidRPr="009D47CA">
        <w:rPr>
          <w:rFonts w:ascii="Arial" w:hAnsi="Arial" w:cs="Arial"/>
          <w:bCs/>
          <w:iCs/>
          <w:color w:val="000000" w:themeColor="text1"/>
        </w:rPr>
        <w:t>Será concedido tratamento favorecido para as microempresas e empresas de pequeno porte, para as sociedades cooperativas mencionadas no artigo 34 da Lei nº 11.488, de 2007, para o agricultor familiar, o produtor rural pessoa física e para o micro empreendedor individual - MEI, nos limites previstos da Lei Complementar nº 123 de 2006.</w:t>
      </w:r>
    </w:p>
    <w:p w14:paraId="7207C776" w14:textId="77777777" w:rsidR="00FB758F" w:rsidRPr="009D47CA" w:rsidRDefault="00FB758F" w:rsidP="00FB758F">
      <w:pPr>
        <w:pStyle w:val="PargrafodaLista"/>
        <w:widowControl w:val="0"/>
        <w:autoSpaceDE w:val="0"/>
        <w:autoSpaceDN w:val="0"/>
        <w:adjustRightInd w:val="0"/>
        <w:spacing w:after="0" w:line="240" w:lineRule="auto"/>
        <w:ind w:left="0"/>
        <w:jc w:val="both"/>
        <w:rPr>
          <w:rFonts w:ascii="Arial" w:hAnsi="Arial" w:cs="Arial"/>
          <w:color w:val="000000" w:themeColor="text1"/>
        </w:rPr>
      </w:pPr>
    </w:p>
    <w:p w14:paraId="2F7BDDBF" w14:textId="77777777" w:rsidR="00FB758F" w:rsidRPr="009D47CA" w:rsidRDefault="00FB758F" w:rsidP="00FB758F">
      <w:pPr>
        <w:widowControl w:val="0"/>
        <w:shd w:val="clear" w:color="auto" w:fill="D9D9D9" w:themeFill="background1" w:themeFillShade="D9"/>
        <w:autoSpaceDE w:val="0"/>
        <w:autoSpaceDN w:val="0"/>
        <w:adjustRightInd w:val="0"/>
        <w:jc w:val="both"/>
        <w:rPr>
          <w:rFonts w:ascii="Arial" w:eastAsia="Calibri" w:hAnsi="Arial" w:cs="Arial"/>
          <w:color w:val="000000" w:themeColor="text1"/>
        </w:rPr>
      </w:pPr>
      <w:r w:rsidRPr="009D47CA">
        <w:rPr>
          <w:rFonts w:ascii="Arial" w:eastAsia="Calibri" w:hAnsi="Arial" w:cs="Arial"/>
          <w:b/>
          <w:bCs/>
          <w:color w:val="000000" w:themeColor="text1"/>
          <w:spacing w:val="1"/>
        </w:rPr>
        <w:t>I</w:t>
      </w:r>
      <w:r>
        <w:rPr>
          <w:rFonts w:ascii="Arial" w:eastAsia="Calibri" w:hAnsi="Arial" w:cs="Arial"/>
          <w:b/>
          <w:bCs/>
          <w:color w:val="000000" w:themeColor="text1"/>
          <w:spacing w:val="1"/>
        </w:rPr>
        <w:t>II</w:t>
      </w:r>
      <w:r w:rsidRPr="009D47CA">
        <w:rPr>
          <w:rFonts w:ascii="Arial" w:eastAsia="Calibri" w:hAnsi="Arial" w:cs="Arial"/>
          <w:b/>
          <w:bCs/>
          <w:color w:val="000000" w:themeColor="text1"/>
          <w:spacing w:val="1"/>
        </w:rPr>
        <w:t xml:space="preserve"> </w:t>
      </w:r>
      <w:r w:rsidRPr="009D47CA">
        <w:rPr>
          <w:rFonts w:ascii="Arial" w:eastAsia="Calibri" w:hAnsi="Arial" w:cs="Arial"/>
          <w:b/>
          <w:bCs/>
          <w:color w:val="000000" w:themeColor="text1"/>
        </w:rPr>
        <w:t xml:space="preserve">- </w:t>
      </w:r>
      <w:r w:rsidRPr="009D47CA">
        <w:rPr>
          <w:rFonts w:ascii="Arial" w:eastAsia="Calibri" w:hAnsi="Arial" w:cs="Arial"/>
          <w:b/>
          <w:bCs/>
          <w:color w:val="000000" w:themeColor="text1"/>
          <w:spacing w:val="1"/>
        </w:rPr>
        <w:t>D</w:t>
      </w:r>
      <w:r w:rsidRPr="009D47CA">
        <w:rPr>
          <w:rFonts w:ascii="Arial" w:eastAsia="Calibri" w:hAnsi="Arial" w:cs="Arial"/>
          <w:b/>
          <w:bCs/>
          <w:color w:val="000000" w:themeColor="text1"/>
        </w:rPr>
        <w:t xml:space="preserve">O </w:t>
      </w:r>
      <w:r w:rsidRPr="009D47CA">
        <w:rPr>
          <w:rFonts w:ascii="Arial" w:eastAsia="Calibri" w:hAnsi="Arial" w:cs="Arial"/>
          <w:b/>
          <w:bCs/>
          <w:color w:val="000000" w:themeColor="text1"/>
          <w:spacing w:val="1"/>
        </w:rPr>
        <w:t>CR</w:t>
      </w:r>
      <w:r w:rsidRPr="009D47CA">
        <w:rPr>
          <w:rFonts w:ascii="Arial" w:eastAsia="Calibri" w:hAnsi="Arial" w:cs="Arial"/>
          <w:b/>
          <w:bCs/>
          <w:color w:val="000000" w:themeColor="text1"/>
        </w:rPr>
        <w:t>E</w:t>
      </w:r>
      <w:r w:rsidRPr="009D47CA">
        <w:rPr>
          <w:rFonts w:ascii="Arial" w:eastAsia="Calibri" w:hAnsi="Arial" w:cs="Arial"/>
          <w:b/>
          <w:bCs/>
          <w:color w:val="000000" w:themeColor="text1"/>
          <w:spacing w:val="-1"/>
        </w:rPr>
        <w:t>D</w:t>
      </w:r>
      <w:r w:rsidRPr="009D47CA">
        <w:rPr>
          <w:rFonts w:ascii="Arial" w:eastAsia="Calibri" w:hAnsi="Arial" w:cs="Arial"/>
          <w:b/>
          <w:bCs/>
          <w:color w:val="000000" w:themeColor="text1"/>
        </w:rPr>
        <w:t>E</w:t>
      </w:r>
      <w:r w:rsidRPr="009D47CA">
        <w:rPr>
          <w:rFonts w:ascii="Arial" w:eastAsia="Calibri" w:hAnsi="Arial" w:cs="Arial"/>
          <w:b/>
          <w:bCs/>
          <w:color w:val="000000" w:themeColor="text1"/>
          <w:spacing w:val="1"/>
        </w:rPr>
        <w:t>NC</w:t>
      </w:r>
      <w:r w:rsidRPr="009D47CA">
        <w:rPr>
          <w:rFonts w:ascii="Arial" w:eastAsia="Calibri" w:hAnsi="Arial" w:cs="Arial"/>
          <w:b/>
          <w:bCs/>
          <w:color w:val="000000" w:themeColor="text1"/>
          <w:spacing w:val="-1"/>
        </w:rPr>
        <w:t>I</w:t>
      </w:r>
      <w:r w:rsidRPr="009D47CA">
        <w:rPr>
          <w:rFonts w:ascii="Arial" w:eastAsia="Calibri" w:hAnsi="Arial" w:cs="Arial"/>
          <w:b/>
          <w:bCs/>
          <w:color w:val="000000" w:themeColor="text1"/>
          <w:spacing w:val="1"/>
        </w:rPr>
        <w:t>A</w:t>
      </w:r>
      <w:r w:rsidRPr="009D47CA">
        <w:rPr>
          <w:rFonts w:ascii="Arial" w:eastAsia="Calibri" w:hAnsi="Arial" w:cs="Arial"/>
          <w:b/>
          <w:bCs/>
          <w:color w:val="000000" w:themeColor="text1"/>
          <w:spacing w:val="-1"/>
        </w:rPr>
        <w:t>M</w:t>
      </w:r>
      <w:r w:rsidRPr="009D47CA">
        <w:rPr>
          <w:rFonts w:ascii="Arial" w:eastAsia="Calibri" w:hAnsi="Arial" w:cs="Arial"/>
          <w:b/>
          <w:bCs/>
          <w:color w:val="000000" w:themeColor="text1"/>
        </w:rPr>
        <w:t>E</w:t>
      </w:r>
      <w:r w:rsidRPr="009D47CA">
        <w:rPr>
          <w:rFonts w:ascii="Arial" w:eastAsia="Calibri" w:hAnsi="Arial" w:cs="Arial"/>
          <w:b/>
          <w:bCs/>
          <w:color w:val="000000" w:themeColor="text1"/>
          <w:spacing w:val="1"/>
        </w:rPr>
        <w:t>N</w:t>
      </w:r>
      <w:r w:rsidRPr="009D47CA">
        <w:rPr>
          <w:rFonts w:ascii="Arial" w:eastAsia="Calibri" w:hAnsi="Arial" w:cs="Arial"/>
          <w:b/>
          <w:bCs/>
          <w:color w:val="000000" w:themeColor="text1"/>
        </w:rPr>
        <w:t>TO:</w:t>
      </w:r>
    </w:p>
    <w:p w14:paraId="3DF6C72C" w14:textId="77777777" w:rsidR="00FB758F" w:rsidRPr="008E50BA" w:rsidRDefault="00FB758F" w:rsidP="00FB758F">
      <w:pPr>
        <w:spacing w:after="0" w:line="240" w:lineRule="auto"/>
        <w:jc w:val="both"/>
        <w:rPr>
          <w:rFonts w:ascii="Arial" w:hAnsi="Arial" w:cs="Arial"/>
          <w:color w:val="000000" w:themeColor="text1"/>
        </w:rPr>
      </w:pPr>
      <w:r w:rsidRPr="008E50BA">
        <w:rPr>
          <w:rFonts w:ascii="Arial" w:hAnsi="Arial" w:cs="Arial"/>
          <w:b/>
          <w:bCs/>
          <w:color w:val="000000" w:themeColor="text1"/>
        </w:rPr>
        <w:t>3.1</w:t>
      </w:r>
      <w:r>
        <w:rPr>
          <w:rFonts w:ascii="Arial" w:hAnsi="Arial" w:cs="Arial"/>
          <w:b/>
          <w:bCs/>
          <w:color w:val="000000" w:themeColor="text1"/>
        </w:rPr>
        <w:t>.</w:t>
      </w:r>
      <w:r>
        <w:rPr>
          <w:rFonts w:ascii="Arial" w:hAnsi="Arial" w:cs="Arial"/>
          <w:color w:val="000000" w:themeColor="text1"/>
        </w:rPr>
        <w:t xml:space="preserve"> </w:t>
      </w:r>
      <w:r w:rsidRPr="008E50BA">
        <w:rPr>
          <w:rFonts w:ascii="Arial" w:hAnsi="Arial" w:cs="Arial"/>
          <w:color w:val="000000" w:themeColor="text1"/>
        </w:rPr>
        <w:t>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3F43B435" w14:textId="77777777" w:rsidR="00FB758F" w:rsidRPr="008E50BA" w:rsidRDefault="00FB758F" w:rsidP="00FB758F">
      <w:pPr>
        <w:spacing w:after="0" w:line="240" w:lineRule="auto"/>
        <w:jc w:val="both"/>
        <w:rPr>
          <w:rFonts w:ascii="Arial" w:hAnsi="Arial" w:cs="Arial"/>
          <w:color w:val="000000" w:themeColor="text1"/>
        </w:rPr>
      </w:pPr>
      <w:r w:rsidRPr="008E50BA">
        <w:rPr>
          <w:rFonts w:ascii="Arial" w:hAnsi="Arial" w:cs="Arial"/>
          <w:b/>
          <w:bCs/>
          <w:color w:val="000000" w:themeColor="text1"/>
        </w:rPr>
        <w:t>3.2.</w:t>
      </w:r>
      <w:r>
        <w:rPr>
          <w:rFonts w:ascii="Arial" w:hAnsi="Arial" w:cs="Arial"/>
          <w:color w:val="000000" w:themeColor="text1"/>
        </w:rPr>
        <w:t xml:space="preserve"> </w:t>
      </w:r>
      <w:r w:rsidRPr="008E50BA">
        <w:rPr>
          <w:rFonts w:ascii="Arial" w:hAnsi="Arial" w:cs="Arial"/>
          <w:color w:val="000000" w:themeColor="text1"/>
        </w:rPr>
        <w:t>Poderão participar deste Pregão Eletrônico as empresas que apresentarem toda a documentação por ela exigida para respectivo cadastramento junto à Bolsa de Licitações e Leilões.</w:t>
      </w:r>
    </w:p>
    <w:p w14:paraId="23652B33" w14:textId="77777777" w:rsidR="00FB758F" w:rsidRPr="008E50BA" w:rsidRDefault="00FB758F" w:rsidP="00FB758F">
      <w:pPr>
        <w:spacing w:after="0" w:line="240" w:lineRule="auto"/>
        <w:jc w:val="both"/>
        <w:rPr>
          <w:rFonts w:ascii="Arial" w:hAnsi="Arial" w:cs="Arial"/>
          <w:color w:val="000000" w:themeColor="text1"/>
        </w:rPr>
      </w:pPr>
      <w:r w:rsidRPr="008E50BA">
        <w:rPr>
          <w:rFonts w:ascii="Arial" w:hAnsi="Arial" w:cs="Arial"/>
          <w:b/>
          <w:bCs/>
          <w:color w:val="000000" w:themeColor="text1"/>
        </w:rPr>
        <w:t>3.3.</w:t>
      </w:r>
      <w:r w:rsidRPr="008E50BA">
        <w:rPr>
          <w:rFonts w:ascii="Arial" w:hAnsi="Arial" w:cs="Arial"/>
          <w:color w:val="000000" w:themeColor="text1"/>
        </w:rPr>
        <w:t>É vedada a participação de empresa em forma de consórcios ou grupos de empresas.</w:t>
      </w:r>
    </w:p>
    <w:p w14:paraId="7B37041D" w14:textId="77777777" w:rsidR="00FB758F" w:rsidRDefault="00FB758F" w:rsidP="00FB758F">
      <w:pPr>
        <w:spacing w:after="0" w:line="240" w:lineRule="auto"/>
        <w:jc w:val="both"/>
        <w:rPr>
          <w:rFonts w:ascii="Arial" w:hAnsi="Arial" w:cs="Arial"/>
          <w:color w:val="000000" w:themeColor="text1"/>
        </w:rPr>
      </w:pPr>
      <w:r w:rsidRPr="001218DD">
        <w:rPr>
          <w:rFonts w:ascii="Arial" w:hAnsi="Arial" w:cs="Arial"/>
          <w:b/>
          <w:bCs/>
          <w:color w:val="000000" w:themeColor="text1"/>
        </w:rPr>
        <w:t>3.4.</w:t>
      </w:r>
      <w:r>
        <w:rPr>
          <w:rFonts w:ascii="Arial" w:hAnsi="Arial" w:cs="Arial"/>
          <w:color w:val="000000" w:themeColor="text1"/>
        </w:rPr>
        <w:t xml:space="preserve"> </w:t>
      </w:r>
      <w:r w:rsidRPr="001218DD">
        <w:rPr>
          <w:rFonts w:ascii="Arial" w:hAnsi="Arial" w:cs="Arial"/>
          <w:color w:val="000000" w:themeColor="text1"/>
        </w:rPr>
        <w:t xml:space="preserve">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1218DD">
        <w:rPr>
          <w:rFonts w:ascii="Arial" w:hAnsi="Arial" w:cs="Arial"/>
          <w:color w:val="000000" w:themeColor="text1"/>
        </w:rPr>
        <w:t>esteja</w:t>
      </w:r>
      <w:proofErr w:type="spellEnd"/>
      <w:r w:rsidRPr="001218DD">
        <w:rPr>
          <w:rFonts w:ascii="Arial" w:hAnsi="Arial" w:cs="Arial"/>
          <w:color w:val="000000" w:themeColor="text1"/>
        </w:rPr>
        <w:t xml:space="preserve"> cumprindo período de suspensão no âmbito da administração municipal.</w:t>
      </w:r>
    </w:p>
    <w:p w14:paraId="08A5BC68" w14:textId="77777777" w:rsidR="00FB758F" w:rsidRPr="009D47CA" w:rsidRDefault="00FB758F" w:rsidP="00FB758F">
      <w:pPr>
        <w:spacing w:after="0" w:line="240" w:lineRule="auto"/>
        <w:jc w:val="both"/>
        <w:rPr>
          <w:rFonts w:ascii="Arial" w:hAnsi="Arial" w:cs="Arial"/>
          <w:color w:val="000000" w:themeColor="text1"/>
        </w:rPr>
      </w:pPr>
      <w:r w:rsidRPr="001218DD">
        <w:rPr>
          <w:rFonts w:ascii="Arial" w:hAnsi="Arial" w:cs="Arial"/>
          <w:b/>
          <w:bCs/>
          <w:color w:val="000000" w:themeColor="text1"/>
        </w:rPr>
        <w:t>3.5.</w:t>
      </w:r>
      <w:r>
        <w:rPr>
          <w:rFonts w:ascii="Arial" w:hAnsi="Arial" w:cs="Arial"/>
          <w:b/>
          <w:bCs/>
          <w:color w:val="000000" w:themeColor="text1"/>
        </w:rPr>
        <w:t xml:space="preserve"> </w:t>
      </w:r>
      <w:r w:rsidRPr="009D47CA">
        <w:rPr>
          <w:rFonts w:ascii="Arial" w:hAnsi="Arial" w:cs="Arial"/>
          <w:color w:val="000000" w:themeColor="text1"/>
        </w:rPr>
        <w:t>O licitante deverá estar credenciado, de forma direta ou através de empresas associadas à Bolsa de Licitações do Brasil, até no mínimo uma hora antes do horário fixado no edital para o recebimento das propostas.</w:t>
      </w:r>
    </w:p>
    <w:p w14:paraId="59399C99" w14:textId="77777777" w:rsidR="00FB758F" w:rsidRPr="001218DD" w:rsidRDefault="00FB758F" w:rsidP="00FB758F">
      <w:pPr>
        <w:spacing w:after="0" w:line="240" w:lineRule="auto"/>
        <w:jc w:val="both"/>
        <w:rPr>
          <w:rFonts w:ascii="Arial" w:hAnsi="Arial" w:cs="Arial"/>
          <w:color w:val="000000" w:themeColor="text1"/>
        </w:rPr>
      </w:pPr>
      <w:r w:rsidRPr="001218DD">
        <w:rPr>
          <w:rFonts w:ascii="Arial" w:hAnsi="Arial" w:cs="Arial"/>
          <w:b/>
          <w:bCs/>
          <w:color w:val="000000" w:themeColor="text1"/>
        </w:rPr>
        <w:t>3.6</w:t>
      </w:r>
      <w:r>
        <w:rPr>
          <w:rFonts w:ascii="Arial" w:hAnsi="Arial" w:cs="Arial"/>
          <w:color w:val="000000" w:themeColor="text1"/>
        </w:rPr>
        <w:t xml:space="preserve">. </w:t>
      </w:r>
      <w:r w:rsidRPr="001218DD">
        <w:rPr>
          <w:rFonts w:ascii="Arial" w:hAnsi="Arial" w:cs="Arial"/>
          <w:color w:val="000000" w:themeColor="text1"/>
        </w:rPr>
        <w:t>O cadastramento do licitante deverá ser requerido acompanhado dos seguintes documentos:</w:t>
      </w:r>
    </w:p>
    <w:p w14:paraId="123989FA" w14:textId="77777777" w:rsidR="00FB758F" w:rsidRPr="00DC60EC" w:rsidRDefault="00FB758F">
      <w:pPr>
        <w:pStyle w:val="PargrafodaLista"/>
        <w:numPr>
          <w:ilvl w:val="0"/>
          <w:numId w:val="6"/>
        </w:numPr>
        <w:spacing w:after="0" w:line="240" w:lineRule="auto"/>
        <w:ind w:left="0" w:firstLine="0"/>
        <w:jc w:val="both"/>
        <w:rPr>
          <w:rFonts w:ascii="Arial" w:hAnsi="Arial" w:cs="Arial"/>
        </w:rPr>
      </w:pPr>
      <w:r w:rsidRPr="009D47CA">
        <w:rPr>
          <w:rFonts w:ascii="Arial" w:hAnsi="Arial" w:cs="Arial"/>
          <w:color w:val="000000" w:themeColor="text1"/>
        </w:rPr>
        <w:t xml:space="preserve">Instrumento particular de mandato outorgando à operador devidamente credenciado junto à empresa fornecedora do sistema eletrônico, poderes específicos de sua representação no pregão, conforme modelo fornecido pela </w:t>
      </w:r>
      <w:r w:rsidRPr="000A0677">
        <w:rPr>
          <w:rFonts w:ascii="Arial" w:hAnsi="Arial" w:cs="Arial"/>
        </w:rPr>
        <w:t xml:space="preserve">Bolsa de Licitações do Brasil - </w:t>
      </w:r>
      <w:r w:rsidRPr="00DC60EC">
        <w:rPr>
          <w:rFonts w:ascii="Arial" w:hAnsi="Arial" w:cs="Arial"/>
        </w:rPr>
        <w:t>ANEXO IV.</w:t>
      </w:r>
    </w:p>
    <w:p w14:paraId="446F00FB" w14:textId="77777777" w:rsidR="00FB758F" w:rsidRDefault="00FB758F">
      <w:pPr>
        <w:pStyle w:val="PargrafodaLista"/>
        <w:numPr>
          <w:ilvl w:val="0"/>
          <w:numId w:val="6"/>
        </w:numPr>
        <w:spacing w:after="0" w:line="240" w:lineRule="auto"/>
        <w:ind w:left="0" w:firstLine="0"/>
        <w:jc w:val="both"/>
        <w:rPr>
          <w:rFonts w:ascii="Arial" w:hAnsi="Arial" w:cs="Arial"/>
          <w:color w:val="000000" w:themeColor="text1"/>
        </w:rPr>
      </w:pPr>
      <w:r w:rsidRPr="00DC60EC">
        <w:rPr>
          <w:rFonts w:ascii="Arial" w:hAnsi="Arial" w:cs="Arial"/>
          <w:color w:val="000000" w:themeColor="text1"/>
        </w:rPr>
        <w:t xml:space="preserve">Declaração de concordância com as condições do edital e de cumprimento dos requisitos de habilitação, conforme modelo do </w:t>
      </w:r>
      <w:r w:rsidRPr="00DC60EC">
        <w:rPr>
          <w:rFonts w:ascii="Arial" w:hAnsi="Arial" w:cs="Arial"/>
        </w:rPr>
        <w:t>ANEXO VI.</w:t>
      </w:r>
    </w:p>
    <w:p w14:paraId="718569C2" w14:textId="77777777" w:rsidR="00FB758F" w:rsidRPr="00C5465D" w:rsidRDefault="00FB758F">
      <w:pPr>
        <w:pStyle w:val="PargrafodaLista"/>
        <w:numPr>
          <w:ilvl w:val="0"/>
          <w:numId w:val="6"/>
        </w:numPr>
        <w:spacing w:after="0" w:line="240" w:lineRule="auto"/>
        <w:ind w:left="0" w:firstLine="0"/>
        <w:jc w:val="both"/>
        <w:rPr>
          <w:rFonts w:ascii="Arial" w:hAnsi="Arial" w:cs="Arial"/>
          <w:color w:val="000000" w:themeColor="text1"/>
        </w:rPr>
      </w:pPr>
      <w:r w:rsidRPr="00C5465D">
        <w:rPr>
          <w:rFonts w:ascii="Arial" w:hAnsi="Arial" w:cs="Arial"/>
          <w:color w:val="000000" w:themeColor="text1"/>
        </w:rPr>
        <w:t>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w:t>
      </w:r>
    </w:p>
    <w:p w14:paraId="263729BE" w14:textId="77777777" w:rsidR="00FB758F" w:rsidRPr="00AC34F2" w:rsidRDefault="00FB758F">
      <w:pPr>
        <w:pStyle w:val="PargrafodaLista"/>
        <w:numPr>
          <w:ilvl w:val="0"/>
          <w:numId w:val="6"/>
        </w:numPr>
        <w:spacing w:after="0" w:line="240" w:lineRule="auto"/>
        <w:ind w:left="0" w:firstLine="0"/>
        <w:jc w:val="both"/>
        <w:rPr>
          <w:rFonts w:ascii="Arial" w:hAnsi="Arial" w:cs="Arial"/>
        </w:rPr>
      </w:pPr>
      <w:r w:rsidRPr="009D47CA">
        <w:rPr>
          <w:rFonts w:ascii="Arial" w:hAnsi="Arial" w:cs="Arial"/>
          <w:color w:val="000000" w:themeColor="text1"/>
        </w:rPr>
        <w:t xml:space="preserve">O custo de operacionalização e uso do sistema, ficará a cargo do Licitante vencedor do certame, que pagará a </w:t>
      </w:r>
      <w:r w:rsidRPr="0078421F">
        <w:rPr>
          <w:rFonts w:ascii="Arial" w:hAnsi="Arial" w:cs="Arial"/>
        </w:rPr>
        <w:t xml:space="preserve">Bolsa de Licitações do Brasil, provedora do sistema eletrônico, o equivalente ao percentual estabelecido pela </w:t>
      </w:r>
      <w:r w:rsidRPr="009D47CA">
        <w:rPr>
          <w:rFonts w:ascii="Arial" w:hAnsi="Arial" w:cs="Arial"/>
          <w:color w:val="000000" w:themeColor="text1"/>
        </w:rPr>
        <w:t xml:space="preserve">mesma sobre o valor contratual ajustado, a título de taxa pela utilização dos recursos de tecnologia da informação, em conformidade com o regulamento operacional da </w:t>
      </w:r>
      <w:r w:rsidRPr="00AC34F2">
        <w:rPr>
          <w:rFonts w:ascii="Arial" w:hAnsi="Arial" w:cs="Arial"/>
        </w:rPr>
        <w:t>BLL – Bolsa de Licitações do Brasil - Anexo IV.</w:t>
      </w:r>
    </w:p>
    <w:p w14:paraId="2D493804" w14:textId="77777777" w:rsidR="00FB758F" w:rsidRPr="001218DD" w:rsidRDefault="00FB758F" w:rsidP="00FB758F">
      <w:pPr>
        <w:spacing w:after="0" w:line="240" w:lineRule="auto"/>
        <w:jc w:val="both"/>
        <w:rPr>
          <w:rFonts w:ascii="Arial" w:hAnsi="Arial" w:cs="Arial"/>
          <w:color w:val="000000" w:themeColor="text1"/>
        </w:rPr>
      </w:pPr>
      <w:r w:rsidRPr="001218DD">
        <w:rPr>
          <w:rFonts w:ascii="Arial" w:hAnsi="Arial" w:cs="Arial"/>
          <w:b/>
          <w:bCs/>
          <w:color w:val="000000" w:themeColor="text1"/>
        </w:rPr>
        <w:t>3.7.</w:t>
      </w:r>
      <w:r>
        <w:rPr>
          <w:rFonts w:ascii="Arial" w:hAnsi="Arial" w:cs="Arial"/>
          <w:b/>
          <w:bCs/>
          <w:color w:val="000000" w:themeColor="text1"/>
        </w:rPr>
        <w:t xml:space="preserve"> </w:t>
      </w:r>
      <w:r w:rsidRPr="001218DD">
        <w:rPr>
          <w:rFonts w:ascii="Arial" w:hAnsi="Arial" w:cs="Arial"/>
          <w:color w:val="000000" w:themeColor="text1"/>
        </w:rPr>
        <w:t xml:space="preserve">A microempresa ou empresa de pequeno porte, além da apresentação da declaração constante no </w:t>
      </w:r>
      <w:r w:rsidRPr="001218DD">
        <w:rPr>
          <w:rFonts w:ascii="Arial" w:hAnsi="Arial" w:cs="Arial"/>
        </w:rPr>
        <w:t xml:space="preserve">Anexo VIII para </w:t>
      </w:r>
      <w:r w:rsidRPr="001218DD">
        <w:rPr>
          <w:rFonts w:ascii="Arial" w:hAnsi="Arial" w:cs="Arial"/>
          <w:color w:val="000000" w:themeColor="text1"/>
        </w:rPr>
        <w:t xml:space="preserve">fins de habilitação, deverá, quando do cadastramento da proposta inicial de preço a ser digitado no sistema, verificar nos dados cadastrais se assinalou o regime ME/EPP no sistema conforme o seu regime de </w:t>
      </w:r>
      <w:r w:rsidRPr="001218DD">
        <w:rPr>
          <w:rFonts w:ascii="Arial" w:hAnsi="Arial" w:cs="Arial"/>
          <w:color w:val="000000" w:themeColor="text1"/>
        </w:rPr>
        <w:lastRenderedPageBreak/>
        <w:t>tributação para fazer valer o direito de prioridade do desempate. Art. 44 e 45 da LC 123/2006.</w:t>
      </w:r>
    </w:p>
    <w:p w14:paraId="6CF6AAB2" w14:textId="77777777" w:rsidR="00FB758F" w:rsidRPr="009D47CA" w:rsidRDefault="00FB758F" w:rsidP="00FB758F">
      <w:pPr>
        <w:pStyle w:val="PargrafodaLista"/>
        <w:spacing w:after="0" w:line="240" w:lineRule="auto"/>
        <w:ind w:left="0"/>
        <w:jc w:val="both"/>
        <w:rPr>
          <w:rFonts w:ascii="Arial" w:hAnsi="Arial" w:cs="Arial"/>
          <w:color w:val="000000" w:themeColor="text1"/>
        </w:rPr>
      </w:pPr>
    </w:p>
    <w:p w14:paraId="4DFF662D" w14:textId="77777777" w:rsidR="00FB758F" w:rsidRPr="009D47CA" w:rsidRDefault="00FB758F" w:rsidP="00FB758F">
      <w:pPr>
        <w:shd w:val="clear" w:color="auto" w:fill="D9D9D9" w:themeFill="background1" w:themeFillShade="D9"/>
        <w:jc w:val="both"/>
        <w:rPr>
          <w:rFonts w:ascii="Arial" w:hAnsi="Arial" w:cs="Arial"/>
          <w:b/>
          <w:color w:val="000000" w:themeColor="text1"/>
        </w:rPr>
      </w:pPr>
      <w:r>
        <w:rPr>
          <w:rFonts w:ascii="Arial" w:hAnsi="Arial" w:cs="Arial"/>
          <w:b/>
          <w:color w:val="000000" w:themeColor="text1"/>
        </w:rPr>
        <w:t>I</w:t>
      </w:r>
      <w:r w:rsidRPr="009D47CA">
        <w:rPr>
          <w:rFonts w:ascii="Arial" w:hAnsi="Arial" w:cs="Arial"/>
          <w:b/>
          <w:color w:val="000000" w:themeColor="text1"/>
        </w:rPr>
        <w:t>V – DA CONDUÇÃO DO CERTAME:</w:t>
      </w:r>
    </w:p>
    <w:p w14:paraId="59FF9B65" w14:textId="77777777" w:rsidR="00FB758F" w:rsidRPr="00A61CF2" w:rsidRDefault="00FB758F" w:rsidP="00FB758F">
      <w:pPr>
        <w:spacing w:after="0" w:line="240" w:lineRule="auto"/>
        <w:jc w:val="both"/>
        <w:rPr>
          <w:rFonts w:ascii="Arial" w:hAnsi="Arial" w:cs="Arial"/>
          <w:color w:val="000000" w:themeColor="text1"/>
        </w:rPr>
      </w:pPr>
      <w:r w:rsidRPr="00A61CF2">
        <w:rPr>
          <w:rFonts w:ascii="Arial" w:hAnsi="Arial" w:cs="Arial"/>
          <w:b/>
          <w:bCs/>
          <w:color w:val="000000" w:themeColor="text1"/>
        </w:rPr>
        <w:t>4.1</w:t>
      </w:r>
      <w:r>
        <w:rPr>
          <w:rFonts w:ascii="Arial" w:hAnsi="Arial" w:cs="Arial"/>
          <w:color w:val="000000" w:themeColor="text1"/>
        </w:rPr>
        <w:t xml:space="preserve">. </w:t>
      </w:r>
      <w:r w:rsidRPr="00A61CF2">
        <w:rPr>
          <w:rFonts w:ascii="Arial" w:hAnsi="Arial" w:cs="Arial"/>
          <w:color w:val="000000" w:themeColor="text1"/>
        </w:rPr>
        <w:t>O certame será conduzido pelo Pregoeiro, com o auxílio da equipe de apoio e equipe técnica que terá, em especial, as seguintes atribuições:</w:t>
      </w:r>
    </w:p>
    <w:p w14:paraId="3DF963BC" w14:textId="77777777" w:rsidR="00FB758F" w:rsidRPr="009D47CA" w:rsidRDefault="00FB758F">
      <w:pPr>
        <w:pStyle w:val="PargrafodaLista"/>
        <w:numPr>
          <w:ilvl w:val="0"/>
          <w:numId w:val="7"/>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acompanhar os trabalhos da equipe de apoio;</w:t>
      </w:r>
    </w:p>
    <w:p w14:paraId="2373E84F" w14:textId="77777777" w:rsidR="00FB758F" w:rsidRPr="009D47CA" w:rsidRDefault="00FB758F">
      <w:pPr>
        <w:pStyle w:val="PargrafodaLista"/>
        <w:numPr>
          <w:ilvl w:val="0"/>
          <w:numId w:val="7"/>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responder as questões formuladas pelos fornecedores, relativas ao certame;</w:t>
      </w:r>
    </w:p>
    <w:p w14:paraId="30A3DD57" w14:textId="336D9475" w:rsidR="00FB758F" w:rsidRPr="009D47CA" w:rsidRDefault="00FB758F">
      <w:pPr>
        <w:pStyle w:val="PargrafodaLista"/>
        <w:numPr>
          <w:ilvl w:val="0"/>
          <w:numId w:val="7"/>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 xml:space="preserve">abrir as propostas de </w:t>
      </w:r>
      <w:r w:rsidR="00297647" w:rsidRPr="00297647">
        <w:rPr>
          <w:rFonts w:ascii="Arial" w:hAnsi="Arial" w:cs="Arial"/>
          <w:color w:val="000000" w:themeColor="text1"/>
        </w:rPr>
        <w:t>desconto</w:t>
      </w:r>
      <w:r w:rsidRPr="009D47CA">
        <w:rPr>
          <w:rFonts w:ascii="Arial" w:hAnsi="Arial" w:cs="Arial"/>
          <w:color w:val="000000" w:themeColor="text1"/>
        </w:rPr>
        <w:t>;</w:t>
      </w:r>
    </w:p>
    <w:p w14:paraId="196F26C1" w14:textId="77777777" w:rsidR="00FB758F" w:rsidRPr="009D47CA" w:rsidRDefault="00FB758F">
      <w:pPr>
        <w:pStyle w:val="PargrafodaLista"/>
        <w:numPr>
          <w:ilvl w:val="0"/>
          <w:numId w:val="7"/>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analisar a aceitabilidade das propostas;</w:t>
      </w:r>
    </w:p>
    <w:p w14:paraId="582E6CEA" w14:textId="77777777" w:rsidR="00FB758F" w:rsidRPr="009D47CA" w:rsidRDefault="00FB758F">
      <w:pPr>
        <w:pStyle w:val="PargrafodaLista"/>
        <w:numPr>
          <w:ilvl w:val="0"/>
          <w:numId w:val="7"/>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desclassificar propostas indicando os motivos;</w:t>
      </w:r>
    </w:p>
    <w:p w14:paraId="08152CB2" w14:textId="583B8371" w:rsidR="00FB758F" w:rsidRPr="009D47CA" w:rsidRDefault="00FB758F">
      <w:pPr>
        <w:pStyle w:val="PargrafodaLista"/>
        <w:numPr>
          <w:ilvl w:val="0"/>
          <w:numId w:val="7"/>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 xml:space="preserve">conduzir os procedimentos relativos aos lances e à escolha da proposta do lance de </w:t>
      </w:r>
      <w:r w:rsidR="005C3026">
        <w:rPr>
          <w:rFonts w:ascii="Arial" w:hAnsi="Arial" w:cs="Arial"/>
          <w:color w:val="000000" w:themeColor="text1"/>
        </w:rPr>
        <w:t>MAIOR DESCONTO</w:t>
      </w:r>
      <w:r w:rsidRPr="009D47CA">
        <w:rPr>
          <w:rFonts w:ascii="Arial" w:hAnsi="Arial" w:cs="Arial"/>
          <w:color w:val="000000" w:themeColor="text1"/>
        </w:rPr>
        <w:t>;</w:t>
      </w:r>
    </w:p>
    <w:p w14:paraId="2F605A6B" w14:textId="77777777" w:rsidR="00FB758F" w:rsidRPr="009D47CA" w:rsidRDefault="00FB758F">
      <w:pPr>
        <w:pStyle w:val="PargrafodaLista"/>
        <w:numPr>
          <w:ilvl w:val="0"/>
          <w:numId w:val="7"/>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verificar a habilitação do proponente classificado em primeiro lugar;</w:t>
      </w:r>
    </w:p>
    <w:p w14:paraId="1E7985BA" w14:textId="77777777" w:rsidR="00FB758F" w:rsidRPr="009D47CA" w:rsidRDefault="00FB758F">
      <w:pPr>
        <w:pStyle w:val="PargrafodaLista"/>
        <w:numPr>
          <w:ilvl w:val="0"/>
          <w:numId w:val="7"/>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declarar o vencedor;</w:t>
      </w:r>
    </w:p>
    <w:p w14:paraId="370BF5A8" w14:textId="77777777" w:rsidR="00FB758F" w:rsidRPr="009D47CA" w:rsidRDefault="00FB758F">
      <w:pPr>
        <w:pStyle w:val="PargrafodaLista"/>
        <w:numPr>
          <w:ilvl w:val="0"/>
          <w:numId w:val="7"/>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receber, examinar e decidir sobre a pertinência dos recursos;</w:t>
      </w:r>
    </w:p>
    <w:p w14:paraId="60DBF3A3" w14:textId="77777777" w:rsidR="00FB758F" w:rsidRPr="009D47CA" w:rsidRDefault="00FB758F">
      <w:pPr>
        <w:pStyle w:val="PargrafodaLista"/>
        <w:numPr>
          <w:ilvl w:val="0"/>
          <w:numId w:val="7"/>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elaborar a ata da sessão;</w:t>
      </w:r>
    </w:p>
    <w:p w14:paraId="711EAA99" w14:textId="77777777" w:rsidR="00FB758F" w:rsidRPr="009D47CA" w:rsidRDefault="00FB758F">
      <w:pPr>
        <w:pStyle w:val="PargrafodaLista"/>
        <w:numPr>
          <w:ilvl w:val="0"/>
          <w:numId w:val="7"/>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encaminhar o processo à autoridade superior para homologar e autorizar a contratação;</w:t>
      </w:r>
    </w:p>
    <w:p w14:paraId="4083AF7C" w14:textId="77777777" w:rsidR="00FB758F" w:rsidRPr="009D47CA" w:rsidRDefault="00FB758F">
      <w:pPr>
        <w:pStyle w:val="PargrafodaLista"/>
        <w:numPr>
          <w:ilvl w:val="0"/>
          <w:numId w:val="7"/>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abrir processo administrativo para apuração de irregularidades visando a aplicação de penalidades previstas na legislação.</w:t>
      </w:r>
    </w:p>
    <w:p w14:paraId="16F00449" w14:textId="77777777" w:rsidR="00FB758F" w:rsidRPr="009D47CA" w:rsidRDefault="00FB758F" w:rsidP="00FB758F">
      <w:pPr>
        <w:pStyle w:val="PargrafodaLista"/>
        <w:spacing w:after="0" w:line="240" w:lineRule="auto"/>
        <w:ind w:left="0"/>
        <w:jc w:val="both"/>
        <w:rPr>
          <w:rFonts w:ascii="Arial" w:hAnsi="Arial" w:cs="Arial"/>
          <w:color w:val="000000" w:themeColor="text1"/>
        </w:rPr>
      </w:pPr>
    </w:p>
    <w:p w14:paraId="10E12F00" w14:textId="77777777" w:rsidR="00FB758F" w:rsidRPr="009D47CA" w:rsidRDefault="00FB758F" w:rsidP="00FB758F">
      <w:pPr>
        <w:shd w:val="clear" w:color="auto" w:fill="D9D9D9" w:themeFill="background1" w:themeFillShade="D9"/>
        <w:jc w:val="both"/>
        <w:rPr>
          <w:rFonts w:ascii="Arial" w:hAnsi="Arial" w:cs="Arial"/>
          <w:b/>
          <w:color w:val="000000" w:themeColor="text1"/>
        </w:rPr>
      </w:pPr>
      <w:r w:rsidRPr="009D47CA">
        <w:rPr>
          <w:rFonts w:ascii="Arial" w:hAnsi="Arial" w:cs="Arial"/>
          <w:b/>
          <w:color w:val="000000" w:themeColor="text1"/>
        </w:rPr>
        <w:t>V - CREDENCIAMENTO NO SISTEMA ELETRÔNICO DE LICITAÇÕES UTILIZADO:</w:t>
      </w:r>
    </w:p>
    <w:p w14:paraId="29D4DB9B" w14:textId="06A415DC" w:rsidR="00FB758F" w:rsidRPr="00A61CF2" w:rsidRDefault="00FB758F" w:rsidP="00FB758F">
      <w:pPr>
        <w:spacing w:after="0" w:line="240" w:lineRule="auto"/>
        <w:jc w:val="both"/>
        <w:rPr>
          <w:rFonts w:ascii="Arial" w:hAnsi="Arial" w:cs="Arial"/>
        </w:rPr>
      </w:pPr>
      <w:r>
        <w:rPr>
          <w:rFonts w:ascii="Arial" w:hAnsi="Arial" w:cs="Arial"/>
          <w:b/>
          <w:bCs/>
          <w:color w:val="000000" w:themeColor="text1"/>
        </w:rPr>
        <w:t>A</w:t>
      </w:r>
      <w:r w:rsidRPr="00A61CF2">
        <w:rPr>
          <w:rFonts w:ascii="Arial" w:hAnsi="Arial" w:cs="Arial"/>
          <w:b/>
          <w:bCs/>
          <w:color w:val="000000" w:themeColor="text1"/>
        </w:rPr>
        <w:t>.</w:t>
      </w:r>
      <w:r>
        <w:rPr>
          <w:rFonts w:ascii="Arial" w:hAnsi="Arial" w:cs="Arial"/>
          <w:color w:val="000000" w:themeColor="text1"/>
        </w:rPr>
        <w:t xml:space="preserve"> </w:t>
      </w:r>
      <w:r w:rsidRPr="00A61CF2">
        <w:rPr>
          <w:rFonts w:ascii="Arial" w:hAnsi="Arial" w:cs="Arial"/>
          <w:color w:val="000000" w:themeColor="text1"/>
        </w:rPr>
        <w:t xml:space="preserve">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w:t>
      </w:r>
      <w:r w:rsidR="00297647" w:rsidRPr="00297647">
        <w:rPr>
          <w:rFonts w:ascii="Arial" w:hAnsi="Arial" w:cs="Arial"/>
          <w:color w:val="000000" w:themeColor="text1"/>
        </w:rPr>
        <w:t>lances de descontos</w:t>
      </w:r>
      <w:r w:rsidRPr="00A61CF2">
        <w:rPr>
          <w:rFonts w:ascii="Arial" w:hAnsi="Arial" w:cs="Arial"/>
          <w:color w:val="000000" w:themeColor="text1"/>
        </w:rPr>
        <w:t xml:space="preserve"> e praticar todos os demais atos e operações </w:t>
      </w:r>
      <w:r w:rsidRPr="00A61CF2">
        <w:rPr>
          <w:rFonts w:ascii="Arial" w:hAnsi="Arial" w:cs="Arial"/>
        </w:rPr>
        <w:t xml:space="preserve">no site: </w:t>
      </w:r>
      <w:hyperlink r:id="rId9" w:history="1">
        <w:r w:rsidRPr="00A61CF2">
          <w:rPr>
            <w:rStyle w:val="Hyperlink"/>
            <w:rFonts w:ascii="Arial" w:hAnsi="Arial" w:cs="Arial"/>
          </w:rPr>
          <w:t>www.bll.org.br</w:t>
        </w:r>
      </w:hyperlink>
      <w:r w:rsidRPr="00A61CF2">
        <w:rPr>
          <w:rFonts w:ascii="Arial" w:hAnsi="Arial" w:cs="Arial"/>
        </w:rPr>
        <w:t xml:space="preserve">. </w:t>
      </w:r>
    </w:p>
    <w:p w14:paraId="65F9A385" w14:textId="77777777" w:rsidR="00FB758F" w:rsidRPr="00A61CF2" w:rsidRDefault="00FB758F" w:rsidP="00FB758F">
      <w:pPr>
        <w:spacing w:after="0" w:line="240" w:lineRule="auto"/>
        <w:jc w:val="both"/>
        <w:rPr>
          <w:rFonts w:ascii="Arial" w:hAnsi="Arial" w:cs="Arial"/>
          <w:color w:val="000000" w:themeColor="text1"/>
        </w:rPr>
      </w:pPr>
      <w:r>
        <w:rPr>
          <w:rFonts w:ascii="Arial" w:hAnsi="Arial" w:cs="Arial"/>
          <w:b/>
          <w:bCs/>
        </w:rPr>
        <w:t>B</w:t>
      </w:r>
      <w:r>
        <w:rPr>
          <w:rFonts w:ascii="Arial" w:hAnsi="Arial" w:cs="Arial"/>
        </w:rPr>
        <w:t xml:space="preserve">. </w:t>
      </w:r>
      <w:r w:rsidRPr="00A61CF2">
        <w:rPr>
          <w:rFonts w:ascii="Arial" w:hAnsi="Arial" w:cs="Arial"/>
        </w:rPr>
        <w:t xml:space="preserve">A participação do licitante no pregão eletrônico se dará por meio de participação direta ou através de empresas associadas à BLL – Bolsa de Licitações do Brasil, a </w:t>
      </w:r>
      <w:r w:rsidRPr="00A61CF2">
        <w:rPr>
          <w:rFonts w:ascii="Arial" w:hAnsi="Arial" w:cs="Arial"/>
          <w:color w:val="000000" w:themeColor="text1"/>
        </w:rPr>
        <w:t>qual deverá manifestar, por meio de seu operador designado, em campo próprio do sistema, pleno conhecimento, aceitação e atendimento às exigências de habilitação previstas no Edital.</w:t>
      </w:r>
    </w:p>
    <w:p w14:paraId="350319D5" w14:textId="7F9D58BA" w:rsidR="00FB758F" w:rsidRPr="00A61CF2" w:rsidRDefault="00FB758F" w:rsidP="00FB758F">
      <w:pPr>
        <w:spacing w:after="0" w:line="240" w:lineRule="auto"/>
        <w:jc w:val="both"/>
        <w:rPr>
          <w:rFonts w:ascii="Arial" w:hAnsi="Arial" w:cs="Arial"/>
          <w:color w:val="000000" w:themeColor="text1"/>
        </w:rPr>
      </w:pPr>
      <w:r>
        <w:rPr>
          <w:rFonts w:ascii="Arial" w:hAnsi="Arial" w:cs="Arial"/>
          <w:b/>
          <w:bCs/>
          <w:color w:val="000000" w:themeColor="text1"/>
        </w:rPr>
        <w:t>C</w:t>
      </w:r>
      <w:r w:rsidRPr="00A61CF2">
        <w:rPr>
          <w:rFonts w:ascii="Arial" w:hAnsi="Arial" w:cs="Arial"/>
          <w:b/>
          <w:bCs/>
          <w:color w:val="000000" w:themeColor="text1"/>
        </w:rPr>
        <w:t>.</w:t>
      </w:r>
      <w:r>
        <w:rPr>
          <w:rFonts w:ascii="Arial" w:hAnsi="Arial" w:cs="Arial"/>
          <w:color w:val="000000" w:themeColor="text1"/>
        </w:rPr>
        <w:t xml:space="preserve"> </w:t>
      </w:r>
      <w:r w:rsidRPr="00A61CF2">
        <w:rPr>
          <w:rFonts w:ascii="Arial" w:hAnsi="Arial" w:cs="Arial"/>
          <w:color w:val="000000" w:themeColor="text1"/>
        </w:rPr>
        <w:t xml:space="preserve">O acesso do operador ao pregão, para efeito de encaminhamento de proposta de </w:t>
      </w:r>
      <w:r w:rsidR="00297647">
        <w:rPr>
          <w:rFonts w:ascii="Arial" w:hAnsi="Arial" w:cs="Arial"/>
          <w:color w:val="000000" w:themeColor="text1"/>
        </w:rPr>
        <w:t>desconto</w:t>
      </w:r>
      <w:r w:rsidRPr="00A61CF2">
        <w:rPr>
          <w:rFonts w:ascii="Arial" w:hAnsi="Arial" w:cs="Arial"/>
          <w:color w:val="000000" w:themeColor="text1"/>
        </w:rPr>
        <w:t xml:space="preserve"> e lances sucessivos de </w:t>
      </w:r>
      <w:r w:rsidR="00297647">
        <w:rPr>
          <w:rFonts w:ascii="Arial" w:hAnsi="Arial" w:cs="Arial"/>
          <w:color w:val="000000" w:themeColor="text1"/>
        </w:rPr>
        <w:t>desconto</w:t>
      </w:r>
      <w:r w:rsidRPr="00A61CF2">
        <w:rPr>
          <w:rFonts w:ascii="Arial" w:hAnsi="Arial" w:cs="Arial"/>
          <w:color w:val="000000" w:themeColor="text1"/>
        </w:rPr>
        <w:t xml:space="preserve">, em nome do licitante, somente se dará mediante prévia definição de senha privativa.  </w:t>
      </w:r>
    </w:p>
    <w:p w14:paraId="5302C52A" w14:textId="77777777" w:rsidR="00FB758F" w:rsidRPr="00A61CF2" w:rsidRDefault="00FB758F" w:rsidP="00FB758F">
      <w:pPr>
        <w:spacing w:after="0" w:line="240" w:lineRule="auto"/>
        <w:jc w:val="both"/>
        <w:rPr>
          <w:rFonts w:ascii="Arial" w:hAnsi="Arial" w:cs="Arial"/>
        </w:rPr>
      </w:pPr>
      <w:r>
        <w:rPr>
          <w:rFonts w:ascii="Arial" w:hAnsi="Arial" w:cs="Arial"/>
          <w:b/>
          <w:bCs/>
          <w:color w:val="000000" w:themeColor="text1"/>
        </w:rPr>
        <w:t>D</w:t>
      </w:r>
      <w:r w:rsidRPr="00A61CF2">
        <w:rPr>
          <w:rFonts w:ascii="Arial" w:hAnsi="Arial" w:cs="Arial"/>
          <w:b/>
          <w:bCs/>
          <w:color w:val="000000" w:themeColor="text1"/>
        </w:rPr>
        <w:t>.</w:t>
      </w:r>
      <w:r>
        <w:rPr>
          <w:rFonts w:ascii="Arial" w:hAnsi="Arial" w:cs="Arial"/>
          <w:color w:val="000000" w:themeColor="text1"/>
        </w:rPr>
        <w:t xml:space="preserve"> </w:t>
      </w:r>
      <w:r w:rsidRPr="00A61CF2">
        <w:rPr>
          <w:rFonts w:ascii="Arial" w:hAnsi="Arial" w:cs="Arial"/>
          <w:color w:val="000000" w:themeColor="text1"/>
        </w:rPr>
        <w:t xml:space="preserve">A chave de identificação e a senha dos operadores poderão ser utilizadas em qualquer pregão </w:t>
      </w:r>
      <w:r w:rsidRPr="00A61CF2">
        <w:rPr>
          <w:rFonts w:ascii="Arial" w:hAnsi="Arial" w:cs="Arial"/>
        </w:rPr>
        <w:t>eletrônico, salvo quando canceladas por solicitação do credenciado ou por iniciativa da BLL - Bolsa de Licitações do Brasil.</w:t>
      </w:r>
    </w:p>
    <w:p w14:paraId="2C52AC5C" w14:textId="77777777" w:rsidR="00FB758F" w:rsidRPr="00A61CF2" w:rsidRDefault="00FB758F" w:rsidP="00FB758F">
      <w:pPr>
        <w:spacing w:after="0" w:line="240" w:lineRule="auto"/>
        <w:jc w:val="both"/>
        <w:rPr>
          <w:rFonts w:ascii="Arial" w:hAnsi="Arial" w:cs="Arial"/>
          <w:color w:val="000000" w:themeColor="text1"/>
        </w:rPr>
      </w:pPr>
      <w:r>
        <w:rPr>
          <w:rFonts w:ascii="Arial" w:hAnsi="Arial" w:cs="Arial"/>
          <w:b/>
          <w:bCs/>
        </w:rPr>
        <w:t>E</w:t>
      </w:r>
      <w:r>
        <w:rPr>
          <w:rFonts w:ascii="Arial" w:hAnsi="Arial" w:cs="Arial"/>
        </w:rPr>
        <w:t xml:space="preserve">. </w:t>
      </w:r>
      <w:r w:rsidRPr="00A61CF2">
        <w:rPr>
          <w:rFonts w:ascii="Arial" w:hAnsi="Arial" w:cs="Arial"/>
        </w:rPr>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r w:rsidRPr="00A61CF2">
        <w:rPr>
          <w:rFonts w:ascii="Arial" w:hAnsi="Arial" w:cs="Arial"/>
          <w:color w:val="000000" w:themeColor="text1"/>
        </w:rPr>
        <w:t>.</w:t>
      </w:r>
    </w:p>
    <w:p w14:paraId="7AAAFF90" w14:textId="77777777" w:rsidR="00FB758F" w:rsidRPr="00A61CF2" w:rsidRDefault="00FB758F" w:rsidP="00FB758F">
      <w:pPr>
        <w:spacing w:after="0" w:line="240" w:lineRule="auto"/>
        <w:jc w:val="both"/>
        <w:rPr>
          <w:rFonts w:ascii="Arial" w:hAnsi="Arial" w:cs="Arial"/>
          <w:color w:val="000000" w:themeColor="text1"/>
        </w:rPr>
      </w:pPr>
      <w:r>
        <w:rPr>
          <w:rFonts w:ascii="Arial" w:hAnsi="Arial" w:cs="Arial"/>
          <w:b/>
          <w:bCs/>
          <w:color w:val="000000" w:themeColor="text1"/>
        </w:rPr>
        <w:t>F</w:t>
      </w:r>
      <w:r>
        <w:rPr>
          <w:rFonts w:ascii="Arial" w:hAnsi="Arial" w:cs="Arial"/>
          <w:color w:val="000000" w:themeColor="text1"/>
        </w:rPr>
        <w:t xml:space="preserve">. </w:t>
      </w:r>
      <w:r w:rsidRPr="00A61CF2">
        <w:rPr>
          <w:rFonts w:ascii="Arial" w:hAnsi="Arial" w:cs="Arial"/>
          <w:color w:val="000000" w:themeColor="text1"/>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D1B35B8" w14:textId="4C2C9BC9" w:rsidR="00FB758F" w:rsidRDefault="00FB758F" w:rsidP="00FB758F">
      <w:pPr>
        <w:pStyle w:val="PargrafodaLista"/>
        <w:spacing w:after="0" w:line="240" w:lineRule="auto"/>
        <w:ind w:left="0"/>
        <w:jc w:val="both"/>
        <w:rPr>
          <w:rFonts w:ascii="Arial" w:hAnsi="Arial" w:cs="Arial"/>
          <w:color w:val="000000" w:themeColor="text1"/>
        </w:rPr>
      </w:pPr>
    </w:p>
    <w:p w14:paraId="66614FE0" w14:textId="3E4226C2" w:rsidR="00710D68" w:rsidRDefault="00710D68" w:rsidP="00FB758F">
      <w:pPr>
        <w:pStyle w:val="PargrafodaLista"/>
        <w:spacing w:after="0" w:line="240" w:lineRule="auto"/>
        <w:ind w:left="0"/>
        <w:jc w:val="both"/>
        <w:rPr>
          <w:rFonts w:ascii="Arial" w:hAnsi="Arial" w:cs="Arial"/>
          <w:color w:val="000000" w:themeColor="text1"/>
        </w:rPr>
      </w:pPr>
    </w:p>
    <w:p w14:paraId="0AD5A6EA" w14:textId="77777777" w:rsidR="00710D68" w:rsidRPr="009D47CA" w:rsidRDefault="00710D68" w:rsidP="00FB758F">
      <w:pPr>
        <w:pStyle w:val="PargrafodaLista"/>
        <w:spacing w:after="0" w:line="240" w:lineRule="auto"/>
        <w:ind w:left="0"/>
        <w:jc w:val="both"/>
        <w:rPr>
          <w:rFonts w:ascii="Arial" w:hAnsi="Arial" w:cs="Arial"/>
          <w:color w:val="000000" w:themeColor="text1"/>
        </w:rPr>
      </w:pPr>
    </w:p>
    <w:p w14:paraId="67E897CD" w14:textId="77777777" w:rsidR="00FB758F" w:rsidRPr="009D47CA" w:rsidRDefault="00FB758F" w:rsidP="00FB758F">
      <w:pPr>
        <w:shd w:val="clear" w:color="auto" w:fill="D9D9D9" w:themeFill="background1" w:themeFillShade="D9"/>
        <w:jc w:val="both"/>
        <w:rPr>
          <w:rFonts w:ascii="Arial" w:hAnsi="Arial" w:cs="Arial"/>
          <w:b/>
          <w:color w:val="000000" w:themeColor="text1"/>
        </w:rPr>
      </w:pPr>
      <w:r w:rsidRPr="009D47CA">
        <w:rPr>
          <w:rFonts w:ascii="Arial" w:hAnsi="Arial" w:cs="Arial"/>
          <w:b/>
          <w:color w:val="000000" w:themeColor="text1"/>
        </w:rPr>
        <w:lastRenderedPageBreak/>
        <w:t>VI – DO ACESSO E PARTICIPAÇÃO:</w:t>
      </w:r>
    </w:p>
    <w:p w14:paraId="61148A02" w14:textId="63E6C158" w:rsidR="00FB758F" w:rsidRPr="009D47CA" w:rsidRDefault="00FB758F">
      <w:pPr>
        <w:pStyle w:val="PargrafodaLista"/>
        <w:numPr>
          <w:ilvl w:val="1"/>
          <w:numId w:val="8"/>
        </w:numPr>
        <w:spacing w:after="0" w:line="240" w:lineRule="auto"/>
        <w:jc w:val="both"/>
        <w:rPr>
          <w:rFonts w:ascii="Arial" w:hAnsi="Arial" w:cs="Arial"/>
          <w:color w:val="000000" w:themeColor="text1"/>
        </w:rPr>
      </w:pPr>
      <w:r w:rsidRPr="009D47CA">
        <w:rPr>
          <w:rFonts w:ascii="Arial" w:hAnsi="Arial" w:cs="Arial"/>
          <w:color w:val="000000" w:themeColor="text1"/>
        </w:rPr>
        <w:t xml:space="preserve">A participação no Pregão, na Forma Eletrônica se dará por meio da digitação da senha pessoal e intransferível do representante credenciado (operador administrador) e subsequente encaminhamento da proposta de </w:t>
      </w:r>
      <w:r w:rsidR="00E37068">
        <w:rPr>
          <w:rFonts w:ascii="Arial" w:hAnsi="Arial" w:cs="Arial"/>
          <w:color w:val="000000" w:themeColor="text1"/>
        </w:rPr>
        <w:t>desconto</w:t>
      </w:r>
      <w:r w:rsidRPr="009D47CA">
        <w:rPr>
          <w:rFonts w:ascii="Arial" w:hAnsi="Arial" w:cs="Arial"/>
          <w:color w:val="000000" w:themeColor="text1"/>
        </w:rPr>
        <w:t xml:space="preserve">, exclusivamente por meio do sistema eletrônico, observados data e horário limite estabelecido. </w:t>
      </w:r>
      <w:r w:rsidRPr="009D47CA">
        <w:rPr>
          <w:rFonts w:ascii="Arial" w:hAnsi="Arial" w:cs="Arial"/>
          <w:color w:val="000000" w:themeColor="text1"/>
        </w:rPr>
        <w:tab/>
      </w:r>
    </w:p>
    <w:p w14:paraId="6BFF5633" w14:textId="77777777" w:rsidR="00FB758F" w:rsidRPr="009D47CA" w:rsidRDefault="00FB758F">
      <w:pPr>
        <w:pStyle w:val="PargrafodaLista"/>
        <w:numPr>
          <w:ilvl w:val="1"/>
          <w:numId w:val="8"/>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3D9ADCD0" w14:textId="77777777" w:rsidR="00FB758F" w:rsidRPr="009D47CA" w:rsidRDefault="00FB758F">
      <w:pPr>
        <w:pStyle w:val="PargrafodaLista"/>
        <w:numPr>
          <w:ilvl w:val="1"/>
          <w:numId w:val="8"/>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915DBD2" w14:textId="77777777" w:rsidR="00FB758F" w:rsidRPr="009D47CA" w:rsidRDefault="00FB758F">
      <w:pPr>
        <w:pStyle w:val="PargrafodaLista"/>
        <w:numPr>
          <w:ilvl w:val="1"/>
          <w:numId w:val="8"/>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Poderão</w:t>
      </w:r>
      <w:r w:rsidRPr="009D47CA">
        <w:rPr>
          <w:rFonts w:ascii="Arial" w:hAnsi="Arial" w:cs="Arial"/>
          <w:bCs/>
          <w:color w:val="000000" w:themeColor="text1"/>
        </w:rPr>
        <w:t xml:space="preserve"> participar deste Pregão interessados cujo ramo de atividade seja compatível com o objeto desta licitação.</w:t>
      </w:r>
    </w:p>
    <w:p w14:paraId="569EF356" w14:textId="77777777" w:rsidR="00FB758F" w:rsidRPr="009D47CA" w:rsidRDefault="00FB758F">
      <w:pPr>
        <w:pStyle w:val="PargrafodaLista"/>
        <w:numPr>
          <w:ilvl w:val="1"/>
          <w:numId w:val="8"/>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 xml:space="preserve">Qualquer dúvida em relação ao acesso no sistema operacional, poderá ser esclarecida ou através de uma empresa associada, ou através da Bolsa de Licitações do Brasil ou pelo </w:t>
      </w:r>
      <w:r w:rsidRPr="00140CF4">
        <w:rPr>
          <w:rFonts w:ascii="Arial" w:hAnsi="Arial" w:cs="Arial"/>
        </w:rPr>
        <w:t xml:space="preserve">e-mail </w:t>
      </w:r>
      <w:hyperlink r:id="rId10" w:history="1">
        <w:r w:rsidRPr="00140CF4">
          <w:rPr>
            <w:rStyle w:val="Hyperlink"/>
            <w:rFonts w:ascii="Arial" w:hAnsi="Arial" w:cs="Arial"/>
          </w:rPr>
          <w:t>contato@bll.org.br</w:t>
        </w:r>
      </w:hyperlink>
      <w:r w:rsidRPr="00140CF4">
        <w:rPr>
          <w:rFonts w:ascii="Arial" w:hAnsi="Arial" w:cs="Arial"/>
        </w:rPr>
        <w:t>.</w:t>
      </w:r>
    </w:p>
    <w:p w14:paraId="2AEA0163" w14:textId="77777777" w:rsidR="00FB758F" w:rsidRPr="009D47CA" w:rsidRDefault="00FB758F" w:rsidP="00FB758F">
      <w:pPr>
        <w:pStyle w:val="PargrafodaLista"/>
        <w:spacing w:after="0" w:line="240" w:lineRule="auto"/>
        <w:ind w:left="0"/>
        <w:jc w:val="both"/>
        <w:rPr>
          <w:rFonts w:ascii="Arial" w:hAnsi="Arial" w:cs="Arial"/>
          <w:color w:val="000000" w:themeColor="text1"/>
        </w:rPr>
      </w:pPr>
    </w:p>
    <w:p w14:paraId="6E43EFF4" w14:textId="77777777" w:rsidR="00FB758F" w:rsidRPr="009D47CA" w:rsidRDefault="00FB758F" w:rsidP="00FB758F">
      <w:pPr>
        <w:pStyle w:val="Nivel01"/>
        <w:shd w:val="clear" w:color="auto" w:fill="D9D9D9" w:themeFill="background1" w:themeFillShade="D9"/>
        <w:tabs>
          <w:tab w:val="clear" w:pos="567"/>
          <w:tab w:val="left" w:pos="284"/>
          <w:tab w:val="left" w:pos="426"/>
        </w:tabs>
        <w:spacing w:before="0"/>
        <w:ind w:left="0" w:firstLine="0"/>
        <w:rPr>
          <w:rFonts w:ascii="Arial" w:hAnsi="Arial" w:cs="Arial"/>
          <w:color w:val="000000" w:themeColor="text1"/>
          <w:sz w:val="22"/>
          <w:szCs w:val="22"/>
        </w:rPr>
      </w:pPr>
      <w:r w:rsidRPr="009D47CA">
        <w:rPr>
          <w:rFonts w:ascii="Arial" w:hAnsi="Arial" w:cs="Arial"/>
          <w:color w:val="000000" w:themeColor="text1"/>
          <w:sz w:val="22"/>
          <w:szCs w:val="22"/>
        </w:rPr>
        <w:t>VII - DA APRESENTAÇÃO DA PROPOSTA E DOS DOCUMENTOS DE HABILITAÇÃO:</w:t>
      </w:r>
    </w:p>
    <w:p w14:paraId="3F595E4C" w14:textId="55456E95" w:rsidR="00FB758F" w:rsidRPr="009D47CA" w:rsidRDefault="00FB758F">
      <w:pPr>
        <w:pStyle w:val="PargrafodaLista"/>
        <w:numPr>
          <w:ilvl w:val="1"/>
          <w:numId w:val="9"/>
        </w:numPr>
        <w:tabs>
          <w:tab w:val="left" w:pos="0"/>
          <w:tab w:val="left" w:pos="709"/>
        </w:tabs>
        <w:spacing w:after="0" w:line="240" w:lineRule="auto"/>
        <w:ind w:left="0" w:firstLine="0"/>
        <w:jc w:val="both"/>
        <w:rPr>
          <w:rFonts w:ascii="Arial" w:hAnsi="Arial" w:cs="Arial"/>
          <w:color w:val="000000" w:themeColor="text1"/>
        </w:rPr>
      </w:pPr>
      <w:r w:rsidRPr="009D47CA">
        <w:rPr>
          <w:rFonts w:ascii="Arial" w:hAnsi="Arial" w:cs="Arial"/>
          <w:color w:val="000000" w:themeColor="text1"/>
        </w:rPr>
        <w:t xml:space="preserve">Os licitantes encaminharão, exclusivamente por meio do sistema, concomitantemente com os documentos de habilitação exigidos no edital, proposta com a descrição do objeto </w:t>
      </w:r>
      <w:r w:rsidR="006514CD" w:rsidRPr="006514CD">
        <w:rPr>
          <w:rFonts w:ascii="Arial" w:hAnsi="Arial" w:cs="Arial"/>
          <w:color w:val="000000" w:themeColor="text1"/>
        </w:rPr>
        <w:t>ofertado e o percentual de desconto</w:t>
      </w:r>
      <w:r w:rsidRPr="009D47CA">
        <w:rPr>
          <w:rFonts w:ascii="Arial" w:hAnsi="Arial" w:cs="Arial"/>
          <w:color w:val="000000" w:themeColor="text1"/>
        </w:rPr>
        <w:t>, até a data e o horário estabelecidos para abertura da sessão pública, quando, então, encerrar-se-á automaticamente a etapa de envio dessa documentação.</w:t>
      </w:r>
    </w:p>
    <w:p w14:paraId="628370C9" w14:textId="77777777" w:rsidR="00FB758F" w:rsidRPr="009D47CA" w:rsidRDefault="00FB758F">
      <w:pPr>
        <w:pStyle w:val="PargrafodaLista"/>
        <w:numPr>
          <w:ilvl w:val="1"/>
          <w:numId w:val="9"/>
        </w:numPr>
        <w:tabs>
          <w:tab w:val="left" w:pos="0"/>
          <w:tab w:val="left" w:pos="709"/>
        </w:tabs>
        <w:spacing w:after="0" w:line="240" w:lineRule="auto"/>
        <w:ind w:left="0" w:firstLine="0"/>
        <w:jc w:val="both"/>
        <w:rPr>
          <w:rFonts w:ascii="Arial" w:hAnsi="Arial" w:cs="Arial"/>
          <w:color w:val="000000" w:themeColor="text1"/>
        </w:rPr>
      </w:pPr>
      <w:r w:rsidRPr="009D47CA">
        <w:rPr>
          <w:rFonts w:ascii="Arial" w:hAnsi="Arial" w:cs="Arial"/>
          <w:color w:val="000000" w:themeColor="text1"/>
        </w:rPr>
        <w:t>O envio da proposta, acompanhada dos documentos de habilitação exigidos neste Edital, ocorrerá por meio de chave de acesso e senha.</w:t>
      </w:r>
    </w:p>
    <w:p w14:paraId="678AAD6D" w14:textId="77777777" w:rsidR="00FB758F" w:rsidRPr="009D47CA" w:rsidRDefault="00FB758F">
      <w:pPr>
        <w:pStyle w:val="PargrafodaLista"/>
        <w:numPr>
          <w:ilvl w:val="1"/>
          <w:numId w:val="9"/>
        </w:numPr>
        <w:tabs>
          <w:tab w:val="left" w:pos="0"/>
          <w:tab w:val="left" w:pos="709"/>
        </w:tabs>
        <w:spacing w:after="0" w:line="240" w:lineRule="auto"/>
        <w:ind w:left="0" w:firstLine="0"/>
        <w:jc w:val="both"/>
        <w:rPr>
          <w:rFonts w:ascii="Arial" w:hAnsi="Arial" w:cs="Arial"/>
          <w:color w:val="000000" w:themeColor="text1"/>
        </w:rPr>
      </w:pPr>
      <w:r w:rsidRPr="009D47CA">
        <w:rPr>
          <w:rFonts w:ascii="Arial" w:eastAsia="Arial" w:hAnsi="Arial" w:cs="Arial"/>
          <w:color w:val="000000" w:themeColor="text1"/>
        </w:rPr>
        <w:t>As Microempresas e Empresas de Pequeno Porte deverão encaminhar a documentação de habilitação, ainda que haja alguma restrição de regularidade fiscal e trabalhista, nos termos do art. 43, § 1º da LC nº 123, de 2006.</w:t>
      </w:r>
    </w:p>
    <w:p w14:paraId="4E2C29B4" w14:textId="77777777" w:rsidR="00FB758F" w:rsidRPr="009D47CA" w:rsidRDefault="00FB758F">
      <w:pPr>
        <w:pStyle w:val="PargrafodaLista"/>
        <w:numPr>
          <w:ilvl w:val="1"/>
          <w:numId w:val="9"/>
        </w:numPr>
        <w:tabs>
          <w:tab w:val="left" w:pos="0"/>
          <w:tab w:val="left" w:pos="709"/>
        </w:tabs>
        <w:spacing w:after="0" w:line="240" w:lineRule="auto"/>
        <w:ind w:left="0" w:firstLine="0"/>
        <w:jc w:val="both"/>
        <w:rPr>
          <w:rFonts w:ascii="Arial" w:hAnsi="Arial" w:cs="Arial"/>
          <w:color w:val="000000" w:themeColor="text1"/>
        </w:rPr>
      </w:pPr>
      <w:r w:rsidRPr="009D47CA">
        <w:rPr>
          <w:rFonts w:ascii="Arial" w:hAnsi="Arial" w:cs="Arial"/>
          <w:color w:val="000000" w:themeColor="text1"/>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F48C8F1" w14:textId="77777777" w:rsidR="00FB758F" w:rsidRPr="009D47CA" w:rsidRDefault="00FB758F">
      <w:pPr>
        <w:pStyle w:val="PargrafodaLista"/>
        <w:numPr>
          <w:ilvl w:val="1"/>
          <w:numId w:val="9"/>
        </w:numPr>
        <w:tabs>
          <w:tab w:val="left" w:pos="0"/>
          <w:tab w:val="left" w:pos="709"/>
        </w:tabs>
        <w:spacing w:after="0" w:line="240" w:lineRule="auto"/>
        <w:ind w:left="0" w:firstLine="0"/>
        <w:jc w:val="both"/>
        <w:rPr>
          <w:rFonts w:ascii="Arial" w:hAnsi="Arial" w:cs="Arial"/>
          <w:color w:val="000000" w:themeColor="text1"/>
        </w:rPr>
      </w:pPr>
      <w:r w:rsidRPr="009D47CA">
        <w:rPr>
          <w:rFonts w:ascii="Arial" w:hAnsi="Arial" w:cs="Arial"/>
          <w:color w:val="000000" w:themeColor="text1"/>
        </w:rPr>
        <w:t>Até a abertura da sessão pública, os licitantes poderão retirar ou substituir a proposta e os documentos de habilitação anteriormente inseridos no sistema</w:t>
      </w:r>
      <w:r>
        <w:rPr>
          <w:rFonts w:ascii="Arial" w:hAnsi="Arial" w:cs="Arial"/>
          <w:color w:val="000000" w:themeColor="text1"/>
        </w:rPr>
        <w:t>.</w:t>
      </w:r>
    </w:p>
    <w:p w14:paraId="76518443" w14:textId="77777777" w:rsidR="00FB758F" w:rsidRPr="009D47CA" w:rsidRDefault="00FB758F">
      <w:pPr>
        <w:pStyle w:val="PargrafodaLista"/>
        <w:numPr>
          <w:ilvl w:val="1"/>
          <w:numId w:val="9"/>
        </w:numPr>
        <w:tabs>
          <w:tab w:val="left" w:pos="0"/>
          <w:tab w:val="left" w:pos="709"/>
        </w:tabs>
        <w:spacing w:after="0" w:line="240" w:lineRule="auto"/>
        <w:ind w:left="0" w:firstLine="0"/>
        <w:jc w:val="both"/>
        <w:rPr>
          <w:rFonts w:ascii="Arial" w:hAnsi="Arial" w:cs="Arial"/>
          <w:color w:val="000000" w:themeColor="text1"/>
        </w:rPr>
      </w:pPr>
      <w:r w:rsidRPr="009D47CA">
        <w:rPr>
          <w:rFonts w:ascii="Arial" w:hAnsi="Arial" w:cs="Arial"/>
          <w:color w:val="000000" w:themeColor="text1"/>
        </w:rPr>
        <w:t>Não será estabelecida, nessa etapa do certame, ordem de classificação entre as propostas apresentadas, o que somente ocorrerá após a realização dos procedimentos de negociação e julgamento da proposta.</w:t>
      </w:r>
    </w:p>
    <w:p w14:paraId="304BFFD1" w14:textId="77777777" w:rsidR="00FB758F" w:rsidRPr="009D47CA" w:rsidRDefault="00FB758F">
      <w:pPr>
        <w:pStyle w:val="PargrafodaLista"/>
        <w:numPr>
          <w:ilvl w:val="1"/>
          <w:numId w:val="9"/>
        </w:numPr>
        <w:tabs>
          <w:tab w:val="left" w:pos="0"/>
          <w:tab w:val="left" w:pos="709"/>
        </w:tabs>
        <w:spacing w:after="0" w:line="240" w:lineRule="auto"/>
        <w:ind w:left="0" w:firstLine="0"/>
        <w:jc w:val="both"/>
        <w:rPr>
          <w:rFonts w:ascii="Arial" w:hAnsi="Arial" w:cs="Arial"/>
          <w:color w:val="000000" w:themeColor="text1"/>
        </w:rPr>
      </w:pPr>
      <w:r w:rsidRPr="009D47CA">
        <w:rPr>
          <w:rFonts w:ascii="Arial" w:hAnsi="Arial" w:cs="Arial"/>
          <w:color w:val="000000" w:themeColor="text1"/>
        </w:rPr>
        <w:t>Os documentos que compõem a proposta e a habilitação do licitante melhor classificado somente serão disponibilizados para avaliação do pregoeiro e para acesso público após o encerramento do envio de lances.</w:t>
      </w:r>
    </w:p>
    <w:p w14:paraId="6EA1C9F8" w14:textId="77777777" w:rsidR="00FB758F" w:rsidRPr="009D47CA" w:rsidRDefault="00FB758F" w:rsidP="00FB758F">
      <w:pPr>
        <w:pStyle w:val="PargrafodaLista"/>
        <w:tabs>
          <w:tab w:val="left" w:pos="0"/>
          <w:tab w:val="left" w:pos="709"/>
        </w:tabs>
        <w:spacing w:after="0" w:line="240" w:lineRule="auto"/>
        <w:ind w:left="0"/>
        <w:jc w:val="both"/>
        <w:rPr>
          <w:rFonts w:ascii="Arial" w:hAnsi="Arial" w:cs="Arial"/>
          <w:color w:val="000000" w:themeColor="text1"/>
        </w:rPr>
      </w:pPr>
    </w:p>
    <w:p w14:paraId="4FCE0F27" w14:textId="77777777" w:rsidR="00FB758F" w:rsidRPr="009D47CA" w:rsidRDefault="00FB758F" w:rsidP="00FB758F">
      <w:pPr>
        <w:pStyle w:val="Nivel01"/>
        <w:shd w:val="clear" w:color="auto" w:fill="D9D9D9" w:themeFill="background1" w:themeFillShade="D9"/>
        <w:spacing w:before="0"/>
        <w:ind w:left="0" w:firstLine="0"/>
        <w:rPr>
          <w:rFonts w:ascii="Arial" w:hAnsi="Arial" w:cs="Arial"/>
          <w:color w:val="000000" w:themeColor="text1"/>
          <w:sz w:val="22"/>
          <w:szCs w:val="22"/>
        </w:rPr>
      </w:pPr>
      <w:r>
        <w:rPr>
          <w:rFonts w:ascii="Arial" w:hAnsi="Arial" w:cs="Arial"/>
          <w:color w:val="000000" w:themeColor="text1"/>
          <w:sz w:val="22"/>
          <w:szCs w:val="22"/>
        </w:rPr>
        <w:t>VIII</w:t>
      </w:r>
      <w:r w:rsidRPr="009D47CA">
        <w:rPr>
          <w:rFonts w:ascii="Arial" w:hAnsi="Arial" w:cs="Arial"/>
          <w:color w:val="000000" w:themeColor="text1"/>
          <w:sz w:val="22"/>
          <w:szCs w:val="22"/>
        </w:rPr>
        <w:t>- DO PREENCHIMENTO DA PROPOSTA:</w:t>
      </w:r>
    </w:p>
    <w:p w14:paraId="2F281FEA" w14:textId="77777777" w:rsidR="00FB758F" w:rsidRPr="009D47CA" w:rsidRDefault="00FB758F">
      <w:pPr>
        <w:pStyle w:val="PargrafodaLista"/>
        <w:numPr>
          <w:ilvl w:val="1"/>
          <w:numId w:val="10"/>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O licitante deverá enviar sua proposta mediante o preenchimento, no sistema eletrônico, dos seguintes campos:</w:t>
      </w:r>
    </w:p>
    <w:p w14:paraId="315D1832" w14:textId="148288A3" w:rsidR="00FB758F" w:rsidRPr="00526C0C" w:rsidRDefault="005C2CA7" w:rsidP="00FB758F">
      <w:pPr>
        <w:pStyle w:val="PargrafodaLista"/>
        <w:spacing w:after="0" w:line="240" w:lineRule="auto"/>
        <w:ind w:left="0"/>
        <w:jc w:val="both"/>
        <w:rPr>
          <w:rFonts w:ascii="Arial" w:hAnsi="Arial" w:cs="Arial"/>
          <w:color w:val="000000" w:themeColor="text1"/>
          <w:highlight w:val="yellow"/>
        </w:rPr>
      </w:pPr>
      <w:r w:rsidRPr="00526C0C">
        <w:rPr>
          <w:rFonts w:ascii="Arial" w:hAnsi="Arial" w:cs="Arial"/>
          <w:color w:val="000000" w:themeColor="text1"/>
        </w:rPr>
        <w:t>P</w:t>
      </w:r>
      <w:r w:rsidR="00F7347F" w:rsidRPr="00526C0C">
        <w:rPr>
          <w:rFonts w:ascii="Arial" w:hAnsi="Arial" w:cs="Arial"/>
          <w:color w:val="000000" w:themeColor="text1"/>
        </w:rPr>
        <w:t>ercentual de desconto</w:t>
      </w:r>
      <w:r w:rsidR="00FB758F" w:rsidRPr="00526C0C">
        <w:rPr>
          <w:rFonts w:ascii="Arial" w:hAnsi="Arial" w:cs="Arial"/>
          <w:color w:val="000000" w:themeColor="text1"/>
        </w:rPr>
        <w:t>;</w:t>
      </w:r>
    </w:p>
    <w:p w14:paraId="5B75F4E1" w14:textId="77777777" w:rsidR="00FB758F" w:rsidRPr="009D47CA" w:rsidRDefault="00FB758F" w:rsidP="00FB758F">
      <w:pPr>
        <w:pStyle w:val="PargrafodaLista"/>
        <w:spacing w:after="0" w:line="240" w:lineRule="auto"/>
        <w:ind w:left="0"/>
        <w:jc w:val="both"/>
        <w:rPr>
          <w:rFonts w:ascii="Arial" w:hAnsi="Arial" w:cs="Arial"/>
          <w:color w:val="000000" w:themeColor="text1"/>
        </w:rPr>
      </w:pPr>
      <w:r w:rsidRPr="00F7347F">
        <w:rPr>
          <w:rFonts w:ascii="Arial" w:hAnsi="Arial" w:cs="Arial"/>
          <w:color w:val="000000" w:themeColor="text1"/>
        </w:rPr>
        <w:lastRenderedPageBreak/>
        <w:t>Todas as especificações do objeto contidas</w:t>
      </w:r>
      <w:r w:rsidRPr="009D47CA">
        <w:rPr>
          <w:rFonts w:ascii="Arial" w:hAnsi="Arial" w:cs="Arial"/>
          <w:color w:val="000000" w:themeColor="text1"/>
        </w:rPr>
        <w:t xml:space="preserve"> na proposta vinculam a Contratada;</w:t>
      </w:r>
    </w:p>
    <w:p w14:paraId="574036DA" w14:textId="32F0469F" w:rsidR="00FB758F" w:rsidRPr="009D47CA" w:rsidRDefault="00FB758F" w:rsidP="00FB758F">
      <w:pPr>
        <w:pStyle w:val="PargrafodaLista"/>
        <w:spacing w:after="0" w:line="240" w:lineRule="auto"/>
        <w:ind w:left="0"/>
        <w:jc w:val="both"/>
        <w:rPr>
          <w:rFonts w:ascii="Arial" w:hAnsi="Arial" w:cs="Arial"/>
          <w:color w:val="000000" w:themeColor="text1"/>
        </w:rPr>
      </w:pPr>
      <w:r w:rsidRPr="009D47CA">
        <w:rPr>
          <w:rFonts w:ascii="Arial" w:hAnsi="Arial" w:cs="Arial"/>
          <w:color w:val="000000" w:themeColor="text1"/>
        </w:rPr>
        <w:t xml:space="preserve">Nos </w:t>
      </w:r>
      <w:r w:rsidR="005C2CA7" w:rsidRPr="00526C0C">
        <w:rPr>
          <w:rFonts w:ascii="Arial" w:hAnsi="Arial" w:cs="Arial"/>
          <w:color w:val="000000" w:themeColor="text1"/>
        </w:rPr>
        <w:t>descontos</w:t>
      </w:r>
      <w:r w:rsidRPr="009D47CA">
        <w:rPr>
          <w:rFonts w:ascii="Arial" w:hAnsi="Arial" w:cs="Arial"/>
          <w:color w:val="000000" w:themeColor="text1"/>
        </w:rPr>
        <w:t xml:space="preserve"> propostos estarão inclusos todos os custos operacionais, encargos previdenciários, trabalhistas, tributários, comerciais e quaisquer outros que incidam direta ou indiretamente no fornecimento dos bens.</w:t>
      </w:r>
    </w:p>
    <w:p w14:paraId="55851E3D" w14:textId="62071886" w:rsidR="00FB758F" w:rsidRPr="009D47CA" w:rsidRDefault="00FB758F" w:rsidP="00FB758F">
      <w:pPr>
        <w:pStyle w:val="PargrafodaLista"/>
        <w:spacing w:after="0" w:line="240" w:lineRule="auto"/>
        <w:ind w:left="0"/>
        <w:jc w:val="both"/>
        <w:rPr>
          <w:rFonts w:ascii="Arial" w:hAnsi="Arial" w:cs="Arial"/>
          <w:color w:val="000000" w:themeColor="text1"/>
        </w:rPr>
      </w:pPr>
      <w:r w:rsidRPr="009D47CA">
        <w:rPr>
          <w:rFonts w:ascii="Arial" w:hAnsi="Arial" w:cs="Arial"/>
          <w:color w:val="000000" w:themeColor="text1"/>
        </w:rPr>
        <w:t xml:space="preserve">Os </w:t>
      </w:r>
      <w:r w:rsidR="005C2CA7">
        <w:rPr>
          <w:rFonts w:ascii="Arial" w:hAnsi="Arial" w:cs="Arial"/>
          <w:color w:val="000000" w:themeColor="text1"/>
        </w:rPr>
        <w:t>descontos</w:t>
      </w:r>
      <w:r w:rsidRPr="009D47CA">
        <w:rPr>
          <w:rFonts w:ascii="Arial" w:hAnsi="Arial" w:cs="Arial"/>
          <w:color w:val="000000" w:themeColor="text1"/>
        </w:rPr>
        <w:t xml:space="preserve"> ofertados, tanto na proposta inicial, quanto na etapa de lances, serão de exclusiva responsabilidade do licitante, não lhe assistindo o direito de pleitear qualquer alteração, sob alegação de erro, omissão ou qualquer outro pretexto.</w:t>
      </w:r>
    </w:p>
    <w:p w14:paraId="6EE5EA37" w14:textId="77777777" w:rsidR="00FB758F" w:rsidRPr="009D47CA" w:rsidRDefault="00FB758F" w:rsidP="00FB758F">
      <w:pPr>
        <w:pStyle w:val="PargrafodaLista"/>
        <w:spacing w:after="0" w:line="240" w:lineRule="auto"/>
        <w:ind w:left="0"/>
        <w:jc w:val="both"/>
        <w:rPr>
          <w:rFonts w:ascii="Arial" w:hAnsi="Arial" w:cs="Arial"/>
          <w:color w:val="000000" w:themeColor="text1"/>
        </w:rPr>
      </w:pPr>
      <w:r w:rsidRPr="009D47CA">
        <w:rPr>
          <w:rFonts w:ascii="Arial" w:hAnsi="Arial" w:cs="Arial"/>
          <w:color w:val="000000" w:themeColor="text1"/>
        </w:rPr>
        <w:t xml:space="preserve">O prazo de validade da proposta não será inferior a 60 </w:t>
      </w:r>
      <w:r w:rsidRPr="009D47CA">
        <w:rPr>
          <w:rFonts w:ascii="Arial" w:hAnsi="Arial" w:cs="Arial"/>
          <w:bCs/>
          <w:iCs/>
          <w:color w:val="000000" w:themeColor="text1"/>
        </w:rPr>
        <w:t>(sessenta) dias</w:t>
      </w:r>
      <w:r w:rsidRPr="009D47CA">
        <w:rPr>
          <w:rFonts w:ascii="Arial" w:hAnsi="Arial" w:cs="Arial"/>
          <w:b/>
          <w:color w:val="000000" w:themeColor="text1"/>
        </w:rPr>
        <w:t>,</w:t>
      </w:r>
      <w:r w:rsidRPr="009D47CA">
        <w:rPr>
          <w:rFonts w:ascii="Arial" w:hAnsi="Arial" w:cs="Arial"/>
          <w:color w:val="000000" w:themeColor="text1"/>
        </w:rPr>
        <w:t xml:space="preserve"> a contar da data de sua apresentação. </w:t>
      </w:r>
    </w:p>
    <w:p w14:paraId="05573AF1" w14:textId="77777777" w:rsidR="00FB758F" w:rsidRPr="009D47CA" w:rsidRDefault="00FB758F" w:rsidP="00FB758F">
      <w:pPr>
        <w:pStyle w:val="PargrafodaLista"/>
        <w:spacing w:after="0" w:line="240" w:lineRule="auto"/>
        <w:ind w:left="0"/>
        <w:jc w:val="both"/>
        <w:rPr>
          <w:rFonts w:ascii="Arial" w:hAnsi="Arial" w:cs="Arial"/>
          <w:color w:val="000000" w:themeColor="text1"/>
        </w:rPr>
      </w:pPr>
      <w:r w:rsidRPr="009D47CA">
        <w:rPr>
          <w:rFonts w:ascii="Arial" w:hAnsi="Arial" w:cs="Arial"/>
          <w:iCs/>
          <w:color w:val="000000" w:themeColor="text1"/>
        </w:rPr>
        <w:t>O licitante deverá declarar, para cada item, em campo próprio do sistema eletrônico, se o produto ofertado é manufaturado nacional beneficiado por um dos critérios de margem de preferência indicados no Termo de Referência.</w:t>
      </w:r>
    </w:p>
    <w:p w14:paraId="7E7CE5DF" w14:textId="77777777" w:rsidR="00FB758F" w:rsidRPr="009D47CA" w:rsidRDefault="00FB758F" w:rsidP="00FB758F">
      <w:pPr>
        <w:pStyle w:val="PargrafodaLista"/>
        <w:spacing w:after="0" w:line="240" w:lineRule="auto"/>
        <w:ind w:left="0"/>
        <w:jc w:val="both"/>
        <w:rPr>
          <w:rFonts w:ascii="Arial" w:hAnsi="Arial" w:cs="Arial"/>
          <w:color w:val="000000" w:themeColor="text1"/>
        </w:rPr>
      </w:pPr>
      <w:r w:rsidRPr="009D47CA">
        <w:rPr>
          <w:rFonts w:ascii="Arial" w:hAnsi="Arial" w:cs="Arial"/>
          <w:color w:val="000000" w:themeColor="text1"/>
        </w:rPr>
        <w:t>Os licitantes devem respeitar os preços máximos estabelecidos nas normas de regência de contratações públicas federais, quando participarem de licitações públicas;</w:t>
      </w:r>
    </w:p>
    <w:p w14:paraId="188B904E" w14:textId="77777777" w:rsidR="00FB758F" w:rsidRPr="009D47CA" w:rsidRDefault="00FB758F" w:rsidP="00FB758F">
      <w:pPr>
        <w:pStyle w:val="PargrafodaLista"/>
        <w:spacing w:after="0" w:line="240" w:lineRule="auto"/>
        <w:ind w:left="0"/>
        <w:jc w:val="both"/>
        <w:rPr>
          <w:rFonts w:ascii="Arial" w:hAnsi="Arial" w:cs="Arial"/>
          <w:color w:val="000000" w:themeColor="text1"/>
        </w:rPr>
      </w:pPr>
      <w:r w:rsidRPr="009D47CA">
        <w:rPr>
          <w:rFonts w:ascii="Arial" w:hAnsi="Arial" w:cs="Arial"/>
          <w:color w:val="000000" w:themeColor="text1"/>
        </w:rPr>
        <w:t>O descumprimento das regras supramencionadas pela Administração por parte dos contratados pode ensejar a fiscalização do Tribunal de Contas do Estado e demais órgãos de controle,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14:paraId="3D2BB037" w14:textId="77777777" w:rsidR="00FB758F" w:rsidRPr="009D47CA" w:rsidRDefault="00FB758F" w:rsidP="00FB758F">
      <w:pPr>
        <w:pStyle w:val="PargrafodaLista"/>
        <w:spacing w:after="0" w:line="240" w:lineRule="auto"/>
        <w:ind w:left="0"/>
        <w:jc w:val="both"/>
        <w:rPr>
          <w:rFonts w:ascii="Arial" w:hAnsi="Arial" w:cs="Arial"/>
          <w:color w:val="000000" w:themeColor="text1"/>
        </w:rPr>
      </w:pPr>
    </w:p>
    <w:p w14:paraId="50140A71" w14:textId="77777777" w:rsidR="00FB758F" w:rsidRPr="009D47CA" w:rsidRDefault="00FB758F" w:rsidP="00FB758F">
      <w:pPr>
        <w:pStyle w:val="Nivel01"/>
        <w:shd w:val="clear" w:color="auto" w:fill="D9D9D9" w:themeFill="background1" w:themeFillShade="D9"/>
        <w:spacing w:before="0"/>
        <w:ind w:left="0" w:firstLine="0"/>
        <w:rPr>
          <w:rFonts w:ascii="Arial" w:hAnsi="Arial" w:cs="Arial"/>
          <w:color w:val="000000" w:themeColor="text1"/>
          <w:sz w:val="22"/>
          <w:szCs w:val="22"/>
          <w:lang w:eastAsia="en-US"/>
        </w:rPr>
      </w:pPr>
      <w:r>
        <w:rPr>
          <w:rFonts w:ascii="Arial" w:hAnsi="Arial" w:cs="Arial"/>
          <w:color w:val="000000" w:themeColor="text1"/>
          <w:sz w:val="22"/>
          <w:szCs w:val="22"/>
          <w:lang w:eastAsia="en-US"/>
        </w:rPr>
        <w:t>I</w:t>
      </w:r>
      <w:r w:rsidRPr="009D47CA">
        <w:rPr>
          <w:rFonts w:ascii="Arial" w:hAnsi="Arial" w:cs="Arial"/>
          <w:color w:val="000000" w:themeColor="text1"/>
          <w:sz w:val="22"/>
          <w:szCs w:val="22"/>
          <w:lang w:eastAsia="en-US"/>
        </w:rPr>
        <w:t>X- DA ACEITABILIDADE DA PROPOSTA VENCEDORA:</w:t>
      </w:r>
    </w:p>
    <w:p w14:paraId="3E5CA726" w14:textId="22940DB4" w:rsidR="00FB758F" w:rsidRPr="00AC34F2" w:rsidRDefault="00FB758F" w:rsidP="00AC34F2">
      <w:pPr>
        <w:pStyle w:val="PargrafodaLista"/>
        <w:numPr>
          <w:ilvl w:val="1"/>
          <w:numId w:val="11"/>
        </w:numPr>
        <w:spacing w:after="0" w:line="240" w:lineRule="auto"/>
        <w:ind w:left="0" w:firstLine="0"/>
        <w:jc w:val="both"/>
        <w:rPr>
          <w:rFonts w:ascii="Arial" w:hAnsi="Arial" w:cs="Arial"/>
          <w:i/>
          <w:color w:val="000000" w:themeColor="text1"/>
        </w:rPr>
      </w:pPr>
      <w:r w:rsidRPr="005924E5">
        <w:rPr>
          <w:rFonts w:ascii="Arial" w:hAnsi="Arial" w:cs="Arial"/>
          <w:color w:val="000000" w:themeColor="text1"/>
        </w:rPr>
        <w:t xml:space="preserve">Encerrada a etapa de negociação, o pregoeiro examinará a proposta classificada em primeiro lugar quanto à adequação ao objeto e à </w:t>
      </w:r>
      <w:r w:rsidR="003F29F0" w:rsidRPr="003F29F0">
        <w:rPr>
          <w:rFonts w:ascii="Arial" w:hAnsi="Arial" w:cs="Arial"/>
          <w:color w:val="000000" w:themeColor="text1"/>
        </w:rPr>
        <w:t xml:space="preserve">compatibilidade </w:t>
      </w:r>
      <w:r w:rsidR="003F29F0" w:rsidRPr="00AC34F2">
        <w:rPr>
          <w:rFonts w:ascii="Arial" w:hAnsi="Arial" w:cs="Arial"/>
          <w:color w:val="000000" w:themeColor="text1"/>
        </w:rPr>
        <w:t>do percentual de desconto</w:t>
      </w:r>
      <w:r w:rsidR="004E6404" w:rsidRPr="004E6404">
        <w:rPr>
          <w:rFonts w:ascii="Arial" w:hAnsi="Arial" w:cs="Arial"/>
          <w:color w:val="000000" w:themeColor="text1"/>
        </w:rPr>
        <w:t>.</w:t>
      </w:r>
    </w:p>
    <w:p w14:paraId="03852976" w14:textId="77777777" w:rsidR="00FB758F" w:rsidRPr="009D47CA" w:rsidRDefault="00FB758F">
      <w:pPr>
        <w:pStyle w:val="PargrafodaLista"/>
        <w:numPr>
          <w:ilvl w:val="1"/>
          <w:numId w:val="11"/>
        </w:numPr>
        <w:tabs>
          <w:tab w:val="left" w:pos="426"/>
        </w:tabs>
        <w:spacing w:after="0" w:line="240" w:lineRule="auto"/>
        <w:ind w:left="0" w:firstLine="0"/>
        <w:jc w:val="both"/>
        <w:rPr>
          <w:rFonts w:ascii="Arial" w:hAnsi="Arial" w:cs="Arial"/>
          <w:color w:val="000000" w:themeColor="text1"/>
        </w:rPr>
      </w:pPr>
      <w:r w:rsidRPr="009D47CA">
        <w:rPr>
          <w:rFonts w:ascii="Arial" w:hAnsi="Arial" w:cs="Arial"/>
          <w:color w:val="000000" w:themeColor="text1"/>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6944060" w14:textId="77777777" w:rsidR="00FB758F" w:rsidRPr="009D47CA" w:rsidRDefault="00FB758F">
      <w:pPr>
        <w:pStyle w:val="PargrafodaLista"/>
        <w:numPr>
          <w:ilvl w:val="1"/>
          <w:numId w:val="11"/>
        </w:numPr>
        <w:tabs>
          <w:tab w:val="left" w:pos="426"/>
        </w:tabs>
        <w:spacing w:after="0" w:line="240" w:lineRule="auto"/>
        <w:ind w:left="0" w:firstLine="0"/>
        <w:jc w:val="both"/>
        <w:rPr>
          <w:rFonts w:ascii="Arial" w:hAnsi="Arial" w:cs="Arial"/>
          <w:color w:val="000000" w:themeColor="text1"/>
        </w:rPr>
      </w:pPr>
      <w:r w:rsidRPr="009D47CA">
        <w:rPr>
          <w:rFonts w:ascii="Arial" w:hAnsi="Arial" w:cs="Arial"/>
          <w:color w:val="000000" w:themeColor="text1"/>
        </w:rPr>
        <w:t>O Pregoeiro poderá convocar o licitante para enviar documento digital complementar, por meio de funcionalidade disponível no sistema, no prazo de 02 (duas) horas, sob pena de não aceitação da proposta.</w:t>
      </w:r>
    </w:p>
    <w:p w14:paraId="207678AC" w14:textId="77777777" w:rsidR="00FB758F" w:rsidRPr="009D47CA" w:rsidRDefault="00FB758F">
      <w:pPr>
        <w:pStyle w:val="PargrafodaLista"/>
        <w:numPr>
          <w:ilvl w:val="1"/>
          <w:numId w:val="11"/>
        </w:numPr>
        <w:tabs>
          <w:tab w:val="left" w:pos="426"/>
        </w:tabs>
        <w:spacing w:after="0" w:line="240" w:lineRule="auto"/>
        <w:ind w:left="0" w:firstLine="0"/>
        <w:jc w:val="both"/>
        <w:rPr>
          <w:rFonts w:ascii="Arial" w:hAnsi="Arial" w:cs="Arial"/>
          <w:color w:val="000000" w:themeColor="text1"/>
        </w:rPr>
      </w:pPr>
      <w:r w:rsidRPr="009D47CA">
        <w:rPr>
          <w:rFonts w:ascii="Arial" w:hAnsi="Arial" w:cs="Arial"/>
          <w:color w:val="000000" w:themeColor="text1"/>
        </w:rPr>
        <w:t xml:space="preserve">O prazo estabelecido poderá ser prorrogado pelo Pregoeiro por solicitação escrita e justificada do licitante, formulada antes de findo o prazo, e formalmente aceita pelo Pregoeiro. </w:t>
      </w:r>
    </w:p>
    <w:p w14:paraId="7C001122" w14:textId="77777777" w:rsidR="00FB758F" w:rsidRPr="009243D5" w:rsidRDefault="00FB758F" w:rsidP="00FB758F">
      <w:pPr>
        <w:tabs>
          <w:tab w:val="left" w:pos="426"/>
        </w:tabs>
        <w:spacing w:after="0" w:line="240" w:lineRule="auto"/>
        <w:jc w:val="both"/>
        <w:rPr>
          <w:rFonts w:ascii="Arial" w:hAnsi="Arial" w:cs="Arial"/>
          <w:color w:val="000000" w:themeColor="text1"/>
        </w:rPr>
      </w:pPr>
      <w:r w:rsidRPr="009243D5">
        <w:rPr>
          <w:rFonts w:ascii="Arial" w:hAnsi="Arial" w:cs="Arial"/>
          <w:color w:val="000000" w:themeColor="text1"/>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52BA1B5D" w14:textId="77777777" w:rsidR="00FB758F" w:rsidRPr="009D47CA" w:rsidRDefault="00FB758F">
      <w:pPr>
        <w:pStyle w:val="PargrafodaLista"/>
        <w:numPr>
          <w:ilvl w:val="1"/>
          <w:numId w:val="11"/>
        </w:numPr>
        <w:tabs>
          <w:tab w:val="left" w:pos="426"/>
        </w:tabs>
        <w:spacing w:after="0" w:line="240" w:lineRule="auto"/>
        <w:ind w:left="0" w:firstLine="0"/>
        <w:jc w:val="both"/>
        <w:rPr>
          <w:rFonts w:ascii="Arial" w:hAnsi="Arial" w:cs="Arial"/>
          <w:bCs/>
          <w:color w:val="000000" w:themeColor="text1"/>
        </w:rPr>
      </w:pPr>
      <w:r w:rsidRPr="009D47CA">
        <w:rPr>
          <w:rFonts w:ascii="Arial" w:hAnsi="Arial" w:cs="Arial"/>
          <w:color w:val="000000" w:themeColor="text1"/>
        </w:rPr>
        <w:t xml:space="preserve">Se a proposta ou lance vencedor for </w:t>
      </w:r>
      <w:proofErr w:type="spellStart"/>
      <w:r w:rsidRPr="009D47CA">
        <w:rPr>
          <w:rFonts w:ascii="Arial" w:hAnsi="Arial" w:cs="Arial"/>
          <w:color w:val="000000" w:themeColor="text1"/>
        </w:rPr>
        <w:t>desclassiﬁcado</w:t>
      </w:r>
      <w:proofErr w:type="spellEnd"/>
      <w:r w:rsidRPr="009D47CA">
        <w:rPr>
          <w:rFonts w:ascii="Arial" w:hAnsi="Arial" w:cs="Arial"/>
          <w:color w:val="000000" w:themeColor="text1"/>
        </w:rPr>
        <w:t xml:space="preserve">, o Pregoeiro examinará a proposta ou lance subsequente, e, assim sucessivamente, na ordem de </w:t>
      </w:r>
      <w:proofErr w:type="spellStart"/>
      <w:r w:rsidRPr="009D47CA">
        <w:rPr>
          <w:rFonts w:ascii="Arial" w:hAnsi="Arial" w:cs="Arial"/>
          <w:color w:val="000000" w:themeColor="text1"/>
        </w:rPr>
        <w:t>classiﬁcação</w:t>
      </w:r>
      <w:proofErr w:type="spellEnd"/>
      <w:r w:rsidRPr="009D47CA">
        <w:rPr>
          <w:rFonts w:ascii="Arial" w:hAnsi="Arial" w:cs="Arial"/>
          <w:color w:val="000000" w:themeColor="text1"/>
        </w:rPr>
        <w:t>.</w:t>
      </w:r>
    </w:p>
    <w:p w14:paraId="48B8ADFB" w14:textId="77777777" w:rsidR="00FB758F" w:rsidRPr="009D47CA" w:rsidRDefault="00FB758F">
      <w:pPr>
        <w:pStyle w:val="PargrafodaLista"/>
        <w:numPr>
          <w:ilvl w:val="1"/>
          <w:numId w:val="11"/>
        </w:numPr>
        <w:tabs>
          <w:tab w:val="left" w:pos="709"/>
        </w:tabs>
        <w:spacing w:after="0" w:line="240" w:lineRule="auto"/>
        <w:ind w:left="0" w:firstLine="0"/>
        <w:jc w:val="both"/>
        <w:rPr>
          <w:rFonts w:ascii="Arial" w:hAnsi="Arial" w:cs="Arial"/>
          <w:bCs/>
          <w:color w:val="000000" w:themeColor="text1"/>
        </w:rPr>
      </w:pPr>
      <w:r w:rsidRPr="009D47CA">
        <w:rPr>
          <w:rFonts w:ascii="Arial" w:hAnsi="Arial" w:cs="Arial"/>
          <w:color w:val="000000" w:themeColor="text1"/>
        </w:rPr>
        <w:t xml:space="preserve">Havendo necessidade, o Pregoeiro suspenderá a sessão, informando no “chat” a nova data e horário para a sua continuidade. </w:t>
      </w:r>
    </w:p>
    <w:p w14:paraId="6FF755F0" w14:textId="77777777" w:rsidR="00FB758F" w:rsidRPr="009D47CA" w:rsidRDefault="00FB758F">
      <w:pPr>
        <w:pStyle w:val="PargrafodaLista"/>
        <w:numPr>
          <w:ilvl w:val="1"/>
          <w:numId w:val="11"/>
        </w:numPr>
        <w:tabs>
          <w:tab w:val="left" w:pos="426"/>
        </w:tabs>
        <w:spacing w:after="0" w:line="240" w:lineRule="auto"/>
        <w:ind w:left="0" w:firstLine="0"/>
        <w:jc w:val="both"/>
        <w:rPr>
          <w:rFonts w:ascii="Arial" w:hAnsi="Arial" w:cs="Arial"/>
          <w:bCs/>
          <w:color w:val="000000" w:themeColor="text1"/>
        </w:rPr>
      </w:pPr>
      <w:r w:rsidRPr="009D47CA">
        <w:rPr>
          <w:rFonts w:ascii="Arial" w:hAnsi="Arial" w:cs="Arial"/>
          <w:color w:val="000000" w:themeColor="text1"/>
        </w:rPr>
        <w:t xml:space="preserve">O Pregoeiro poderá encaminhar, por meio do sistema eletrônico, contraproposta ao licitante que apresentou o lance mais vantajoso, com o </w:t>
      </w:r>
      <w:proofErr w:type="spellStart"/>
      <w:r w:rsidRPr="009D47CA">
        <w:rPr>
          <w:rFonts w:ascii="Arial" w:hAnsi="Arial" w:cs="Arial"/>
          <w:color w:val="000000" w:themeColor="text1"/>
        </w:rPr>
        <w:t>ﬁm</w:t>
      </w:r>
      <w:proofErr w:type="spellEnd"/>
      <w:r w:rsidRPr="009D47CA">
        <w:rPr>
          <w:rFonts w:ascii="Arial" w:hAnsi="Arial" w:cs="Arial"/>
          <w:color w:val="000000" w:themeColor="text1"/>
        </w:rPr>
        <w:t xml:space="preserve"> de negociar a obtenção de melhor preço, vedada a negociação em condições diversas das previstas neste Edital. </w:t>
      </w:r>
    </w:p>
    <w:p w14:paraId="7EA8DDA2" w14:textId="77777777" w:rsidR="00FB758F" w:rsidRPr="009D47CA" w:rsidRDefault="00FB758F" w:rsidP="00FB758F">
      <w:pPr>
        <w:pStyle w:val="PargrafodaLista"/>
        <w:tabs>
          <w:tab w:val="left" w:pos="709"/>
        </w:tabs>
        <w:spacing w:after="0" w:line="240" w:lineRule="auto"/>
        <w:ind w:left="0"/>
        <w:jc w:val="both"/>
        <w:rPr>
          <w:rFonts w:ascii="Arial" w:hAnsi="Arial" w:cs="Arial"/>
          <w:bCs/>
          <w:color w:val="000000" w:themeColor="text1"/>
        </w:rPr>
      </w:pPr>
      <w:r w:rsidRPr="009D47CA">
        <w:rPr>
          <w:rFonts w:ascii="Arial" w:hAnsi="Arial" w:cs="Arial"/>
          <w:color w:val="000000" w:themeColor="text1"/>
        </w:rPr>
        <w:lastRenderedPageBreak/>
        <w:t xml:space="preserve">Também nas hipóteses em que o Pregoeiro não aceitar a proposta e passar à subsequente, poderá negociar com o licitante para que seja obtido preço melhor. </w:t>
      </w:r>
    </w:p>
    <w:p w14:paraId="2F4B7D06" w14:textId="77777777" w:rsidR="00FB758F" w:rsidRPr="009D47CA" w:rsidRDefault="00FB758F" w:rsidP="00FB758F">
      <w:pPr>
        <w:pStyle w:val="PargrafodaLista"/>
        <w:tabs>
          <w:tab w:val="left" w:pos="709"/>
        </w:tabs>
        <w:spacing w:after="0" w:line="240" w:lineRule="auto"/>
        <w:ind w:left="0"/>
        <w:jc w:val="both"/>
        <w:rPr>
          <w:rFonts w:ascii="Arial" w:hAnsi="Arial" w:cs="Arial"/>
          <w:bCs/>
          <w:color w:val="000000" w:themeColor="text1"/>
        </w:rPr>
      </w:pPr>
      <w:r w:rsidRPr="009D47CA">
        <w:rPr>
          <w:rFonts w:ascii="Arial" w:hAnsi="Arial" w:cs="Arial"/>
          <w:color w:val="000000" w:themeColor="text1"/>
        </w:rPr>
        <w:t xml:space="preserve">A negociação será realizada por meio do sistema, podendo ser acompanhada pelos demais licitantes. </w:t>
      </w:r>
    </w:p>
    <w:p w14:paraId="7E081BAE" w14:textId="77777777" w:rsidR="00FB758F" w:rsidRPr="009D47CA" w:rsidRDefault="00FB758F">
      <w:pPr>
        <w:pStyle w:val="CM2"/>
        <w:numPr>
          <w:ilvl w:val="1"/>
          <w:numId w:val="11"/>
        </w:numPr>
        <w:tabs>
          <w:tab w:val="left" w:pos="284"/>
        </w:tabs>
        <w:spacing w:line="240" w:lineRule="auto"/>
        <w:ind w:left="0" w:firstLine="0"/>
        <w:jc w:val="both"/>
        <w:rPr>
          <w:rFonts w:ascii="Arial" w:hAnsi="Arial" w:cs="Arial"/>
          <w:color w:val="000000" w:themeColor="text1"/>
          <w:sz w:val="22"/>
          <w:szCs w:val="22"/>
        </w:rPr>
      </w:pPr>
      <w:r w:rsidRPr="009D47CA">
        <w:rPr>
          <w:rFonts w:ascii="Arial" w:hAnsi="Arial" w:cs="Arial"/>
          <w:color w:val="000000" w:themeColor="text1"/>
          <w:sz w:val="22"/>
          <w:szCs w:val="22"/>
        </w:rPr>
        <w:t xml:space="preserve"> Nos itens não exclusivos para a participação de microempresas e empresas de pequeno porte, sempre que a proposta não for aceita, e antes de o Pregoeiro passar à subsequente, haverá nova veriﬁcação, pelo sistema, da eventual ocorrência do empate </w:t>
      </w:r>
      <w:proofErr w:type="spellStart"/>
      <w:r w:rsidRPr="009D47CA">
        <w:rPr>
          <w:rFonts w:ascii="Arial" w:hAnsi="Arial" w:cs="Arial"/>
          <w:color w:val="000000" w:themeColor="text1"/>
          <w:sz w:val="22"/>
          <w:szCs w:val="22"/>
        </w:rPr>
        <w:t>ﬁcto</w:t>
      </w:r>
      <w:proofErr w:type="spellEnd"/>
      <w:r w:rsidRPr="009D47CA">
        <w:rPr>
          <w:rFonts w:ascii="Arial" w:hAnsi="Arial" w:cs="Arial"/>
          <w:color w:val="000000" w:themeColor="text1"/>
          <w:sz w:val="22"/>
          <w:szCs w:val="22"/>
        </w:rPr>
        <w:t>, previsto nos artigos 44 e 45 da LC nº 123, de 2006, seguindo-se a disciplina antes estabelecida, se for o caso.</w:t>
      </w:r>
    </w:p>
    <w:p w14:paraId="181ACD83" w14:textId="15C6F5BE" w:rsidR="00FB758F" w:rsidRPr="009D47CA" w:rsidRDefault="00FB758F">
      <w:pPr>
        <w:pStyle w:val="CM2"/>
        <w:numPr>
          <w:ilvl w:val="1"/>
          <w:numId w:val="11"/>
        </w:numPr>
        <w:tabs>
          <w:tab w:val="left" w:pos="284"/>
        </w:tabs>
        <w:spacing w:line="240" w:lineRule="auto"/>
        <w:ind w:left="0" w:firstLine="0"/>
        <w:jc w:val="both"/>
        <w:rPr>
          <w:rFonts w:ascii="Arial" w:hAnsi="Arial" w:cs="Arial"/>
          <w:color w:val="000000" w:themeColor="text1"/>
          <w:sz w:val="22"/>
          <w:szCs w:val="22"/>
        </w:rPr>
      </w:pPr>
      <w:r w:rsidRPr="009D47CA">
        <w:rPr>
          <w:rFonts w:ascii="Arial" w:hAnsi="Arial" w:cs="Arial"/>
          <w:color w:val="000000" w:themeColor="text1"/>
          <w:sz w:val="22"/>
          <w:szCs w:val="22"/>
        </w:rPr>
        <w:t xml:space="preserve"> Encerrada a análise quanto à aceitação da proposta, o pregoeiro </w:t>
      </w:r>
      <w:proofErr w:type="spellStart"/>
      <w:r w:rsidRPr="009D47CA">
        <w:rPr>
          <w:rFonts w:ascii="Arial" w:hAnsi="Arial" w:cs="Arial"/>
          <w:color w:val="000000" w:themeColor="text1"/>
          <w:sz w:val="22"/>
          <w:szCs w:val="22"/>
        </w:rPr>
        <w:t>veriﬁcará</w:t>
      </w:r>
      <w:proofErr w:type="spellEnd"/>
      <w:r w:rsidRPr="009D47CA">
        <w:rPr>
          <w:rFonts w:ascii="Arial" w:hAnsi="Arial" w:cs="Arial"/>
          <w:color w:val="000000" w:themeColor="text1"/>
          <w:sz w:val="22"/>
          <w:szCs w:val="22"/>
        </w:rPr>
        <w:t xml:space="preserve"> a habilitação do licitante, observado o disposto neste Edital.</w:t>
      </w:r>
    </w:p>
    <w:p w14:paraId="574AD243" w14:textId="77777777" w:rsidR="00FB758F" w:rsidRPr="009D47CA" w:rsidRDefault="00FB758F" w:rsidP="00FB758F">
      <w:pPr>
        <w:pStyle w:val="Default"/>
      </w:pPr>
    </w:p>
    <w:p w14:paraId="6C712C9A" w14:textId="12C1E0C7" w:rsidR="00FB758F" w:rsidRPr="009D47CA" w:rsidRDefault="00FB758F" w:rsidP="00FB758F">
      <w:pPr>
        <w:pStyle w:val="Nivel01"/>
        <w:shd w:val="clear" w:color="auto" w:fill="D9D9D9" w:themeFill="background1" w:themeFillShade="D9"/>
        <w:spacing w:before="0"/>
        <w:ind w:left="0" w:firstLine="0"/>
        <w:rPr>
          <w:rFonts w:ascii="Arial" w:hAnsi="Arial" w:cs="Arial"/>
          <w:sz w:val="22"/>
          <w:szCs w:val="22"/>
        </w:rPr>
      </w:pPr>
      <w:r w:rsidRPr="009D47CA">
        <w:rPr>
          <w:rFonts w:ascii="Arial" w:hAnsi="Arial" w:cs="Arial"/>
          <w:sz w:val="22"/>
          <w:szCs w:val="22"/>
          <w:lang w:eastAsia="en-US"/>
        </w:rPr>
        <w:t>X- DA HABILITAÇÃO:</w:t>
      </w:r>
    </w:p>
    <w:p w14:paraId="4CC90F19" w14:textId="77777777" w:rsidR="00FB758F" w:rsidRPr="009D47CA" w:rsidRDefault="00FB758F">
      <w:pPr>
        <w:pStyle w:val="PargrafodaLista"/>
        <w:numPr>
          <w:ilvl w:val="1"/>
          <w:numId w:val="12"/>
        </w:numPr>
        <w:spacing w:after="0" w:line="240" w:lineRule="auto"/>
        <w:ind w:left="0" w:firstLine="0"/>
        <w:jc w:val="both"/>
        <w:rPr>
          <w:rFonts w:ascii="Arial" w:hAnsi="Arial" w:cs="Arial"/>
          <w:lang w:eastAsia="ar-SA"/>
        </w:rPr>
      </w:pPr>
      <w:r w:rsidRPr="009D47CA">
        <w:rPr>
          <w:rFonts w:ascii="Arial" w:hAnsi="Arial" w:cs="Arial"/>
          <w:lang w:eastAsia="ar-SA"/>
        </w:rPr>
        <w:t>Como condição prévia ao exame da documentação de habilitação</w:t>
      </w:r>
      <w:r w:rsidRPr="009D47CA">
        <w:rPr>
          <w:rFonts w:ascii="Arial" w:hAnsi="Arial" w:cs="Arial"/>
        </w:rPr>
        <w:t xml:space="preserve"> do licitante detentor da proposta </w:t>
      </w:r>
      <w:r w:rsidRPr="009D47CA">
        <w:rPr>
          <w:rFonts w:ascii="Arial" w:hAnsi="Arial" w:cs="Arial"/>
          <w:color w:val="000000"/>
        </w:rPr>
        <w:t>classificada em primeiro lugar</w:t>
      </w:r>
      <w:r w:rsidRPr="009D47CA">
        <w:rPr>
          <w:rFonts w:ascii="Arial" w:hAnsi="Arial" w:cs="Arial"/>
          <w:lang w:eastAsia="ar-SA"/>
        </w:rPr>
        <w:t xml:space="preserve">, </w:t>
      </w:r>
      <w:r w:rsidRPr="009D47CA">
        <w:rPr>
          <w:rFonts w:ascii="Arial" w:hAnsi="Arial" w:cs="Arial"/>
        </w:rPr>
        <w:t xml:space="preserve">o Pregoeiro </w:t>
      </w:r>
      <w:r w:rsidRPr="009D47CA">
        <w:rPr>
          <w:rFonts w:ascii="Arial" w:hAnsi="Arial" w:cs="Arial"/>
          <w:lang w:eastAsia="ar-SA"/>
        </w:rPr>
        <w:t>verificará o eventual descumprimento das condições de participação, especialmente quanto à</w:t>
      </w:r>
      <w:r w:rsidRPr="009D47CA">
        <w:rPr>
          <w:rFonts w:ascii="Arial" w:hAnsi="Arial" w:cs="Arial"/>
        </w:rPr>
        <w:t xml:space="preserve"> existência de sanção que impeça a participação no certame ou a futura contratação, mediante a consulta aos seguintes cadastros:</w:t>
      </w:r>
    </w:p>
    <w:p w14:paraId="5855155C" w14:textId="77777777" w:rsidR="00FB758F" w:rsidRPr="009D47CA" w:rsidRDefault="00FB758F">
      <w:pPr>
        <w:pStyle w:val="PargrafodaLista"/>
        <w:numPr>
          <w:ilvl w:val="1"/>
          <w:numId w:val="12"/>
        </w:numPr>
        <w:spacing w:after="0" w:line="240" w:lineRule="auto"/>
        <w:ind w:left="0" w:firstLine="0"/>
        <w:jc w:val="both"/>
        <w:rPr>
          <w:rFonts w:ascii="Arial" w:hAnsi="Arial" w:cs="Arial"/>
          <w:lang w:eastAsia="ar-SA"/>
        </w:rPr>
      </w:pPr>
      <w:r w:rsidRPr="009D47CA">
        <w:rPr>
          <w:rFonts w:ascii="Arial" w:hAnsi="Arial" w:cs="Arial"/>
        </w:rPr>
        <w:t>Consulta Consolidada de Pessoa Jurídica do Tribunal de Contas da União (https://certidoes-apf.apps.tcu.gov.br/)</w:t>
      </w:r>
    </w:p>
    <w:p w14:paraId="53215E1C" w14:textId="77777777" w:rsidR="00FB758F" w:rsidRPr="009D47CA" w:rsidRDefault="00FB758F">
      <w:pPr>
        <w:pStyle w:val="PargrafodaLista"/>
        <w:numPr>
          <w:ilvl w:val="1"/>
          <w:numId w:val="12"/>
        </w:numPr>
        <w:spacing w:after="0" w:line="240" w:lineRule="auto"/>
        <w:ind w:left="0" w:firstLine="0"/>
        <w:jc w:val="both"/>
        <w:rPr>
          <w:rFonts w:ascii="Arial" w:hAnsi="Arial" w:cs="Arial"/>
          <w:lang w:eastAsia="ar-SA"/>
        </w:rPr>
      </w:pPr>
      <w:r w:rsidRPr="009D47CA">
        <w:rPr>
          <w:rFonts w:ascii="Arial" w:hAnsi="Arial" w:cs="Arial"/>
          <w:bCs/>
          <w:color w:val="000000"/>
        </w:rPr>
        <w:t>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2244365" w14:textId="77777777" w:rsidR="00FB758F" w:rsidRPr="009D47CA" w:rsidRDefault="00FB758F">
      <w:pPr>
        <w:pStyle w:val="PargrafodaLista"/>
        <w:numPr>
          <w:ilvl w:val="1"/>
          <w:numId w:val="12"/>
        </w:numPr>
        <w:spacing w:after="0" w:line="240" w:lineRule="auto"/>
        <w:ind w:left="0" w:firstLine="0"/>
        <w:jc w:val="both"/>
        <w:rPr>
          <w:rFonts w:ascii="Arial" w:hAnsi="Arial" w:cs="Arial"/>
          <w:lang w:eastAsia="ar-SA"/>
        </w:rPr>
      </w:pPr>
      <w:r w:rsidRPr="009D47CA">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043A50C3" w14:textId="77777777" w:rsidR="00FB758F" w:rsidRPr="009D47CA" w:rsidRDefault="00FB758F">
      <w:pPr>
        <w:pStyle w:val="PargrafodaLista"/>
        <w:numPr>
          <w:ilvl w:val="1"/>
          <w:numId w:val="12"/>
        </w:numPr>
        <w:spacing w:after="0" w:line="240" w:lineRule="auto"/>
        <w:ind w:left="0" w:firstLine="0"/>
        <w:jc w:val="both"/>
        <w:rPr>
          <w:rFonts w:ascii="Arial" w:hAnsi="Arial" w:cs="Arial"/>
          <w:lang w:eastAsia="ar-SA"/>
        </w:rPr>
      </w:pPr>
      <w:r w:rsidRPr="009D47CA">
        <w:rPr>
          <w:rFonts w:ascii="Arial" w:hAnsi="Arial" w:cs="Arial"/>
          <w:bCs/>
          <w:color w:val="000000"/>
        </w:rPr>
        <w:t>A tentativa de burla será verificada por meio dos vínculos societários, linhas de fornecimento similares, dentre outros.</w:t>
      </w:r>
    </w:p>
    <w:p w14:paraId="4C38FEDD" w14:textId="77777777" w:rsidR="00FB758F" w:rsidRPr="009D47CA" w:rsidRDefault="00FB758F">
      <w:pPr>
        <w:pStyle w:val="PargrafodaLista"/>
        <w:numPr>
          <w:ilvl w:val="1"/>
          <w:numId w:val="12"/>
        </w:numPr>
        <w:spacing w:after="0" w:line="240" w:lineRule="auto"/>
        <w:ind w:left="0" w:firstLine="0"/>
        <w:jc w:val="both"/>
        <w:rPr>
          <w:rFonts w:ascii="Arial" w:hAnsi="Arial" w:cs="Arial"/>
          <w:lang w:eastAsia="ar-SA"/>
        </w:rPr>
      </w:pPr>
      <w:r w:rsidRPr="009D47CA">
        <w:rPr>
          <w:rFonts w:ascii="Arial" w:hAnsi="Arial" w:cs="Arial"/>
          <w:bCs/>
          <w:color w:val="000000"/>
        </w:rPr>
        <w:t>O licitante será convocado para manifestação previamente à sua desclassificação.</w:t>
      </w:r>
    </w:p>
    <w:p w14:paraId="41963CB3" w14:textId="77777777" w:rsidR="00FB758F" w:rsidRPr="009D47CA" w:rsidRDefault="00FB758F">
      <w:pPr>
        <w:pStyle w:val="PargrafodaLista"/>
        <w:numPr>
          <w:ilvl w:val="1"/>
          <w:numId w:val="12"/>
        </w:numPr>
        <w:spacing w:after="0" w:line="240" w:lineRule="auto"/>
        <w:ind w:left="0" w:firstLine="0"/>
        <w:jc w:val="both"/>
        <w:rPr>
          <w:rFonts w:ascii="Arial" w:hAnsi="Arial" w:cs="Arial"/>
          <w:lang w:eastAsia="ar-SA"/>
        </w:rPr>
      </w:pPr>
      <w:r w:rsidRPr="009D47CA">
        <w:rPr>
          <w:rFonts w:ascii="Arial" w:hAnsi="Arial" w:cs="Arial"/>
          <w:bCs/>
          <w:color w:val="000000"/>
        </w:rPr>
        <w:t>Constatada a existência de sanção, o Pregoeiro reputará o licitante inabilitado, por falta de condição de participação.</w:t>
      </w:r>
    </w:p>
    <w:p w14:paraId="3BA385C1" w14:textId="77777777" w:rsidR="00FB758F" w:rsidRPr="009D47CA" w:rsidRDefault="00FB758F">
      <w:pPr>
        <w:pStyle w:val="PargrafodaLista"/>
        <w:numPr>
          <w:ilvl w:val="1"/>
          <w:numId w:val="12"/>
        </w:numPr>
        <w:spacing w:after="0" w:line="240" w:lineRule="auto"/>
        <w:ind w:left="0" w:firstLine="0"/>
        <w:jc w:val="both"/>
        <w:rPr>
          <w:rFonts w:ascii="Arial" w:hAnsi="Arial" w:cs="Arial"/>
          <w:lang w:eastAsia="ar-SA"/>
        </w:rPr>
      </w:pPr>
      <w:r w:rsidRPr="009D47CA">
        <w:rPr>
          <w:rFonts w:ascii="Arial" w:hAnsi="Arial" w:cs="Arial"/>
          <w:bCs/>
          <w:color w:val="000000"/>
        </w:rPr>
        <w:t xml:space="preserve">No caso de inabilitação, haverá nova verificação, pelo sistema, da eventual ocorrência do empate ficto, previsto nos </w:t>
      </w:r>
      <w:proofErr w:type="spellStart"/>
      <w:r w:rsidRPr="009D47CA">
        <w:rPr>
          <w:rFonts w:ascii="Arial" w:hAnsi="Arial" w:cs="Arial"/>
          <w:bCs/>
          <w:color w:val="000000"/>
        </w:rPr>
        <w:t>arts</w:t>
      </w:r>
      <w:proofErr w:type="spellEnd"/>
      <w:r w:rsidRPr="009D47CA">
        <w:rPr>
          <w:rFonts w:ascii="Arial" w:hAnsi="Arial" w:cs="Arial"/>
          <w:bCs/>
          <w:color w:val="000000"/>
        </w:rPr>
        <w:t>. 44 e 45 da Lei Complementar nº 123, de 2006, seguindo-se a disciplina antes estabelecida para aceitação da proposta subsequente.</w:t>
      </w:r>
    </w:p>
    <w:p w14:paraId="0B4F1814" w14:textId="77777777" w:rsidR="00FB758F" w:rsidRPr="009D47CA" w:rsidRDefault="00FB758F">
      <w:pPr>
        <w:pStyle w:val="PargrafodaLista"/>
        <w:numPr>
          <w:ilvl w:val="1"/>
          <w:numId w:val="12"/>
        </w:numPr>
        <w:spacing w:after="0" w:line="240" w:lineRule="auto"/>
        <w:ind w:left="0" w:firstLine="0"/>
        <w:jc w:val="both"/>
        <w:rPr>
          <w:rFonts w:ascii="Arial" w:hAnsi="Arial" w:cs="Arial"/>
          <w:lang w:eastAsia="ar-SA"/>
        </w:rPr>
      </w:pPr>
      <w:r w:rsidRPr="009D47CA">
        <w:rPr>
          <w:rFonts w:ascii="Arial" w:hAnsi="Arial" w:cs="Arial"/>
          <w:color w:val="000000" w:themeColor="text1"/>
        </w:rPr>
        <w:t>Havendo a n</w:t>
      </w:r>
      <w:r w:rsidRPr="009D47CA">
        <w:rPr>
          <w:rFonts w:ascii="Arial" w:hAnsi="Arial" w:cs="Arial"/>
          <w:color w:val="000000"/>
        </w:rPr>
        <w:t>ecessidade de envio de documentos de habilitação complementares</w:t>
      </w:r>
      <w:r w:rsidRPr="009D47CA">
        <w:rPr>
          <w:rFonts w:ascii="Arial" w:hAnsi="Arial" w:cs="Arial"/>
          <w:color w:val="000000" w:themeColor="text1"/>
        </w:rPr>
        <w:t xml:space="preserve">, </w:t>
      </w:r>
      <w:r w:rsidRPr="009D47CA">
        <w:rPr>
          <w:rFonts w:ascii="Arial" w:hAnsi="Arial" w:cs="Arial"/>
          <w:color w:val="000000"/>
        </w:rPr>
        <w:t>necessários à confirmação daqueles exigidos neste Edital e já apresentados, </w:t>
      </w:r>
      <w:r w:rsidRPr="009D47CA">
        <w:rPr>
          <w:rFonts w:ascii="Arial" w:hAnsi="Arial" w:cs="Arial"/>
          <w:color w:val="000000" w:themeColor="text1"/>
        </w:rPr>
        <w:t xml:space="preserve">o licitante será convocado a encaminhá-los, </w:t>
      </w:r>
      <w:r w:rsidRPr="009D47CA">
        <w:rPr>
          <w:rFonts w:ascii="Arial" w:hAnsi="Arial" w:cs="Arial"/>
          <w:color w:val="000000"/>
        </w:rPr>
        <w:t>em formato digital, via e-mail,</w:t>
      </w:r>
      <w:r w:rsidRPr="009D47CA">
        <w:rPr>
          <w:rFonts w:ascii="Arial" w:hAnsi="Arial" w:cs="Arial"/>
          <w:color w:val="000000" w:themeColor="text1"/>
        </w:rPr>
        <w:t xml:space="preserve"> no prazo de 02 (duas) horas, sob pena de inabilitação.</w:t>
      </w:r>
    </w:p>
    <w:p w14:paraId="745B7E5F" w14:textId="77777777" w:rsidR="00FB758F" w:rsidRPr="009D47CA" w:rsidRDefault="00FB758F">
      <w:pPr>
        <w:pStyle w:val="PargrafodaLista"/>
        <w:numPr>
          <w:ilvl w:val="1"/>
          <w:numId w:val="12"/>
        </w:numPr>
        <w:spacing w:after="0" w:line="240" w:lineRule="auto"/>
        <w:ind w:left="0" w:firstLine="0"/>
        <w:jc w:val="both"/>
        <w:rPr>
          <w:rFonts w:ascii="Arial" w:hAnsi="Arial" w:cs="Arial"/>
          <w:lang w:eastAsia="ar-SA"/>
        </w:rPr>
      </w:pPr>
      <w:r w:rsidRPr="009D47CA">
        <w:rPr>
          <w:rFonts w:ascii="Arial" w:hAnsi="Arial" w:cs="Arial"/>
        </w:rPr>
        <w:t>Não serão aceitos documentos de habilitação com indicação de CNPJ/CPF diferentes, salvo aqueles legalmente permitidos.</w:t>
      </w:r>
    </w:p>
    <w:p w14:paraId="750BEACF" w14:textId="77777777" w:rsidR="00FB758F" w:rsidRPr="009D47CA" w:rsidRDefault="00FB758F">
      <w:pPr>
        <w:pStyle w:val="PargrafodaLista"/>
        <w:numPr>
          <w:ilvl w:val="1"/>
          <w:numId w:val="12"/>
        </w:numPr>
        <w:spacing w:after="0" w:line="240" w:lineRule="auto"/>
        <w:ind w:left="0" w:firstLine="0"/>
        <w:jc w:val="both"/>
        <w:rPr>
          <w:rFonts w:ascii="Arial" w:hAnsi="Arial" w:cs="Arial"/>
          <w:lang w:eastAsia="ar-SA"/>
        </w:rPr>
      </w:pPr>
      <w:r w:rsidRPr="009D47CA">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53C0168" w14:textId="77777777" w:rsidR="00FB758F" w:rsidRPr="009D47CA" w:rsidRDefault="00FB758F">
      <w:pPr>
        <w:pStyle w:val="PargrafodaLista"/>
        <w:numPr>
          <w:ilvl w:val="1"/>
          <w:numId w:val="12"/>
        </w:numPr>
        <w:spacing w:after="0" w:line="240" w:lineRule="auto"/>
        <w:ind w:left="0" w:firstLine="0"/>
        <w:jc w:val="both"/>
        <w:rPr>
          <w:rFonts w:ascii="Arial" w:hAnsi="Arial" w:cs="Arial"/>
          <w:lang w:eastAsia="ar-SA"/>
        </w:rPr>
      </w:pPr>
      <w:r w:rsidRPr="009D47CA">
        <w:rPr>
          <w:rFonts w:ascii="Arial" w:hAnsi="Arial" w:cs="Arial"/>
        </w:rPr>
        <w:lastRenderedPageBreak/>
        <w:t>Serão aceitos registros de CNPJ de licitante matriz e filial com diferenças de números de documentos pertinentes ao CND e ao CRF/FGTS, quando for comprovada a centralização do recolhimento dessas contribuições.</w:t>
      </w:r>
    </w:p>
    <w:p w14:paraId="4A0ED683" w14:textId="77777777" w:rsidR="00FB758F" w:rsidRPr="009D47CA" w:rsidRDefault="00FB758F">
      <w:pPr>
        <w:pStyle w:val="PargrafodaLista"/>
        <w:numPr>
          <w:ilvl w:val="1"/>
          <w:numId w:val="12"/>
        </w:numPr>
        <w:spacing w:after="0" w:line="240" w:lineRule="auto"/>
        <w:ind w:left="0" w:firstLine="0"/>
        <w:jc w:val="both"/>
        <w:rPr>
          <w:rFonts w:ascii="Arial" w:hAnsi="Arial" w:cs="Arial"/>
          <w:lang w:eastAsia="ar-SA"/>
        </w:rPr>
      </w:pPr>
      <w:r w:rsidRPr="009D47CA">
        <w:rPr>
          <w:rFonts w:ascii="Arial" w:hAnsi="Arial" w:cs="Arial"/>
        </w:rPr>
        <w:t>Ressalvado o disposto no item 8.3, os licitantes deverão encaminhar, nos termos deste Edital, a documentação relacionada nos capítulos e itens a seguir, para fins de habilitação.</w:t>
      </w:r>
    </w:p>
    <w:p w14:paraId="3648305D" w14:textId="77777777" w:rsidR="00FB758F" w:rsidRPr="009D47CA" w:rsidRDefault="00FB758F" w:rsidP="00FB758F">
      <w:pPr>
        <w:pStyle w:val="PargrafodaLista"/>
        <w:spacing w:beforeLines="200" w:before="480" w:after="0" w:line="240" w:lineRule="auto"/>
        <w:ind w:left="0"/>
        <w:jc w:val="both"/>
        <w:rPr>
          <w:rFonts w:ascii="Arial" w:hAnsi="Arial" w:cs="Arial"/>
          <w:lang w:eastAsia="ar-SA"/>
        </w:rPr>
      </w:pPr>
    </w:p>
    <w:p w14:paraId="0A743249" w14:textId="77777777" w:rsidR="00FB758F" w:rsidRPr="009D47CA" w:rsidRDefault="00FB758F" w:rsidP="00FB758F">
      <w:pPr>
        <w:pStyle w:val="PargrafodaLista"/>
        <w:shd w:val="clear" w:color="auto" w:fill="D9D9D9" w:themeFill="background1" w:themeFillShade="D9"/>
        <w:spacing w:afterLines="200" w:after="480" w:line="240" w:lineRule="auto"/>
        <w:ind w:left="0"/>
        <w:rPr>
          <w:rFonts w:ascii="Arial" w:hAnsi="Arial" w:cs="Arial"/>
          <w:b/>
        </w:rPr>
      </w:pPr>
      <w:r w:rsidRPr="009D47CA">
        <w:rPr>
          <w:rFonts w:ascii="Arial" w:hAnsi="Arial" w:cs="Arial"/>
          <w:b/>
        </w:rPr>
        <w:t>XI- HABILITAÇÃO</w:t>
      </w:r>
      <w:r w:rsidRPr="009D47CA">
        <w:rPr>
          <w:rFonts w:ascii="Arial" w:hAnsi="Arial" w:cs="Arial"/>
          <w:b/>
          <w:spacing w:val="-5"/>
        </w:rPr>
        <w:t xml:space="preserve"> </w:t>
      </w:r>
      <w:r w:rsidRPr="009D47CA">
        <w:rPr>
          <w:rFonts w:ascii="Arial" w:hAnsi="Arial" w:cs="Arial"/>
          <w:b/>
        </w:rPr>
        <w:t>JURÍDICA (art. 66 da Lei Federal nº 14.133/2021)</w:t>
      </w:r>
    </w:p>
    <w:p w14:paraId="26B9CD79" w14:textId="77777777" w:rsidR="00FB758F" w:rsidRPr="009D47CA" w:rsidRDefault="00FB758F" w:rsidP="00FB758F">
      <w:pPr>
        <w:pStyle w:val="PargrafodaLista"/>
        <w:spacing w:afterLines="200" w:after="480" w:line="240" w:lineRule="auto"/>
        <w:ind w:left="0"/>
        <w:jc w:val="both"/>
        <w:rPr>
          <w:rFonts w:ascii="Arial" w:hAnsi="Arial" w:cs="Arial"/>
          <w:bCs/>
          <w:color w:val="000000" w:themeColor="text1"/>
        </w:rPr>
      </w:pPr>
    </w:p>
    <w:p w14:paraId="410C6237" w14:textId="77777777" w:rsidR="00FB758F" w:rsidRPr="009D47CA" w:rsidRDefault="00FB758F">
      <w:pPr>
        <w:pStyle w:val="PargrafodaLista"/>
        <w:numPr>
          <w:ilvl w:val="0"/>
          <w:numId w:val="13"/>
        </w:numPr>
        <w:spacing w:after="0" w:line="240" w:lineRule="auto"/>
        <w:ind w:left="0" w:firstLine="0"/>
        <w:jc w:val="both"/>
        <w:rPr>
          <w:rFonts w:ascii="Arial" w:hAnsi="Arial" w:cs="Arial"/>
          <w:bCs/>
          <w:color w:val="000000" w:themeColor="text1"/>
        </w:rPr>
      </w:pPr>
      <w:r w:rsidRPr="009D47CA">
        <w:rPr>
          <w:rFonts w:ascii="Arial" w:hAnsi="Arial" w:cs="Arial"/>
          <w:bCs/>
          <w:color w:val="000000" w:themeColor="text1"/>
        </w:rPr>
        <w:t>Registro Comercial no caso de empresa individual;</w:t>
      </w:r>
    </w:p>
    <w:p w14:paraId="1320A7DB" w14:textId="77777777" w:rsidR="00FB758F" w:rsidRPr="009D47CA" w:rsidRDefault="00FB758F">
      <w:pPr>
        <w:pStyle w:val="PargrafodaLista"/>
        <w:numPr>
          <w:ilvl w:val="0"/>
          <w:numId w:val="13"/>
        </w:numPr>
        <w:spacing w:after="0" w:line="240" w:lineRule="auto"/>
        <w:ind w:left="0" w:firstLine="0"/>
        <w:jc w:val="both"/>
        <w:rPr>
          <w:rFonts w:ascii="Arial" w:hAnsi="Arial" w:cs="Arial"/>
          <w:bCs/>
          <w:color w:val="000000" w:themeColor="text1"/>
        </w:rPr>
      </w:pPr>
      <w:r w:rsidRPr="009D47CA">
        <w:rPr>
          <w:rFonts w:ascii="Arial" w:hAnsi="Arial" w:cs="Arial"/>
          <w:bCs/>
          <w:color w:val="000000" w:themeColor="text1"/>
        </w:rPr>
        <w:t>Ato constitutivo, estatuto ou contrato social em vigor, devidamente registrado, em se tratando de sociedades comerciais, e, no caso de sociedades por ações, acompanhado de documentos de eleição de seus administradores. No ato constitutivo deverá estar contemplada, dentre os objetivos sociais, a execução de atividade compatível com a natureza e objeto da licitação;</w:t>
      </w:r>
    </w:p>
    <w:p w14:paraId="66D44829" w14:textId="77777777" w:rsidR="00FB758F" w:rsidRPr="009D47CA" w:rsidRDefault="00FB758F">
      <w:pPr>
        <w:pStyle w:val="PargrafodaLista"/>
        <w:numPr>
          <w:ilvl w:val="0"/>
          <w:numId w:val="13"/>
        </w:numPr>
        <w:spacing w:after="0" w:line="240" w:lineRule="auto"/>
        <w:ind w:left="0" w:firstLine="0"/>
        <w:jc w:val="both"/>
        <w:rPr>
          <w:rFonts w:ascii="Arial" w:hAnsi="Arial" w:cs="Arial"/>
          <w:bCs/>
          <w:color w:val="000000" w:themeColor="text1"/>
        </w:rPr>
      </w:pPr>
      <w:r w:rsidRPr="009D47CA">
        <w:rPr>
          <w:rFonts w:ascii="Arial" w:hAnsi="Arial" w:cs="Arial"/>
          <w:bCs/>
          <w:color w:val="000000" w:themeColor="text1"/>
        </w:rPr>
        <w:t>Inscrição do ato constitutivo, no caso de sociedades civis, acompanhada de prova de diretoria em exercício, juntamente dos documentos oficiais destes representantes com foto devidamente regular</w:t>
      </w:r>
      <w:r>
        <w:rPr>
          <w:rFonts w:ascii="Arial" w:hAnsi="Arial" w:cs="Arial"/>
          <w:bCs/>
          <w:color w:val="000000" w:themeColor="text1"/>
        </w:rPr>
        <w:t>.</w:t>
      </w:r>
    </w:p>
    <w:p w14:paraId="78E1314C" w14:textId="77777777" w:rsidR="00FB758F" w:rsidRPr="009D47CA" w:rsidRDefault="00FB758F" w:rsidP="00FB758F">
      <w:pPr>
        <w:pStyle w:val="PargrafodaLista"/>
        <w:spacing w:after="0" w:line="240" w:lineRule="auto"/>
        <w:ind w:left="0"/>
        <w:jc w:val="both"/>
        <w:rPr>
          <w:rFonts w:ascii="Arial" w:hAnsi="Arial" w:cs="Arial"/>
          <w:bCs/>
          <w:color w:val="000000" w:themeColor="text1"/>
        </w:rPr>
      </w:pPr>
    </w:p>
    <w:p w14:paraId="722D19BB" w14:textId="77777777" w:rsidR="00FB758F" w:rsidRPr="009D47CA" w:rsidRDefault="00FB758F" w:rsidP="00FB758F">
      <w:pPr>
        <w:shd w:val="clear" w:color="auto" w:fill="D9D9D9" w:themeFill="background1" w:themeFillShade="D9"/>
        <w:jc w:val="both"/>
        <w:rPr>
          <w:rFonts w:ascii="Arial" w:hAnsi="Arial" w:cs="Arial"/>
          <w:b/>
          <w:color w:val="000000"/>
        </w:rPr>
      </w:pPr>
      <w:r w:rsidRPr="009D47CA">
        <w:rPr>
          <w:rFonts w:ascii="Arial" w:hAnsi="Arial" w:cs="Arial"/>
          <w:b/>
          <w:color w:val="000000"/>
        </w:rPr>
        <w:t>XII - REGULARIDADE FISCAL, SOCIAL E TRABALHISTA (art. 68 da lei 14.133/2021)</w:t>
      </w:r>
    </w:p>
    <w:p w14:paraId="47411524" w14:textId="77777777" w:rsidR="00FB758F" w:rsidRPr="009D47CA" w:rsidRDefault="00FB758F">
      <w:pPr>
        <w:pStyle w:val="PargrafodaLista"/>
        <w:numPr>
          <w:ilvl w:val="0"/>
          <w:numId w:val="14"/>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Comprovante de Inscrição no Cadastro de Pessoa Física (CPF) dos sócios da empresa;</w:t>
      </w:r>
    </w:p>
    <w:p w14:paraId="26D4E9CF" w14:textId="77777777" w:rsidR="00FB758F" w:rsidRPr="009D47CA" w:rsidRDefault="00FB758F">
      <w:pPr>
        <w:pStyle w:val="PargrafodaLista"/>
        <w:numPr>
          <w:ilvl w:val="0"/>
          <w:numId w:val="14"/>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Comprovante de Inscrição no Cadastro Nacional de Pessoa Jurídica – CNPJ/MF;</w:t>
      </w:r>
    </w:p>
    <w:p w14:paraId="511A7AF9" w14:textId="77777777" w:rsidR="00FB758F" w:rsidRPr="009D47CA" w:rsidRDefault="00FB758F">
      <w:pPr>
        <w:pStyle w:val="PargrafodaLista"/>
        <w:numPr>
          <w:ilvl w:val="0"/>
          <w:numId w:val="14"/>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Comprovante de inscrição no cadastro de contribuintes estadual e/ou municipal, se houver, relativo ao domicílio ou sede do licitante, pertinente ao seu ramo de atividade e compatível com o objeto contratual;</w:t>
      </w:r>
    </w:p>
    <w:p w14:paraId="7FEC74F3" w14:textId="77777777" w:rsidR="00FB758F" w:rsidRPr="009D47CA" w:rsidRDefault="00FB758F">
      <w:pPr>
        <w:pStyle w:val="PargrafodaLista"/>
        <w:numPr>
          <w:ilvl w:val="0"/>
          <w:numId w:val="14"/>
        </w:numPr>
        <w:spacing w:after="0" w:line="240" w:lineRule="auto"/>
        <w:ind w:left="0" w:firstLine="0"/>
        <w:jc w:val="both"/>
        <w:rPr>
          <w:rFonts w:ascii="Arial" w:hAnsi="Arial" w:cs="Arial"/>
          <w:color w:val="000000" w:themeColor="text1"/>
        </w:rPr>
      </w:pPr>
      <w:r w:rsidRPr="009D47CA">
        <w:rPr>
          <w:rFonts w:ascii="Arial" w:hAnsi="Arial" w:cs="Arial"/>
          <w:bCs/>
          <w:color w:val="000000" w:themeColor="text1"/>
          <w:shd w:val="clear" w:color="auto" w:fill="FFFFFF"/>
        </w:rPr>
        <w:t>Prova de Regularidade perante a Fazenda Federal comprovada através de Certidão de Débitos Relativos a Créditos Tributários Federais e à Dívida Ativa da União</w:t>
      </w:r>
      <w:r w:rsidRPr="009D47CA">
        <w:rPr>
          <w:rFonts w:ascii="Arial" w:hAnsi="Arial" w:cs="Arial"/>
          <w:i/>
          <w:color w:val="000000" w:themeColor="text1"/>
        </w:rPr>
        <w:t xml:space="preserve"> (</w:t>
      </w:r>
      <w:hyperlink r:id="rId11" w:history="1">
        <w:r w:rsidRPr="009D47CA">
          <w:rPr>
            <w:rStyle w:val="Hyperlink"/>
            <w:rFonts w:ascii="Arial" w:hAnsi="Arial" w:cs="Arial"/>
            <w:i/>
            <w:color w:val="000000" w:themeColor="text1"/>
          </w:rPr>
          <w:t>www.receita.fazenda.gov.br</w:t>
        </w:r>
      </w:hyperlink>
      <w:r w:rsidRPr="009D47CA">
        <w:rPr>
          <w:rFonts w:ascii="Arial" w:hAnsi="Arial" w:cs="Arial"/>
          <w:i/>
          <w:color w:val="000000" w:themeColor="text1"/>
          <w:u w:val="single"/>
        </w:rPr>
        <w:t>)</w:t>
      </w:r>
      <w:r w:rsidRPr="009D47CA">
        <w:rPr>
          <w:rFonts w:ascii="Arial" w:hAnsi="Arial" w:cs="Arial"/>
          <w:color w:val="000000" w:themeColor="text1"/>
        </w:rPr>
        <w:t>;</w:t>
      </w:r>
    </w:p>
    <w:p w14:paraId="2D4F8DF5" w14:textId="77777777" w:rsidR="00FB758F" w:rsidRPr="009D47CA" w:rsidRDefault="00FB758F">
      <w:pPr>
        <w:pStyle w:val="PargrafodaLista"/>
        <w:numPr>
          <w:ilvl w:val="0"/>
          <w:numId w:val="14"/>
        </w:numPr>
        <w:spacing w:after="0" w:line="240" w:lineRule="auto"/>
        <w:ind w:left="0" w:firstLine="0"/>
        <w:jc w:val="both"/>
        <w:rPr>
          <w:rFonts w:ascii="Arial" w:hAnsi="Arial" w:cs="Arial"/>
          <w:color w:val="000000" w:themeColor="text1"/>
        </w:rPr>
      </w:pPr>
      <w:r w:rsidRPr="009D47CA">
        <w:rPr>
          <w:rFonts w:ascii="Arial" w:hAnsi="Arial" w:cs="Arial"/>
          <w:bCs/>
          <w:color w:val="000000" w:themeColor="text1"/>
          <w:shd w:val="clear" w:color="auto" w:fill="FFFFFF"/>
        </w:rPr>
        <w:t>Prova de Regularidade perante a Fazenda</w:t>
      </w:r>
      <w:r w:rsidRPr="009D47CA">
        <w:rPr>
          <w:rFonts w:ascii="Arial" w:hAnsi="Arial" w:cs="Arial"/>
          <w:color w:val="000000" w:themeColor="text1"/>
        </w:rPr>
        <w:t xml:space="preserve"> Estadual </w:t>
      </w:r>
      <w:r w:rsidRPr="009D47CA">
        <w:rPr>
          <w:rFonts w:ascii="Arial" w:hAnsi="Arial" w:cs="Arial"/>
          <w:bCs/>
          <w:color w:val="000000" w:themeColor="text1"/>
          <w:shd w:val="clear" w:color="auto" w:fill="FFFFFF"/>
        </w:rPr>
        <w:t xml:space="preserve">comprovada através de </w:t>
      </w:r>
      <w:r w:rsidRPr="009D47CA">
        <w:rPr>
          <w:rFonts w:ascii="Arial" w:hAnsi="Arial" w:cs="Arial"/>
          <w:color w:val="000000" w:themeColor="text1"/>
        </w:rPr>
        <w:t>Certidão conjunta quanto a Dívida junto à Fazenda Estadual, relativo ao ICMS e IPVA, fornecida pela Secretaria de Fazenda Estadual e Dívida Ativa Estadual, fornecida pela Procuradoria Geral do Estado;</w:t>
      </w:r>
    </w:p>
    <w:p w14:paraId="6005B742" w14:textId="77777777" w:rsidR="00FB758F" w:rsidRPr="009D47CA" w:rsidRDefault="00FB758F">
      <w:pPr>
        <w:pStyle w:val="PargrafodaLista"/>
        <w:numPr>
          <w:ilvl w:val="0"/>
          <w:numId w:val="14"/>
        </w:numPr>
        <w:spacing w:after="0" w:line="240" w:lineRule="auto"/>
        <w:ind w:left="0" w:firstLine="0"/>
        <w:jc w:val="both"/>
        <w:rPr>
          <w:rFonts w:ascii="Arial" w:hAnsi="Arial" w:cs="Arial"/>
          <w:color w:val="000000" w:themeColor="text1"/>
        </w:rPr>
      </w:pPr>
      <w:r w:rsidRPr="009D47CA">
        <w:rPr>
          <w:rFonts w:ascii="Arial" w:hAnsi="Arial" w:cs="Arial"/>
          <w:bCs/>
          <w:color w:val="000000" w:themeColor="text1"/>
          <w:shd w:val="clear" w:color="auto" w:fill="FFFFFF"/>
        </w:rPr>
        <w:t xml:space="preserve">Prova de Regularidade perante a Fazenda Municipal comprovada através de </w:t>
      </w:r>
      <w:r w:rsidRPr="009D47CA">
        <w:rPr>
          <w:rFonts w:ascii="Arial" w:hAnsi="Arial" w:cs="Arial"/>
          <w:color w:val="000000" w:themeColor="text1"/>
        </w:rPr>
        <w:t>Certidão de Dívida referente a Tributos Municipais da sede do licitante, incluindo a Dívida Ativa, fornecida pela Prefeitura Municipal;</w:t>
      </w:r>
    </w:p>
    <w:p w14:paraId="56545536" w14:textId="77777777" w:rsidR="00FB758F" w:rsidRPr="009D47CA" w:rsidRDefault="00FB758F">
      <w:pPr>
        <w:pStyle w:val="PargrafodaLista"/>
        <w:numPr>
          <w:ilvl w:val="0"/>
          <w:numId w:val="14"/>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Certidão de Regularidade do Fundo de Garantia por Tempo de Serviço (FGTS), fornecida pela Caixa Econômica Federal;</w:t>
      </w:r>
    </w:p>
    <w:p w14:paraId="7C55EA94" w14:textId="77777777" w:rsidR="00FB758F" w:rsidRPr="009D47CA" w:rsidRDefault="00FB758F">
      <w:pPr>
        <w:pStyle w:val="PargrafodaLista"/>
        <w:numPr>
          <w:ilvl w:val="0"/>
          <w:numId w:val="14"/>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Prova de inexistência de débitos inadimplidos perante a Justiça do Trabalho, mediante a apresentação de Certidão Negativa de Débitos Trabalhistas – CNDT (</w:t>
      </w:r>
      <w:hyperlink r:id="rId12" w:history="1">
        <w:r w:rsidRPr="009D47CA">
          <w:rPr>
            <w:rFonts w:ascii="Arial" w:hAnsi="Arial" w:cs="Arial"/>
            <w:color w:val="000000" w:themeColor="text1"/>
          </w:rPr>
          <w:t>www.tst.jus.br/certidao</w:t>
        </w:r>
      </w:hyperlink>
      <w:r w:rsidRPr="009D47CA">
        <w:rPr>
          <w:rFonts w:ascii="Arial" w:hAnsi="Arial" w:cs="Arial"/>
          <w:color w:val="000000" w:themeColor="text1"/>
        </w:rPr>
        <w:t>);</w:t>
      </w:r>
    </w:p>
    <w:p w14:paraId="07153A89" w14:textId="77777777" w:rsidR="00FB758F" w:rsidRPr="009D47CA" w:rsidRDefault="00FB758F" w:rsidP="00FB758F">
      <w:pPr>
        <w:pStyle w:val="PargrafodaLista"/>
        <w:spacing w:after="0" w:line="240" w:lineRule="auto"/>
        <w:ind w:left="0"/>
        <w:jc w:val="both"/>
        <w:rPr>
          <w:rFonts w:ascii="Arial" w:hAnsi="Arial" w:cs="Arial"/>
          <w:color w:val="000000"/>
        </w:rPr>
      </w:pPr>
      <w:r w:rsidRPr="009D47CA">
        <w:rPr>
          <w:rFonts w:ascii="Arial" w:hAnsi="Arial" w:cs="Arial"/>
          <w:color w:val="000000"/>
        </w:rPr>
        <w:t>A validade dos documentos será aquela expressa nos mesmos ou estabelecida em lei.</w:t>
      </w:r>
    </w:p>
    <w:p w14:paraId="54735C88" w14:textId="77777777" w:rsidR="00FB758F" w:rsidRPr="009D47CA" w:rsidRDefault="00FB758F" w:rsidP="00FB758F">
      <w:pPr>
        <w:pStyle w:val="PargrafodaLista"/>
        <w:spacing w:after="0" w:line="240" w:lineRule="auto"/>
        <w:ind w:left="0"/>
        <w:jc w:val="both"/>
        <w:rPr>
          <w:rFonts w:ascii="Arial" w:hAnsi="Arial" w:cs="Arial"/>
          <w:color w:val="000000"/>
        </w:rPr>
      </w:pPr>
      <w:r w:rsidRPr="009D47CA">
        <w:rPr>
          <w:rFonts w:ascii="Arial" w:hAnsi="Arial" w:cs="Arial"/>
          <w:color w:val="000000"/>
        </w:rPr>
        <w:t>Em caso de omissão de prazo de validade, o Pregoeiro admitirá como válidos os documentos emitidos a menos de 90 (noventa) dias de sua apresentação.</w:t>
      </w:r>
    </w:p>
    <w:p w14:paraId="68B1A12D" w14:textId="77777777" w:rsidR="00FB758F" w:rsidRPr="009D47CA" w:rsidRDefault="00FB758F" w:rsidP="00FB758F">
      <w:pPr>
        <w:pStyle w:val="PargrafodaLista"/>
        <w:spacing w:after="0" w:line="240" w:lineRule="auto"/>
        <w:ind w:left="0"/>
        <w:jc w:val="both"/>
        <w:rPr>
          <w:rFonts w:ascii="Arial" w:hAnsi="Arial" w:cs="Arial"/>
          <w:color w:val="000000"/>
        </w:rPr>
      </w:pPr>
      <w:r w:rsidRPr="009D47CA">
        <w:rPr>
          <w:rFonts w:ascii="Arial" w:hAnsi="Arial" w:cs="Arial"/>
          <w:color w:val="000000"/>
        </w:rPr>
        <w:t>Os licitantes que apresentarem documentos em desacordo com as estipulações desta seção ou não lograrem provar sua regularidade serão inabilitados.</w:t>
      </w:r>
    </w:p>
    <w:p w14:paraId="0181180A" w14:textId="77777777" w:rsidR="00FB758F" w:rsidRPr="009D47CA" w:rsidRDefault="00FB758F" w:rsidP="00FB758F">
      <w:pPr>
        <w:pStyle w:val="PargrafodaLista"/>
        <w:spacing w:after="0" w:line="240" w:lineRule="auto"/>
        <w:ind w:left="0"/>
        <w:jc w:val="both"/>
        <w:rPr>
          <w:rFonts w:ascii="Arial" w:hAnsi="Arial" w:cs="Arial"/>
          <w:color w:val="000000"/>
        </w:rPr>
      </w:pPr>
    </w:p>
    <w:p w14:paraId="5083DF32" w14:textId="7EEAC486" w:rsidR="00FB758F" w:rsidRPr="009D47CA" w:rsidRDefault="00FB758F" w:rsidP="00FB758F">
      <w:pPr>
        <w:pStyle w:val="Corpodetexto"/>
        <w:shd w:val="clear" w:color="auto" w:fill="D9D9D9" w:themeFill="background1" w:themeFillShade="D9"/>
        <w:tabs>
          <w:tab w:val="left" w:pos="9072"/>
        </w:tabs>
        <w:rPr>
          <w:rFonts w:ascii="Arial" w:hAnsi="Arial" w:cs="Arial"/>
          <w:b w:val="0"/>
          <w:color w:val="000000"/>
          <w:sz w:val="22"/>
          <w:szCs w:val="22"/>
        </w:rPr>
      </w:pPr>
      <w:r w:rsidRPr="009D47CA">
        <w:rPr>
          <w:rFonts w:ascii="Arial" w:hAnsi="Arial" w:cs="Arial"/>
          <w:color w:val="000000"/>
          <w:sz w:val="22"/>
          <w:szCs w:val="22"/>
        </w:rPr>
        <w:t>XI</w:t>
      </w:r>
      <w:r w:rsidR="00BF5C7D">
        <w:rPr>
          <w:rFonts w:ascii="Arial" w:hAnsi="Arial" w:cs="Arial"/>
          <w:color w:val="000000"/>
          <w:sz w:val="22"/>
          <w:szCs w:val="22"/>
        </w:rPr>
        <w:t>II</w:t>
      </w:r>
      <w:r w:rsidRPr="009D47CA">
        <w:rPr>
          <w:rFonts w:ascii="Arial" w:hAnsi="Arial" w:cs="Arial"/>
          <w:color w:val="000000"/>
          <w:sz w:val="22"/>
          <w:szCs w:val="22"/>
        </w:rPr>
        <w:t xml:space="preserve"> - QUALIFICAÇÃO TÉCNICA OPERACIONAL (art. 67 da lei 14.133/2021)</w:t>
      </w:r>
    </w:p>
    <w:p w14:paraId="6E165768" w14:textId="77777777" w:rsidR="00FB758F" w:rsidRPr="000473E1" w:rsidRDefault="00FB758F">
      <w:pPr>
        <w:pStyle w:val="Corpodetexto"/>
        <w:numPr>
          <w:ilvl w:val="0"/>
          <w:numId w:val="15"/>
        </w:numPr>
        <w:tabs>
          <w:tab w:val="left" w:pos="709"/>
        </w:tabs>
        <w:ind w:left="0" w:firstLine="0"/>
        <w:rPr>
          <w:rFonts w:ascii="Arial" w:hAnsi="Arial" w:cs="Arial"/>
          <w:b w:val="0"/>
          <w:bCs/>
          <w:color w:val="000000" w:themeColor="text1"/>
          <w:sz w:val="22"/>
          <w:szCs w:val="22"/>
        </w:rPr>
      </w:pPr>
      <w:r w:rsidRPr="000473E1">
        <w:rPr>
          <w:rFonts w:ascii="Arial" w:hAnsi="Arial" w:cs="Arial"/>
          <w:b w:val="0"/>
          <w:bCs/>
          <w:color w:val="000000" w:themeColor="text1"/>
          <w:sz w:val="22"/>
          <w:szCs w:val="22"/>
        </w:rPr>
        <w:t>Declaração Unificada de Habilitação conforme modelo do Anexo VII;</w:t>
      </w:r>
    </w:p>
    <w:p w14:paraId="6A2418B4" w14:textId="77777777" w:rsidR="00FB758F" w:rsidRPr="000473E1" w:rsidRDefault="00FB758F">
      <w:pPr>
        <w:pStyle w:val="Corpodetexto"/>
        <w:numPr>
          <w:ilvl w:val="0"/>
          <w:numId w:val="15"/>
        </w:numPr>
        <w:ind w:left="0" w:hanging="1"/>
        <w:rPr>
          <w:rFonts w:ascii="Arial" w:hAnsi="Arial" w:cs="Arial"/>
          <w:b w:val="0"/>
          <w:bCs/>
          <w:color w:val="000000" w:themeColor="text1"/>
          <w:sz w:val="22"/>
          <w:szCs w:val="22"/>
        </w:rPr>
      </w:pPr>
      <w:r w:rsidRPr="000473E1">
        <w:rPr>
          <w:rFonts w:ascii="Arial" w:hAnsi="Arial" w:cs="Arial"/>
          <w:b w:val="0"/>
          <w:bCs/>
          <w:color w:val="000000" w:themeColor="text1"/>
          <w:sz w:val="22"/>
          <w:szCs w:val="22"/>
        </w:rPr>
        <w:lastRenderedPageBreak/>
        <w:t>Apresentação de certidões ou atestados de capacidade técnica, comprovando que a licitante dispõe de capacidade para cumprimento do objeto da licitação, devendo contemplar que a empresa já forneceu ou executou objeto compatível e similar com a presente licitação.</w:t>
      </w:r>
    </w:p>
    <w:p w14:paraId="34D16D15" w14:textId="26B1F66E" w:rsidR="00FB758F" w:rsidRDefault="00010205" w:rsidP="00FB758F">
      <w:pPr>
        <w:pStyle w:val="Corpodetexto"/>
        <w:tabs>
          <w:tab w:val="left" w:pos="709"/>
        </w:tabs>
        <w:rPr>
          <w:rFonts w:ascii="Arial" w:hAnsi="Arial" w:cs="Arial"/>
          <w:b w:val="0"/>
          <w:bCs/>
          <w:color w:val="000000" w:themeColor="text1"/>
          <w:sz w:val="22"/>
          <w:szCs w:val="22"/>
        </w:rPr>
      </w:pPr>
      <w:r w:rsidRPr="003E14CC">
        <w:rPr>
          <w:rFonts w:ascii="Arial" w:hAnsi="Arial" w:cs="Arial"/>
          <w:color w:val="000000" w:themeColor="text1"/>
          <w:sz w:val="22"/>
          <w:szCs w:val="22"/>
        </w:rPr>
        <w:t>c)</w:t>
      </w:r>
      <w:r w:rsidRPr="00AE7BD2">
        <w:rPr>
          <w:rFonts w:ascii="Arial" w:hAnsi="Arial" w:cs="Arial"/>
          <w:b w:val="0"/>
          <w:bCs/>
          <w:color w:val="000000" w:themeColor="text1"/>
          <w:sz w:val="22"/>
          <w:szCs w:val="22"/>
        </w:rPr>
        <w:t xml:space="preserve"> Registro ou Inscrição na entidade profissional competente.</w:t>
      </w:r>
    </w:p>
    <w:p w14:paraId="71AA90F0" w14:textId="77777777" w:rsidR="00010205" w:rsidRPr="00380DAB" w:rsidRDefault="00010205" w:rsidP="00FB758F">
      <w:pPr>
        <w:pStyle w:val="Corpodetexto"/>
        <w:tabs>
          <w:tab w:val="left" w:pos="709"/>
        </w:tabs>
        <w:rPr>
          <w:rFonts w:ascii="Arial" w:hAnsi="Arial" w:cs="Arial"/>
          <w:b w:val="0"/>
          <w:bCs/>
          <w:color w:val="000000" w:themeColor="text1"/>
          <w:sz w:val="22"/>
          <w:szCs w:val="22"/>
        </w:rPr>
      </w:pPr>
    </w:p>
    <w:p w14:paraId="615287FB" w14:textId="54439548" w:rsidR="00FB758F" w:rsidRPr="009D47CA" w:rsidRDefault="00FB758F" w:rsidP="00FB758F">
      <w:pPr>
        <w:pStyle w:val="Corpodetexto"/>
        <w:shd w:val="clear" w:color="auto" w:fill="D9D9D9" w:themeFill="background1" w:themeFillShade="D9"/>
        <w:tabs>
          <w:tab w:val="left" w:pos="9072"/>
        </w:tabs>
        <w:rPr>
          <w:rFonts w:ascii="Arial" w:hAnsi="Arial" w:cs="Arial"/>
          <w:b w:val="0"/>
          <w:color w:val="000000"/>
          <w:sz w:val="22"/>
          <w:szCs w:val="22"/>
        </w:rPr>
      </w:pPr>
      <w:r w:rsidRPr="008A2B91">
        <w:rPr>
          <w:rFonts w:ascii="Arial" w:hAnsi="Arial" w:cs="Arial"/>
          <w:color w:val="000000"/>
          <w:sz w:val="22"/>
          <w:szCs w:val="22"/>
        </w:rPr>
        <w:t>XI</w:t>
      </w:r>
      <w:r w:rsidR="008A2B91" w:rsidRPr="008A2B91">
        <w:rPr>
          <w:rFonts w:ascii="Arial" w:hAnsi="Arial" w:cs="Arial"/>
          <w:color w:val="000000"/>
          <w:sz w:val="22"/>
          <w:szCs w:val="22"/>
        </w:rPr>
        <w:t>V</w:t>
      </w:r>
      <w:r w:rsidRPr="009D47CA">
        <w:rPr>
          <w:rFonts w:ascii="Arial" w:hAnsi="Arial" w:cs="Arial"/>
          <w:color w:val="000000"/>
          <w:sz w:val="22"/>
          <w:szCs w:val="22"/>
        </w:rPr>
        <w:t xml:space="preserve"> - DOCUMENTOS REFERENTE A QUALIFICAÇÃO ECONÔMICO-FINANCEIRA (art. 69 da lei 14.133/2021)</w:t>
      </w:r>
    </w:p>
    <w:p w14:paraId="3637A1B8" w14:textId="77777777" w:rsidR="00FB758F" w:rsidRPr="009D47CA" w:rsidRDefault="00FB758F" w:rsidP="00FB758F">
      <w:pPr>
        <w:pStyle w:val="PargrafodaLista"/>
        <w:autoSpaceDE w:val="0"/>
        <w:autoSpaceDN w:val="0"/>
        <w:adjustRightInd w:val="0"/>
        <w:spacing w:after="0" w:line="240" w:lineRule="auto"/>
        <w:ind w:left="0"/>
        <w:jc w:val="both"/>
        <w:rPr>
          <w:rFonts w:ascii="Arial" w:hAnsi="Arial" w:cs="Arial"/>
        </w:rPr>
      </w:pPr>
    </w:p>
    <w:p w14:paraId="0F43DB26" w14:textId="77777777" w:rsidR="00FB758F" w:rsidRPr="00B97FF2" w:rsidRDefault="00FB758F">
      <w:pPr>
        <w:pStyle w:val="PargrafodaLista"/>
        <w:numPr>
          <w:ilvl w:val="0"/>
          <w:numId w:val="21"/>
        </w:numPr>
        <w:spacing w:line="230" w:lineRule="atLeast"/>
        <w:ind w:left="0" w:firstLine="0"/>
        <w:jc w:val="both"/>
        <w:rPr>
          <w:color w:val="000000" w:themeColor="text1"/>
        </w:rPr>
      </w:pPr>
      <w:r w:rsidRPr="00B97FF2">
        <w:rPr>
          <w:rFonts w:ascii="Arial" w:hAnsi="Arial" w:cs="Arial"/>
          <w:color w:val="000000" w:themeColor="text1"/>
        </w:rPr>
        <w:t>Certidão Negativa de Falência e Concordata expedida pelo distribuidor da sede da pessoa jurídica, datada de, no máximo, 30 (trinta) dias antes da data da abertura dos envelopes, caso não apresente o seu prazo de validade. Caso a Certidão seja Positiva de Recuperação, deverá a empresa apresentar a comprovação que seu Plano de Recuperação foi acolhido judicialmente, na forma do Art. 58 da Lei nº 11.101/2005, sob pena de inabilitação.</w:t>
      </w:r>
    </w:p>
    <w:p w14:paraId="28E1FB7D" w14:textId="6EB98A5C" w:rsidR="00FB758F" w:rsidRPr="001B56C1" w:rsidRDefault="00FB758F" w:rsidP="001B56C1">
      <w:pPr>
        <w:spacing w:line="230" w:lineRule="atLeast"/>
        <w:jc w:val="both"/>
        <w:rPr>
          <w:rFonts w:ascii="Arial" w:hAnsi="Arial" w:cs="Arial"/>
          <w:color w:val="000000" w:themeColor="text1"/>
        </w:rPr>
      </w:pPr>
      <w:r w:rsidRPr="00B97FF2">
        <w:rPr>
          <w:rFonts w:ascii="Arial" w:hAnsi="Arial" w:cs="Arial"/>
          <w:color w:val="000000" w:themeColor="text1"/>
        </w:rPr>
        <w:t>Atenção: Senhores licitantes, ao solicitar as Certidões de Falência e Concordata, ou Recuperação Judicial ou Extrajudicial, perante o Poder Judiciário do Estado De Mato Grosso, devem ser selecionadas as opções </w:t>
      </w:r>
      <w:r w:rsidRPr="00B97FF2">
        <w:rPr>
          <w:rFonts w:ascii="Arial" w:hAnsi="Arial" w:cs="Arial"/>
          <w:b/>
          <w:bCs/>
          <w:color w:val="000000" w:themeColor="text1"/>
        </w:rPr>
        <w:t>AUTOR e RÉU,</w:t>
      </w:r>
      <w:r w:rsidRPr="00B97FF2">
        <w:rPr>
          <w:rFonts w:ascii="Arial" w:hAnsi="Arial" w:cs="Arial"/>
          <w:color w:val="000000" w:themeColor="text1"/>
        </w:rPr>
        <w:t> para o cumprimento do Art. 69, II da Lei nº 14.133/2021. Para os licitantes dos demais estados, caso não contenha os termos acima, deverão certificar que as certidões expedidas em suas comarcas atestam a inexistência de ações de Falência e Concordata movidas ou em desfavor da empresa solicitante. Podendo o Agente de Contratação e/ou Pregoeiro realizar diligência a fim de verificar o atendimento da Lei Federal nº 14.133/2021, em vistas do art. 97 da Lei nº 11.101/05.</w:t>
      </w:r>
    </w:p>
    <w:p w14:paraId="0079BCB0" w14:textId="72287450" w:rsidR="00FB758F" w:rsidRPr="009D47CA" w:rsidRDefault="00FB758F" w:rsidP="00FB758F">
      <w:pPr>
        <w:pStyle w:val="Nivel01"/>
        <w:shd w:val="clear" w:color="auto" w:fill="D9D9D9" w:themeFill="background1" w:themeFillShade="D9"/>
        <w:tabs>
          <w:tab w:val="clear" w:pos="567"/>
          <w:tab w:val="left" w:pos="0"/>
        </w:tabs>
        <w:spacing w:before="0"/>
        <w:ind w:left="0" w:firstLine="0"/>
        <w:rPr>
          <w:rFonts w:ascii="Arial" w:hAnsi="Arial" w:cs="Arial"/>
          <w:color w:val="auto"/>
          <w:sz w:val="22"/>
          <w:szCs w:val="22"/>
        </w:rPr>
      </w:pPr>
      <w:r w:rsidRPr="009D47CA">
        <w:rPr>
          <w:rFonts w:ascii="Arial" w:hAnsi="Arial" w:cs="Arial"/>
          <w:color w:val="auto"/>
          <w:sz w:val="22"/>
          <w:szCs w:val="22"/>
        </w:rPr>
        <w:t>XV - DA ABERTURA DA SESSÃO, CLASSIFICAÇÃO DAS PROPOSTAS E FORMULAÇÃO DE LANCES:</w:t>
      </w:r>
    </w:p>
    <w:p w14:paraId="594849FC" w14:textId="77777777" w:rsidR="00FB758F" w:rsidRPr="002E39D2" w:rsidRDefault="00FB758F" w:rsidP="00FB758F">
      <w:pPr>
        <w:spacing w:after="0" w:line="240" w:lineRule="auto"/>
        <w:jc w:val="both"/>
        <w:rPr>
          <w:rFonts w:ascii="Arial" w:hAnsi="Arial" w:cs="Arial"/>
          <w:color w:val="000000"/>
        </w:rPr>
      </w:pPr>
      <w:r w:rsidRPr="002E39D2">
        <w:rPr>
          <w:rFonts w:ascii="Arial" w:hAnsi="Arial" w:cs="Arial"/>
          <w:color w:val="000000"/>
        </w:rPr>
        <w:t>A abertura da presente licitação dar-se-á em sessão pública, por meio de sistema eletrônico, na data, horário e local indicados neste Edital.</w:t>
      </w:r>
    </w:p>
    <w:p w14:paraId="454B1C2B" w14:textId="77777777" w:rsidR="00FB758F" w:rsidRPr="009D47CA" w:rsidRDefault="00FB758F" w:rsidP="00FB758F">
      <w:pPr>
        <w:pStyle w:val="PargrafodaLista"/>
        <w:spacing w:after="0" w:line="240" w:lineRule="auto"/>
        <w:ind w:left="0"/>
        <w:jc w:val="both"/>
        <w:rPr>
          <w:rFonts w:ascii="Arial" w:hAnsi="Arial" w:cs="Arial"/>
          <w:color w:val="000000"/>
        </w:rPr>
      </w:pPr>
      <w:r w:rsidRPr="009D47CA">
        <w:rPr>
          <w:rFonts w:ascii="Arial" w:hAnsi="Arial" w:cs="Arial"/>
          <w:color w:val="000000"/>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D8477D5" w14:textId="77777777" w:rsidR="00FB758F" w:rsidRPr="009D47CA" w:rsidRDefault="00FB758F" w:rsidP="00FB758F">
      <w:pPr>
        <w:pStyle w:val="PargrafodaLista"/>
        <w:tabs>
          <w:tab w:val="left" w:pos="709"/>
        </w:tabs>
        <w:autoSpaceDE w:val="0"/>
        <w:snapToGrid w:val="0"/>
        <w:spacing w:after="0" w:line="240" w:lineRule="auto"/>
        <w:ind w:left="0"/>
        <w:jc w:val="both"/>
        <w:rPr>
          <w:rFonts w:ascii="Arial" w:hAnsi="Arial" w:cs="Arial"/>
          <w:color w:val="000000"/>
        </w:rPr>
      </w:pPr>
      <w:r w:rsidRPr="009D47CA">
        <w:rPr>
          <w:rFonts w:ascii="Arial" w:hAnsi="Arial" w:cs="Arial"/>
          <w:color w:val="000000"/>
        </w:rPr>
        <w:t>Também será desclassificada a proposta que identifique o licitante.</w:t>
      </w:r>
    </w:p>
    <w:p w14:paraId="0DF61AE5" w14:textId="77777777" w:rsidR="00FB758F" w:rsidRPr="009D47CA" w:rsidRDefault="00FB758F" w:rsidP="00FB758F">
      <w:pPr>
        <w:pStyle w:val="PargrafodaLista"/>
        <w:tabs>
          <w:tab w:val="left" w:pos="709"/>
        </w:tabs>
        <w:autoSpaceDE w:val="0"/>
        <w:snapToGrid w:val="0"/>
        <w:spacing w:after="0" w:line="240" w:lineRule="auto"/>
        <w:ind w:left="0"/>
        <w:jc w:val="both"/>
        <w:rPr>
          <w:rFonts w:ascii="Arial" w:hAnsi="Arial" w:cs="Arial"/>
          <w:color w:val="000000"/>
        </w:rPr>
      </w:pPr>
      <w:r w:rsidRPr="009D47CA">
        <w:rPr>
          <w:rFonts w:ascii="Arial" w:hAnsi="Arial" w:cs="Arial"/>
          <w:color w:val="000000"/>
        </w:rPr>
        <w:t>A desclassificação será sempre fundamentada e registrada no sistema, com acompanhamento em tempo real por todos os participantes.</w:t>
      </w:r>
    </w:p>
    <w:p w14:paraId="3572880D" w14:textId="77777777" w:rsidR="00FB758F" w:rsidRPr="009D47CA" w:rsidRDefault="00FB758F" w:rsidP="00FB758F">
      <w:pPr>
        <w:pStyle w:val="PargrafodaLista"/>
        <w:tabs>
          <w:tab w:val="left" w:pos="709"/>
        </w:tabs>
        <w:autoSpaceDE w:val="0"/>
        <w:snapToGrid w:val="0"/>
        <w:spacing w:after="0" w:line="240" w:lineRule="auto"/>
        <w:ind w:left="0"/>
        <w:jc w:val="both"/>
        <w:rPr>
          <w:rFonts w:ascii="Arial" w:hAnsi="Arial" w:cs="Arial"/>
          <w:color w:val="000000"/>
        </w:rPr>
      </w:pPr>
      <w:r w:rsidRPr="009D47CA">
        <w:rPr>
          <w:rFonts w:ascii="Arial" w:hAnsi="Arial" w:cs="Arial"/>
          <w:color w:val="000000"/>
        </w:rPr>
        <w:t>A não desclassificação da proposta não impede o seu julgamento definitivo em sentido contrário, levado a efeito na fase de aceitação.</w:t>
      </w:r>
    </w:p>
    <w:p w14:paraId="05DA31CB" w14:textId="77777777" w:rsidR="00FB758F" w:rsidRPr="009D47CA" w:rsidRDefault="00FB758F">
      <w:pPr>
        <w:pStyle w:val="PargrafodaLista"/>
        <w:numPr>
          <w:ilvl w:val="1"/>
          <w:numId w:val="16"/>
        </w:numPr>
        <w:spacing w:after="0" w:line="240" w:lineRule="auto"/>
        <w:ind w:left="0" w:firstLine="0"/>
        <w:jc w:val="both"/>
        <w:rPr>
          <w:rFonts w:ascii="Arial" w:hAnsi="Arial" w:cs="Arial"/>
          <w:color w:val="000000"/>
        </w:rPr>
      </w:pPr>
      <w:r w:rsidRPr="009D47CA">
        <w:rPr>
          <w:rFonts w:ascii="Arial" w:hAnsi="Arial" w:cs="Arial"/>
          <w:color w:val="000000"/>
        </w:rPr>
        <w:t>O sistema ordenará automaticamente as propostas classificadas, sendo que somente estas participarão da fase de lances.</w:t>
      </w:r>
    </w:p>
    <w:p w14:paraId="1EB4EEC6" w14:textId="77777777" w:rsidR="00FB758F" w:rsidRPr="009D47CA" w:rsidRDefault="00FB758F">
      <w:pPr>
        <w:pStyle w:val="PargrafodaLista"/>
        <w:numPr>
          <w:ilvl w:val="1"/>
          <w:numId w:val="16"/>
        </w:numPr>
        <w:spacing w:after="0" w:line="240" w:lineRule="auto"/>
        <w:ind w:left="0" w:firstLine="0"/>
        <w:jc w:val="both"/>
        <w:rPr>
          <w:rFonts w:ascii="Arial" w:hAnsi="Arial" w:cs="Arial"/>
          <w:color w:val="000000"/>
        </w:rPr>
      </w:pPr>
      <w:r w:rsidRPr="009D47CA">
        <w:rPr>
          <w:rFonts w:ascii="Arial" w:hAnsi="Arial" w:cs="Arial"/>
          <w:color w:val="000000"/>
        </w:rPr>
        <w:t>O sistema disponibilizará campo próprio para troca de mensagens entre o Pregoeiro e os licitantes.</w:t>
      </w:r>
    </w:p>
    <w:p w14:paraId="1E38D3FC" w14:textId="18786BE2" w:rsidR="00FB758F" w:rsidRPr="009D47CA" w:rsidRDefault="00FB758F">
      <w:pPr>
        <w:pStyle w:val="PargrafodaLista"/>
        <w:numPr>
          <w:ilvl w:val="1"/>
          <w:numId w:val="16"/>
        </w:numPr>
        <w:spacing w:after="0" w:line="240" w:lineRule="auto"/>
        <w:ind w:left="0" w:firstLine="0"/>
        <w:jc w:val="both"/>
        <w:rPr>
          <w:rFonts w:ascii="Arial" w:hAnsi="Arial" w:cs="Arial"/>
          <w:color w:val="000000"/>
        </w:rPr>
      </w:pPr>
      <w:r w:rsidRPr="009D47CA">
        <w:rPr>
          <w:rFonts w:ascii="Arial" w:hAnsi="Arial" w:cs="Arial"/>
          <w:color w:val="000000"/>
        </w:rPr>
        <w:t>Iniciada a etapa competitiva, os licitantes deverão encaminhar lances exclusivamente por meio do sistema eletrônico, sendo imediatamente informados do seu recebimento e do</w:t>
      </w:r>
      <w:r w:rsidR="00996136">
        <w:rPr>
          <w:rFonts w:ascii="Arial" w:hAnsi="Arial" w:cs="Arial"/>
          <w:color w:val="000000"/>
        </w:rPr>
        <w:t xml:space="preserve"> </w:t>
      </w:r>
      <w:r w:rsidR="00996136" w:rsidRPr="00996136">
        <w:rPr>
          <w:rFonts w:ascii="Arial" w:hAnsi="Arial" w:cs="Arial"/>
          <w:color w:val="000000"/>
        </w:rPr>
        <w:t>percentual de desconto</w:t>
      </w:r>
      <w:r w:rsidRPr="009D47CA">
        <w:rPr>
          <w:rFonts w:ascii="Arial" w:hAnsi="Arial" w:cs="Arial"/>
          <w:color w:val="000000"/>
        </w:rPr>
        <w:t xml:space="preserve"> consignado no registro. </w:t>
      </w:r>
    </w:p>
    <w:p w14:paraId="05292AEA" w14:textId="2167A368" w:rsidR="00FB758F" w:rsidRPr="009D47CA" w:rsidRDefault="00FB758F">
      <w:pPr>
        <w:pStyle w:val="PargrafodaLista"/>
        <w:numPr>
          <w:ilvl w:val="1"/>
          <w:numId w:val="16"/>
        </w:numPr>
        <w:spacing w:after="0" w:line="240" w:lineRule="auto"/>
        <w:ind w:left="0" w:firstLine="0"/>
        <w:jc w:val="both"/>
        <w:rPr>
          <w:rFonts w:ascii="Arial" w:hAnsi="Arial" w:cs="Arial"/>
          <w:color w:val="000000"/>
        </w:rPr>
      </w:pPr>
      <w:r w:rsidRPr="009D47CA">
        <w:rPr>
          <w:rFonts w:ascii="Arial" w:hAnsi="Arial" w:cs="Arial"/>
        </w:rPr>
        <w:t xml:space="preserve">O lance deverá ser ofertado pelo </w:t>
      </w:r>
      <w:r w:rsidR="00080710" w:rsidRPr="00080710">
        <w:rPr>
          <w:rFonts w:ascii="Arial" w:hAnsi="Arial" w:cs="Arial"/>
          <w:color w:val="000000" w:themeColor="text1"/>
        </w:rPr>
        <w:t>percentual de desconto incidente sobre o desconto padrão</w:t>
      </w:r>
      <w:r w:rsidRPr="009D47CA">
        <w:rPr>
          <w:rFonts w:ascii="Arial" w:hAnsi="Arial" w:cs="Arial"/>
          <w:color w:val="000000" w:themeColor="text1"/>
        </w:rPr>
        <w:t>.</w:t>
      </w:r>
    </w:p>
    <w:p w14:paraId="1760079C" w14:textId="77777777" w:rsidR="00FB758F" w:rsidRPr="009D47CA" w:rsidRDefault="00FB758F">
      <w:pPr>
        <w:pStyle w:val="PargrafodaLista"/>
        <w:numPr>
          <w:ilvl w:val="1"/>
          <w:numId w:val="16"/>
        </w:numPr>
        <w:spacing w:after="0" w:line="240" w:lineRule="auto"/>
        <w:ind w:left="0" w:firstLine="0"/>
        <w:jc w:val="both"/>
        <w:rPr>
          <w:rFonts w:ascii="Arial" w:hAnsi="Arial" w:cs="Arial"/>
          <w:color w:val="000000"/>
        </w:rPr>
      </w:pPr>
      <w:r w:rsidRPr="009D47CA">
        <w:rPr>
          <w:rFonts w:ascii="Arial" w:hAnsi="Arial" w:cs="Arial"/>
          <w:color w:val="000000"/>
        </w:rPr>
        <w:t>Os licitantes poderão oferecer lances sucessivos, observando o horário fixado para abertura da sessão e as regras estabelecidas no Edital.</w:t>
      </w:r>
    </w:p>
    <w:p w14:paraId="5A10B2C7" w14:textId="1F20B1D4" w:rsidR="00FB758F" w:rsidRPr="009D47CA" w:rsidRDefault="00FB758F">
      <w:pPr>
        <w:pStyle w:val="PargrafodaLista"/>
        <w:numPr>
          <w:ilvl w:val="1"/>
          <w:numId w:val="16"/>
        </w:numPr>
        <w:spacing w:after="0" w:line="240" w:lineRule="auto"/>
        <w:ind w:left="0" w:firstLine="0"/>
        <w:jc w:val="both"/>
        <w:rPr>
          <w:rFonts w:ascii="Arial" w:hAnsi="Arial" w:cs="Arial"/>
          <w:color w:val="000000"/>
        </w:rPr>
      </w:pPr>
      <w:r w:rsidRPr="009D47CA">
        <w:rPr>
          <w:rFonts w:ascii="Arial" w:hAnsi="Arial" w:cs="Arial"/>
        </w:rPr>
        <w:lastRenderedPageBreak/>
        <w:t xml:space="preserve">O licitante somente poderá oferecer lance de </w:t>
      </w:r>
      <w:r w:rsidR="00080710" w:rsidRPr="00080710">
        <w:rPr>
          <w:rFonts w:ascii="Arial" w:hAnsi="Arial" w:cs="Arial"/>
        </w:rPr>
        <w:t xml:space="preserve">percentual de desconto </w:t>
      </w:r>
      <w:r w:rsidR="00080710" w:rsidRPr="00455514">
        <w:rPr>
          <w:rFonts w:ascii="Arial" w:hAnsi="Arial" w:cs="Arial"/>
        </w:rPr>
        <w:t>superior</w:t>
      </w:r>
      <w:r w:rsidR="00080710" w:rsidRPr="00080710">
        <w:rPr>
          <w:rFonts w:ascii="Arial" w:hAnsi="Arial" w:cs="Arial"/>
        </w:rPr>
        <w:t xml:space="preserve"> ao último por ele ofertado</w:t>
      </w:r>
      <w:r w:rsidRPr="009D47CA">
        <w:rPr>
          <w:rFonts w:ascii="Arial" w:hAnsi="Arial" w:cs="Arial"/>
        </w:rPr>
        <w:t xml:space="preserve"> e registrado pelo sistema.</w:t>
      </w:r>
    </w:p>
    <w:p w14:paraId="29CAEF11" w14:textId="77777777" w:rsidR="00FB758F" w:rsidRPr="009D47CA" w:rsidRDefault="00FB758F">
      <w:pPr>
        <w:pStyle w:val="PargrafodaLista"/>
        <w:numPr>
          <w:ilvl w:val="1"/>
          <w:numId w:val="16"/>
        </w:numPr>
        <w:spacing w:after="0" w:line="240" w:lineRule="auto"/>
        <w:ind w:left="0" w:firstLine="0"/>
        <w:jc w:val="both"/>
        <w:rPr>
          <w:rFonts w:ascii="Arial" w:hAnsi="Arial" w:cs="Arial"/>
          <w:color w:val="000000"/>
        </w:rPr>
      </w:pPr>
      <w:r w:rsidRPr="009D47CA">
        <w:rPr>
          <w:rFonts w:ascii="Arial" w:hAnsi="Arial" w:cs="Arial"/>
          <w:iCs/>
        </w:rPr>
        <w:t xml:space="preserve">Será adotado </w:t>
      </w:r>
      <w:r w:rsidRPr="009D47CA">
        <w:rPr>
          <w:rFonts w:ascii="Arial" w:hAnsi="Arial" w:cs="Arial"/>
        </w:rPr>
        <w:t xml:space="preserve">para o envio de lances no pregão eletrônico o modo de disputa </w:t>
      </w:r>
      <w:r w:rsidRPr="003B0657">
        <w:rPr>
          <w:rFonts w:ascii="Arial" w:hAnsi="Arial" w:cs="Arial"/>
        </w:rPr>
        <w:t>“aberto”,</w:t>
      </w:r>
      <w:r w:rsidRPr="009D47CA">
        <w:rPr>
          <w:rFonts w:ascii="Arial" w:hAnsi="Arial" w:cs="Arial"/>
        </w:rPr>
        <w:t xml:space="preserve"> em que os </w:t>
      </w:r>
      <w:r w:rsidRPr="009D47CA">
        <w:rPr>
          <w:rFonts w:ascii="Arial" w:hAnsi="Arial" w:cs="Arial"/>
          <w:iCs/>
        </w:rPr>
        <w:t>licitantes</w:t>
      </w:r>
      <w:r w:rsidRPr="009D47CA">
        <w:rPr>
          <w:rFonts w:ascii="Arial" w:hAnsi="Arial" w:cs="Arial"/>
        </w:rPr>
        <w:t xml:space="preserve"> apresentarão lances públicos e sucessivos.</w:t>
      </w:r>
    </w:p>
    <w:p w14:paraId="69421C77" w14:textId="77777777" w:rsidR="00FB758F" w:rsidRPr="009D47CA" w:rsidRDefault="00FB758F">
      <w:pPr>
        <w:pStyle w:val="PargrafodaLista"/>
        <w:numPr>
          <w:ilvl w:val="1"/>
          <w:numId w:val="16"/>
        </w:numPr>
        <w:spacing w:after="0" w:line="240" w:lineRule="auto"/>
        <w:ind w:left="0" w:firstLine="0"/>
        <w:jc w:val="both"/>
        <w:rPr>
          <w:rFonts w:ascii="Arial" w:hAnsi="Arial" w:cs="Arial"/>
          <w:color w:val="000000"/>
        </w:rPr>
      </w:pPr>
      <w:r w:rsidRPr="009D47CA">
        <w:rPr>
          <w:rFonts w:ascii="Arial" w:hAnsi="Arial" w:cs="Arial"/>
        </w:rPr>
        <w:t>A etapa de lances da sessão pública terá duração de dez minutos. Após esse prazo, o sistema encaminhará aviso fechamento, findo o qual será automaticamente encerrada a recepção de lances.</w:t>
      </w:r>
    </w:p>
    <w:p w14:paraId="284AF166" w14:textId="31B54C53" w:rsidR="00FB758F" w:rsidRPr="009D47CA" w:rsidRDefault="009874FA">
      <w:pPr>
        <w:pStyle w:val="PargrafodaLista"/>
        <w:numPr>
          <w:ilvl w:val="1"/>
          <w:numId w:val="16"/>
        </w:numPr>
        <w:spacing w:after="0" w:line="240" w:lineRule="auto"/>
        <w:ind w:left="0" w:firstLine="0"/>
        <w:jc w:val="both"/>
        <w:rPr>
          <w:rFonts w:ascii="Arial" w:hAnsi="Arial" w:cs="Arial"/>
          <w:color w:val="000000"/>
        </w:rPr>
      </w:pPr>
      <w:r w:rsidRPr="009874FA">
        <w:rPr>
          <w:rFonts w:ascii="Arial" w:hAnsi="Arial" w:cs="Arial"/>
          <w:color w:val="000000"/>
        </w:rPr>
        <w:t>Encerrado o prazo previsto no item anterior, o sistema abrirá oportunidade para que o autor da oferta de MAIOR DESCONTO e os das ofertas com descontos até 10% (dez por cento) inferiores àquela possam ofertar um lance final e fechado em até cinco minutos, o qual será sigiloso até o encerramento deste prazo.</w:t>
      </w:r>
    </w:p>
    <w:p w14:paraId="5E1BACAC" w14:textId="77777777" w:rsidR="00FB758F" w:rsidRPr="002E39D2" w:rsidRDefault="00FB758F" w:rsidP="00FB758F">
      <w:pPr>
        <w:tabs>
          <w:tab w:val="left" w:pos="709"/>
          <w:tab w:val="left" w:pos="851"/>
        </w:tabs>
        <w:spacing w:after="0" w:line="240" w:lineRule="auto"/>
        <w:jc w:val="both"/>
        <w:rPr>
          <w:rFonts w:ascii="Arial" w:hAnsi="Arial" w:cs="Arial"/>
          <w:color w:val="000000"/>
        </w:rPr>
      </w:pPr>
      <w:r w:rsidRPr="002E39D2">
        <w:rPr>
          <w:rFonts w:ascii="Arial" w:hAnsi="Arial" w:cs="Arial"/>
          <w:color w:val="000000"/>
        </w:rPr>
        <w:t xml:space="preserve">Não havendo pelo menos três ofertas nas condições </w:t>
      </w:r>
      <w:proofErr w:type="spellStart"/>
      <w:r w:rsidRPr="002E39D2">
        <w:rPr>
          <w:rFonts w:ascii="Arial" w:hAnsi="Arial" w:cs="Arial"/>
          <w:color w:val="000000"/>
        </w:rPr>
        <w:t>deﬁnidas</w:t>
      </w:r>
      <w:proofErr w:type="spellEnd"/>
      <w:r w:rsidRPr="002E39D2">
        <w:rPr>
          <w:rFonts w:ascii="Arial" w:hAnsi="Arial" w:cs="Arial"/>
          <w:color w:val="000000"/>
        </w:rPr>
        <w:t xml:space="preserve"> neste item, poderão os autores dos melhores lances, na ordem de </w:t>
      </w:r>
      <w:proofErr w:type="spellStart"/>
      <w:r w:rsidRPr="002E39D2">
        <w:rPr>
          <w:rFonts w:ascii="Arial" w:hAnsi="Arial" w:cs="Arial"/>
          <w:color w:val="000000"/>
        </w:rPr>
        <w:t>classiﬁcação</w:t>
      </w:r>
      <w:proofErr w:type="spellEnd"/>
      <w:r w:rsidRPr="002E39D2">
        <w:rPr>
          <w:rFonts w:ascii="Arial" w:hAnsi="Arial" w:cs="Arial"/>
          <w:color w:val="000000"/>
        </w:rPr>
        <w:t xml:space="preserve">, até o máximo de três, oferecer um lance </w:t>
      </w:r>
      <w:proofErr w:type="spellStart"/>
      <w:r w:rsidRPr="002E39D2">
        <w:rPr>
          <w:rFonts w:ascii="Arial" w:hAnsi="Arial" w:cs="Arial"/>
          <w:color w:val="000000"/>
        </w:rPr>
        <w:t>ﬁnal</w:t>
      </w:r>
      <w:proofErr w:type="spellEnd"/>
      <w:r w:rsidRPr="002E39D2">
        <w:rPr>
          <w:rFonts w:ascii="Arial" w:hAnsi="Arial" w:cs="Arial"/>
          <w:color w:val="000000"/>
        </w:rPr>
        <w:t xml:space="preserve"> e fechado em até cinco minutos, o qual será sigiloso até o encerramento deste prazo.</w:t>
      </w:r>
    </w:p>
    <w:p w14:paraId="66BC1B6C" w14:textId="486DDF8E" w:rsidR="00FB758F" w:rsidRPr="009D47CA" w:rsidRDefault="00FB758F">
      <w:pPr>
        <w:pStyle w:val="CM2"/>
        <w:numPr>
          <w:ilvl w:val="1"/>
          <w:numId w:val="16"/>
        </w:numPr>
        <w:spacing w:line="240" w:lineRule="auto"/>
        <w:ind w:left="0" w:firstLine="0"/>
        <w:jc w:val="both"/>
        <w:rPr>
          <w:rFonts w:ascii="Arial" w:hAnsi="Arial" w:cs="Arial"/>
          <w:color w:val="000000"/>
          <w:sz w:val="22"/>
          <w:szCs w:val="22"/>
        </w:rPr>
      </w:pPr>
      <w:r w:rsidRPr="009D47CA">
        <w:rPr>
          <w:rFonts w:ascii="Arial" w:hAnsi="Arial" w:cs="Arial"/>
          <w:color w:val="000000"/>
          <w:sz w:val="22"/>
          <w:szCs w:val="22"/>
        </w:rPr>
        <w:t xml:space="preserve"> Após o término dos prazos estabelecidos nos itens anteriores, o sistema ordenará os lances segundo a </w:t>
      </w:r>
      <w:r w:rsidR="00283DEC" w:rsidRPr="00283DEC">
        <w:rPr>
          <w:rFonts w:ascii="Arial" w:hAnsi="Arial" w:cs="Arial"/>
          <w:color w:val="000000"/>
          <w:sz w:val="22"/>
          <w:szCs w:val="22"/>
        </w:rPr>
        <w:t>ordem decrescente de percentuais de desconto</w:t>
      </w:r>
      <w:r w:rsidRPr="009D47CA">
        <w:rPr>
          <w:rFonts w:ascii="Arial" w:hAnsi="Arial" w:cs="Arial"/>
          <w:color w:val="000000"/>
          <w:sz w:val="22"/>
          <w:szCs w:val="22"/>
        </w:rPr>
        <w:t>.</w:t>
      </w:r>
    </w:p>
    <w:p w14:paraId="5974EF60" w14:textId="77777777" w:rsidR="00FB758F" w:rsidRPr="009D47CA" w:rsidRDefault="00FB758F" w:rsidP="00FB758F">
      <w:pPr>
        <w:pStyle w:val="Default"/>
        <w:widowControl w:val="0"/>
        <w:tabs>
          <w:tab w:val="left" w:pos="851"/>
        </w:tabs>
        <w:suppressAutoHyphens w:val="0"/>
        <w:autoSpaceDN w:val="0"/>
        <w:adjustRightInd w:val="0"/>
        <w:jc w:val="both"/>
        <w:rPr>
          <w:iCs/>
          <w:sz w:val="22"/>
          <w:szCs w:val="22"/>
        </w:rPr>
      </w:pPr>
      <w:r w:rsidRPr="009D47CA">
        <w:rPr>
          <w:iCs/>
          <w:sz w:val="22"/>
          <w:szCs w:val="22"/>
        </w:rPr>
        <w:t xml:space="preserve">Não havendo lance </w:t>
      </w:r>
      <w:proofErr w:type="spellStart"/>
      <w:r w:rsidRPr="009D47CA">
        <w:rPr>
          <w:iCs/>
          <w:sz w:val="22"/>
          <w:szCs w:val="22"/>
        </w:rPr>
        <w:t>ﬁnal</w:t>
      </w:r>
      <w:proofErr w:type="spellEnd"/>
      <w:r w:rsidRPr="009D47CA">
        <w:rPr>
          <w:iCs/>
          <w:sz w:val="22"/>
          <w:szCs w:val="22"/>
        </w:rPr>
        <w:t xml:space="preserve"> e fechado </w:t>
      </w:r>
      <w:proofErr w:type="spellStart"/>
      <w:r w:rsidRPr="009D47CA">
        <w:rPr>
          <w:iCs/>
          <w:sz w:val="22"/>
          <w:szCs w:val="22"/>
        </w:rPr>
        <w:t>classiﬁcado</w:t>
      </w:r>
      <w:proofErr w:type="spellEnd"/>
      <w:r w:rsidRPr="009D47CA">
        <w:rPr>
          <w:iCs/>
          <w:sz w:val="22"/>
          <w:szCs w:val="22"/>
        </w:rPr>
        <w:t xml:space="preserve"> na forma estabelecida nos itens anteriores, haverá o reinício da etapa fechada, para que os demais licitantes, até o máximo de três, na ordem de </w:t>
      </w:r>
      <w:proofErr w:type="spellStart"/>
      <w:r w:rsidRPr="009D47CA">
        <w:rPr>
          <w:iCs/>
          <w:sz w:val="22"/>
          <w:szCs w:val="22"/>
        </w:rPr>
        <w:t>classiﬁcação</w:t>
      </w:r>
      <w:proofErr w:type="spellEnd"/>
      <w:r w:rsidRPr="009D47CA">
        <w:rPr>
          <w:iCs/>
          <w:sz w:val="22"/>
          <w:szCs w:val="22"/>
        </w:rPr>
        <w:t xml:space="preserve">, possam ofertar um lance </w:t>
      </w:r>
      <w:proofErr w:type="spellStart"/>
      <w:r w:rsidRPr="009D47CA">
        <w:rPr>
          <w:iCs/>
          <w:sz w:val="22"/>
          <w:szCs w:val="22"/>
        </w:rPr>
        <w:t>ﬁnal</w:t>
      </w:r>
      <w:proofErr w:type="spellEnd"/>
      <w:r w:rsidRPr="009D47CA">
        <w:rPr>
          <w:iCs/>
          <w:sz w:val="22"/>
          <w:szCs w:val="22"/>
        </w:rPr>
        <w:t xml:space="preserve"> e fechado em até cinco minutos, o qual será sigiloso até o encerramento deste prazo.</w:t>
      </w:r>
    </w:p>
    <w:p w14:paraId="76101A5A" w14:textId="77777777" w:rsidR="00FB758F" w:rsidRPr="009D47CA" w:rsidRDefault="00FB758F">
      <w:pPr>
        <w:pStyle w:val="CM2"/>
        <w:numPr>
          <w:ilvl w:val="1"/>
          <w:numId w:val="16"/>
        </w:numPr>
        <w:spacing w:line="240" w:lineRule="auto"/>
        <w:ind w:left="0" w:firstLine="0"/>
        <w:jc w:val="both"/>
        <w:rPr>
          <w:rFonts w:ascii="Arial" w:hAnsi="Arial" w:cs="Arial"/>
          <w:color w:val="000000"/>
          <w:sz w:val="22"/>
          <w:szCs w:val="22"/>
        </w:rPr>
      </w:pPr>
      <w:r w:rsidRPr="009D47CA">
        <w:rPr>
          <w:rFonts w:ascii="Arial" w:hAnsi="Arial" w:cs="Arial"/>
          <w:color w:val="000000"/>
          <w:sz w:val="22"/>
          <w:szCs w:val="22"/>
        </w:rPr>
        <w:t xml:space="preserve">Poderá o pregoeiro, auxiliado pela equipe de apoio, </w:t>
      </w:r>
      <w:proofErr w:type="spellStart"/>
      <w:r w:rsidRPr="009D47CA">
        <w:rPr>
          <w:rFonts w:ascii="Arial" w:hAnsi="Arial" w:cs="Arial"/>
          <w:color w:val="000000"/>
          <w:sz w:val="22"/>
          <w:szCs w:val="22"/>
        </w:rPr>
        <w:t>jus</w:t>
      </w:r>
      <w:r>
        <w:rPr>
          <w:rFonts w:ascii="Arial" w:hAnsi="Arial" w:cs="Arial"/>
          <w:color w:val="000000"/>
          <w:sz w:val="22"/>
          <w:szCs w:val="22"/>
        </w:rPr>
        <w:t>tiﬁc</w:t>
      </w:r>
      <w:r w:rsidRPr="009D47CA">
        <w:rPr>
          <w:rFonts w:ascii="Arial" w:hAnsi="Arial" w:cs="Arial"/>
          <w:color w:val="000000"/>
          <w:sz w:val="22"/>
          <w:szCs w:val="22"/>
        </w:rPr>
        <w:t>adamente</w:t>
      </w:r>
      <w:proofErr w:type="spellEnd"/>
      <w:r w:rsidRPr="009D47CA">
        <w:rPr>
          <w:rFonts w:ascii="Arial" w:hAnsi="Arial" w:cs="Arial"/>
          <w:color w:val="000000"/>
          <w:sz w:val="22"/>
          <w:szCs w:val="22"/>
        </w:rPr>
        <w:t xml:space="preserve">, admitir o reinício da etapa fechada, caso nenhum licitante </w:t>
      </w:r>
      <w:proofErr w:type="spellStart"/>
      <w:r w:rsidRPr="009D47CA">
        <w:rPr>
          <w:rFonts w:ascii="Arial" w:hAnsi="Arial" w:cs="Arial"/>
          <w:color w:val="000000"/>
          <w:sz w:val="22"/>
          <w:szCs w:val="22"/>
        </w:rPr>
        <w:t>classiﬁcado</w:t>
      </w:r>
      <w:proofErr w:type="spellEnd"/>
      <w:r w:rsidRPr="009D47CA">
        <w:rPr>
          <w:rFonts w:ascii="Arial" w:hAnsi="Arial" w:cs="Arial"/>
          <w:color w:val="000000"/>
          <w:sz w:val="22"/>
          <w:szCs w:val="22"/>
        </w:rPr>
        <w:t xml:space="preserve"> na etapa de lance fechado atender às exigências de habilitação.</w:t>
      </w:r>
    </w:p>
    <w:p w14:paraId="62CFDEC9" w14:textId="7CAE76D2" w:rsidR="00FB758F" w:rsidRPr="009D47CA" w:rsidRDefault="00FB758F">
      <w:pPr>
        <w:pStyle w:val="Default"/>
        <w:widowControl w:val="0"/>
        <w:numPr>
          <w:ilvl w:val="1"/>
          <w:numId w:val="16"/>
        </w:numPr>
        <w:suppressAutoHyphens w:val="0"/>
        <w:autoSpaceDN w:val="0"/>
        <w:adjustRightInd w:val="0"/>
        <w:ind w:left="0" w:firstLine="0"/>
        <w:jc w:val="both"/>
        <w:rPr>
          <w:sz w:val="22"/>
          <w:szCs w:val="22"/>
        </w:rPr>
      </w:pPr>
      <w:r w:rsidRPr="009D47CA">
        <w:rPr>
          <w:sz w:val="22"/>
          <w:szCs w:val="22"/>
        </w:rPr>
        <w:t xml:space="preserve">Não serão aceitos dois ou mais lances de mesmo </w:t>
      </w:r>
      <w:r w:rsidR="00ED73DB" w:rsidRPr="00ED73DB">
        <w:rPr>
          <w:sz w:val="22"/>
          <w:szCs w:val="22"/>
        </w:rPr>
        <w:t>percentual de desconto</w:t>
      </w:r>
      <w:r w:rsidRPr="009D47CA">
        <w:rPr>
          <w:sz w:val="22"/>
          <w:szCs w:val="22"/>
        </w:rPr>
        <w:t>, prevalecendo aquele que for recebido e registrado em primeiro lugar.</w:t>
      </w:r>
    </w:p>
    <w:p w14:paraId="5BA2BB08" w14:textId="43009B2C" w:rsidR="00FB758F" w:rsidRPr="009D47CA" w:rsidRDefault="00FB758F">
      <w:pPr>
        <w:pStyle w:val="Default"/>
        <w:widowControl w:val="0"/>
        <w:numPr>
          <w:ilvl w:val="1"/>
          <w:numId w:val="16"/>
        </w:numPr>
        <w:suppressAutoHyphens w:val="0"/>
        <w:autoSpaceDN w:val="0"/>
        <w:adjustRightInd w:val="0"/>
        <w:ind w:left="0" w:firstLine="0"/>
        <w:jc w:val="both"/>
        <w:rPr>
          <w:sz w:val="22"/>
          <w:szCs w:val="22"/>
        </w:rPr>
      </w:pPr>
      <w:r w:rsidRPr="009D47CA">
        <w:rPr>
          <w:sz w:val="22"/>
          <w:szCs w:val="22"/>
        </w:rPr>
        <w:t xml:space="preserve">Durante o transcurso da sessão pública, os licitantes serão informados, em tempo real, do </w:t>
      </w:r>
      <w:r w:rsidR="00872175" w:rsidRPr="00872175">
        <w:rPr>
          <w:sz w:val="22"/>
          <w:szCs w:val="22"/>
        </w:rPr>
        <w:t>maior percentual de desconto</w:t>
      </w:r>
      <w:r w:rsidRPr="009D47CA">
        <w:rPr>
          <w:sz w:val="22"/>
          <w:szCs w:val="22"/>
        </w:rPr>
        <w:t xml:space="preserve"> registrado, vedada a identiﬁcação do licitante.</w:t>
      </w:r>
    </w:p>
    <w:p w14:paraId="0CEDFEF8" w14:textId="77777777" w:rsidR="00FB758F" w:rsidRPr="009D47CA" w:rsidRDefault="00FB758F">
      <w:pPr>
        <w:pStyle w:val="Default"/>
        <w:widowControl w:val="0"/>
        <w:numPr>
          <w:ilvl w:val="1"/>
          <w:numId w:val="16"/>
        </w:numPr>
        <w:suppressAutoHyphens w:val="0"/>
        <w:autoSpaceDN w:val="0"/>
        <w:adjustRightInd w:val="0"/>
        <w:ind w:left="0" w:firstLine="0"/>
        <w:jc w:val="both"/>
        <w:rPr>
          <w:sz w:val="22"/>
          <w:szCs w:val="22"/>
        </w:rPr>
      </w:pPr>
      <w:r w:rsidRPr="009D47CA">
        <w:rPr>
          <w:sz w:val="22"/>
          <w:szCs w:val="22"/>
        </w:rPr>
        <w:t xml:space="preserve">No caso de desconexão com o Pregoeiro, no decorrer da etapa competitiva do Pregão, o sistema eletrônico poderá permanecer acessível aos licitantes para a recepção dos lances. </w:t>
      </w:r>
    </w:p>
    <w:p w14:paraId="215B3A80" w14:textId="77777777" w:rsidR="00FB758F" w:rsidRPr="009D47CA" w:rsidRDefault="00FB758F">
      <w:pPr>
        <w:pStyle w:val="Default"/>
        <w:widowControl w:val="0"/>
        <w:numPr>
          <w:ilvl w:val="1"/>
          <w:numId w:val="16"/>
        </w:numPr>
        <w:suppressAutoHyphens w:val="0"/>
        <w:autoSpaceDN w:val="0"/>
        <w:adjustRightInd w:val="0"/>
        <w:ind w:left="0" w:firstLine="0"/>
        <w:jc w:val="both"/>
        <w:rPr>
          <w:sz w:val="22"/>
          <w:szCs w:val="22"/>
        </w:rPr>
      </w:pPr>
      <w:r w:rsidRPr="009D47CA">
        <w:rPr>
          <w:sz w:val="22"/>
          <w:szCs w:val="22"/>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utilizando para divulgação. </w:t>
      </w:r>
    </w:p>
    <w:p w14:paraId="43E00223" w14:textId="6277AD37" w:rsidR="00FB758F" w:rsidRPr="009D47CA" w:rsidRDefault="00FB758F">
      <w:pPr>
        <w:pStyle w:val="Default"/>
        <w:widowControl w:val="0"/>
        <w:numPr>
          <w:ilvl w:val="1"/>
          <w:numId w:val="16"/>
        </w:numPr>
        <w:suppressAutoHyphens w:val="0"/>
        <w:autoSpaceDN w:val="0"/>
        <w:adjustRightInd w:val="0"/>
        <w:ind w:left="0" w:firstLine="0"/>
        <w:jc w:val="both"/>
        <w:rPr>
          <w:sz w:val="22"/>
          <w:szCs w:val="22"/>
        </w:rPr>
      </w:pPr>
      <w:r w:rsidRPr="009D47CA">
        <w:rPr>
          <w:sz w:val="22"/>
          <w:szCs w:val="22"/>
        </w:rPr>
        <w:t xml:space="preserve">O Critério de julgamento adotado será o </w:t>
      </w:r>
      <w:r w:rsidR="009D554D">
        <w:rPr>
          <w:b/>
          <w:sz w:val="22"/>
          <w:szCs w:val="22"/>
        </w:rPr>
        <w:t>MAIOR DESCONTO</w:t>
      </w:r>
      <w:r w:rsidRPr="009D47CA">
        <w:rPr>
          <w:sz w:val="22"/>
          <w:szCs w:val="22"/>
        </w:rPr>
        <w:t>, conforme deﬁnido neste Edital e seus anexos.</w:t>
      </w:r>
    </w:p>
    <w:p w14:paraId="03BED70E" w14:textId="6F803248" w:rsidR="00FB758F" w:rsidRPr="005D6B40" w:rsidRDefault="00FB758F">
      <w:pPr>
        <w:pStyle w:val="Default"/>
        <w:widowControl w:val="0"/>
        <w:numPr>
          <w:ilvl w:val="1"/>
          <w:numId w:val="16"/>
        </w:numPr>
        <w:suppressAutoHyphens w:val="0"/>
        <w:autoSpaceDN w:val="0"/>
        <w:adjustRightInd w:val="0"/>
        <w:ind w:left="0" w:firstLine="0"/>
        <w:jc w:val="both"/>
        <w:rPr>
          <w:sz w:val="22"/>
          <w:szCs w:val="22"/>
        </w:rPr>
      </w:pPr>
      <w:r w:rsidRPr="009D47CA">
        <w:rPr>
          <w:sz w:val="22"/>
          <w:szCs w:val="22"/>
        </w:rPr>
        <w:t xml:space="preserve">Caso o licitante não apresente lances, concorrerá com o </w:t>
      </w:r>
      <w:r w:rsidR="00547C9D" w:rsidRPr="00547C9D">
        <w:rPr>
          <w:sz w:val="22"/>
          <w:szCs w:val="22"/>
        </w:rPr>
        <w:t>percentual de desconto</w:t>
      </w:r>
      <w:r w:rsidRPr="009D47CA">
        <w:rPr>
          <w:sz w:val="22"/>
          <w:szCs w:val="22"/>
        </w:rPr>
        <w:t xml:space="preserve"> </w:t>
      </w:r>
      <w:r w:rsidRPr="005D6B40">
        <w:rPr>
          <w:sz w:val="22"/>
          <w:szCs w:val="22"/>
        </w:rPr>
        <w:t xml:space="preserve">de sua proposta. </w:t>
      </w:r>
    </w:p>
    <w:p w14:paraId="4B4CDB7F" w14:textId="5E2F5E60" w:rsidR="00FB758F" w:rsidRPr="005D6B40" w:rsidRDefault="00FB758F">
      <w:pPr>
        <w:pStyle w:val="Default"/>
        <w:widowControl w:val="0"/>
        <w:numPr>
          <w:ilvl w:val="1"/>
          <w:numId w:val="16"/>
        </w:numPr>
        <w:suppressAutoHyphens w:val="0"/>
        <w:autoSpaceDN w:val="0"/>
        <w:adjustRightInd w:val="0"/>
        <w:ind w:left="0" w:firstLine="0"/>
        <w:jc w:val="both"/>
        <w:rPr>
          <w:sz w:val="22"/>
          <w:szCs w:val="22"/>
        </w:rPr>
      </w:pPr>
      <w:r w:rsidRPr="005D6B40">
        <w:rPr>
          <w:sz w:val="22"/>
          <w:szCs w:val="22"/>
        </w:rPr>
        <w:t xml:space="preserve">Em relação a itens não exclusivos para participação de microempresas e empresas de pequeno porte, uma vez encerrada a etapa de lances, será efetivada a veriﬁcação automática, junto à Receita Federal, do porte da entidade empresarial. O sistema identiﬁcará em coluna própria as microempresas e empresas de pequeno porte participantes, procedendo à comparação com os </w:t>
      </w:r>
      <w:r w:rsidR="00F64B0D" w:rsidRPr="005D6B40">
        <w:rPr>
          <w:sz w:val="22"/>
          <w:szCs w:val="22"/>
        </w:rPr>
        <w:t>percentuais de desconto</w:t>
      </w:r>
      <w:r w:rsidRPr="005D6B40">
        <w:rPr>
          <w:sz w:val="22"/>
          <w:szCs w:val="22"/>
        </w:rPr>
        <w:t xml:space="preserve"> da primeira colocada, se esta for empresa de maior porte, assim como das demais classiﬁcadas, para o </w:t>
      </w:r>
      <w:proofErr w:type="spellStart"/>
      <w:r w:rsidRPr="005D6B40">
        <w:rPr>
          <w:sz w:val="22"/>
          <w:szCs w:val="22"/>
        </w:rPr>
        <w:t>ﬁm</w:t>
      </w:r>
      <w:proofErr w:type="spellEnd"/>
      <w:r w:rsidRPr="005D6B40">
        <w:rPr>
          <w:sz w:val="22"/>
          <w:szCs w:val="22"/>
        </w:rPr>
        <w:t xml:space="preserve"> de aplicar-se o disposto nos </w:t>
      </w:r>
      <w:proofErr w:type="spellStart"/>
      <w:r w:rsidRPr="005D6B40">
        <w:rPr>
          <w:sz w:val="22"/>
          <w:szCs w:val="22"/>
        </w:rPr>
        <w:t>arts</w:t>
      </w:r>
      <w:proofErr w:type="spellEnd"/>
      <w:r w:rsidRPr="005D6B40">
        <w:rPr>
          <w:sz w:val="22"/>
          <w:szCs w:val="22"/>
        </w:rPr>
        <w:t>. 44 e 45 da LC nº 123, de 2006, regulamentada pelo Decreto Federal nº 8.538, de 2015.</w:t>
      </w:r>
    </w:p>
    <w:p w14:paraId="5E8D85CE" w14:textId="77777777" w:rsidR="00FB758F" w:rsidRPr="005D6B40" w:rsidRDefault="00FB758F">
      <w:pPr>
        <w:pStyle w:val="Default"/>
        <w:widowControl w:val="0"/>
        <w:numPr>
          <w:ilvl w:val="1"/>
          <w:numId w:val="16"/>
        </w:numPr>
        <w:suppressAutoHyphens w:val="0"/>
        <w:autoSpaceDN w:val="0"/>
        <w:adjustRightInd w:val="0"/>
        <w:ind w:left="0" w:firstLine="0"/>
        <w:jc w:val="both"/>
        <w:rPr>
          <w:sz w:val="22"/>
          <w:szCs w:val="22"/>
        </w:rPr>
      </w:pPr>
      <w:r w:rsidRPr="005D6B40">
        <w:rPr>
          <w:sz w:val="22"/>
          <w:szCs w:val="22"/>
        </w:rPr>
        <w:t xml:space="preserve">Nessas condições, as propostas de microempresas e empresas de pequeno porte que se encontrarem na faixa de até 5% (cinco por cento) acima da melhor proposta </w:t>
      </w:r>
      <w:r w:rsidRPr="005D6B40">
        <w:rPr>
          <w:sz w:val="22"/>
          <w:szCs w:val="22"/>
        </w:rPr>
        <w:lastRenderedPageBreak/>
        <w:t>ou melhor lance serão consideradas empatadas com a primeira colocada.</w:t>
      </w:r>
    </w:p>
    <w:p w14:paraId="76531489" w14:textId="1158FB93" w:rsidR="00FB758F" w:rsidRPr="009D47CA" w:rsidRDefault="00FB758F">
      <w:pPr>
        <w:pStyle w:val="Default"/>
        <w:widowControl w:val="0"/>
        <w:numPr>
          <w:ilvl w:val="1"/>
          <w:numId w:val="16"/>
        </w:numPr>
        <w:suppressAutoHyphens w:val="0"/>
        <w:autoSpaceDN w:val="0"/>
        <w:adjustRightInd w:val="0"/>
        <w:ind w:left="0" w:firstLine="0"/>
        <w:jc w:val="both"/>
        <w:rPr>
          <w:sz w:val="22"/>
          <w:szCs w:val="22"/>
        </w:rPr>
      </w:pPr>
      <w:r w:rsidRPr="009D47CA">
        <w:rPr>
          <w:sz w:val="22"/>
          <w:szCs w:val="22"/>
        </w:rPr>
        <w:t xml:space="preserve">A melhor classiﬁcada nos termos do item anterior terá o direito de encaminhar uma última oferta para desempate, </w:t>
      </w:r>
      <w:r w:rsidR="00547C9D" w:rsidRPr="00547C9D">
        <w:rPr>
          <w:sz w:val="22"/>
          <w:szCs w:val="22"/>
        </w:rPr>
        <w:t>obrigatoriamente com percentual de desconto superior ao da primeira colocada</w:t>
      </w:r>
      <w:r w:rsidRPr="009D47CA">
        <w:rPr>
          <w:sz w:val="22"/>
          <w:szCs w:val="22"/>
        </w:rPr>
        <w:t>, no prazo de 5 (cinco) minutos controlados pelo sistema, contados após a comunicação automática para tanto.</w:t>
      </w:r>
    </w:p>
    <w:p w14:paraId="6C47D0C4" w14:textId="4598727C" w:rsidR="00FB758F" w:rsidRPr="009D47CA" w:rsidRDefault="00FB758F">
      <w:pPr>
        <w:pStyle w:val="Default"/>
        <w:widowControl w:val="0"/>
        <w:numPr>
          <w:ilvl w:val="1"/>
          <w:numId w:val="16"/>
        </w:numPr>
        <w:suppressAutoHyphens w:val="0"/>
        <w:autoSpaceDN w:val="0"/>
        <w:adjustRightInd w:val="0"/>
        <w:ind w:left="0" w:firstLine="0"/>
        <w:jc w:val="both"/>
        <w:rPr>
          <w:sz w:val="22"/>
          <w:szCs w:val="22"/>
        </w:rPr>
      </w:pPr>
      <w:r w:rsidRPr="009D47CA">
        <w:rPr>
          <w:sz w:val="22"/>
          <w:szCs w:val="22"/>
        </w:rPr>
        <w:t xml:space="preserve">Caso a microempresa ou a empresa de pequeno porte melhor </w:t>
      </w:r>
      <w:proofErr w:type="spellStart"/>
      <w:r w:rsidRPr="009D47CA">
        <w:rPr>
          <w:sz w:val="22"/>
          <w:szCs w:val="22"/>
        </w:rPr>
        <w:t>classiﬁcado</w:t>
      </w:r>
      <w:proofErr w:type="spellEnd"/>
      <w:r w:rsidRPr="009D47CA">
        <w:rPr>
          <w:sz w:val="22"/>
          <w:szCs w:val="22"/>
        </w:rPr>
        <w:t xml:space="preserve"> desista ou não se manifeste no prazo estabelecido, serão convocadas as demais licitantes microempresa e empresa de pequeno porte que se encontrem naquele intervalo de 5% (cinco por cento), na ordem de </w:t>
      </w:r>
      <w:proofErr w:type="spellStart"/>
      <w:r w:rsidRPr="009D47CA">
        <w:rPr>
          <w:sz w:val="22"/>
          <w:szCs w:val="22"/>
        </w:rPr>
        <w:t>classiﬁcação</w:t>
      </w:r>
      <w:proofErr w:type="spellEnd"/>
      <w:r w:rsidRPr="009D47CA">
        <w:rPr>
          <w:sz w:val="22"/>
          <w:szCs w:val="22"/>
        </w:rPr>
        <w:t>, para o exercício do mesmo direito, no prazo estabelecido no subitem anterior.</w:t>
      </w:r>
    </w:p>
    <w:p w14:paraId="1A20D8EE" w14:textId="7C7FC01B" w:rsidR="00FB758F" w:rsidRPr="009D47CA" w:rsidRDefault="00FB758F">
      <w:pPr>
        <w:pStyle w:val="Default"/>
        <w:widowControl w:val="0"/>
        <w:numPr>
          <w:ilvl w:val="1"/>
          <w:numId w:val="16"/>
        </w:numPr>
        <w:suppressAutoHyphens w:val="0"/>
        <w:autoSpaceDN w:val="0"/>
        <w:adjustRightInd w:val="0"/>
        <w:ind w:left="0" w:firstLine="0"/>
        <w:jc w:val="both"/>
        <w:rPr>
          <w:sz w:val="22"/>
          <w:szCs w:val="22"/>
        </w:rPr>
      </w:pPr>
      <w:r w:rsidRPr="009D47CA">
        <w:rPr>
          <w:sz w:val="22"/>
          <w:szCs w:val="22"/>
        </w:rPr>
        <w:t xml:space="preserve">No caso de </w:t>
      </w:r>
      <w:r w:rsidR="003C58D1" w:rsidRPr="003C58D1">
        <w:rPr>
          <w:sz w:val="22"/>
          <w:szCs w:val="22"/>
        </w:rPr>
        <w:t>equivalência dos percentuais de desconto apresentados pelas microempresas</w:t>
      </w:r>
      <w:r w:rsidRPr="009D47CA">
        <w:rPr>
          <w:sz w:val="22"/>
          <w:szCs w:val="22"/>
        </w:rPr>
        <w:t xml:space="preserve"> e empresas de pequeno porte que se encontrem nos intervalos estabelecidos nos subitens anteriores, será realizado sorteio entre elas para que se </w:t>
      </w:r>
      <w:proofErr w:type="spellStart"/>
      <w:r w:rsidRPr="009D47CA">
        <w:rPr>
          <w:sz w:val="22"/>
          <w:szCs w:val="22"/>
        </w:rPr>
        <w:t>identiﬁque</w:t>
      </w:r>
      <w:proofErr w:type="spellEnd"/>
      <w:r w:rsidRPr="009D47CA">
        <w:rPr>
          <w:sz w:val="22"/>
          <w:szCs w:val="22"/>
        </w:rPr>
        <w:t xml:space="preserve"> aquela que primeiro poderá apresentar melhor oferta.</w:t>
      </w:r>
    </w:p>
    <w:p w14:paraId="792EE153" w14:textId="77777777" w:rsidR="00FB758F" w:rsidRPr="009D47CA" w:rsidRDefault="00FB758F">
      <w:pPr>
        <w:pStyle w:val="Default"/>
        <w:widowControl w:val="0"/>
        <w:numPr>
          <w:ilvl w:val="1"/>
          <w:numId w:val="16"/>
        </w:numPr>
        <w:suppressAutoHyphens w:val="0"/>
        <w:autoSpaceDN w:val="0"/>
        <w:adjustRightInd w:val="0"/>
        <w:ind w:left="0" w:firstLine="0"/>
        <w:jc w:val="both"/>
        <w:rPr>
          <w:sz w:val="22"/>
          <w:szCs w:val="22"/>
        </w:rPr>
      </w:pPr>
      <w:r w:rsidRPr="009D47CA">
        <w:rPr>
          <w:sz w:val="22"/>
          <w:szCs w:val="22"/>
        </w:rPr>
        <w:t xml:space="preserve">Quando houver propostas </w:t>
      </w:r>
      <w:proofErr w:type="spellStart"/>
      <w:r w:rsidRPr="009D47CA">
        <w:rPr>
          <w:sz w:val="22"/>
          <w:szCs w:val="22"/>
        </w:rPr>
        <w:t>beneﬁciadas</w:t>
      </w:r>
      <w:proofErr w:type="spellEnd"/>
      <w:r w:rsidRPr="009D47CA">
        <w:rPr>
          <w:sz w:val="22"/>
          <w:szCs w:val="22"/>
        </w:rPr>
        <w:t xml:space="preserve"> com as margens de preferência em relação ao produto estrangeiro, o critério de desempate será aplicado exclusivamente entre as propostas que ﬁzerem jus às margens de preferência, conforme regulamento. </w:t>
      </w:r>
    </w:p>
    <w:p w14:paraId="16871634" w14:textId="77777777" w:rsidR="00FB758F" w:rsidRPr="009D47CA" w:rsidRDefault="00FB758F">
      <w:pPr>
        <w:pStyle w:val="Default"/>
        <w:widowControl w:val="0"/>
        <w:numPr>
          <w:ilvl w:val="1"/>
          <w:numId w:val="16"/>
        </w:numPr>
        <w:suppressAutoHyphens w:val="0"/>
        <w:autoSpaceDN w:val="0"/>
        <w:adjustRightInd w:val="0"/>
        <w:ind w:left="0" w:firstLine="0"/>
        <w:jc w:val="both"/>
        <w:rPr>
          <w:sz w:val="22"/>
          <w:szCs w:val="22"/>
        </w:rPr>
      </w:pPr>
      <w:r w:rsidRPr="009D47CA">
        <w:rPr>
          <w:sz w:val="22"/>
          <w:szCs w:val="22"/>
        </w:rPr>
        <w:t xml:space="preserve">A ordem de apresentação pelos licitantes é utilizada como um dos critérios de </w:t>
      </w:r>
      <w:proofErr w:type="spellStart"/>
      <w:r w:rsidRPr="009D47CA">
        <w:rPr>
          <w:sz w:val="22"/>
          <w:szCs w:val="22"/>
        </w:rPr>
        <w:t>classiﬁcação</w:t>
      </w:r>
      <w:proofErr w:type="spellEnd"/>
      <w:r w:rsidRPr="009D47CA">
        <w:rPr>
          <w:sz w:val="22"/>
          <w:szCs w:val="22"/>
        </w:rPr>
        <w:t>, de maneira que só poderá haver empate entre propostas iguais (não seguidas de lances), ou entre lances ﬁnais da fase fechada do modo de disputa aberto e fechado.</w:t>
      </w:r>
    </w:p>
    <w:p w14:paraId="576B95D7" w14:textId="77777777" w:rsidR="00FB758F" w:rsidRPr="009D47CA" w:rsidRDefault="00FB758F">
      <w:pPr>
        <w:pStyle w:val="Default"/>
        <w:widowControl w:val="0"/>
        <w:numPr>
          <w:ilvl w:val="1"/>
          <w:numId w:val="16"/>
        </w:numPr>
        <w:suppressAutoHyphens w:val="0"/>
        <w:autoSpaceDN w:val="0"/>
        <w:adjustRightInd w:val="0"/>
        <w:ind w:left="0" w:firstLine="0"/>
        <w:jc w:val="both"/>
        <w:rPr>
          <w:sz w:val="22"/>
          <w:szCs w:val="22"/>
        </w:rPr>
      </w:pPr>
      <w:r w:rsidRPr="009D47CA">
        <w:rPr>
          <w:color w:val="000000" w:themeColor="text1"/>
          <w:sz w:val="22"/>
          <w:szCs w:val="22"/>
        </w:rPr>
        <w:t xml:space="preserve">Havendo </w:t>
      </w:r>
      <w:r w:rsidRPr="009D47CA">
        <w:rPr>
          <w:sz w:val="22"/>
          <w:szCs w:val="22"/>
        </w:rPr>
        <w:t>eventual</w:t>
      </w:r>
      <w:r w:rsidRPr="009D47CA">
        <w:rPr>
          <w:color w:val="000000" w:themeColor="text1"/>
          <w:sz w:val="22"/>
          <w:szCs w:val="22"/>
        </w:rPr>
        <w:t xml:space="preserve"> empate entre propostas ou lances</w:t>
      </w:r>
      <w:r w:rsidRPr="009D47CA">
        <w:rPr>
          <w:sz w:val="22"/>
          <w:szCs w:val="22"/>
        </w:rPr>
        <w:t>, o critério de desempate será aquele previsto no art. 60 da Lei Federal n° 14.133/2021.</w:t>
      </w:r>
    </w:p>
    <w:p w14:paraId="556047D9" w14:textId="77777777" w:rsidR="00FB758F" w:rsidRPr="009D47CA" w:rsidRDefault="00FB758F" w:rsidP="00FB758F">
      <w:pPr>
        <w:pStyle w:val="Default"/>
        <w:widowControl w:val="0"/>
        <w:suppressAutoHyphens w:val="0"/>
        <w:autoSpaceDN w:val="0"/>
        <w:adjustRightInd w:val="0"/>
        <w:jc w:val="both"/>
        <w:rPr>
          <w:sz w:val="22"/>
          <w:szCs w:val="22"/>
        </w:rPr>
      </w:pPr>
      <w:r w:rsidRPr="009D47CA">
        <w:rPr>
          <w:sz w:val="22"/>
          <w:szCs w:val="22"/>
        </w:rPr>
        <w:t xml:space="preserve">Persistindo o empate, a proposta vencedora será sorteada pelo sistema eletrônico dentre as propostas empatadas. </w:t>
      </w:r>
    </w:p>
    <w:p w14:paraId="69B13B80" w14:textId="77777777" w:rsidR="00FB758F" w:rsidRPr="009D47CA" w:rsidRDefault="00FB758F" w:rsidP="00FB758F">
      <w:pPr>
        <w:pStyle w:val="Default"/>
        <w:jc w:val="both"/>
        <w:rPr>
          <w:sz w:val="22"/>
          <w:szCs w:val="22"/>
        </w:rPr>
      </w:pPr>
      <w:r w:rsidRPr="009D47CA">
        <w:rPr>
          <w:sz w:val="22"/>
          <w:szCs w:val="22"/>
        </w:rPr>
        <w:t xml:space="preserve">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 </w:t>
      </w:r>
    </w:p>
    <w:p w14:paraId="4F449E60" w14:textId="77777777" w:rsidR="00FB758F" w:rsidRPr="009D47CA" w:rsidRDefault="00FB758F" w:rsidP="00FB758F">
      <w:pPr>
        <w:pStyle w:val="Default"/>
        <w:jc w:val="both"/>
        <w:rPr>
          <w:sz w:val="22"/>
          <w:szCs w:val="22"/>
        </w:rPr>
      </w:pPr>
      <w:r w:rsidRPr="009D47CA">
        <w:rPr>
          <w:sz w:val="22"/>
          <w:szCs w:val="22"/>
        </w:rPr>
        <w:t xml:space="preserve"> A negociação será realizada por meio do sistema, podendo ser acompanhada pelos demais licitantes. </w:t>
      </w:r>
    </w:p>
    <w:p w14:paraId="167CB2E7" w14:textId="77777777" w:rsidR="00FB758F" w:rsidRPr="009D47CA" w:rsidRDefault="00FB758F" w:rsidP="00FB758F">
      <w:pPr>
        <w:pStyle w:val="Default"/>
        <w:jc w:val="both"/>
        <w:rPr>
          <w:sz w:val="22"/>
          <w:szCs w:val="22"/>
        </w:rPr>
      </w:pPr>
      <w:r w:rsidRPr="009D47CA">
        <w:rPr>
          <w:sz w:val="22"/>
          <w:szCs w:val="22"/>
        </w:rPr>
        <w:t xml:space="preserve"> O pregoeiro solicitará ao licitante melhor </w:t>
      </w:r>
      <w:proofErr w:type="spellStart"/>
      <w:r w:rsidRPr="009D47CA">
        <w:rPr>
          <w:sz w:val="22"/>
          <w:szCs w:val="22"/>
        </w:rPr>
        <w:t>classiﬁcado</w:t>
      </w:r>
      <w:proofErr w:type="spellEnd"/>
      <w:r w:rsidRPr="009D47CA">
        <w:rPr>
          <w:sz w:val="22"/>
          <w:szCs w:val="22"/>
        </w:rPr>
        <w:t xml:space="preserve"> que, no prazo de 2 (duas) horas, envie a proposta adequada ao último lance ofertado após a negociação realizada, acompanhada, dos documentos de habilitação, ou documentos complementares a proposta.</w:t>
      </w:r>
      <w:r w:rsidRPr="009D47CA">
        <w:rPr>
          <w:sz w:val="22"/>
          <w:szCs w:val="22"/>
        </w:rPr>
        <w:br/>
        <w:t xml:space="preserve">Caso a empresa vencedora já tenha </w:t>
      </w:r>
      <w:proofErr w:type="spellStart"/>
      <w:r w:rsidRPr="009D47CA">
        <w:rPr>
          <w:sz w:val="22"/>
          <w:szCs w:val="22"/>
        </w:rPr>
        <w:t>incluido</w:t>
      </w:r>
      <w:proofErr w:type="spellEnd"/>
      <w:r w:rsidRPr="009D47CA">
        <w:rPr>
          <w:sz w:val="22"/>
          <w:szCs w:val="22"/>
        </w:rPr>
        <w:t xml:space="preserve"> a documentação de habilitação exigida pelo edital no sistema BLL, fica dispensada de reenvio no prazo acima mencionado.</w:t>
      </w:r>
      <w:r w:rsidRPr="009D47CA">
        <w:rPr>
          <w:sz w:val="22"/>
          <w:szCs w:val="22"/>
        </w:rPr>
        <w:br/>
      </w:r>
    </w:p>
    <w:p w14:paraId="48E7FC38" w14:textId="77777777" w:rsidR="00FB758F" w:rsidRPr="009D47CA" w:rsidRDefault="00FB758F" w:rsidP="00FB758F">
      <w:pPr>
        <w:pStyle w:val="Corpodetexto"/>
        <w:shd w:val="clear" w:color="auto" w:fill="D9D9D9" w:themeFill="background1" w:themeFillShade="D9"/>
        <w:tabs>
          <w:tab w:val="left" w:pos="9072"/>
        </w:tabs>
        <w:rPr>
          <w:rFonts w:ascii="Arial" w:hAnsi="Arial" w:cs="Arial"/>
          <w:b w:val="0"/>
          <w:color w:val="000000"/>
          <w:sz w:val="22"/>
          <w:szCs w:val="22"/>
        </w:rPr>
      </w:pPr>
      <w:r w:rsidRPr="008A2B91">
        <w:rPr>
          <w:rFonts w:ascii="Arial" w:hAnsi="Arial" w:cs="Arial"/>
          <w:color w:val="000000"/>
          <w:sz w:val="22"/>
          <w:szCs w:val="22"/>
        </w:rPr>
        <w:t>XVI</w:t>
      </w:r>
      <w:r w:rsidRPr="009D47CA">
        <w:rPr>
          <w:rFonts w:ascii="Arial" w:hAnsi="Arial" w:cs="Arial"/>
          <w:color w:val="000000"/>
          <w:sz w:val="22"/>
          <w:szCs w:val="22"/>
        </w:rPr>
        <w:t xml:space="preserve"> - DA IMPUGNAÇÃO AO EDITAL, DO RECURSO, DA HOMOLOGAÇÃO:</w:t>
      </w:r>
    </w:p>
    <w:p w14:paraId="06C3C1F2" w14:textId="77777777" w:rsidR="00FB758F" w:rsidRPr="008E0827" w:rsidRDefault="00FB758F">
      <w:pPr>
        <w:pStyle w:val="Corpodetexto"/>
        <w:numPr>
          <w:ilvl w:val="1"/>
          <w:numId w:val="17"/>
        </w:numPr>
        <w:tabs>
          <w:tab w:val="left" w:pos="709"/>
        </w:tabs>
        <w:ind w:left="0" w:firstLine="0"/>
        <w:rPr>
          <w:rFonts w:ascii="Arial" w:hAnsi="Arial" w:cs="Arial"/>
          <w:b w:val="0"/>
          <w:bCs/>
          <w:color w:val="000000"/>
          <w:sz w:val="22"/>
          <w:szCs w:val="22"/>
        </w:rPr>
      </w:pPr>
      <w:r w:rsidRPr="008E0827">
        <w:rPr>
          <w:rFonts w:ascii="Arial" w:hAnsi="Arial" w:cs="Arial"/>
          <w:b w:val="0"/>
          <w:bCs/>
          <w:color w:val="000000"/>
          <w:sz w:val="22"/>
          <w:szCs w:val="22"/>
        </w:rPr>
        <w:t>Até 03 (três) dias antes da data fixada, para recebimento das propostas, qualquer pessoa física ou jurídica poderá solicitar esclarecimentos, providências ou impugnar o ato convocatório do pregão eletrônico.</w:t>
      </w:r>
    </w:p>
    <w:p w14:paraId="1EF40CF9" w14:textId="77777777" w:rsidR="00FB758F" w:rsidRPr="008E0827" w:rsidRDefault="00FB758F">
      <w:pPr>
        <w:pStyle w:val="Corpodetexto"/>
        <w:numPr>
          <w:ilvl w:val="1"/>
          <w:numId w:val="17"/>
        </w:numPr>
        <w:tabs>
          <w:tab w:val="left" w:pos="709"/>
        </w:tabs>
        <w:ind w:left="0" w:firstLine="0"/>
        <w:rPr>
          <w:rFonts w:ascii="Arial" w:hAnsi="Arial" w:cs="Arial"/>
          <w:b w:val="0"/>
          <w:bCs/>
          <w:color w:val="000000"/>
          <w:sz w:val="22"/>
          <w:szCs w:val="22"/>
        </w:rPr>
      </w:pPr>
      <w:r w:rsidRPr="008E0827">
        <w:rPr>
          <w:rFonts w:ascii="Arial" w:hAnsi="Arial" w:cs="Arial"/>
          <w:b w:val="0"/>
          <w:bCs/>
          <w:color w:val="000000"/>
          <w:sz w:val="22"/>
          <w:szCs w:val="22"/>
        </w:rPr>
        <w:t xml:space="preserve">No final da sessão, a licitante que quiser recorrer deverá manifestar imediata e </w:t>
      </w:r>
      <w:r w:rsidRPr="003E14CC">
        <w:rPr>
          <w:rFonts w:ascii="Arial" w:hAnsi="Arial" w:cs="Arial"/>
          <w:b w:val="0"/>
          <w:bCs/>
          <w:color w:val="000000"/>
          <w:sz w:val="22"/>
          <w:szCs w:val="22"/>
        </w:rPr>
        <w:t>motivadamente</w:t>
      </w:r>
      <w:r w:rsidRPr="008E0827">
        <w:rPr>
          <w:rFonts w:ascii="Arial" w:hAnsi="Arial" w:cs="Arial"/>
          <w:b w:val="0"/>
          <w:bCs/>
          <w:color w:val="000000"/>
          <w:sz w:val="22"/>
          <w:szCs w:val="22"/>
        </w:rPr>
        <w:t xml:space="preserve"> a sua intenção, abrindo-se então o prazo de 03 (três) dias para apresentação de memoriais, ficando as demais licitantes desde logo intimadas para apresentar contrarrazões em igual número de dias, que começarão a correr do término do prazo do recorrente, sendo-lhes assegurada vista imediata dos autos.</w:t>
      </w:r>
    </w:p>
    <w:p w14:paraId="13A27ECE" w14:textId="77777777" w:rsidR="00FB758F" w:rsidRPr="008E0827" w:rsidRDefault="00FB758F">
      <w:pPr>
        <w:pStyle w:val="Corpodetexto"/>
        <w:numPr>
          <w:ilvl w:val="1"/>
          <w:numId w:val="17"/>
        </w:numPr>
        <w:tabs>
          <w:tab w:val="left" w:pos="709"/>
        </w:tabs>
        <w:ind w:left="0" w:firstLine="0"/>
        <w:rPr>
          <w:rFonts w:ascii="Arial" w:hAnsi="Arial" w:cs="Arial"/>
          <w:b w:val="0"/>
          <w:bCs/>
          <w:color w:val="000000"/>
          <w:sz w:val="22"/>
          <w:szCs w:val="22"/>
        </w:rPr>
      </w:pPr>
      <w:r w:rsidRPr="008E0827">
        <w:rPr>
          <w:rFonts w:ascii="Arial" w:hAnsi="Arial" w:cs="Arial"/>
          <w:b w:val="0"/>
          <w:bCs/>
          <w:color w:val="000000"/>
          <w:sz w:val="22"/>
          <w:szCs w:val="22"/>
        </w:rPr>
        <w:t>A ausência de manifestação imediata e motivada da licitante importará a decadência do direito de recurso e o encaminhamento do processo à autoridade competente para a homologação.</w:t>
      </w:r>
    </w:p>
    <w:p w14:paraId="5BE77036" w14:textId="77777777" w:rsidR="00FB758F" w:rsidRPr="008E0827" w:rsidRDefault="00FB758F">
      <w:pPr>
        <w:pStyle w:val="Corpodetexto"/>
        <w:numPr>
          <w:ilvl w:val="1"/>
          <w:numId w:val="17"/>
        </w:numPr>
        <w:tabs>
          <w:tab w:val="left" w:pos="709"/>
        </w:tabs>
        <w:ind w:left="0" w:firstLine="0"/>
        <w:rPr>
          <w:rFonts w:ascii="Arial" w:hAnsi="Arial" w:cs="Arial"/>
          <w:b w:val="0"/>
          <w:bCs/>
          <w:color w:val="000000"/>
          <w:sz w:val="22"/>
          <w:szCs w:val="22"/>
        </w:rPr>
      </w:pPr>
      <w:r w:rsidRPr="008E0827">
        <w:rPr>
          <w:rFonts w:ascii="Arial" w:hAnsi="Arial" w:cs="Arial"/>
          <w:b w:val="0"/>
          <w:bCs/>
          <w:color w:val="000000"/>
          <w:sz w:val="22"/>
          <w:szCs w:val="22"/>
        </w:rPr>
        <w:lastRenderedPageBreak/>
        <w:t>Interposto o recurso, o Pregoeiro poderá reconsiderar a sua decisão ou encaminhá-la devidamente informando a autoridade superior.</w:t>
      </w:r>
    </w:p>
    <w:p w14:paraId="58C8BD7A" w14:textId="77777777" w:rsidR="00FB758F" w:rsidRPr="008E0827" w:rsidRDefault="00FB758F">
      <w:pPr>
        <w:pStyle w:val="Corpodetexto"/>
        <w:numPr>
          <w:ilvl w:val="1"/>
          <w:numId w:val="17"/>
        </w:numPr>
        <w:tabs>
          <w:tab w:val="left" w:pos="709"/>
        </w:tabs>
        <w:ind w:left="0" w:firstLine="0"/>
        <w:rPr>
          <w:rFonts w:ascii="Arial" w:hAnsi="Arial" w:cs="Arial"/>
          <w:b w:val="0"/>
          <w:bCs/>
          <w:color w:val="000000"/>
          <w:sz w:val="22"/>
          <w:szCs w:val="22"/>
        </w:rPr>
      </w:pPr>
      <w:r w:rsidRPr="008E0827">
        <w:rPr>
          <w:rFonts w:ascii="Arial" w:hAnsi="Arial" w:cs="Arial"/>
          <w:b w:val="0"/>
          <w:bCs/>
          <w:color w:val="000000"/>
          <w:sz w:val="22"/>
          <w:szCs w:val="22"/>
        </w:rPr>
        <w:t>O recurso terá efeito suspensivo e o seu acolhimento importará a invalidação dos atos insuscetíveis de aproveitamento.</w:t>
      </w:r>
    </w:p>
    <w:p w14:paraId="2819E6CF" w14:textId="77777777" w:rsidR="00FB758F" w:rsidRPr="008E0827" w:rsidRDefault="00FB758F">
      <w:pPr>
        <w:pStyle w:val="Corpodetexto"/>
        <w:numPr>
          <w:ilvl w:val="1"/>
          <w:numId w:val="17"/>
        </w:numPr>
        <w:tabs>
          <w:tab w:val="left" w:pos="709"/>
        </w:tabs>
        <w:ind w:left="0" w:firstLine="0"/>
        <w:rPr>
          <w:rFonts w:ascii="Arial" w:hAnsi="Arial" w:cs="Arial"/>
          <w:b w:val="0"/>
          <w:bCs/>
          <w:color w:val="000000"/>
          <w:sz w:val="22"/>
          <w:szCs w:val="22"/>
        </w:rPr>
      </w:pPr>
      <w:r w:rsidRPr="008E0827">
        <w:rPr>
          <w:rFonts w:ascii="Arial" w:hAnsi="Arial" w:cs="Arial"/>
          <w:b w:val="0"/>
          <w:bCs/>
          <w:color w:val="000000"/>
          <w:sz w:val="22"/>
          <w:szCs w:val="22"/>
        </w:rPr>
        <w:t>Decididos os recursos e constatada a regularidade dos atos praticados, a autoridade competente homologará o procedimento e determinará a convocação dos beneficiários para a assinatura</w:t>
      </w:r>
      <w:r>
        <w:rPr>
          <w:rFonts w:ascii="Arial" w:hAnsi="Arial" w:cs="Arial"/>
          <w:b w:val="0"/>
          <w:bCs/>
          <w:color w:val="000000"/>
          <w:sz w:val="22"/>
          <w:szCs w:val="22"/>
        </w:rPr>
        <w:t xml:space="preserve"> do contrato</w:t>
      </w:r>
      <w:r w:rsidRPr="008E0827">
        <w:rPr>
          <w:rFonts w:ascii="Arial" w:hAnsi="Arial" w:cs="Arial"/>
          <w:b w:val="0"/>
          <w:bCs/>
          <w:color w:val="000000"/>
          <w:sz w:val="22"/>
          <w:szCs w:val="22"/>
        </w:rPr>
        <w:t>.</w:t>
      </w:r>
    </w:p>
    <w:p w14:paraId="04B865D9" w14:textId="77777777" w:rsidR="00FB758F" w:rsidRPr="008E0827" w:rsidRDefault="00FB758F" w:rsidP="00FB758F">
      <w:pPr>
        <w:pStyle w:val="Corpodetexto"/>
        <w:tabs>
          <w:tab w:val="left" w:pos="709"/>
        </w:tabs>
        <w:rPr>
          <w:rFonts w:ascii="Arial" w:hAnsi="Arial" w:cs="Arial"/>
          <w:b w:val="0"/>
          <w:bCs/>
          <w:color w:val="000000"/>
          <w:sz w:val="22"/>
          <w:szCs w:val="22"/>
        </w:rPr>
      </w:pPr>
      <w:r>
        <w:rPr>
          <w:rFonts w:ascii="Arial" w:hAnsi="Arial" w:cs="Arial"/>
          <w:color w:val="000000"/>
          <w:sz w:val="22"/>
          <w:szCs w:val="22"/>
        </w:rPr>
        <w:t>g</w:t>
      </w:r>
      <w:r w:rsidRPr="00941E51">
        <w:rPr>
          <w:rFonts w:ascii="Arial" w:hAnsi="Arial" w:cs="Arial"/>
          <w:color w:val="000000"/>
          <w:sz w:val="22"/>
          <w:szCs w:val="22"/>
        </w:rPr>
        <w:t>)</w:t>
      </w:r>
      <w:r>
        <w:rPr>
          <w:rFonts w:ascii="Arial" w:hAnsi="Arial" w:cs="Arial"/>
          <w:b w:val="0"/>
          <w:bCs/>
          <w:color w:val="000000"/>
          <w:sz w:val="22"/>
          <w:szCs w:val="22"/>
        </w:rPr>
        <w:t xml:space="preserve"> </w:t>
      </w:r>
      <w:r w:rsidRPr="008E0827">
        <w:rPr>
          <w:rFonts w:ascii="Arial" w:hAnsi="Arial" w:cs="Arial"/>
          <w:b w:val="0"/>
          <w:bCs/>
          <w:color w:val="000000"/>
          <w:sz w:val="22"/>
          <w:szCs w:val="22"/>
        </w:rPr>
        <w:t>A licitante que convocada para assinar deixar de fazê-lo no prazo fixado, dela será excluída, sem prejuízo da aplicação das penalidades cabíveis.</w:t>
      </w:r>
    </w:p>
    <w:p w14:paraId="3127F6B9" w14:textId="77777777" w:rsidR="00FB758F" w:rsidRPr="008E0827" w:rsidRDefault="00FB758F" w:rsidP="00FB758F">
      <w:pPr>
        <w:pStyle w:val="Corpodetexto"/>
        <w:tabs>
          <w:tab w:val="left" w:pos="709"/>
        </w:tabs>
        <w:rPr>
          <w:rFonts w:ascii="Arial" w:hAnsi="Arial" w:cs="Arial"/>
          <w:b w:val="0"/>
          <w:bCs/>
          <w:color w:val="000000"/>
          <w:sz w:val="22"/>
          <w:szCs w:val="22"/>
        </w:rPr>
      </w:pPr>
      <w:r w:rsidRPr="00941E51">
        <w:rPr>
          <w:rFonts w:ascii="Arial" w:hAnsi="Arial" w:cs="Arial"/>
          <w:color w:val="000000"/>
          <w:sz w:val="22"/>
          <w:szCs w:val="22"/>
        </w:rPr>
        <w:t>h)</w:t>
      </w:r>
      <w:r>
        <w:rPr>
          <w:rFonts w:ascii="Arial" w:hAnsi="Arial" w:cs="Arial"/>
          <w:b w:val="0"/>
          <w:bCs/>
          <w:color w:val="000000"/>
          <w:sz w:val="22"/>
          <w:szCs w:val="22"/>
        </w:rPr>
        <w:t xml:space="preserve"> </w:t>
      </w:r>
      <w:r w:rsidRPr="008E0827">
        <w:rPr>
          <w:rFonts w:ascii="Arial" w:hAnsi="Arial" w:cs="Arial"/>
          <w:b w:val="0"/>
          <w:bCs/>
          <w:color w:val="000000"/>
          <w:sz w:val="22"/>
          <w:szCs w:val="22"/>
        </w:rPr>
        <w:t>Colhidas às assinaturas o Pregoeiro providenciará a imediata publicação.</w:t>
      </w:r>
    </w:p>
    <w:p w14:paraId="6530D638" w14:textId="77777777" w:rsidR="00FB758F" w:rsidRPr="009D47CA" w:rsidRDefault="00FB758F" w:rsidP="00FB758F">
      <w:pPr>
        <w:pStyle w:val="PargrafodaLista"/>
        <w:autoSpaceDE w:val="0"/>
        <w:autoSpaceDN w:val="0"/>
        <w:adjustRightInd w:val="0"/>
        <w:spacing w:after="0" w:line="240" w:lineRule="auto"/>
        <w:ind w:left="0"/>
        <w:jc w:val="both"/>
        <w:rPr>
          <w:rFonts w:ascii="Arial" w:hAnsi="Arial" w:cs="Arial"/>
          <w:bCs/>
          <w:color w:val="000000"/>
        </w:rPr>
      </w:pPr>
    </w:p>
    <w:p w14:paraId="1D971955" w14:textId="77777777" w:rsidR="00FB758F" w:rsidRPr="00AC134F" w:rsidRDefault="00FB758F" w:rsidP="00FB758F">
      <w:pPr>
        <w:pStyle w:val="Corpodetexto"/>
        <w:shd w:val="clear" w:color="auto" w:fill="D9D9D9" w:themeFill="background1" w:themeFillShade="D9"/>
        <w:tabs>
          <w:tab w:val="left" w:pos="9072"/>
        </w:tabs>
        <w:rPr>
          <w:rFonts w:ascii="Arial" w:hAnsi="Arial" w:cs="Arial"/>
          <w:color w:val="000000"/>
          <w:sz w:val="22"/>
          <w:szCs w:val="22"/>
        </w:rPr>
      </w:pPr>
      <w:r w:rsidRPr="003E14CC">
        <w:rPr>
          <w:rFonts w:ascii="Arial" w:hAnsi="Arial" w:cs="Arial"/>
          <w:color w:val="000000"/>
          <w:sz w:val="22"/>
          <w:szCs w:val="22"/>
        </w:rPr>
        <w:t>XVII - DAS OBRIGAÇÕES:</w:t>
      </w:r>
    </w:p>
    <w:p w14:paraId="48B39670" w14:textId="77777777" w:rsidR="00FB758F" w:rsidRDefault="00FB758F" w:rsidP="00FB758F">
      <w:pPr>
        <w:pStyle w:val="Corpodetexto"/>
        <w:tabs>
          <w:tab w:val="left" w:pos="709"/>
        </w:tabs>
        <w:rPr>
          <w:rFonts w:ascii="Arial" w:hAnsi="Arial" w:cs="Arial"/>
          <w:color w:val="000000"/>
          <w:sz w:val="22"/>
          <w:szCs w:val="22"/>
        </w:rPr>
      </w:pPr>
    </w:p>
    <w:p w14:paraId="2C9F283F" w14:textId="77777777" w:rsidR="00FB758F" w:rsidRPr="008E0827" w:rsidRDefault="00FB758F" w:rsidP="00FB758F">
      <w:pPr>
        <w:pStyle w:val="Corpodetexto"/>
        <w:tabs>
          <w:tab w:val="left" w:pos="709"/>
        </w:tabs>
        <w:rPr>
          <w:rFonts w:ascii="Arial" w:hAnsi="Arial" w:cs="Arial"/>
          <w:b w:val="0"/>
          <w:bCs/>
          <w:color w:val="000000"/>
          <w:sz w:val="22"/>
          <w:szCs w:val="22"/>
        </w:rPr>
      </w:pPr>
      <w:r w:rsidRPr="008E0827">
        <w:rPr>
          <w:rFonts w:ascii="Arial" w:hAnsi="Arial" w:cs="Arial"/>
          <w:b w:val="0"/>
          <w:bCs/>
          <w:color w:val="000000"/>
          <w:sz w:val="22"/>
          <w:szCs w:val="22"/>
        </w:rPr>
        <w:t>A empresa se obriga a:</w:t>
      </w:r>
    </w:p>
    <w:p w14:paraId="70D7BF64" w14:textId="77777777" w:rsidR="00FB758F" w:rsidRPr="008E0827" w:rsidRDefault="00FB758F">
      <w:pPr>
        <w:pStyle w:val="Corpodetexto"/>
        <w:numPr>
          <w:ilvl w:val="0"/>
          <w:numId w:val="18"/>
        </w:numPr>
        <w:tabs>
          <w:tab w:val="left" w:pos="709"/>
        </w:tabs>
        <w:ind w:left="0" w:firstLine="0"/>
        <w:rPr>
          <w:rFonts w:ascii="Arial" w:hAnsi="Arial" w:cs="Arial"/>
          <w:b w:val="0"/>
          <w:bCs/>
          <w:color w:val="000000"/>
          <w:sz w:val="22"/>
          <w:szCs w:val="22"/>
        </w:rPr>
      </w:pPr>
      <w:r w:rsidRPr="00F87462">
        <w:rPr>
          <w:rFonts w:ascii="Arial" w:hAnsi="Arial" w:cs="Arial"/>
          <w:b w:val="0"/>
          <w:bCs/>
          <w:color w:val="000000"/>
          <w:sz w:val="22"/>
          <w:szCs w:val="22"/>
        </w:rPr>
        <w:t>Fornecer</w:t>
      </w:r>
      <w:r w:rsidRPr="008E0827">
        <w:rPr>
          <w:rFonts w:ascii="Arial" w:hAnsi="Arial" w:cs="Arial"/>
          <w:b w:val="0"/>
          <w:bCs/>
          <w:color w:val="000000"/>
          <w:sz w:val="22"/>
          <w:szCs w:val="22"/>
        </w:rPr>
        <w:t xml:space="preserve"> o objeto deste edital cotado em estrita conformidade com as disposições deste edital e seus anexos e com os termos da proposta de preços, não sendo admitidas retificações, cancelamentos, quer que seja nos preços, quer seja nas condições estabelecidas;</w:t>
      </w:r>
    </w:p>
    <w:p w14:paraId="1FD65C9C" w14:textId="77777777" w:rsidR="00FB758F" w:rsidRPr="008E0827" w:rsidRDefault="00FB758F">
      <w:pPr>
        <w:pStyle w:val="Corpodetexto"/>
        <w:numPr>
          <w:ilvl w:val="0"/>
          <w:numId w:val="18"/>
        </w:numPr>
        <w:tabs>
          <w:tab w:val="left" w:pos="709"/>
        </w:tabs>
        <w:ind w:left="0" w:firstLine="0"/>
        <w:rPr>
          <w:rFonts w:ascii="Arial" w:hAnsi="Arial" w:cs="Arial"/>
          <w:b w:val="0"/>
          <w:bCs/>
          <w:color w:val="000000"/>
          <w:sz w:val="22"/>
          <w:szCs w:val="22"/>
        </w:rPr>
      </w:pPr>
      <w:r w:rsidRPr="008E0827">
        <w:rPr>
          <w:rFonts w:ascii="Arial" w:hAnsi="Arial" w:cs="Arial"/>
          <w:b w:val="0"/>
          <w:bCs/>
          <w:color w:val="000000" w:themeColor="text1"/>
          <w:sz w:val="22"/>
          <w:szCs w:val="22"/>
        </w:rPr>
        <w:t>Observar e cumprir as normas, recomendações, e a orientações da ABNT - Associação Brasileira de Normas Técnicas;</w:t>
      </w:r>
    </w:p>
    <w:p w14:paraId="7DAB9B1E" w14:textId="77777777" w:rsidR="00FB758F" w:rsidRPr="008E0827" w:rsidRDefault="00FB758F">
      <w:pPr>
        <w:pStyle w:val="Corpodetexto"/>
        <w:numPr>
          <w:ilvl w:val="0"/>
          <w:numId w:val="18"/>
        </w:numPr>
        <w:tabs>
          <w:tab w:val="left" w:pos="709"/>
        </w:tabs>
        <w:ind w:left="0" w:firstLine="0"/>
        <w:rPr>
          <w:rFonts w:ascii="Arial" w:hAnsi="Arial" w:cs="Arial"/>
          <w:b w:val="0"/>
          <w:bCs/>
          <w:color w:val="000000"/>
          <w:sz w:val="22"/>
          <w:szCs w:val="22"/>
        </w:rPr>
      </w:pPr>
      <w:r w:rsidRPr="008E0827">
        <w:rPr>
          <w:rFonts w:ascii="Arial" w:hAnsi="Arial" w:cs="Arial"/>
          <w:b w:val="0"/>
          <w:bCs/>
          <w:color w:val="000000"/>
          <w:sz w:val="22"/>
          <w:szCs w:val="22"/>
        </w:rPr>
        <w:t xml:space="preserve">Fornecer o objeto deste certame de acordo com a ordem de fornecimento emitida pela Câmara Municipal de Nova Mutum; </w:t>
      </w:r>
    </w:p>
    <w:p w14:paraId="3B6AD4EB" w14:textId="77777777" w:rsidR="00FB758F" w:rsidRPr="008E0827" w:rsidRDefault="00FB758F">
      <w:pPr>
        <w:pStyle w:val="Corpodetexto"/>
        <w:numPr>
          <w:ilvl w:val="0"/>
          <w:numId w:val="18"/>
        </w:numPr>
        <w:tabs>
          <w:tab w:val="left" w:pos="709"/>
        </w:tabs>
        <w:ind w:left="0" w:firstLine="0"/>
        <w:rPr>
          <w:rFonts w:ascii="Arial" w:hAnsi="Arial" w:cs="Arial"/>
          <w:b w:val="0"/>
          <w:bCs/>
          <w:color w:val="000000"/>
          <w:sz w:val="22"/>
          <w:szCs w:val="22"/>
        </w:rPr>
      </w:pPr>
      <w:r w:rsidRPr="008E0827">
        <w:rPr>
          <w:rFonts w:ascii="Arial" w:hAnsi="Arial" w:cs="Arial"/>
          <w:b w:val="0"/>
          <w:bCs/>
          <w:color w:val="000000"/>
          <w:sz w:val="22"/>
          <w:szCs w:val="22"/>
        </w:rPr>
        <w:t>Entregar o objeto deste certame, no local designado pelo departamento de compras da Câmara Municipal de Nova Mutum, conforme ordem de fornecimento no prazo estipulado, e pelo preço constante de sua proposta, onde a Câmara Municipal de Nova Mutum ficará isenta de quaisquer custos com transportes e demais despesas com o objeto licitado.</w:t>
      </w:r>
    </w:p>
    <w:p w14:paraId="0C772180" w14:textId="77777777" w:rsidR="00FB758F" w:rsidRPr="008E0827" w:rsidRDefault="00FB758F">
      <w:pPr>
        <w:pStyle w:val="Corpodetexto"/>
        <w:numPr>
          <w:ilvl w:val="0"/>
          <w:numId w:val="18"/>
        </w:numPr>
        <w:tabs>
          <w:tab w:val="left" w:pos="709"/>
        </w:tabs>
        <w:ind w:left="0" w:firstLine="0"/>
        <w:rPr>
          <w:rFonts w:ascii="Arial" w:hAnsi="Arial" w:cs="Arial"/>
          <w:b w:val="0"/>
          <w:bCs/>
          <w:color w:val="000000"/>
          <w:sz w:val="22"/>
          <w:szCs w:val="22"/>
        </w:rPr>
      </w:pPr>
      <w:r w:rsidRPr="008E0827">
        <w:rPr>
          <w:rFonts w:ascii="Arial" w:hAnsi="Arial" w:cs="Arial"/>
          <w:b w:val="0"/>
          <w:bCs/>
          <w:color w:val="000000"/>
          <w:sz w:val="22"/>
          <w:szCs w:val="22"/>
        </w:rPr>
        <w:t>Responsabilizar-se pela qualidade dos serviços fornecidos, sob pena de responder pelos danos causados à Câmara Municipal de Nova Mutum - MT;</w:t>
      </w:r>
    </w:p>
    <w:p w14:paraId="514CF514" w14:textId="77777777" w:rsidR="00FB758F" w:rsidRPr="008E0827" w:rsidRDefault="00FB758F">
      <w:pPr>
        <w:pStyle w:val="Corpodetexto"/>
        <w:numPr>
          <w:ilvl w:val="0"/>
          <w:numId w:val="18"/>
        </w:numPr>
        <w:tabs>
          <w:tab w:val="left" w:pos="709"/>
        </w:tabs>
        <w:ind w:left="0" w:firstLine="0"/>
        <w:rPr>
          <w:rFonts w:ascii="Arial" w:hAnsi="Arial" w:cs="Arial"/>
          <w:b w:val="0"/>
          <w:bCs/>
          <w:color w:val="000000"/>
          <w:sz w:val="22"/>
          <w:szCs w:val="22"/>
        </w:rPr>
      </w:pPr>
      <w:r w:rsidRPr="008E0827">
        <w:rPr>
          <w:rFonts w:ascii="Arial" w:hAnsi="Arial" w:cs="Arial"/>
          <w:b w:val="0"/>
          <w:bCs/>
          <w:color w:val="000000" w:themeColor="text1"/>
          <w:sz w:val="22"/>
          <w:szCs w:val="22"/>
        </w:rPr>
        <w:t>Responder civil e criminalmente, conforme o caso concreto, por danos que vier a causar a terceiros na execução da obra objeto desta licitação, sejam eles de natureza materiais ou morais, independentemente de terem ocorrido por omissão, negligência, imperícia ou dolo;</w:t>
      </w:r>
    </w:p>
    <w:p w14:paraId="1062E858" w14:textId="77777777" w:rsidR="00FB758F" w:rsidRPr="008E0827" w:rsidRDefault="00FB758F">
      <w:pPr>
        <w:pStyle w:val="Corpodetexto"/>
        <w:numPr>
          <w:ilvl w:val="0"/>
          <w:numId w:val="18"/>
        </w:numPr>
        <w:tabs>
          <w:tab w:val="left" w:pos="709"/>
        </w:tabs>
        <w:ind w:left="0" w:firstLine="0"/>
        <w:rPr>
          <w:rFonts w:ascii="Arial" w:hAnsi="Arial" w:cs="Arial"/>
          <w:b w:val="0"/>
          <w:bCs/>
          <w:color w:val="000000"/>
          <w:sz w:val="22"/>
          <w:szCs w:val="22"/>
        </w:rPr>
      </w:pPr>
      <w:r w:rsidRPr="008E0827">
        <w:rPr>
          <w:rFonts w:ascii="Arial" w:hAnsi="Arial" w:cs="Arial"/>
          <w:b w:val="0"/>
          <w:bCs/>
          <w:color w:val="000000" w:themeColor="text1"/>
          <w:sz w:val="22"/>
          <w:szCs w:val="22"/>
        </w:rPr>
        <w:t>Responsabilizar-se por dispêndios resultante de impostos, taxas, regulamentos e posturas Municipais, Estaduais e Federais, atuais ou não, sem qualquer direito regressivo em relação a Contratante;</w:t>
      </w:r>
    </w:p>
    <w:p w14:paraId="3D7836E9" w14:textId="77777777" w:rsidR="00FB758F" w:rsidRPr="008E0827" w:rsidRDefault="00FB758F">
      <w:pPr>
        <w:pStyle w:val="Corpodetexto"/>
        <w:numPr>
          <w:ilvl w:val="0"/>
          <w:numId w:val="18"/>
        </w:numPr>
        <w:tabs>
          <w:tab w:val="left" w:pos="709"/>
        </w:tabs>
        <w:ind w:left="0" w:firstLine="0"/>
        <w:rPr>
          <w:rFonts w:ascii="Arial" w:hAnsi="Arial" w:cs="Arial"/>
          <w:b w:val="0"/>
          <w:bCs/>
          <w:color w:val="000000"/>
          <w:sz w:val="22"/>
          <w:szCs w:val="22"/>
        </w:rPr>
      </w:pPr>
      <w:r w:rsidRPr="008E0827">
        <w:rPr>
          <w:rFonts w:ascii="Arial" w:hAnsi="Arial" w:cs="Arial"/>
          <w:b w:val="0"/>
          <w:bCs/>
          <w:color w:val="000000"/>
          <w:sz w:val="22"/>
          <w:szCs w:val="22"/>
        </w:rPr>
        <w:t>Não transferir a outrem, no todo ou em parte, o objeto adjudicado, sem prévia e expressa anuência da Câmara Municipal de Nova Mutum-MT;</w:t>
      </w:r>
    </w:p>
    <w:p w14:paraId="47DF524D" w14:textId="77777777" w:rsidR="00FB758F" w:rsidRPr="008E0827" w:rsidRDefault="00FB758F">
      <w:pPr>
        <w:pStyle w:val="Corpodetexto"/>
        <w:numPr>
          <w:ilvl w:val="0"/>
          <w:numId w:val="18"/>
        </w:numPr>
        <w:tabs>
          <w:tab w:val="left" w:pos="709"/>
        </w:tabs>
        <w:ind w:left="0" w:firstLine="0"/>
        <w:rPr>
          <w:rFonts w:ascii="Arial" w:hAnsi="Arial" w:cs="Arial"/>
          <w:b w:val="0"/>
          <w:bCs/>
          <w:color w:val="000000"/>
          <w:sz w:val="22"/>
          <w:szCs w:val="22"/>
        </w:rPr>
      </w:pPr>
      <w:r w:rsidRPr="008E0827">
        <w:rPr>
          <w:rFonts w:ascii="Arial" w:hAnsi="Arial" w:cs="Arial"/>
          <w:b w:val="0"/>
          <w:bCs/>
          <w:color w:val="000000"/>
          <w:sz w:val="22"/>
          <w:szCs w:val="22"/>
        </w:rPr>
        <w:t>Aceitar, nas mesmas condições, os acréscimos ou supressões que se fizerem, nos termos do art. 125, da Lei n° 14.133/21;</w:t>
      </w:r>
    </w:p>
    <w:p w14:paraId="5D651CA7" w14:textId="77777777" w:rsidR="00FB758F" w:rsidRPr="008E0827" w:rsidRDefault="00FB758F">
      <w:pPr>
        <w:pStyle w:val="Corpodetexto"/>
        <w:numPr>
          <w:ilvl w:val="0"/>
          <w:numId w:val="18"/>
        </w:numPr>
        <w:tabs>
          <w:tab w:val="left" w:pos="709"/>
        </w:tabs>
        <w:ind w:left="0" w:firstLine="0"/>
        <w:rPr>
          <w:rFonts w:ascii="Arial" w:hAnsi="Arial" w:cs="Arial"/>
          <w:b w:val="0"/>
          <w:bCs/>
          <w:color w:val="000000"/>
          <w:sz w:val="22"/>
          <w:szCs w:val="22"/>
        </w:rPr>
      </w:pPr>
      <w:r w:rsidRPr="008E0827">
        <w:rPr>
          <w:rFonts w:ascii="Arial" w:hAnsi="Arial" w:cs="Arial"/>
          <w:b w:val="0"/>
          <w:bCs/>
          <w:color w:val="000000"/>
          <w:sz w:val="22"/>
          <w:szCs w:val="22"/>
        </w:rPr>
        <w:t>Manter, durante a execução do contrato, todas as condições referentes a regularidade fiscal e trabalhista, bem como, idoneidade exigidas nesta licitação;</w:t>
      </w:r>
    </w:p>
    <w:p w14:paraId="0B0913DB" w14:textId="77777777" w:rsidR="00FB758F" w:rsidRPr="008E0827" w:rsidRDefault="00FB758F">
      <w:pPr>
        <w:pStyle w:val="Corpodetexto"/>
        <w:numPr>
          <w:ilvl w:val="0"/>
          <w:numId w:val="18"/>
        </w:numPr>
        <w:tabs>
          <w:tab w:val="left" w:pos="709"/>
        </w:tabs>
        <w:ind w:left="0" w:firstLine="0"/>
        <w:rPr>
          <w:rFonts w:ascii="Arial" w:hAnsi="Arial" w:cs="Arial"/>
          <w:b w:val="0"/>
          <w:bCs/>
          <w:color w:val="000000"/>
          <w:sz w:val="22"/>
          <w:szCs w:val="22"/>
        </w:rPr>
      </w:pPr>
      <w:r w:rsidRPr="008E0827">
        <w:rPr>
          <w:rFonts w:ascii="Arial" w:hAnsi="Arial" w:cs="Arial"/>
          <w:b w:val="0"/>
          <w:bCs/>
          <w:color w:val="000000"/>
          <w:sz w:val="22"/>
          <w:szCs w:val="22"/>
        </w:rPr>
        <w:t>Aceitar e Fornecer sempre que solicitado pela administração todas as informações inerentes fiscalização da execução do contrato;</w:t>
      </w:r>
    </w:p>
    <w:p w14:paraId="764B5C39" w14:textId="77777777" w:rsidR="00FB758F" w:rsidRPr="008E0827" w:rsidRDefault="00FB758F">
      <w:pPr>
        <w:pStyle w:val="Corpodetexto"/>
        <w:numPr>
          <w:ilvl w:val="0"/>
          <w:numId w:val="18"/>
        </w:numPr>
        <w:tabs>
          <w:tab w:val="left" w:pos="709"/>
        </w:tabs>
        <w:ind w:left="0" w:firstLine="0"/>
        <w:rPr>
          <w:rFonts w:ascii="Arial" w:hAnsi="Arial" w:cs="Arial"/>
          <w:b w:val="0"/>
          <w:bCs/>
          <w:color w:val="000000"/>
          <w:sz w:val="22"/>
          <w:szCs w:val="22"/>
        </w:rPr>
      </w:pPr>
      <w:r w:rsidRPr="008E0827">
        <w:rPr>
          <w:rFonts w:ascii="Arial" w:hAnsi="Arial" w:cs="Arial"/>
          <w:b w:val="0"/>
          <w:bCs/>
          <w:color w:val="000000"/>
          <w:sz w:val="22"/>
          <w:szCs w:val="22"/>
        </w:rPr>
        <w:t>Dar garantia pela entrega dos produtos nos termos do que dispõe o Código de Defesa do Consumidor.</w:t>
      </w:r>
    </w:p>
    <w:p w14:paraId="441DE23B" w14:textId="77777777" w:rsidR="00FB758F" w:rsidRPr="008E0827" w:rsidRDefault="00FB758F" w:rsidP="00FB758F">
      <w:pPr>
        <w:pStyle w:val="Corpodetexto"/>
        <w:tabs>
          <w:tab w:val="left" w:pos="709"/>
        </w:tabs>
        <w:rPr>
          <w:rFonts w:ascii="Arial" w:hAnsi="Arial" w:cs="Arial"/>
          <w:b w:val="0"/>
          <w:bCs/>
          <w:color w:val="000000"/>
          <w:sz w:val="22"/>
          <w:szCs w:val="22"/>
        </w:rPr>
      </w:pPr>
    </w:p>
    <w:p w14:paraId="497CBE16" w14:textId="77777777" w:rsidR="00FB758F" w:rsidRPr="008E0827" w:rsidRDefault="00FB758F" w:rsidP="00FB758F">
      <w:pPr>
        <w:pStyle w:val="Corpodetexto"/>
        <w:tabs>
          <w:tab w:val="left" w:pos="709"/>
        </w:tabs>
        <w:rPr>
          <w:rFonts w:ascii="Arial" w:hAnsi="Arial" w:cs="Arial"/>
          <w:b w:val="0"/>
          <w:bCs/>
          <w:color w:val="000000"/>
          <w:sz w:val="22"/>
          <w:szCs w:val="22"/>
        </w:rPr>
      </w:pPr>
      <w:r w:rsidRPr="008E0827">
        <w:rPr>
          <w:rFonts w:ascii="Arial" w:hAnsi="Arial" w:cs="Arial"/>
          <w:b w:val="0"/>
          <w:bCs/>
          <w:color w:val="000000"/>
          <w:sz w:val="22"/>
          <w:szCs w:val="22"/>
        </w:rPr>
        <w:t>A Câmara Municipal de Nova Mutum – MT obriga-se a:</w:t>
      </w:r>
    </w:p>
    <w:p w14:paraId="519524DD" w14:textId="77777777" w:rsidR="00FB758F" w:rsidRPr="008E0827" w:rsidRDefault="00FB758F">
      <w:pPr>
        <w:pStyle w:val="Corpodetexto"/>
        <w:numPr>
          <w:ilvl w:val="2"/>
          <w:numId w:val="20"/>
        </w:numPr>
        <w:rPr>
          <w:rFonts w:ascii="Arial" w:hAnsi="Arial" w:cs="Arial"/>
          <w:b w:val="0"/>
          <w:bCs/>
          <w:color w:val="000000"/>
          <w:sz w:val="22"/>
          <w:szCs w:val="22"/>
        </w:rPr>
      </w:pPr>
      <w:r w:rsidRPr="008E0827">
        <w:rPr>
          <w:rFonts w:ascii="Arial" w:hAnsi="Arial" w:cs="Arial"/>
          <w:b w:val="0"/>
          <w:bCs/>
          <w:color w:val="000000"/>
          <w:sz w:val="22"/>
          <w:szCs w:val="22"/>
        </w:rPr>
        <w:t>Efetuar o pagamento à CONTRATADA, de acordo com as condições de preço e prazo estabelecidos neste edital;</w:t>
      </w:r>
    </w:p>
    <w:p w14:paraId="61B40814" w14:textId="77777777" w:rsidR="00FB758F" w:rsidRPr="008E0827" w:rsidRDefault="00FB758F">
      <w:pPr>
        <w:pStyle w:val="Corpodetexto"/>
        <w:numPr>
          <w:ilvl w:val="2"/>
          <w:numId w:val="20"/>
        </w:numPr>
        <w:ind w:left="0" w:firstLine="0"/>
        <w:rPr>
          <w:rFonts w:ascii="Arial" w:hAnsi="Arial" w:cs="Arial"/>
          <w:b w:val="0"/>
          <w:bCs/>
          <w:color w:val="000000"/>
          <w:sz w:val="22"/>
          <w:szCs w:val="22"/>
        </w:rPr>
      </w:pPr>
      <w:r w:rsidRPr="008E0827">
        <w:rPr>
          <w:rFonts w:ascii="Arial" w:hAnsi="Arial" w:cs="Arial"/>
          <w:b w:val="0"/>
          <w:bCs/>
          <w:color w:val="000000"/>
          <w:sz w:val="22"/>
          <w:szCs w:val="22"/>
        </w:rPr>
        <w:lastRenderedPageBreak/>
        <w:t>Comunicar imediatamente à empresa qualquer irregularidade manifestada na entrega do objeto do contrato.</w:t>
      </w:r>
    </w:p>
    <w:p w14:paraId="52A6C048" w14:textId="77777777" w:rsidR="00FB758F" w:rsidRPr="008E0827" w:rsidRDefault="00FB758F">
      <w:pPr>
        <w:pStyle w:val="Corpodetexto"/>
        <w:numPr>
          <w:ilvl w:val="2"/>
          <w:numId w:val="20"/>
        </w:numPr>
        <w:ind w:left="0" w:firstLine="0"/>
        <w:rPr>
          <w:rFonts w:ascii="Arial" w:hAnsi="Arial" w:cs="Arial"/>
          <w:b w:val="0"/>
          <w:bCs/>
          <w:color w:val="000000"/>
          <w:sz w:val="22"/>
          <w:szCs w:val="22"/>
        </w:rPr>
      </w:pPr>
      <w:r w:rsidRPr="008E0827">
        <w:rPr>
          <w:rFonts w:ascii="Arial" w:hAnsi="Arial" w:cs="Arial"/>
          <w:b w:val="0"/>
          <w:bCs/>
          <w:color w:val="000000" w:themeColor="text1"/>
          <w:sz w:val="22"/>
          <w:szCs w:val="22"/>
        </w:rPr>
        <w:t>Fornecer à licitante, todas as informações relacionadas com o objeto do presente Edital;</w:t>
      </w:r>
    </w:p>
    <w:p w14:paraId="622B5BE7" w14:textId="77777777" w:rsidR="00FB758F" w:rsidRPr="008E0827" w:rsidRDefault="00FB758F">
      <w:pPr>
        <w:pStyle w:val="Corpodetexto"/>
        <w:numPr>
          <w:ilvl w:val="2"/>
          <w:numId w:val="20"/>
        </w:numPr>
        <w:ind w:left="0" w:firstLine="0"/>
        <w:rPr>
          <w:rFonts w:ascii="Arial" w:hAnsi="Arial" w:cs="Arial"/>
          <w:b w:val="0"/>
          <w:bCs/>
          <w:color w:val="000000"/>
          <w:sz w:val="22"/>
          <w:szCs w:val="22"/>
        </w:rPr>
      </w:pPr>
      <w:r w:rsidRPr="008E0827">
        <w:rPr>
          <w:rFonts w:ascii="Arial" w:hAnsi="Arial" w:cs="Arial"/>
          <w:b w:val="0"/>
          <w:bCs/>
          <w:color w:val="000000"/>
          <w:sz w:val="22"/>
          <w:szCs w:val="22"/>
        </w:rPr>
        <w:t>Propiciar todas as facilidades indispensáveis à entrega dos produtos e/ou execução dos serviços que compõe o objeto.</w:t>
      </w:r>
    </w:p>
    <w:p w14:paraId="34718D47" w14:textId="77777777" w:rsidR="00FB758F" w:rsidRPr="008E0827" w:rsidRDefault="00FB758F">
      <w:pPr>
        <w:pStyle w:val="Corpodetexto"/>
        <w:numPr>
          <w:ilvl w:val="2"/>
          <w:numId w:val="20"/>
        </w:numPr>
        <w:ind w:left="0" w:firstLine="0"/>
        <w:rPr>
          <w:rFonts w:ascii="Arial" w:hAnsi="Arial" w:cs="Arial"/>
          <w:b w:val="0"/>
          <w:bCs/>
          <w:color w:val="000000"/>
          <w:sz w:val="22"/>
          <w:szCs w:val="22"/>
        </w:rPr>
      </w:pPr>
      <w:r w:rsidRPr="008E0827">
        <w:rPr>
          <w:rFonts w:ascii="Arial" w:hAnsi="Arial" w:cs="Arial"/>
          <w:b w:val="0"/>
          <w:bCs/>
          <w:color w:val="000000"/>
          <w:sz w:val="22"/>
          <w:szCs w:val="22"/>
        </w:rPr>
        <w:t>Exigir a manutenção da regularidade fiscal e trabalhista por parte da empresa contratada durante toda a execução do contrato.</w:t>
      </w:r>
    </w:p>
    <w:p w14:paraId="0345A6E7" w14:textId="77777777" w:rsidR="00FB758F" w:rsidRPr="008E0827" w:rsidRDefault="00FB758F">
      <w:pPr>
        <w:pStyle w:val="Corpodetexto"/>
        <w:numPr>
          <w:ilvl w:val="2"/>
          <w:numId w:val="20"/>
        </w:numPr>
        <w:ind w:left="0" w:firstLine="0"/>
        <w:rPr>
          <w:rFonts w:ascii="Arial" w:hAnsi="Arial" w:cs="Arial"/>
          <w:b w:val="0"/>
          <w:bCs/>
          <w:color w:val="000000"/>
          <w:sz w:val="22"/>
          <w:szCs w:val="22"/>
        </w:rPr>
      </w:pPr>
      <w:r w:rsidRPr="008E0827">
        <w:rPr>
          <w:rFonts w:ascii="Arial" w:hAnsi="Arial" w:cs="Arial"/>
          <w:b w:val="0"/>
          <w:bCs/>
          <w:color w:val="000000"/>
          <w:sz w:val="22"/>
          <w:szCs w:val="22"/>
        </w:rPr>
        <w:t>Realizar a fiscalização da execução do contrato;</w:t>
      </w:r>
    </w:p>
    <w:p w14:paraId="222091AF" w14:textId="77777777" w:rsidR="00FB758F" w:rsidRPr="008E0827" w:rsidRDefault="00FB758F">
      <w:pPr>
        <w:pStyle w:val="Corpodetexto"/>
        <w:numPr>
          <w:ilvl w:val="2"/>
          <w:numId w:val="20"/>
        </w:numPr>
        <w:ind w:left="0" w:firstLine="0"/>
        <w:rPr>
          <w:rFonts w:ascii="Arial" w:hAnsi="Arial" w:cs="Arial"/>
          <w:b w:val="0"/>
          <w:bCs/>
          <w:color w:val="000000"/>
          <w:sz w:val="22"/>
          <w:szCs w:val="22"/>
        </w:rPr>
      </w:pPr>
      <w:r w:rsidRPr="008E0827">
        <w:rPr>
          <w:rFonts w:ascii="Arial" w:hAnsi="Arial" w:cs="Arial"/>
          <w:b w:val="0"/>
          <w:bCs/>
          <w:color w:val="000000" w:themeColor="text1"/>
          <w:sz w:val="22"/>
          <w:szCs w:val="22"/>
        </w:rPr>
        <w:t>Notificar a Contratada sobre as imperfeições e irregularidades na execução do objeto do contrato, determinando as correções necessárias, mediante nova entrega de produto ou reexecução dos serviços a serem executados;</w:t>
      </w:r>
    </w:p>
    <w:p w14:paraId="5681AF08" w14:textId="77777777" w:rsidR="00FB758F" w:rsidRPr="008E0827" w:rsidRDefault="00FB758F">
      <w:pPr>
        <w:pStyle w:val="Corpodetexto"/>
        <w:numPr>
          <w:ilvl w:val="2"/>
          <w:numId w:val="20"/>
        </w:numPr>
        <w:ind w:left="0" w:firstLine="0"/>
        <w:rPr>
          <w:rFonts w:ascii="Arial" w:hAnsi="Arial" w:cs="Arial"/>
          <w:b w:val="0"/>
          <w:bCs/>
          <w:color w:val="000000"/>
          <w:sz w:val="22"/>
          <w:szCs w:val="22"/>
        </w:rPr>
      </w:pPr>
      <w:r w:rsidRPr="008E0827">
        <w:rPr>
          <w:rFonts w:ascii="Arial" w:hAnsi="Arial" w:cs="Arial"/>
          <w:b w:val="0"/>
          <w:bCs/>
          <w:color w:val="000000"/>
          <w:sz w:val="22"/>
          <w:szCs w:val="22"/>
        </w:rPr>
        <w:t>Emitir Termo de Recebimento Provisório e/ou Recebimento Definitivo, quando comprovada a execução por parte da Contratada.</w:t>
      </w:r>
    </w:p>
    <w:p w14:paraId="4824A930" w14:textId="77777777" w:rsidR="00FB758F" w:rsidRPr="00E140F2" w:rsidRDefault="00FB758F" w:rsidP="00FB758F">
      <w:pPr>
        <w:pStyle w:val="PargrafodaLista"/>
        <w:spacing w:after="0" w:line="240" w:lineRule="auto"/>
        <w:ind w:left="0"/>
        <w:jc w:val="both"/>
        <w:rPr>
          <w:rFonts w:ascii="Arial" w:hAnsi="Arial" w:cs="Arial"/>
        </w:rPr>
      </w:pPr>
    </w:p>
    <w:p w14:paraId="417B63C4" w14:textId="77777777" w:rsidR="00FB758F" w:rsidRPr="009D47CA" w:rsidRDefault="00FB758F" w:rsidP="00FB758F">
      <w:pPr>
        <w:pStyle w:val="PargrafodaLista"/>
        <w:spacing w:after="0" w:line="240" w:lineRule="auto"/>
        <w:ind w:left="0"/>
        <w:jc w:val="both"/>
        <w:rPr>
          <w:rFonts w:ascii="Arial" w:hAnsi="Arial" w:cs="Arial"/>
          <w:color w:val="000000" w:themeColor="text1"/>
        </w:rPr>
      </w:pPr>
    </w:p>
    <w:p w14:paraId="19AE0BE2" w14:textId="4BC15DB7" w:rsidR="00FB758F" w:rsidRPr="006D4B4F" w:rsidRDefault="00FB758F" w:rsidP="006D4B4F">
      <w:pPr>
        <w:pStyle w:val="Corpodetexto"/>
        <w:shd w:val="clear" w:color="auto" w:fill="D9D9D9" w:themeFill="background1" w:themeFillShade="D9"/>
        <w:tabs>
          <w:tab w:val="left" w:pos="9072"/>
        </w:tabs>
        <w:rPr>
          <w:rFonts w:ascii="Arial" w:hAnsi="Arial" w:cs="Arial"/>
          <w:b w:val="0"/>
          <w:color w:val="000000"/>
          <w:sz w:val="22"/>
          <w:szCs w:val="22"/>
        </w:rPr>
      </w:pPr>
      <w:r w:rsidRPr="009D47CA">
        <w:rPr>
          <w:rFonts w:ascii="Arial" w:hAnsi="Arial" w:cs="Arial"/>
          <w:color w:val="000000"/>
          <w:sz w:val="22"/>
          <w:szCs w:val="22"/>
        </w:rPr>
        <w:t>X</w:t>
      </w:r>
      <w:r>
        <w:rPr>
          <w:rFonts w:ascii="Arial" w:hAnsi="Arial" w:cs="Arial"/>
          <w:color w:val="000000"/>
          <w:sz w:val="22"/>
          <w:szCs w:val="22"/>
        </w:rPr>
        <w:t>VIII</w:t>
      </w:r>
      <w:r w:rsidRPr="009D47CA">
        <w:rPr>
          <w:rFonts w:ascii="Arial" w:hAnsi="Arial" w:cs="Arial"/>
          <w:color w:val="000000"/>
          <w:sz w:val="22"/>
          <w:szCs w:val="22"/>
        </w:rPr>
        <w:t xml:space="preserve"> </w:t>
      </w:r>
      <w:r w:rsidRPr="00702F20">
        <w:rPr>
          <w:rFonts w:ascii="Arial" w:hAnsi="Arial" w:cs="Arial"/>
          <w:color w:val="000000"/>
          <w:sz w:val="22"/>
          <w:szCs w:val="22"/>
        </w:rPr>
        <w:t>-</w:t>
      </w:r>
      <w:r w:rsidRPr="00702F20">
        <w:rPr>
          <w:rFonts w:ascii="Arial" w:hAnsi="Arial" w:cs="Arial"/>
          <w:bCs/>
          <w:szCs w:val="24"/>
        </w:rPr>
        <w:t xml:space="preserve"> </w:t>
      </w:r>
      <w:r w:rsidRPr="00702F20">
        <w:rPr>
          <w:rFonts w:ascii="Arial" w:hAnsi="Arial" w:cs="Arial"/>
          <w:bCs/>
          <w:sz w:val="22"/>
          <w:szCs w:val="22"/>
        </w:rPr>
        <w:t>DOTAÇÃO ORÇAMENTÁRIA</w:t>
      </w:r>
      <w:r w:rsidRPr="009D47CA">
        <w:rPr>
          <w:rFonts w:ascii="Arial" w:hAnsi="Arial" w:cs="Arial"/>
          <w:color w:val="000000"/>
          <w:sz w:val="22"/>
          <w:szCs w:val="22"/>
        </w:rPr>
        <w:t>:</w:t>
      </w:r>
    </w:p>
    <w:p w14:paraId="450A9320" w14:textId="77777777" w:rsidR="00FB758F" w:rsidRPr="000A649A" w:rsidRDefault="00FB758F" w:rsidP="00FB758F">
      <w:pPr>
        <w:pStyle w:val="Corpodetexto3"/>
        <w:rPr>
          <w:rFonts w:ascii="Arial" w:hAnsi="Arial" w:cs="Arial"/>
          <w:color w:val="000000"/>
          <w:sz w:val="22"/>
          <w:szCs w:val="22"/>
        </w:rPr>
      </w:pPr>
      <w:r w:rsidRPr="000A649A">
        <w:rPr>
          <w:rFonts w:ascii="Arial" w:hAnsi="Arial" w:cs="Arial"/>
          <w:color w:val="000000"/>
          <w:sz w:val="22"/>
          <w:szCs w:val="22"/>
        </w:rPr>
        <w:t xml:space="preserve">As despesas decorrentes desta licitação correrão à conta dos recursos próprios, na seguinte dotação: </w:t>
      </w:r>
    </w:p>
    <w:p w14:paraId="41BB0B0A" w14:textId="77777777" w:rsidR="00FB758F" w:rsidRDefault="00FB758F" w:rsidP="00FB758F">
      <w:pPr>
        <w:jc w:val="both"/>
        <w:rPr>
          <w:rFonts w:ascii="Arial" w:hAnsi="Arial" w:cs="Arial"/>
        </w:rPr>
      </w:pPr>
      <w:r w:rsidRPr="00C90ECA">
        <w:rPr>
          <w:rFonts w:ascii="Arial" w:hAnsi="Arial" w:cs="Arial"/>
        </w:rPr>
        <w:t>01.001.01.031.0001.2001.339039.00.00.00 – Outros Serviços de Terceiros – Pessoa Jurídica</w:t>
      </w:r>
    </w:p>
    <w:p w14:paraId="3FA3655C" w14:textId="77777777" w:rsidR="00FB758F" w:rsidRPr="009D47CA" w:rsidRDefault="00FB758F" w:rsidP="00FB758F">
      <w:pPr>
        <w:pStyle w:val="Corpodetexto"/>
        <w:shd w:val="clear" w:color="auto" w:fill="D9D9D9" w:themeFill="background1" w:themeFillShade="D9"/>
        <w:tabs>
          <w:tab w:val="left" w:pos="9072"/>
        </w:tabs>
        <w:rPr>
          <w:rFonts w:ascii="Arial" w:hAnsi="Arial" w:cs="Arial"/>
          <w:b w:val="0"/>
          <w:color w:val="000000"/>
          <w:sz w:val="22"/>
          <w:szCs w:val="22"/>
        </w:rPr>
      </w:pPr>
      <w:r w:rsidRPr="009D47CA">
        <w:rPr>
          <w:rFonts w:ascii="Arial" w:hAnsi="Arial" w:cs="Arial"/>
          <w:color w:val="000000"/>
          <w:sz w:val="22"/>
          <w:szCs w:val="22"/>
        </w:rPr>
        <w:t>X</w:t>
      </w:r>
      <w:r>
        <w:rPr>
          <w:rFonts w:ascii="Arial" w:hAnsi="Arial" w:cs="Arial"/>
          <w:color w:val="000000"/>
          <w:sz w:val="22"/>
          <w:szCs w:val="22"/>
        </w:rPr>
        <w:t>I</w:t>
      </w:r>
      <w:r w:rsidRPr="009D47CA">
        <w:rPr>
          <w:rFonts w:ascii="Arial" w:hAnsi="Arial" w:cs="Arial"/>
          <w:color w:val="000000"/>
          <w:sz w:val="22"/>
          <w:szCs w:val="22"/>
        </w:rPr>
        <w:t>X - DO PAGAMENTO:</w:t>
      </w:r>
    </w:p>
    <w:p w14:paraId="7A745562" w14:textId="77777777" w:rsidR="00FB758F" w:rsidRPr="00214855" w:rsidRDefault="00FB758F">
      <w:pPr>
        <w:pStyle w:val="Corpodetexto"/>
        <w:numPr>
          <w:ilvl w:val="1"/>
          <w:numId w:val="19"/>
        </w:numPr>
        <w:tabs>
          <w:tab w:val="left" w:pos="709"/>
        </w:tabs>
        <w:ind w:left="0" w:firstLine="0"/>
        <w:rPr>
          <w:rFonts w:ascii="Arial" w:hAnsi="Arial" w:cs="Arial"/>
          <w:b w:val="0"/>
          <w:bCs/>
          <w:color w:val="000000"/>
          <w:sz w:val="22"/>
          <w:szCs w:val="22"/>
        </w:rPr>
      </w:pPr>
      <w:r w:rsidRPr="00214855">
        <w:rPr>
          <w:rFonts w:ascii="Arial" w:hAnsi="Arial" w:cs="Arial"/>
          <w:b w:val="0"/>
          <w:bCs/>
          <w:color w:val="000000"/>
          <w:sz w:val="22"/>
          <w:szCs w:val="22"/>
        </w:rPr>
        <w:t xml:space="preserve"> O pagamento será efetuado, em conta corrente, mediante ordem bancária, no prazo de até 30 (trinta) dias, contado da apresentação da nota fiscal, devidamente atestada pelo Departamento de Compras.</w:t>
      </w:r>
    </w:p>
    <w:p w14:paraId="5BFC7E12" w14:textId="77777777" w:rsidR="00FB758F" w:rsidRPr="00214855" w:rsidRDefault="00FB758F">
      <w:pPr>
        <w:pStyle w:val="Corpodetexto"/>
        <w:numPr>
          <w:ilvl w:val="1"/>
          <w:numId w:val="19"/>
        </w:numPr>
        <w:tabs>
          <w:tab w:val="left" w:pos="709"/>
        </w:tabs>
        <w:ind w:left="0" w:firstLine="0"/>
        <w:rPr>
          <w:rFonts w:ascii="Arial" w:hAnsi="Arial" w:cs="Arial"/>
          <w:b w:val="0"/>
          <w:bCs/>
          <w:color w:val="000000"/>
          <w:sz w:val="22"/>
          <w:szCs w:val="22"/>
        </w:rPr>
      </w:pPr>
      <w:r w:rsidRPr="00214855">
        <w:rPr>
          <w:rFonts w:ascii="Arial" w:hAnsi="Arial" w:cs="Arial"/>
          <w:b w:val="0"/>
          <w:bCs/>
          <w:color w:val="000000"/>
          <w:sz w:val="22"/>
          <w:szCs w:val="22"/>
        </w:rPr>
        <w:t>Poderão ser descontados dos pagamentos os valores atinentes a penalidades eventualmente aplicadas.</w:t>
      </w:r>
    </w:p>
    <w:p w14:paraId="007D60EB" w14:textId="77777777" w:rsidR="00FB758F" w:rsidRPr="00214855" w:rsidRDefault="00FB758F">
      <w:pPr>
        <w:pStyle w:val="Corpodetexto"/>
        <w:numPr>
          <w:ilvl w:val="1"/>
          <w:numId w:val="19"/>
        </w:numPr>
        <w:tabs>
          <w:tab w:val="left" w:pos="709"/>
        </w:tabs>
        <w:ind w:left="0" w:firstLine="0"/>
        <w:rPr>
          <w:rFonts w:ascii="Arial" w:hAnsi="Arial" w:cs="Arial"/>
          <w:b w:val="0"/>
          <w:bCs/>
          <w:color w:val="000000"/>
          <w:sz w:val="22"/>
          <w:szCs w:val="22"/>
        </w:rPr>
      </w:pPr>
      <w:r w:rsidRPr="00214855">
        <w:rPr>
          <w:rFonts w:ascii="Arial" w:hAnsi="Arial" w:cs="Arial"/>
          <w:b w:val="0"/>
          <w:bCs/>
          <w:color w:val="000000"/>
          <w:sz w:val="22"/>
          <w:szCs w:val="22"/>
        </w:rPr>
        <w:t>Em nenhuma hipótese haverá antecipação de pagamento.</w:t>
      </w:r>
    </w:p>
    <w:p w14:paraId="64FBCBD2" w14:textId="77777777" w:rsidR="00FB758F" w:rsidRPr="00214855" w:rsidRDefault="00FB758F">
      <w:pPr>
        <w:pStyle w:val="Corpodetexto"/>
        <w:numPr>
          <w:ilvl w:val="1"/>
          <w:numId w:val="19"/>
        </w:numPr>
        <w:tabs>
          <w:tab w:val="left" w:pos="709"/>
        </w:tabs>
        <w:ind w:left="0" w:firstLine="0"/>
        <w:rPr>
          <w:rFonts w:ascii="Arial" w:hAnsi="Arial" w:cs="Arial"/>
          <w:b w:val="0"/>
          <w:bCs/>
          <w:color w:val="000000"/>
          <w:sz w:val="22"/>
          <w:szCs w:val="22"/>
        </w:rPr>
      </w:pPr>
      <w:r w:rsidRPr="00214855">
        <w:rPr>
          <w:rFonts w:ascii="Arial" w:hAnsi="Arial" w:cs="Arial"/>
          <w:b w:val="0"/>
          <w:bCs/>
          <w:color w:val="000000"/>
          <w:sz w:val="22"/>
          <w:szCs w:val="22"/>
        </w:rPr>
        <w:t>Juntamente com a respectiva Nota Fiscal a empresa contratada deverá encaminhar os relatórios ou comprovação da execução do objeto e certidões de regularidade fiscal.</w:t>
      </w:r>
    </w:p>
    <w:p w14:paraId="2AC716D3" w14:textId="77777777" w:rsidR="00FB758F" w:rsidRPr="009D47CA" w:rsidRDefault="00FB758F" w:rsidP="00FB758F">
      <w:pPr>
        <w:pStyle w:val="Corpodetexto"/>
        <w:tabs>
          <w:tab w:val="left" w:pos="709"/>
        </w:tabs>
        <w:rPr>
          <w:rFonts w:ascii="Arial" w:hAnsi="Arial" w:cs="Arial"/>
          <w:color w:val="000000"/>
          <w:sz w:val="22"/>
          <w:szCs w:val="22"/>
        </w:rPr>
      </w:pPr>
    </w:p>
    <w:p w14:paraId="32C3724C" w14:textId="77777777" w:rsidR="00FB758F" w:rsidRPr="009D47CA" w:rsidRDefault="00FB758F" w:rsidP="00FB758F">
      <w:pPr>
        <w:pStyle w:val="Corpodetexto"/>
        <w:shd w:val="clear" w:color="auto" w:fill="D9D9D9" w:themeFill="background1" w:themeFillShade="D9"/>
        <w:tabs>
          <w:tab w:val="left" w:pos="9072"/>
        </w:tabs>
        <w:rPr>
          <w:rFonts w:ascii="Arial" w:hAnsi="Arial" w:cs="Arial"/>
          <w:b w:val="0"/>
          <w:color w:val="000000"/>
          <w:sz w:val="22"/>
          <w:szCs w:val="22"/>
        </w:rPr>
      </w:pPr>
      <w:r w:rsidRPr="009D47CA">
        <w:rPr>
          <w:rFonts w:ascii="Arial" w:hAnsi="Arial" w:cs="Arial"/>
          <w:color w:val="000000"/>
          <w:sz w:val="22"/>
          <w:szCs w:val="22"/>
        </w:rPr>
        <w:t>XX - DAS SANÇÕES ADMINISTRATIVAS:</w:t>
      </w:r>
    </w:p>
    <w:p w14:paraId="0F0498B1" w14:textId="77777777" w:rsidR="00FB758F" w:rsidRPr="009D47CA" w:rsidRDefault="00FB758F" w:rsidP="00FB758F">
      <w:pPr>
        <w:pStyle w:val="Nivel2"/>
        <w:spacing w:before="0" w:after="0" w:line="240" w:lineRule="auto"/>
        <w:rPr>
          <w:rFonts w:cs="Arial"/>
        </w:rPr>
      </w:pPr>
      <w:r w:rsidRPr="009D47CA">
        <w:rPr>
          <w:rFonts w:cs="Arial"/>
        </w:rPr>
        <w:t>Comete infração administrativa, nos termos da Lei Federal nº 14.133/2021, o Contratado que:</w:t>
      </w:r>
    </w:p>
    <w:p w14:paraId="61B970B4" w14:textId="77777777" w:rsidR="00FB758F" w:rsidRPr="009D47CA" w:rsidRDefault="00FB758F">
      <w:pPr>
        <w:numPr>
          <w:ilvl w:val="2"/>
          <w:numId w:val="2"/>
        </w:numPr>
        <w:suppressAutoHyphens/>
        <w:spacing w:after="0" w:line="240" w:lineRule="auto"/>
        <w:ind w:left="0" w:firstLine="0"/>
        <w:jc w:val="both"/>
        <w:rPr>
          <w:rFonts w:ascii="Arial" w:eastAsia="Arial" w:hAnsi="Arial" w:cs="Arial"/>
        </w:rPr>
      </w:pPr>
      <w:r w:rsidRPr="009D47CA">
        <w:rPr>
          <w:rFonts w:ascii="Arial" w:eastAsia="Arial" w:hAnsi="Arial" w:cs="Arial"/>
        </w:rPr>
        <w:t>der causa à inexecução parcial do contrato;</w:t>
      </w:r>
    </w:p>
    <w:p w14:paraId="2225A0E7" w14:textId="77777777" w:rsidR="00FB758F" w:rsidRPr="009D47CA" w:rsidRDefault="00FB758F">
      <w:pPr>
        <w:numPr>
          <w:ilvl w:val="2"/>
          <w:numId w:val="2"/>
        </w:numPr>
        <w:suppressAutoHyphens/>
        <w:spacing w:after="0" w:line="240" w:lineRule="auto"/>
        <w:ind w:left="0" w:firstLine="0"/>
        <w:jc w:val="both"/>
        <w:rPr>
          <w:rFonts w:ascii="Arial" w:eastAsia="Arial" w:hAnsi="Arial" w:cs="Arial"/>
        </w:rPr>
      </w:pPr>
      <w:r w:rsidRPr="009D47CA">
        <w:rPr>
          <w:rFonts w:ascii="Arial" w:eastAsia="Arial" w:hAnsi="Arial" w:cs="Arial"/>
        </w:rPr>
        <w:t>der causa à inexecução parcial do contrato que cause grave dano à Administração ou ao funcionamento dos serviços públicos ou ao interesse coletivo;</w:t>
      </w:r>
    </w:p>
    <w:p w14:paraId="189A8CE5" w14:textId="77777777" w:rsidR="00FB758F" w:rsidRPr="009D47CA" w:rsidRDefault="00FB758F">
      <w:pPr>
        <w:numPr>
          <w:ilvl w:val="2"/>
          <w:numId w:val="2"/>
        </w:numPr>
        <w:suppressAutoHyphens/>
        <w:spacing w:after="0" w:line="240" w:lineRule="auto"/>
        <w:ind w:left="0" w:firstLine="0"/>
        <w:jc w:val="both"/>
        <w:rPr>
          <w:rFonts w:ascii="Arial" w:eastAsia="Arial" w:hAnsi="Arial" w:cs="Arial"/>
        </w:rPr>
      </w:pPr>
      <w:r w:rsidRPr="009D47CA">
        <w:rPr>
          <w:rFonts w:ascii="Arial" w:eastAsia="Arial" w:hAnsi="Arial" w:cs="Arial"/>
        </w:rPr>
        <w:t>der causa à inexecução total do contrato;</w:t>
      </w:r>
    </w:p>
    <w:p w14:paraId="7C1BF1E6" w14:textId="77777777" w:rsidR="00FB758F" w:rsidRPr="009D47CA" w:rsidRDefault="00FB758F">
      <w:pPr>
        <w:numPr>
          <w:ilvl w:val="2"/>
          <w:numId w:val="2"/>
        </w:numPr>
        <w:suppressAutoHyphens/>
        <w:spacing w:after="0" w:line="240" w:lineRule="auto"/>
        <w:ind w:left="0" w:firstLine="0"/>
        <w:jc w:val="both"/>
        <w:rPr>
          <w:rFonts w:ascii="Arial" w:eastAsia="Arial" w:hAnsi="Arial" w:cs="Arial"/>
        </w:rPr>
      </w:pPr>
      <w:r w:rsidRPr="009D47CA">
        <w:rPr>
          <w:rFonts w:ascii="Arial" w:eastAsia="Arial" w:hAnsi="Arial" w:cs="Arial"/>
        </w:rPr>
        <w:t>ensejar o retardamento da execução ou da entrega do objeto da contratação sem motivo justificado;</w:t>
      </w:r>
    </w:p>
    <w:p w14:paraId="571BF40C" w14:textId="77777777" w:rsidR="00FB758F" w:rsidRPr="009D47CA" w:rsidRDefault="00FB758F">
      <w:pPr>
        <w:numPr>
          <w:ilvl w:val="2"/>
          <w:numId w:val="2"/>
        </w:numPr>
        <w:suppressAutoHyphens/>
        <w:spacing w:after="0" w:line="240" w:lineRule="auto"/>
        <w:ind w:left="0" w:firstLine="0"/>
        <w:jc w:val="both"/>
        <w:rPr>
          <w:rFonts w:ascii="Arial" w:eastAsia="Arial" w:hAnsi="Arial" w:cs="Arial"/>
        </w:rPr>
      </w:pPr>
      <w:r w:rsidRPr="009D47CA">
        <w:rPr>
          <w:rFonts w:ascii="Arial" w:eastAsia="Arial" w:hAnsi="Arial" w:cs="Arial"/>
        </w:rPr>
        <w:t>apresentar documentação falsa ou prestar declaração falsa durante a execução do contrato;</w:t>
      </w:r>
    </w:p>
    <w:p w14:paraId="666E54FC" w14:textId="77777777" w:rsidR="00FB758F" w:rsidRPr="009D47CA" w:rsidRDefault="00FB758F">
      <w:pPr>
        <w:numPr>
          <w:ilvl w:val="2"/>
          <w:numId w:val="2"/>
        </w:numPr>
        <w:suppressAutoHyphens/>
        <w:spacing w:after="0" w:line="240" w:lineRule="auto"/>
        <w:ind w:left="0" w:firstLine="0"/>
        <w:jc w:val="both"/>
        <w:rPr>
          <w:rFonts w:ascii="Arial" w:eastAsia="Arial" w:hAnsi="Arial" w:cs="Arial"/>
        </w:rPr>
      </w:pPr>
      <w:r w:rsidRPr="009D47CA">
        <w:rPr>
          <w:rFonts w:ascii="Arial" w:eastAsia="Arial" w:hAnsi="Arial" w:cs="Arial"/>
        </w:rPr>
        <w:t>praticar ato fraudulento na execução do contrato;</w:t>
      </w:r>
    </w:p>
    <w:p w14:paraId="31BF4594" w14:textId="77777777" w:rsidR="00FB758F" w:rsidRPr="009D47CA" w:rsidRDefault="00FB758F">
      <w:pPr>
        <w:numPr>
          <w:ilvl w:val="2"/>
          <w:numId w:val="2"/>
        </w:numPr>
        <w:suppressAutoHyphens/>
        <w:spacing w:after="0" w:line="240" w:lineRule="auto"/>
        <w:ind w:left="0" w:firstLine="0"/>
        <w:jc w:val="both"/>
        <w:rPr>
          <w:rFonts w:ascii="Arial" w:eastAsia="Arial" w:hAnsi="Arial" w:cs="Arial"/>
        </w:rPr>
      </w:pPr>
      <w:r w:rsidRPr="009D47CA">
        <w:rPr>
          <w:rFonts w:ascii="Arial" w:eastAsia="Arial" w:hAnsi="Arial" w:cs="Arial"/>
        </w:rPr>
        <w:t>comportar-se de modo inidôneo ou cometer fraude de qualquer natureza;</w:t>
      </w:r>
    </w:p>
    <w:p w14:paraId="11DD062D" w14:textId="77777777" w:rsidR="00FB758F" w:rsidRDefault="00FB758F">
      <w:pPr>
        <w:numPr>
          <w:ilvl w:val="2"/>
          <w:numId w:val="2"/>
        </w:numPr>
        <w:suppressAutoHyphens/>
        <w:spacing w:after="0" w:line="240" w:lineRule="auto"/>
        <w:ind w:left="0" w:firstLine="0"/>
        <w:jc w:val="both"/>
        <w:rPr>
          <w:rFonts w:ascii="Arial" w:eastAsia="Arial" w:hAnsi="Arial" w:cs="Arial"/>
        </w:rPr>
      </w:pPr>
      <w:r w:rsidRPr="009D47CA">
        <w:rPr>
          <w:rFonts w:ascii="Arial" w:eastAsia="Arial" w:hAnsi="Arial" w:cs="Arial"/>
        </w:rPr>
        <w:t>praticar ato lesivo previsto no art. 5º da Lei nº 12.846, de 1º de agosto de 2013.</w:t>
      </w:r>
    </w:p>
    <w:p w14:paraId="6742A3CB" w14:textId="77777777" w:rsidR="00FB758F" w:rsidRPr="00CA37F5" w:rsidRDefault="00FB758F" w:rsidP="00FB758F">
      <w:pPr>
        <w:suppressAutoHyphens/>
        <w:spacing w:after="0" w:line="240" w:lineRule="auto"/>
        <w:jc w:val="both"/>
        <w:rPr>
          <w:rFonts w:ascii="Arial" w:eastAsia="Arial" w:hAnsi="Arial" w:cs="Arial"/>
        </w:rPr>
      </w:pPr>
    </w:p>
    <w:p w14:paraId="02928C79" w14:textId="77777777" w:rsidR="00FB758F" w:rsidRPr="009D47CA" w:rsidRDefault="00FB758F" w:rsidP="00FB758F">
      <w:pPr>
        <w:pStyle w:val="Nivel2"/>
        <w:spacing w:before="0" w:after="0" w:line="240" w:lineRule="auto"/>
        <w:rPr>
          <w:rFonts w:cs="Arial"/>
        </w:rPr>
      </w:pPr>
      <w:r w:rsidRPr="009D47CA">
        <w:rPr>
          <w:rFonts w:cs="Arial"/>
        </w:rPr>
        <w:t>Serão aplicadas ao contratado que incorrer nas infrações acima descritas as seguintes sanções:</w:t>
      </w:r>
    </w:p>
    <w:p w14:paraId="4B23BCBF" w14:textId="77777777" w:rsidR="00FB758F" w:rsidRPr="009D47CA" w:rsidRDefault="00FB758F" w:rsidP="00FB758F">
      <w:pPr>
        <w:pStyle w:val="Nivel2"/>
        <w:spacing w:before="0" w:after="0" w:line="240" w:lineRule="auto"/>
        <w:rPr>
          <w:rFonts w:cs="Arial"/>
        </w:rPr>
      </w:pPr>
    </w:p>
    <w:p w14:paraId="350CCD79" w14:textId="77777777" w:rsidR="00FB758F" w:rsidRDefault="00FB758F" w:rsidP="00FB758F">
      <w:pPr>
        <w:pStyle w:val="Nivel2"/>
        <w:spacing w:before="0" w:after="0" w:line="240" w:lineRule="auto"/>
        <w:rPr>
          <w:rFonts w:cs="Arial"/>
        </w:rPr>
      </w:pPr>
      <w:r w:rsidRPr="009D47CA">
        <w:rPr>
          <w:rFonts w:eastAsia="Arial" w:cs="Arial"/>
          <w:b/>
          <w:bCs/>
        </w:rPr>
        <w:t>Advertência</w:t>
      </w:r>
      <w:r w:rsidRPr="009D47CA">
        <w:rPr>
          <w:rFonts w:eastAsia="Arial" w:cs="Arial"/>
        </w:rPr>
        <w:t>, quando o contratado der causa à inexecução parcial do contrato, sempre que não se justificar a imposição de penalidade mais grave (art. 156, §2º, da Lei nº 14.133, de 2021);</w:t>
      </w:r>
    </w:p>
    <w:p w14:paraId="47335C85" w14:textId="77777777" w:rsidR="00FB758F" w:rsidRPr="009D47CA" w:rsidRDefault="00FB758F" w:rsidP="00FB758F">
      <w:pPr>
        <w:pStyle w:val="Nivel2"/>
        <w:spacing w:before="0" w:after="0" w:line="240" w:lineRule="auto"/>
        <w:rPr>
          <w:rFonts w:cs="Arial"/>
        </w:rPr>
      </w:pPr>
      <w:r>
        <w:rPr>
          <w:rFonts w:eastAsia="Arial" w:cs="Arial"/>
          <w:b/>
          <w:bCs/>
        </w:rPr>
        <w:t xml:space="preserve"> </w:t>
      </w:r>
      <w:r w:rsidRPr="009D47CA">
        <w:rPr>
          <w:rFonts w:eastAsia="Arial" w:cs="Arial"/>
          <w:b/>
          <w:bCs/>
        </w:rPr>
        <w:t>Impedimento de licitar e contratar</w:t>
      </w:r>
      <w:r w:rsidRPr="009D47CA">
        <w:rPr>
          <w:rFonts w:eastAsia="Arial" w:cs="Arial"/>
        </w:rPr>
        <w:t>, quando praticadas as condutas descritas nas alíneas “b”, “c” e “d” do subitem acima deste Contrato, sempre que não se justificar a imposição de penalidade mais grave (art. 156, § 4º, da Lei nº 14.133, de 2021);</w:t>
      </w:r>
    </w:p>
    <w:p w14:paraId="187131AF" w14:textId="77777777" w:rsidR="00FB758F" w:rsidRPr="009D47CA" w:rsidRDefault="00FB758F" w:rsidP="00FB758F">
      <w:pPr>
        <w:pStyle w:val="Nivel2"/>
        <w:spacing w:before="0" w:after="0" w:line="240" w:lineRule="auto"/>
        <w:rPr>
          <w:rFonts w:cs="Arial"/>
        </w:rPr>
      </w:pPr>
      <w:r>
        <w:rPr>
          <w:rFonts w:eastAsia="Arial" w:cs="Arial"/>
          <w:b/>
          <w:bCs/>
        </w:rPr>
        <w:t xml:space="preserve"> </w:t>
      </w:r>
      <w:r w:rsidRPr="009D47CA">
        <w:rPr>
          <w:rFonts w:eastAsia="Arial" w:cs="Arial"/>
          <w:b/>
          <w:bCs/>
        </w:rPr>
        <w:t>Declaração de inidoneidade para licitar e contratar</w:t>
      </w:r>
      <w:r w:rsidRPr="009D47CA">
        <w:rPr>
          <w:rFonts w:eastAsia="Arial" w:cs="Arial"/>
        </w:rPr>
        <w:t>, quando praticadas as condutas descritas nas alíneas “e”, “f”, “g” e “h” do subitem acima deste Contrato, bem como nas alíneas “b”, “c” e “d”, que justifiquem a imposição de penalidade mais grave (art. 156, §5º, da Lei nº 14.133, de 2021).</w:t>
      </w:r>
    </w:p>
    <w:p w14:paraId="498BD878" w14:textId="77777777" w:rsidR="00FB758F" w:rsidRPr="009D47CA" w:rsidRDefault="00FB758F" w:rsidP="00FB758F">
      <w:pPr>
        <w:pStyle w:val="Nivel2"/>
        <w:spacing w:before="0" w:after="0" w:line="240" w:lineRule="auto"/>
        <w:rPr>
          <w:rFonts w:cs="Arial"/>
        </w:rPr>
      </w:pPr>
    </w:p>
    <w:p w14:paraId="14FC61E4" w14:textId="77777777" w:rsidR="00FB758F" w:rsidRPr="009D47CA" w:rsidRDefault="00FB758F" w:rsidP="00FB758F">
      <w:pPr>
        <w:pStyle w:val="Nivel2"/>
        <w:spacing w:before="0" w:after="0" w:line="240" w:lineRule="auto"/>
        <w:rPr>
          <w:rFonts w:cs="Arial"/>
        </w:rPr>
      </w:pPr>
      <w:r w:rsidRPr="009D47CA">
        <w:rPr>
          <w:rFonts w:eastAsia="Arial" w:cs="Arial"/>
          <w:b/>
          <w:bCs/>
        </w:rPr>
        <w:t>Multa:</w:t>
      </w:r>
    </w:p>
    <w:p w14:paraId="314429B1" w14:textId="77777777" w:rsidR="00FB758F" w:rsidRPr="009D47CA" w:rsidRDefault="00FB758F" w:rsidP="00FB758F">
      <w:pPr>
        <w:pStyle w:val="Nivel2"/>
        <w:spacing w:before="0" w:after="0" w:line="240" w:lineRule="auto"/>
        <w:rPr>
          <w:rFonts w:cs="Arial"/>
        </w:rPr>
      </w:pPr>
      <w:r w:rsidRPr="009D47CA">
        <w:rPr>
          <w:rFonts w:cs="Arial"/>
        </w:rPr>
        <w:t>Moratórias, a ser aplicadas sempre que o fornecedor der causa ao atraso injustificado da execução do contrato e/ou ata de registro de preços, ocasião em que deverão ser observados os seguintes percentuais:</w:t>
      </w:r>
    </w:p>
    <w:p w14:paraId="1F00382E" w14:textId="77777777" w:rsidR="00FB758F" w:rsidRPr="009D47CA" w:rsidRDefault="00FB758F" w:rsidP="00FB758F">
      <w:pPr>
        <w:pStyle w:val="PargrafodaLista"/>
        <w:spacing w:after="0" w:line="240" w:lineRule="auto"/>
        <w:ind w:left="0"/>
        <w:jc w:val="both"/>
        <w:rPr>
          <w:rFonts w:ascii="Arial" w:hAnsi="Arial" w:cs="Arial"/>
        </w:rPr>
      </w:pPr>
      <w:r w:rsidRPr="009D47CA">
        <w:rPr>
          <w:rFonts w:ascii="Arial" w:hAnsi="Arial" w:cs="Arial"/>
        </w:rPr>
        <w:t>a) 0,33% (trinta e três centésimos por cento) por dia de atraso, na entrega de material ou execução de serviços/obras, calculado sobre o valor correspondente à parte inadimplente, até o limite de 9,9% (nove inteiros e nove décimos por cento), que corresponde a até 30 (trinta) dias de atraso;</w:t>
      </w:r>
    </w:p>
    <w:p w14:paraId="6677FE1F" w14:textId="77777777" w:rsidR="00FB758F" w:rsidRPr="009D47CA" w:rsidRDefault="00FB758F" w:rsidP="00FB758F">
      <w:pPr>
        <w:pStyle w:val="PargrafodaLista"/>
        <w:spacing w:after="0" w:line="240" w:lineRule="auto"/>
        <w:ind w:left="0"/>
        <w:jc w:val="both"/>
        <w:rPr>
          <w:rFonts w:ascii="Arial" w:hAnsi="Arial" w:cs="Arial"/>
        </w:rPr>
      </w:pPr>
      <w:r w:rsidRPr="009D47CA">
        <w:rPr>
          <w:rFonts w:ascii="Arial" w:hAnsi="Arial" w:cs="Arial"/>
        </w:rPr>
        <w:t>b) 0,66% (sessenta e seis centésimos por cento) por dia de atraso que exceder a alínea anterior, na entrega de material ou execução de serviços/obras, calculados desde o trigésimo primeiro dia de atraso, sobre o valor correspondente à parte inadimplente, em caráter excepcional e a critério do órgão contratante, limitado à 20% (vinte por cento) do valor total da avença;</w:t>
      </w:r>
    </w:p>
    <w:p w14:paraId="245CDB0F" w14:textId="77777777" w:rsidR="00FB758F" w:rsidRPr="009D47CA" w:rsidRDefault="00FB758F" w:rsidP="00FB758F">
      <w:pPr>
        <w:pStyle w:val="Nivel2"/>
        <w:spacing w:before="0" w:after="0" w:line="240" w:lineRule="auto"/>
        <w:rPr>
          <w:rFonts w:cs="Arial"/>
        </w:rPr>
      </w:pPr>
      <w:r w:rsidRPr="009D47CA">
        <w:rPr>
          <w:rFonts w:cs="Arial"/>
        </w:rPr>
        <w:t>Compensatórias, que serão aplicadas quando configuradas qualquer das infrações administrativas elencadas pelo art. 155 da Lei nº 14.133/2021, nas seguintes proporções:</w:t>
      </w:r>
    </w:p>
    <w:p w14:paraId="194C823A" w14:textId="77777777" w:rsidR="00FB758F" w:rsidRPr="009D47CA" w:rsidRDefault="00FB758F" w:rsidP="00FB758F">
      <w:pPr>
        <w:pStyle w:val="PargrafodaLista"/>
        <w:spacing w:after="0" w:line="240" w:lineRule="auto"/>
        <w:ind w:left="0"/>
        <w:jc w:val="both"/>
        <w:rPr>
          <w:rFonts w:ascii="Arial" w:hAnsi="Arial" w:cs="Arial"/>
        </w:rPr>
      </w:pPr>
      <w:r w:rsidRPr="009D47CA">
        <w:rPr>
          <w:rFonts w:ascii="Arial" w:hAnsi="Arial" w:cs="Arial"/>
        </w:rPr>
        <w:t>a) de 0,5% (cinco décimos por cento) até 10% (dez por cento) sobre o valor do contrato e/ou ata de registro de preços, nos casos previstos nos incisos I, IV e VI do art. 155 da Lei nº 14.133/2021;</w:t>
      </w:r>
    </w:p>
    <w:p w14:paraId="272CB241" w14:textId="77777777" w:rsidR="00FB758F" w:rsidRPr="009D47CA" w:rsidRDefault="00FB758F" w:rsidP="00FB758F">
      <w:pPr>
        <w:pStyle w:val="PargrafodaLista"/>
        <w:spacing w:after="0" w:line="240" w:lineRule="auto"/>
        <w:ind w:left="0"/>
        <w:jc w:val="both"/>
        <w:rPr>
          <w:rFonts w:ascii="Arial" w:hAnsi="Arial" w:cs="Arial"/>
        </w:rPr>
      </w:pPr>
      <w:r w:rsidRPr="009D47CA">
        <w:rPr>
          <w:rFonts w:ascii="Arial" w:hAnsi="Arial" w:cs="Arial"/>
        </w:rPr>
        <w:t>b) de 10% (dez por cento) até 20% (quinze por cento) sobre o valor do contrato e/ou ata de registro de preços, nos casos previstos nos incisos III, V, VII, do art. 155 da Lei nº 14.133/2021;</w:t>
      </w:r>
    </w:p>
    <w:p w14:paraId="78BF3084" w14:textId="77777777" w:rsidR="00FB758F" w:rsidRPr="009D47CA" w:rsidRDefault="00FB758F" w:rsidP="00FB758F">
      <w:pPr>
        <w:pStyle w:val="PargrafodaLista"/>
        <w:spacing w:after="0" w:line="240" w:lineRule="auto"/>
        <w:ind w:left="0"/>
        <w:jc w:val="both"/>
        <w:rPr>
          <w:rFonts w:ascii="Arial" w:hAnsi="Arial" w:cs="Arial"/>
        </w:rPr>
      </w:pPr>
      <w:r w:rsidRPr="009D47CA">
        <w:rPr>
          <w:rFonts w:ascii="Arial" w:hAnsi="Arial" w:cs="Arial"/>
        </w:rPr>
        <w:t>c) de 20% (vinte por cento) até 30% (trinta por cento) sobre o valor do contrato e/ou ata de registro de preços, nos casos previstos nos incisos II e de VIII a XII do art. 155 da Lei nº 14.133/2021;</w:t>
      </w:r>
    </w:p>
    <w:p w14:paraId="59B52E0A" w14:textId="77777777" w:rsidR="00FB758F" w:rsidRPr="009D47CA" w:rsidRDefault="00FB758F">
      <w:pPr>
        <w:pStyle w:val="Nivel2"/>
        <w:numPr>
          <w:ilvl w:val="4"/>
          <w:numId w:val="22"/>
        </w:numPr>
        <w:tabs>
          <w:tab w:val="left" w:pos="0"/>
        </w:tabs>
        <w:spacing w:before="0" w:after="0" w:line="240" w:lineRule="auto"/>
        <w:ind w:left="0" w:firstLine="0"/>
        <w:rPr>
          <w:rFonts w:cs="Arial"/>
        </w:rPr>
      </w:pPr>
      <w:r w:rsidRPr="009D47CA">
        <w:rPr>
          <w:rFonts w:cs="Arial"/>
        </w:rPr>
        <w:t>Quando as multas compensatórias se referirem a descumprimento e/ou inexecução parcial do objeto contratado, registrado ou licitado, os percentuais serão calculados apenas sobre a parte inadimplida.</w:t>
      </w:r>
    </w:p>
    <w:p w14:paraId="16B419AA" w14:textId="77777777" w:rsidR="00FB758F" w:rsidRPr="009D47CA" w:rsidRDefault="00FB758F" w:rsidP="00FB758F">
      <w:pPr>
        <w:pStyle w:val="Nivel2"/>
        <w:spacing w:before="0" w:after="0" w:line="240" w:lineRule="auto"/>
        <w:rPr>
          <w:rFonts w:cs="Arial"/>
        </w:rPr>
      </w:pPr>
    </w:p>
    <w:p w14:paraId="1649550B" w14:textId="77777777" w:rsidR="00FB758F" w:rsidRPr="009D47CA" w:rsidRDefault="00FB758F" w:rsidP="00FB758F">
      <w:pPr>
        <w:pStyle w:val="Nivel2"/>
        <w:spacing w:before="0" w:after="0" w:line="240" w:lineRule="auto"/>
        <w:rPr>
          <w:rFonts w:cs="Arial"/>
        </w:rPr>
      </w:pPr>
      <w:r w:rsidRPr="009D47CA">
        <w:rPr>
          <w:rFonts w:cs="Arial"/>
        </w:rPr>
        <w:t>A aplicação das sanções previstas neste Contrato não exclui, em hipótese alguma, a obrigação de reparação integral do dano causado ao Contratante (art. 156, §9º, da Lei nº 14.133, de 2021).</w:t>
      </w:r>
    </w:p>
    <w:p w14:paraId="16504903" w14:textId="77777777" w:rsidR="00FB758F" w:rsidRPr="009D47CA" w:rsidRDefault="00FB758F" w:rsidP="00FB758F">
      <w:pPr>
        <w:pStyle w:val="Nivel2"/>
        <w:spacing w:before="0" w:after="0" w:line="240" w:lineRule="auto"/>
        <w:rPr>
          <w:rFonts w:cs="Arial"/>
        </w:rPr>
      </w:pPr>
    </w:p>
    <w:p w14:paraId="210DAC8B" w14:textId="77777777" w:rsidR="00FB758F" w:rsidRPr="009D47CA" w:rsidRDefault="00FB758F" w:rsidP="00FB758F">
      <w:pPr>
        <w:pStyle w:val="Nivel2"/>
        <w:spacing w:before="0" w:after="0" w:line="240" w:lineRule="auto"/>
        <w:rPr>
          <w:rFonts w:cs="Arial"/>
        </w:rPr>
      </w:pPr>
      <w:r w:rsidRPr="009D47CA">
        <w:rPr>
          <w:rFonts w:cs="Arial"/>
        </w:rPr>
        <w:t>Todas as sanções previstas neste Contrato poderão ser aplicadas cumulativamente com a multa (art. 156, §7º, da Lei nº 14.133, de 2021).</w:t>
      </w:r>
    </w:p>
    <w:p w14:paraId="24A109AB" w14:textId="77777777" w:rsidR="00FB758F" w:rsidRPr="009D47CA" w:rsidRDefault="00FB758F" w:rsidP="00FB758F">
      <w:pPr>
        <w:pStyle w:val="Nivel3"/>
        <w:spacing w:before="0" w:after="0" w:line="240" w:lineRule="auto"/>
        <w:ind w:left="0"/>
        <w:rPr>
          <w:sz w:val="22"/>
          <w:szCs w:val="22"/>
        </w:rPr>
      </w:pPr>
      <w:r w:rsidRPr="009D47CA">
        <w:rPr>
          <w:sz w:val="22"/>
          <w:szCs w:val="22"/>
        </w:rPr>
        <w:t>Antes da aplicação da multa será facultada a defesa do interessado no prazo de 15 (quinze) dias úteis, contado da data de sua intimação (art. 157, da Lei nº 14.133, de 2021)</w:t>
      </w:r>
    </w:p>
    <w:p w14:paraId="50FCAF4D" w14:textId="77777777" w:rsidR="00FB758F" w:rsidRPr="009D47CA" w:rsidRDefault="00FB758F">
      <w:pPr>
        <w:pStyle w:val="Nivel3"/>
        <w:numPr>
          <w:ilvl w:val="2"/>
          <w:numId w:val="22"/>
        </w:numPr>
        <w:spacing w:before="0" w:after="0" w:line="240" w:lineRule="auto"/>
        <w:ind w:left="0" w:firstLine="0"/>
        <w:rPr>
          <w:sz w:val="22"/>
          <w:szCs w:val="22"/>
        </w:rPr>
      </w:pPr>
      <w:r w:rsidRPr="009D47CA">
        <w:rPr>
          <w:sz w:val="22"/>
          <w:szCs w:val="22"/>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8DDF012" w14:textId="77777777" w:rsidR="00FB758F" w:rsidRPr="003E5F9D" w:rsidRDefault="00FB758F" w:rsidP="00FB758F">
      <w:pPr>
        <w:pStyle w:val="Nivel3"/>
        <w:spacing w:before="0" w:after="0" w:line="240" w:lineRule="auto"/>
        <w:ind w:left="0"/>
        <w:rPr>
          <w:sz w:val="22"/>
          <w:szCs w:val="22"/>
        </w:rPr>
      </w:pPr>
      <w:r w:rsidRPr="009D47CA">
        <w:rPr>
          <w:sz w:val="22"/>
          <w:szCs w:val="22"/>
        </w:rPr>
        <w:t xml:space="preserve">Previamente ao encaminhamento à cobrança judicial, a multa poderá ser recolhida administrativamente no prazo máximo de </w:t>
      </w:r>
      <w:r w:rsidRPr="009D47CA">
        <w:rPr>
          <w:i/>
          <w:iCs/>
          <w:color w:val="000000" w:themeColor="text1"/>
          <w:sz w:val="22"/>
          <w:szCs w:val="22"/>
        </w:rPr>
        <w:t>30 (trinta)</w:t>
      </w:r>
      <w:r w:rsidRPr="009D47CA">
        <w:rPr>
          <w:i/>
          <w:iCs/>
          <w:color w:val="FF0000"/>
          <w:sz w:val="22"/>
          <w:szCs w:val="22"/>
        </w:rPr>
        <w:t xml:space="preserve"> </w:t>
      </w:r>
      <w:r w:rsidRPr="009D47CA">
        <w:rPr>
          <w:sz w:val="22"/>
          <w:szCs w:val="22"/>
        </w:rPr>
        <w:t>dias, a contar da data do recebimento da comunicação enviada pela autoridade competente.</w:t>
      </w:r>
    </w:p>
    <w:p w14:paraId="454FA6E0" w14:textId="77777777" w:rsidR="00FB758F" w:rsidRPr="003E5F9D" w:rsidRDefault="00FB758F" w:rsidP="00FB758F">
      <w:pPr>
        <w:pStyle w:val="Nivel2"/>
        <w:spacing w:before="0" w:after="0" w:line="240" w:lineRule="auto"/>
        <w:rPr>
          <w:rFonts w:cs="Arial"/>
        </w:rPr>
      </w:pPr>
      <w:r w:rsidRPr="009D47CA">
        <w:rPr>
          <w:rFonts w:cs="Arial"/>
        </w:rPr>
        <w:t xml:space="preserve">A aplicação das sanções realizar-se-á em processo administrativo que assegure o contraditório e a ampla defesa ao Contratado, observando-se o procedimento previsto no </w:t>
      </w:r>
      <w:r w:rsidRPr="009D47CA">
        <w:rPr>
          <w:rFonts w:cs="Arial"/>
          <w:b/>
          <w:bCs/>
        </w:rPr>
        <w:t xml:space="preserve">caput </w:t>
      </w:r>
      <w:r w:rsidRPr="009D47CA">
        <w:rPr>
          <w:rFonts w:cs="Arial"/>
        </w:rPr>
        <w:t>e parágrafos do art. 158 da Lei nº 14.133, de 2021, para as penalidades de impedimento de licitar e contratar e de declaração de inidoneidade para licitar ou contratar.</w:t>
      </w:r>
    </w:p>
    <w:p w14:paraId="1BC1AC07" w14:textId="77777777" w:rsidR="00FB758F" w:rsidRPr="009D47CA" w:rsidRDefault="00FB758F" w:rsidP="00FB758F">
      <w:pPr>
        <w:pStyle w:val="Nivel2"/>
        <w:spacing w:before="0" w:after="0" w:line="240" w:lineRule="auto"/>
        <w:rPr>
          <w:rFonts w:cs="Arial"/>
        </w:rPr>
      </w:pPr>
      <w:r w:rsidRPr="009D47CA">
        <w:rPr>
          <w:rFonts w:cs="Arial"/>
        </w:rPr>
        <w:t>Na aplicação das sanções serão considerados (art. 156, §1º, da Lei nº 14.133, de 2021):</w:t>
      </w:r>
    </w:p>
    <w:p w14:paraId="6FF15B69" w14:textId="77777777" w:rsidR="00FB758F" w:rsidRPr="009D47CA" w:rsidRDefault="00FB758F">
      <w:pPr>
        <w:numPr>
          <w:ilvl w:val="0"/>
          <w:numId w:val="1"/>
        </w:numPr>
        <w:suppressAutoHyphens/>
        <w:spacing w:after="0" w:line="240" w:lineRule="auto"/>
        <w:ind w:left="0" w:firstLine="0"/>
        <w:contextualSpacing/>
        <w:jc w:val="both"/>
        <w:rPr>
          <w:rFonts w:ascii="Arial" w:eastAsia="Arial" w:hAnsi="Arial" w:cs="Arial"/>
        </w:rPr>
      </w:pPr>
      <w:r w:rsidRPr="009D47CA">
        <w:rPr>
          <w:rFonts w:ascii="Arial" w:eastAsia="Arial" w:hAnsi="Arial" w:cs="Arial"/>
        </w:rPr>
        <w:t>a natureza e a gravidade da infração cometida;</w:t>
      </w:r>
    </w:p>
    <w:p w14:paraId="194CC74E" w14:textId="77777777" w:rsidR="00FB758F" w:rsidRPr="009D47CA" w:rsidRDefault="00FB758F">
      <w:pPr>
        <w:numPr>
          <w:ilvl w:val="0"/>
          <w:numId w:val="1"/>
        </w:numPr>
        <w:suppressAutoHyphens/>
        <w:spacing w:after="0" w:line="240" w:lineRule="auto"/>
        <w:ind w:left="0" w:firstLine="0"/>
        <w:contextualSpacing/>
        <w:jc w:val="both"/>
        <w:rPr>
          <w:rFonts w:ascii="Arial" w:eastAsia="Arial" w:hAnsi="Arial" w:cs="Arial"/>
        </w:rPr>
      </w:pPr>
      <w:r w:rsidRPr="009D47CA">
        <w:rPr>
          <w:rFonts w:ascii="Arial" w:eastAsia="Arial" w:hAnsi="Arial" w:cs="Arial"/>
        </w:rPr>
        <w:t>as peculiaridades do caso concreto;</w:t>
      </w:r>
    </w:p>
    <w:p w14:paraId="3186AE10" w14:textId="77777777" w:rsidR="00FB758F" w:rsidRPr="009D47CA" w:rsidRDefault="00FB758F">
      <w:pPr>
        <w:numPr>
          <w:ilvl w:val="0"/>
          <w:numId w:val="1"/>
        </w:numPr>
        <w:suppressAutoHyphens/>
        <w:spacing w:after="0" w:line="240" w:lineRule="auto"/>
        <w:ind w:left="0" w:firstLine="0"/>
        <w:contextualSpacing/>
        <w:jc w:val="both"/>
        <w:rPr>
          <w:rFonts w:ascii="Arial" w:eastAsia="Arial" w:hAnsi="Arial" w:cs="Arial"/>
        </w:rPr>
      </w:pPr>
      <w:r w:rsidRPr="009D47CA">
        <w:rPr>
          <w:rFonts w:ascii="Arial" w:eastAsia="Arial" w:hAnsi="Arial" w:cs="Arial"/>
        </w:rPr>
        <w:t>as circunstâncias agravantes ou atenuantes;</w:t>
      </w:r>
    </w:p>
    <w:p w14:paraId="16D07488" w14:textId="77777777" w:rsidR="00FB758F" w:rsidRPr="009D47CA" w:rsidRDefault="00FB758F">
      <w:pPr>
        <w:numPr>
          <w:ilvl w:val="0"/>
          <w:numId w:val="1"/>
        </w:numPr>
        <w:suppressAutoHyphens/>
        <w:spacing w:after="0" w:line="240" w:lineRule="auto"/>
        <w:ind w:left="0" w:firstLine="0"/>
        <w:contextualSpacing/>
        <w:jc w:val="both"/>
        <w:rPr>
          <w:rFonts w:ascii="Arial" w:eastAsia="Arial" w:hAnsi="Arial" w:cs="Arial"/>
        </w:rPr>
      </w:pPr>
      <w:r w:rsidRPr="009D47CA">
        <w:rPr>
          <w:rFonts w:ascii="Arial" w:eastAsia="Arial" w:hAnsi="Arial" w:cs="Arial"/>
        </w:rPr>
        <w:t>os danos que dela provierem para o Contratante;</w:t>
      </w:r>
    </w:p>
    <w:p w14:paraId="56133B47" w14:textId="77777777" w:rsidR="00FB758F" w:rsidRPr="003E5F9D" w:rsidRDefault="00FB758F">
      <w:pPr>
        <w:numPr>
          <w:ilvl w:val="0"/>
          <w:numId w:val="1"/>
        </w:numPr>
        <w:suppressAutoHyphens/>
        <w:spacing w:after="0" w:line="240" w:lineRule="auto"/>
        <w:ind w:left="0" w:firstLine="0"/>
        <w:contextualSpacing/>
        <w:jc w:val="both"/>
        <w:rPr>
          <w:rFonts w:ascii="Arial" w:eastAsia="Arial" w:hAnsi="Arial" w:cs="Arial"/>
        </w:rPr>
      </w:pPr>
      <w:r w:rsidRPr="009D47CA">
        <w:rPr>
          <w:rFonts w:ascii="Arial" w:eastAsia="Arial" w:hAnsi="Arial" w:cs="Arial"/>
        </w:rPr>
        <w:t>a implantação ou o aperfeiçoamento de programa de integridade, conforme normas e orientações dos órgãos de controle.</w:t>
      </w:r>
    </w:p>
    <w:p w14:paraId="3AD603A3" w14:textId="77777777" w:rsidR="00FB758F" w:rsidRPr="003E5F9D" w:rsidRDefault="00FB758F" w:rsidP="00FB758F">
      <w:pPr>
        <w:pStyle w:val="Nivel2"/>
        <w:spacing w:before="0" w:after="0" w:line="240" w:lineRule="auto"/>
        <w:rPr>
          <w:rFonts w:cs="Arial"/>
        </w:rPr>
      </w:pPr>
      <w:r w:rsidRPr="009D47CA">
        <w:rPr>
          <w:rFonts w:cs="Arial"/>
        </w:rPr>
        <w:t>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observados o rito procedimental e autoridade competente definidos na referida no art. 159 da Lei Federal 14.133/2021.</w:t>
      </w:r>
    </w:p>
    <w:p w14:paraId="3F564CD2" w14:textId="77777777" w:rsidR="00FB758F" w:rsidRPr="003E5F9D" w:rsidRDefault="00FB758F" w:rsidP="00FB758F">
      <w:pPr>
        <w:pStyle w:val="Nivel2"/>
        <w:spacing w:before="0" w:after="0" w:line="240" w:lineRule="auto"/>
        <w:rPr>
          <w:rFonts w:cs="Arial"/>
          <w:i/>
          <w:iCs/>
        </w:rPr>
      </w:pPr>
      <w:r w:rsidRPr="009D47CA">
        <w:rPr>
          <w:rFonts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Federal nº 14.133/2021)</w:t>
      </w:r>
    </w:p>
    <w:p w14:paraId="6CCDEE80" w14:textId="77777777" w:rsidR="00FB758F" w:rsidRPr="003E5F9D" w:rsidRDefault="00FB758F" w:rsidP="00FB758F">
      <w:pPr>
        <w:pStyle w:val="Nivel2"/>
        <w:spacing w:before="0" w:after="0" w:line="240" w:lineRule="auto"/>
        <w:rPr>
          <w:rFonts w:cs="Arial"/>
          <w:i/>
          <w:iCs/>
        </w:rPr>
      </w:pPr>
      <w:r w:rsidRPr="009D47CA">
        <w:rPr>
          <w:rFonts w:cs="Arial"/>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D47CA">
        <w:rPr>
          <w:rFonts w:cs="Arial"/>
        </w:rPr>
        <w:t>Ceis</w:t>
      </w:r>
      <w:proofErr w:type="spellEnd"/>
      <w:r w:rsidRPr="009D47CA">
        <w:rPr>
          <w:rFonts w:cs="Arial"/>
        </w:rPr>
        <w:t>) e no Cadastro Nacional de Empresas Punidas (</w:t>
      </w:r>
      <w:proofErr w:type="spellStart"/>
      <w:r w:rsidRPr="009D47CA">
        <w:rPr>
          <w:rFonts w:cs="Arial"/>
        </w:rPr>
        <w:t>Cnep</w:t>
      </w:r>
      <w:proofErr w:type="spellEnd"/>
      <w:r w:rsidRPr="009D47CA">
        <w:rPr>
          <w:rFonts w:cs="Arial"/>
        </w:rPr>
        <w:t>), instituídos no âmbito do Poder Executivo Federal. (Art. 161, da Lei Federal nº 14.133/2021)</w:t>
      </w:r>
    </w:p>
    <w:p w14:paraId="33439904" w14:textId="77777777" w:rsidR="00FB758F" w:rsidRPr="003E5F9D" w:rsidRDefault="00FB758F" w:rsidP="00FB758F">
      <w:pPr>
        <w:pStyle w:val="Nivel2"/>
        <w:spacing w:before="0" w:after="0" w:line="240" w:lineRule="auto"/>
        <w:rPr>
          <w:rFonts w:cs="Arial"/>
          <w:i/>
          <w:iCs/>
        </w:rPr>
      </w:pPr>
      <w:r w:rsidRPr="009D47CA">
        <w:rPr>
          <w:rFonts w:cs="Arial"/>
        </w:rPr>
        <w:t>As sanções de impedimento de licitar e contratar e declaração de inidoneidade para licitar ou contratar são passíveis de reabilitação na forma do art. 163 da Lei Federal nº 14.133/2021.</w:t>
      </w:r>
    </w:p>
    <w:p w14:paraId="4351F350" w14:textId="77777777" w:rsidR="00FB758F" w:rsidRPr="009D47CA" w:rsidRDefault="00FB758F" w:rsidP="00FB758F">
      <w:pPr>
        <w:pStyle w:val="Nivel2"/>
        <w:spacing w:before="0" w:after="0" w:line="240" w:lineRule="auto"/>
        <w:rPr>
          <w:rFonts w:cs="Arial"/>
          <w:i/>
          <w:iCs/>
        </w:rPr>
      </w:pPr>
      <w:r w:rsidRPr="009D47CA">
        <w:rPr>
          <w:rFonts w:cs="Arial"/>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7B9B4449" w14:textId="77777777" w:rsidR="00FB758F" w:rsidRPr="009D47CA" w:rsidRDefault="00FB758F" w:rsidP="00FB758F">
      <w:pPr>
        <w:pStyle w:val="Nivel2"/>
        <w:spacing w:before="0" w:after="0"/>
        <w:rPr>
          <w:rFonts w:cs="Arial"/>
          <w:i/>
          <w:iCs/>
        </w:rPr>
      </w:pPr>
    </w:p>
    <w:p w14:paraId="0E97B19D" w14:textId="77777777" w:rsidR="00FB758F" w:rsidRPr="009D47CA" w:rsidRDefault="00FB758F" w:rsidP="00FB758F">
      <w:pPr>
        <w:pStyle w:val="Corpodetexto"/>
        <w:shd w:val="clear" w:color="auto" w:fill="D9D9D9" w:themeFill="background1" w:themeFillShade="D9"/>
        <w:tabs>
          <w:tab w:val="left" w:pos="9072"/>
        </w:tabs>
        <w:rPr>
          <w:rFonts w:ascii="Arial" w:hAnsi="Arial" w:cs="Arial"/>
          <w:b w:val="0"/>
          <w:color w:val="000000"/>
          <w:sz w:val="22"/>
          <w:szCs w:val="22"/>
        </w:rPr>
      </w:pPr>
      <w:r w:rsidRPr="009D47CA">
        <w:rPr>
          <w:rFonts w:ascii="Arial" w:hAnsi="Arial" w:cs="Arial"/>
          <w:color w:val="000000"/>
          <w:sz w:val="22"/>
          <w:szCs w:val="22"/>
        </w:rPr>
        <w:t>XX</w:t>
      </w:r>
      <w:r>
        <w:rPr>
          <w:rFonts w:ascii="Arial" w:hAnsi="Arial" w:cs="Arial"/>
          <w:color w:val="000000"/>
          <w:sz w:val="22"/>
          <w:szCs w:val="22"/>
        </w:rPr>
        <w:t>I</w:t>
      </w:r>
      <w:r w:rsidRPr="009D47CA">
        <w:rPr>
          <w:rFonts w:ascii="Arial" w:hAnsi="Arial" w:cs="Arial"/>
          <w:color w:val="000000"/>
          <w:sz w:val="22"/>
          <w:szCs w:val="22"/>
        </w:rPr>
        <w:t xml:space="preserve"> - DAS DISPOSIÇÕES FINAIS:</w:t>
      </w:r>
    </w:p>
    <w:p w14:paraId="6C8588B5" w14:textId="77777777" w:rsidR="00FB758F" w:rsidRDefault="00FB758F" w:rsidP="00FB758F">
      <w:pPr>
        <w:pStyle w:val="Corpodetexto"/>
        <w:tabs>
          <w:tab w:val="left" w:pos="709"/>
        </w:tabs>
        <w:rPr>
          <w:rFonts w:ascii="Arial" w:hAnsi="Arial" w:cs="Arial"/>
          <w:color w:val="000000"/>
          <w:sz w:val="22"/>
          <w:szCs w:val="22"/>
        </w:rPr>
      </w:pPr>
    </w:p>
    <w:p w14:paraId="59DA7C31" w14:textId="77777777" w:rsidR="00FB758F" w:rsidRPr="00BB48E9" w:rsidRDefault="00FB758F" w:rsidP="00FB758F">
      <w:pPr>
        <w:pStyle w:val="Corpodetexto"/>
        <w:tabs>
          <w:tab w:val="left" w:pos="709"/>
        </w:tabs>
        <w:rPr>
          <w:rFonts w:ascii="Arial" w:hAnsi="Arial" w:cs="Arial"/>
          <w:b w:val="0"/>
          <w:bCs/>
          <w:color w:val="000000"/>
          <w:sz w:val="22"/>
          <w:szCs w:val="22"/>
        </w:rPr>
      </w:pPr>
      <w:r>
        <w:rPr>
          <w:rFonts w:ascii="Arial" w:hAnsi="Arial" w:cs="Arial"/>
          <w:color w:val="000000"/>
          <w:sz w:val="22"/>
          <w:szCs w:val="22"/>
        </w:rPr>
        <w:lastRenderedPageBreak/>
        <w:t>a).</w:t>
      </w:r>
      <w:r>
        <w:rPr>
          <w:rFonts w:ascii="Arial" w:hAnsi="Arial" w:cs="Arial"/>
          <w:b w:val="0"/>
          <w:bCs/>
          <w:color w:val="000000"/>
          <w:sz w:val="22"/>
          <w:szCs w:val="22"/>
        </w:rPr>
        <w:t xml:space="preserve"> </w:t>
      </w:r>
      <w:r w:rsidRPr="00BB48E9">
        <w:rPr>
          <w:rFonts w:ascii="Arial" w:hAnsi="Arial" w:cs="Arial"/>
          <w:b w:val="0"/>
          <w:bCs/>
          <w:color w:val="000000"/>
          <w:sz w:val="22"/>
          <w:szCs w:val="22"/>
        </w:rPr>
        <w:t>É facultada ao Pregoeiro ou à Autoridade Superior, em qualquer fase da licitação, a promoção de diligência destinada a esclarecer ou complementar a instrução do processo, vedada à inclusão posterior de documento ou informação que deveria constar no ato da sessão pública;</w:t>
      </w:r>
    </w:p>
    <w:p w14:paraId="2DDB4822" w14:textId="77777777" w:rsidR="00FB758F" w:rsidRPr="00BB48E9" w:rsidRDefault="00FB758F" w:rsidP="00FB758F">
      <w:pPr>
        <w:pStyle w:val="Corpodetexto"/>
        <w:tabs>
          <w:tab w:val="left" w:pos="709"/>
        </w:tabs>
        <w:rPr>
          <w:rFonts w:ascii="Arial" w:hAnsi="Arial" w:cs="Arial"/>
          <w:b w:val="0"/>
          <w:bCs/>
          <w:color w:val="000000"/>
          <w:sz w:val="22"/>
          <w:szCs w:val="22"/>
        </w:rPr>
      </w:pPr>
      <w:r>
        <w:rPr>
          <w:rFonts w:ascii="Arial" w:hAnsi="Arial" w:cs="Arial"/>
          <w:color w:val="000000"/>
          <w:sz w:val="22"/>
          <w:szCs w:val="22"/>
        </w:rPr>
        <w:t>b)</w:t>
      </w:r>
      <w:r>
        <w:rPr>
          <w:rFonts w:ascii="Arial" w:hAnsi="Arial" w:cs="Arial"/>
          <w:b w:val="0"/>
          <w:bCs/>
          <w:color w:val="000000"/>
          <w:sz w:val="22"/>
          <w:szCs w:val="22"/>
        </w:rPr>
        <w:t xml:space="preserve">. </w:t>
      </w:r>
      <w:r w:rsidRPr="00BB48E9">
        <w:rPr>
          <w:rFonts w:ascii="Arial" w:hAnsi="Arial" w:cs="Arial"/>
          <w:b w:val="0"/>
          <w:bCs/>
          <w:color w:val="000000"/>
          <w:sz w:val="22"/>
          <w:szCs w:val="22"/>
        </w:rPr>
        <w:t>Fica assegurado a Câmara Municipal de Nova Mutum – MT o direito de, no interesse da Administração, anular ou revogar, a qualquer tempo, no todo ou em parte, esta licitação, dando ciência aos participantes, na forma da legislação vigente;</w:t>
      </w:r>
    </w:p>
    <w:p w14:paraId="506AFC25" w14:textId="77777777" w:rsidR="00FB758F" w:rsidRPr="00BB48E9" w:rsidRDefault="00FB758F" w:rsidP="00FB758F">
      <w:pPr>
        <w:pStyle w:val="Corpodetexto"/>
        <w:tabs>
          <w:tab w:val="left" w:pos="709"/>
        </w:tabs>
        <w:rPr>
          <w:rFonts w:ascii="Arial" w:hAnsi="Arial" w:cs="Arial"/>
          <w:b w:val="0"/>
          <w:bCs/>
          <w:color w:val="000000"/>
          <w:sz w:val="22"/>
          <w:szCs w:val="22"/>
        </w:rPr>
      </w:pPr>
      <w:r>
        <w:rPr>
          <w:rFonts w:ascii="Arial" w:hAnsi="Arial" w:cs="Arial"/>
          <w:color w:val="000000"/>
          <w:sz w:val="22"/>
          <w:szCs w:val="22"/>
        </w:rPr>
        <w:t>c)</w:t>
      </w:r>
      <w:r w:rsidRPr="00BB48E9">
        <w:rPr>
          <w:rFonts w:ascii="Arial" w:hAnsi="Arial" w:cs="Arial"/>
          <w:color w:val="000000"/>
          <w:sz w:val="22"/>
          <w:szCs w:val="22"/>
        </w:rPr>
        <w:t xml:space="preserve">. </w:t>
      </w:r>
      <w:r w:rsidRPr="00BB48E9">
        <w:rPr>
          <w:rFonts w:ascii="Arial" w:hAnsi="Arial" w:cs="Arial"/>
          <w:b w:val="0"/>
          <w:bCs/>
          <w:color w:val="000000"/>
          <w:sz w:val="22"/>
          <w:szCs w:val="22"/>
        </w:rPr>
        <w:t>As proponentes assumirão todos os custos de preparação e apresentação de suas propostas e a Câmara Municipal de Nova Mutum – MT não será, em nenhum caso, responsável por esses custos, independentemente da condução ou do resultado do processo licitatório;</w:t>
      </w:r>
    </w:p>
    <w:p w14:paraId="3357EF55" w14:textId="77777777" w:rsidR="00FB758F" w:rsidRPr="00BB48E9" w:rsidRDefault="00FB758F" w:rsidP="00FB758F">
      <w:pPr>
        <w:pStyle w:val="Corpodetexto"/>
        <w:tabs>
          <w:tab w:val="left" w:pos="709"/>
        </w:tabs>
        <w:rPr>
          <w:rFonts w:ascii="Arial" w:hAnsi="Arial" w:cs="Arial"/>
          <w:b w:val="0"/>
          <w:bCs/>
          <w:color w:val="000000"/>
          <w:sz w:val="22"/>
          <w:szCs w:val="22"/>
        </w:rPr>
      </w:pPr>
      <w:r>
        <w:rPr>
          <w:rFonts w:ascii="Arial" w:hAnsi="Arial" w:cs="Arial"/>
          <w:color w:val="000000"/>
          <w:sz w:val="22"/>
          <w:szCs w:val="22"/>
        </w:rPr>
        <w:t>d)</w:t>
      </w:r>
      <w:r w:rsidRPr="00BB48E9">
        <w:rPr>
          <w:rFonts w:ascii="Arial" w:hAnsi="Arial" w:cs="Arial"/>
          <w:color w:val="000000"/>
          <w:sz w:val="22"/>
          <w:szCs w:val="22"/>
        </w:rPr>
        <w:t>.</w:t>
      </w:r>
      <w:r>
        <w:rPr>
          <w:rFonts w:ascii="Arial" w:hAnsi="Arial" w:cs="Arial"/>
          <w:color w:val="000000"/>
          <w:sz w:val="22"/>
          <w:szCs w:val="22"/>
        </w:rPr>
        <w:t xml:space="preserve"> </w:t>
      </w:r>
      <w:r w:rsidRPr="00BB48E9">
        <w:rPr>
          <w:rFonts w:ascii="Arial" w:hAnsi="Arial" w:cs="Arial"/>
          <w:b w:val="0"/>
          <w:bCs/>
          <w:color w:val="000000"/>
          <w:sz w:val="22"/>
          <w:szCs w:val="22"/>
        </w:rPr>
        <w:t>As proponentes são responsáveis pela fidelidade e legitimidade das informações e dos documentos apresentados em qualquer fase da licitação;</w:t>
      </w:r>
    </w:p>
    <w:p w14:paraId="4F856C31" w14:textId="77777777" w:rsidR="00FB758F" w:rsidRPr="00BB48E9" w:rsidRDefault="00FB758F" w:rsidP="00FB758F">
      <w:pPr>
        <w:pStyle w:val="Corpodetexto"/>
        <w:tabs>
          <w:tab w:val="left" w:pos="709"/>
        </w:tabs>
        <w:rPr>
          <w:rFonts w:ascii="Arial" w:hAnsi="Arial" w:cs="Arial"/>
          <w:b w:val="0"/>
          <w:bCs/>
          <w:color w:val="000000"/>
          <w:sz w:val="22"/>
          <w:szCs w:val="22"/>
        </w:rPr>
      </w:pPr>
      <w:r>
        <w:rPr>
          <w:rFonts w:ascii="Arial" w:hAnsi="Arial" w:cs="Arial"/>
          <w:color w:val="000000"/>
          <w:sz w:val="22"/>
          <w:szCs w:val="22"/>
        </w:rPr>
        <w:t>e)</w:t>
      </w:r>
      <w:r w:rsidRPr="00BB48E9">
        <w:rPr>
          <w:rFonts w:ascii="Arial" w:hAnsi="Arial" w:cs="Arial"/>
          <w:color w:val="000000"/>
          <w:sz w:val="22"/>
          <w:szCs w:val="22"/>
        </w:rPr>
        <w:t>.</w:t>
      </w:r>
      <w:r>
        <w:rPr>
          <w:rFonts w:ascii="Arial" w:hAnsi="Arial" w:cs="Arial"/>
          <w:b w:val="0"/>
          <w:bCs/>
          <w:color w:val="000000"/>
          <w:sz w:val="22"/>
          <w:szCs w:val="22"/>
        </w:rPr>
        <w:t xml:space="preserve"> </w:t>
      </w:r>
      <w:r w:rsidRPr="00BB48E9">
        <w:rPr>
          <w:rFonts w:ascii="Arial" w:hAnsi="Arial" w:cs="Arial"/>
          <w:b w:val="0"/>
          <w:bCs/>
          <w:color w:val="000000"/>
          <w:sz w:val="22"/>
          <w:szCs w:val="22"/>
        </w:rPr>
        <w:t>Conforme preceitua o Artigo 95 da Lei 14.133/21, o instrumento de contrato é obrigatório, salvo nas hipóteses em que a administração poderá substituí-lo por outro instrumento hábil.</w:t>
      </w:r>
    </w:p>
    <w:p w14:paraId="4C94653F" w14:textId="77777777" w:rsidR="00FB758F" w:rsidRPr="00BB48E9" w:rsidRDefault="00FB758F" w:rsidP="00FB758F">
      <w:pPr>
        <w:pStyle w:val="Corpodetexto"/>
        <w:tabs>
          <w:tab w:val="left" w:pos="709"/>
        </w:tabs>
        <w:rPr>
          <w:rFonts w:ascii="Arial" w:hAnsi="Arial" w:cs="Arial"/>
          <w:b w:val="0"/>
          <w:bCs/>
          <w:color w:val="000000"/>
          <w:sz w:val="22"/>
          <w:szCs w:val="22"/>
        </w:rPr>
      </w:pPr>
      <w:r>
        <w:rPr>
          <w:rFonts w:ascii="Arial" w:hAnsi="Arial" w:cs="Arial"/>
          <w:color w:val="000000"/>
          <w:sz w:val="22"/>
          <w:szCs w:val="22"/>
        </w:rPr>
        <w:t>f)</w:t>
      </w:r>
      <w:r w:rsidRPr="00BB48E9">
        <w:rPr>
          <w:rFonts w:ascii="Arial" w:hAnsi="Arial" w:cs="Arial"/>
          <w:color w:val="000000"/>
          <w:sz w:val="22"/>
          <w:szCs w:val="22"/>
        </w:rPr>
        <w:t>.</w:t>
      </w:r>
      <w:r>
        <w:rPr>
          <w:rFonts w:ascii="Arial" w:hAnsi="Arial" w:cs="Arial"/>
          <w:color w:val="000000"/>
          <w:sz w:val="22"/>
          <w:szCs w:val="22"/>
        </w:rPr>
        <w:t xml:space="preserve"> </w:t>
      </w:r>
      <w:r w:rsidRPr="00BB48E9">
        <w:rPr>
          <w:rFonts w:ascii="Arial" w:hAnsi="Arial" w:cs="Arial"/>
          <w:b w:val="0"/>
          <w:bCs/>
          <w:color w:val="000000"/>
          <w:sz w:val="22"/>
          <w:szCs w:val="22"/>
        </w:rPr>
        <w:t>Na contagem dos prazos estabelecidos neste Edital e seus Anexos, excluir-se-á o dia do início e incluir-se-á o do vencimento. Só se iniciam e vencem os prazos em dias de expediente na Câmara Municipal de Nova Mutum – MT;</w:t>
      </w:r>
    </w:p>
    <w:p w14:paraId="73FD0CBB" w14:textId="77777777" w:rsidR="00FB758F" w:rsidRPr="00BB48E9" w:rsidRDefault="00FB758F" w:rsidP="00FB758F">
      <w:pPr>
        <w:pStyle w:val="Corpodetexto"/>
        <w:tabs>
          <w:tab w:val="left" w:pos="709"/>
        </w:tabs>
        <w:rPr>
          <w:rFonts w:ascii="Arial" w:hAnsi="Arial" w:cs="Arial"/>
          <w:b w:val="0"/>
          <w:bCs/>
          <w:color w:val="000000"/>
          <w:sz w:val="22"/>
          <w:szCs w:val="22"/>
        </w:rPr>
      </w:pPr>
      <w:r>
        <w:rPr>
          <w:rFonts w:ascii="Arial" w:hAnsi="Arial" w:cs="Arial"/>
          <w:color w:val="000000"/>
          <w:sz w:val="22"/>
          <w:szCs w:val="22"/>
        </w:rPr>
        <w:t>g)</w:t>
      </w:r>
      <w:r w:rsidRPr="00BB48E9">
        <w:rPr>
          <w:rFonts w:ascii="Arial" w:hAnsi="Arial" w:cs="Arial"/>
          <w:color w:val="000000"/>
          <w:sz w:val="22"/>
          <w:szCs w:val="22"/>
        </w:rPr>
        <w:t>.</w:t>
      </w:r>
      <w:r>
        <w:rPr>
          <w:rFonts w:ascii="Arial" w:hAnsi="Arial" w:cs="Arial"/>
          <w:b w:val="0"/>
          <w:bCs/>
          <w:color w:val="000000"/>
          <w:sz w:val="22"/>
          <w:szCs w:val="22"/>
        </w:rPr>
        <w:t xml:space="preserve"> </w:t>
      </w:r>
      <w:r w:rsidRPr="00BB48E9">
        <w:rPr>
          <w:rFonts w:ascii="Arial" w:hAnsi="Arial" w:cs="Arial"/>
          <w:b w:val="0"/>
          <w:bCs/>
          <w:color w:val="000000"/>
          <w:sz w:val="22"/>
          <w:szCs w:val="22"/>
        </w:rPr>
        <w:t>O desatendimento de exigências formais não essenciais, não importará no afastamento do licitante, desde que seja possível aferição da sua qualificação e a exata compreensão da sua proposta, durante a realização da sessão pública de pregão;</w:t>
      </w:r>
    </w:p>
    <w:p w14:paraId="4DDE62E2" w14:textId="77777777" w:rsidR="00FB758F" w:rsidRPr="00BB48E9" w:rsidRDefault="00FB758F" w:rsidP="00FB758F">
      <w:pPr>
        <w:pStyle w:val="Corpodetexto"/>
        <w:tabs>
          <w:tab w:val="left" w:pos="709"/>
        </w:tabs>
        <w:rPr>
          <w:rFonts w:ascii="Arial" w:hAnsi="Arial" w:cs="Arial"/>
          <w:b w:val="0"/>
          <w:bCs/>
          <w:color w:val="000000"/>
          <w:sz w:val="22"/>
          <w:szCs w:val="22"/>
        </w:rPr>
      </w:pPr>
      <w:r>
        <w:rPr>
          <w:rFonts w:ascii="Arial" w:hAnsi="Arial" w:cs="Arial"/>
          <w:color w:val="000000"/>
          <w:sz w:val="22"/>
          <w:szCs w:val="22"/>
        </w:rPr>
        <w:t>h)</w:t>
      </w:r>
      <w:r w:rsidRPr="00BB48E9">
        <w:rPr>
          <w:rFonts w:ascii="Arial" w:hAnsi="Arial" w:cs="Arial"/>
          <w:color w:val="000000"/>
          <w:sz w:val="22"/>
          <w:szCs w:val="22"/>
        </w:rPr>
        <w:t>.</w:t>
      </w:r>
      <w:r>
        <w:rPr>
          <w:rFonts w:ascii="Arial" w:hAnsi="Arial" w:cs="Arial"/>
          <w:b w:val="0"/>
          <w:bCs/>
          <w:color w:val="000000"/>
          <w:sz w:val="22"/>
          <w:szCs w:val="22"/>
        </w:rPr>
        <w:t xml:space="preserve"> </w:t>
      </w:r>
      <w:r w:rsidRPr="00BB48E9">
        <w:rPr>
          <w:rFonts w:ascii="Arial" w:hAnsi="Arial" w:cs="Arial"/>
          <w:b w:val="0"/>
          <w:bCs/>
          <w:color w:val="000000"/>
          <w:sz w:val="22"/>
          <w:szCs w:val="22"/>
        </w:rPr>
        <w:t>As normas que disciplinam este pregão serão sempre interpretadas em favor da ampliação da disputa entre os interessados, sem comprometimento da segurança do futuro contrato;</w:t>
      </w:r>
    </w:p>
    <w:p w14:paraId="6784692B" w14:textId="77777777" w:rsidR="00FB758F" w:rsidRPr="00BB48E9" w:rsidRDefault="00FB758F" w:rsidP="00FB758F">
      <w:pPr>
        <w:pStyle w:val="Corpodetexto"/>
        <w:tabs>
          <w:tab w:val="left" w:pos="709"/>
        </w:tabs>
        <w:rPr>
          <w:rFonts w:ascii="Arial" w:hAnsi="Arial" w:cs="Arial"/>
          <w:b w:val="0"/>
          <w:bCs/>
          <w:color w:val="000000"/>
          <w:sz w:val="22"/>
          <w:szCs w:val="22"/>
        </w:rPr>
      </w:pPr>
      <w:r>
        <w:rPr>
          <w:rFonts w:ascii="Arial" w:hAnsi="Arial" w:cs="Arial"/>
          <w:color w:val="000000"/>
          <w:sz w:val="22"/>
          <w:szCs w:val="22"/>
        </w:rPr>
        <w:t>i)</w:t>
      </w:r>
      <w:r w:rsidRPr="00BB48E9">
        <w:rPr>
          <w:rFonts w:ascii="Arial" w:hAnsi="Arial" w:cs="Arial"/>
          <w:color w:val="000000"/>
          <w:sz w:val="22"/>
          <w:szCs w:val="22"/>
        </w:rPr>
        <w:t>.</w:t>
      </w:r>
      <w:r>
        <w:rPr>
          <w:rFonts w:ascii="Arial" w:hAnsi="Arial" w:cs="Arial"/>
          <w:b w:val="0"/>
          <w:bCs/>
          <w:color w:val="000000"/>
          <w:sz w:val="22"/>
          <w:szCs w:val="22"/>
        </w:rPr>
        <w:t xml:space="preserve"> </w:t>
      </w:r>
      <w:r w:rsidRPr="00BB48E9">
        <w:rPr>
          <w:rFonts w:ascii="Arial" w:hAnsi="Arial" w:cs="Arial"/>
          <w:b w:val="0"/>
          <w:bCs/>
          <w:color w:val="000000"/>
          <w:sz w:val="22"/>
          <w:szCs w:val="22"/>
        </w:rPr>
        <w:t xml:space="preserve">Qualquer pedido de esclarecimento em relação a eventuais dúvidas na interpretação deste Edital e seus Anexos será atendido pelo Pregoeiro no horário de expediente das 07h00min às 17h00min, na Sala de Licitações da Câmara Municipal de Nova Mutum – MT, situada na Av. Mutum, nº920 N, neste Município, ou através do telefone (65) 3308 - 6000; </w:t>
      </w:r>
    </w:p>
    <w:p w14:paraId="5DC37421" w14:textId="77777777" w:rsidR="00FB758F" w:rsidRPr="00BB48E9" w:rsidRDefault="00FB758F" w:rsidP="00FB758F">
      <w:pPr>
        <w:pStyle w:val="Corpodetexto"/>
        <w:tabs>
          <w:tab w:val="left" w:pos="709"/>
        </w:tabs>
        <w:rPr>
          <w:rFonts w:ascii="Arial" w:hAnsi="Arial" w:cs="Arial"/>
          <w:b w:val="0"/>
          <w:bCs/>
          <w:color w:val="000000"/>
          <w:sz w:val="22"/>
          <w:szCs w:val="22"/>
        </w:rPr>
      </w:pPr>
      <w:r w:rsidRPr="00BB48E9">
        <w:rPr>
          <w:rFonts w:ascii="Arial" w:hAnsi="Arial" w:cs="Arial"/>
          <w:b w:val="0"/>
          <w:bCs/>
          <w:color w:val="000000"/>
          <w:sz w:val="22"/>
          <w:szCs w:val="22"/>
        </w:rPr>
        <w:t>Este Edital se completa com as regras e princípios da Lei n.º.14.133/2021.</w:t>
      </w:r>
    </w:p>
    <w:p w14:paraId="2E4B0A34" w14:textId="77777777" w:rsidR="00FB758F" w:rsidRDefault="00FB758F" w:rsidP="00FB758F">
      <w:pPr>
        <w:pStyle w:val="Corpodetexto"/>
        <w:tabs>
          <w:tab w:val="left" w:pos="709"/>
        </w:tabs>
        <w:rPr>
          <w:rFonts w:ascii="Arial" w:hAnsi="Arial" w:cs="Arial"/>
          <w:b w:val="0"/>
          <w:bCs/>
          <w:color w:val="000000"/>
          <w:sz w:val="22"/>
          <w:szCs w:val="22"/>
        </w:rPr>
      </w:pPr>
      <w:r w:rsidRPr="00BB48E9">
        <w:rPr>
          <w:rFonts w:ascii="Arial" w:hAnsi="Arial" w:cs="Arial"/>
          <w:b w:val="0"/>
          <w:bCs/>
          <w:color w:val="000000"/>
          <w:sz w:val="22"/>
          <w:szCs w:val="22"/>
        </w:rPr>
        <w:t>É competente o Foro da Comarca de Nova Mutum - MT, para dirimir quaisquer litígios oriundos da presente licitação.</w:t>
      </w:r>
    </w:p>
    <w:p w14:paraId="0FD33C2B" w14:textId="77777777" w:rsidR="00FB758F" w:rsidRDefault="00FB758F" w:rsidP="00FB758F">
      <w:pPr>
        <w:pStyle w:val="Corpodetexto"/>
        <w:tabs>
          <w:tab w:val="left" w:pos="709"/>
        </w:tabs>
        <w:rPr>
          <w:rFonts w:ascii="Arial" w:hAnsi="Arial" w:cs="Arial"/>
          <w:b w:val="0"/>
          <w:bCs/>
          <w:color w:val="000000"/>
          <w:sz w:val="22"/>
          <w:szCs w:val="22"/>
        </w:rPr>
      </w:pPr>
      <w:r>
        <w:rPr>
          <w:rFonts w:ascii="Arial" w:hAnsi="Arial" w:cs="Arial"/>
          <w:b w:val="0"/>
          <w:bCs/>
          <w:color w:val="000000"/>
          <w:sz w:val="22"/>
          <w:szCs w:val="22"/>
        </w:rPr>
        <w:t xml:space="preserve"> </w:t>
      </w:r>
      <w:r w:rsidRPr="00BB48E9">
        <w:rPr>
          <w:rFonts w:ascii="Arial" w:hAnsi="Arial" w:cs="Arial"/>
          <w:b w:val="0"/>
          <w:bCs/>
          <w:color w:val="000000"/>
          <w:sz w:val="22"/>
          <w:szCs w:val="22"/>
        </w:rPr>
        <w:t xml:space="preserve">O presente edital poderá ser obtido diretamente no Setor de Licitações da Câmara Municipal de Nova Mutum - MT. </w:t>
      </w:r>
    </w:p>
    <w:p w14:paraId="35B7F7D7" w14:textId="77777777" w:rsidR="00FB758F" w:rsidRPr="00BB48E9" w:rsidRDefault="00FB758F" w:rsidP="00FB758F">
      <w:pPr>
        <w:pStyle w:val="Corpodetexto"/>
        <w:tabs>
          <w:tab w:val="left" w:pos="709"/>
        </w:tabs>
        <w:jc w:val="left"/>
        <w:rPr>
          <w:rFonts w:ascii="Arial" w:hAnsi="Arial" w:cs="Arial"/>
          <w:b w:val="0"/>
          <w:bCs/>
          <w:color w:val="000000"/>
          <w:sz w:val="22"/>
          <w:szCs w:val="22"/>
        </w:rPr>
      </w:pPr>
    </w:p>
    <w:p w14:paraId="6DABD21D" w14:textId="77777777" w:rsidR="00FB758F" w:rsidRPr="009321BF" w:rsidRDefault="00FB758F" w:rsidP="00FB758F">
      <w:pPr>
        <w:pStyle w:val="Corpodetexto"/>
        <w:shd w:val="clear" w:color="auto" w:fill="D9D9D9" w:themeFill="background1" w:themeFillShade="D9"/>
        <w:tabs>
          <w:tab w:val="left" w:pos="9072"/>
        </w:tabs>
        <w:rPr>
          <w:rFonts w:ascii="Arial" w:hAnsi="Arial" w:cs="Arial"/>
          <w:color w:val="000000"/>
          <w:sz w:val="22"/>
          <w:szCs w:val="22"/>
        </w:rPr>
      </w:pPr>
      <w:r w:rsidRPr="00BB48E9">
        <w:rPr>
          <w:rFonts w:ascii="Arial" w:hAnsi="Arial" w:cs="Arial"/>
          <w:b w:val="0"/>
          <w:bCs/>
          <w:color w:val="000000"/>
          <w:sz w:val="22"/>
          <w:szCs w:val="22"/>
        </w:rPr>
        <w:t xml:space="preserve"> </w:t>
      </w:r>
      <w:r w:rsidRPr="009321BF">
        <w:rPr>
          <w:rFonts w:ascii="Arial" w:hAnsi="Arial" w:cs="Arial"/>
          <w:color w:val="000000"/>
          <w:sz w:val="22"/>
          <w:szCs w:val="22"/>
        </w:rPr>
        <w:t>XXII INTEGRAM O PRESENTE EDITAL:</w:t>
      </w:r>
    </w:p>
    <w:p w14:paraId="73A888A9" w14:textId="77777777" w:rsidR="00FB758F" w:rsidRPr="00BB48E9" w:rsidRDefault="00FB758F">
      <w:pPr>
        <w:pStyle w:val="Corpodetexto"/>
        <w:numPr>
          <w:ilvl w:val="0"/>
          <w:numId w:val="3"/>
        </w:numPr>
        <w:tabs>
          <w:tab w:val="left" w:pos="9072"/>
        </w:tabs>
        <w:ind w:left="284" w:hanging="284"/>
        <w:rPr>
          <w:rFonts w:ascii="Arial" w:hAnsi="Arial" w:cs="Arial"/>
          <w:b w:val="0"/>
          <w:bCs/>
          <w:color w:val="000000"/>
          <w:sz w:val="22"/>
          <w:szCs w:val="22"/>
        </w:rPr>
      </w:pPr>
      <w:r w:rsidRPr="00BB48E9">
        <w:rPr>
          <w:rFonts w:ascii="Arial" w:hAnsi="Arial" w:cs="Arial"/>
          <w:b w:val="0"/>
          <w:bCs/>
          <w:color w:val="000000"/>
          <w:sz w:val="22"/>
          <w:szCs w:val="22"/>
        </w:rPr>
        <w:t>Anexo I – Termo de Referência (especificação dos Itens e respectivos preços);</w:t>
      </w:r>
    </w:p>
    <w:p w14:paraId="238FAB6A" w14:textId="77777777" w:rsidR="00FB758F" w:rsidRPr="00BB48E9" w:rsidRDefault="00FB758F">
      <w:pPr>
        <w:pStyle w:val="Corpodetexto"/>
        <w:numPr>
          <w:ilvl w:val="0"/>
          <w:numId w:val="3"/>
        </w:numPr>
        <w:tabs>
          <w:tab w:val="left" w:pos="9072"/>
        </w:tabs>
        <w:ind w:left="284" w:hanging="284"/>
        <w:rPr>
          <w:rFonts w:ascii="Arial" w:hAnsi="Arial" w:cs="Arial"/>
          <w:b w:val="0"/>
          <w:bCs/>
          <w:color w:val="000000"/>
          <w:sz w:val="22"/>
          <w:szCs w:val="22"/>
        </w:rPr>
      </w:pPr>
      <w:r w:rsidRPr="00BB48E9">
        <w:rPr>
          <w:rFonts w:ascii="Arial" w:hAnsi="Arial" w:cs="Arial"/>
          <w:b w:val="0"/>
          <w:bCs/>
          <w:color w:val="000000"/>
          <w:sz w:val="22"/>
          <w:szCs w:val="22"/>
        </w:rPr>
        <w:t>Anexo II – Modelo de Proposta;</w:t>
      </w:r>
    </w:p>
    <w:p w14:paraId="59AFCA43" w14:textId="77777777" w:rsidR="00FB758F" w:rsidRPr="00BB48E9" w:rsidRDefault="00FB758F">
      <w:pPr>
        <w:pStyle w:val="Corpodetexto"/>
        <w:numPr>
          <w:ilvl w:val="0"/>
          <w:numId w:val="3"/>
        </w:numPr>
        <w:tabs>
          <w:tab w:val="left" w:pos="9072"/>
        </w:tabs>
        <w:ind w:left="284" w:hanging="284"/>
        <w:rPr>
          <w:rFonts w:ascii="Arial" w:hAnsi="Arial" w:cs="Arial"/>
          <w:b w:val="0"/>
          <w:bCs/>
          <w:color w:val="000000"/>
          <w:sz w:val="22"/>
          <w:szCs w:val="22"/>
        </w:rPr>
      </w:pPr>
      <w:r w:rsidRPr="00BB48E9">
        <w:rPr>
          <w:rFonts w:ascii="Arial" w:hAnsi="Arial" w:cs="Arial"/>
          <w:b w:val="0"/>
          <w:bCs/>
          <w:color w:val="000000"/>
          <w:sz w:val="22"/>
          <w:szCs w:val="22"/>
        </w:rPr>
        <w:t>Anexo III – Termo de Adesão ao Sistema Eletrônico de Licitações da BLL;</w:t>
      </w:r>
    </w:p>
    <w:p w14:paraId="47EF547D" w14:textId="77777777" w:rsidR="00FB758F" w:rsidRPr="00BB48E9" w:rsidRDefault="00FB758F">
      <w:pPr>
        <w:pStyle w:val="Corpodetexto"/>
        <w:numPr>
          <w:ilvl w:val="0"/>
          <w:numId w:val="3"/>
        </w:numPr>
        <w:tabs>
          <w:tab w:val="left" w:pos="9072"/>
        </w:tabs>
        <w:ind w:left="284" w:hanging="284"/>
        <w:rPr>
          <w:rFonts w:ascii="Arial" w:hAnsi="Arial" w:cs="Arial"/>
          <w:b w:val="0"/>
          <w:bCs/>
          <w:color w:val="000000"/>
          <w:sz w:val="22"/>
          <w:szCs w:val="22"/>
        </w:rPr>
      </w:pPr>
      <w:r w:rsidRPr="00BB48E9">
        <w:rPr>
          <w:rFonts w:ascii="Arial" w:hAnsi="Arial" w:cs="Arial"/>
          <w:b w:val="0"/>
          <w:bCs/>
          <w:color w:val="000000"/>
          <w:sz w:val="22"/>
          <w:szCs w:val="22"/>
        </w:rPr>
        <w:t>Anexo IV – Indicação de Usuário do Sistema</w:t>
      </w:r>
    </w:p>
    <w:p w14:paraId="43892BAF" w14:textId="77777777" w:rsidR="00FB758F" w:rsidRPr="00BB48E9" w:rsidRDefault="00FB758F">
      <w:pPr>
        <w:pStyle w:val="Corpodetexto"/>
        <w:numPr>
          <w:ilvl w:val="0"/>
          <w:numId w:val="3"/>
        </w:numPr>
        <w:tabs>
          <w:tab w:val="left" w:pos="9072"/>
        </w:tabs>
        <w:ind w:left="284" w:hanging="284"/>
        <w:rPr>
          <w:rFonts w:ascii="Arial" w:hAnsi="Arial" w:cs="Arial"/>
          <w:b w:val="0"/>
          <w:bCs/>
          <w:color w:val="000000"/>
          <w:sz w:val="22"/>
          <w:szCs w:val="22"/>
        </w:rPr>
      </w:pPr>
      <w:r w:rsidRPr="00BB48E9">
        <w:rPr>
          <w:rFonts w:ascii="Arial" w:hAnsi="Arial" w:cs="Arial"/>
          <w:b w:val="0"/>
          <w:bCs/>
          <w:color w:val="000000"/>
          <w:sz w:val="22"/>
          <w:szCs w:val="22"/>
        </w:rPr>
        <w:t>Anexo V – Concordância do Custo pela Utilização do Sistema;</w:t>
      </w:r>
    </w:p>
    <w:p w14:paraId="005D9E1D" w14:textId="77777777" w:rsidR="00FB758F" w:rsidRPr="00BB48E9" w:rsidRDefault="00FB758F">
      <w:pPr>
        <w:pStyle w:val="Corpodetexto"/>
        <w:numPr>
          <w:ilvl w:val="0"/>
          <w:numId w:val="3"/>
        </w:numPr>
        <w:tabs>
          <w:tab w:val="left" w:pos="9072"/>
        </w:tabs>
        <w:ind w:left="284" w:hanging="284"/>
        <w:rPr>
          <w:rFonts w:ascii="Arial" w:hAnsi="Arial" w:cs="Arial"/>
          <w:b w:val="0"/>
          <w:bCs/>
          <w:color w:val="000000"/>
          <w:sz w:val="22"/>
          <w:szCs w:val="22"/>
        </w:rPr>
      </w:pPr>
      <w:r w:rsidRPr="00BB48E9">
        <w:rPr>
          <w:rFonts w:ascii="Arial" w:hAnsi="Arial" w:cs="Arial"/>
          <w:b w:val="0"/>
          <w:bCs/>
          <w:color w:val="000000"/>
          <w:sz w:val="22"/>
          <w:szCs w:val="22"/>
        </w:rPr>
        <w:t xml:space="preserve">Anexo VI </w:t>
      </w:r>
      <w:r w:rsidRPr="00BB48E9">
        <w:rPr>
          <w:rFonts w:ascii="Arial" w:hAnsi="Arial" w:cs="Arial"/>
          <w:b w:val="0"/>
          <w:bCs/>
          <w:iCs/>
          <w:color w:val="000000" w:themeColor="text1"/>
          <w:sz w:val="22"/>
          <w:szCs w:val="22"/>
        </w:rPr>
        <w:t>– Declaração de concordância e cumprimento dos requisitos de habilitação;</w:t>
      </w:r>
    </w:p>
    <w:p w14:paraId="2287613B" w14:textId="77777777" w:rsidR="00FB758F" w:rsidRPr="00BB48E9" w:rsidRDefault="00FB758F">
      <w:pPr>
        <w:pStyle w:val="Corpodetexto"/>
        <w:numPr>
          <w:ilvl w:val="0"/>
          <w:numId w:val="3"/>
        </w:numPr>
        <w:tabs>
          <w:tab w:val="left" w:pos="9072"/>
        </w:tabs>
        <w:ind w:left="284" w:hanging="284"/>
        <w:rPr>
          <w:rFonts w:ascii="Arial" w:hAnsi="Arial" w:cs="Arial"/>
          <w:b w:val="0"/>
          <w:bCs/>
          <w:color w:val="000000"/>
          <w:sz w:val="22"/>
          <w:szCs w:val="22"/>
        </w:rPr>
      </w:pPr>
      <w:r w:rsidRPr="00BB48E9">
        <w:rPr>
          <w:rFonts w:ascii="Arial" w:hAnsi="Arial" w:cs="Arial"/>
          <w:b w:val="0"/>
          <w:bCs/>
          <w:color w:val="000000"/>
          <w:sz w:val="22"/>
          <w:szCs w:val="22"/>
        </w:rPr>
        <w:t>Anexo VII– Declaração Unificada de Habilitação;</w:t>
      </w:r>
    </w:p>
    <w:p w14:paraId="3EA9CBBC" w14:textId="77777777" w:rsidR="00FB758F" w:rsidRDefault="00FB758F">
      <w:pPr>
        <w:pStyle w:val="Corpodetexto"/>
        <w:numPr>
          <w:ilvl w:val="0"/>
          <w:numId w:val="3"/>
        </w:numPr>
        <w:tabs>
          <w:tab w:val="left" w:pos="9072"/>
        </w:tabs>
        <w:ind w:left="284" w:hanging="284"/>
        <w:rPr>
          <w:rFonts w:ascii="Arial" w:hAnsi="Arial" w:cs="Arial"/>
          <w:b w:val="0"/>
          <w:bCs/>
          <w:color w:val="000000"/>
          <w:sz w:val="22"/>
          <w:szCs w:val="22"/>
        </w:rPr>
      </w:pPr>
      <w:r w:rsidRPr="00BB48E9">
        <w:rPr>
          <w:rFonts w:ascii="Arial" w:hAnsi="Arial" w:cs="Arial"/>
          <w:b w:val="0"/>
          <w:bCs/>
          <w:color w:val="000000"/>
          <w:sz w:val="22"/>
          <w:szCs w:val="22"/>
        </w:rPr>
        <w:t>Anexo VIII – Declaração de Enquadramento no Regime de Tributação de ME/EPP;</w:t>
      </w:r>
    </w:p>
    <w:p w14:paraId="12F9AF1C" w14:textId="77777777" w:rsidR="00FB758F" w:rsidRPr="00726CD3" w:rsidRDefault="00FB758F">
      <w:pPr>
        <w:pStyle w:val="Corpodetexto"/>
        <w:numPr>
          <w:ilvl w:val="0"/>
          <w:numId w:val="3"/>
        </w:numPr>
        <w:tabs>
          <w:tab w:val="left" w:pos="9072"/>
        </w:tabs>
        <w:ind w:left="284" w:hanging="284"/>
        <w:rPr>
          <w:rFonts w:ascii="Arial" w:hAnsi="Arial" w:cs="Arial"/>
          <w:b w:val="0"/>
          <w:color w:val="000000"/>
          <w:sz w:val="22"/>
          <w:szCs w:val="22"/>
        </w:rPr>
      </w:pPr>
      <w:r w:rsidRPr="00726CD3">
        <w:rPr>
          <w:rFonts w:ascii="Arial" w:hAnsi="Arial" w:cs="Arial"/>
          <w:b w:val="0"/>
          <w:color w:val="000000"/>
          <w:sz w:val="22"/>
          <w:szCs w:val="22"/>
        </w:rPr>
        <w:t xml:space="preserve">Anexo IX - </w:t>
      </w:r>
      <w:r w:rsidRPr="00726CD3">
        <w:rPr>
          <w:rFonts w:ascii="Arial" w:hAnsi="Arial" w:cs="Arial"/>
          <w:b w:val="0"/>
          <w:sz w:val="22"/>
          <w:szCs w:val="22"/>
        </w:rPr>
        <w:t>Atestado De Visitação Ao Local Do Serviço</w:t>
      </w:r>
      <w:r>
        <w:rPr>
          <w:rFonts w:ascii="Arial" w:hAnsi="Arial" w:cs="Arial"/>
          <w:b w:val="0"/>
          <w:sz w:val="22"/>
          <w:szCs w:val="22"/>
        </w:rPr>
        <w:t>;</w:t>
      </w:r>
    </w:p>
    <w:p w14:paraId="0FBF8769" w14:textId="77777777" w:rsidR="00FB758F" w:rsidRPr="00726CD3" w:rsidRDefault="00FB758F">
      <w:pPr>
        <w:pStyle w:val="Corpodetexto"/>
        <w:numPr>
          <w:ilvl w:val="0"/>
          <w:numId w:val="3"/>
        </w:numPr>
        <w:tabs>
          <w:tab w:val="left" w:pos="9072"/>
        </w:tabs>
        <w:ind w:left="284" w:hanging="284"/>
        <w:rPr>
          <w:rFonts w:ascii="Arial" w:hAnsi="Arial" w:cs="Arial"/>
          <w:b w:val="0"/>
          <w:color w:val="000000"/>
          <w:sz w:val="22"/>
          <w:szCs w:val="22"/>
        </w:rPr>
      </w:pPr>
      <w:r>
        <w:rPr>
          <w:rFonts w:ascii="Arial" w:hAnsi="Arial" w:cs="Arial"/>
          <w:b w:val="0"/>
          <w:sz w:val="22"/>
          <w:szCs w:val="22"/>
        </w:rPr>
        <w:t>Anexo X – Minuta de Contrato.</w:t>
      </w:r>
    </w:p>
    <w:p w14:paraId="41BA9080" w14:textId="77777777" w:rsidR="00FB758F" w:rsidRPr="00726CD3" w:rsidRDefault="00FB758F" w:rsidP="00FB758F">
      <w:pPr>
        <w:pStyle w:val="Corpodetexto"/>
        <w:tabs>
          <w:tab w:val="left" w:pos="9072"/>
        </w:tabs>
        <w:rPr>
          <w:rFonts w:ascii="Arial" w:hAnsi="Arial" w:cs="Arial"/>
          <w:b w:val="0"/>
          <w:color w:val="000000"/>
          <w:sz w:val="22"/>
          <w:szCs w:val="22"/>
        </w:rPr>
      </w:pPr>
    </w:p>
    <w:p w14:paraId="2D4651AC" w14:textId="77777777" w:rsidR="00FB758F" w:rsidRPr="00BB48E9" w:rsidRDefault="00FB758F" w:rsidP="00FB758F">
      <w:pPr>
        <w:pStyle w:val="Corpodetexto"/>
        <w:tabs>
          <w:tab w:val="left" w:pos="9072"/>
        </w:tabs>
        <w:ind w:right="-2"/>
        <w:jc w:val="right"/>
        <w:rPr>
          <w:rFonts w:ascii="Arial" w:hAnsi="Arial" w:cs="Arial"/>
          <w:b w:val="0"/>
          <w:bCs/>
          <w:color w:val="000000"/>
          <w:sz w:val="22"/>
          <w:szCs w:val="22"/>
        </w:rPr>
      </w:pPr>
    </w:p>
    <w:p w14:paraId="66F05F06" w14:textId="2E29C4C8" w:rsidR="00FB758F" w:rsidRPr="00AF2605" w:rsidRDefault="00FB758F" w:rsidP="00AF2605">
      <w:pPr>
        <w:pStyle w:val="Corpodetexto"/>
        <w:tabs>
          <w:tab w:val="left" w:pos="9072"/>
        </w:tabs>
        <w:ind w:right="-2"/>
        <w:jc w:val="right"/>
        <w:rPr>
          <w:rFonts w:ascii="Arial" w:hAnsi="Arial" w:cs="Arial"/>
          <w:b w:val="0"/>
          <w:bCs/>
          <w:color w:val="000000" w:themeColor="text1"/>
          <w:sz w:val="22"/>
          <w:szCs w:val="22"/>
        </w:rPr>
      </w:pPr>
      <w:r w:rsidRPr="00BB48E9">
        <w:rPr>
          <w:rFonts w:ascii="Arial" w:hAnsi="Arial" w:cs="Arial"/>
          <w:b w:val="0"/>
          <w:bCs/>
          <w:color w:val="000000"/>
          <w:sz w:val="22"/>
          <w:szCs w:val="22"/>
        </w:rPr>
        <w:t>Nova Mutum- MT</w:t>
      </w:r>
      <w:r w:rsidRPr="00BB48E9">
        <w:rPr>
          <w:rFonts w:ascii="Arial" w:hAnsi="Arial" w:cs="Arial"/>
          <w:b w:val="0"/>
          <w:bCs/>
          <w:color w:val="000000" w:themeColor="text1"/>
          <w:sz w:val="22"/>
          <w:szCs w:val="22"/>
        </w:rPr>
        <w:t>,</w:t>
      </w:r>
      <w:r w:rsidRPr="00BB48E9">
        <w:rPr>
          <w:rFonts w:ascii="Arial" w:hAnsi="Arial" w:cs="Arial"/>
          <w:b w:val="0"/>
          <w:bCs/>
          <w:sz w:val="22"/>
          <w:szCs w:val="22"/>
        </w:rPr>
        <w:t xml:space="preserve"> </w:t>
      </w:r>
      <w:r w:rsidR="00107056" w:rsidRPr="00107056">
        <w:rPr>
          <w:rFonts w:ascii="Arial" w:hAnsi="Arial" w:cs="Arial"/>
          <w:b w:val="0"/>
          <w:bCs/>
          <w:sz w:val="22"/>
          <w:szCs w:val="22"/>
        </w:rPr>
        <w:t xml:space="preserve">06 de março </w:t>
      </w:r>
      <w:r w:rsidRPr="00107056">
        <w:rPr>
          <w:rFonts w:ascii="Arial" w:hAnsi="Arial" w:cs="Arial"/>
          <w:b w:val="0"/>
          <w:bCs/>
          <w:color w:val="000000" w:themeColor="text1"/>
          <w:sz w:val="22"/>
          <w:szCs w:val="22"/>
        </w:rPr>
        <w:t>de 202</w:t>
      </w:r>
      <w:r w:rsidR="00AF2605" w:rsidRPr="00107056">
        <w:rPr>
          <w:rFonts w:ascii="Arial" w:hAnsi="Arial" w:cs="Arial"/>
          <w:b w:val="0"/>
          <w:bCs/>
          <w:color w:val="000000" w:themeColor="text1"/>
          <w:sz w:val="22"/>
          <w:szCs w:val="22"/>
        </w:rPr>
        <w:t>6</w:t>
      </w:r>
    </w:p>
    <w:p w14:paraId="2E7A4AD0" w14:textId="77777777" w:rsidR="00FB758F" w:rsidRDefault="00FB758F" w:rsidP="00FB758F">
      <w:pPr>
        <w:keepNext/>
        <w:outlineLvl w:val="6"/>
        <w:rPr>
          <w:rFonts w:ascii="Arial" w:hAnsi="Arial" w:cs="Arial"/>
          <w:b/>
        </w:rPr>
      </w:pPr>
    </w:p>
    <w:p w14:paraId="2180D815" w14:textId="77777777" w:rsidR="001B56C1" w:rsidRDefault="001B56C1" w:rsidP="00FB758F">
      <w:pPr>
        <w:keepNext/>
        <w:outlineLvl w:val="6"/>
        <w:rPr>
          <w:rFonts w:ascii="Arial" w:hAnsi="Arial" w:cs="Arial"/>
          <w:b/>
        </w:rPr>
      </w:pPr>
    </w:p>
    <w:p w14:paraId="606C51C0" w14:textId="77777777" w:rsidR="001B56C1" w:rsidRDefault="001B56C1" w:rsidP="00FB758F">
      <w:pPr>
        <w:keepNext/>
        <w:outlineLvl w:val="6"/>
        <w:rPr>
          <w:rFonts w:ascii="Arial" w:hAnsi="Arial" w:cs="Arial"/>
          <w:b/>
        </w:rPr>
      </w:pPr>
    </w:p>
    <w:p w14:paraId="2494DB0A" w14:textId="77777777" w:rsidR="00FB758F" w:rsidRDefault="00FB758F" w:rsidP="00FB758F">
      <w:pPr>
        <w:keepNext/>
        <w:outlineLvl w:val="6"/>
        <w:rPr>
          <w:rFonts w:ascii="Arial" w:hAnsi="Arial" w:cs="Arial"/>
          <w:b/>
        </w:rPr>
      </w:pPr>
    </w:p>
    <w:p w14:paraId="210AA696" w14:textId="77777777" w:rsidR="00AF2605" w:rsidRDefault="00FB758F" w:rsidP="00AF2605">
      <w:pPr>
        <w:jc w:val="center"/>
        <w:rPr>
          <w:rFonts w:ascii="Arial" w:hAnsi="Arial" w:cs="Arial"/>
          <w:b/>
          <w:bCs/>
          <w:color w:val="000000"/>
        </w:rPr>
      </w:pPr>
      <w:r w:rsidRPr="003C69BB">
        <w:rPr>
          <w:rFonts w:ascii="Arial" w:hAnsi="Arial" w:cs="Arial"/>
          <w:b/>
          <w:bCs/>
          <w:color w:val="000000"/>
        </w:rPr>
        <w:t xml:space="preserve">Kátia </w:t>
      </w:r>
      <w:proofErr w:type="spellStart"/>
      <w:r w:rsidRPr="003C69BB">
        <w:rPr>
          <w:rFonts w:ascii="Arial" w:hAnsi="Arial" w:cs="Arial"/>
          <w:b/>
          <w:bCs/>
          <w:color w:val="000000"/>
        </w:rPr>
        <w:t>Cilane</w:t>
      </w:r>
      <w:proofErr w:type="spellEnd"/>
      <w:r w:rsidRPr="003C69BB">
        <w:rPr>
          <w:rFonts w:ascii="Arial" w:hAnsi="Arial" w:cs="Arial"/>
          <w:b/>
          <w:bCs/>
          <w:color w:val="000000"/>
        </w:rPr>
        <w:t xml:space="preserve"> Bouvié</w:t>
      </w:r>
    </w:p>
    <w:p w14:paraId="2B25187D" w14:textId="394F748B" w:rsidR="008E2762" w:rsidRDefault="00FB758F" w:rsidP="004B4905">
      <w:pPr>
        <w:jc w:val="center"/>
        <w:rPr>
          <w:rFonts w:ascii="Arial" w:hAnsi="Arial" w:cs="Arial"/>
          <w:b/>
          <w:bCs/>
        </w:rPr>
      </w:pPr>
      <w:r w:rsidRPr="009D47CA">
        <w:rPr>
          <w:rFonts w:ascii="Arial" w:hAnsi="Arial" w:cs="Arial"/>
          <w:b/>
          <w:bCs/>
        </w:rPr>
        <w:t>Agente de Contratações</w:t>
      </w:r>
    </w:p>
    <w:p w14:paraId="04B14122" w14:textId="77777777" w:rsidR="001B56C1" w:rsidRDefault="001B56C1" w:rsidP="006672FC">
      <w:pPr>
        <w:rPr>
          <w:rFonts w:ascii="Arial" w:hAnsi="Arial" w:cs="Arial"/>
          <w:b/>
          <w:bCs/>
        </w:rPr>
      </w:pPr>
    </w:p>
    <w:p w14:paraId="3E7A0AAD" w14:textId="77777777" w:rsidR="006672FC" w:rsidRDefault="006672FC" w:rsidP="006672FC">
      <w:pPr>
        <w:rPr>
          <w:rFonts w:ascii="Arial" w:hAnsi="Arial" w:cs="Arial"/>
          <w:b/>
          <w:bCs/>
          <w:color w:val="000000"/>
        </w:rPr>
      </w:pPr>
    </w:p>
    <w:p w14:paraId="65069957" w14:textId="77777777" w:rsidR="00A70F73" w:rsidRDefault="00A70F73" w:rsidP="006672FC">
      <w:pPr>
        <w:rPr>
          <w:rFonts w:ascii="Arial" w:hAnsi="Arial" w:cs="Arial"/>
          <w:b/>
          <w:bCs/>
          <w:color w:val="000000"/>
        </w:rPr>
      </w:pPr>
    </w:p>
    <w:p w14:paraId="269659D8" w14:textId="77777777" w:rsidR="00A70F73" w:rsidRDefault="00A70F73" w:rsidP="006672FC">
      <w:pPr>
        <w:rPr>
          <w:rFonts w:ascii="Arial" w:hAnsi="Arial" w:cs="Arial"/>
          <w:b/>
          <w:bCs/>
          <w:color w:val="000000"/>
        </w:rPr>
      </w:pPr>
    </w:p>
    <w:p w14:paraId="5E21E039" w14:textId="77777777" w:rsidR="00A70F73" w:rsidRDefault="00A70F73" w:rsidP="006672FC">
      <w:pPr>
        <w:rPr>
          <w:rFonts w:ascii="Arial" w:hAnsi="Arial" w:cs="Arial"/>
          <w:b/>
          <w:bCs/>
          <w:color w:val="000000"/>
        </w:rPr>
      </w:pPr>
    </w:p>
    <w:p w14:paraId="2AD7739A" w14:textId="77777777" w:rsidR="00A70F73" w:rsidRDefault="00A70F73" w:rsidP="006672FC">
      <w:pPr>
        <w:rPr>
          <w:rFonts w:ascii="Arial" w:hAnsi="Arial" w:cs="Arial"/>
          <w:b/>
          <w:bCs/>
          <w:color w:val="000000"/>
        </w:rPr>
      </w:pPr>
    </w:p>
    <w:p w14:paraId="4820C69C" w14:textId="77777777" w:rsidR="00A70F73" w:rsidRDefault="00A70F73" w:rsidP="006672FC">
      <w:pPr>
        <w:rPr>
          <w:rFonts w:ascii="Arial" w:hAnsi="Arial" w:cs="Arial"/>
          <w:b/>
          <w:bCs/>
          <w:color w:val="000000"/>
        </w:rPr>
      </w:pPr>
    </w:p>
    <w:p w14:paraId="6869DD42" w14:textId="77777777" w:rsidR="00A70F73" w:rsidRDefault="00A70F73" w:rsidP="006672FC">
      <w:pPr>
        <w:rPr>
          <w:rFonts w:ascii="Arial" w:hAnsi="Arial" w:cs="Arial"/>
          <w:b/>
          <w:bCs/>
          <w:color w:val="000000"/>
        </w:rPr>
      </w:pPr>
    </w:p>
    <w:p w14:paraId="59260D33" w14:textId="77777777" w:rsidR="00A70F73" w:rsidRDefault="00A70F73" w:rsidP="006672FC">
      <w:pPr>
        <w:rPr>
          <w:rFonts w:ascii="Arial" w:hAnsi="Arial" w:cs="Arial"/>
          <w:b/>
          <w:bCs/>
          <w:color w:val="000000"/>
        </w:rPr>
      </w:pPr>
    </w:p>
    <w:p w14:paraId="47A84C93" w14:textId="170E2266" w:rsidR="00A70F73" w:rsidRDefault="00A70F73" w:rsidP="006672FC">
      <w:pPr>
        <w:rPr>
          <w:rFonts w:ascii="Arial" w:hAnsi="Arial" w:cs="Arial"/>
          <w:b/>
          <w:bCs/>
          <w:color w:val="000000"/>
        </w:rPr>
      </w:pPr>
    </w:p>
    <w:p w14:paraId="5DA2EE70" w14:textId="77777777" w:rsidR="003E14CC" w:rsidRDefault="003E14CC" w:rsidP="006672FC">
      <w:pPr>
        <w:rPr>
          <w:rFonts w:ascii="Arial" w:hAnsi="Arial" w:cs="Arial"/>
          <w:b/>
          <w:bCs/>
          <w:color w:val="000000"/>
        </w:rPr>
      </w:pPr>
    </w:p>
    <w:p w14:paraId="3BFE1FEE" w14:textId="77777777" w:rsidR="003E14CC" w:rsidRDefault="003E14CC" w:rsidP="006672FC">
      <w:pPr>
        <w:rPr>
          <w:rFonts w:ascii="Arial" w:hAnsi="Arial" w:cs="Arial"/>
          <w:b/>
          <w:bCs/>
          <w:color w:val="000000"/>
        </w:rPr>
      </w:pPr>
    </w:p>
    <w:p w14:paraId="07CDC5BE" w14:textId="77777777" w:rsidR="003E14CC" w:rsidRDefault="003E14CC" w:rsidP="006672FC">
      <w:pPr>
        <w:rPr>
          <w:rFonts w:ascii="Arial" w:hAnsi="Arial" w:cs="Arial"/>
          <w:b/>
          <w:bCs/>
          <w:color w:val="000000"/>
        </w:rPr>
      </w:pPr>
    </w:p>
    <w:p w14:paraId="1CF97987" w14:textId="77777777" w:rsidR="003E14CC" w:rsidRDefault="003E14CC" w:rsidP="006672FC">
      <w:pPr>
        <w:rPr>
          <w:rFonts w:ascii="Arial" w:hAnsi="Arial" w:cs="Arial"/>
          <w:b/>
          <w:bCs/>
          <w:color w:val="000000"/>
        </w:rPr>
      </w:pPr>
    </w:p>
    <w:p w14:paraId="0E94B782" w14:textId="77777777" w:rsidR="003E14CC" w:rsidRDefault="003E14CC" w:rsidP="006672FC">
      <w:pPr>
        <w:rPr>
          <w:rFonts w:ascii="Arial" w:hAnsi="Arial" w:cs="Arial"/>
          <w:b/>
          <w:bCs/>
          <w:color w:val="000000"/>
        </w:rPr>
      </w:pPr>
    </w:p>
    <w:p w14:paraId="05F25464" w14:textId="77777777" w:rsidR="003E14CC" w:rsidRDefault="003E14CC" w:rsidP="006672FC">
      <w:pPr>
        <w:rPr>
          <w:rFonts w:ascii="Arial" w:hAnsi="Arial" w:cs="Arial"/>
          <w:b/>
          <w:bCs/>
          <w:color w:val="000000"/>
        </w:rPr>
      </w:pPr>
    </w:p>
    <w:p w14:paraId="4F7C3782" w14:textId="77777777" w:rsidR="003E14CC" w:rsidRDefault="003E14CC" w:rsidP="006672FC">
      <w:pPr>
        <w:rPr>
          <w:rFonts w:ascii="Arial" w:hAnsi="Arial" w:cs="Arial"/>
          <w:b/>
          <w:bCs/>
          <w:color w:val="000000"/>
        </w:rPr>
      </w:pPr>
    </w:p>
    <w:p w14:paraId="687D2E9F" w14:textId="77777777" w:rsidR="003E14CC" w:rsidRDefault="003E14CC" w:rsidP="006672FC">
      <w:pPr>
        <w:rPr>
          <w:rFonts w:ascii="Arial" w:hAnsi="Arial" w:cs="Arial"/>
          <w:b/>
          <w:bCs/>
          <w:color w:val="000000"/>
        </w:rPr>
      </w:pPr>
    </w:p>
    <w:p w14:paraId="340732B7" w14:textId="77777777" w:rsidR="003E14CC" w:rsidRDefault="003E14CC" w:rsidP="006672FC">
      <w:pPr>
        <w:rPr>
          <w:rFonts w:ascii="Arial" w:hAnsi="Arial" w:cs="Arial"/>
          <w:b/>
          <w:bCs/>
          <w:color w:val="000000"/>
        </w:rPr>
      </w:pPr>
    </w:p>
    <w:p w14:paraId="6BBCFF4D" w14:textId="77777777" w:rsidR="003E14CC" w:rsidRDefault="003E14CC" w:rsidP="006672FC">
      <w:pPr>
        <w:rPr>
          <w:rFonts w:ascii="Arial" w:hAnsi="Arial" w:cs="Arial"/>
          <w:b/>
          <w:bCs/>
          <w:color w:val="000000"/>
        </w:rPr>
      </w:pPr>
    </w:p>
    <w:p w14:paraId="777FF055" w14:textId="77777777" w:rsidR="003E14CC" w:rsidRDefault="003E14CC" w:rsidP="006672FC">
      <w:pPr>
        <w:rPr>
          <w:rFonts w:ascii="Arial" w:hAnsi="Arial" w:cs="Arial"/>
          <w:b/>
          <w:bCs/>
          <w:color w:val="000000"/>
        </w:rPr>
      </w:pPr>
    </w:p>
    <w:p w14:paraId="1E2C242B" w14:textId="77777777" w:rsidR="003E14CC" w:rsidRDefault="003E14CC" w:rsidP="006672FC">
      <w:pPr>
        <w:rPr>
          <w:rFonts w:ascii="Arial" w:hAnsi="Arial" w:cs="Arial"/>
          <w:b/>
          <w:bCs/>
          <w:color w:val="000000"/>
        </w:rPr>
      </w:pPr>
    </w:p>
    <w:p w14:paraId="6C96F30E" w14:textId="77777777" w:rsidR="003E14CC" w:rsidRDefault="003E14CC" w:rsidP="006672FC">
      <w:pPr>
        <w:rPr>
          <w:rFonts w:ascii="Arial" w:hAnsi="Arial" w:cs="Arial"/>
          <w:b/>
          <w:bCs/>
          <w:color w:val="000000"/>
        </w:rPr>
      </w:pPr>
    </w:p>
    <w:p w14:paraId="144A71F5" w14:textId="77777777" w:rsidR="00383B39" w:rsidRDefault="00383B39" w:rsidP="006672FC">
      <w:pPr>
        <w:rPr>
          <w:rFonts w:ascii="Arial" w:hAnsi="Arial" w:cs="Arial"/>
          <w:b/>
          <w:bCs/>
          <w:color w:val="000000"/>
        </w:rPr>
      </w:pPr>
    </w:p>
    <w:p w14:paraId="430232F0" w14:textId="77777777" w:rsidR="00A70F73" w:rsidRPr="004B4905" w:rsidRDefault="00A70F73" w:rsidP="006672FC">
      <w:pPr>
        <w:rPr>
          <w:rFonts w:ascii="Arial" w:hAnsi="Arial" w:cs="Arial"/>
          <w:b/>
          <w:bCs/>
          <w:color w:val="000000"/>
        </w:rPr>
      </w:pPr>
    </w:p>
    <w:p w14:paraId="4929448F" w14:textId="77777777" w:rsidR="008E2762" w:rsidRPr="00096C3B" w:rsidRDefault="008E2762" w:rsidP="006672FC">
      <w:pPr>
        <w:widowControl w:val="0"/>
        <w:autoSpaceDE w:val="0"/>
        <w:autoSpaceDN w:val="0"/>
        <w:adjustRightInd w:val="0"/>
        <w:spacing w:after="0"/>
        <w:ind w:left="4160"/>
        <w:jc w:val="both"/>
        <w:rPr>
          <w:rFonts w:ascii="Times New Roman" w:hAnsi="Times New Roman"/>
          <w:sz w:val="24"/>
          <w:szCs w:val="24"/>
        </w:rPr>
      </w:pPr>
      <w:r w:rsidRPr="00096C3B">
        <w:rPr>
          <w:rFonts w:ascii="Times New Roman" w:hAnsi="Times New Roman"/>
          <w:b/>
          <w:bCs/>
          <w:sz w:val="24"/>
          <w:szCs w:val="24"/>
        </w:rPr>
        <w:t>ANEXO I</w:t>
      </w:r>
    </w:p>
    <w:p w14:paraId="4F37F0EC" w14:textId="77777777" w:rsidR="008E2762" w:rsidRDefault="008E2762" w:rsidP="006672FC">
      <w:pPr>
        <w:widowControl w:val="0"/>
        <w:autoSpaceDE w:val="0"/>
        <w:autoSpaceDN w:val="0"/>
        <w:adjustRightInd w:val="0"/>
        <w:spacing w:after="0"/>
        <w:rPr>
          <w:rFonts w:ascii="Times New Roman" w:hAnsi="Times New Roman"/>
          <w:b/>
          <w:bCs/>
          <w:sz w:val="24"/>
          <w:szCs w:val="24"/>
        </w:rPr>
      </w:pPr>
    </w:p>
    <w:p w14:paraId="302278CF" w14:textId="57EFC937" w:rsidR="008E2762" w:rsidRPr="00096C3B" w:rsidRDefault="006672FC" w:rsidP="006672FC">
      <w:pPr>
        <w:widowControl w:val="0"/>
        <w:autoSpaceDE w:val="0"/>
        <w:autoSpaceDN w:val="0"/>
        <w:adjustRightInd w:val="0"/>
        <w:spacing w:after="0"/>
        <w:rPr>
          <w:rFonts w:ascii="Times New Roman" w:hAnsi="Times New Roman"/>
          <w:sz w:val="24"/>
          <w:szCs w:val="24"/>
        </w:rPr>
      </w:pPr>
      <w:r>
        <w:rPr>
          <w:rFonts w:ascii="Times New Roman" w:hAnsi="Times New Roman"/>
          <w:b/>
          <w:bCs/>
          <w:sz w:val="24"/>
          <w:szCs w:val="24"/>
        </w:rPr>
        <w:t xml:space="preserve">                                            </w:t>
      </w:r>
      <w:r w:rsidR="008E2762" w:rsidRPr="00096C3B">
        <w:rPr>
          <w:rFonts w:ascii="Times New Roman" w:hAnsi="Times New Roman"/>
          <w:b/>
          <w:bCs/>
          <w:sz w:val="24"/>
          <w:szCs w:val="24"/>
        </w:rPr>
        <w:t xml:space="preserve">PREGÃO </w:t>
      </w:r>
      <w:r w:rsidR="000E4A0A" w:rsidRPr="000E4A0A">
        <w:rPr>
          <w:rFonts w:ascii="Times New Roman" w:hAnsi="Times New Roman"/>
          <w:b/>
          <w:bCs/>
          <w:sz w:val="24"/>
          <w:szCs w:val="24"/>
        </w:rPr>
        <w:t xml:space="preserve">ELETRÔNICO Nº </w:t>
      </w:r>
      <w:r w:rsidR="008E2762" w:rsidRPr="00096C3B">
        <w:rPr>
          <w:rFonts w:ascii="Times New Roman" w:hAnsi="Times New Roman"/>
          <w:b/>
          <w:bCs/>
          <w:sz w:val="24"/>
          <w:szCs w:val="24"/>
        </w:rPr>
        <w:t>0</w:t>
      </w:r>
      <w:r w:rsidR="008E2762">
        <w:rPr>
          <w:rFonts w:ascii="Times New Roman" w:hAnsi="Times New Roman"/>
          <w:b/>
          <w:bCs/>
          <w:sz w:val="24"/>
          <w:szCs w:val="24"/>
        </w:rPr>
        <w:t>01</w:t>
      </w:r>
      <w:r w:rsidR="008E2762" w:rsidRPr="00096C3B">
        <w:rPr>
          <w:rFonts w:ascii="Times New Roman" w:hAnsi="Times New Roman"/>
          <w:b/>
          <w:bCs/>
          <w:sz w:val="24"/>
          <w:szCs w:val="24"/>
        </w:rPr>
        <w:t>/20</w:t>
      </w:r>
      <w:r w:rsidR="008E2762">
        <w:rPr>
          <w:rFonts w:ascii="Times New Roman" w:hAnsi="Times New Roman"/>
          <w:b/>
          <w:bCs/>
          <w:sz w:val="24"/>
          <w:szCs w:val="24"/>
        </w:rPr>
        <w:t>2</w:t>
      </w:r>
      <w:r w:rsidR="001269D0">
        <w:rPr>
          <w:rFonts w:ascii="Times New Roman" w:hAnsi="Times New Roman"/>
          <w:b/>
          <w:bCs/>
          <w:sz w:val="24"/>
          <w:szCs w:val="24"/>
        </w:rPr>
        <w:t>6</w:t>
      </w:r>
    </w:p>
    <w:p w14:paraId="35816655" w14:textId="77777777" w:rsidR="008E2762" w:rsidRPr="00096C3B" w:rsidRDefault="008E2762" w:rsidP="006672FC">
      <w:pPr>
        <w:widowControl w:val="0"/>
        <w:autoSpaceDE w:val="0"/>
        <w:autoSpaceDN w:val="0"/>
        <w:adjustRightInd w:val="0"/>
        <w:spacing w:after="0"/>
        <w:rPr>
          <w:rFonts w:ascii="Times New Roman" w:hAnsi="Times New Roman"/>
          <w:sz w:val="24"/>
          <w:szCs w:val="24"/>
        </w:rPr>
      </w:pPr>
    </w:p>
    <w:p w14:paraId="403F8925" w14:textId="77777777" w:rsidR="008E2762" w:rsidRPr="00096C3B" w:rsidRDefault="008E2762" w:rsidP="006672FC">
      <w:pPr>
        <w:widowControl w:val="0"/>
        <w:autoSpaceDE w:val="0"/>
        <w:autoSpaceDN w:val="0"/>
        <w:adjustRightInd w:val="0"/>
        <w:spacing w:after="0"/>
        <w:ind w:left="3200"/>
        <w:rPr>
          <w:rFonts w:ascii="Times New Roman" w:hAnsi="Times New Roman"/>
          <w:sz w:val="24"/>
          <w:szCs w:val="24"/>
        </w:rPr>
      </w:pPr>
      <w:r w:rsidRPr="00096C3B">
        <w:rPr>
          <w:rFonts w:ascii="Times New Roman" w:hAnsi="Times New Roman"/>
          <w:b/>
          <w:bCs/>
          <w:sz w:val="24"/>
          <w:szCs w:val="24"/>
          <w:u w:val="single"/>
        </w:rPr>
        <w:t>TERMO DE REFERÊNCIA</w:t>
      </w:r>
    </w:p>
    <w:p w14:paraId="607D281B" w14:textId="77777777" w:rsidR="008E2762" w:rsidRPr="00096C3B" w:rsidRDefault="008E2762" w:rsidP="006672FC">
      <w:pPr>
        <w:widowControl w:val="0"/>
        <w:autoSpaceDE w:val="0"/>
        <w:autoSpaceDN w:val="0"/>
        <w:adjustRightInd w:val="0"/>
        <w:spacing w:after="0"/>
        <w:rPr>
          <w:rFonts w:ascii="Times New Roman" w:hAnsi="Times New Roman"/>
          <w:sz w:val="24"/>
          <w:szCs w:val="24"/>
        </w:rPr>
      </w:pPr>
    </w:p>
    <w:p w14:paraId="3C788194" w14:textId="77777777" w:rsidR="008E2762" w:rsidRDefault="008E2762" w:rsidP="008E2762">
      <w:pPr>
        <w:widowControl w:val="0"/>
        <w:overflowPunct w:val="0"/>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 xml:space="preserve">1. </w:t>
      </w:r>
      <w:r w:rsidRPr="00DF7AC1">
        <w:rPr>
          <w:rFonts w:ascii="Times New Roman" w:hAnsi="Times New Roman"/>
          <w:b/>
          <w:bCs/>
          <w:sz w:val="24"/>
          <w:szCs w:val="24"/>
        </w:rPr>
        <w:t>Objeto</w:t>
      </w:r>
    </w:p>
    <w:p w14:paraId="760FE893" w14:textId="77777777" w:rsidR="008E2762"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5B5A3920" w14:textId="59B6B40F" w:rsidR="008E2762" w:rsidRPr="00DF7AC1" w:rsidRDefault="00383B39" w:rsidP="008E2762">
      <w:pPr>
        <w:widowControl w:val="0"/>
        <w:overflowPunct w:val="0"/>
        <w:autoSpaceDE w:val="0"/>
        <w:autoSpaceDN w:val="0"/>
        <w:adjustRightInd w:val="0"/>
        <w:spacing w:after="0"/>
        <w:ind w:firstLine="708"/>
        <w:jc w:val="both"/>
        <w:rPr>
          <w:rFonts w:ascii="Times New Roman" w:hAnsi="Times New Roman"/>
          <w:sz w:val="24"/>
          <w:szCs w:val="24"/>
        </w:rPr>
      </w:pPr>
      <w:r w:rsidRPr="00832854">
        <w:rPr>
          <w:rFonts w:ascii="Times New Roman" w:hAnsi="Times New Roman" w:cs="Times New Roman"/>
          <w:sz w:val="24"/>
          <w:szCs w:val="24"/>
        </w:rPr>
        <w:t xml:space="preserve">CONTRATAÇÃO </w:t>
      </w:r>
      <w:r>
        <w:rPr>
          <w:rFonts w:ascii="Times New Roman" w:hAnsi="Times New Roman" w:cs="Times New Roman"/>
          <w:sz w:val="24"/>
          <w:szCs w:val="24"/>
        </w:rPr>
        <w:t xml:space="preserve">DA </w:t>
      </w:r>
      <w:r w:rsidRPr="00832854">
        <w:rPr>
          <w:rFonts w:ascii="Times New Roman" w:hAnsi="Times New Roman" w:cs="Times New Roman"/>
          <w:sz w:val="24"/>
          <w:szCs w:val="24"/>
        </w:rPr>
        <w:t>PRESTAÇÃO DE SERVIÇOS DE DISTRIBUIÇÃO DE MÍDIA</w:t>
      </w:r>
      <w:r>
        <w:rPr>
          <w:rFonts w:ascii="Times New Roman" w:hAnsi="Times New Roman" w:cs="Times New Roman"/>
          <w:sz w:val="24"/>
          <w:szCs w:val="24"/>
        </w:rPr>
        <w:t>S</w:t>
      </w:r>
      <w:r w:rsidRPr="00832854">
        <w:rPr>
          <w:rFonts w:ascii="Times New Roman" w:hAnsi="Times New Roman" w:cs="Times New Roman"/>
          <w:sz w:val="24"/>
          <w:szCs w:val="24"/>
        </w:rPr>
        <w:t xml:space="preserve"> PRODUZIDA</w:t>
      </w:r>
      <w:r>
        <w:rPr>
          <w:rFonts w:ascii="Times New Roman" w:hAnsi="Times New Roman" w:cs="Times New Roman"/>
          <w:sz w:val="24"/>
          <w:szCs w:val="24"/>
        </w:rPr>
        <w:t>S</w:t>
      </w:r>
      <w:r w:rsidRPr="00832854">
        <w:rPr>
          <w:rFonts w:ascii="Times New Roman" w:hAnsi="Times New Roman" w:cs="Times New Roman"/>
          <w:sz w:val="24"/>
          <w:szCs w:val="24"/>
        </w:rPr>
        <w:t xml:space="preserve"> PELA CÂMARA MUNICIPAL DE NOVA MUTUM – MT</w:t>
      </w:r>
      <w:r w:rsidR="008E2762" w:rsidRPr="00DF7AC1">
        <w:rPr>
          <w:rFonts w:ascii="Times New Roman" w:hAnsi="Times New Roman"/>
          <w:color w:val="000000" w:themeColor="text1"/>
          <w:sz w:val="24"/>
          <w:szCs w:val="24"/>
        </w:rPr>
        <w:t>,</w:t>
      </w:r>
      <w:r w:rsidR="008E2762" w:rsidRPr="00DF7AC1">
        <w:rPr>
          <w:rFonts w:ascii="Times New Roman" w:hAnsi="Times New Roman"/>
          <w:sz w:val="24"/>
          <w:szCs w:val="24"/>
        </w:rPr>
        <w:t xml:space="preserve"> conforme especificações abaixo:</w:t>
      </w:r>
    </w:p>
    <w:p w14:paraId="2F4E65DB" w14:textId="77777777" w:rsidR="008E2762" w:rsidRPr="00096C3B" w:rsidRDefault="008E2762" w:rsidP="008E2762">
      <w:pPr>
        <w:widowControl w:val="0"/>
        <w:autoSpaceDE w:val="0"/>
        <w:autoSpaceDN w:val="0"/>
        <w:adjustRightInd w:val="0"/>
        <w:spacing w:after="0"/>
        <w:jc w:val="both"/>
        <w:rPr>
          <w:rFonts w:ascii="Times New Roman" w:hAnsi="Times New Roman"/>
          <w:sz w:val="24"/>
          <w:szCs w:val="24"/>
        </w:rPr>
      </w:pPr>
    </w:p>
    <w:p w14:paraId="6DA6453E" w14:textId="77777777" w:rsidR="008E2762" w:rsidRDefault="008E2762" w:rsidP="008E2762">
      <w:pPr>
        <w:widowControl w:val="0"/>
        <w:overflowPunct w:val="0"/>
        <w:autoSpaceDE w:val="0"/>
        <w:autoSpaceDN w:val="0"/>
        <w:adjustRightInd w:val="0"/>
        <w:spacing w:after="0"/>
        <w:jc w:val="both"/>
        <w:rPr>
          <w:rFonts w:ascii="Times New Roman" w:hAnsi="Times New Roman"/>
          <w:b/>
          <w:sz w:val="24"/>
          <w:szCs w:val="24"/>
        </w:rPr>
      </w:pPr>
      <w:r>
        <w:rPr>
          <w:rFonts w:ascii="Times New Roman" w:hAnsi="Times New Roman"/>
          <w:b/>
          <w:sz w:val="24"/>
          <w:szCs w:val="24"/>
        </w:rPr>
        <w:t xml:space="preserve">2. </w:t>
      </w:r>
      <w:r w:rsidRPr="00DF7AC1">
        <w:rPr>
          <w:rFonts w:ascii="Times New Roman" w:hAnsi="Times New Roman"/>
          <w:b/>
          <w:sz w:val="24"/>
          <w:szCs w:val="24"/>
        </w:rPr>
        <w:t>Justificativa</w:t>
      </w:r>
    </w:p>
    <w:p w14:paraId="1EBB4EB1" w14:textId="77777777" w:rsidR="008E2762" w:rsidRDefault="008E2762" w:rsidP="008E2762">
      <w:pPr>
        <w:widowControl w:val="0"/>
        <w:overflowPunct w:val="0"/>
        <w:autoSpaceDE w:val="0"/>
        <w:autoSpaceDN w:val="0"/>
        <w:adjustRightInd w:val="0"/>
        <w:spacing w:after="0"/>
        <w:jc w:val="both"/>
        <w:rPr>
          <w:rFonts w:ascii="Times New Roman" w:hAnsi="Times New Roman"/>
          <w:b/>
          <w:sz w:val="24"/>
          <w:szCs w:val="24"/>
        </w:rPr>
      </w:pPr>
    </w:p>
    <w:p w14:paraId="12C696D3" w14:textId="77777777" w:rsidR="008E2762" w:rsidRPr="00DF7AC1"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DF7AC1">
        <w:rPr>
          <w:rFonts w:ascii="Times New Roman" w:hAnsi="Times New Roman"/>
          <w:sz w:val="24"/>
          <w:szCs w:val="24"/>
        </w:rPr>
        <w:t>A presente contratação de empresa para distribuição de mídia faz-se necessária para levar até a população conhecimento sobre as ações do Poder Legislativo, envolvendo questões de suma relevância no âmbito municipal, estreitando a relação entre sociedade e o Poder Legislativo, sendo este representante do povo, objetivando contribuir para o fortalecimento do município de Nova Mutum.</w:t>
      </w:r>
    </w:p>
    <w:p w14:paraId="6794CACE" w14:textId="77777777" w:rsidR="008E2762" w:rsidRPr="00E83CC1" w:rsidRDefault="008E2762" w:rsidP="008E2762">
      <w:pPr>
        <w:widowControl w:val="0"/>
        <w:overflowPunct w:val="0"/>
        <w:autoSpaceDE w:val="0"/>
        <w:autoSpaceDN w:val="0"/>
        <w:adjustRightInd w:val="0"/>
        <w:spacing w:after="0"/>
        <w:ind w:left="284"/>
        <w:jc w:val="both"/>
        <w:rPr>
          <w:rFonts w:ascii="Times New Roman" w:hAnsi="Times New Roman"/>
          <w:sz w:val="24"/>
          <w:szCs w:val="24"/>
        </w:rPr>
      </w:pPr>
    </w:p>
    <w:p w14:paraId="52353CD7" w14:textId="78A5C387" w:rsidR="008E2762" w:rsidRDefault="008E2762" w:rsidP="00383B39">
      <w:pPr>
        <w:widowControl w:val="0"/>
        <w:overflowPunct w:val="0"/>
        <w:autoSpaceDE w:val="0"/>
        <w:autoSpaceDN w:val="0"/>
        <w:adjustRightInd w:val="0"/>
        <w:spacing w:after="0"/>
        <w:ind w:firstLine="708"/>
        <w:jc w:val="both"/>
        <w:rPr>
          <w:rFonts w:ascii="Times New Roman" w:hAnsi="Times New Roman"/>
          <w:sz w:val="24"/>
          <w:szCs w:val="24"/>
        </w:rPr>
      </w:pPr>
      <w:r>
        <w:rPr>
          <w:rFonts w:ascii="Times New Roman" w:hAnsi="Times New Roman"/>
          <w:sz w:val="24"/>
          <w:szCs w:val="24"/>
        </w:rPr>
        <w:t>Por tais razões</w:t>
      </w:r>
      <w:r w:rsidRPr="00E83CC1">
        <w:rPr>
          <w:rFonts w:ascii="Times New Roman" w:hAnsi="Times New Roman"/>
          <w:sz w:val="24"/>
          <w:szCs w:val="24"/>
        </w:rPr>
        <w:t xml:space="preserve">, </w:t>
      </w:r>
      <w:r>
        <w:rPr>
          <w:rFonts w:ascii="Times New Roman" w:hAnsi="Times New Roman"/>
          <w:sz w:val="24"/>
          <w:szCs w:val="24"/>
        </w:rPr>
        <w:t>mostra-se imprescindível a</w:t>
      </w:r>
      <w:r w:rsidRPr="00E83CC1">
        <w:rPr>
          <w:rFonts w:ascii="Times New Roman" w:hAnsi="Times New Roman"/>
          <w:sz w:val="24"/>
          <w:szCs w:val="24"/>
        </w:rPr>
        <w:t xml:space="preserve"> </w:t>
      </w:r>
      <w:r>
        <w:rPr>
          <w:rFonts w:ascii="Times New Roman" w:hAnsi="Times New Roman"/>
          <w:sz w:val="24"/>
          <w:szCs w:val="24"/>
        </w:rPr>
        <w:t>abertura</w:t>
      </w:r>
      <w:r w:rsidRPr="00E83CC1">
        <w:rPr>
          <w:rFonts w:ascii="Times New Roman" w:hAnsi="Times New Roman"/>
          <w:sz w:val="24"/>
          <w:szCs w:val="24"/>
        </w:rPr>
        <w:t xml:space="preserve"> de um procedimento administrativo licitatório para </w:t>
      </w:r>
      <w:r w:rsidR="00383B39" w:rsidRPr="00832854">
        <w:rPr>
          <w:rFonts w:ascii="Times New Roman" w:hAnsi="Times New Roman" w:cs="Times New Roman"/>
          <w:sz w:val="24"/>
          <w:szCs w:val="24"/>
        </w:rPr>
        <w:t xml:space="preserve">contratação </w:t>
      </w:r>
      <w:r w:rsidR="00383B39">
        <w:rPr>
          <w:rFonts w:ascii="Times New Roman" w:hAnsi="Times New Roman" w:cs="Times New Roman"/>
          <w:sz w:val="24"/>
          <w:szCs w:val="24"/>
        </w:rPr>
        <w:t xml:space="preserve">da </w:t>
      </w:r>
      <w:r w:rsidR="00383B39" w:rsidRPr="00832854">
        <w:rPr>
          <w:rFonts w:ascii="Times New Roman" w:hAnsi="Times New Roman" w:cs="Times New Roman"/>
          <w:sz w:val="24"/>
          <w:szCs w:val="24"/>
        </w:rPr>
        <w:t>prestação de serviços de distribuição de mídia</w:t>
      </w:r>
      <w:r w:rsidR="00383B39">
        <w:rPr>
          <w:rFonts w:ascii="Times New Roman" w:hAnsi="Times New Roman" w:cs="Times New Roman"/>
          <w:sz w:val="24"/>
          <w:szCs w:val="24"/>
        </w:rPr>
        <w:t>s</w:t>
      </w:r>
      <w:r w:rsidR="00383B39" w:rsidRPr="00832854">
        <w:rPr>
          <w:rFonts w:ascii="Times New Roman" w:hAnsi="Times New Roman" w:cs="Times New Roman"/>
          <w:sz w:val="24"/>
          <w:szCs w:val="24"/>
        </w:rPr>
        <w:t xml:space="preserve"> produzida</w:t>
      </w:r>
      <w:r w:rsidR="00383B39">
        <w:rPr>
          <w:rFonts w:ascii="Times New Roman" w:hAnsi="Times New Roman" w:cs="Times New Roman"/>
          <w:sz w:val="24"/>
          <w:szCs w:val="24"/>
        </w:rPr>
        <w:t>s</w:t>
      </w:r>
      <w:r w:rsidR="00383B39" w:rsidRPr="00832854">
        <w:rPr>
          <w:rFonts w:ascii="Times New Roman" w:hAnsi="Times New Roman" w:cs="Times New Roman"/>
          <w:sz w:val="24"/>
          <w:szCs w:val="24"/>
        </w:rPr>
        <w:t xml:space="preserve"> pela </w:t>
      </w:r>
      <w:r w:rsidR="00383B39">
        <w:rPr>
          <w:rFonts w:ascii="Times New Roman" w:hAnsi="Times New Roman" w:cs="Times New Roman"/>
          <w:sz w:val="24"/>
          <w:szCs w:val="24"/>
        </w:rPr>
        <w:t>C</w:t>
      </w:r>
      <w:r w:rsidR="00383B39" w:rsidRPr="00832854">
        <w:rPr>
          <w:rFonts w:ascii="Times New Roman" w:hAnsi="Times New Roman" w:cs="Times New Roman"/>
          <w:sz w:val="24"/>
          <w:szCs w:val="24"/>
        </w:rPr>
        <w:t xml:space="preserve">âmara </w:t>
      </w:r>
      <w:r w:rsidR="00383B39">
        <w:rPr>
          <w:rFonts w:ascii="Times New Roman" w:hAnsi="Times New Roman" w:cs="Times New Roman"/>
          <w:sz w:val="24"/>
          <w:szCs w:val="24"/>
        </w:rPr>
        <w:t>M</w:t>
      </w:r>
      <w:r w:rsidR="00383B39" w:rsidRPr="00832854">
        <w:rPr>
          <w:rFonts w:ascii="Times New Roman" w:hAnsi="Times New Roman" w:cs="Times New Roman"/>
          <w:sz w:val="24"/>
          <w:szCs w:val="24"/>
        </w:rPr>
        <w:t xml:space="preserve">unicipal de </w:t>
      </w:r>
      <w:r w:rsidR="00383B39">
        <w:rPr>
          <w:rFonts w:ascii="Times New Roman" w:hAnsi="Times New Roman" w:cs="Times New Roman"/>
          <w:sz w:val="24"/>
          <w:szCs w:val="24"/>
        </w:rPr>
        <w:t>N</w:t>
      </w:r>
      <w:r w:rsidR="00383B39" w:rsidRPr="00832854">
        <w:rPr>
          <w:rFonts w:ascii="Times New Roman" w:hAnsi="Times New Roman" w:cs="Times New Roman"/>
          <w:sz w:val="24"/>
          <w:szCs w:val="24"/>
        </w:rPr>
        <w:t xml:space="preserve">ova </w:t>
      </w:r>
      <w:r w:rsidR="00383B39">
        <w:rPr>
          <w:rFonts w:ascii="Times New Roman" w:hAnsi="Times New Roman" w:cs="Times New Roman"/>
          <w:sz w:val="24"/>
          <w:szCs w:val="24"/>
        </w:rPr>
        <w:t>M</w:t>
      </w:r>
      <w:r w:rsidR="00383B39" w:rsidRPr="00832854">
        <w:rPr>
          <w:rFonts w:ascii="Times New Roman" w:hAnsi="Times New Roman" w:cs="Times New Roman"/>
          <w:sz w:val="24"/>
          <w:szCs w:val="24"/>
        </w:rPr>
        <w:t xml:space="preserve">utum – </w:t>
      </w:r>
      <w:r w:rsidR="00383B39">
        <w:rPr>
          <w:rFonts w:ascii="Times New Roman" w:hAnsi="Times New Roman" w:cs="Times New Roman"/>
          <w:sz w:val="24"/>
          <w:szCs w:val="24"/>
        </w:rPr>
        <w:t>MT,</w:t>
      </w:r>
      <w:r w:rsidR="00383B39">
        <w:rPr>
          <w:rFonts w:ascii="Times New Roman" w:hAnsi="Times New Roman"/>
          <w:sz w:val="24"/>
          <w:szCs w:val="24"/>
        </w:rPr>
        <w:t xml:space="preserve"> </w:t>
      </w:r>
      <w:r w:rsidRPr="00E83CC1">
        <w:rPr>
          <w:rFonts w:ascii="Times New Roman" w:hAnsi="Times New Roman"/>
          <w:sz w:val="24"/>
          <w:szCs w:val="24"/>
        </w:rPr>
        <w:t xml:space="preserve">para distribuir a mídia produzida pela Assessoria de Comunicação da </w:t>
      </w:r>
      <w:r>
        <w:rPr>
          <w:rFonts w:ascii="Times New Roman" w:hAnsi="Times New Roman"/>
          <w:sz w:val="24"/>
          <w:szCs w:val="24"/>
        </w:rPr>
        <w:t>Câmara</w:t>
      </w:r>
      <w:r w:rsidRPr="00E83CC1">
        <w:rPr>
          <w:rFonts w:ascii="Times New Roman" w:hAnsi="Times New Roman"/>
          <w:sz w:val="24"/>
          <w:szCs w:val="24"/>
        </w:rPr>
        <w:t xml:space="preserve"> Municipal</w:t>
      </w:r>
      <w:r>
        <w:rPr>
          <w:rFonts w:ascii="Times New Roman" w:hAnsi="Times New Roman"/>
          <w:sz w:val="24"/>
          <w:szCs w:val="24"/>
        </w:rPr>
        <w:t xml:space="preserve"> de Nova Mutum</w:t>
      </w:r>
      <w:r w:rsidRPr="00E83CC1">
        <w:rPr>
          <w:rFonts w:ascii="Times New Roman" w:hAnsi="Times New Roman"/>
          <w:sz w:val="24"/>
          <w:szCs w:val="24"/>
        </w:rPr>
        <w:t xml:space="preserve"> aos veículos de comunicação</w:t>
      </w:r>
      <w:r>
        <w:rPr>
          <w:rFonts w:ascii="Times New Roman" w:hAnsi="Times New Roman"/>
          <w:sz w:val="24"/>
          <w:szCs w:val="24"/>
        </w:rPr>
        <w:t xml:space="preserve">, </w:t>
      </w:r>
      <w:r w:rsidRPr="00E83CC1">
        <w:rPr>
          <w:rFonts w:ascii="Times New Roman" w:hAnsi="Times New Roman"/>
          <w:sz w:val="24"/>
          <w:szCs w:val="24"/>
        </w:rPr>
        <w:t>em obediência a legislação em vigor</w:t>
      </w:r>
      <w:r>
        <w:rPr>
          <w:rFonts w:ascii="Times New Roman" w:hAnsi="Times New Roman"/>
          <w:sz w:val="24"/>
          <w:szCs w:val="24"/>
        </w:rPr>
        <w:t>.</w:t>
      </w:r>
    </w:p>
    <w:p w14:paraId="5F6BF58C" w14:textId="77777777" w:rsidR="008E2762" w:rsidRDefault="008E2762" w:rsidP="008E2762">
      <w:pPr>
        <w:widowControl w:val="0"/>
        <w:overflowPunct w:val="0"/>
        <w:autoSpaceDE w:val="0"/>
        <w:autoSpaceDN w:val="0"/>
        <w:adjustRightInd w:val="0"/>
        <w:spacing w:after="0"/>
        <w:ind w:left="284"/>
        <w:jc w:val="both"/>
        <w:rPr>
          <w:rFonts w:ascii="Times New Roman" w:hAnsi="Times New Roman"/>
          <w:sz w:val="24"/>
          <w:szCs w:val="24"/>
        </w:rPr>
      </w:pPr>
    </w:p>
    <w:p w14:paraId="4BB7D5D9" w14:textId="77777777" w:rsidR="008E2762"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Pr>
          <w:rFonts w:ascii="Times New Roman" w:hAnsi="Times New Roman"/>
          <w:sz w:val="24"/>
          <w:szCs w:val="24"/>
        </w:rPr>
        <w:t xml:space="preserve">Frisa-se que o Tribunal de Contas do Estado de Mato Grosso editou a Resolução de Consulta </w:t>
      </w:r>
      <w:r w:rsidRPr="003E51C8">
        <w:rPr>
          <w:rFonts w:ascii="Times New Roman" w:hAnsi="Times New Roman"/>
          <w:sz w:val="24"/>
          <w:szCs w:val="24"/>
        </w:rPr>
        <w:t>01/2013, entendendo que a Lei 12.213/2010,</w:t>
      </w:r>
      <w:r>
        <w:rPr>
          <w:rFonts w:ascii="Times New Roman" w:hAnsi="Times New Roman"/>
          <w:sz w:val="24"/>
          <w:szCs w:val="24"/>
        </w:rPr>
        <w:t xml:space="preserve"> que “d</w:t>
      </w:r>
      <w:r w:rsidRPr="00A062E3">
        <w:rPr>
          <w:rFonts w:ascii="Times New Roman" w:hAnsi="Times New Roman"/>
          <w:sz w:val="24"/>
          <w:szCs w:val="24"/>
        </w:rPr>
        <w:t>ispõe sobre as normas gerais para licitação e contratação pela administração pública de serviços de publicidade prestados por intermédio de agências de propaganda e dá outras providências</w:t>
      </w:r>
      <w:r>
        <w:rPr>
          <w:rFonts w:ascii="Times New Roman" w:hAnsi="Times New Roman"/>
          <w:sz w:val="24"/>
          <w:szCs w:val="24"/>
        </w:rPr>
        <w:t>”, não se aplica a qualquer serviço</w:t>
      </w:r>
      <w:r w:rsidRPr="00B96FA5">
        <w:rPr>
          <w:rFonts w:ascii="Times New Roman" w:hAnsi="Times New Roman"/>
          <w:sz w:val="24"/>
          <w:szCs w:val="24"/>
        </w:rPr>
        <w:t xml:space="preserve"> de publicidade, mas apenas às atividades complexas,</w:t>
      </w:r>
      <w:r>
        <w:rPr>
          <w:rFonts w:ascii="Times New Roman" w:hAnsi="Times New Roman"/>
          <w:sz w:val="24"/>
          <w:szCs w:val="24"/>
        </w:rPr>
        <w:t xml:space="preserve"> </w:t>
      </w:r>
      <w:r w:rsidRPr="00B96FA5">
        <w:rPr>
          <w:rFonts w:ascii="Times New Roman" w:hAnsi="Times New Roman"/>
          <w:sz w:val="24"/>
          <w:szCs w:val="24"/>
        </w:rPr>
        <w:t>realizadas de forma integrada</w:t>
      </w:r>
      <w:r>
        <w:rPr>
          <w:rFonts w:ascii="Times New Roman" w:hAnsi="Times New Roman"/>
          <w:sz w:val="24"/>
          <w:szCs w:val="24"/>
        </w:rPr>
        <w:t>.</w:t>
      </w:r>
    </w:p>
    <w:p w14:paraId="6693C570" w14:textId="77777777" w:rsidR="008E2762" w:rsidRDefault="008E2762" w:rsidP="008E2762">
      <w:pPr>
        <w:widowControl w:val="0"/>
        <w:overflowPunct w:val="0"/>
        <w:autoSpaceDE w:val="0"/>
        <w:autoSpaceDN w:val="0"/>
        <w:adjustRightInd w:val="0"/>
        <w:spacing w:after="0"/>
        <w:ind w:left="284"/>
        <w:jc w:val="both"/>
        <w:rPr>
          <w:rFonts w:ascii="Times New Roman" w:hAnsi="Times New Roman"/>
          <w:sz w:val="24"/>
          <w:szCs w:val="24"/>
        </w:rPr>
      </w:pPr>
    </w:p>
    <w:p w14:paraId="4E0A5133" w14:textId="77777777" w:rsidR="008E2762"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Pr>
          <w:rFonts w:ascii="Times New Roman" w:hAnsi="Times New Roman"/>
          <w:sz w:val="24"/>
          <w:szCs w:val="24"/>
        </w:rPr>
        <w:t>No caso em tela, como refere-se</w:t>
      </w:r>
      <w:r w:rsidRPr="00937A94">
        <w:rPr>
          <w:rFonts w:ascii="Times New Roman" w:hAnsi="Times New Roman"/>
          <w:sz w:val="24"/>
          <w:szCs w:val="24"/>
        </w:rPr>
        <w:t xml:space="preserve"> </w:t>
      </w:r>
      <w:r>
        <w:rPr>
          <w:rFonts w:ascii="Times New Roman" w:hAnsi="Times New Roman"/>
          <w:sz w:val="24"/>
          <w:szCs w:val="24"/>
        </w:rPr>
        <w:t xml:space="preserve">somente à </w:t>
      </w:r>
      <w:r w:rsidRPr="00937A94">
        <w:rPr>
          <w:rFonts w:ascii="Times New Roman" w:hAnsi="Times New Roman"/>
          <w:sz w:val="24"/>
          <w:szCs w:val="24"/>
        </w:rPr>
        <w:t>distribuição de publicidade aos meios de divulgação de material produzido</w:t>
      </w:r>
      <w:r>
        <w:rPr>
          <w:rFonts w:ascii="Times New Roman" w:hAnsi="Times New Roman"/>
          <w:sz w:val="24"/>
          <w:szCs w:val="24"/>
        </w:rPr>
        <w:t xml:space="preserve"> pela </w:t>
      </w:r>
      <w:r w:rsidRPr="00E83CC1">
        <w:rPr>
          <w:rFonts w:ascii="Times New Roman" w:hAnsi="Times New Roman"/>
          <w:sz w:val="24"/>
          <w:szCs w:val="24"/>
        </w:rPr>
        <w:t>Assessoria de Comunicação da</w:t>
      </w:r>
      <w:r>
        <w:rPr>
          <w:rFonts w:ascii="Times New Roman" w:hAnsi="Times New Roman"/>
          <w:sz w:val="24"/>
          <w:szCs w:val="24"/>
        </w:rPr>
        <w:t xml:space="preserve"> própria</w:t>
      </w:r>
      <w:r w:rsidRPr="00E83CC1">
        <w:rPr>
          <w:rFonts w:ascii="Times New Roman" w:hAnsi="Times New Roman"/>
          <w:sz w:val="24"/>
          <w:szCs w:val="24"/>
        </w:rPr>
        <w:t xml:space="preserve"> </w:t>
      </w:r>
      <w:r>
        <w:rPr>
          <w:rFonts w:ascii="Times New Roman" w:hAnsi="Times New Roman"/>
          <w:sz w:val="24"/>
          <w:szCs w:val="24"/>
        </w:rPr>
        <w:t>Câmara</w:t>
      </w:r>
      <w:r w:rsidRPr="00E83CC1">
        <w:rPr>
          <w:rFonts w:ascii="Times New Roman" w:hAnsi="Times New Roman"/>
          <w:sz w:val="24"/>
          <w:szCs w:val="24"/>
        </w:rPr>
        <w:t xml:space="preserve"> Municipal</w:t>
      </w:r>
      <w:r>
        <w:rPr>
          <w:rFonts w:ascii="Times New Roman" w:hAnsi="Times New Roman"/>
          <w:sz w:val="24"/>
          <w:szCs w:val="24"/>
        </w:rPr>
        <w:t xml:space="preserve"> de Nova Mutum</w:t>
      </w:r>
      <w:r w:rsidRPr="00937A94">
        <w:rPr>
          <w:rFonts w:ascii="Times New Roman" w:hAnsi="Times New Roman"/>
          <w:sz w:val="24"/>
          <w:szCs w:val="24"/>
        </w:rPr>
        <w:t>, não há a obrigatoriedade de aplicação do</w:t>
      </w:r>
      <w:r>
        <w:rPr>
          <w:rFonts w:ascii="Times New Roman" w:hAnsi="Times New Roman"/>
          <w:sz w:val="24"/>
          <w:szCs w:val="24"/>
        </w:rPr>
        <w:t xml:space="preserve"> procedimento</w:t>
      </w:r>
      <w:r w:rsidRPr="00937A94">
        <w:rPr>
          <w:rFonts w:ascii="Times New Roman" w:hAnsi="Times New Roman"/>
          <w:sz w:val="24"/>
          <w:szCs w:val="24"/>
        </w:rPr>
        <w:t xml:space="preserve"> previsto na Lei nº 12.232/2010. </w:t>
      </w:r>
      <w:r>
        <w:rPr>
          <w:rFonts w:ascii="Times New Roman" w:hAnsi="Times New Roman"/>
          <w:sz w:val="24"/>
          <w:szCs w:val="24"/>
        </w:rPr>
        <w:t>Assim</w:t>
      </w:r>
      <w:r w:rsidRPr="00937A94">
        <w:rPr>
          <w:rFonts w:ascii="Times New Roman" w:hAnsi="Times New Roman"/>
          <w:sz w:val="24"/>
          <w:szCs w:val="24"/>
        </w:rPr>
        <w:t xml:space="preserve">, devem ser utilizados os procedimentos previstos na </w:t>
      </w:r>
      <w:r w:rsidRPr="003E51C8">
        <w:rPr>
          <w:rFonts w:ascii="Times New Roman" w:hAnsi="Times New Roman"/>
          <w:sz w:val="24"/>
          <w:szCs w:val="24"/>
        </w:rPr>
        <w:t>Lei nº 14.133/21.</w:t>
      </w:r>
    </w:p>
    <w:p w14:paraId="7CD9E080" w14:textId="77777777" w:rsidR="008E2762" w:rsidRDefault="008E2762" w:rsidP="008E2762">
      <w:pPr>
        <w:widowControl w:val="0"/>
        <w:overflowPunct w:val="0"/>
        <w:autoSpaceDE w:val="0"/>
        <w:autoSpaceDN w:val="0"/>
        <w:adjustRightInd w:val="0"/>
        <w:spacing w:after="0"/>
        <w:ind w:left="284"/>
        <w:jc w:val="both"/>
        <w:rPr>
          <w:rFonts w:ascii="Times New Roman" w:hAnsi="Times New Roman"/>
          <w:sz w:val="24"/>
          <w:szCs w:val="24"/>
        </w:rPr>
      </w:pPr>
    </w:p>
    <w:p w14:paraId="4D867992" w14:textId="77777777" w:rsidR="008E2762"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Pr>
          <w:rFonts w:ascii="Times New Roman" w:hAnsi="Times New Roman"/>
          <w:sz w:val="24"/>
          <w:szCs w:val="24"/>
        </w:rPr>
        <w:t xml:space="preserve">Consoante o exposto, com respaldo na legislação pátria e na jurisprudência da Corte de Contas do Estado, serão aplicas as regras da Lei 14.133/21, por ser um serviço </w:t>
      </w:r>
      <w:r>
        <w:rPr>
          <w:rFonts w:ascii="Times New Roman" w:hAnsi="Times New Roman"/>
          <w:sz w:val="24"/>
          <w:szCs w:val="24"/>
        </w:rPr>
        <w:lastRenderedPageBreak/>
        <w:t>singular, não complexo, podendo ser enquadrado como serviço comum, será adotada a modalidade pregão eletrônico.</w:t>
      </w:r>
    </w:p>
    <w:p w14:paraId="3AF2C59C" w14:textId="77777777" w:rsidR="008E2762"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0E93B6E9" w14:textId="52CA4258" w:rsidR="008E2762" w:rsidRPr="00096C3B"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096C3B">
        <w:rPr>
          <w:rFonts w:ascii="Times New Roman" w:hAnsi="Times New Roman"/>
          <w:sz w:val="24"/>
          <w:szCs w:val="24"/>
        </w:rPr>
        <w:t>A empresa contratada deverá prestar</w:t>
      </w:r>
      <w:r w:rsidR="00383B39">
        <w:rPr>
          <w:rFonts w:ascii="Times New Roman" w:hAnsi="Times New Roman"/>
          <w:sz w:val="24"/>
          <w:szCs w:val="24"/>
        </w:rPr>
        <w:t xml:space="preserve"> somente</w:t>
      </w:r>
      <w:r w:rsidRPr="00096C3B">
        <w:rPr>
          <w:rFonts w:ascii="Times New Roman" w:hAnsi="Times New Roman"/>
          <w:sz w:val="24"/>
          <w:szCs w:val="24"/>
        </w:rPr>
        <w:t xml:space="preserve"> os serviços de distribuição de publicidade aos veículos de comunicação, tais como TV, rádio, jornal impresso, revistas, site</w:t>
      </w:r>
      <w:r>
        <w:rPr>
          <w:rFonts w:ascii="Times New Roman" w:hAnsi="Times New Roman"/>
          <w:sz w:val="24"/>
          <w:szCs w:val="24"/>
        </w:rPr>
        <w:t>s</w:t>
      </w:r>
      <w:r w:rsidRPr="00096C3B">
        <w:rPr>
          <w:rFonts w:ascii="Times New Roman" w:hAnsi="Times New Roman"/>
          <w:sz w:val="24"/>
          <w:szCs w:val="24"/>
        </w:rPr>
        <w:t xml:space="preserve">, etc. </w:t>
      </w:r>
    </w:p>
    <w:p w14:paraId="53DCB5D3" w14:textId="77777777" w:rsidR="008E2762" w:rsidRPr="00096C3B" w:rsidRDefault="008E2762" w:rsidP="008E2762">
      <w:pPr>
        <w:widowControl w:val="0"/>
        <w:autoSpaceDE w:val="0"/>
        <w:autoSpaceDN w:val="0"/>
        <w:adjustRightInd w:val="0"/>
        <w:spacing w:after="0"/>
        <w:jc w:val="both"/>
        <w:rPr>
          <w:rFonts w:ascii="Times New Roman" w:hAnsi="Times New Roman"/>
          <w:sz w:val="24"/>
          <w:szCs w:val="24"/>
        </w:rPr>
      </w:pPr>
    </w:p>
    <w:p w14:paraId="55384DCC" w14:textId="77777777" w:rsidR="008E2762" w:rsidRPr="00096C3B"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096C3B">
        <w:rPr>
          <w:rFonts w:ascii="Times New Roman" w:hAnsi="Times New Roman"/>
          <w:sz w:val="24"/>
          <w:szCs w:val="24"/>
        </w:rPr>
        <w:t xml:space="preserve">Todo o material publicitário será produzido pela equipe própria de Assessoria de Comunicação da </w:t>
      </w:r>
      <w:r>
        <w:rPr>
          <w:rFonts w:ascii="Times New Roman" w:hAnsi="Times New Roman"/>
          <w:sz w:val="24"/>
          <w:szCs w:val="24"/>
        </w:rPr>
        <w:t>Câmara</w:t>
      </w:r>
      <w:r w:rsidRPr="00096C3B">
        <w:rPr>
          <w:rFonts w:ascii="Times New Roman" w:hAnsi="Times New Roman"/>
          <w:sz w:val="24"/>
          <w:szCs w:val="24"/>
        </w:rPr>
        <w:t xml:space="preserve"> Municipal de Nova Mutum – MT e será composto de banner publicitário, matérias jornalísticas, VT, etc. </w:t>
      </w:r>
    </w:p>
    <w:p w14:paraId="6C0D6565" w14:textId="77777777" w:rsidR="008E2762" w:rsidRPr="00096C3B" w:rsidRDefault="008E2762" w:rsidP="008E2762">
      <w:pPr>
        <w:widowControl w:val="0"/>
        <w:autoSpaceDE w:val="0"/>
        <w:autoSpaceDN w:val="0"/>
        <w:adjustRightInd w:val="0"/>
        <w:spacing w:after="0"/>
        <w:jc w:val="both"/>
        <w:rPr>
          <w:rFonts w:ascii="Times New Roman" w:hAnsi="Times New Roman"/>
          <w:sz w:val="24"/>
          <w:szCs w:val="24"/>
        </w:rPr>
      </w:pPr>
    </w:p>
    <w:p w14:paraId="58F7CF2C" w14:textId="45F0EA93" w:rsidR="008E2762" w:rsidRPr="00096C3B"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096C3B">
        <w:rPr>
          <w:rFonts w:ascii="Times New Roman" w:hAnsi="Times New Roman"/>
          <w:sz w:val="24"/>
          <w:szCs w:val="24"/>
        </w:rPr>
        <w:t>Os materiais serão encaminhados para a</w:t>
      </w:r>
      <w:r w:rsidR="00383B39">
        <w:rPr>
          <w:rFonts w:ascii="Times New Roman" w:hAnsi="Times New Roman"/>
          <w:sz w:val="24"/>
          <w:szCs w:val="24"/>
        </w:rPr>
        <w:t xml:space="preserve"> contratada</w:t>
      </w:r>
      <w:r w:rsidRPr="00096C3B">
        <w:rPr>
          <w:rFonts w:ascii="Times New Roman" w:hAnsi="Times New Roman"/>
          <w:sz w:val="24"/>
          <w:szCs w:val="24"/>
        </w:rPr>
        <w:t xml:space="preserve"> que fará a distribuição para os veículo</w:t>
      </w:r>
      <w:r>
        <w:rPr>
          <w:rFonts w:ascii="Times New Roman" w:hAnsi="Times New Roman"/>
          <w:sz w:val="24"/>
          <w:szCs w:val="24"/>
        </w:rPr>
        <w:t>s de comunicação indicados pela Câmara</w:t>
      </w:r>
      <w:r w:rsidRPr="00096C3B">
        <w:rPr>
          <w:rFonts w:ascii="Times New Roman" w:hAnsi="Times New Roman"/>
          <w:sz w:val="24"/>
          <w:szCs w:val="24"/>
        </w:rPr>
        <w:t xml:space="preserve"> Municipal de Nova Mutum, no prazo máximo de 24 horas. </w:t>
      </w:r>
    </w:p>
    <w:p w14:paraId="35D3B203" w14:textId="77777777" w:rsidR="008E2762" w:rsidRPr="00096C3B" w:rsidRDefault="008E2762" w:rsidP="008E2762">
      <w:pPr>
        <w:widowControl w:val="0"/>
        <w:autoSpaceDE w:val="0"/>
        <w:autoSpaceDN w:val="0"/>
        <w:adjustRightInd w:val="0"/>
        <w:spacing w:after="0"/>
        <w:jc w:val="both"/>
        <w:rPr>
          <w:rFonts w:ascii="Times New Roman" w:hAnsi="Times New Roman"/>
          <w:sz w:val="24"/>
          <w:szCs w:val="24"/>
        </w:rPr>
      </w:pPr>
    </w:p>
    <w:p w14:paraId="1560ED91" w14:textId="7673C95D" w:rsidR="008E2762" w:rsidRPr="00096C3B"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096C3B">
        <w:rPr>
          <w:rFonts w:ascii="Times New Roman" w:hAnsi="Times New Roman"/>
          <w:sz w:val="24"/>
          <w:szCs w:val="24"/>
        </w:rPr>
        <w:t xml:space="preserve">Os materiais serão encaminhados pela </w:t>
      </w:r>
      <w:r>
        <w:rPr>
          <w:rFonts w:ascii="Times New Roman" w:hAnsi="Times New Roman"/>
          <w:sz w:val="24"/>
          <w:szCs w:val="24"/>
        </w:rPr>
        <w:t>Câmara</w:t>
      </w:r>
      <w:r w:rsidRPr="00096C3B">
        <w:rPr>
          <w:rFonts w:ascii="Times New Roman" w:hAnsi="Times New Roman"/>
          <w:sz w:val="24"/>
          <w:szCs w:val="24"/>
        </w:rPr>
        <w:t xml:space="preserve"> de Nova Mutum para </w:t>
      </w:r>
      <w:r w:rsidR="00383B39">
        <w:rPr>
          <w:rFonts w:ascii="Times New Roman" w:hAnsi="Times New Roman"/>
          <w:sz w:val="24"/>
          <w:szCs w:val="24"/>
        </w:rPr>
        <w:t>a contratada</w:t>
      </w:r>
      <w:r w:rsidRPr="00096C3B">
        <w:rPr>
          <w:rFonts w:ascii="Times New Roman" w:hAnsi="Times New Roman"/>
          <w:sz w:val="24"/>
          <w:szCs w:val="24"/>
        </w:rPr>
        <w:t xml:space="preserve"> com período de veiculação, horários, enfim todas as informações necessárias a perfeita veiculação na mídia. </w:t>
      </w:r>
    </w:p>
    <w:p w14:paraId="42868A4C" w14:textId="77777777" w:rsidR="008E2762" w:rsidRPr="00096C3B" w:rsidRDefault="008E2762" w:rsidP="008E2762">
      <w:pPr>
        <w:widowControl w:val="0"/>
        <w:autoSpaceDE w:val="0"/>
        <w:autoSpaceDN w:val="0"/>
        <w:adjustRightInd w:val="0"/>
        <w:spacing w:after="0"/>
        <w:jc w:val="both"/>
        <w:rPr>
          <w:rFonts w:ascii="Times New Roman" w:hAnsi="Times New Roman"/>
          <w:sz w:val="24"/>
          <w:szCs w:val="24"/>
        </w:rPr>
      </w:pPr>
    </w:p>
    <w:p w14:paraId="3E746F69" w14:textId="0171EE29" w:rsidR="008E2762" w:rsidRPr="00096C3B"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096C3B">
        <w:rPr>
          <w:rFonts w:ascii="Times New Roman" w:hAnsi="Times New Roman"/>
          <w:sz w:val="24"/>
          <w:szCs w:val="24"/>
        </w:rPr>
        <w:t>A nota fiscal deverá ser emitida pela contratada, incluindo os valores referentes aos veículos de comunicação, os quais serão repassados pela agência</w:t>
      </w:r>
      <w:r w:rsidR="00383B39">
        <w:rPr>
          <w:rFonts w:ascii="Times New Roman" w:hAnsi="Times New Roman"/>
          <w:sz w:val="24"/>
          <w:szCs w:val="24"/>
        </w:rPr>
        <w:t xml:space="preserve"> contratada</w:t>
      </w:r>
      <w:r w:rsidRPr="00096C3B">
        <w:rPr>
          <w:rFonts w:ascii="Times New Roman" w:hAnsi="Times New Roman"/>
          <w:sz w:val="24"/>
          <w:szCs w:val="24"/>
        </w:rPr>
        <w:t xml:space="preserve"> aos veículos de comunicação, descontado o percentual ofertado na proposta vencedora, que será o pagamento pelos serviços da agência contratada. </w:t>
      </w:r>
    </w:p>
    <w:p w14:paraId="13E2D4E8" w14:textId="77777777" w:rsidR="008E2762" w:rsidRPr="00096C3B" w:rsidRDefault="008E2762" w:rsidP="008E2762">
      <w:pPr>
        <w:widowControl w:val="0"/>
        <w:autoSpaceDE w:val="0"/>
        <w:autoSpaceDN w:val="0"/>
        <w:adjustRightInd w:val="0"/>
        <w:spacing w:after="0"/>
        <w:jc w:val="both"/>
        <w:rPr>
          <w:rFonts w:ascii="Times New Roman" w:hAnsi="Times New Roman"/>
          <w:sz w:val="24"/>
          <w:szCs w:val="24"/>
        </w:rPr>
      </w:pPr>
    </w:p>
    <w:p w14:paraId="000E7FE2" w14:textId="0ACA550B" w:rsidR="008E2762"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096C3B">
        <w:rPr>
          <w:rFonts w:ascii="Times New Roman" w:hAnsi="Times New Roman"/>
          <w:sz w:val="24"/>
          <w:szCs w:val="24"/>
        </w:rPr>
        <w:t xml:space="preserve">Não será permitida qualquer interferência da contratada nos materiais encaminhados pela Assessoria de Comunicação da </w:t>
      </w:r>
      <w:r>
        <w:rPr>
          <w:rFonts w:ascii="Times New Roman" w:hAnsi="Times New Roman"/>
          <w:sz w:val="24"/>
          <w:szCs w:val="24"/>
        </w:rPr>
        <w:t>Câmara</w:t>
      </w:r>
      <w:r w:rsidRPr="00096C3B">
        <w:rPr>
          <w:rFonts w:ascii="Times New Roman" w:hAnsi="Times New Roman"/>
          <w:sz w:val="24"/>
          <w:szCs w:val="24"/>
        </w:rPr>
        <w:t xml:space="preserve"> Municipal de Nova Mutum, cabendo a aquela tão somente distribuir aos veículos de comunicação e supervisionar as veiculações autorizadas. </w:t>
      </w:r>
    </w:p>
    <w:p w14:paraId="474CAC09" w14:textId="77777777" w:rsidR="008E2762" w:rsidRDefault="008E2762" w:rsidP="008E2762">
      <w:pPr>
        <w:widowControl w:val="0"/>
        <w:overflowPunct w:val="0"/>
        <w:autoSpaceDE w:val="0"/>
        <w:autoSpaceDN w:val="0"/>
        <w:adjustRightInd w:val="0"/>
        <w:spacing w:after="0"/>
        <w:ind w:left="284"/>
        <w:jc w:val="both"/>
        <w:rPr>
          <w:rFonts w:ascii="Times New Roman" w:hAnsi="Times New Roman"/>
          <w:sz w:val="24"/>
          <w:szCs w:val="24"/>
        </w:rPr>
      </w:pPr>
    </w:p>
    <w:p w14:paraId="6370B22E" w14:textId="77777777" w:rsidR="008E2762" w:rsidRDefault="008E2762" w:rsidP="008E2762">
      <w:pPr>
        <w:widowControl w:val="0"/>
        <w:overflowPunct w:val="0"/>
        <w:autoSpaceDE w:val="0"/>
        <w:autoSpaceDN w:val="0"/>
        <w:adjustRightInd w:val="0"/>
        <w:spacing w:after="0"/>
        <w:jc w:val="both"/>
        <w:rPr>
          <w:rFonts w:ascii="Times New Roman" w:hAnsi="Times New Roman"/>
          <w:b/>
          <w:bCs/>
          <w:sz w:val="24"/>
          <w:szCs w:val="24"/>
        </w:rPr>
      </w:pPr>
      <w:r w:rsidRPr="00DF7AC1">
        <w:rPr>
          <w:rFonts w:ascii="Times New Roman" w:hAnsi="Times New Roman"/>
          <w:b/>
          <w:bCs/>
          <w:sz w:val="24"/>
          <w:szCs w:val="24"/>
        </w:rPr>
        <w:t>3. Valor de Referência</w:t>
      </w:r>
    </w:p>
    <w:p w14:paraId="75707F2D" w14:textId="77777777" w:rsidR="008E2762" w:rsidRDefault="008E2762" w:rsidP="008E2762">
      <w:pPr>
        <w:widowControl w:val="0"/>
        <w:overflowPunct w:val="0"/>
        <w:autoSpaceDE w:val="0"/>
        <w:autoSpaceDN w:val="0"/>
        <w:adjustRightInd w:val="0"/>
        <w:spacing w:after="0"/>
        <w:jc w:val="both"/>
        <w:rPr>
          <w:rFonts w:ascii="Times New Roman" w:hAnsi="Times New Roman"/>
          <w:b/>
          <w:bCs/>
          <w:sz w:val="24"/>
          <w:szCs w:val="24"/>
        </w:rPr>
      </w:pPr>
    </w:p>
    <w:p w14:paraId="77CBD3D6" w14:textId="733DCBB9" w:rsidR="008E2762" w:rsidRPr="00DF7AC1"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Pr>
          <w:rFonts w:ascii="Times New Roman" w:hAnsi="Times New Roman"/>
          <w:sz w:val="24"/>
          <w:szCs w:val="24"/>
        </w:rPr>
        <w:t xml:space="preserve"> </w:t>
      </w:r>
      <w:r w:rsidRPr="00DF7AC1">
        <w:rPr>
          <w:rFonts w:ascii="Times New Roman" w:hAnsi="Times New Roman"/>
          <w:sz w:val="24"/>
          <w:szCs w:val="24"/>
        </w:rPr>
        <w:t xml:space="preserve">Primeiramente, importante esclarecer que a </w:t>
      </w:r>
      <w:r w:rsidR="00383B39">
        <w:rPr>
          <w:rFonts w:ascii="Times New Roman" w:hAnsi="Times New Roman"/>
          <w:sz w:val="24"/>
          <w:szCs w:val="24"/>
        </w:rPr>
        <w:t>contratada</w:t>
      </w:r>
      <w:r w:rsidRPr="00DF7AC1">
        <w:rPr>
          <w:rFonts w:ascii="Times New Roman" w:hAnsi="Times New Roman"/>
          <w:sz w:val="24"/>
          <w:szCs w:val="24"/>
        </w:rPr>
        <w:t xml:space="preserve"> é remunerada por meio do Desconto Padrão, que conforme o item 2.5.1, das Normas-Padrão da Atividade Publicitária é de, no mínimo, 20% (vinte por cento), o qual é descontado do valor cobrado pelo veículo de comunicação, para a divulgação da mídia.</w:t>
      </w:r>
    </w:p>
    <w:p w14:paraId="618AA78F" w14:textId="77777777" w:rsidR="008E2762"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1F4B0BAB" w14:textId="0AEA3AB8" w:rsidR="008E2762" w:rsidRPr="00DF7AC1"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DF7AC1">
        <w:rPr>
          <w:rFonts w:ascii="Times New Roman" w:hAnsi="Times New Roman"/>
          <w:sz w:val="24"/>
          <w:szCs w:val="24"/>
        </w:rPr>
        <w:t xml:space="preserve">O Pregão </w:t>
      </w:r>
      <w:r>
        <w:rPr>
          <w:rFonts w:ascii="Times New Roman" w:hAnsi="Times New Roman"/>
          <w:sz w:val="24"/>
          <w:szCs w:val="24"/>
        </w:rPr>
        <w:t>Eletrônico</w:t>
      </w:r>
      <w:r w:rsidRPr="00DF7AC1">
        <w:rPr>
          <w:rFonts w:ascii="Times New Roman" w:hAnsi="Times New Roman"/>
          <w:sz w:val="24"/>
          <w:szCs w:val="24"/>
        </w:rPr>
        <w:t xml:space="preserve"> a ser realizado pela </w:t>
      </w:r>
      <w:r>
        <w:rPr>
          <w:rFonts w:ascii="Times New Roman" w:hAnsi="Times New Roman"/>
          <w:sz w:val="24"/>
          <w:szCs w:val="24"/>
        </w:rPr>
        <w:t>Câmara</w:t>
      </w:r>
      <w:r w:rsidRPr="00DF7AC1">
        <w:rPr>
          <w:rFonts w:ascii="Times New Roman" w:hAnsi="Times New Roman"/>
          <w:sz w:val="24"/>
          <w:szCs w:val="24"/>
        </w:rPr>
        <w:t xml:space="preserve"> Municipal será do tipo maior desconto sobre o Desconto Padrão da Agência de Publicidade e Propaganda e, isto significa que a remuneração da </w:t>
      </w:r>
      <w:r w:rsidR="00383B39">
        <w:rPr>
          <w:rFonts w:ascii="Times New Roman" w:hAnsi="Times New Roman"/>
          <w:sz w:val="24"/>
          <w:szCs w:val="24"/>
        </w:rPr>
        <w:t>contratada</w:t>
      </w:r>
      <w:r w:rsidRPr="00DF7AC1">
        <w:rPr>
          <w:rFonts w:ascii="Times New Roman" w:hAnsi="Times New Roman"/>
          <w:sz w:val="24"/>
          <w:szCs w:val="24"/>
        </w:rPr>
        <w:t>, vencedora do certame, se dará sobre o desconto padrão, deduzido o desconto a ser licitado.</w:t>
      </w:r>
    </w:p>
    <w:p w14:paraId="1D0B561F" w14:textId="77777777" w:rsidR="008E2762"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56F3A32D" w14:textId="2A5646E8" w:rsidR="008E2762" w:rsidRPr="00DF7AC1"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DF7AC1">
        <w:rPr>
          <w:rFonts w:ascii="Times New Roman" w:hAnsi="Times New Roman"/>
          <w:sz w:val="24"/>
          <w:szCs w:val="24"/>
        </w:rPr>
        <w:t xml:space="preserve">Portanto, o percentual ofertado pela </w:t>
      </w:r>
      <w:r w:rsidR="00383B39">
        <w:rPr>
          <w:rFonts w:ascii="Times New Roman" w:hAnsi="Times New Roman"/>
          <w:sz w:val="24"/>
          <w:szCs w:val="24"/>
        </w:rPr>
        <w:t xml:space="preserve">contratada </w:t>
      </w:r>
      <w:r w:rsidRPr="00DF7AC1">
        <w:rPr>
          <w:rFonts w:ascii="Times New Roman" w:hAnsi="Times New Roman"/>
          <w:sz w:val="24"/>
          <w:szCs w:val="24"/>
        </w:rPr>
        <w:t xml:space="preserve">deve ser maior, ou seja, quanto maior o desconto, menor será o valor desembolsado pela </w:t>
      </w:r>
      <w:r>
        <w:rPr>
          <w:rFonts w:ascii="Times New Roman" w:hAnsi="Times New Roman"/>
          <w:sz w:val="24"/>
          <w:szCs w:val="24"/>
        </w:rPr>
        <w:t>Câmara</w:t>
      </w:r>
      <w:r w:rsidRPr="00DF7AC1">
        <w:rPr>
          <w:rFonts w:ascii="Times New Roman" w:hAnsi="Times New Roman"/>
          <w:sz w:val="24"/>
          <w:szCs w:val="24"/>
        </w:rPr>
        <w:t xml:space="preserve"> Municipal, garantindo-</w:t>
      </w:r>
      <w:r w:rsidRPr="00DF7AC1">
        <w:rPr>
          <w:rFonts w:ascii="Times New Roman" w:hAnsi="Times New Roman"/>
          <w:sz w:val="24"/>
          <w:szCs w:val="24"/>
        </w:rPr>
        <w:lastRenderedPageBreak/>
        <w:t>lhe maior vantajosidade.</w:t>
      </w:r>
    </w:p>
    <w:p w14:paraId="5BC7CCDD" w14:textId="77777777" w:rsidR="008E2762"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1B0B1A1F" w14:textId="028CD96F" w:rsidR="008E2762" w:rsidRPr="00DF7AC1"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DF7AC1">
        <w:rPr>
          <w:rFonts w:ascii="Times New Roman" w:hAnsi="Times New Roman"/>
          <w:sz w:val="24"/>
          <w:szCs w:val="24"/>
        </w:rPr>
        <w:t xml:space="preserve">Senão vejamos, na negociação entre a agência </w:t>
      </w:r>
      <w:r w:rsidR="000969D1">
        <w:rPr>
          <w:rFonts w:ascii="Times New Roman" w:hAnsi="Times New Roman"/>
          <w:sz w:val="24"/>
          <w:szCs w:val="24"/>
        </w:rPr>
        <w:t xml:space="preserve">contratada </w:t>
      </w:r>
      <w:r w:rsidRPr="00DF7AC1">
        <w:rPr>
          <w:rFonts w:ascii="Times New Roman" w:hAnsi="Times New Roman"/>
          <w:sz w:val="24"/>
          <w:szCs w:val="24"/>
        </w:rPr>
        <w:t xml:space="preserve">e o veículo de comunicação este concede um desconto (desconto padrão) de, no mínimo, 20% sobre o valor negociado (faturado), e, sobre aquele é que o licitante deverá conceder o desconto à </w:t>
      </w:r>
      <w:r>
        <w:rPr>
          <w:rFonts w:ascii="Times New Roman" w:hAnsi="Times New Roman"/>
          <w:sz w:val="24"/>
          <w:szCs w:val="24"/>
        </w:rPr>
        <w:t>Câmara</w:t>
      </w:r>
      <w:r w:rsidRPr="00DF7AC1">
        <w:rPr>
          <w:rFonts w:ascii="Times New Roman" w:hAnsi="Times New Roman"/>
          <w:sz w:val="24"/>
          <w:szCs w:val="24"/>
        </w:rPr>
        <w:t xml:space="preserve"> Municipal.</w:t>
      </w:r>
    </w:p>
    <w:p w14:paraId="13F5D6F4" w14:textId="77777777" w:rsidR="008E2762" w:rsidRPr="00DF7AC1"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59441140" w14:textId="77777777" w:rsidR="008E2762" w:rsidRPr="00DF7AC1"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DF7AC1">
        <w:rPr>
          <w:rFonts w:ascii="Times New Roman" w:hAnsi="Times New Roman"/>
          <w:sz w:val="24"/>
          <w:szCs w:val="24"/>
        </w:rPr>
        <w:t xml:space="preserve">Importante ressaltar que, a </w:t>
      </w:r>
      <w:r>
        <w:rPr>
          <w:rFonts w:ascii="Times New Roman" w:hAnsi="Times New Roman"/>
          <w:sz w:val="24"/>
          <w:szCs w:val="24"/>
        </w:rPr>
        <w:t>Câmara</w:t>
      </w:r>
      <w:r w:rsidRPr="00DF7AC1">
        <w:rPr>
          <w:rFonts w:ascii="Times New Roman" w:hAnsi="Times New Roman"/>
          <w:sz w:val="24"/>
          <w:szCs w:val="24"/>
        </w:rPr>
        <w:t xml:space="preserve"> Municipal se reserva no direito de não utilizar a totalidade dos recursos previstos mensalmente, com a distribuição de mídia, e, neste caso, os quantitativos do objeto do presente termo de referência poderão ser reduzidos proporcionalmente à redução do valor a ser desembolsado com a veiculação de mídia. Desta forma, o valor acima descrito refere-se apenas a uma estimativa de desembolso.</w:t>
      </w:r>
    </w:p>
    <w:p w14:paraId="2356B073" w14:textId="77777777" w:rsidR="008E2762"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4FBBEA58" w14:textId="77777777" w:rsidR="008E2762"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DF7AC1">
        <w:rPr>
          <w:rFonts w:ascii="Times New Roman" w:hAnsi="Times New Roman"/>
          <w:sz w:val="24"/>
          <w:szCs w:val="24"/>
        </w:rPr>
        <w:t>A agência vencedora estará consciente dos descontos oferecidos no certame, sendo a mesma obrigada a seguir até o fim do contrato os descontos que a consagrarão vencedora sob pena de ter o contrato rescindido.</w:t>
      </w:r>
    </w:p>
    <w:p w14:paraId="7719FF24" w14:textId="77777777" w:rsidR="008E2762"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3B5E0BBA" w14:textId="77777777" w:rsidR="008E2762" w:rsidRPr="00260C99" w:rsidRDefault="008E2762" w:rsidP="008E2762">
      <w:pPr>
        <w:widowControl w:val="0"/>
        <w:overflowPunct w:val="0"/>
        <w:autoSpaceDE w:val="0"/>
        <w:autoSpaceDN w:val="0"/>
        <w:adjustRightInd w:val="0"/>
        <w:spacing w:after="0"/>
        <w:jc w:val="both"/>
        <w:rPr>
          <w:rFonts w:ascii="Times New Roman" w:hAnsi="Times New Roman"/>
          <w:b/>
          <w:bCs/>
          <w:sz w:val="24"/>
          <w:szCs w:val="24"/>
        </w:rPr>
      </w:pPr>
      <w:r w:rsidRPr="00260C99">
        <w:rPr>
          <w:rFonts w:ascii="Times New Roman" w:hAnsi="Times New Roman"/>
          <w:b/>
          <w:bCs/>
          <w:sz w:val="24"/>
          <w:szCs w:val="24"/>
        </w:rPr>
        <w:t xml:space="preserve">4. Do </w:t>
      </w:r>
      <w:r>
        <w:rPr>
          <w:rFonts w:ascii="Times New Roman" w:hAnsi="Times New Roman"/>
          <w:b/>
          <w:bCs/>
          <w:sz w:val="24"/>
          <w:szCs w:val="24"/>
        </w:rPr>
        <w:t>V</w:t>
      </w:r>
      <w:r w:rsidRPr="00260C99">
        <w:rPr>
          <w:rFonts w:ascii="Times New Roman" w:hAnsi="Times New Roman"/>
          <w:b/>
          <w:bCs/>
          <w:sz w:val="24"/>
          <w:szCs w:val="24"/>
        </w:rPr>
        <w:t xml:space="preserve">alor e da </w:t>
      </w:r>
      <w:r>
        <w:rPr>
          <w:rFonts w:ascii="Times New Roman" w:hAnsi="Times New Roman"/>
          <w:b/>
          <w:bCs/>
          <w:sz w:val="24"/>
          <w:szCs w:val="24"/>
        </w:rPr>
        <w:t>D</w:t>
      </w:r>
      <w:r w:rsidRPr="00260C99">
        <w:rPr>
          <w:rFonts w:ascii="Times New Roman" w:hAnsi="Times New Roman"/>
          <w:b/>
          <w:bCs/>
          <w:sz w:val="24"/>
          <w:szCs w:val="24"/>
        </w:rPr>
        <w:t>otação orçamentária</w:t>
      </w:r>
      <w:r>
        <w:rPr>
          <w:rFonts w:ascii="Times New Roman" w:hAnsi="Times New Roman"/>
          <w:b/>
          <w:bCs/>
          <w:sz w:val="24"/>
          <w:szCs w:val="24"/>
        </w:rPr>
        <w:t>:</w:t>
      </w:r>
      <w:r w:rsidRPr="00260C99">
        <w:rPr>
          <w:rFonts w:ascii="Times New Roman" w:hAnsi="Times New Roman"/>
          <w:b/>
          <w:bCs/>
          <w:sz w:val="24"/>
          <w:szCs w:val="24"/>
        </w:rPr>
        <w:t xml:space="preserve"> </w:t>
      </w:r>
    </w:p>
    <w:p w14:paraId="21F4BDF5" w14:textId="77777777" w:rsidR="008E2762" w:rsidRPr="00260C99"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45281C3F" w14:textId="4DCCC6F6" w:rsidR="008E2762" w:rsidRPr="00260C99" w:rsidRDefault="008E2762" w:rsidP="00A65BB6">
      <w:pPr>
        <w:widowControl w:val="0"/>
        <w:overflowPunct w:val="0"/>
        <w:autoSpaceDE w:val="0"/>
        <w:autoSpaceDN w:val="0"/>
        <w:adjustRightInd w:val="0"/>
        <w:spacing w:after="0"/>
        <w:ind w:firstLine="708"/>
        <w:jc w:val="both"/>
        <w:rPr>
          <w:rFonts w:ascii="Times New Roman" w:hAnsi="Times New Roman"/>
          <w:sz w:val="24"/>
          <w:szCs w:val="24"/>
        </w:rPr>
      </w:pPr>
      <w:r w:rsidRPr="00260C99">
        <w:rPr>
          <w:rFonts w:ascii="Times New Roman" w:hAnsi="Times New Roman"/>
          <w:sz w:val="24"/>
          <w:szCs w:val="24"/>
        </w:rPr>
        <w:t>As despesas a serem realizadas</w:t>
      </w:r>
      <w:r w:rsidR="000969D1">
        <w:rPr>
          <w:rFonts w:ascii="Times New Roman" w:hAnsi="Times New Roman"/>
          <w:sz w:val="24"/>
          <w:szCs w:val="24"/>
        </w:rPr>
        <w:t xml:space="preserve"> com a </w:t>
      </w:r>
      <w:r w:rsidRPr="00260C99">
        <w:rPr>
          <w:rFonts w:ascii="Times New Roman" w:hAnsi="Times New Roman"/>
          <w:sz w:val="24"/>
          <w:szCs w:val="24"/>
        </w:rPr>
        <w:t xml:space="preserve">contratada, nos 12 (doze) meses, estão estimadas em R$ </w:t>
      </w:r>
      <w:r w:rsidR="00594CE3" w:rsidRPr="003E14CC">
        <w:rPr>
          <w:rFonts w:ascii="Times New Roman" w:hAnsi="Times New Roman"/>
          <w:sz w:val="24"/>
          <w:szCs w:val="24"/>
        </w:rPr>
        <w:t>9</w:t>
      </w:r>
      <w:r w:rsidRPr="003E14CC">
        <w:rPr>
          <w:rFonts w:ascii="Times New Roman" w:hAnsi="Times New Roman"/>
          <w:sz w:val="24"/>
          <w:szCs w:val="24"/>
        </w:rPr>
        <w:t>00.000,00 (</w:t>
      </w:r>
      <w:r w:rsidR="00594CE3" w:rsidRPr="003E14CC">
        <w:rPr>
          <w:rFonts w:ascii="Times New Roman" w:hAnsi="Times New Roman"/>
          <w:sz w:val="24"/>
          <w:szCs w:val="24"/>
        </w:rPr>
        <w:t>novecentos mil</w:t>
      </w:r>
      <w:r w:rsidR="0049153C" w:rsidRPr="003E14CC">
        <w:rPr>
          <w:rFonts w:ascii="Times New Roman" w:hAnsi="Times New Roman"/>
          <w:sz w:val="24"/>
          <w:szCs w:val="24"/>
        </w:rPr>
        <w:t xml:space="preserve"> </w:t>
      </w:r>
      <w:r w:rsidRPr="003E14CC">
        <w:rPr>
          <w:rFonts w:ascii="Times New Roman" w:hAnsi="Times New Roman"/>
          <w:sz w:val="24"/>
          <w:szCs w:val="24"/>
        </w:rPr>
        <w:t>reais</w:t>
      </w:r>
      <w:r w:rsidR="00103363" w:rsidRPr="003E14CC">
        <w:rPr>
          <w:rFonts w:ascii="Times New Roman" w:hAnsi="Times New Roman"/>
          <w:sz w:val="24"/>
          <w:szCs w:val="24"/>
        </w:rPr>
        <w:t>)</w:t>
      </w:r>
      <w:r w:rsidRPr="00260C99">
        <w:rPr>
          <w:rFonts w:ascii="Times New Roman" w:hAnsi="Times New Roman"/>
          <w:sz w:val="24"/>
          <w:szCs w:val="24"/>
        </w:rPr>
        <w:t>; onerando os orçamentos dos exercícios do ano de 20</w:t>
      </w:r>
      <w:r>
        <w:rPr>
          <w:rFonts w:ascii="Times New Roman" w:hAnsi="Times New Roman"/>
          <w:sz w:val="24"/>
          <w:szCs w:val="24"/>
        </w:rPr>
        <w:t>2</w:t>
      </w:r>
      <w:r w:rsidR="0049153C">
        <w:rPr>
          <w:rFonts w:ascii="Times New Roman" w:hAnsi="Times New Roman"/>
          <w:sz w:val="24"/>
          <w:szCs w:val="24"/>
        </w:rPr>
        <w:t>6</w:t>
      </w:r>
      <w:r w:rsidRPr="00260C99">
        <w:rPr>
          <w:rFonts w:ascii="Times New Roman" w:hAnsi="Times New Roman"/>
          <w:sz w:val="24"/>
          <w:szCs w:val="24"/>
        </w:rPr>
        <w:t xml:space="preserve"> e 202</w:t>
      </w:r>
      <w:r w:rsidR="0049153C">
        <w:rPr>
          <w:rFonts w:ascii="Times New Roman" w:hAnsi="Times New Roman"/>
          <w:sz w:val="24"/>
          <w:szCs w:val="24"/>
        </w:rPr>
        <w:t>7</w:t>
      </w:r>
      <w:r w:rsidRPr="00260C99">
        <w:rPr>
          <w:rFonts w:ascii="Times New Roman" w:hAnsi="Times New Roman"/>
          <w:sz w:val="24"/>
          <w:szCs w:val="24"/>
        </w:rPr>
        <w:t>.</w:t>
      </w:r>
    </w:p>
    <w:p w14:paraId="2ED0783A" w14:textId="77777777" w:rsidR="008E2762" w:rsidRPr="00260C99"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0EA10CA9" w14:textId="77777777" w:rsidR="008E2762"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260C99">
        <w:rPr>
          <w:rFonts w:ascii="Times New Roman" w:hAnsi="Times New Roman"/>
          <w:sz w:val="24"/>
          <w:szCs w:val="24"/>
        </w:rPr>
        <w:t xml:space="preserve">As despesas decorrentes da aquisição, correrão à de recursos próprios e serão empenhadas na seguinte dotação orçamentária: </w:t>
      </w:r>
    </w:p>
    <w:p w14:paraId="536F5CBA" w14:textId="77777777" w:rsidR="008E2762" w:rsidRPr="00260C99"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72452149" w14:textId="77777777" w:rsidR="008E2762" w:rsidRPr="00F86C9D" w:rsidRDefault="008E2762" w:rsidP="008E2762">
      <w:pPr>
        <w:rPr>
          <w:rFonts w:ascii="Times New Roman" w:hAnsi="Times New Roman"/>
          <w:sz w:val="24"/>
          <w:szCs w:val="24"/>
        </w:rPr>
      </w:pPr>
      <w:r w:rsidRPr="00F86C9D">
        <w:rPr>
          <w:rFonts w:ascii="Times New Roman" w:hAnsi="Times New Roman"/>
          <w:sz w:val="24"/>
          <w:szCs w:val="24"/>
        </w:rPr>
        <w:t>01.</w:t>
      </w:r>
      <w:r>
        <w:rPr>
          <w:rFonts w:ascii="Times New Roman" w:hAnsi="Times New Roman"/>
          <w:sz w:val="24"/>
          <w:szCs w:val="24"/>
        </w:rPr>
        <w:t>001.</w:t>
      </w:r>
      <w:r w:rsidRPr="00F86C9D">
        <w:rPr>
          <w:rFonts w:ascii="Times New Roman" w:hAnsi="Times New Roman"/>
          <w:sz w:val="24"/>
          <w:szCs w:val="24"/>
        </w:rPr>
        <w:t>01.031.0001.2133.33903</w:t>
      </w:r>
      <w:r>
        <w:rPr>
          <w:rFonts w:ascii="Times New Roman" w:hAnsi="Times New Roman"/>
          <w:sz w:val="24"/>
          <w:szCs w:val="24"/>
        </w:rPr>
        <w:t>9</w:t>
      </w:r>
      <w:r w:rsidRPr="00F86C9D">
        <w:rPr>
          <w:rFonts w:ascii="Times New Roman" w:hAnsi="Times New Roman"/>
          <w:sz w:val="24"/>
          <w:szCs w:val="24"/>
        </w:rPr>
        <w:t>.00.00.00 – Outros Serviços de Terceiros – Pessoa Jurídica</w:t>
      </w:r>
    </w:p>
    <w:p w14:paraId="611AE5ED" w14:textId="77777777" w:rsidR="008E2762" w:rsidRPr="00260C99"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260C99">
        <w:rPr>
          <w:rFonts w:ascii="Times New Roman" w:hAnsi="Times New Roman"/>
          <w:sz w:val="24"/>
          <w:szCs w:val="24"/>
        </w:rPr>
        <w:t xml:space="preserve">Importante ressaltar que, a </w:t>
      </w:r>
      <w:r>
        <w:rPr>
          <w:rFonts w:ascii="Times New Roman" w:hAnsi="Times New Roman"/>
          <w:sz w:val="24"/>
          <w:szCs w:val="24"/>
        </w:rPr>
        <w:t>Câmar</w:t>
      </w:r>
      <w:r w:rsidRPr="00260C99">
        <w:rPr>
          <w:rFonts w:ascii="Times New Roman" w:hAnsi="Times New Roman"/>
          <w:sz w:val="24"/>
          <w:szCs w:val="24"/>
        </w:rPr>
        <w:t>a Municipal se reserva no direito de não utilizar a totalidade dos recursos previstos mensalmente, com a distribuição de mídia, e, neste caso, os quantitativos do objeto do presente termo de referência poderão ser reduzidos proporcionalmente à redução do valor a ser desembolsado com a veiculação de mídia. Desta forma, o valor acima descrito refere-se apenas a uma estimativa de desembolso.</w:t>
      </w:r>
    </w:p>
    <w:p w14:paraId="5FF3B167" w14:textId="77777777" w:rsidR="008E2762" w:rsidRPr="00260C99"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22E9A35F" w14:textId="77777777" w:rsidR="008E2762" w:rsidRPr="00260C99" w:rsidRDefault="008E2762" w:rsidP="008E2762">
      <w:pPr>
        <w:widowControl w:val="0"/>
        <w:overflowPunct w:val="0"/>
        <w:autoSpaceDE w:val="0"/>
        <w:autoSpaceDN w:val="0"/>
        <w:adjustRightInd w:val="0"/>
        <w:spacing w:after="0"/>
        <w:jc w:val="both"/>
        <w:rPr>
          <w:rFonts w:ascii="Times New Roman" w:hAnsi="Times New Roman"/>
          <w:b/>
          <w:bCs/>
          <w:sz w:val="24"/>
          <w:szCs w:val="24"/>
        </w:rPr>
      </w:pPr>
      <w:r w:rsidRPr="00260C99">
        <w:rPr>
          <w:rFonts w:ascii="Times New Roman" w:hAnsi="Times New Roman"/>
          <w:b/>
          <w:bCs/>
          <w:sz w:val="24"/>
          <w:szCs w:val="24"/>
        </w:rPr>
        <w:t>5. Das condições de Pagamento</w:t>
      </w:r>
    </w:p>
    <w:p w14:paraId="782D3D03" w14:textId="77777777" w:rsidR="008E2762" w:rsidRPr="00260C99"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7A8AA38F" w14:textId="77777777" w:rsidR="008E2762" w:rsidRPr="00260C99"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260C99">
        <w:rPr>
          <w:rFonts w:ascii="Times New Roman" w:hAnsi="Times New Roman"/>
          <w:sz w:val="24"/>
          <w:szCs w:val="24"/>
        </w:rPr>
        <w:t xml:space="preserve">A empresa licitante deverá apresentar as notas fiscais correspondentes ao fornecimento do serviço, devidamente processadas em duas vias, com todos os campos preenchidos, sem rasuras e devidamente atestada pelo servidor designado pela </w:t>
      </w:r>
      <w:r>
        <w:rPr>
          <w:rFonts w:ascii="Times New Roman" w:hAnsi="Times New Roman"/>
          <w:sz w:val="24"/>
          <w:szCs w:val="24"/>
        </w:rPr>
        <w:t>Câmara Municipal</w:t>
      </w:r>
      <w:r w:rsidRPr="00260C99">
        <w:rPr>
          <w:rFonts w:ascii="Times New Roman" w:hAnsi="Times New Roman"/>
          <w:sz w:val="24"/>
          <w:szCs w:val="24"/>
        </w:rPr>
        <w:t>;</w:t>
      </w:r>
    </w:p>
    <w:p w14:paraId="33B18E60" w14:textId="77777777" w:rsidR="008E2762"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3DAFC23B" w14:textId="2E19E489" w:rsidR="008E2762" w:rsidRPr="00260C99"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260C99">
        <w:rPr>
          <w:rFonts w:ascii="Times New Roman" w:hAnsi="Times New Roman"/>
          <w:sz w:val="24"/>
          <w:szCs w:val="24"/>
        </w:rPr>
        <w:t xml:space="preserve">O pagamento pela prestação do serviço será realizado mensalmente, no mês </w:t>
      </w:r>
      <w:r w:rsidRPr="00260C99">
        <w:rPr>
          <w:rFonts w:ascii="Times New Roman" w:hAnsi="Times New Roman"/>
          <w:sz w:val="24"/>
          <w:szCs w:val="24"/>
        </w:rPr>
        <w:lastRenderedPageBreak/>
        <w:t xml:space="preserve">subsequente à prestação do serviço, e compor-se-á do seguinte: a) valor cobrado pelo veículo de comunicação, para a divulgação do material produzido pela </w:t>
      </w:r>
      <w:r>
        <w:rPr>
          <w:rFonts w:ascii="Times New Roman" w:hAnsi="Times New Roman"/>
          <w:sz w:val="24"/>
          <w:szCs w:val="24"/>
        </w:rPr>
        <w:t>Câmara</w:t>
      </w:r>
      <w:r w:rsidRPr="00260C99">
        <w:rPr>
          <w:rFonts w:ascii="Times New Roman" w:hAnsi="Times New Roman"/>
          <w:sz w:val="24"/>
          <w:szCs w:val="24"/>
        </w:rPr>
        <w:t xml:space="preserve"> Municipal, e distribuído pela Agência</w:t>
      </w:r>
      <w:r w:rsidR="000969D1">
        <w:rPr>
          <w:rFonts w:ascii="Times New Roman" w:hAnsi="Times New Roman"/>
          <w:sz w:val="24"/>
          <w:szCs w:val="24"/>
        </w:rPr>
        <w:t xml:space="preserve"> contratada</w:t>
      </w:r>
      <w:r w:rsidRPr="00260C99">
        <w:rPr>
          <w:rFonts w:ascii="Times New Roman" w:hAnsi="Times New Roman"/>
          <w:sz w:val="24"/>
          <w:szCs w:val="24"/>
        </w:rPr>
        <w:t>, vencedora do certame, deduzido o valor do desconto padrão, e; b) remuneração da Agência</w:t>
      </w:r>
      <w:r w:rsidR="000969D1">
        <w:rPr>
          <w:rFonts w:ascii="Times New Roman" w:hAnsi="Times New Roman"/>
          <w:sz w:val="24"/>
          <w:szCs w:val="24"/>
        </w:rPr>
        <w:t xml:space="preserve"> contratada</w:t>
      </w:r>
      <w:r w:rsidRPr="00260C99">
        <w:rPr>
          <w:rFonts w:ascii="Times New Roman" w:hAnsi="Times New Roman"/>
          <w:sz w:val="24"/>
          <w:szCs w:val="24"/>
        </w:rPr>
        <w:t>, vencedora do certame, que se refere ao desconto padrão, deduzido o desconto licitado.</w:t>
      </w:r>
    </w:p>
    <w:p w14:paraId="1ABB249B" w14:textId="77777777" w:rsidR="008E2762"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1878199D" w14:textId="77777777" w:rsidR="008E2762" w:rsidRPr="00260C99"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260C99">
        <w:rPr>
          <w:rFonts w:ascii="Times New Roman" w:hAnsi="Times New Roman"/>
          <w:sz w:val="24"/>
          <w:szCs w:val="24"/>
        </w:rPr>
        <w:t>Os pagamentos estão condicionados a apresentação das faturas, com relatório das veiculações autorizadas pela contratante, e realizadas pela Contratada, e dos serviços prestados, devidamente acompanhados do termo circunstanciado de recebimento expedido pelo responsável pela fiscalização, bem como demais documentos exigidos no instrumento convocatório.</w:t>
      </w:r>
    </w:p>
    <w:p w14:paraId="527B6491" w14:textId="77777777" w:rsidR="008E2762" w:rsidRDefault="008E2762" w:rsidP="008E2762">
      <w:pPr>
        <w:widowControl w:val="0"/>
        <w:overflowPunct w:val="0"/>
        <w:autoSpaceDE w:val="0"/>
        <w:autoSpaceDN w:val="0"/>
        <w:adjustRightInd w:val="0"/>
        <w:spacing w:after="0"/>
        <w:jc w:val="both"/>
        <w:rPr>
          <w:rFonts w:ascii="Times New Roman" w:hAnsi="Times New Roman"/>
          <w:sz w:val="24"/>
          <w:szCs w:val="24"/>
        </w:rPr>
      </w:pPr>
      <w:r>
        <w:rPr>
          <w:rFonts w:ascii="Times New Roman" w:hAnsi="Times New Roman"/>
          <w:sz w:val="24"/>
          <w:szCs w:val="24"/>
        </w:rPr>
        <w:tab/>
      </w:r>
    </w:p>
    <w:p w14:paraId="62CDE1EB" w14:textId="77777777" w:rsidR="008E2762" w:rsidRPr="00260C99"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260C99">
        <w:rPr>
          <w:rFonts w:ascii="Times New Roman" w:hAnsi="Times New Roman"/>
          <w:sz w:val="24"/>
          <w:szCs w:val="24"/>
        </w:rPr>
        <w:t xml:space="preserve">A empresa contratada deverá realizar o pagamento aos veículos de comunicação que prestaram o serviço mensalmente, autorizado pela </w:t>
      </w:r>
      <w:r>
        <w:rPr>
          <w:rFonts w:ascii="Times New Roman" w:hAnsi="Times New Roman"/>
          <w:sz w:val="24"/>
          <w:szCs w:val="24"/>
        </w:rPr>
        <w:t>Câmara</w:t>
      </w:r>
      <w:r w:rsidRPr="00260C99">
        <w:rPr>
          <w:rFonts w:ascii="Times New Roman" w:hAnsi="Times New Roman"/>
          <w:sz w:val="24"/>
          <w:szCs w:val="24"/>
        </w:rPr>
        <w:t xml:space="preserve"> Municipal, no prazo de até 05 (cinco) dias úteis, após o repasse dos recursos àquela.</w:t>
      </w:r>
    </w:p>
    <w:p w14:paraId="0F60ED02" w14:textId="77777777" w:rsidR="008E2762"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14712A24" w14:textId="77777777" w:rsidR="008E2762" w:rsidRPr="00260C99"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260C99">
        <w:rPr>
          <w:rFonts w:ascii="Times New Roman" w:hAnsi="Times New Roman"/>
          <w:sz w:val="24"/>
          <w:szCs w:val="24"/>
        </w:rPr>
        <w:t>O pagamento será efetuado através de meios eletrônicos, disponibilizados pelo Sistema de Pagamentos Brasileiro (SPB), na conta bancária da Licitante contratada;</w:t>
      </w:r>
    </w:p>
    <w:p w14:paraId="546A5455" w14:textId="77777777" w:rsidR="008E2762"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0E3235FF" w14:textId="77777777" w:rsidR="008E2762" w:rsidRPr="00260C99"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260C99">
        <w:rPr>
          <w:rFonts w:ascii="Times New Roman" w:hAnsi="Times New Roman"/>
          <w:sz w:val="24"/>
          <w:szCs w:val="24"/>
        </w:rPr>
        <w:t>O pagamento das notas fiscais apresentadas e devidamente atestadas será efetuado no prazo máximo de 30 (trinta) dias a partir do recebimento e atestação das referidas notas fiscais pelo responsável pela fiscalização do contrato;</w:t>
      </w:r>
    </w:p>
    <w:p w14:paraId="374E2771" w14:textId="77777777" w:rsidR="008E2762"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4C4BEF8B" w14:textId="77777777" w:rsidR="008E2762" w:rsidRPr="00260C99"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260C99">
        <w:rPr>
          <w:rFonts w:ascii="Times New Roman" w:hAnsi="Times New Roman"/>
          <w:sz w:val="24"/>
          <w:szCs w:val="24"/>
        </w:rPr>
        <w:t>Se a Nota Fiscal for apresentada com erro, será devolvida à licitante vencedora para retificação e reapresentação, acrescentando-se do prazo fixado neste Edital, os dias que se passarem entre a data da devolução e a da reapresentação;</w:t>
      </w:r>
    </w:p>
    <w:p w14:paraId="18318B01" w14:textId="77777777" w:rsidR="008E2762"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3FAE613B" w14:textId="77777777" w:rsidR="008E2762" w:rsidRPr="00260C99"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260C99">
        <w:rPr>
          <w:rFonts w:ascii="Times New Roman" w:hAnsi="Times New Roman"/>
          <w:sz w:val="24"/>
          <w:szCs w:val="24"/>
        </w:rPr>
        <w:t xml:space="preserve">Para fazer jus ao pagamento, a licitante vencedora deverá comprovar sua regularidade fiscal (Fazenda Pública Federal, inclusive o INSS, Estadual e Municipal) </w:t>
      </w:r>
      <w:proofErr w:type="gramStart"/>
      <w:r w:rsidRPr="00260C99">
        <w:rPr>
          <w:rFonts w:ascii="Times New Roman" w:hAnsi="Times New Roman"/>
          <w:sz w:val="24"/>
          <w:szCs w:val="24"/>
        </w:rPr>
        <w:t>e Trabalhista</w:t>
      </w:r>
      <w:proofErr w:type="gramEnd"/>
      <w:r w:rsidRPr="00260C99">
        <w:rPr>
          <w:rFonts w:ascii="Times New Roman" w:hAnsi="Times New Roman"/>
          <w:sz w:val="24"/>
          <w:szCs w:val="24"/>
        </w:rPr>
        <w:t>, bem como comprovante de regularidade perante o FGTS. Caso a empresa seja optante pelo SIMPLES, deverá apresentar, também, cópia do “Termo de Opção” pelo recolhimento de imposto naquela modalidade;</w:t>
      </w:r>
    </w:p>
    <w:p w14:paraId="1FD4F34C" w14:textId="77777777" w:rsidR="008E2762"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47865C70" w14:textId="77777777" w:rsidR="008E2762" w:rsidRPr="00260C99"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260C99">
        <w:rPr>
          <w:rFonts w:ascii="Times New Roman" w:hAnsi="Times New Roman"/>
          <w:sz w:val="24"/>
          <w:szCs w:val="24"/>
        </w:rPr>
        <w:t>Nenhum pagamento será efetuado enquanto pendente de liquidação qualquer obrigação financeira que lhe for imposta, em virtude de penalidade ou inadimplência, sem que isso gere direito de atualização monetária.</w:t>
      </w:r>
    </w:p>
    <w:p w14:paraId="08950683" w14:textId="77777777" w:rsidR="008E2762" w:rsidRPr="00260C99"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5827908D" w14:textId="77777777" w:rsidR="008E2762" w:rsidRPr="00260C99" w:rsidRDefault="008E2762" w:rsidP="008E2762">
      <w:pPr>
        <w:widowControl w:val="0"/>
        <w:overflowPunct w:val="0"/>
        <w:autoSpaceDE w:val="0"/>
        <w:autoSpaceDN w:val="0"/>
        <w:adjustRightInd w:val="0"/>
        <w:spacing w:after="0"/>
        <w:jc w:val="both"/>
        <w:rPr>
          <w:rFonts w:ascii="Times New Roman" w:hAnsi="Times New Roman"/>
          <w:b/>
          <w:bCs/>
          <w:sz w:val="24"/>
          <w:szCs w:val="24"/>
        </w:rPr>
      </w:pPr>
      <w:r w:rsidRPr="00260C99">
        <w:rPr>
          <w:rFonts w:ascii="Times New Roman" w:hAnsi="Times New Roman"/>
          <w:b/>
          <w:bCs/>
          <w:sz w:val="24"/>
          <w:szCs w:val="24"/>
        </w:rPr>
        <w:t>6.</w:t>
      </w:r>
      <w:r>
        <w:rPr>
          <w:rFonts w:ascii="Times New Roman" w:hAnsi="Times New Roman"/>
          <w:b/>
          <w:bCs/>
          <w:sz w:val="24"/>
          <w:szCs w:val="24"/>
        </w:rPr>
        <w:t xml:space="preserve"> C</w:t>
      </w:r>
      <w:r w:rsidRPr="00260C99">
        <w:rPr>
          <w:rFonts w:ascii="Times New Roman" w:hAnsi="Times New Roman"/>
          <w:b/>
          <w:bCs/>
          <w:sz w:val="24"/>
          <w:szCs w:val="24"/>
        </w:rPr>
        <w:t xml:space="preserve">ronograma de </w:t>
      </w:r>
      <w:r>
        <w:rPr>
          <w:rFonts w:ascii="Times New Roman" w:hAnsi="Times New Roman"/>
          <w:b/>
          <w:bCs/>
          <w:sz w:val="24"/>
          <w:szCs w:val="24"/>
        </w:rPr>
        <w:t>P</w:t>
      </w:r>
      <w:r w:rsidRPr="00260C99">
        <w:rPr>
          <w:rFonts w:ascii="Times New Roman" w:hAnsi="Times New Roman"/>
          <w:b/>
          <w:bCs/>
          <w:sz w:val="24"/>
          <w:szCs w:val="24"/>
        </w:rPr>
        <w:t xml:space="preserve">restação do </w:t>
      </w:r>
      <w:r>
        <w:rPr>
          <w:rFonts w:ascii="Times New Roman" w:hAnsi="Times New Roman"/>
          <w:b/>
          <w:bCs/>
          <w:sz w:val="24"/>
          <w:szCs w:val="24"/>
        </w:rPr>
        <w:t>S</w:t>
      </w:r>
      <w:r w:rsidRPr="00260C99">
        <w:rPr>
          <w:rFonts w:ascii="Times New Roman" w:hAnsi="Times New Roman"/>
          <w:b/>
          <w:bCs/>
          <w:sz w:val="24"/>
          <w:szCs w:val="24"/>
        </w:rPr>
        <w:t>erviço</w:t>
      </w:r>
    </w:p>
    <w:p w14:paraId="00E15D93" w14:textId="77777777" w:rsidR="008E2762" w:rsidRPr="00260C99"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60CF768A" w14:textId="77777777" w:rsidR="008E2762" w:rsidRPr="00260C99"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260C99">
        <w:rPr>
          <w:rFonts w:ascii="Times New Roman" w:hAnsi="Times New Roman"/>
          <w:sz w:val="24"/>
          <w:szCs w:val="24"/>
        </w:rPr>
        <w:t>O início da prestação dos serviços será imediatamente após a assinatura do contrato, condicionada ao encaminhamento do material à agência contratada.</w:t>
      </w:r>
    </w:p>
    <w:p w14:paraId="1203776F" w14:textId="77777777" w:rsidR="008E2762"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2A09A076" w14:textId="77777777" w:rsidR="008E2762" w:rsidRPr="00260C99"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260C99">
        <w:rPr>
          <w:rFonts w:ascii="Times New Roman" w:hAnsi="Times New Roman"/>
          <w:sz w:val="24"/>
          <w:szCs w:val="24"/>
        </w:rPr>
        <w:t xml:space="preserve">Mensalmente a agência deverá apresentar a comprovação das veiculações </w:t>
      </w:r>
      <w:r w:rsidRPr="00260C99">
        <w:rPr>
          <w:rFonts w:ascii="Times New Roman" w:hAnsi="Times New Roman"/>
          <w:sz w:val="24"/>
          <w:szCs w:val="24"/>
        </w:rPr>
        <w:lastRenderedPageBreak/>
        <w:t xml:space="preserve">realizadas, as quais serão verificadas pelo fiscal do contrato, indicado pela </w:t>
      </w:r>
      <w:r>
        <w:rPr>
          <w:rFonts w:ascii="Times New Roman" w:hAnsi="Times New Roman"/>
          <w:sz w:val="24"/>
          <w:szCs w:val="24"/>
        </w:rPr>
        <w:t>Câmara</w:t>
      </w:r>
      <w:r w:rsidRPr="00260C99">
        <w:rPr>
          <w:rFonts w:ascii="Times New Roman" w:hAnsi="Times New Roman"/>
          <w:sz w:val="24"/>
          <w:szCs w:val="24"/>
        </w:rPr>
        <w:t xml:space="preserve"> Municipal, para posterior análise, aprovação e pagamento.</w:t>
      </w:r>
    </w:p>
    <w:p w14:paraId="4E5D9F1D" w14:textId="77777777" w:rsidR="008E2762" w:rsidRPr="00260C99"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78AE09FA" w14:textId="77777777" w:rsidR="008E2762" w:rsidRPr="00C663A4" w:rsidRDefault="008E2762" w:rsidP="008E2762">
      <w:pPr>
        <w:widowControl w:val="0"/>
        <w:overflowPunct w:val="0"/>
        <w:autoSpaceDE w:val="0"/>
        <w:autoSpaceDN w:val="0"/>
        <w:adjustRightInd w:val="0"/>
        <w:spacing w:after="0"/>
        <w:jc w:val="both"/>
        <w:rPr>
          <w:rFonts w:ascii="Times New Roman" w:hAnsi="Times New Roman"/>
          <w:b/>
          <w:bCs/>
          <w:sz w:val="24"/>
          <w:szCs w:val="24"/>
        </w:rPr>
      </w:pPr>
      <w:r w:rsidRPr="00C663A4">
        <w:rPr>
          <w:rFonts w:ascii="Times New Roman" w:hAnsi="Times New Roman"/>
          <w:b/>
          <w:bCs/>
          <w:sz w:val="24"/>
          <w:szCs w:val="24"/>
        </w:rPr>
        <w:t>7</w:t>
      </w:r>
      <w:r>
        <w:rPr>
          <w:rFonts w:ascii="Times New Roman" w:hAnsi="Times New Roman"/>
          <w:b/>
          <w:bCs/>
          <w:sz w:val="24"/>
          <w:szCs w:val="24"/>
        </w:rPr>
        <w:t>.</w:t>
      </w:r>
      <w:r w:rsidRPr="00C663A4">
        <w:rPr>
          <w:rFonts w:ascii="Times New Roman" w:hAnsi="Times New Roman"/>
          <w:b/>
          <w:bCs/>
          <w:sz w:val="24"/>
          <w:szCs w:val="24"/>
        </w:rPr>
        <w:t xml:space="preserve"> </w:t>
      </w:r>
      <w:r>
        <w:rPr>
          <w:rFonts w:ascii="Times New Roman" w:hAnsi="Times New Roman"/>
          <w:b/>
          <w:bCs/>
          <w:sz w:val="24"/>
          <w:szCs w:val="24"/>
        </w:rPr>
        <w:t>Do</w:t>
      </w:r>
      <w:r w:rsidRPr="00C663A4">
        <w:rPr>
          <w:rFonts w:ascii="Times New Roman" w:hAnsi="Times New Roman"/>
          <w:b/>
          <w:bCs/>
          <w:sz w:val="24"/>
          <w:szCs w:val="24"/>
        </w:rPr>
        <w:t xml:space="preserve"> acompanhamento da </w:t>
      </w:r>
      <w:r>
        <w:rPr>
          <w:rFonts w:ascii="Times New Roman" w:hAnsi="Times New Roman"/>
          <w:b/>
          <w:bCs/>
          <w:sz w:val="24"/>
          <w:szCs w:val="24"/>
        </w:rPr>
        <w:t>E</w:t>
      </w:r>
      <w:r w:rsidRPr="00C663A4">
        <w:rPr>
          <w:rFonts w:ascii="Times New Roman" w:hAnsi="Times New Roman"/>
          <w:b/>
          <w:bCs/>
          <w:sz w:val="24"/>
          <w:szCs w:val="24"/>
        </w:rPr>
        <w:t>xecução</w:t>
      </w:r>
    </w:p>
    <w:p w14:paraId="47C1B1FB" w14:textId="77777777" w:rsidR="008E2762" w:rsidRPr="00260C99"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6CD5D541" w14:textId="418BFD07" w:rsidR="008E2762" w:rsidRPr="00260C99"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260C99">
        <w:rPr>
          <w:rFonts w:ascii="Times New Roman" w:hAnsi="Times New Roman"/>
          <w:sz w:val="24"/>
          <w:szCs w:val="24"/>
        </w:rPr>
        <w:t>Nos termos</w:t>
      </w:r>
      <w:r w:rsidR="000B0289">
        <w:rPr>
          <w:rFonts w:ascii="Times New Roman" w:hAnsi="Times New Roman"/>
          <w:sz w:val="24"/>
          <w:szCs w:val="24"/>
        </w:rPr>
        <w:t xml:space="preserve"> </w:t>
      </w:r>
      <w:r w:rsidRPr="00260C99">
        <w:rPr>
          <w:rFonts w:ascii="Times New Roman" w:hAnsi="Times New Roman"/>
          <w:sz w:val="24"/>
          <w:szCs w:val="24"/>
        </w:rPr>
        <w:t xml:space="preserve">da lei nº </w:t>
      </w:r>
      <w:r w:rsidR="000B0289">
        <w:rPr>
          <w:rFonts w:ascii="Times New Roman" w:hAnsi="Times New Roman"/>
          <w:sz w:val="24"/>
          <w:szCs w:val="24"/>
        </w:rPr>
        <w:t>14.133/21</w:t>
      </w:r>
      <w:r w:rsidRPr="00260C99">
        <w:rPr>
          <w:rFonts w:ascii="Times New Roman" w:hAnsi="Times New Roman"/>
          <w:sz w:val="24"/>
          <w:szCs w:val="24"/>
        </w:rPr>
        <w:t>, será designado representante para acompanhar e fiscalizar os serviços, anotando em registro próprio todas as ocorrências relacionadas com a execução e determinando o que for necessário à regularização de falhas ou defeitos observados.</w:t>
      </w:r>
    </w:p>
    <w:p w14:paraId="62630E1B" w14:textId="77777777" w:rsidR="008E2762" w:rsidRPr="00260C99"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0D210671" w14:textId="19DCF5E4" w:rsidR="008E2762" w:rsidRPr="00260C99"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260C99">
        <w:rPr>
          <w:rFonts w:ascii="Times New Roman" w:hAnsi="Times New Roman"/>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corresponsabilidade da administração ou de seus agentes e prepostos, de conformidade com</w:t>
      </w:r>
      <w:r w:rsidR="000B0289">
        <w:rPr>
          <w:rFonts w:ascii="Times New Roman" w:hAnsi="Times New Roman"/>
          <w:sz w:val="24"/>
          <w:szCs w:val="24"/>
        </w:rPr>
        <w:t xml:space="preserve"> a lei </w:t>
      </w:r>
      <w:r w:rsidRPr="000B0289">
        <w:rPr>
          <w:rFonts w:ascii="Times New Roman" w:hAnsi="Times New Roman"/>
          <w:sz w:val="24"/>
          <w:szCs w:val="24"/>
        </w:rPr>
        <w:t>nº</w:t>
      </w:r>
      <w:r w:rsidR="000B0289">
        <w:rPr>
          <w:rFonts w:ascii="Times New Roman" w:hAnsi="Times New Roman"/>
          <w:sz w:val="24"/>
          <w:szCs w:val="24"/>
        </w:rPr>
        <w:t>14.133/21</w:t>
      </w:r>
      <w:r w:rsidRPr="000B0289">
        <w:rPr>
          <w:rFonts w:ascii="Times New Roman" w:hAnsi="Times New Roman"/>
          <w:sz w:val="24"/>
          <w:szCs w:val="24"/>
        </w:rPr>
        <w:t>.</w:t>
      </w:r>
    </w:p>
    <w:p w14:paraId="4700CE5A" w14:textId="77777777" w:rsidR="008E2762" w:rsidRPr="00260C99"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04F94078" w14:textId="77777777" w:rsidR="008E2762" w:rsidRPr="00260C99"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260C99">
        <w:rPr>
          <w:rFonts w:ascii="Times New Roman" w:hAnsi="Times New Roman"/>
          <w:sz w:val="24"/>
          <w:szCs w:val="24"/>
        </w:rPr>
        <w:t xml:space="preserve">O representante da </w:t>
      </w:r>
      <w:r>
        <w:rPr>
          <w:rFonts w:ascii="Times New Roman" w:hAnsi="Times New Roman"/>
          <w:sz w:val="24"/>
          <w:szCs w:val="24"/>
        </w:rPr>
        <w:t>Câmara</w:t>
      </w:r>
      <w:r w:rsidRPr="00260C99">
        <w:rPr>
          <w:rFonts w:ascii="Times New Roman" w:hAnsi="Times New Roman"/>
          <w:sz w:val="24"/>
          <w:szCs w:val="24"/>
        </w:rPr>
        <w:t xml:space="preserve">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92AF30A" w14:textId="77777777" w:rsidR="008E2762" w:rsidRPr="00260C99"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2FBAB05C" w14:textId="77777777" w:rsidR="008E2762" w:rsidRPr="00C663A4" w:rsidRDefault="008E2762" w:rsidP="008E2762">
      <w:pPr>
        <w:widowControl w:val="0"/>
        <w:overflowPunct w:val="0"/>
        <w:autoSpaceDE w:val="0"/>
        <w:autoSpaceDN w:val="0"/>
        <w:adjustRightInd w:val="0"/>
        <w:spacing w:after="0"/>
        <w:jc w:val="both"/>
        <w:rPr>
          <w:rFonts w:ascii="Times New Roman" w:hAnsi="Times New Roman"/>
          <w:b/>
          <w:bCs/>
          <w:sz w:val="24"/>
          <w:szCs w:val="24"/>
        </w:rPr>
      </w:pPr>
      <w:r w:rsidRPr="00C663A4">
        <w:rPr>
          <w:rFonts w:ascii="Times New Roman" w:hAnsi="Times New Roman"/>
          <w:b/>
          <w:bCs/>
          <w:sz w:val="24"/>
          <w:szCs w:val="24"/>
        </w:rPr>
        <w:t xml:space="preserve">8. Do </w:t>
      </w:r>
      <w:r>
        <w:rPr>
          <w:rFonts w:ascii="Times New Roman" w:hAnsi="Times New Roman"/>
          <w:b/>
          <w:bCs/>
          <w:sz w:val="24"/>
          <w:szCs w:val="24"/>
        </w:rPr>
        <w:t>P</w:t>
      </w:r>
      <w:r w:rsidRPr="00C663A4">
        <w:rPr>
          <w:rFonts w:ascii="Times New Roman" w:hAnsi="Times New Roman"/>
          <w:b/>
          <w:bCs/>
          <w:sz w:val="24"/>
          <w:szCs w:val="24"/>
        </w:rPr>
        <w:t>razo</w:t>
      </w:r>
    </w:p>
    <w:p w14:paraId="280C7837" w14:textId="77777777" w:rsidR="008E2762" w:rsidRPr="00260C99"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016C91B4" w14:textId="77777777" w:rsidR="008E2762" w:rsidRPr="00260C99" w:rsidRDefault="008E2762" w:rsidP="008E2762">
      <w:pPr>
        <w:widowControl w:val="0"/>
        <w:overflowPunct w:val="0"/>
        <w:autoSpaceDE w:val="0"/>
        <w:autoSpaceDN w:val="0"/>
        <w:adjustRightInd w:val="0"/>
        <w:spacing w:after="0"/>
        <w:ind w:firstLine="708"/>
        <w:jc w:val="both"/>
        <w:rPr>
          <w:rFonts w:ascii="Times New Roman" w:hAnsi="Times New Roman"/>
          <w:sz w:val="24"/>
          <w:szCs w:val="24"/>
        </w:rPr>
      </w:pPr>
      <w:r w:rsidRPr="00260C99">
        <w:rPr>
          <w:rFonts w:ascii="Times New Roman" w:hAnsi="Times New Roman"/>
          <w:sz w:val="24"/>
          <w:szCs w:val="24"/>
        </w:rPr>
        <w:t>O prazo de vigência da presente contratação é de 12 (doze) meses.</w:t>
      </w:r>
    </w:p>
    <w:p w14:paraId="3D1E50F3" w14:textId="77777777" w:rsidR="008E2762" w:rsidRPr="00260C99" w:rsidRDefault="008E2762" w:rsidP="008E2762">
      <w:pPr>
        <w:widowControl w:val="0"/>
        <w:overflowPunct w:val="0"/>
        <w:autoSpaceDE w:val="0"/>
        <w:autoSpaceDN w:val="0"/>
        <w:adjustRightInd w:val="0"/>
        <w:spacing w:after="0"/>
        <w:jc w:val="both"/>
        <w:rPr>
          <w:rFonts w:ascii="Times New Roman" w:hAnsi="Times New Roman"/>
          <w:sz w:val="24"/>
          <w:szCs w:val="24"/>
        </w:rPr>
      </w:pPr>
    </w:p>
    <w:p w14:paraId="006B04B0" w14:textId="77777777" w:rsidR="008E2762" w:rsidRPr="00096C3B" w:rsidRDefault="008E2762" w:rsidP="008E2762">
      <w:pPr>
        <w:widowControl w:val="0"/>
        <w:autoSpaceDE w:val="0"/>
        <w:autoSpaceDN w:val="0"/>
        <w:adjustRightInd w:val="0"/>
        <w:spacing w:after="0"/>
        <w:jc w:val="both"/>
        <w:rPr>
          <w:rFonts w:ascii="Times New Roman" w:hAnsi="Times New Roman"/>
          <w:sz w:val="24"/>
          <w:szCs w:val="24"/>
        </w:rPr>
      </w:pPr>
    </w:p>
    <w:p w14:paraId="249F9401" w14:textId="77777777" w:rsidR="008E2762" w:rsidRPr="00096C3B" w:rsidRDefault="008E2762" w:rsidP="008E2762">
      <w:pPr>
        <w:widowControl w:val="0"/>
        <w:autoSpaceDE w:val="0"/>
        <w:autoSpaceDN w:val="0"/>
        <w:adjustRightInd w:val="0"/>
        <w:spacing w:after="0"/>
        <w:jc w:val="both"/>
        <w:rPr>
          <w:rFonts w:ascii="Times New Roman" w:hAnsi="Times New Roman"/>
          <w:sz w:val="24"/>
          <w:szCs w:val="24"/>
        </w:rPr>
      </w:pPr>
    </w:p>
    <w:p w14:paraId="29D79FC7" w14:textId="77777777" w:rsidR="00AB3684" w:rsidRPr="00AB3684" w:rsidRDefault="00AB3684" w:rsidP="008E2762">
      <w:pPr>
        <w:jc w:val="center"/>
        <w:rPr>
          <w:rFonts w:ascii="Times New Roman" w:hAnsi="Times New Roman"/>
          <w:b/>
          <w:bCs/>
          <w:sz w:val="24"/>
          <w:szCs w:val="24"/>
        </w:rPr>
      </w:pPr>
      <w:r w:rsidRPr="00AB3684">
        <w:rPr>
          <w:rFonts w:ascii="Times New Roman" w:hAnsi="Times New Roman"/>
          <w:b/>
          <w:bCs/>
          <w:sz w:val="24"/>
          <w:szCs w:val="24"/>
        </w:rPr>
        <w:t xml:space="preserve">Kátia </w:t>
      </w:r>
      <w:proofErr w:type="spellStart"/>
      <w:r w:rsidRPr="00AB3684">
        <w:rPr>
          <w:rFonts w:ascii="Times New Roman" w:hAnsi="Times New Roman"/>
          <w:b/>
          <w:bCs/>
          <w:sz w:val="24"/>
          <w:szCs w:val="24"/>
        </w:rPr>
        <w:t>Cilane</w:t>
      </w:r>
      <w:proofErr w:type="spellEnd"/>
      <w:r w:rsidRPr="00AB3684">
        <w:rPr>
          <w:rFonts w:ascii="Times New Roman" w:hAnsi="Times New Roman"/>
          <w:b/>
          <w:bCs/>
          <w:sz w:val="24"/>
          <w:szCs w:val="24"/>
        </w:rPr>
        <w:t xml:space="preserve"> Bouvié</w:t>
      </w:r>
    </w:p>
    <w:p w14:paraId="6F418EE2" w14:textId="2E69BF2B" w:rsidR="008E2762" w:rsidRDefault="008E2762" w:rsidP="008E2762">
      <w:pPr>
        <w:jc w:val="center"/>
        <w:rPr>
          <w:rFonts w:ascii="Times New Roman" w:hAnsi="Times New Roman"/>
          <w:b/>
          <w:sz w:val="24"/>
          <w:szCs w:val="24"/>
        </w:rPr>
      </w:pPr>
      <w:r w:rsidRPr="00CE4AD8">
        <w:rPr>
          <w:rFonts w:ascii="Times New Roman" w:hAnsi="Times New Roman"/>
          <w:b/>
          <w:sz w:val="24"/>
          <w:szCs w:val="24"/>
        </w:rPr>
        <w:t>Pregoeir</w:t>
      </w:r>
      <w:r>
        <w:rPr>
          <w:rFonts w:ascii="Times New Roman" w:hAnsi="Times New Roman"/>
          <w:b/>
          <w:sz w:val="24"/>
          <w:szCs w:val="24"/>
        </w:rPr>
        <w:t>a</w:t>
      </w:r>
    </w:p>
    <w:p w14:paraId="41135668" w14:textId="77777777" w:rsidR="008E2762" w:rsidRDefault="008E2762" w:rsidP="008E2762"/>
    <w:p w14:paraId="1DE6B99C" w14:textId="77777777" w:rsidR="008E2762" w:rsidRDefault="008E2762" w:rsidP="008E2762"/>
    <w:p w14:paraId="376B69BE" w14:textId="77777777" w:rsidR="008E2762" w:rsidRDefault="008E2762" w:rsidP="008E2762"/>
    <w:p w14:paraId="2EC47039" w14:textId="77777777" w:rsidR="008E2762" w:rsidRDefault="008E2762" w:rsidP="008E2762"/>
    <w:p w14:paraId="4111F826" w14:textId="77777777" w:rsidR="008E2762" w:rsidRDefault="008E2762" w:rsidP="008E2762"/>
    <w:p w14:paraId="6969A18B" w14:textId="77777777" w:rsidR="008E2762" w:rsidRDefault="008E2762" w:rsidP="008E2762"/>
    <w:p w14:paraId="31E4E70E" w14:textId="77777777" w:rsidR="00011F7A" w:rsidRDefault="00011F7A" w:rsidP="008E2762"/>
    <w:p w14:paraId="3A6BAFE9" w14:textId="77777777" w:rsidR="00B00382" w:rsidRDefault="00B00382" w:rsidP="00E828C2">
      <w:pPr>
        <w:widowControl w:val="0"/>
        <w:autoSpaceDE w:val="0"/>
        <w:autoSpaceDN w:val="0"/>
        <w:adjustRightInd w:val="0"/>
        <w:spacing w:after="0"/>
        <w:jc w:val="both"/>
      </w:pPr>
    </w:p>
    <w:p w14:paraId="58BE4AD6" w14:textId="77777777" w:rsidR="00020751" w:rsidRPr="00FA1CCF" w:rsidRDefault="00020751" w:rsidP="00020751">
      <w:pPr>
        <w:spacing w:line="276" w:lineRule="auto"/>
        <w:rPr>
          <w:rFonts w:ascii="Times New Roman" w:hAnsi="Times New Roman" w:cs="Times New Roman"/>
          <w:b/>
        </w:rPr>
      </w:pPr>
      <w:r w:rsidRPr="00FA1CCF">
        <w:rPr>
          <w:rFonts w:ascii="Times New Roman" w:hAnsi="Times New Roman" w:cs="Times New Roman"/>
          <w:b/>
        </w:rPr>
        <w:lastRenderedPageBreak/>
        <w:t>ANEXO I.A</w:t>
      </w:r>
    </w:p>
    <w:p w14:paraId="1749D7ED" w14:textId="77777777" w:rsidR="00020751" w:rsidRPr="00FA1CCF" w:rsidRDefault="00020751" w:rsidP="00020751">
      <w:pPr>
        <w:ind w:right="3"/>
        <w:rPr>
          <w:rFonts w:ascii="Times New Roman" w:hAnsi="Times New Roman" w:cs="Times New Roman"/>
          <w:b/>
        </w:rPr>
      </w:pPr>
      <w:r w:rsidRPr="00FA1CCF">
        <w:rPr>
          <w:rFonts w:ascii="Times New Roman" w:hAnsi="Times New Roman" w:cs="Times New Roman"/>
          <w:b/>
        </w:rPr>
        <w:t>ESTUDO TÉCNICO PRELIMINAR</w:t>
      </w:r>
    </w:p>
    <w:p w14:paraId="06ED4CF5" w14:textId="77777777" w:rsidR="00020751" w:rsidRPr="00FA1CCF" w:rsidRDefault="00020751">
      <w:pPr>
        <w:pStyle w:val="PargrafodaLista"/>
        <w:widowControl w:val="0"/>
        <w:numPr>
          <w:ilvl w:val="0"/>
          <w:numId w:val="49"/>
        </w:numPr>
        <w:spacing w:after="0" w:line="240" w:lineRule="auto"/>
        <w:ind w:left="0" w:right="3" w:firstLine="0"/>
        <w:jc w:val="both"/>
        <w:rPr>
          <w:rFonts w:ascii="Times New Roman" w:hAnsi="Times New Roman"/>
          <w:b/>
        </w:rPr>
      </w:pPr>
      <w:r w:rsidRPr="00FA1CCF">
        <w:rPr>
          <w:rFonts w:ascii="Times New Roman" w:hAnsi="Times New Roman"/>
          <w:b/>
        </w:rPr>
        <w:t>REQUISITANTE:</w:t>
      </w:r>
    </w:p>
    <w:p w14:paraId="58AE0CC6" w14:textId="77777777" w:rsidR="00020751" w:rsidRPr="00FA1CCF" w:rsidRDefault="00020751" w:rsidP="00020751">
      <w:pPr>
        <w:pStyle w:val="PargrafodaLista"/>
        <w:ind w:left="0" w:right="3"/>
        <w:jc w:val="both"/>
        <w:rPr>
          <w:rFonts w:ascii="Times New Roman" w:hAnsi="Times New Roman"/>
        </w:rPr>
      </w:pPr>
      <w:r w:rsidRPr="00FA1CCF">
        <w:rPr>
          <w:rFonts w:ascii="Times New Roman" w:hAnsi="Times New Roman"/>
        </w:rPr>
        <w:t>CÂMARA MUNICIPAL DE NOVA MUTUM – MT.</w:t>
      </w:r>
    </w:p>
    <w:p w14:paraId="282CE37E" w14:textId="77777777" w:rsidR="00020751" w:rsidRPr="00FA1CCF" w:rsidRDefault="00020751" w:rsidP="00020751">
      <w:pPr>
        <w:pStyle w:val="PargrafodaLista"/>
        <w:ind w:left="0" w:right="3"/>
        <w:jc w:val="both"/>
        <w:rPr>
          <w:rFonts w:ascii="Times New Roman" w:hAnsi="Times New Roman"/>
        </w:rPr>
      </w:pPr>
    </w:p>
    <w:p w14:paraId="5D203143" w14:textId="77777777" w:rsidR="00020751" w:rsidRPr="00FA1CCF" w:rsidRDefault="00020751">
      <w:pPr>
        <w:pStyle w:val="PargrafodaLista"/>
        <w:widowControl w:val="0"/>
        <w:numPr>
          <w:ilvl w:val="0"/>
          <w:numId w:val="49"/>
        </w:numPr>
        <w:spacing w:after="0" w:line="240" w:lineRule="auto"/>
        <w:ind w:left="0" w:right="3" w:firstLine="0"/>
        <w:jc w:val="both"/>
        <w:rPr>
          <w:rFonts w:ascii="Times New Roman" w:hAnsi="Times New Roman"/>
          <w:b/>
        </w:rPr>
      </w:pPr>
      <w:r w:rsidRPr="00FA1CCF">
        <w:rPr>
          <w:rFonts w:ascii="Times New Roman" w:hAnsi="Times New Roman"/>
          <w:b/>
          <w:color w:val="000000"/>
        </w:rPr>
        <w:t xml:space="preserve">OBJETO: </w:t>
      </w:r>
    </w:p>
    <w:p w14:paraId="4A924DF7" w14:textId="77777777" w:rsidR="00383B39" w:rsidRDefault="0084671A" w:rsidP="00383B39">
      <w:pPr>
        <w:pStyle w:val="PargrafodaLista"/>
        <w:ind w:left="0" w:right="3"/>
        <w:jc w:val="both"/>
        <w:rPr>
          <w:rFonts w:ascii="Times New Roman" w:hAnsi="Times New Roman"/>
          <w:b/>
          <w:bCs/>
        </w:rPr>
      </w:pPr>
      <w:r w:rsidRPr="00FA1CCF">
        <w:rPr>
          <w:rFonts w:ascii="Times New Roman" w:hAnsi="Times New Roman"/>
          <w:b/>
          <w:bCs/>
        </w:rPr>
        <w:t>“</w:t>
      </w:r>
      <w:r w:rsidR="00383B39" w:rsidRPr="00383B39">
        <w:rPr>
          <w:rFonts w:ascii="Times New Roman" w:hAnsi="Times New Roman"/>
          <w:b/>
          <w:bCs/>
        </w:rPr>
        <w:t>CONTRATAÇÃO DA PRESTAÇÃO DE SERVIÇOS DE DISTRIBUIÇÃO DE MÍDIAS PRODUZIDAS PELA CÂMARA MUNICIPAL DE NOVA MUTUM – MT</w:t>
      </w:r>
      <w:r w:rsidR="00383B39">
        <w:rPr>
          <w:rFonts w:ascii="Times New Roman" w:hAnsi="Times New Roman"/>
          <w:b/>
          <w:bCs/>
        </w:rPr>
        <w:t>.</w:t>
      </w:r>
    </w:p>
    <w:p w14:paraId="644CE1A7" w14:textId="77777777" w:rsidR="00383B39" w:rsidRDefault="00383B39" w:rsidP="00383B39">
      <w:pPr>
        <w:pStyle w:val="PargrafodaLista"/>
        <w:ind w:left="0" w:right="3"/>
        <w:jc w:val="both"/>
        <w:rPr>
          <w:rFonts w:ascii="Times New Roman" w:hAnsi="Times New Roman"/>
          <w:b/>
          <w:bCs/>
        </w:rPr>
      </w:pPr>
    </w:p>
    <w:p w14:paraId="3B82E16C" w14:textId="69C5CCC0" w:rsidR="00633B90" w:rsidRPr="00383B39" w:rsidRDefault="00633B90" w:rsidP="00383B39">
      <w:pPr>
        <w:pStyle w:val="PargrafodaLista"/>
        <w:ind w:left="0" w:right="3"/>
        <w:jc w:val="both"/>
        <w:rPr>
          <w:rFonts w:ascii="Times New Roman" w:hAnsi="Times New Roman"/>
          <w:b/>
          <w:bCs/>
        </w:rPr>
      </w:pPr>
      <w:r w:rsidRPr="00FA1CCF">
        <w:rPr>
          <w:rFonts w:ascii="Times New Roman" w:hAnsi="Times New Roman"/>
          <w:bCs/>
        </w:rPr>
        <w:t xml:space="preserve">Considerando que </w:t>
      </w:r>
      <w:r w:rsidRPr="00FA1CCF">
        <w:rPr>
          <w:rFonts w:ascii="Times New Roman" w:hAnsi="Times New Roman"/>
        </w:rPr>
        <w:t xml:space="preserve">a Câmara Municipal de Nova Mutum – MT preza pela clareza e transparência aos munícipes e que a própria Constituição Federal prevê a necessidade de acesso às informações pertinentes à gestão pública. </w:t>
      </w:r>
    </w:p>
    <w:p w14:paraId="270ED12A" w14:textId="77777777" w:rsidR="00633B90" w:rsidRPr="00FA1CCF" w:rsidRDefault="00633B90" w:rsidP="00633B90">
      <w:pPr>
        <w:spacing w:after="0"/>
        <w:jc w:val="both"/>
        <w:rPr>
          <w:rFonts w:ascii="Times New Roman" w:hAnsi="Times New Roman" w:cs="Times New Roman"/>
        </w:rPr>
      </w:pPr>
      <w:r w:rsidRPr="00FA1CCF">
        <w:rPr>
          <w:rFonts w:ascii="Times New Roman" w:hAnsi="Times New Roman" w:cs="Times New Roman"/>
        </w:rPr>
        <w:t>Considerando que cabe ao Poder Público atuar de modo claro, objetivo e transparente, sendo a publicidade um princípio constitucional expresso voltado à Administração, e a Câmara Municipal de Nova Mutum – MT atua em consonância com este dever de transparência.</w:t>
      </w:r>
    </w:p>
    <w:p w14:paraId="7E7B056E" w14:textId="06F55CD2" w:rsidR="00633B90" w:rsidRPr="00FA1CCF" w:rsidRDefault="00633B90" w:rsidP="00633B90">
      <w:pPr>
        <w:spacing w:after="0"/>
        <w:jc w:val="both"/>
        <w:rPr>
          <w:rFonts w:ascii="Times New Roman" w:hAnsi="Times New Roman" w:cs="Times New Roman"/>
          <w:bCs/>
        </w:rPr>
      </w:pPr>
      <w:r w:rsidRPr="00FA1CCF">
        <w:rPr>
          <w:rFonts w:ascii="Times New Roman" w:hAnsi="Times New Roman" w:cs="Times New Roman"/>
        </w:rPr>
        <w:t>Considerando que o Poder Legislativo entende que deve ser pelos meios de comunicação o contato direto com a sociedade, levando transparência através de informação e campanhas publicitárias que também conscientizem a sociedade sobre ações institucionais da Câmara Municipal.</w:t>
      </w:r>
    </w:p>
    <w:p w14:paraId="508C509C" w14:textId="6AA38B81" w:rsidR="00633B90" w:rsidRPr="00FA1CCF" w:rsidRDefault="00633B90" w:rsidP="00633B90">
      <w:pPr>
        <w:autoSpaceDE w:val="0"/>
        <w:autoSpaceDN w:val="0"/>
        <w:adjustRightInd w:val="0"/>
        <w:spacing w:after="0"/>
        <w:jc w:val="both"/>
        <w:rPr>
          <w:rFonts w:ascii="Times New Roman" w:hAnsi="Times New Roman" w:cs="Times New Roman"/>
          <w:bCs/>
        </w:rPr>
      </w:pPr>
      <w:r w:rsidRPr="00FA1CCF">
        <w:rPr>
          <w:rFonts w:ascii="Times New Roman" w:hAnsi="Times New Roman" w:cs="Times New Roman"/>
          <w:bCs/>
        </w:rPr>
        <w:t xml:space="preserve">Diante da necessidade de </w:t>
      </w:r>
      <w:r w:rsidR="000969D1" w:rsidRPr="00832854">
        <w:rPr>
          <w:rFonts w:ascii="Times New Roman" w:hAnsi="Times New Roman" w:cs="Times New Roman"/>
          <w:sz w:val="24"/>
          <w:szCs w:val="24"/>
        </w:rPr>
        <w:t xml:space="preserve">CONTRATAÇÃO </w:t>
      </w:r>
      <w:r w:rsidR="000969D1">
        <w:rPr>
          <w:rFonts w:ascii="Times New Roman" w:hAnsi="Times New Roman" w:cs="Times New Roman"/>
          <w:sz w:val="24"/>
          <w:szCs w:val="24"/>
        </w:rPr>
        <w:t xml:space="preserve">DA </w:t>
      </w:r>
      <w:r w:rsidR="000969D1" w:rsidRPr="00832854">
        <w:rPr>
          <w:rFonts w:ascii="Times New Roman" w:hAnsi="Times New Roman" w:cs="Times New Roman"/>
          <w:sz w:val="24"/>
          <w:szCs w:val="24"/>
        </w:rPr>
        <w:t>PRESTAÇÃO DE SERVIÇOS DE DISTRIBUIÇÃO DE MÍDIA</w:t>
      </w:r>
      <w:r w:rsidR="000969D1">
        <w:rPr>
          <w:rFonts w:ascii="Times New Roman" w:hAnsi="Times New Roman" w:cs="Times New Roman"/>
          <w:sz w:val="24"/>
          <w:szCs w:val="24"/>
        </w:rPr>
        <w:t>S</w:t>
      </w:r>
      <w:r w:rsidR="000969D1" w:rsidRPr="00832854">
        <w:rPr>
          <w:rFonts w:ascii="Times New Roman" w:hAnsi="Times New Roman" w:cs="Times New Roman"/>
          <w:sz w:val="24"/>
          <w:szCs w:val="24"/>
        </w:rPr>
        <w:t xml:space="preserve"> PRODUZIDA</w:t>
      </w:r>
      <w:r w:rsidR="000969D1">
        <w:rPr>
          <w:rFonts w:ascii="Times New Roman" w:hAnsi="Times New Roman" w:cs="Times New Roman"/>
          <w:sz w:val="24"/>
          <w:szCs w:val="24"/>
        </w:rPr>
        <w:t>S</w:t>
      </w:r>
      <w:r w:rsidR="000969D1" w:rsidRPr="00832854">
        <w:rPr>
          <w:rFonts w:ascii="Times New Roman" w:hAnsi="Times New Roman" w:cs="Times New Roman"/>
          <w:sz w:val="24"/>
          <w:szCs w:val="24"/>
        </w:rPr>
        <w:t xml:space="preserve"> PELA CÂMARA MUNICIPAL DE NOVA MUTUM – MT</w:t>
      </w:r>
      <w:r w:rsidR="000969D1">
        <w:rPr>
          <w:rFonts w:ascii="Times New Roman" w:hAnsi="Times New Roman" w:cs="Times New Roman"/>
          <w:bCs/>
        </w:rPr>
        <w:t xml:space="preserve">, </w:t>
      </w:r>
      <w:r w:rsidRPr="00FA1CCF">
        <w:rPr>
          <w:rFonts w:ascii="Times New Roman" w:hAnsi="Times New Roman" w:cs="Times New Roman"/>
          <w:bCs/>
        </w:rPr>
        <w:t>justifica-se a necessidade de abertura de Processo licitatório.</w:t>
      </w:r>
    </w:p>
    <w:p w14:paraId="2C69816B" w14:textId="77777777" w:rsidR="00633B90" w:rsidRPr="00FA1CCF" w:rsidRDefault="00633B90" w:rsidP="00633B90">
      <w:pPr>
        <w:autoSpaceDE w:val="0"/>
        <w:autoSpaceDN w:val="0"/>
        <w:adjustRightInd w:val="0"/>
        <w:spacing w:after="0"/>
        <w:jc w:val="both"/>
        <w:rPr>
          <w:rFonts w:ascii="Times New Roman" w:hAnsi="Times New Roman" w:cs="Times New Roman"/>
          <w:bCs/>
        </w:rPr>
      </w:pPr>
    </w:p>
    <w:p w14:paraId="19989EAC" w14:textId="77777777" w:rsidR="00020751" w:rsidRPr="00FA1CCF" w:rsidRDefault="00020751">
      <w:pPr>
        <w:pStyle w:val="Corpodetexto"/>
        <w:widowControl w:val="0"/>
        <w:numPr>
          <w:ilvl w:val="0"/>
          <w:numId w:val="49"/>
        </w:numPr>
        <w:kinsoku w:val="0"/>
        <w:overflowPunct w:val="0"/>
        <w:autoSpaceDE w:val="0"/>
        <w:autoSpaceDN w:val="0"/>
        <w:adjustRightInd w:val="0"/>
        <w:snapToGrid w:val="0"/>
        <w:spacing w:before="5"/>
        <w:ind w:left="0" w:right="3" w:firstLine="0"/>
        <w:rPr>
          <w:rFonts w:ascii="Times New Roman" w:hAnsi="Times New Roman"/>
          <w:bCs/>
          <w:sz w:val="22"/>
          <w:szCs w:val="22"/>
        </w:rPr>
      </w:pPr>
      <w:r w:rsidRPr="00FA1CCF">
        <w:rPr>
          <w:rFonts w:ascii="Times New Roman" w:hAnsi="Times New Roman"/>
          <w:bCs/>
          <w:spacing w:val="-1"/>
          <w:sz w:val="22"/>
          <w:szCs w:val="22"/>
        </w:rPr>
        <w:t>DISPOSIÇÕES</w:t>
      </w:r>
      <w:r w:rsidRPr="00FA1CCF">
        <w:rPr>
          <w:rFonts w:ascii="Times New Roman" w:hAnsi="Times New Roman"/>
          <w:bCs/>
          <w:spacing w:val="-3"/>
          <w:sz w:val="22"/>
          <w:szCs w:val="22"/>
        </w:rPr>
        <w:t xml:space="preserve"> </w:t>
      </w:r>
      <w:r w:rsidRPr="00FA1CCF">
        <w:rPr>
          <w:rFonts w:ascii="Times New Roman" w:hAnsi="Times New Roman"/>
          <w:bCs/>
          <w:spacing w:val="-1"/>
          <w:sz w:val="22"/>
          <w:szCs w:val="22"/>
        </w:rPr>
        <w:t>G</w:t>
      </w:r>
      <w:r w:rsidRPr="00FA1CCF">
        <w:rPr>
          <w:rFonts w:ascii="Times New Roman" w:hAnsi="Times New Roman"/>
          <w:bCs/>
          <w:sz w:val="22"/>
          <w:szCs w:val="22"/>
        </w:rPr>
        <w:t>ER</w:t>
      </w:r>
      <w:r w:rsidRPr="00FA1CCF">
        <w:rPr>
          <w:rFonts w:ascii="Times New Roman" w:hAnsi="Times New Roman"/>
          <w:bCs/>
          <w:spacing w:val="-1"/>
          <w:sz w:val="22"/>
          <w:szCs w:val="22"/>
        </w:rPr>
        <w:t>A</w:t>
      </w:r>
      <w:r w:rsidRPr="00FA1CCF">
        <w:rPr>
          <w:rFonts w:ascii="Times New Roman" w:hAnsi="Times New Roman"/>
          <w:bCs/>
          <w:spacing w:val="-2"/>
          <w:sz w:val="22"/>
          <w:szCs w:val="22"/>
        </w:rPr>
        <w:t>I</w:t>
      </w:r>
      <w:r w:rsidRPr="00FA1CCF">
        <w:rPr>
          <w:rFonts w:ascii="Times New Roman" w:hAnsi="Times New Roman"/>
          <w:bCs/>
          <w:sz w:val="22"/>
          <w:szCs w:val="22"/>
        </w:rPr>
        <w:t>S:</w:t>
      </w:r>
    </w:p>
    <w:p w14:paraId="6B79B755" w14:textId="18F7543D" w:rsidR="00E20C6B" w:rsidRPr="00FA1CCF" w:rsidRDefault="00203698" w:rsidP="00203698">
      <w:pPr>
        <w:pStyle w:val="Corpodetexto"/>
        <w:widowControl w:val="0"/>
        <w:kinsoku w:val="0"/>
        <w:overflowPunct w:val="0"/>
        <w:autoSpaceDE w:val="0"/>
        <w:autoSpaceDN w:val="0"/>
        <w:adjustRightInd w:val="0"/>
        <w:snapToGrid w:val="0"/>
        <w:spacing w:before="5"/>
        <w:ind w:right="3"/>
        <w:rPr>
          <w:rFonts w:ascii="Times New Roman" w:hAnsi="Times New Roman"/>
          <w:b w:val="0"/>
          <w:sz w:val="22"/>
          <w:szCs w:val="22"/>
        </w:rPr>
      </w:pPr>
      <w:r w:rsidRPr="00FA1CCF">
        <w:rPr>
          <w:rFonts w:ascii="Times New Roman" w:hAnsi="Times New Roman"/>
          <w:b w:val="0"/>
          <w:sz w:val="22"/>
          <w:szCs w:val="22"/>
        </w:rPr>
        <w:t xml:space="preserve">Torna-se necessária a contratação de agência, prestadora de serviços de comunicação, para divulgação institucional da Câmara Municipal de Nova Mutum-MT. A publicidade é uma ferramenta essencial para a transparência dos atos institucionais aos </w:t>
      </w:r>
      <w:r w:rsidR="00DA5679" w:rsidRPr="00FA1CCF">
        <w:rPr>
          <w:rFonts w:ascii="Times New Roman" w:hAnsi="Times New Roman"/>
          <w:b w:val="0"/>
          <w:sz w:val="22"/>
          <w:szCs w:val="22"/>
        </w:rPr>
        <w:t>munícipes</w:t>
      </w:r>
      <w:r w:rsidRPr="00FA1CCF">
        <w:rPr>
          <w:rFonts w:ascii="Times New Roman" w:hAnsi="Times New Roman"/>
          <w:b w:val="0"/>
          <w:sz w:val="22"/>
          <w:szCs w:val="22"/>
        </w:rPr>
        <w:t xml:space="preserve">. </w:t>
      </w:r>
    </w:p>
    <w:p w14:paraId="17CFBB70" w14:textId="3D29D267" w:rsidR="009D4967" w:rsidRDefault="00203698" w:rsidP="00203698">
      <w:pPr>
        <w:pStyle w:val="Corpodetexto"/>
        <w:widowControl w:val="0"/>
        <w:kinsoku w:val="0"/>
        <w:overflowPunct w:val="0"/>
        <w:autoSpaceDE w:val="0"/>
        <w:autoSpaceDN w:val="0"/>
        <w:adjustRightInd w:val="0"/>
        <w:snapToGrid w:val="0"/>
        <w:spacing w:before="5"/>
        <w:ind w:right="3"/>
        <w:rPr>
          <w:rFonts w:ascii="Times New Roman" w:hAnsi="Times New Roman"/>
          <w:b w:val="0"/>
          <w:sz w:val="22"/>
          <w:szCs w:val="22"/>
        </w:rPr>
      </w:pPr>
      <w:r w:rsidRPr="00FA1CCF">
        <w:rPr>
          <w:rFonts w:ascii="Times New Roman" w:hAnsi="Times New Roman"/>
          <w:b w:val="0"/>
          <w:sz w:val="22"/>
          <w:szCs w:val="22"/>
        </w:rPr>
        <w:t xml:space="preserve">A veiculação de anúncios em horários de grande audiência, e a divulgação em rádios e </w:t>
      </w:r>
      <w:r w:rsidR="00DA5679" w:rsidRPr="00FA1CCF">
        <w:rPr>
          <w:rFonts w:ascii="Times New Roman" w:hAnsi="Times New Roman"/>
          <w:b w:val="0"/>
          <w:sz w:val="22"/>
          <w:szCs w:val="22"/>
        </w:rPr>
        <w:t xml:space="preserve">sites </w:t>
      </w:r>
      <w:r w:rsidRPr="00FA1CCF">
        <w:rPr>
          <w:rFonts w:ascii="Times New Roman" w:hAnsi="Times New Roman"/>
          <w:b w:val="0"/>
          <w:sz w:val="22"/>
          <w:szCs w:val="22"/>
        </w:rPr>
        <w:t>são estratégias que visam maximizar o alcance e o impacto</w:t>
      </w:r>
      <w:r w:rsidR="009D4967">
        <w:rPr>
          <w:rFonts w:ascii="Times New Roman" w:hAnsi="Times New Roman"/>
          <w:b w:val="0"/>
          <w:sz w:val="22"/>
          <w:szCs w:val="22"/>
        </w:rPr>
        <w:t xml:space="preserve"> dos atos institucionais.</w:t>
      </w:r>
    </w:p>
    <w:p w14:paraId="53653CB8" w14:textId="0A130C69" w:rsidR="00203698" w:rsidRPr="00FA1CCF" w:rsidRDefault="00203698" w:rsidP="00203698">
      <w:pPr>
        <w:pStyle w:val="Corpodetexto"/>
        <w:widowControl w:val="0"/>
        <w:kinsoku w:val="0"/>
        <w:overflowPunct w:val="0"/>
        <w:autoSpaceDE w:val="0"/>
        <w:autoSpaceDN w:val="0"/>
        <w:adjustRightInd w:val="0"/>
        <w:snapToGrid w:val="0"/>
        <w:spacing w:before="5"/>
        <w:ind w:right="3"/>
        <w:rPr>
          <w:rFonts w:ascii="Times New Roman" w:hAnsi="Times New Roman"/>
          <w:b w:val="0"/>
          <w:sz w:val="22"/>
          <w:szCs w:val="22"/>
        </w:rPr>
      </w:pPr>
      <w:r w:rsidRPr="00FA1CCF">
        <w:rPr>
          <w:rFonts w:ascii="Times New Roman" w:hAnsi="Times New Roman"/>
          <w:b w:val="0"/>
          <w:sz w:val="22"/>
          <w:szCs w:val="22"/>
        </w:rPr>
        <w:t>Espera-se, com isso, maior visibilidade</w:t>
      </w:r>
      <w:r w:rsidR="00DA5679" w:rsidRPr="00FA1CCF">
        <w:rPr>
          <w:rFonts w:ascii="Times New Roman" w:hAnsi="Times New Roman"/>
          <w:b w:val="0"/>
          <w:sz w:val="22"/>
          <w:szCs w:val="22"/>
        </w:rPr>
        <w:t>, transparência e publicidade</w:t>
      </w:r>
      <w:r w:rsidRPr="00FA1CCF">
        <w:rPr>
          <w:rFonts w:ascii="Times New Roman" w:hAnsi="Times New Roman"/>
          <w:b w:val="0"/>
          <w:sz w:val="22"/>
          <w:szCs w:val="22"/>
        </w:rPr>
        <w:t xml:space="preserve"> dos </w:t>
      </w:r>
      <w:r w:rsidR="00DA5679" w:rsidRPr="00FA1CCF">
        <w:rPr>
          <w:rFonts w:ascii="Times New Roman" w:hAnsi="Times New Roman"/>
          <w:b w:val="0"/>
          <w:sz w:val="22"/>
          <w:szCs w:val="22"/>
        </w:rPr>
        <w:t xml:space="preserve">trabalhos </w:t>
      </w:r>
      <w:r w:rsidRPr="00FA1CCF">
        <w:rPr>
          <w:rFonts w:ascii="Times New Roman" w:hAnsi="Times New Roman"/>
          <w:b w:val="0"/>
          <w:sz w:val="22"/>
          <w:szCs w:val="22"/>
        </w:rPr>
        <w:t>desempenhado</w:t>
      </w:r>
      <w:r w:rsidR="00857C58" w:rsidRPr="00FA1CCF">
        <w:rPr>
          <w:rFonts w:ascii="Times New Roman" w:hAnsi="Times New Roman"/>
          <w:b w:val="0"/>
          <w:sz w:val="22"/>
          <w:szCs w:val="22"/>
        </w:rPr>
        <w:t>s</w:t>
      </w:r>
      <w:r w:rsidRPr="00FA1CCF">
        <w:rPr>
          <w:rFonts w:ascii="Times New Roman" w:hAnsi="Times New Roman"/>
          <w:b w:val="0"/>
          <w:sz w:val="22"/>
          <w:szCs w:val="22"/>
        </w:rPr>
        <w:t xml:space="preserve"> por ess</w:t>
      </w:r>
      <w:r w:rsidR="00DA5679" w:rsidRPr="00FA1CCF">
        <w:rPr>
          <w:rFonts w:ascii="Times New Roman" w:hAnsi="Times New Roman"/>
          <w:b w:val="0"/>
          <w:sz w:val="22"/>
          <w:szCs w:val="22"/>
        </w:rPr>
        <w:t>a Casa de Leis</w:t>
      </w:r>
      <w:r w:rsidRPr="00FA1CCF">
        <w:rPr>
          <w:rFonts w:ascii="Times New Roman" w:hAnsi="Times New Roman"/>
          <w:b w:val="0"/>
          <w:sz w:val="22"/>
          <w:szCs w:val="22"/>
        </w:rPr>
        <w:t>.</w:t>
      </w:r>
    </w:p>
    <w:p w14:paraId="0F0BE8CE" w14:textId="77777777" w:rsidR="00020751" w:rsidRPr="00FA1CCF" w:rsidRDefault="00020751" w:rsidP="00020751">
      <w:pPr>
        <w:pStyle w:val="Corpodetexto"/>
        <w:widowControl w:val="0"/>
        <w:kinsoku w:val="0"/>
        <w:overflowPunct w:val="0"/>
        <w:autoSpaceDE w:val="0"/>
        <w:autoSpaceDN w:val="0"/>
        <w:adjustRightInd w:val="0"/>
        <w:snapToGrid w:val="0"/>
        <w:spacing w:before="5"/>
        <w:ind w:right="3"/>
        <w:rPr>
          <w:rFonts w:ascii="Times New Roman" w:hAnsi="Times New Roman"/>
          <w:b w:val="0"/>
          <w:sz w:val="22"/>
          <w:szCs w:val="22"/>
        </w:rPr>
      </w:pPr>
    </w:p>
    <w:p w14:paraId="0D4FC356" w14:textId="77777777" w:rsidR="00020751" w:rsidRPr="00FA1CCF" w:rsidRDefault="00020751">
      <w:pPr>
        <w:pStyle w:val="Corpodetexto"/>
        <w:widowControl w:val="0"/>
        <w:numPr>
          <w:ilvl w:val="0"/>
          <w:numId w:val="49"/>
        </w:numPr>
        <w:kinsoku w:val="0"/>
        <w:overflowPunct w:val="0"/>
        <w:autoSpaceDE w:val="0"/>
        <w:autoSpaceDN w:val="0"/>
        <w:adjustRightInd w:val="0"/>
        <w:snapToGrid w:val="0"/>
        <w:spacing w:before="5"/>
        <w:ind w:left="0" w:right="3" w:firstLine="0"/>
        <w:rPr>
          <w:rFonts w:ascii="Times New Roman" w:hAnsi="Times New Roman"/>
          <w:bCs/>
          <w:sz w:val="22"/>
          <w:szCs w:val="22"/>
        </w:rPr>
      </w:pPr>
      <w:r w:rsidRPr="00FA1CCF">
        <w:rPr>
          <w:rFonts w:ascii="Times New Roman" w:hAnsi="Times New Roman"/>
          <w:bCs/>
          <w:sz w:val="22"/>
          <w:szCs w:val="22"/>
        </w:rPr>
        <w:t>DESCRIÇÃO ITENS DA REQUISIÇÃO:</w:t>
      </w:r>
    </w:p>
    <w:p w14:paraId="48056613" w14:textId="77777777" w:rsidR="00020751" w:rsidRPr="00FA1CCF" w:rsidRDefault="00020751" w:rsidP="00020751">
      <w:pPr>
        <w:pStyle w:val="PargrafodaLista"/>
        <w:ind w:left="0" w:right="3"/>
        <w:jc w:val="both"/>
        <w:rPr>
          <w:rFonts w:ascii="Times New Roman" w:hAnsi="Times New Roman"/>
          <w:snapToGrid w:val="0"/>
        </w:rPr>
      </w:pPr>
    </w:p>
    <w:p w14:paraId="6852597E" w14:textId="03DD3C6A" w:rsidR="00020751" w:rsidRPr="00E828C2" w:rsidRDefault="00020751" w:rsidP="00E828C2">
      <w:pPr>
        <w:pStyle w:val="PargrafodaLista"/>
        <w:ind w:left="0" w:right="3"/>
        <w:jc w:val="both"/>
        <w:rPr>
          <w:rFonts w:ascii="Times New Roman" w:hAnsi="Times New Roman"/>
          <w:snapToGrid w:val="0"/>
        </w:rPr>
      </w:pPr>
      <w:r w:rsidRPr="00FA1CCF">
        <w:rPr>
          <w:rFonts w:ascii="Times New Roman" w:hAnsi="Times New Roman"/>
          <w:snapToGrid w:val="0"/>
        </w:rPr>
        <w:t>Conforme abaixo</w:t>
      </w:r>
      <w:r w:rsidR="00E828C2">
        <w:rPr>
          <w:rFonts w:ascii="Times New Roman" w:hAnsi="Times New Roman"/>
          <w:snapToGrid w:val="0"/>
        </w:rPr>
        <w:t>:</w:t>
      </w:r>
    </w:p>
    <w:p w14:paraId="3A402B83" w14:textId="77777777" w:rsidR="00020751" w:rsidRPr="00805E92" w:rsidRDefault="00020751">
      <w:pPr>
        <w:pStyle w:val="Corpodetexto"/>
        <w:widowControl w:val="0"/>
        <w:numPr>
          <w:ilvl w:val="0"/>
          <w:numId w:val="49"/>
        </w:numPr>
        <w:kinsoku w:val="0"/>
        <w:overflowPunct w:val="0"/>
        <w:autoSpaceDE w:val="0"/>
        <w:autoSpaceDN w:val="0"/>
        <w:adjustRightInd w:val="0"/>
        <w:snapToGrid w:val="0"/>
        <w:spacing w:before="60"/>
        <w:ind w:left="0" w:right="3" w:firstLine="0"/>
        <w:rPr>
          <w:rFonts w:ascii="Times New Roman" w:hAnsi="Times New Roman"/>
          <w:sz w:val="22"/>
          <w:szCs w:val="22"/>
        </w:rPr>
      </w:pPr>
      <w:r w:rsidRPr="00805E92">
        <w:rPr>
          <w:rFonts w:ascii="Times New Roman" w:hAnsi="Times New Roman"/>
          <w:sz w:val="22"/>
          <w:szCs w:val="22"/>
        </w:rPr>
        <w:t>ESPECIFICAÇÕES:</w:t>
      </w:r>
    </w:p>
    <w:p w14:paraId="7DEC9EA5" w14:textId="6D5F3A7F" w:rsidR="00DB345F" w:rsidRPr="00DB345F" w:rsidRDefault="00DB345F" w:rsidP="00DB345F">
      <w:pPr>
        <w:widowControl w:val="0"/>
        <w:overflowPunct w:val="0"/>
        <w:autoSpaceDE w:val="0"/>
        <w:autoSpaceDN w:val="0"/>
        <w:adjustRightInd w:val="0"/>
        <w:spacing w:after="0"/>
        <w:rPr>
          <w:rFonts w:ascii="Times New Roman" w:hAnsi="Times New Roman"/>
          <w:sz w:val="24"/>
          <w:szCs w:val="24"/>
        </w:rPr>
      </w:pPr>
      <w:r w:rsidRPr="00DB345F">
        <w:rPr>
          <w:rFonts w:ascii="Times New Roman" w:hAnsi="Times New Roman"/>
          <w:sz w:val="24"/>
          <w:szCs w:val="24"/>
        </w:rPr>
        <w:t>A empresa contratada deverá prestar os serviços de distribuição de publicidade aos veículos de comunicação, tais como TV, rádio, jornal impresso, revistas, sites, etc.</w:t>
      </w:r>
    </w:p>
    <w:p w14:paraId="798F26A9" w14:textId="77777777" w:rsidR="00DB345F" w:rsidRPr="00DB345F" w:rsidRDefault="00DB345F" w:rsidP="00DB345F">
      <w:pPr>
        <w:widowControl w:val="0"/>
        <w:overflowPunct w:val="0"/>
        <w:autoSpaceDE w:val="0"/>
        <w:autoSpaceDN w:val="0"/>
        <w:adjustRightInd w:val="0"/>
        <w:spacing w:after="0"/>
        <w:rPr>
          <w:rFonts w:ascii="Times New Roman" w:hAnsi="Times New Roman"/>
          <w:sz w:val="24"/>
          <w:szCs w:val="24"/>
        </w:rPr>
      </w:pPr>
      <w:r w:rsidRPr="00DB345F">
        <w:rPr>
          <w:rFonts w:ascii="Times New Roman" w:hAnsi="Times New Roman"/>
          <w:sz w:val="24"/>
          <w:szCs w:val="24"/>
        </w:rPr>
        <w:t xml:space="preserve">Todo o material publicitário será produzido pela equipe própria de Assessoria de Comunicação da Câmara Municipal de Nova Mutum – MT e será composto de banner publicitário, matérias jornalísticas, VT, etc. </w:t>
      </w:r>
    </w:p>
    <w:p w14:paraId="3D13B99E" w14:textId="56A13BF9" w:rsidR="00DB345F" w:rsidRPr="00DB345F" w:rsidRDefault="00DB345F" w:rsidP="00DB345F">
      <w:pPr>
        <w:widowControl w:val="0"/>
        <w:autoSpaceDE w:val="0"/>
        <w:autoSpaceDN w:val="0"/>
        <w:adjustRightInd w:val="0"/>
        <w:spacing w:after="0"/>
        <w:rPr>
          <w:rFonts w:ascii="Times New Roman" w:hAnsi="Times New Roman"/>
          <w:sz w:val="24"/>
          <w:szCs w:val="24"/>
        </w:rPr>
      </w:pPr>
      <w:r w:rsidRPr="00DB345F">
        <w:rPr>
          <w:rFonts w:ascii="Times New Roman" w:hAnsi="Times New Roman"/>
          <w:sz w:val="24"/>
          <w:szCs w:val="24"/>
        </w:rPr>
        <w:t xml:space="preserve">Os materiais serão encaminhados para a agência </w:t>
      </w:r>
      <w:r w:rsidR="000969D1">
        <w:rPr>
          <w:rFonts w:ascii="Times New Roman" w:hAnsi="Times New Roman"/>
          <w:sz w:val="24"/>
          <w:szCs w:val="24"/>
        </w:rPr>
        <w:t xml:space="preserve">contratada </w:t>
      </w:r>
      <w:r w:rsidRPr="00DB345F">
        <w:rPr>
          <w:rFonts w:ascii="Times New Roman" w:hAnsi="Times New Roman"/>
          <w:sz w:val="24"/>
          <w:szCs w:val="24"/>
        </w:rPr>
        <w:t>que fará a distribuição para os veículos de comunicação indicados pela Câmara Municipal de Nova Mutum, no</w:t>
      </w:r>
      <w:r w:rsidR="00E828C2">
        <w:rPr>
          <w:rFonts w:ascii="Times New Roman" w:hAnsi="Times New Roman"/>
          <w:sz w:val="24"/>
          <w:szCs w:val="24"/>
        </w:rPr>
        <w:t xml:space="preserve"> </w:t>
      </w:r>
      <w:r w:rsidRPr="00DB345F">
        <w:rPr>
          <w:rFonts w:ascii="Times New Roman" w:hAnsi="Times New Roman"/>
          <w:sz w:val="24"/>
          <w:szCs w:val="24"/>
        </w:rPr>
        <w:lastRenderedPageBreak/>
        <w:t xml:space="preserve">prazo máximo de 24 horas. </w:t>
      </w:r>
    </w:p>
    <w:p w14:paraId="6BEC9F0F" w14:textId="2DA1A61D" w:rsidR="00DB345F" w:rsidRPr="00DB345F" w:rsidRDefault="00DB345F" w:rsidP="00DB345F">
      <w:pPr>
        <w:widowControl w:val="0"/>
        <w:overflowPunct w:val="0"/>
        <w:autoSpaceDE w:val="0"/>
        <w:autoSpaceDN w:val="0"/>
        <w:adjustRightInd w:val="0"/>
        <w:spacing w:after="0"/>
        <w:rPr>
          <w:rFonts w:ascii="Times New Roman" w:hAnsi="Times New Roman"/>
          <w:sz w:val="24"/>
          <w:szCs w:val="24"/>
        </w:rPr>
      </w:pPr>
      <w:r w:rsidRPr="00DB345F">
        <w:rPr>
          <w:rFonts w:ascii="Times New Roman" w:hAnsi="Times New Roman"/>
          <w:sz w:val="24"/>
          <w:szCs w:val="24"/>
        </w:rPr>
        <w:t>Os materiais serão encaminhados pela Câmara de Nova Mutum para agência contratada com período de veiculação, horários, enfim todas as informações</w:t>
      </w:r>
      <w:r>
        <w:rPr>
          <w:rFonts w:ascii="Times New Roman" w:hAnsi="Times New Roman"/>
          <w:sz w:val="24"/>
          <w:szCs w:val="24"/>
        </w:rPr>
        <w:t xml:space="preserve"> </w:t>
      </w:r>
      <w:r w:rsidRPr="00DB345F">
        <w:rPr>
          <w:rFonts w:ascii="Times New Roman" w:hAnsi="Times New Roman"/>
          <w:sz w:val="24"/>
          <w:szCs w:val="24"/>
        </w:rPr>
        <w:t xml:space="preserve">necessárias a perfeita veiculação na mídia. </w:t>
      </w:r>
    </w:p>
    <w:p w14:paraId="3DFCC30B" w14:textId="48C2C300" w:rsidR="00DB345F" w:rsidRPr="00DB345F" w:rsidRDefault="00DB345F" w:rsidP="00DB345F">
      <w:pPr>
        <w:widowControl w:val="0"/>
        <w:overflowPunct w:val="0"/>
        <w:autoSpaceDE w:val="0"/>
        <w:autoSpaceDN w:val="0"/>
        <w:adjustRightInd w:val="0"/>
        <w:spacing w:after="0"/>
        <w:rPr>
          <w:rFonts w:ascii="Times New Roman" w:hAnsi="Times New Roman"/>
          <w:sz w:val="24"/>
          <w:szCs w:val="24"/>
        </w:rPr>
      </w:pPr>
      <w:r w:rsidRPr="00DB345F">
        <w:rPr>
          <w:rFonts w:ascii="Times New Roman" w:hAnsi="Times New Roman"/>
          <w:sz w:val="24"/>
          <w:szCs w:val="24"/>
        </w:rPr>
        <w:t xml:space="preserve">A nota fiscal deverá ser emitida pela agência contratada, incluindo os valores referentes aos veículos de comunicação, os quais serão repassados pela agência aos veículos de comunicação, descontado o percentual ofertado na proposta vencedora, que será o pagamento pelos serviços da agência contratada. </w:t>
      </w:r>
    </w:p>
    <w:p w14:paraId="10033DAD" w14:textId="0286ACEE" w:rsidR="00031E0F" w:rsidRPr="00DB345F" w:rsidRDefault="00DB345F" w:rsidP="00DB345F">
      <w:pPr>
        <w:widowControl w:val="0"/>
        <w:overflowPunct w:val="0"/>
        <w:autoSpaceDE w:val="0"/>
        <w:autoSpaceDN w:val="0"/>
        <w:adjustRightInd w:val="0"/>
        <w:spacing w:after="0"/>
        <w:rPr>
          <w:rFonts w:ascii="Times New Roman" w:hAnsi="Times New Roman"/>
          <w:sz w:val="24"/>
          <w:szCs w:val="24"/>
        </w:rPr>
      </w:pPr>
      <w:r w:rsidRPr="00DB345F">
        <w:rPr>
          <w:rFonts w:ascii="Times New Roman" w:hAnsi="Times New Roman"/>
          <w:sz w:val="24"/>
          <w:szCs w:val="24"/>
        </w:rPr>
        <w:t xml:space="preserve">Não será permitida qualquer interferência da agência contratada nos materiais encaminhados pela Assessoria de Comunicação da Câmara Municipal de Nova Mutum, cabendo a aquela tão somente distribuir aos veículos de comunicação e supervisionar as veiculações autorizadas. </w:t>
      </w:r>
    </w:p>
    <w:p w14:paraId="5AFF0F6B" w14:textId="5D25BBC7" w:rsidR="00020751" w:rsidRPr="00E828C2" w:rsidRDefault="00020751" w:rsidP="00020751">
      <w:pPr>
        <w:pStyle w:val="Corpodetexto"/>
        <w:widowControl w:val="0"/>
        <w:numPr>
          <w:ilvl w:val="0"/>
          <w:numId w:val="49"/>
        </w:numPr>
        <w:kinsoku w:val="0"/>
        <w:overflowPunct w:val="0"/>
        <w:autoSpaceDE w:val="0"/>
        <w:autoSpaceDN w:val="0"/>
        <w:adjustRightInd w:val="0"/>
        <w:snapToGrid w:val="0"/>
        <w:spacing w:before="60"/>
        <w:ind w:left="0" w:right="3" w:firstLine="0"/>
        <w:rPr>
          <w:rFonts w:ascii="Times New Roman" w:hAnsi="Times New Roman"/>
          <w:sz w:val="22"/>
          <w:szCs w:val="22"/>
        </w:rPr>
      </w:pPr>
      <w:r w:rsidRPr="00FA1CCF">
        <w:rPr>
          <w:rFonts w:ascii="Times New Roman" w:hAnsi="Times New Roman"/>
          <w:sz w:val="22"/>
          <w:szCs w:val="22"/>
        </w:rPr>
        <w:t>LEVANTAMENTO DE MERCADO:</w:t>
      </w:r>
    </w:p>
    <w:p w14:paraId="3EB2EF20" w14:textId="77777777" w:rsidR="00031E0F" w:rsidRPr="00031E0F" w:rsidRDefault="00031E0F" w:rsidP="00031E0F">
      <w:pPr>
        <w:pStyle w:val="Corpodetexto"/>
        <w:kinsoku w:val="0"/>
        <w:spacing w:before="3" w:line="259" w:lineRule="auto"/>
        <w:ind w:right="6"/>
        <w:rPr>
          <w:rFonts w:ascii="Times New Roman" w:eastAsiaTheme="minorHAnsi" w:hAnsi="Times New Roman"/>
          <w:b w:val="0"/>
          <w:snapToGrid/>
          <w:szCs w:val="24"/>
          <w:lang w:eastAsia="en-US"/>
        </w:rPr>
      </w:pPr>
      <w:r w:rsidRPr="00031E0F">
        <w:rPr>
          <w:rFonts w:ascii="Times New Roman" w:eastAsiaTheme="minorHAnsi" w:hAnsi="Times New Roman"/>
          <w:b w:val="0"/>
          <w:snapToGrid/>
          <w:szCs w:val="24"/>
          <w:lang w:eastAsia="en-US"/>
        </w:rPr>
        <w:t>Considerando que o objeto da presente contratação consiste exclusivamente na distribuição de mídias institucionais já produzidas pela Assessoria de Comunicação desta Câmara Municipal junto aos veículos de comunicação, a realização de levantamento de mercado comparativo entre diferentes soluções técnicas mostra-se dispensável, pelas razões a seguir expostas.</w:t>
      </w:r>
    </w:p>
    <w:p w14:paraId="718C6CD9" w14:textId="77777777" w:rsidR="00031E0F" w:rsidRPr="00031E0F" w:rsidRDefault="00031E0F" w:rsidP="00031E0F">
      <w:pPr>
        <w:pStyle w:val="Corpodetexto"/>
        <w:kinsoku w:val="0"/>
        <w:spacing w:before="3" w:line="259" w:lineRule="auto"/>
        <w:ind w:right="6"/>
        <w:rPr>
          <w:rFonts w:ascii="Times New Roman" w:eastAsiaTheme="minorHAnsi" w:hAnsi="Times New Roman"/>
          <w:b w:val="0"/>
          <w:snapToGrid/>
          <w:szCs w:val="24"/>
          <w:lang w:eastAsia="en-US"/>
        </w:rPr>
      </w:pPr>
      <w:r w:rsidRPr="00031E0F">
        <w:rPr>
          <w:rFonts w:ascii="Times New Roman" w:eastAsiaTheme="minorHAnsi" w:hAnsi="Times New Roman"/>
          <w:b w:val="0"/>
          <w:snapToGrid/>
          <w:szCs w:val="24"/>
          <w:lang w:eastAsia="en-US"/>
        </w:rPr>
        <w:t>O serviço em questão não comporta variações substanciais de metodologia ou de execução: qualquer empresa habilitada para operar como intermediária junto a veículos de comunicação prestará o serviço de forma essencialmente idêntica, recebendo o material produzido pelo contratante e encaminhando-o aos veículos indicados dentro do prazo estabelecido. Não há, portanto, distinção qualitativa relevante entre os potenciais fornecedores que justifique uma análise comparativa de soluções alternativas.</w:t>
      </w:r>
    </w:p>
    <w:p w14:paraId="78AA6CE2" w14:textId="0BA19F7B" w:rsidR="00031E0F" w:rsidRDefault="00031E0F" w:rsidP="00E828C2">
      <w:pPr>
        <w:pStyle w:val="Corpodetexto"/>
        <w:kinsoku w:val="0"/>
        <w:spacing w:before="3" w:line="259" w:lineRule="auto"/>
        <w:ind w:right="6"/>
        <w:rPr>
          <w:rFonts w:ascii="Times New Roman" w:eastAsiaTheme="minorHAnsi" w:hAnsi="Times New Roman"/>
          <w:b w:val="0"/>
          <w:snapToGrid/>
          <w:szCs w:val="24"/>
          <w:lang w:eastAsia="en-US"/>
        </w:rPr>
      </w:pPr>
      <w:r w:rsidRPr="00031E0F">
        <w:rPr>
          <w:rFonts w:ascii="Times New Roman" w:eastAsiaTheme="minorHAnsi" w:hAnsi="Times New Roman"/>
          <w:b w:val="0"/>
          <w:snapToGrid/>
          <w:szCs w:val="24"/>
          <w:lang w:eastAsia="en-US"/>
        </w:rPr>
        <w:t>A remuneração do serviço, ademais, é padronizada pelo mercado publicitário por meio do desconto padrão de agência, fixado em no mínimo 20% (vinte por cento) sobre o valor cobrado pelo veículo de comunicação, conforme as Normas-Padrão da Atividade Publicitária. Essa uniformidade reforça o caráter de serviço comum do objeto e afasta a necessidade de análise comparativa entre modelos de negócio distintos.</w:t>
      </w:r>
    </w:p>
    <w:p w14:paraId="2B91723B" w14:textId="77777777" w:rsidR="00E828C2" w:rsidRPr="00E828C2" w:rsidRDefault="00E828C2" w:rsidP="00E828C2">
      <w:pPr>
        <w:pStyle w:val="Corpodetexto"/>
        <w:kinsoku w:val="0"/>
        <w:spacing w:before="3" w:line="259" w:lineRule="auto"/>
        <w:ind w:right="6"/>
        <w:rPr>
          <w:rFonts w:ascii="Times New Roman" w:eastAsiaTheme="minorHAnsi" w:hAnsi="Times New Roman"/>
          <w:b w:val="0"/>
          <w:snapToGrid/>
          <w:szCs w:val="24"/>
          <w:lang w:eastAsia="en-US"/>
        </w:rPr>
      </w:pPr>
    </w:p>
    <w:p w14:paraId="1CFDB398" w14:textId="77777777" w:rsidR="00020751" w:rsidRPr="00FA1CCF" w:rsidRDefault="00020751">
      <w:pPr>
        <w:pStyle w:val="Corpodetexto"/>
        <w:widowControl w:val="0"/>
        <w:numPr>
          <w:ilvl w:val="0"/>
          <w:numId w:val="49"/>
        </w:numPr>
        <w:kinsoku w:val="0"/>
        <w:overflowPunct w:val="0"/>
        <w:autoSpaceDE w:val="0"/>
        <w:autoSpaceDN w:val="0"/>
        <w:adjustRightInd w:val="0"/>
        <w:snapToGrid w:val="0"/>
        <w:spacing w:before="3"/>
        <w:ind w:left="0" w:right="3" w:firstLine="0"/>
        <w:rPr>
          <w:rFonts w:ascii="Times New Roman" w:hAnsi="Times New Roman"/>
          <w:bCs/>
          <w:sz w:val="22"/>
          <w:szCs w:val="22"/>
        </w:rPr>
      </w:pPr>
      <w:r w:rsidRPr="00FA1CCF">
        <w:rPr>
          <w:rFonts w:ascii="Times New Roman" w:hAnsi="Times New Roman"/>
          <w:bCs/>
          <w:sz w:val="22"/>
          <w:szCs w:val="22"/>
        </w:rPr>
        <w:t>ESTIMATIVA DO VALOR DA CONTRATAÇÃO:</w:t>
      </w:r>
    </w:p>
    <w:p w14:paraId="4BDF86DD" w14:textId="77777777" w:rsidR="00020751" w:rsidRPr="00FA1CCF" w:rsidRDefault="00020751" w:rsidP="00020751">
      <w:pPr>
        <w:pStyle w:val="PargrafodaLista"/>
        <w:autoSpaceDE w:val="0"/>
        <w:autoSpaceDN w:val="0"/>
        <w:adjustRightInd w:val="0"/>
        <w:spacing w:after="0" w:line="240" w:lineRule="auto"/>
        <w:ind w:left="0"/>
        <w:jc w:val="both"/>
        <w:rPr>
          <w:rFonts w:ascii="Times New Roman" w:hAnsi="Times New Roman"/>
        </w:rPr>
      </w:pPr>
    </w:p>
    <w:p w14:paraId="5945B269" w14:textId="38B91ED9" w:rsidR="00020751" w:rsidRPr="00FA1CCF" w:rsidRDefault="000175C6" w:rsidP="00020751">
      <w:pPr>
        <w:tabs>
          <w:tab w:val="left" w:pos="284"/>
        </w:tabs>
        <w:jc w:val="both"/>
        <w:rPr>
          <w:rFonts w:ascii="Times New Roman" w:hAnsi="Times New Roman" w:cs="Times New Roman"/>
        </w:rPr>
      </w:pPr>
      <w:r w:rsidRPr="000175C6">
        <w:rPr>
          <w:rFonts w:ascii="Times New Roman" w:hAnsi="Times New Roman" w:cs="Times New Roman"/>
        </w:rPr>
        <w:t>O</w:t>
      </w:r>
      <w:r w:rsidR="00020751" w:rsidRPr="000175C6">
        <w:rPr>
          <w:rFonts w:ascii="Times New Roman" w:hAnsi="Times New Roman" w:cs="Times New Roman"/>
        </w:rPr>
        <w:t xml:space="preserve"> custo médio estimado total</w:t>
      </w:r>
      <w:r w:rsidRPr="000175C6">
        <w:rPr>
          <w:rFonts w:ascii="Times New Roman" w:hAnsi="Times New Roman" w:cs="Times New Roman"/>
        </w:rPr>
        <w:t xml:space="preserve"> é</w:t>
      </w:r>
      <w:r w:rsidR="00020751" w:rsidRPr="000175C6">
        <w:rPr>
          <w:rFonts w:ascii="Times New Roman" w:hAnsi="Times New Roman" w:cs="Times New Roman"/>
        </w:rPr>
        <w:t xml:space="preserve"> de </w:t>
      </w:r>
      <w:r w:rsidR="00020751" w:rsidRPr="000175C6">
        <w:rPr>
          <w:rFonts w:ascii="Times New Roman" w:hAnsi="Times New Roman" w:cs="Times New Roman"/>
          <w:b/>
          <w:bCs/>
        </w:rPr>
        <w:t xml:space="preserve">R$ </w:t>
      </w:r>
      <w:r w:rsidR="00020751" w:rsidRPr="000175C6">
        <w:rPr>
          <w:rFonts w:ascii="Times New Roman" w:hAnsi="Times New Roman" w:cs="Times New Roman"/>
          <w:b/>
        </w:rPr>
        <w:t xml:space="preserve">R$ </w:t>
      </w:r>
      <w:r w:rsidR="004803CD" w:rsidRPr="000175C6">
        <w:rPr>
          <w:rFonts w:ascii="Times New Roman" w:hAnsi="Times New Roman" w:cs="Times New Roman"/>
          <w:b/>
        </w:rPr>
        <w:t>900</w:t>
      </w:r>
      <w:r w:rsidR="00020751" w:rsidRPr="000175C6">
        <w:rPr>
          <w:rFonts w:ascii="Times New Roman" w:hAnsi="Times New Roman" w:cs="Times New Roman"/>
          <w:b/>
        </w:rPr>
        <w:t>.</w:t>
      </w:r>
      <w:r w:rsidR="004803CD" w:rsidRPr="000175C6">
        <w:rPr>
          <w:rFonts w:ascii="Times New Roman" w:hAnsi="Times New Roman" w:cs="Times New Roman"/>
          <w:b/>
        </w:rPr>
        <w:t>000</w:t>
      </w:r>
      <w:r w:rsidR="00020751" w:rsidRPr="000175C6">
        <w:rPr>
          <w:rFonts w:ascii="Times New Roman" w:hAnsi="Times New Roman" w:cs="Times New Roman"/>
          <w:b/>
        </w:rPr>
        <w:t xml:space="preserve">,00 </w:t>
      </w:r>
      <w:r w:rsidR="00020751" w:rsidRPr="000175C6">
        <w:rPr>
          <w:rFonts w:ascii="Times New Roman" w:hAnsi="Times New Roman" w:cs="Times New Roman"/>
        </w:rPr>
        <w:t>(</w:t>
      </w:r>
      <w:r w:rsidR="004803CD" w:rsidRPr="000175C6">
        <w:rPr>
          <w:rFonts w:ascii="Times New Roman" w:hAnsi="Times New Roman" w:cs="Times New Roman"/>
        </w:rPr>
        <w:t xml:space="preserve">novecentos </w:t>
      </w:r>
      <w:r w:rsidR="00020751" w:rsidRPr="000175C6">
        <w:rPr>
          <w:rFonts w:ascii="Times New Roman" w:hAnsi="Times New Roman" w:cs="Times New Roman"/>
        </w:rPr>
        <w:t>mil</w:t>
      </w:r>
      <w:r w:rsidR="004803CD" w:rsidRPr="000175C6">
        <w:rPr>
          <w:rFonts w:ascii="Times New Roman" w:hAnsi="Times New Roman" w:cs="Times New Roman"/>
        </w:rPr>
        <w:t xml:space="preserve"> reais</w:t>
      </w:r>
      <w:r w:rsidR="00020751" w:rsidRPr="000175C6">
        <w:rPr>
          <w:rFonts w:ascii="Times New Roman" w:hAnsi="Times New Roman" w:cs="Times New Roman"/>
        </w:rPr>
        <w:t>).</w:t>
      </w:r>
    </w:p>
    <w:p w14:paraId="61DA5616" w14:textId="77777777" w:rsidR="00020751" w:rsidRPr="00FA1CCF" w:rsidRDefault="00020751">
      <w:pPr>
        <w:pStyle w:val="PargrafodaLista"/>
        <w:numPr>
          <w:ilvl w:val="0"/>
          <w:numId w:val="49"/>
        </w:numPr>
        <w:spacing w:after="0" w:line="240" w:lineRule="auto"/>
        <w:ind w:left="0" w:right="3" w:firstLine="0"/>
        <w:jc w:val="both"/>
        <w:rPr>
          <w:rFonts w:ascii="Times New Roman" w:hAnsi="Times New Roman"/>
          <w:b/>
          <w:bCs/>
        </w:rPr>
      </w:pPr>
      <w:r w:rsidRPr="00FA1CCF">
        <w:rPr>
          <w:rFonts w:ascii="Times New Roman" w:hAnsi="Times New Roman"/>
          <w:b/>
          <w:bCs/>
        </w:rPr>
        <w:t>DESCRIÇÃO DA SOLUÇÃO COMO UM TODO:</w:t>
      </w:r>
    </w:p>
    <w:p w14:paraId="10257212" w14:textId="77777777" w:rsidR="00020751" w:rsidRPr="00FA1CCF" w:rsidRDefault="00020751" w:rsidP="00020751">
      <w:pPr>
        <w:pStyle w:val="PargrafodaLista"/>
        <w:spacing w:after="0" w:line="240" w:lineRule="auto"/>
        <w:ind w:left="0" w:right="3"/>
        <w:jc w:val="both"/>
        <w:rPr>
          <w:rFonts w:ascii="Times New Roman" w:hAnsi="Times New Roman"/>
          <w:b/>
          <w:bCs/>
        </w:rPr>
      </w:pPr>
    </w:p>
    <w:p w14:paraId="14191D4A" w14:textId="1A9C06F9" w:rsidR="00020751" w:rsidRPr="00E828C2" w:rsidRDefault="00020751" w:rsidP="00020751">
      <w:pPr>
        <w:pStyle w:val="PargrafodaLista"/>
        <w:ind w:left="0" w:right="3"/>
        <w:jc w:val="both"/>
        <w:rPr>
          <w:rFonts w:ascii="Times New Roman" w:hAnsi="Times New Roman"/>
        </w:rPr>
      </w:pPr>
      <w:r w:rsidRPr="00FA1CCF">
        <w:rPr>
          <w:rFonts w:ascii="Times New Roman" w:hAnsi="Times New Roman"/>
        </w:rPr>
        <w:t xml:space="preserve">O objeto deste estudo é </w:t>
      </w:r>
      <w:r w:rsidR="000969D1">
        <w:rPr>
          <w:rFonts w:ascii="Times New Roman" w:hAnsi="Times New Roman"/>
        </w:rPr>
        <w:t xml:space="preserve">a </w:t>
      </w:r>
      <w:r w:rsidR="000969D1" w:rsidRPr="00832854">
        <w:rPr>
          <w:rFonts w:ascii="Times New Roman" w:hAnsi="Times New Roman"/>
          <w:sz w:val="24"/>
          <w:szCs w:val="24"/>
        </w:rPr>
        <w:t xml:space="preserve">CONTRATAÇÃO </w:t>
      </w:r>
      <w:r w:rsidR="000969D1">
        <w:rPr>
          <w:rFonts w:ascii="Times New Roman" w:hAnsi="Times New Roman"/>
          <w:sz w:val="24"/>
          <w:szCs w:val="24"/>
        </w:rPr>
        <w:t xml:space="preserve">DA </w:t>
      </w:r>
      <w:r w:rsidR="000969D1" w:rsidRPr="00832854">
        <w:rPr>
          <w:rFonts w:ascii="Times New Roman" w:hAnsi="Times New Roman"/>
          <w:sz w:val="24"/>
          <w:szCs w:val="24"/>
        </w:rPr>
        <w:t>PRESTAÇÃO DE SERVIÇOS DE DISTRIBUIÇÃO DE MÍDIA</w:t>
      </w:r>
      <w:r w:rsidR="000969D1">
        <w:rPr>
          <w:rFonts w:ascii="Times New Roman" w:hAnsi="Times New Roman"/>
          <w:sz w:val="24"/>
          <w:szCs w:val="24"/>
        </w:rPr>
        <w:t>S</w:t>
      </w:r>
      <w:r w:rsidR="000969D1" w:rsidRPr="00832854">
        <w:rPr>
          <w:rFonts w:ascii="Times New Roman" w:hAnsi="Times New Roman"/>
          <w:sz w:val="24"/>
          <w:szCs w:val="24"/>
        </w:rPr>
        <w:t xml:space="preserve"> PRODUZIDA</w:t>
      </w:r>
      <w:r w:rsidR="000969D1">
        <w:rPr>
          <w:rFonts w:ascii="Times New Roman" w:hAnsi="Times New Roman"/>
          <w:sz w:val="24"/>
          <w:szCs w:val="24"/>
        </w:rPr>
        <w:t>S</w:t>
      </w:r>
      <w:r w:rsidR="000969D1" w:rsidRPr="00832854">
        <w:rPr>
          <w:rFonts w:ascii="Times New Roman" w:hAnsi="Times New Roman"/>
          <w:sz w:val="24"/>
          <w:szCs w:val="24"/>
        </w:rPr>
        <w:t xml:space="preserve"> PELA CÂMARA MUNICIPAL DE NOVA MUTUM – MT</w:t>
      </w:r>
      <w:r w:rsidR="000969D1">
        <w:rPr>
          <w:rFonts w:ascii="Times New Roman" w:hAnsi="Times New Roman"/>
        </w:rPr>
        <w:t xml:space="preserve">, visando a </w:t>
      </w:r>
      <w:r w:rsidR="00E37FD1" w:rsidRPr="00E37FD1">
        <w:rPr>
          <w:rFonts w:ascii="Times New Roman" w:hAnsi="Times New Roman"/>
        </w:rPr>
        <w:t>distribuição de mídia produzida pela Câmara Municipal de Nova Mutum – MT</w:t>
      </w:r>
      <w:r w:rsidRPr="00FA1CCF">
        <w:rPr>
          <w:rFonts w:ascii="Times New Roman" w:hAnsi="Times New Roman"/>
          <w:bCs/>
        </w:rPr>
        <w:t>:</w:t>
      </w:r>
      <w:r w:rsidR="00E828C2">
        <w:rPr>
          <w:rFonts w:ascii="Times New Roman" w:hAnsi="Times New Roman"/>
        </w:rPr>
        <w:t xml:space="preserve"> </w:t>
      </w:r>
      <w:r w:rsidRPr="00FA1CCF">
        <w:rPr>
          <w:rFonts w:ascii="Times New Roman" w:hAnsi="Times New Roman"/>
        </w:rPr>
        <w:t>O atraso no fornecimento acarretará a aplicação das sanções previstas na Lei 14.133/2021 e suas correlatas, bem como as demais normas cabíveis, nos termos definidos em instrumento contratual.</w:t>
      </w:r>
    </w:p>
    <w:p w14:paraId="22855AB4" w14:textId="77777777" w:rsidR="00020751" w:rsidRPr="00FA1CCF" w:rsidRDefault="00020751" w:rsidP="00020751">
      <w:pPr>
        <w:pStyle w:val="PargrafodaLista"/>
        <w:ind w:left="0" w:right="3"/>
        <w:jc w:val="both"/>
        <w:rPr>
          <w:rFonts w:ascii="Times New Roman" w:hAnsi="Times New Roman"/>
        </w:rPr>
      </w:pPr>
      <w:r w:rsidRPr="00FA1CCF">
        <w:rPr>
          <w:rFonts w:ascii="Times New Roman" w:hAnsi="Times New Roman"/>
        </w:rPr>
        <w:t>Caso todos os produtos estejam de acordo com as especificações, será assinado um termo de atesto (ato formal do recebimento definitivo), considerando-se aceita as notas fiscais.</w:t>
      </w:r>
    </w:p>
    <w:p w14:paraId="4F292275" w14:textId="5966EE80" w:rsidR="004D33CA" w:rsidRPr="00FA1CCF" w:rsidRDefault="00020751" w:rsidP="00020751">
      <w:pPr>
        <w:pStyle w:val="PargrafodaLista"/>
        <w:ind w:left="0" w:right="3"/>
        <w:jc w:val="both"/>
        <w:rPr>
          <w:rFonts w:ascii="Times New Roman" w:hAnsi="Times New Roman"/>
        </w:rPr>
      </w:pPr>
      <w:r w:rsidRPr="00FA1CCF">
        <w:rPr>
          <w:rFonts w:ascii="Times New Roman" w:hAnsi="Times New Roman"/>
        </w:rPr>
        <w:lastRenderedPageBreak/>
        <w:t>O pagamento à empresa contratada só será realizado após o recebimento definitivo e verificação.</w:t>
      </w:r>
    </w:p>
    <w:p w14:paraId="13A67565" w14:textId="77777777" w:rsidR="00020751" w:rsidRPr="00FA1CCF" w:rsidRDefault="00020751">
      <w:pPr>
        <w:pStyle w:val="Corpodetexto"/>
        <w:widowControl w:val="0"/>
        <w:numPr>
          <w:ilvl w:val="0"/>
          <w:numId w:val="49"/>
        </w:numPr>
        <w:kinsoku w:val="0"/>
        <w:overflowPunct w:val="0"/>
        <w:autoSpaceDE w:val="0"/>
        <w:autoSpaceDN w:val="0"/>
        <w:adjustRightInd w:val="0"/>
        <w:snapToGrid w:val="0"/>
        <w:spacing w:before="3"/>
        <w:ind w:left="0" w:right="3" w:firstLine="0"/>
        <w:rPr>
          <w:rFonts w:ascii="Times New Roman" w:hAnsi="Times New Roman"/>
          <w:sz w:val="22"/>
          <w:szCs w:val="22"/>
        </w:rPr>
      </w:pPr>
      <w:r w:rsidRPr="00FA1CCF">
        <w:rPr>
          <w:rFonts w:ascii="Times New Roman" w:hAnsi="Times New Roman"/>
          <w:sz w:val="22"/>
          <w:szCs w:val="22"/>
        </w:rPr>
        <w:t>CRONOGRAMA</w:t>
      </w:r>
      <w:r w:rsidRPr="00FA1CCF">
        <w:rPr>
          <w:rFonts w:ascii="Times New Roman" w:hAnsi="Times New Roman"/>
          <w:spacing w:val="-2"/>
          <w:sz w:val="22"/>
          <w:szCs w:val="22"/>
        </w:rPr>
        <w:t xml:space="preserve"> </w:t>
      </w:r>
      <w:r w:rsidRPr="00FA1CCF">
        <w:rPr>
          <w:rFonts w:ascii="Times New Roman" w:hAnsi="Times New Roman"/>
          <w:sz w:val="22"/>
          <w:szCs w:val="22"/>
        </w:rPr>
        <w:t>DE</w:t>
      </w:r>
      <w:r w:rsidRPr="00FA1CCF">
        <w:rPr>
          <w:rFonts w:ascii="Times New Roman" w:hAnsi="Times New Roman"/>
          <w:spacing w:val="-4"/>
          <w:sz w:val="22"/>
          <w:szCs w:val="22"/>
        </w:rPr>
        <w:t xml:space="preserve"> </w:t>
      </w:r>
      <w:r w:rsidRPr="00FA1CCF">
        <w:rPr>
          <w:rFonts w:ascii="Times New Roman" w:hAnsi="Times New Roman"/>
          <w:sz w:val="22"/>
          <w:szCs w:val="22"/>
        </w:rPr>
        <w:t>E</w:t>
      </w:r>
      <w:r w:rsidRPr="00FA1CCF">
        <w:rPr>
          <w:rFonts w:ascii="Times New Roman" w:hAnsi="Times New Roman"/>
          <w:spacing w:val="-3"/>
          <w:sz w:val="22"/>
          <w:szCs w:val="22"/>
        </w:rPr>
        <w:t>N</w:t>
      </w:r>
      <w:r w:rsidRPr="00FA1CCF">
        <w:rPr>
          <w:rFonts w:ascii="Times New Roman" w:hAnsi="Times New Roman"/>
          <w:spacing w:val="-2"/>
          <w:sz w:val="22"/>
          <w:szCs w:val="22"/>
        </w:rPr>
        <w:t>T</w:t>
      </w:r>
      <w:r w:rsidRPr="00FA1CCF">
        <w:rPr>
          <w:rFonts w:ascii="Times New Roman" w:hAnsi="Times New Roman"/>
          <w:spacing w:val="-1"/>
          <w:sz w:val="22"/>
          <w:szCs w:val="22"/>
        </w:rPr>
        <w:t>R</w:t>
      </w:r>
      <w:r w:rsidRPr="00FA1CCF">
        <w:rPr>
          <w:rFonts w:ascii="Times New Roman" w:hAnsi="Times New Roman"/>
          <w:sz w:val="22"/>
          <w:szCs w:val="22"/>
        </w:rPr>
        <w:t>EGA:</w:t>
      </w:r>
    </w:p>
    <w:p w14:paraId="73F27057" w14:textId="77777777" w:rsidR="00020751" w:rsidRPr="00FA1CCF" w:rsidRDefault="00020751" w:rsidP="00020751">
      <w:pPr>
        <w:pStyle w:val="Corpodetexto"/>
        <w:widowControl w:val="0"/>
        <w:kinsoku w:val="0"/>
        <w:overflowPunct w:val="0"/>
        <w:autoSpaceDE w:val="0"/>
        <w:autoSpaceDN w:val="0"/>
        <w:adjustRightInd w:val="0"/>
        <w:snapToGrid w:val="0"/>
        <w:spacing w:before="3"/>
        <w:ind w:right="3"/>
        <w:rPr>
          <w:rFonts w:ascii="Times New Roman" w:hAnsi="Times New Roman"/>
          <w:b w:val="0"/>
          <w:bCs/>
          <w:sz w:val="22"/>
          <w:szCs w:val="22"/>
        </w:rPr>
      </w:pPr>
    </w:p>
    <w:p w14:paraId="36CCB2D7" w14:textId="7DDCE51C" w:rsidR="00020751" w:rsidRPr="00FA1CCF" w:rsidRDefault="00020751" w:rsidP="00020751">
      <w:pPr>
        <w:pStyle w:val="Corpodetexto"/>
        <w:kinsoku w:val="0"/>
        <w:spacing w:before="3"/>
        <w:ind w:right="3"/>
        <w:rPr>
          <w:rFonts w:ascii="Times New Roman" w:hAnsi="Times New Roman"/>
          <w:b w:val="0"/>
          <w:bCs/>
          <w:sz w:val="22"/>
          <w:szCs w:val="22"/>
        </w:rPr>
      </w:pPr>
      <w:r w:rsidRPr="00FA1CCF">
        <w:rPr>
          <w:rFonts w:ascii="Times New Roman" w:hAnsi="Times New Roman"/>
          <w:b w:val="0"/>
          <w:bCs/>
          <w:sz w:val="22"/>
          <w:szCs w:val="22"/>
        </w:rPr>
        <w:t>O</w:t>
      </w:r>
      <w:r w:rsidRPr="00FA1CCF">
        <w:rPr>
          <w:rFonts w:ascii="Times New Roman" w:hAnsi="Times New Roman"/>
          <w:b w:val="0"/>
          <w:bCs/>
          <w:spacing w:val="46"/>
          <w:sz w:val="22"/>
          <w:szCs w:val="22"/>
        </w:rPr>
        <w:t xml:space="preserve"> </w:t>
      </w:r>
      <w:r w:rsidRPr="00FA1CCF">
        <w:rPr>
          <w:rFonts w:ascii="Times New Roman" w:hAnsi="Times New Roman"/>
          <w:b w:val="0"/>
          <w:bCs/>
          <w:sz w:val="22"/>
          <w:szCs w:val="22"/>
        </w:rPr>
        <w:t>ob</w:t>
      </w:r>
      <w:r w:rsidRPr="00FA1CCF">
        <w:rPr>
          <w:rFonts w:ascii="Times New Roman" w:hAnsi="Times New Roman"/>
          <w:b w:val="0"/>
          <w:bCs/>
          <w:spacing w:val="-2"/>
          <w:sz w:val="22"/>
          <w:szCs w:val="22"/>
        </w:rPr>
        <w:t>j</w:t>
      </w:r>
      <w:r w:rsidRPr="00FA1CCF">
        <w:rPr>
          <w:rFonts w:ascii="Times New Roman" w:hAnsi="Times New Roman"/>
          <w:b w:val="0"/>
          <w:bCs/>
          <w:sz w:val="22"/>
          <w:szCs w:val="22"/>
        </w:rPr>
        <w:t>eto</w:t>
      </w:r>
      <w:r w:rsidRPr="00FA1CCF">
        <w:rPr>
          <w:rFonts w:ascii="Times New Roman" w:hAnsi="Times New Roman"/>
          <w:b w:val="0"/>
          <w:bCs/>
          <w:spacing w:val="44"/>
          <w:sz w:val="22"/>
          <w:szCs w:val="22"/>
        </w:rPr>
        <w:t xml:space="preserve"> </w:t>
      </w:r>
      <w:r w:rsidRPr="00FA1CCF">
        <w:rPr>
          <w:rFonts w:ascii="Times New Roman" w:hAnsi="Times New Roman"/>
          <w:b w:val="0"/>
          <w:bCs/>
          <w:spacing w:val="1"/>
          <w:sz w:val="22"/>
          <w:szCs w:val="22"/>
        </w:rPr>
        <w:t>l</w:t>
      </w:r>
      <w:r w:rsidRPr="00FA1CCF">
        <w:rPr>
          <w:rFonts w:ascii="Times New Roman" w:hAnsi="Times New Roman"/>
          <w:b w:val="0"/>
          <w:bCs/>
          <w:spacing w:val="-1"/>
          <w:sz w:val="22"/>
          <w:szCs w:val="22"/>
        </w:rPr>
        <w:t>i</w:t>
      </w:r>
      <w:r w:rsidRPr="00FA1CCF">
        <w:rPr>
          <w:rFonts w:ascii="Times New Roman" w:hAnsi="Times New Roman"/>
          <w:b w:val="0"/>
          <w:bCs/>
          <w:spacing w:val="-2"/>
          <w:sz w:val="22"/>
          <w:szCs w:val="22"/>
        </w:rPr>
        <w:t>c</w:t>
      </w:r>
      <w:r w:rsidRPr="00FA1CCF">
        <w:rPr>
          <w:rFonts w:ascii="Times New Roman" w:hAnsi="Times New Roman"/>
          <w:b w:val="0"/>
          <w:bCs/>
          <w:spacing w:val="1"/>
          <w:sz w:val="22"/>
          <w:szCs w:val="22"/>
        </w:rPr>
        <w:t>i</w:t>
      </w:r>
      <w:r w:rsidRPr="00FA1CCF">
        <w:rPr>
          <w:rFonts w:ascii="Times New Roman" w:hAnsi="Times New Roman"/>
          <w:b w:val="0"/>
          <w:bCs/>
          <w:sz w:val="22"/>
          <w:szCs w:val="22"/>
        </w:rPr>
        <w:t>tado</w:t>
      </w:r>
      <w:r w:rsidRPr="00FA1CCF">
        <w:rPr>
          <w:rFonts w:ascii="Times New Roman" w:hAnsi="Times New Roman"/>
          <w:b w:val="0"/>
          <w:bCs/>
          <w:spacing w:val="44"/>
          <w:sz w:val="22"/>
          <w:szCs w:val="22"/>
        </w:rPr>
        <w:t xml:space="preserve"> </w:t>
      </w:r>
      <w:r w:rsidRPr="00FA1CCF">
        <w:rPr>
          <w:rFonts w:ascii="Times New Roman" w:hAnsi="Times New Roman"/>
          <w:b w:val="0"/>
          <w:bCs/>
          <w:sz w:val="22"/>
          <w:szCs w:val="22"/>
        </w:rPr>
        <w:t xml:space="preserve">deverá ser entregue no prazo máximo de </w:t>
      </w:r>
      <w:r w:rsidR="004D33CA">
        <w:rPr>
          <w:rFonts w:ascii="Times New Roman" w:hAnsi="Times New Roman"/>
          <w:sz w:val="22"/>
          <w:szCs w:val="22"/>
        </w:rPr>
        <w:t>24</w:t>
      </w:r>
      <w:r w:rsidRPr="00FA1CCF">
        <w:rPr>
          <w:rFonts w:ascii="Times New Roman" w:hAnsi="Times New Roman"/>
          <w:sz w:val="22"/>
          <w:szCs w:val="22"/>
        </w:rPr>
        <w:t xml:space="preserve"> (</w:t>
      </w:r>
      <w:r w:rsidR="004D33CA">
        <w:rPr>
          <w:rFonts w:ascii="Times New Roman" w:hAnsi="Times New Roman"/>
          <w:sz w:val="22"/>
          <w:szCs w:val="22"/>
        </w:rPr>
        <w:t>vinte e quatro</w:t>
      </w:r>
      <w:r w:rsidRPr="00FA1CCF">
        <w:rPr>
          <w:rFonts w:ascii="Times New Roman" w:hAnsi="Times New Roman"/>
          <w:sz w:val="22"/>
          <w:szCs w:val="22"/>
        </w:rPr>
        <w:t xml:space="preserve">) </w:t>
      </w:r>
      <w:r w:rsidR="004D33CA">
        <w:rPr>
          <w:rFonts w:ascii="Times New Roman" w:hAnsi="Times New Roman"/>
          <w:sz w:val="22"/>
          <w:szCs w:val="22"/>
        </w:rPr>
        <w:t>horas</w:t>
      </w:r>
      <w:r w:rsidRPr="00FA1CCF">
        <w:rPr>
          <w:rFonts w:ascii="Times New Roman" w:hAnsi="Times New Roman"/>
          <w:b w:val="0"/>
          <w:bCs/>
          <w:sz w:val="22"/>
          <w:szCs w:val="22"/>
        </w:rPr>
        <w:t xml:space="preserve"> após a </w:t>
      </w:r>
      <w:r w:rsidR="004D33CA">
        <w:rPr>
          <w:rFonts w:ascii="Times New Roman" w:hAnsi="Times New Roman"/>
          <w:b w:val="0"/>
          <w:bCs/>
          <w:sz w:val="22"/>
          <w:szCs w:val="22"/>
        </w:rPr>
        <w:t>solicitação,</w:t>
      </w:r>
      <w:r w:rsidRPr="00FA1CCF">
        <w:rPr>
          <w:rFonts w:ascii="Times New Roman" w:hAnsi="Times New Roman"/>
          <w:b w:val="0"/>
          <w:bCs/>
          <w:sz w:val="22"/>
          <w:szCs w:val="22"/>
        </w:rPr>
        <w:t xml:space="preserve"> requisição/ordem de fornecimento.</w:t>
      </w:r>
    </w:p>
    <w:p w14:paraId="65F5B80C" w14:textId="77777777" w:rsidR="00020751" w:rsidRPr="00FA1CCF" w:rsidRDefault="00020751" w:rsidP="00020751">
      <w:pPr>
        <w:pStyle w:val="Corpodetexto"/>
        <w:kinsoku w:val="0"/>
        <w:spacing w:before="3"/>
        <w:ind w:right="3"/>
        <w:rPr>
          <w:rFonts w:ascii="Times New Roman" w:hAnsi="Times New Roman"/>
          <w:sz w:val="22"/>
          <w:szCs w:val="22"/>
        </w:rPr>
      </w:pPr>
    </w:p>
    <w:p w14:paraId="1EA28B50" w14:textId="77777777" w:rsidR="00020751" w:rsidRPr="00FA1CCF" w:rsidRDefault="00020751">
      <w:pPr>
        <w:pStyle w:val="Corpodetexto"/>
        <w:widowControl w:val="0"/>
        <w:numPr>
          <w:ilvl w:val="0"/>
          <w:numId w:val="49"/>
        </w:numPr>
        <w:kinsoku w:val="0"/>
        <w:overflowPunct w:val="0"/>
        <w:snapToGrid w:val="0"/>
        <w:spacing w:before="3"/>
        <w:ind w:left="0" w:right="3" w:firstLine="0"/>
        <w:rPr>
          <w:rFonts w:ascii="Times New Roman" w:hAnsi="Times New Roman"/>
          <w:bCs/>
          <w:sz w:val="22"/>
          <w:szCs w:val="22"/>
        </w:rPr>
      </w:pPr>
      <w:r w:rsidRPr="00FA1CCF">
        <w:rPr>
          <w:rFonts w:ascii="Times New Roman" w:hAnsi="Times New Roman"/>
          <w:bCs/>
          <w:sz w:val="22"/>
          <w:szCs w:val="22"/>
        </w:rPr>
        <w:t>JUSTIFICATIVAS PARA O PARCELAMENTO OU NÃO DA SOLUÇÃO:</w:t>
      </w:r>
    </w:p>
    <w:p w14:paraId="5CC74591" w14:textId="77777777" w:rsidR="00020751" w:rsidRPr="00FA1CCF" w:rsidRDefault="00020751" w:rsidP="00020751">
      <w:pPr>
        <w:pStyle w:val="Corpodetexto"/>
        <w:widowControl w:val="0"/>
        <w:kinsoku w:val="0"/>
        <w:overflowPunct w:val="0"/>
        <w:snapToGrid w:val="0"/>
        <w:spacing w:before="3"/>
        <w:ind w:right="3"/>
        <w:rPr>
          <w:rFonts w:ascii="Times New Roman" w:hAnsi="Times New Roman"/>
          <w:b w:val="0"/>
          <w:sz w:val="22"/>
          <w:szCs w:val="22"/>
        </w:rPr>
      </w:pPr>
    </w:p>
    <w:p w14:paraId="63C4ACC8" w14:textId="1AE146D6" w:rsidR="00020751" w:rsidRPr="00FA1CCF" w:rsidRDefault="00020751" w:rsidP="00020751">
      <w:pPr>
        <w:pStyle w:val="Corpodetexto"/>
        <w:kinsoku w:val="0"/>
        <w:spacing w:before="3"/>
        <w:ind w:right="3"/>
        <w:rPr>
          <w:rFonts w:ascii="Times New Roman" w:hAnsi="Times New Roman"/>
          <w:b w:val="0"/>
          <w:bCs/>
          <w:sz w:val="22"/>
          <w:szCs w:val="22"/>
        </w:rPr>
      </w:pPr>
      <w:r w:rsidRPr="00FA1CCF">
        <w:rPr>
          <w:rFonts w:ascii="Times New Roman" w:hAnsi="Times New Roman"/>
          <w:b w:val="0"/>
          <w:bCs/>
          <w:sz w:val="22"/>
          <w:szCs w:val="22"/>
        </w:rPr>
        <w:t>Deverá ser POR ITEM critério de julgamento, tendo em vista a necessidade da Câmara Municipal de Nova Mutum-MT por suas naturezas e finalidades</w:t>
      </w:r>
      <w:r w:rsidR="0028117D">
        <w:rPr>
          <w:rFonts w:ascii="Times New Roman" w:hAnsi="Times New Roman"/>
          <w:b w:val="0"/>
          <w:bCs/>
          <w:sz w:val="22"/>
          <w:szCs w:val="22"/>
        </w:rPr>
        <w:t>.</w:t>
      </w:r>
      <w:r w:rsidRPr="00FA1CCF">
        <w:rPr>
          <w:rFonts w:ascii="Times New Roman" w:hAnsi="Times New Roman"/>
          <w:b w:val="0"/>
          <w:bCs/>
          <w:sz w:val="22"/>
          <w:szCs w:val="22"/>
        </w:rPr>
        <w:t xml:space="preserve"> </w:t>
      </w:r>
    </w:p>
    <w:p w14:paraId="0B255E15" w14:textId="77777777" w:rsidR="00020751" w:rsidRPr="00FA1CCF" w:rsidRDefault="00020751" w:rsidP="00020751">
      <w:pPr>
        <w:pStyle w:val="Corpodetexto"/>
        <w:kinsoku w:val="0"/>
        <w:spacing w:before="3"/>
        <w:ind w:right="3"/>
        <w:rPr>
          <w:rFonts w:ascii="Times New Roman" w:hAnsi="Times New Roman"/>
          <w:b w:val="0"/>
          <w:bCs/>
          <w:sz w:val="22"/>
          <w:szCs w:val="22"/>
        </w:rPr>
      </w:pPr>
      <w:r w:rsidRPr="00FA1CCF">
        <w:rPr>
          <w:rFonts w:ascii="Times New Roman" w:hAnsi="Times New Roman"/>
          <w:b w:val="0"/>
          <w:bCs/>
          <w:sz w:val="22"/>
          <w:szCs w:val="22"/>
        </w:rPr>
        <w:t xml:space="preserve">Sendo assim, para evitar discrepâncias, mostra-se necessário o fornecimento POR ITEM, visando assim atender da melhor forma o interesse público. </w:t>
      </w:r>
    </w:p>
    <w:p w14:paraId="339714E9" w14:textId="77777777" w:rsidR="00020751" w:rsidRPr="00FA1CCF" w:rsidRDefault="00020751" w:rsidP="00020751">
      <w:pPr>
        <w:pStyle w:val="Corpodetexto"/>
        <w:kinsoku w:val="0"/>
        <w:spacing w:before="3"/>
        <w:ind w:right="3"/>
        <w:rPr>
          <w:rFonts w:ascii="Times New Roman" w:hAnsi="Times New Roman"/>
          <w:sz w:val="22"/>
          <w:szCs w:val="22"/>
        </w:rPr>
      </w:pPr>
    </w:p>
    <w:p w14:paraId="4609FAD9" w14:textId="77777777" w:rsidR="00020751" w:rsidRPr="00FA1CCF" w:rsidRDefault="00020751">
      <w:pPr>
        <w:pStyle w:val="Corpodetexto"/>
        <w:widowControl w:val="0"/>
        <w:numPr>
          <w:ilvl w:val="0"/>
          <w:numId w:val="49"/>
        </w:numPr>
        <w:kinsoku w:val="0"/>
        <w:overflowPunct w:val="0"/>
        <w:snapToGrid w:val="0"/>
        <w:spacing w:before="3"/>
        <w:ind w:left="0" w:right="3" w:firstLine="0"/>
        <w:rPr>
          <w:rFonts w:ascii="Times New Roman" w:hAnsi="Times New Roman"/>
          <w:bCs/>
          <w:sz w:val="22"/>
          <w:szCs w:val="22"/>
        </w:rPr>
      </w:pPr>
      <w:r w:rsidRPr="00FA1CCF">
        <w:rPr>
          <w:rFonts w:ascii="Times New Roman" w:hAnsi="Times New Roman"/>
          <w:bCs/>
          <w:sz w:val="22"/>
          <w:szCs w:val="22"/>
        </w:rPr>
        <w:t>DEMONSTRATIVO DOS RESULTADOS PRETENDIDOS EM TERMOS DE ECONOMICIDADE E DE MELHOR APROVEITAMENTO DOS RECURSOS HUMANOS, MATERIAIS E FINANCEIROS DISPONÍVEIS:</w:t>
      </w:r>
    </w:p>
    <w:p w14:paraId="07E92643" w14:textId="77777777" w:rsidR="00020751" w:rsidRPr="00FA1CCF" w:rsidRDefault="00020751" w:rsidP="00020751">
      <w:pPr>
        <w:pStyle w:val="Corpodetexto"/>
        <w:widowControl w:val="0"/>
        <w:kinsoku w:val="0"/>
        <w:overflowPunct w:val="0"/>
        <w:snapToGrid w:val="0"/>
        <w:spacing w:before="3"/>
        <w:ind w:right="3"/>
        <w:rPr>
          <w:rFonts w:ascii="Times New Roman" w:hAnsi="Times New Roman"/>
          <w:b w:val="0"/>
          <w:sz w:val="22"/>
          <w:szCs w:val="22"/>
        </w:rPr>
      </w:pPr>
    </w:p>
    <w:p w14:paraId="166D7A23" w14:textId="238351CA" w:rsidR="00020751" w:rsidRPr="00FA1CCF" w:rsidRDefault="00020751" w:rsidP="00020751">
      <w:pPr>
        <w:pStyle w:val="Corpodetexto"/>
        <w:kinsoku w:val="0"/>
        <w:spacing w:before="3"/>
        <w:ind w:right="3"/>
        <w:rPr>
          <w:rFonts w:ascii="Times New Roman" w:hAnsi="Times New Roman"/>
          <w:b w:val="0"/>
          <w:sz w:val="22"/>
          <w:szCs w:val="22"/>
        </w:rPr>
      </w:pPr>
      <w:r w:rsidRPr="00FA1CCF">
        <w:rPr>
          <w:rFonts w:ascii="Times New Roman" w:hAnsi="Times New Roman"/>
          <w:b w:val="0"/>
          <w:sz w:val="22"/>
          <w:szCs w:val="22"/>
        </w:rPr>
        <w:t>Dar</w:t>
      </w:r>
      <w:r w:rsidR="001E27C4">
        <w:rPr>
          <w:rFonts w:ascii="Times New Roman" w:hAnsi="Times New Roman"/>
          <w:b w:val="0"/>
          <w:sz w:val="22"/>
          <w:szCs w:val="22"/>
        </w:rPr>
        <w:t xml:space="preserve"> publicidade e transparência aos atos intuicionais do legislativo</w:t>
      </w:r>
      <w:r w:rsidRPr="00FA1CCF">
        <w:rPr>
          <w:rFonts w:ascii="Times New Roman" w:hAnsi="Times New Roman"/>
          <w:b w:val="0"/>
          <w:sz w:val="22"/>
          <w:szCs w:val="22"/>
        </w:rPr>
        <w:t xml:space="preserve">, </w:t>
      </w:r>
      <w:r w:rsidR="001E27C4">
        <w:rPr>
          <w:rFonts w:ascii="Times New Roman" w:hAnsi="Times New Roman"/>
          <w:b w:val="0"/>
          <w:sz w:val="22"/>
          <w:szCs w:val="22"/>
        </w:rPr>
        <w:t xml:space="preserve">bem como à </w:t>
      </w:r>
      <w:r w:rsidRPr="00FA1CCF">
        <w:rPr>
          <w:rFonts w:ascii="Times New Roman" w:hAnsi="Times New Roman"/>
          <w:b w:val="0"/>
          <w:sz w:val="22"/>
          <w:szCs w:val="22"/>
        </w:rPr>
        <w:t xml:space="preserve">nova composição para a legislatura, assim podendo desempenhar seus trabalhos </w:t>
      </w:r>
      <w:r w:rsidR="00E44AB9">
        <w:rPr>
          <w:rFonts w:ascii="Times New Roman" w:hAnsi="Times New Roman"/>
          <w:b w:val="0"/>
          <w:sz w:val="22"/>
          <w:szCs w:val="22"/>
        </w:rPr>
        <w:t xml:space="preserve">de forma </w:t>
      </w:r>
      <w:r w:rsidRPr="00FA1CCF">
        <w:rPr>
          <w:rFonts w:ascii="Times New Roman" w:hAnsi="Times New Roman"/>
          <w:b w:val="0"/>
          <w:sz w:val="22"/>
          <w:szCs w:val="22"/>
        </w:rPr>
        <w:t>adequad</w:t>
      </w:r>
      <w:r w:rsidR="00E44AB9">
        <w:rPr>
          <w:rFonts w:ascii="Times New Roman" w:hAnsi="Times New Roman"/>
          <w:b w:val="0"/>
          <w:sz w:val="22"/>
          <w:szCs w:val="22"/>
        </w:rPr>
        <w:t>a</w:t>
      </w:r>
      <w:r w:rsidRPr="00FA1CCF">
        <w:rPr>
          <w:rFonts w:ascii="Times New Roman" w:hAnsi="Times New Roman"/>
          <w:b w:val="0"/>
          <w:sz w:val="22"/>
          <w:szCs w:val="22"/>
        </w:rPr>
        <w:t>,</w:t>
      </w:r>
      <w:r w:rsidR="00BC5F70">
        <w:rPr>
          <w:rFonts w:ascii="Times New Roman" w:hAnsi="Times New Roman"/>
          <w:b w:val="0"/>
          <w:sz w:val="22"/>
          <w:szCs w:val="22"/>
        </w:rPr>
        <w:t xml:space="preserve"> </w:t>
      </w:r>
      <w:r w:rsidR="00E44AB9">
        <w:rPr>
          <w:rFonts w:ascii="Times New Roman" w:hAnsi="Times New Roman"/>
          <w:b w:val="0"/>
          <w:sz w:val="22"/>
          <w:szCs w:val="22"/>
        </w:rPr>
        <w:t>imparcial,</w:t>
      </w:r>
      <w:r w:rsidRPr="00FA1CCF">
        <w:rPr>
          <w:rFonts w:ascii="Times New Roman" w:hAnsi="Times New Roman"/>
          <w:b w:val="0"/>
          <w:sz w:val="22"/>
          <w:szCs w:val="22"/>
        </w:rPr>
        <w:t xml:space="preserve"> correto, ideal e compatível para com suas funções.</w:t>
      </w:r>
    </w:p>
    <w:p w14:paraId="00F3411F" w14:textId="77777777" w:rsidR="00020751" w:rsidRPr="00FA1CCF" w:rsidRDefault="00020751" w:rsidP="00020751">
      <w:pPr>
        <w:pStyle w:val="Corpodetexto"/>
        <w:kinsoku w:val="0"/>
        <w:spacing w:before="3"/>
        <w:ind w:right="3"/>
        <w:rPr>
          <w:rFonts w:ascii="Times New Roman" w:hAnsi="Times New Roman"/>
          <w:sz w:val="22"/>
          <w:szCs w:val="22"/>
        </w:rPr>
      </w:pPr>
    </w:p>
    <w:p w14:paraId="0F1602C7" w14:textId="77777777" w:rsidR="00020751" w:rsidRPr="00FA1CCF" w:rsidRDefault="00020751">
      <w:pPr>
        <w:pStyle w:val="Corpodetexto"/>
        <w:widowControl w:val="0"/>
        <w:numPr>
          <w:ilvl w:val="0"/>
          <w:numId w:val="49"/>
        </w:numPr>
        <w:kinsoku w:val="0"/>
        <w:overflowPunct w:val="0"/>
        <w:snapToGrid w:val="0"/>
        <w:spacing w:before="3"/>
        <w:ind w:left="0" w:right="3" w:firstLine="0"/>
        <w:rPr>
          <w:rFonts w:ascii="Times New Roman" w:hAnsi="Times New Roman"/>
          <w:bCs/>
          <w:sz w:val="22"/>
          <w:szCs w:val="22"/>
        </w:rPr>
      </w:pPr>
      <w:r w:rsidRPr="00FA1CCF">
        <w:rPr>
          <w:rFonts w:ascii="Times New Roman" w:hAnsi="Times New Roman"/>
          <w:bCs/>
          <w:sz w:val="22"/>
          <w:szCs w:val="22"/>
        </w:rPr>
        <w:t>PROVIDÊNCIAS A SEREM ADOTADAS PELA ADMINISTRAÇÃO PREVIAMENTE À CELEBRAÇÃO DA CONTRATAÇÃO INCLUSIVE QUANTO À CAPACITAÇÃO DE SERVIDORES OU DE EMPREGADOS PARA FISCALIZAÇÃO E GESTÃO CONTRATUAL:</w:t>
      </w:r>
    </w:p>
    <w:p w14:paraId="5A754ED4" w14:textId="77777777" w:rsidR="00020751" w:rsidRPr="00FA1CCF" w:rsidRDefault="00020751" w:rsidP="00020751">
      <w:pPr>
        <w:pStyle w:val="Corpodetexto"/>
        <w:widowControl w:val="0"/>
        <w:kinsoku w:val="0"/>
        <w:overflowPunct w:val="0"/>
        <w:snapToGrid w:val="0"/>
        <w:spacing w:before="3"/>
        <w:ind w:right="3"/>
        <w:rPr>
          <w:rFonts w:ascii="Times New Roman" w:hAnsi="Times New Roman"/>
          <w:bCs/>
          <w:sz w:val="22"/>
          <w:szCs w:val="22"/>
        </w:rPr>
      </w:pPr>
    </w:p>
    <w:p w14:paraId="615E0BBE" w14:textId="77777777" w:rsidR="00020751" w:rsidRPr="00FA1CCF" w:rsidRDefault="00020751" w:rsidP="00020751">
      <w:pPr>
        <w:pStyle w:val="Corpodetexto"/>
        <w:kinsoku w:val="0"/>
        <w:spacing w:before="3"/>
        <w:ind w:right="3"/>
        <w:rPr>
          <w:rFonts w:ascii="Times New Roman" w:hAnsi="Times New Roman"/>
          <w:b w:val="0"/>
          <w:bCs/>
          <w:sz w:val="22"/>
          <w:szCs w:val="22"/>
        </w:rPr>
      </w:pPr>
      <w:r w:rsidRPr="00FA1CCF">
        <w:rPr>
          <w:rFonts w:ascii="Times New Roman" w:hAnsi="Times New Roman"/>
          <w:b w:val="0"/>
          <w:bCs/>
          <w:sz w:val="22"/>
          <w:szCs w:val="22"/>
        </w:rPr>
        <w:t>Não se verifica a necessidade de providências específicas a serem adotadas pela entidade previamente à celebração do contrato, nem quanto à capacitação de servidores ou de empregados para fiscalização e gestão contratual ou adequação do ambiente da organização.</w:t>
      </w:r>
    </w:p>
    <w:p w14:paraId="6FF56FC2" w14:textId="77777777" w:rsidR="00020751" w:rsidRPr="00FA1CCF" w:rsidRDefault="00020751" w:rsidP="00020751">
      <w:pPr>
        <w:pStyle w:val="Corpodetexto"/>
        <w:kinsoku w:val="0"/>
        <w:spacing w:before="3"/>
        <w:ind w:right="3"/>
        <w:rPr>
          <w:rFonts w:ascii="Times New Roman" w:hAnsi="Times New Roman"/>
          <w:b w:val="0"/>
          <w:bCs/>
          <w:sz w:val="22"/>
          <w:szCs w:val="22"/>
        </w:rPr>
      </w:pPr>
    </w:p>
    <w:p w14:paraId="35CD495B" w14:textId="77777777" w:rsidR="00020751" w:rsidRPr="00FA1CCF" w:rsidRDefault="00020751">
      <w:pPr>
        <w:pStyle w:val="Corpodetexto"/>
        <w:widowControl w:val="0"/>
        <w:numPr>
          <w:ilvl w:val="0"/>
          <w:numId w:val="49"/>
        </w:numPr>
        <w:kinsoku w:val="0"/>
        <w:overflowPunct w:val="0"/>
        <w:snapToGrid w:val="0"/>
        <w:spacing w:before="3"/>
        <w:ind w:left="0" w:right="3" w:firstLine="0"/>
        <w:rPr>
          <w:rFonts w:ascii="Times New Roman" w:hAnsi="Times New Roman"/>
          <w:bCs/>
          <w:sz w:val="22"/>
          <w:szCs w:val="22"/>
        </w:rPr>
      </w:pPr>
      <w:r w:rsidRPr="00FA1CCF">
        <w:rPr>
          <w:rFonts w:ascii="Times New Roman" w:hAnsi="Times New Roman"/>
          <w:bCs/>
          <w:sz w:val="22"/>
          <w:szCs w:val="22"/>
        </w:rPr>
        <w:t>CONTRATAÇÕES CORRELATAS E/OU INTERDEPENDENTES:</w:t>
      </w:r>
    </w:p>
    <w:p w14:paraId="1F8406D8" w14:textId="3C20B1DF" w:rsidR="00020751" w:rsidRPr="00FA1CCF" w:rsidRDefault="00020751" w:rsidP="00020751">
      <w:pPr>
        <w:pStyle w:val="Corpodetexto"/>
        <w:kinsoku w:val="0"/>
        <w:spacing w:before="3"/>
        <w:ind w:right="3"/>
        <w:rPr>
          <w:rFonts w:ascii="Times New Roman" w:hAnsi="Times New Roman"/>
          <w:b w:val="0"/>
          <w:bCs/>
          <w:sz w:val="22"/>
          <w:szCs w:val="22"/>
        </w:rPr>
      </w:pPr>
      <w:r w:rsidRPr="00FA1CCF">
        <w:rPr>
          <w:rFonts w:ascii="Times New Roman" w:hAnsi="Times New Roman"/>
          <w:b w:val="0"/>
          <w:bCs/>
          <w:sz w:val="22"/>
          <w:szCs w:val="22"/>
        </w:rPr>
        <w:t>Devido à natureza da contratação,</w:t>
      </w:r>
      <w:r w:rsidR="00770DD4">
        <w:rPr>
          <w:rFonts w:ascii="Times New Roman" w:hAnsi="Times New Roman"/>
          <w:b w:val="0"/>
          <w:bCs/>
          <w:sz w:val="22"/>
          <w:szCs w:val="22"/>
        </w:rPr>
        <w:t xml:space="preserve"> não </w:t>
      </w:r>
      <w:r w:rsidRPr="00FA1CCF">
        <w:rPr>
          <w:rFonts w:ascii="Times New Roman" w:hAnsi="Times New Roman"/>
          <w:b w:val="0"/>
          <w:bCs/>
          <w:sz w:val="22"/>
          <w:szCs w:val="22"/>
        </w:rPr>
        <w:t>há necessidade de contratações correlatas e/ou interdependentes.</w:t>
      </w:r>
    </w:p>
    <w:p w14:paraId="27075DB1" w14:textId="77777777" w:rsidR="00020751" w:rsidRPr="00FA1CCF" w:rsidRDefault="00020751" w:rsidP="00020751">
      <w:pPr>
        <w:pStyle w:val="Corpodetexto"/>
        <w:kinsoku w:val="0"/>
        <w:spacing w:before="3"/>
        <w:ind w:right="3"/>
        <w:rPr>
          <w:rFonts w:ascii="Times New Roman" w:hAnsi="Times New Roman"/>
          <w:sz w:val="22"/>
          <w:szCs w:val="22"/>
        </w:rPr>
      </w:pPr>
    </w:p>
    <w:p w14:paraId="60A2253E" w14:textId="77777777" w:rsidR="00020751" w:rsidRPr="00FA1CCF" w:rsidRDefault="00020751">
      <w:pPr>
        <w:pStyle w:val="Corpodetexto"/>
        <w:widowControl w:val="0"/>
        <w:numPr>
          <w:ilvl w:val="0"/>
          <w:numId w:val="49"/>
        </w:numPr>
        <w:kinsoku w:val="0"/>
        <w:overflowPunct w:val="0"/>
        <w:autoSpaceDE w:val="0"/>
        <w:autoSpaceDN w:val="0"/>
        <w:adjustRightInd w:val="0"/>
        <w:snapToGrid w:val="0"/>
        <w:spacing w:before="3"/>
        <w:ind w:left="0" w:right="3" w:firstLine="0"/>
        <w:rPr>
          <w:rFonts w:ascii="Times New Roman" w:hAnsi="Times New Roman"/>
          <w:sz w:val="22"/>
          <w:szCs w:val="22"/>
        </w:rPr>
      </w:pPr>
      <w:r w:rsidRPr="00FA1CCF">
        <w:rPr>
          <w:rFonts w:ascii="Times New Roman" w:hAnsi="Times New Roman"/>
          <w:spacing w:val="-1"/>
          <w:sz w:val="22"/>
          <w:szCs w:val="22"/>
        </w:rPr>
        <w:t>VIGÊNCIA</w:t>
      </w:r>
      <w:r w:rsidRPr="00FA1CCF">
        <w:rPr>
          <w:rFonts w:ascii="Times New Roman" w:hAnsi="Times New Roman"/>
          <w:spacing w:val="1"/>
          <w:sz w:val="22"/>
          <w:szCs w:val="22"/>
        </w:rPr>
        <w:t xml:space="preserve"> </w:t>
      </w:r>
      <w:r w:rsidRPr="00FA1CCF">
        <w:rPr>
          <w:rFonts w:ascii="Times New Roman" w:hAnsi="Times New Roman"/>
          <w:sz w:val="22"/>
          <w:szCs w:val="22"/>
        </w:rPr>
        <w:t>E</w:t>
      </w:r>
      <w:r w:rsidRPr="00FA1CCF">
        <w:rPr>
          <w:rFonts w:ascii="Times New Roman" w:hAnsi="Times New Roman"/>
          <w:spacing w:val="-10"/>
          <w:sz w:val="22"/>
          <w:szCs w:val="22"/>
        </w:rPr>
        <w:t xml:space="preserve"> </w:t>
      </w:r>
      <w:r w:rsidRPr="00FA1CCF">
        <w:rPr>
          <w:rFonts w:ascii="Times New Roman" w:hAnsi="Times New Roman"/>
          <w:sz w:val="22"/>
          <w:szCs w:val="22"/>
        </w:rPr>
        <w:t>P</w:t>
      </w:r>
      <w:r w:rsidRPr="00FA1CCF">
        <w:rPr>
          <w:rFonts w:ascii="Times New Roman" w:hAnsi="Times New Roman"/>
          <w:spacing w:val="-1"/>
          <w:sz w:val="22"/>
          <w:szCs w:val="22"/>
        </w:rPr>
        <w:t>RORRO</w:t>
      </w:r>
      <w:r w:rsidRPr="00FA1CCF">
        <w:rPr>
          <w:rFonts w:ascii="Times New Roman" w:hAnsi="Times New Roman"/>
          <w:spacing w:val="-4"/>
          <w:sz w:val="22"/>
          <w:szCs w:val="22"/>
        </w:rPr>
        <w:t>G</w:t>
      </w:r>
      <w:r w:rsidRPr="00FA1CCF">
        <w:rPr>
          <w:rFonts w:ascii="Times New Roman" w:hAnsi="Times New Roman"/>
          <w:sz w:val="22"/>
          <w:szCs w:val="22"/>
        </w:rPr>
        <w:t>AÇÕES:</w:t>
      </w:r>
    </w:p>
    <w:p w14:paraId="477BA27A" w14:textId="04B4F837" w:rsidR="00020751" w:rsidRPr="00FA1CCF" w:rsidRDefault="00020751" w:rsidP="00020751">
      <w:pPr>
        <w:pStyle w:val="Corpodetexto"/>
        <w:kinsoku w:val="0"/>
        <w:spacing w:before="3"/>
        <w:ind w:right="3"/>
        <w:rPr>
          <w:rFonts w:ascii="Times New Roman" w:hAnsi="Times New Roman"/>
          <w:b w:val="0"/>
          <w:bCs/>
          <w:sz w:val="22"/>
          <w:szCs w:val="22"/>
        </w:rPr>
      </w:pPr>
      <w:r w:rsidRPr="00FA1CCF">
        <w:rPr>
          <w:rFonts w:ascii="Times New Roman" w:hAnsi="Times New Roman"/>
          <w:b w:val="0"/>
          <w:bCs/>
          <w:sz w:val="22"/>
          <w:szCs w:val="22"/>
        </w:rPr>
        <w:t xml:space="preserve">O prazo do contrato será de </w:t>
      </w:r>
      <w:r w:rsidR="00770DD4">
        <w:rPr>
          <w:rFonts w:ascii="Times New Roman" w:hAnsi="Times New Roman"/>
          <w:b w:val="0"/>
          <w:bCs/>
          <w:sz w:val="22"/>
          <w:szCs w:val="22"/>
        </w:rPr>
        <w:t>12</w:t>
      </w:r>
      <w:r w:rsidRPr="00FA1CCF">
        <w:rPr>
          <w:rFonts w:ascii="Times New Roman" w:hAnsi="Times New Roman"/>
          <w:b w:val="0"/>
          <w:bCs/>
          <w:sz w:val="22"/>
          <w:szCs w:val="22"/>
        </w:rPr>
        <w:t xml:space="preserve"> (</w:t>
      </w:r>
      <w:r w:rsidR="00770DD4">
        <w:rPr>
          <w:rFonts w:ascii="Times New Roman" w:hAnsi="Times New Roman"/>
          <w:b w:val="0"/>
          <w:bCs/>
          <w:sz w:val="22"/>
          <w:szCs w:val="22"/>
        </w:rPr>
        <w:t>doze</w:t>
      </w:r>
      <w:r w:rsidRPr="00FA1CCF">
        <w:rPr>
          <w:rFonts w:ascii="Times New Roman" w:hAnsi="Times New Roman"/>
          <w:b w:val="0"/>
          <w:bCs/>
          <w:sz w:val="22"/>
          <w:szCs w:val="22"/>
        </w:rPr>
        <w:t xml:space="preserve">) </w:t>
      </w:r>
      <w:r w:rsidR="00770DD4">
        <w:rPr>
          <w:rFonts w:ascii="Times New Roman" w:hAnsi="Times New Roman"/>
          <w:b w:val="0"/>
          <w:bCs/>
          <w:sz w:val="22"/>
          <w:szCs w:val="22"/>
        </w:rPr>
        <w:t>meses</w:t>
      </w:r>
      <w:r w:rsidRPr="00FA1CCF">
        <w:rPr>
          <w:rFonts w:ascii="Times New Roman" w:hAnsi="Times New Roman"/>
          <w:b w:val="0"/>
          <w:bCs/>
          <w:sz w:val="22"/>
          <w:szCs w:val="22"/>
        </w:rPr>
        <w:t>.</w:t>
      </w:r>
    </w:p>
    <w:p w14:paraId="6D14EBD3" w14:textId="77777777" w:rsidR="00020751" w:rsidRPr="00FA1CCF" w:rsidRDefault="00020751" w:rsidP="00020751">
      <w:pPr>
        <w:pStyle w:val="Corpodetexto"/>
        <w:kinsoku w:val="0"/>
        <w:spacing w:before="3"/>
        <w:ind w:right="3"/>
        <w:rPr>
          <w:rFonts w:ascii="Times New Roman" w:hAnsi="Times New Roman"/>
          <w:b w:val="0"/>
          <w:bCs/>
          <w:sz w:val="22"/>
          <w:szCs w:val="22"/>
        </w:rPr>
      </w:pPr>
    </w:p>
    <w:p w14:paraId="56A7DEC2" w14:textId="77777777" w:rsidR="00020751" w:rsidRPr="00FA1CCF" w:rsidRDefault="00020751">
      <w:pPr>
        <w:pStyle w:val="Corpodetexto"/>
        <w:widowControl w:val="0"/>
        <w:numPr>
          <w:ilvl w:val="0"/>
          <w:numId w:val="49"/>
        </w:numPr>
        <w:kinsoku w:val="0"/>
        <w:overflowPunct w:val="0"/>
        <w:snapToGrid w:val="0"/>
        <w:spacing w:before="5"/>
        <w:ind w:left="0" w:right="3" w:firstLine="0"/>
        <w:rPr>
          <w:rFonts w:ascii="Times New Roman" w:hAnsi="Times New Roman"/>
          <w:bCs/>
          <w:sz w:val="22"/>
          <w:szCs w:val="22"/>
        </w:rPr>
      </w:pPr>
      <w:r w:rsidRPr="00FA1CCF">
        <w:rPr>
          <w:rFonts w:ascii="Times New Roman" w:hAnsi="Times New Roman"/>
          <w:bCs/>
          <w:sz w:val="22"/>
          <w:szCs w:val="22"/>
        </w:rPr>
        <w:t>POSICIONAMENTO CONCLUSIVO SOBRE A ADEQUAÇÃO DA CONTRATAÇÃO PARA O ATENDIMENTO DA NECESSIDADE A QUE SE DESTINA:</w:t>
      </w:r>
    </w:p>
    <w:p w14:paraId="0119A1E8" w14:textId="77777777" w:rsidR="00020751" w:rsidRPr="00FA1CCF" w:rsidRDefault="00020751" w:rsidP="00020751">
      <w:pPr>
        <w:pStyle w:val="Corpodetexto"/>
        <w:widowControl w:val="0"/>
        <w:kinsoku w:val="0"/>
        <w:overflowPunct w:val="0"/>
        <w:snapToGrid w:val="0"/>
        <w:spacing w:before="5"/>
        <w:ind w:right="3"/>
        <w:rPr>
          <w:rFonts w:ascii="Times New Roman" w:hAnsi="Times New Roman"/>
          <w:bCs/>
          <w:sz w:val="22"/>
          <w:szCs w:val="22"/>
        </w:rPr>
      </w:pPr>
    </w:p>
    <w:p w14:paraId="4F64E432" w14:textId="77777777" w:rsidR="00020751" w:rsidRPr="00FA1CCF" w:rsidRDefault="00020751" w:rsidP="00020751">
      <w:pPr>
        <w:pStyle w:val="Corpodetexto"/>
        <w:kinsoku w:val="0"/>
        <w:spacing w:before="5"/>
        <w:ind w:right="3"/>
        <w:rPr>
          <w:rFonts w:ascii="Times New Roman" w:hAnsi="Times New Roman"/>
          <w:b w:val="0"/>
          <w:sz w:val="22"/>
          <w:szCs w:val="22"/>
        </w:rPr>
      </w:pPr>
      <w:r w:rsidRPr="00FA1CCF">
        <w:rPr>
          <w:rFonts w:ascii="Times New Roman" w:hAnsi="Times New Roman"/>
          <w:b w:val="0"/>
          <w:sz w:val="22"/>
          <w:szCs w:val="22"/>
        </w:rPr>
        <w:t>Declaramos ser viável esta aquisição com base nesse Estudo Técnico Preliminar.</w:t>
      </w:r>
    </w:p>
    <w:p w14:paraId="6C9344BA" w14:textId="77777777" w:rsidR="00020751" w:rsidRPr="00FA1CCF" w:rsidRDefault="00020751" w:rsidP="00020751">
      <w:pPr>
        <w:pStyle w:val="Corpodetexto"/>
        <w:kinsoku w:val="0"/>
        <w:spacing w:before="5"/>
        <w:ind w:right="3"/>
        <w:rPr>
          <w:rFonts w:ascii="Times New Roman" w:hAnsi="Times New Roman"/>
          <w:b w:val="0"/>
          <w:sz w:val="22"/>
          <w:szCs w:val="22"/>
        </w:rPr>
      </w:pPr>
    </w:p>
    <w:p w14:paraId="68B86BAC" w14:textId="069AD745" w:rsidR="00020751" w:rsidRPr="00FA1CCF" w:rsidRDefault="00020751" w:rsidP="00E828C2">
      <w:pPr>
        <w:pStyle w:val="SemEspaamento"/>
        <w:jc w:val="right"/>
        <w:rPr>
          <w:b/>
          <w:sz w:val="22"/>
          <w:szCs w:val="22"/>
        </w:rPr>
      </w:pPr>
      <w:r w:rsidRPr="00FA1CCF">
        <w:rPr>
          <w:color w:val="000000"/>
          <w:sz w:val="22"/>
          <w:szCs w:val="22"/>
        </w:rPr>
        <w:t>Nova Mutum- MT</w:t>
      </w:r>
      <w:r w:rsidRPr="00FA1CCF">
        <w:rPr>
          <w:b/>
          <w:sz w:val="22"/>
          <w:szCs w:val="22"/>
        </w:rPr>
        <w:t xml:space="preserve">, </w:t>
      </w:r>
      <w:r w:rsidRPr="00FA1CCF">
        <w:rPr>
          <w:sz w:val="22"/>
          <w:szCs w:val="22"/>
        </w:rPr>
        <w:t>0</w:t>
      </w:r>
      <w:r w:rsidR="00B70A12">
        <w:rPr>
          <w:sz w:val="22"/>
          <w:szCs w:val="22"/>
        </w:rPr>
        <w:t xml:space="preserve">6 </w:t>
      </w:r>
      <w:r w:rsidRPr="00FA1CCF">
        <w:rPr>
          <w:bCs/>
          <w:sz w:val="22"/>
          <w:szCs w:val="22"/>
        </w:rPr>
        <w:t xml:space="preserve">de </w:t>
      </w:r>
      <w:r w:rsidR="00B70A12">
        <w:rPr>
          <w:bCs/>
          <w:sz w:val="22"/>
          <w:szCs w:val="22"/>
        </w:rPr>
        <w:t>março</w:t>
      </w:r>
      <w:r w:rsidRPr="00FA1CCF">
        <w:rPr>
          <w:bCs/>
          <w:sz w:val="22"/>
          <w:szCs w:val="22"/>
        </w:rPr>
        <w:t xml:space="preserve"> de 202</w:t>
      </w:r>
      <w:r w:rsidR="00B70A12">
        <w:rPr>
          <w:bCs/>
          <w:sz w:val="22"/>
          <w:szCs w:val="22"/>
        </w:rPr>
        <w:t>6</w:t>
      </w:r>
      <w:r w:rsidRPr="00FA1CCF">
        <w:rPr>
          <w:bCs/>
          <w:sz w:val="22"/>
          <w:szCs w:val="22"/>
        </w:rPr>
        <w:t>.</w:t>
      </w:r>
    </w:p>
    <w:p w14:paraId="06079B33" w14:textId="77777777" w:rsidR="00020751" w:rsidRPr="00FA1CCF" w:rsidRDefault="00020751" w:rsidP="00020751">
      <w:pPr>
        <w:pStyle w:val="SemEspaamento"/>
        <w:jc w:val="right"/>
        <w:rPr>
          <w:b/>
          <w:sz w:val="22"/>
          <w:szCs w:val="22"/>
        </w:rPr>
      </w:pPr>
    </w:p>
    <w:p w14:paraId="6CD9B4B6" w14:textId="77777777" w:rsidR="00020751" w:rsidRPr="00FA1CCF" w:rsidRDefault="00020751" w:rsidP="00020751">
      <w:pPr>
        <w:jc w:val="center"/>
        <w:rPr>
          <w:rFonts w:ascii="Times New Roman" w:hAnsi="Times New Roman" w:cs="Times New Roman"/>
          <w:b/>
          <w:highlight w:val="yellow"/>
        </w:rPr>
      </w:pPr>
    </w:p>
    <w:p w14:paraId="0E497BAD" w14:textId="77777777" w:rsidR="00020751" w:rsidRPr="00FA1CCF" w:rsidRDefault="00020751" w:rsidP="000A157B">
      <w:pPr>
        <w:tabs>
          <w:tab w:val="left" w:pos="5685"/>
        </w:tabs>
        <w:jc w:val="center"/>
        <w:rPr>
          <w:rFonts w:ascii="Times New Roman" w:hAnsi="Times New Roman" w:cs="Times New Roman"/>
          <w:b/>
          <w:color w:val="000000"/>
        </w:rPr>
      </w:pPr>
      <w:r w:rsidRPr="00FA1CCF">
        <w:rPr>
          <w:rFonts w:ascii="Times New Roman" w:hAnsi="Times New Roman" w:cs="Times New Roman"/>
          <w:b/>
          <w:color w:val="000000"/>
        </w:rPr>
        <w:t>George Murillo Oro</w:t>
      </w:r>
    </w:p>
    <w:p w14:paraId="23F3BD9F" w14:textId="6B524798" w:rsidR="00020751" w:rsidRDefault="00020751" w:rsidP="00143767">
      <w:pPr>
        <w:tabs>
          <w:tab w:val="left" w:pos="5685"/>
        </w:tabs>
        <w:jc w:val="center"/>
        <w:rPr>
          <w:rFonts w:ascii="Arial" w:hAnsi="Arial" w:cs="Arial"/>
          <w:b/>
          <w:color w:val="000000" w:themeColor="text1"/>
        </w:rPr>
      </w:pPr>
      <w:r w:rsidRPr="00FA1CCF">
        <w:rPr>
          <w:rFonts w:ascii="Times New Roman" w:hAnsi="Times New Roman" w:cs="Times New Roman"/>
          <w:b/>
          <w:color w:val="000000"/>
        </w:rPr>
        <w:t>Diretor Geral</w:t>
      </w:r>
    </w:p>
    <w:p w14:paraId="711FF3FD" w14:textId="4A867999" w:rsidR="00B00382" w:rsidRPr="009D47CA" w:rsidRDefault="00B00382" w:rsidP="00B00382">
      <w:pPr>
        <w:autoSpaceDE w:val="0"/>
        <w:autoSpaceDN w:val="0"/>
        <w:adjustRightInd w:val="0"/>
        <w:ind w:right="-2"/>
        <w:rPr>
          <w:rFonts w:ascii="Arial" w:hAnsi="Arial" w:cs="Arial"/>
          <w:b/>
          <w:color w:val="000000" w:themeColor="text1"/>
        </w:rPr>
      </w:pPr>
      <w:r w:rsidRPr="009D47CA">
        <w:rPr>
          <w:rFonts w:ascii="Arial" w:hAnsi="Arial" w:cs="Arial"/>
          <w:b/>
          <w:color w:val="000000" w:themeColor="text1"/>
        </w:rPr>
        <w:lastRenderedPageBreak/>
        <w:t>ANEXO II</w:t>
      </w:r>
    </w:p>
    <w:p w14:paraId="71E01443" w14:textId="77777777" w:rsidR="00B00382" w:rsidRPr="00113E89" w:rsidRDefault="00B00382" w:rsidP="00B00382">
      <w:pPr>
        <w:autoSpaceDE w:val="0"/>
        <w:autoSpaceDN w:val="0"/>
        <w:adjustRightInd w:val="0"/>
        <w:rPr>
          <w:rFonts w:ascii="Arial" w:hAnsi="Arial" w:cs="Arial"/>
          <w:b/>
          <w:color w:val="000000" w:themeColor="text1"/>
        </w:rPr>
      </w:pPr>
      <w:r w:rsidRPr="009D47CA">
        <w:rPr>
          <w:rFonts w:ascii="Arial" w:hAnsi="Arial" w:cs="Arial"/>
          <w:b/>
          <w:color w:val="000000" w:themeColor="text1"/>
        </w:rPr>
        <w:t>MODELO DE PROPOSTA DE PREÇOS</w:t>
      </w:r>
    </w:p>
    <w:p w14:paraId="3C764926" w14:textId="77777777" w:rsidR="00B00382" w:rsidRPr="009D47CA" w:rsidRDefault="00B00382" w:rsidP="00B00382">
      <w:pPr>
        <w:pStyle w:val="Ttulo4"/>
        <w:keepNext w:val="0"/>
        <w:widowControl w:val="0"/>
        <w:rPr>
          <w:rFonts w:cs="Arial"/>
          <w:noProof/>
          <w:color w:val="000000" w:themeColor="text1"/>
        </w:rPr>
      </w:pPr>
      <w:r w:rsidRPr="009D47CA">
        <w:rPr>
          <w:rFonts w:cs="Arial"/>
          <w:noProof/>
          <w:color w:val="000000" w:themeColor="text1"/>
        </w:rPr>
        <w:t>IDENTIFICAÇÃO DA PROPONENTE</w:t>
      </w:r>
    </w:p>
    <w:tbl>
      <w:tblPr>
        <w:tblW w:w="9111"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44"/>
        <w:gridCol w:w="4067"/>
      </w:tblGrid>
      <w:tr w:rsidR="00B00382" w:rsidRPr="009D47CA" w14:paraId="739EEEC0" w14:textId="77777777" w:rsidTr="00C55EC1">
        <w:trPr>
          <w:trHeight w:val="99"/>
        </w:trPr>
        <w:tc>
          <w:tcPr>
            <w:tcW w:w="9111" w:type="dxa"/>
            <w:gridSpan w:val="2"/>
            <w:tcBorders>
              <w:top w:val="single" w:sz="4" w:space="0" w:color="auto"/>
              <w:left w:val="single" w:sz="4" w:space="0" w:color="auto"/>
              <w:bottom w:val="single" w:sz="4" w:space="0" w:color="auto"/>
              <w:right w:val="single" w:sz="4" w:space="0" w:color="auto"/>
            </w:tcBorders>
          </w:tcPr>
          <w:p w14:paraId="20E1058E" w14:textId="77777777" w:rsidR="00B00382" w:rsidRPr="009D47CA" w:rsidRDefault="00B00382" w:rsidP="00C55EC1">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Nome de Fantasia:</w:t>
            </w:r>
          </w:p>
        </w:tc>
      </w:tr>
      <w:tr w:rsidR="00B00382" w:rsidRPr="009D47CA" w14:paraId="5B7418E3" w14:textId="77777777" w:rsidTr="00C55EC1">
        <w:trPr>
          <w:trHeight w:val="222"/>
        </w:trPr>
        <w:tc>
          <w:tcPr>
            <w:tcW w:w="9111" w:type="dxa"/>
            <w:gridSpan w:val="2"/>
            <w:tcBorders>
              <w:top w:val="single" w:sz="4" w:space="0" w:color="auto"/>
              <w:left w:val="single" w:sz="4" w:space="0" w:color="auto"/>
              <w:bottom w:val="single" w:sz="4" w:space="0" w:color="auto"/>
              <w:right w:val="single" w:sz="4" w:space="0" w:color="auto"/>
            </w:tcBorders>
          </w:tcPr>
          <w:p w14:paraId="333A379C" w14:textId="77777777" w:rsidR="00B00382" w:rsidRPr="009D47CA" w:rsidRDefault="00B00382" w:rsidP="00C55EC1">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Razão Social:</w:t>
            </w:r>
          </w:p>
        </w:tc>
      </w:tr>
      <w:tr w:rsidR="00B00382" w:rsidRPr="009D47CA" w14:paraId="3C59F1B4" w14:textId="77777777" w:rsidTr="00C55EC1">
        <w:trPr>
          <w:trHeight w:val="136"/>
        </w:trPr>
        <w:tc>
          <w:tcPr>
            <w:tcW w:w="5044" w:type="dxa"/>
            <w:tcBorders>
              <w:top w:val="single" w:sz="4" w:space="0" w:color="auto"/>
              <w:left w:val="single" w:sz="4" w:space="0" w:color="auto"/>
              <w:bottom w:val="single" w:sz="4" w:space="0" w:color="auto"/>
              <w:right w:val="single" w:sz="4" w:space="0" w:color="auto"/>
            </w:tcBorders>
          </w:tcPr>
          <w:p w14:paraId="0FEBA5AB" w14:textId="77777777" w:rsidR="00B00382" w:rsidRPr="009D47CA" w:rsidRDefault="00B00382" w:rsidP="00C55EC1">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CNPJ:</w:t>
            </w:r>
          </w:p>
        </w:tc>
        <w:tc>
          <w:tcPr>
            <w:tcW w:w="4067" w:type="dxa"/>
            <w:tcBorders>
              <w:top w:val="single" w:sz="4" w:space="0" w:color="auto"/>
              <w:left w:val="single" w:sz="4" w:space="0" w:color="auto"/>
              <w:bottom w:val="single" w:sz="4" w:space="0" w:color="auto"/>
              <w:right w:val="single" w:sz="4" w:space="0" w:color="auto"/>
            </w:tcBorders>
          </w:tcPr>
          <w:p w14:paraId="5E3F457F" w14:textId="77777777" w:rsidR="00B00382" w:rsidRPr="009D47CA" w:rsidRDefault="00B00382" w:rsidP="00C55EC1">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Optante pelo SIMPLES? (Sim/Não)</w:t>
            </w:r>
          </w:p>
        </w:tc>
      </w:tr>
      <w:tr w:rsidR="00B00382" w:rsidRPr="009D47CA" w14:paraId="78AFDD05" w14:textId="77777777" w:rsidTr="00C55EC1">
        <w:trPr>
          <w:trHeight w:val="112"/>
        </w:trPr>
        <w:tc>
          <w:tcPr>
            <w:tcW w:w="9111" w:type="dxa"/>
            <w:gridSpan w:val="2"/>
            <w:tcBorders>
              <w:top w:val="single" w:sz="4" w:space="0" w:color="auto"/>
              <w:left w:val="single" w:sz="4" w:space="0" w:color="auto"/>
              <w:bottom w:val="single" w:sz="4" w:space="0" w:color="auto"/>
              <w:right w:val="single" w:sz="4" w:space="0" w:color="auto"/>
            </w:tcBorders>
          </w:tcPr>
          <w:p w14:paraId="619A54B0" w14:textId="77777777" w:rsidR="00B00382" w:rsidRPr="009D47CA" w:rsidRDefault="00B00382" w:rsidP="00C55EC1">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Endereço:</w:t>
            </w:r>
          </w:p>
        </w:tc>
      </w:tr>
      <w:tr w:rsidR="00B00382" w:rsidRPr="009D47CA" w14:paraId="1C35ECEA" w14:textId="77777777" w:rsidTr="00C55EC1">
        <w:trPr>
          <w:trHeight w:val="98"/>
        </w:trPr>
        <w:tc>
          <w:tcPr>
            <w:tcW w:w="5044" w:type="dxa"/>
            <w:tcBorders>
              <w:top w:val="single" w:sz="4" w:space="0" w:color="auto"/>
              <w:left w:val="single" w:sz="4" w:space="0" w:color="auto"/>
              <w:bottom w:val="single" w:sz="4" w:space="0" w:color="auto"/>
              <w:right w:val="single" w:sz="4" w:space="0" w:color="auto"/>
            </w:tcBorders>
          </w:tcPr>
          <w:p w14:paraId="0DBEF70A" w14:textId="77777777" w:rsidR="00B00382" w:rsidRPr="009D47CA" w:rsidRDefault="00B00382" w:rsidP="00C55EC1">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Bairro:</w:t>
            </w:r>
          </w:p>
        </w:tc>
        <w:tc>
          <w:tcPr>
            <w:tcW w:w="4067" w:type="dxa"/>
            <w:tcBorders>
              <w:top w:val="single" w:sz="4" w:space="0" w:color="auto"/>
              <w:left w:val="single" w:sz="4" w:space="0" w:color="auto"/>
              <w:bottom w:val="single" w:sz="4" w:space="0" w:color="auto"/>
              <w:right w:val="single" w:sz="4" w:space="0" w:color="auto"/>
            </w:tcBorders>
          </w:tcPr>
          <w:p w14:paraId="7217F599" w14:textId="77777777" w:rsidR="00B00382" w:rsidRPr="009D47CA" w:rsidRDefault="00B00382" w:rsidP="00C55EC1">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Cidade:</w:t>
            </w:r>
          </w:p>
        </w:tc>
      </w:tr>
      <w:tr w:rsidR="00B00382" w:rsidRPr="009D47CA" w14:paraId="4B8BEC3D" w14:textId="77777777" w:rsidTr="00C55EC1">
        <w:trPr>
          <w:trHeight w:val="101"/>
        </w:trPr>
        <w:tc>
          <w:tcPr>
            <w:tcW w:w="5044" w:type="dxa"/>
            <w:tcBorders>
              <w:top w:val="single" w:sz="4" w:space="0" w:color="auto"/>
              <w:left w:val="single" w:sz="4" w:space="0" w:color="auto"/>
              <w:bottom w:val="single" w:sz="4" w:space="0" w:color="auto"/>
              <w:right w:val="single" w:sz="4" w:space="0" w:color="auto"/>
            </w:tcBorders>
          </w:tcPr>
          <w:p w14:paraId="5BCE8A13" w14:textId="77777777" w:rsidR="00B00382" w:rsidRPr="009D47CA" w:rsidRDefault="00B00382" w:rsidP="00C55EC1">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CEP:</w:t>
            </w:r>
          </w:p>
        </w:tc>
        <w:tc>
          <w:tcPr>
            <w:tcW w:w="4067" w:type="dxa"/>
            <w:tcBorders>
              <w:top w:val="single" w:sz="4" w:space="0" w:color="auto"/>
              <w:left w:val="single" w:sz="4" w:space="0" w:color="auto"/>
              <w:bottom w:val="single" w:sz="4" w:space="0" w:color="auto"/>
              <w:right w:val="single" w:sz="4" w:space="0" w:color="auto"/>
            </w:tcBorders>
          </w:tcPr>
          <w:p w14:paraId="1D93D62B" w14:textId="77777777" w:rsidR="00B00382" w:rsidRPr="009D47CA" w:rsidRDefault="00B00382" w:rsidP="00C55EC1">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E-mail:</w:t>
            </w:r>
          </w:p>
        </w:tc>
      </w:tr>
      <w:tr w:rsidR="00B00382" w:rsidRPr="009D47CA" w14:paraId="054D6BD4" w14:textId="77777777" w:rsidTr="00C55EC1">
        <w:trPr>
          <w:trHeight w:val="75"/>
        </w:trPr>
        <w:tc>
          <w:tcPr>
            <w:tcW w:w="5044" w:type="dxa"/>
            <w:tcBorders>
              <w:top w:val="single" w:sz="4" w:space="0" w:color="auto"/>
              <w:left w:val="single" w:sz="4" w:space="0" w:color="auto"/>
              <w:bottom w:val="single" w:sz="4" w:space="0" w:color="auto"/>
              <w:right w:val="single" w:sz="4" w:space="0" w:color="auto"/>
            </w:tcBorders>
          </w:tcPr>
          <w:p w14:paraId="51F2B7FA" w14:textId="77777777" w:rsidR="00B00382" w:rsidRPr="009D47CA" w:rsidRDefault="00B00382" w:rsidP="00C55EC1">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Telefone:</w:t>
            </w:r>
          </w:p>
        </w:tc>
        <w:tc>
          <w:tcPr>
            <w:tcW w:w="4067" w:type="dxa"/>
            <w:tcBorders>
              <w:top w:val="single" w:sz="4" w:space="0" w:color="auto"/>
              <w:left w:val="single" w:sz="4" w:space="0" w:color="auto"/>
              <w:bottom w:val="single" w:sz="4" w:space="0" w:color="auto"/>
              <w:right w:val="single" w:sz="4" w:space="0" w:color="auto"/>
            </w:tcBorders>
          </w:tcPr>
          <w:p w14:paraId="6788C729" w14:textId="77777777" w:rsidR="00B00382" w:rsidRPr="009D47CA" w:rsidRDefault="00B00382" w:rsidP="00C55EC1">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Fax:</w:t>
            </w:r>
          </w:p>
        </w:tc>
      </w:tr>
      <w:tr w:rsidR="00B00382" w:rsidRPr="009D47CA" w14:paraId="44E11888" w14:textId="77777777" w:rsidTr="00C55EC1">
        <w:trPr>
          <w:trHeight w:val="71"/>
        </w:trPr>
        <w:tc>
          <w:tcPr>
            <w:tcW w:w="5044" w:type="dxa"/>
            <w:tcBorders>
              <w:top w:val="single" w:sz="4" w:space="0" w:color="auto"/>
              <w:left w:val="single" w:sz="4" w:space="0" w:color="auto"/>
              <w:bottom w:val="single" w:sz="4" w:space="0" w:color="auto"/>
              <w:right w:val="single" w:sz="4" w:space="0" w:color="auto"/>
            </w:tcBorders>
          </w:tcPr>
          <w:p w14:paraId="062E6821" w14:textId="77777777" w:rsidR="00B00382" w:rsidRPr="009D47CA" w:rsidRDefault="00B00382" w:rsidP="00C55EC1">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 xml:space="preserve">Banco: </w:t>
            </w:r>
          </w:p>
        </w:tc>
        <w:tc>
          <w:tcPr>
            <w:tcW w:w="4067" w:type="dxa"/>
            <w:tcBorders>
              <w:top w:val="single" w:sz="4" w:space="0" w:color="auto"/>
              <w:left w:val="single" w:sz="4" w:space="0" w:color="auto"/>
              <w:bottom w:val="single" w:sz="4" w:space="0" w:color="auto"/>
              <w:right w:val="single" w:sz="4" w:space="0" w:color="auto"/>
            </w:tcBorders>
          </w:tcPr>
          <w:p w14:paraId="3D5D71BC" w14:textId="77777777" w:rsidR="00B00382" w:rsidRPr="009D47CA" w:rsidRDefault="00B00382" w:rsidP="00C55EC1">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Conta Bancária:</w:t>
            </w:r>
          </w:p>
        </w:tc>
      </w:tr>
      <w:tr w:rsidR="00B00382" w:rsidRPr="009D47CA" w14:paraId="0F98327C" w14:textId="77777777" w:rsidTr="00C55EC1">
        <w:trPr>
          <w:cantSplit/>
          <w:trHeight w:val="137"/>
        </w:trPr>
        <w:tc>
          <w:tcPr>
            <w:tcW w:w="9111" w:type="dxa"/>
            <w:gridSpan w:val="2"/>
            <w:tcBorders>
              <w:top w:val="single" w:sz="4" w:space="0" w:color="auto"/>
              <w:left w:val="single" w:sz="4" w:space="0" w:color="auto"/>
              <w:bottom w:val="single" w:sz="4" w:space="0" w:color="auto"/>
              <w:right w:val="single" w:sz="4" w:space="0" w:color="auto"/>
            </w:tcBorders>
          </w:tcPr>
          <w:p w14:paraId="0A76EE14" w14:textId="77777777" w:rsidR="00B00382" w:rsidRPr="009D47CA" w:rsidRDefault="00B00382" w:rsidP="00C55EC1">
            <w:pPr>
              <w:keepLines/>
              <w:widowControl w:val="0"/>
              <w:jc w:val="both"/>
              <w:outlineLvl w:val="0"/>
              <w:rPr>
                <w:rFonts w:ascii="Arial" w:hAnsi="Arial" w:cs="Arial"/>
                <w:b/>
                <w:bCs/>
                <w:color w:val="000000" w:themeColor="text1"/>
              </w:rPr>
            </w:pPr>
            <w:r w:rsidRPr="009D47CA">
              <w:rPr>
                <w:rFonts w:ascii="Arial" w:hAnsi="Arial" w:cs="Arial"/>
                <w:b/>
                <w:bCs/>
                <w:color w:val="000000" w:themeColor="text1"/>
              </w:rPr>
              <w:t>Nome e n.º da Agência:</w:t>
            </w:r>
          </w:p>
        </w:tc>
      </w:tr>
    </w:tbl>
    <w:p w14:paraId="5CD581E2" w14:textId="77777777" w:rsidR="00B00382" w:rsidRPr="009D47CA" w:rsidRDefault="00B00382" w:rsidP="00B00382">
      <w:pPr>
        <w:jc w:val="both"/>
        <w:rPr>
          <w:rFonts w:ascii="Arial" w:hAnsi="Arial" w:cs="Arial"/>
          <w:color w:val="000000" w:themeColor="text1"/>
        </w:rPr>
      </w:pPr>
    </w:p>
    <w:p w14:paraId="05E495D8" w14:textId="6CE79773" w:rsidR="00B00382" w:rsidRPr="00F57CA8" w:rsidRDefault="00B00382" w:rsidP="00B00382">
      <w:pPr>
        <w:ind w:firstLine="709"/>
        <w:jc w:val="both"/>
        <w:rPr>
          <w:rFonts w:ascii="Arial" w:hAnsi="Arial" w:cs="Arial"/>
          <w:color w:val="000000" w:themeColor="text1"/>
          <w:sz w:val="20"/>
          <w:szCs w:val="20"/>
        </w:rPr>
      </w:pPr>
      <w:r w:rsidRPr="00F57CA8">
        <w:rPr>
          <w:rFonts w:ascii="Arial" w:hAnsi="Arial" w:cs="Arial"/>
          <w:color w:val="000000" w:themeColor="text1"/>
          <w:sz w:val="20"/>
          <w:szCs w:val="20"/>
        </w:rPr>
        <w:t>Passamos as mãos de Vossa Senhoria, nossa proposta de preço referente aos itens do objeto do Pregão Eletrônico n° _____/202</w:t>
      </w:r>
      <w:r w:rsidR="00886C64">
        <w:rPr>
          <w:rFonts w:ascii="Arial" w:hAnsi="Arial" w:cs="Arial"/>
          <w:color w:val="000000" w:themeColor="text1"/>
          <w:sz w:val="20"/>
          <w:szCs w:val="20"/>
        </w:rPr>
        <w:t>6</w:t>
      </w:r>
      <w:r w:rsidRPr="00F57CA8">
        <w:rPr>
          <w:rFonts w:ascii="Arial" w:hAnsi="Arial" w:cs="Arial"/>
          <w:color w:val="000000" w:themeColor="text1"/>
          <w:sz w:val="20"/>
          <w:szCs w:val="20"/>
        </w:rPr>
        <w:t xml:space="preserve">, visando o certame a </w:t>
      </w:r>
      <w:r w:rsidRPr="00F57CA8">
        <w:rPr>
          <w:rFonts w:ascii="Arial" w:hAnsi="Arial" w:cs="Arial"/>
          <w:b/>
          <w:bCs/>
          <w:color w:val="FF0000"/>
          <w:sz w:val="20"/>
          <w:szCs w:val="20"/>
        </w:rPr>
        <w:t xml:space="preserve">CONTRATAÇÃO DE </w:t>
      </w:r>
      <w:r w:rsidRPr="00204D63">
        <w:rPr>
          <w:rFonts w:ascii="Arial" w:hAnsi="Arial" w:cs="Arial"/>
          <w:b/>
          <w:bCs/>
          <w:color w:val="FF0000"/>
          <w:sz w:val="20"/>
          <w:szCs w:val="20"/>
        </w:rPr>
        <w:t>________________________________________________________</w:t>
      </w:r>
      <w:r w:rsidRPr="00204D63">
        <w:rPr>
          <w:rStyle w:val="readonlyattribute"/>
          <w:rFonts w:ascii="Arial" w:hAnsi="Arial" w:cs="Arial"/>
          <w:b/>
          <w:color w:val="FF0000"/>
          <w:sz w:val="20"/>
          <w:szCs w:val="20"/>
        </w:rPr>
        <w:t xml:space="preserve">. </w:t>
      </w:r>
      <w:r w:rsidRPr="00F57CA8">
        <w:rPr>
          <w:rFonts w:ascii="Arial" w:hAnsi="Arial" w:cs="Arial"/>
          <w:color w:val="000000" w:themeColor="text1"/>
          <w:sz w:val="20"/>
          <w:szCs w:val="20"/>
        </w:rPr>
        <w:t>Para os itens, incluindo encargos e outras despesas inerentes:</w:t>
      </w:r>
    </w:p>
    <w:p w14:paraId="2D5531AC" w14:textId="77777777" w:rsidR="00B00382" w:rsidRPr="009D47CA" w:rsidRDefault="00B00382" w:rsidP="00143767">
      <w:pPr>
        <w:jc w:val="center"/>
        <w:rPr>
          <w:rFonts w:ascii="Arial" w:hAnsi="Arial" w:cs="Arial"/>
          <w:b/>
          <w:color w:val="000000" w:themeColor="text1"/>
        </w:rPr>
      </w:pPr>
    </w:p>
    <w:tbl>
      <w:tblPr>
        <w:tblW w:w="9750" w:type="dxa"/>
        <w:jc w:val="center"/>
        <w:tblCellMar>
          <w:left w:w="70" w:type="dxa"/>
          <w:right w:w="70" w:type="dxa"/>
        </w:tblCellMar>
        <w:tblLook w:val="04A0" w:firstRow="1" w:lastRow="0" w:firstColumn="1" w:lastColumn="0" w:noHBand="0" w:noVBand="1"/>
      </w:tblPr>
      <w:tblGrid>
        <w:gridCol w:w="918"/>
        <w:gridCol w:w="3676"/>
        <w:gridCol w:w="1008"/>
        <w:gridCol w:w="1914"/>
        <w:gridCol w:w="2234"/>
      </w:tblGrid>
      <w:tr w:rsidR="00080710" w:rsidRPr="009D47CA" w14:paraId="3B4BF851" w14:textId="77777777" w:rsidTr="009336E8">
        <w:trPr>
          <w:trHeight w:val="825"/>
          <w:jc w:val="center"/>
        </w:trPr>
        <w:tc>
          <w:tcPr>
            <w:tcW w:w="9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5F61C9" w14:textId="77777777" w:rsidR="00080710" w:rsidRPr="009D47CA" w:rsidRDefault="00080710" w:rsidP="00143767">
            <w:pPr>
              <w:jc w:val="center"/>
              <w:rPr>
                <w:rFonts w:ascii="Arial" w:hAnsi="Arial" w:cs="Arial"/>
                <w:b/>
                <w:bCs/>
                <w:color w:val="000000" w:themeColor="text1"/>
              </w:rPr>
            </w:pPr>
            <w:r w:rsidRPr="009D47CA">
              <w:rPr>
                <w:rFonts w:ascii="Arial" w:hAnsi="Arial" w:cs="Arial"/>
                <w:b/>
                <w:bCs/>
                <w:color w:val="000000" w:themeColor="text1"/>
              </w:rPr>
              <w:t>ITEM</w:t>
            </w:r>
          </w:p>
        </w:tc>
        <w:tc>
          <w:tcPr>
            <w:tcW w:w="3676" w:type="dxa"/>
            <w:tcBorders>
              <w:top w:val="single" w:sz="4" w:space="0" w:color="auto"/>
              <w:left w:val="nil"/>
              <w:bottom w:val="single" w:sz="4" w:space="0" w:color="auto"/>
              <w:right w:val="single" w:sz="4" w:space="0" w:color="auto"/>
            </w:tcBorders>
            <w:shd w:val="clear" w:color="auto" w:fill="auto"/>
            <w:noWrap/>
            <w:vAlign w:val="center"/>
            <w:hideMark/>
          </w:tcPr>
          <w:p w14:paraId="3E372EBE" w14:textId="3A62CFC2" w:rsidR="00080710" w:rsidRPr="009D47CA" w:rsidRDefault="00080710" w:rsidP="00143767">
            <w:pPr>
              <w:jc w:val="center"/>
              <w:rPr>
                <w:rFonts w:ascii="Arial" w:hAnsi="Arial" w:cs="Arial"/>
                <w:b/>
                <w:bCs/>
                <w:color w:val="000000" w:themeColor="text1"/>
              </w:rPr>
            </w:pPr>
            <w:r w:rsidRPr="009D47CA">
              <w:rPr>
                <w:rFonts w:ascii="Arial" w:hAnsi="Arial" w:cs="Arial"/>
                <w:b/>
                <w:bCs/>
                <w:color w:val="000000" w:themeColor="text1"/>
              </w:rPr>
              <w:t>DESCRIÇÃO</w:t>
            </w:r>
          </w:p>
        </w:tc>
        <w:tc>
          <w:tcPr>
            <w:tcW w:w="1007" w:type="dxa"/>
            <w:tcBorders>
              <w:top w:val="single" w:sz="4" w:space="0" w:color="auto"/>
              <w:left w:val="nil"/>
              <w:bottom w:val="single" w:sz="4" w:space="0" w:color="auto"/>
              <w:right w:val="single" w:sz="4" w:space="0" w:color="auto"/>
            </w:tcBorders>
            <w:shd w:val="clear" w:color="auto" w:fill="auto"/>
            <w:noWrap/>
            <w:vAlign w:val="center"/>
            <w:hideMark/>
          </w:tcPr>
          <w:p w14:paraId="6608F6E1" w14:textId="46F57DB4" w:rsidR="00080710" w:rsidRPr="009D47CA" w:rsidRDefault="00143767" w:rsidP="00143767">
            <w:pPr>
              <w:jc w:val="center"/>
              <w:rPr>
                <w:rFonts w:ascii="Arial" w:hAnsi="Arial" w:cs="Arial"/>
                <w:b/>
                <w:bCs/>
                <w:color w:val="000000" w:themeColor="text1"/>
              </w:rPr>
            </w:pPr>
            <w:r w:rsidRPr="00143767">
              <w:rPr>
                <w:rFonts w:ascii="Arial" w:hAnsi="Arial" w:cs="Arial"/>
                <w:b/>
                <w:bCs/>
                <w:color w:val="000000" w:themeColor="text1"/>
              </w:rPr>
              <w:t>Unidade</w:t>
            </w:r>
          </w:p>
        </w:tc>
        <w:tc>
          <w:tcPr>
            <w:tcW w:w="19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E2DF40" w14:textId="389702E6" w:rsidR="00080710" w:rsidRPr="009D47CA" w:rsidRDefault="00143767" w:rsidP="00143767">
            <w:pPr>
              <w:jc w:val="center"/>
              <w:rPr>
                <w:rFonts w:ascii="Arial" w:hAnsi="Arial" w:cs="Arial"/>
                <w:b/>
                <w:bCs/>
                <w:color w:val="000000" w:themeColor="text1"/>
              </w:rPr>
            </w:pPr>
            <w:r w:rsidRPr="00143767">
              <w:rPr>
                <w:rFonts w:ascii="Arial" w:hAnsi="Arial" w:cs="Arial"/>
                <w:b/>
                <w:bCs/>
                <w:color w:val="000000" w:themeColor="text1"/>
              </w:rPr>
              <w:t>Valor estimado</w:t>
            </w:r>
            <w:r>
              <w:rPr>
                <w:rFonts w:ascii="Arial" w:hAnsi="Arial" w:cs="Arial"/>
                <w:b/>
                <w:bCs/>
                <w:color w:val="000000" w:themeColor="text1"/>
              </w:rPr>
              <w:t xml:space="preserve"> </w:t>
            </w:r>
            <w:r w:rsidRPr="00143767">
              <w:rPr>
                <w:rFonts w:ascii="Arial" w:hAnsi="Arial" w:cs="Arial"/>
                <w:b/>
                <w:bCs/>
                <w:color w:val="000000" w:themeColor="text1"/>
              </w:rPr>
              <w:t>(R$)</w:t>
            </w:r>
          </w:p>
        </w:tc>
        <w:tc>
          <w:tcPr>
            <w:tcW w:w="2234" w:type="dxa"/>
            <w:tcBorders>
              <w:top w:val="single" w:sz="4" w:space="0" w:color="auto"/>
              <w:left w:val="nil"/>
              <w:bottom w:val="single" w:sz="4" w:space="0" w:color="auto"/>
              <w:right w:val="single" w:sz="4" w:space="0" w:color="auto"/>
            </w:tcBorders>
            <w:shd w:val="clear" w:color="auto" w:fill="auto"/>
            <w:noWrap/>
            <w:vAlign w:val="center"/>
            <w:hideMark/>
          </w:tcPr>
          <w:p w14:paraId="1B9B9912" w14:textId="48F030DD" w:rsidR="00080710" w:rsidRPr="009D47CA" w:rsidRDefault="00143767" w:rsidP="00143767">
            <w:pPr>
              <w:jc w:val="center"/>
              <w:rPr>
                <w:rFonts w:ascii="Arial" w:hAnsi="Arial" w:cs="Arial"/>
                <w:b/>
                <w:bCs/>
                <w:color w:val="000000" w:themeColor="text1"/>
              </w:rPr>
            </w:pPr>
            <w:r w:rsidRPr="00143767">
              <w:rPr>
                <w:rFonts w:ascii="Arial" w:hAnsi="Arial" w:cs="Arial"/>
                <w:b/>
                <w:bCs/>
                <w:color w:val="000000" w:themeColor="text1"/>
              </w:rPr>
              <w:t>Percentual de desconto sobre o</w:t>
            </w:r>
            <w:r>
              <w:rPr>
                <w:rFonts w:ascii="Arial" w:hAnsi="Arial" w:cs="Arial"/>
                <w:b/>
                <w:bCs/>
                <w:color w:val="000000" w:themeColor="text1"/>
              </w:rPr>
              <w:t xml:space="preserve"> </w:t>
            </w:r>
            <w:r w:rsidRPr="00143767">
              <w:rPr>
                <w:rFonts w:ascii="Arial" w:hAnsi="Arial" w:cs="Arial"/>
                <w:b/>
                <w:bCs/>
                <w:color w:val="000000" w:themeColor="text1"/>
              </w:rPr>
              <w:t>desconto padrão %</w:t>
            </w:r>
          </w:p>
        </w:tc>
      </w:tr>
      <w:tr w:rsidR="00080710" w:rsidRPr="009D47CA" w14:paraId="481166D1" w14:textId="77777777" w:rsidTr="009336E8">
        <w:trPr>
          <w:trHeight w:val="1133"/>
          <w:jc w:val="center"/>
        </w:trPr>
        <w:tc>
          <w:tcPr>
            <w:tcW w:w="918" w:type="dxa"/>
            <w:tcBorders>
              <w:top w:val="nil"/>
              <w:left w:val="single" w:sz="4" w:space="0" w:color="auto"/>
              <w:bottom w:val="single" w:sz="4" w:space="0" w:color="auto"/>
              <w:right w:val="single" w:sz="4" w:space="0" w:color="auto"/>
            </w:tcBorders>
            <w:shd w:val="clear" w:color="auto" w:fill="auto"/>
            <w:noWrap/>
            <w:vAlign w:val="center"/>
          </w:tcPr>
          <w:p w14:paraId="6C821EC7" w14:textId="77777777" w:rsidR="00080710" w:rsidRPr="009D47CA" w:rsidRDefault="00080710" w:rsidP="00143767">
            <w:pPr>
              <w:jc w:val="center"/>
              <w:rPr>
                <w:rFonts w:ascii="Arial" w:hAnsi="Arial" w:cs="Arial"/>
                <w:b/>
                <w:bCs/>
                <w:color w:val="000000" w:themeColor="text1"/>
              </w:rPr>
            </w:pPr>
            <w:r w:rsidRPr="009D47CA">
              <w:rPr>
                <w:rFonts w:ascii="Arial" w:hAnsi="Arial" w:cs="Arial"/>
                <w:b/>
                <w:bCs/>
                <w:color w:val="000000" w:themeColor="text1"/>
              </w:rPr>
              <w:t>1</w:t>
            </w:r>
          </w:p>
        </w:tc>
        <w:tc>
          <w:tcPr>
            <w:tcW w:w="3676" w:type="dxa"/>
            <w:tcBorders>
              <w:top w:val="nil"/>
              <w:left w:val="nil"/>
              <w:bottom w:val="single" w:sz="4" w:space="0" w:color="auto"/>
              <w:right w:val="single" w:sz="4" w:space="0" w:color="auto"/>
            </w:tcBorders>
            <w:shd w:val="clear" w:color="auto" w:fill="auto"/>
            <w:noWrap/>
            <w:vAlign w:val="center"/>
          </w:tcPr>
          <w:p w14:paraId="56E3B2F3" w14:textId="353DBBF9" w:rsidR="00080710" w:rsidRPr="009D47CA" w:rsidRDefault="00080710" w:rsidP="00143767">
            <w:pPr>
              <w:jc w:val="center"/>
              <w:rPr>
                <w:rFonts w:ascii="Arial" w:hAnsi="Arial" w:cs="Arial"/>
                <w:b/>
                <w:bCs/>
                <w:color w:val="000000" w:themeColor="text1"/>
              </w:rPr>
            </w:pPr>
          </w:p>
        </w:tc>
        <w:tc>
          <w:tcPr>
            <w:tcW w:w="1007" w:type="dxa"/>
            <w:tcBorders>
              <w:top w:val="nil"/>
              <w:left w:val="nil"/>
              <w:bottom w:val="single" w:sz="4" w:space="0" w:color="auto"/>
              <w:right w:val="single" w:sz="4" w:space="0" w:color="auto"/>
            </w:tcBorders>
            <w:shd w:val="clear" w:color="auto" w:fill="auto"/>
            <w:noWrap/>
            <w:vAlign w:val="center"/>
          </w:tcPr>
          <w:p w14:paraId="7854FB73" w14:textId="2B27C433" w:rsidR="00080710" w:rsidRPr="009D47CA" w:rsidRDefault="00143767" w:rsidP="00143767">
            <w:pPr>
              <w:jc w:val="center"/>
              <w:rPr>
                <w:rFonts w:ascii="Arial" w:hAnsi="Arial" w:cs="Arial"/>
                <w:b/>
                <w:bCs/>
                <w:color w:val="000000" w:themeColor="text1"/>
              </w:rPr>
            </w:pPr>
            <w:r>
              <w:rPr>
                <w:rFonts w:ascii="Arial" w:hAnsi="Arial" w:cs="Arial"/>
                <w:b/>
                <w:bCs/>
                <w:color w:val="000000" w:themeColor="text1"/>
              </w:rPr>
              <w:t>01</w:t>
            </w:r>
          </w:p>
        </w:tc>
        <w:tc>
          <w:tcPr>
            <w:tcW w:w="1914" w:type="dxa"/>
            <w:tcBorders>
              <w:top w:val="nil"/>
              <w:left w:val="single" w:sz="4" w:space="0" w:color="auto"/>
              <w:bottom w:val="single" w:sz="4" w:space="0" w:color="auto"/>
              <w:right w:val="single" w:sz="4" w:space="0" w:color="auto"/>
            </w:tcBorders>
            <w:shd w:val="clear" w:color="auto" w:fill="auto"/>
            <w:noWrap/>
            <w:vAlign w:val="center"/>
          </w:tcPr>
          <w:p w14:paraId="6FA748F7" w14:textId="7A1E5E37" w:rsidR="00080710" w:rsidRPr="00AE6F17" w:rsidRDefault="00D50251" w:rsidP="00143767">
            <w:pPr>
              <w:jc w:val="center"/>
              <w:rPr>
                <w:rFonts w:ascii="Arial" w:hAnsi="Arial" w:cs="Arial"/>
                <w:b/>
                <w:bCs/>
                <w:color w:val="000000" w:themeColor="text1"/>
              </w:rPr>
            </w:pPr>
            <w:r w:rsidRPr="00AE6F17">
              <w:rPr>
                <w:rFonts w:ascii="Arial" w:hAnsi="Arial" w:cs="Arial"/>
                <w:color w:val="000000" w:themeColor="text1"/>
              </w:rPr>
              <w:t>9</w:t>
            </w:r>
            <w:r w:rsidR="00AA451E" w:rsidRPr="00AE6F17">
              <w:rPr>
                <w:rFonts w:ascii="Arial" w:hAnsi="Arial" w:cs="Arial"/>
                <w:color w:val="000000" w:themeColor="text1"/>
              </w:rPr>
              <w:t>00.000,00</w:t>
            </w:r>
          </w:p>
        </w:tc>
        <w:tc>
          <w:tcPr>
            <w:tcW w:w="2234" w:type="dxa"/>
            <w:tcBorders>
              <w:top w:val="nil"/>
              <w:left w:val="nil"/>
              <w:bottom w:val="single" w:sz="4" w:space="0" w:color="auto"/>
              <w:right w:val="single" w:sz="4" w:space="0" w:color="auto"/>
            </w:tcBorders>
            <w:shd w:val="clear" w:color="auto" w:fill="auto"/>
            <w:noWrap/>
            <w:vAlign w:val="center"/>
          </w:tcPr>
          <w:p w14:paraId="7FA7165A" w14:textId="69B15DC7" w:rsidR="00080710" w:rsidRPr="00AE6F17" w:rsidRDefault="00080710" w:rsidP="00143767">
            <w:pPr>
              <w:jc w:val="center"/>
              <w:rPr>
                <w:rFonts w:ascii="Arial" w:hAnsi="Arial" w:cs="Arial"/>
                <w:b/>
                <w:bCs/>
                <w:color w:val="000000" w:themeColor="text1"/>
              </w:rPr>
            </w:pPr>
            <w:r w:rsidRPr="00AE6F17">
              <w:rPr>
                <w:rFonts w:ascii="Arial" w:hAnsi="Arial" w:cs="Arial"/>
                <w:color w:val="000000" w:themeColor="text1"/>
              </w:rPr>
              <w:t>% _______</w:t>
            </w:r>
          </w:p>
        </w:tc>
      </w:tr>
      <w:tr w:rsidR="009336E8" w:rsidRPr="009D47CA" w14:paraId="15F5A174" w14:textId="77777777" w:rsidTr="00DF7FBE">
        <w:trPr>
          <w:jc w:val="center"/>
        </w:trPr>
        <w:tc>
          <w:tcPr>
            <w:tcW w:w="9750"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A331D3D" w14:textId="5744B091" w:rsidR="009336E8" w:rsidRPr="00AE6F17" w:rsidRDefault="009336E8" w:rsidP="009336E8">
            <w:pPr>
              <w:jc w:val="center"/>
              <w:rPr>
                <w:rFonts w:ascii="Arial" w:hAnsi="Arial" w:cs="Arial"/>
                <w:color w:val="000000" w:themeColor="text1"/>
              </w:rPr>
            </w:pPr>
            <w:r w:rsidRPr="009336E8">
              <w:rPr>
                <w:rFonts w:ascii="Arial" w:hAnsi="Arial" w:cs="Arial"/>
                <w:color w:val="000000" w:themeColor="text1"/>
              </w:rPr>
              <w:t xml:space="preserve">Proposta: </w:t>
            </w:r>
            <w:proofErr w:type="spellStart"/>
            <w:r w:rsidRPr="009336E8">
              <w:rPr>
                <w:rFonts w:ascii="Arial" w:hAnsi="Arial" w:cs="Arial"/>
                <w:color w:val="000000" w:themeColor="text1"/>
              </w:rPr>
              <w:t>xx</w:t>
            </w:r>
            <w:proofErr w:type="spellEnd"/>
            <w:r w:rsidRPr="009336E8">
              <w:rPr>
                <w:rFonts w:ascii="Arial" w:hAnsi="Arial" w:cs="Arial"/>
                <w:color w:val="000000" w:themeColor="text1"/>
              </w:rPr>
              <w:t xml:space="preserve"> % (escrever desconto por extenso)</w:t>
            </w:r>
          </w:p>
        </w:tc>
      </w:tr>
    </w:tbl>
    <w:p w14:paraId="5EA23DF6" w14:textId="77777777" w:rsidR="00B00382" w:rsidRDefault="00B00382" w:rsidP="00B00382">
      <w:pPr>
        <w:autoSpaceDE w:val="0"/>
        <w:autoSpaceDN w:val="0"/>
        <w:adjustRightInd w:val="0"/>
        <w:jc w:val="both"/>
        <w:rPr>
          <w:rFonts w:ascii="Arial" w:hAnsi="Arial" w:cs="Arial"/>
          <w:color w:val="000000" w:themeColor="text1"/>
        </w:rPr>
      </w:pPr>
    </w:p>
    <w:p w14:paraId="112FDEA3" w14:textId="206D1036" w:rsidR="00B00382" w:rsidRPr="009D47CA" w:rsidRDefault="00B00382" w:rsidP="00B00382">
      <w:pPr>
        <w:autoSpaceDE w:val="0"/>
        <w:autoSpaceDN w:val="0"/>
        <w:adjustRightInd w:val="0"/>
        <w:ind w:firstLine="709"/>
        <w:jc w:val="both"/>
        <w:rPr>
          <w:rFonts w:ascii="Arial" w:hAnsi="Arial" w:cs="Arial"/>
          <w:color w:val="000000" w:themeColor="text1"/>
        </w:rPr>
      </w:pPr>
      <w:r w:rsidRPr="00A0047E">
        <w:rPr>
          <w:rFonts w:ascii="Arial" w:hAnsi="Arial" w:cs="Arial"/>
          <w:color w:val="000000" w:themeColor="text1"/>
        </w:rPr>
        <w:t xml:space="preserve">Prazo máximo de entrega de até </w:t>
      </w:r>
      <w:r w:rsidR="00B50EE0" w:rsidRPr="00A0047E">
        <w:rPr>
          <w:rFonts w:ascii="Arial" w:hAnsi="Arial" w:cs="Arial"/>
          <w:color w:val="000000" w:themeColor="text1"/>
        </w:rPr>
        <w:t>24</w:t>
      </w:r>
      <w:r w:rsidRPr="00A0047E">
        <w:rPr>
          <w:rFonts w:ascii="Arial" w:hAnsi="Arial" w:cs="Arial"/>
          <w:color w:val="000000" w:themeColor="text1"/>
        </w:rPr>
        <w:t xml:space="preserve"> (</w:t>
      </w:r>
      <w:r w:rsidR="00B50EE0" w:rsidRPr="00A0047E">
        <w:rPr>
          <w:rFonts w:ascii="Arial" w:hAnsi="Arial" w:cs="Arial"/>
          <w:color w:val="000000" w:themeColor="text1"/>
        </w:rPr>
        <w:t>vinte e quatro</w:t>
      </w:r>
      <w:r w:rsidRPr="00A0047E">
        <w:rPr>
          <w:rFonts w:ascii="Arial" w:hAnsi="Arial" w:cs="Arial"/>
          <w:color w:val="000000" w:themeColor="text1"/>
        </w:rPr>
        <w:t xml:space="preserve">) </w:t>
      </w:r>
      <w:r w:rsidR="00B50EE0" w:rsidRPr="00A0047E">
        <w:rPr>
          <w:rFonts w:ascii="Arial" w:hAnsi="Arial" w:cs="Arial"/>
          <w:color w:val="000000" w:themeColor="text1"/>
        </w:rPr>
        <w:t>horas</w:t>
      </w:r>
      <w:r w:rsidR="00A0047E">
        <w:rPr>
          <w:rFonts w:ascii="Arial" w:hAnsi="Arial" w:cs="Arial"/>
          <w:color w:val="000000" w:themeColor="text1"/>
        </w:rPr>
        <w:t xml:space="preserve"> após ordem de serviço.</w:t>
      </w:r>
    </w:p>
    <w:p w14:paraId="747CC5A4" w14:textId="77777777" w:rsidR="00B00382" w:rsidRPr="009D47CA" w:rsidRDefault="00B00382" w:rsidP="00B00382">
      <w:pPr>
        <w:autoSpaceDE w:val="0"/>
        <w:autoSpaceDN w:val="0"/>
        <w:adjustRightInd w:val="0"/>
        <w:ind w:firstLine="709"/>
        <w:jc w:val="both"/>
        <w:rPr>
          <w:rFonts w:ascii="Arial" w:hAnsi="Arial" w:cs="Arial"/>
          <w:color w:val="000000" w:themeColor="text1"/>
        </w:rPr>
      </w:pPr>
      <w:r w:rsidRPr="009D47CA">
        <w:rPr>
          <w:rFonts w:ascii="Arial" w:hAnsi="Arial" w:cs="Arial"/>
          <w:color w:val="000000" w:themeColor="text1"/>
        </w:rPr>
        <w:t>A validade da proposta é de 60 (sessenta dias).</w:t>
      </w:r>
    </w:p>
    <w:p w14:paraId="71B707C8" w14:textId="77777777" w:rsidR="00B00382" w:rsidRPr="009D47CA" w:rsidRDefault="00B00382" w:rsidP="00B00382">
      <w:pPr>
        <w:autoSpaceDE w:val="0"/>
        <w:autoSpaceDN w:val="0"/>
        <w:adjustRightInd w:val="0"/>
        <w:ind w:firstLine="709"/>
        <w:jc w:val="both"/>
        <w:rPr>
          <w:rFonts w:ascii="Arial" w:hAnsi="Arial" w:cs="Arial"/>
          <w:color w:val="000000" w:themeColor="text1"/>
        </w:rPr>
      </w:pPr>
      <w:r w:rsidRPr="009D47CA">
        <w:rPr>
          <w:rFonts w:ascii="Arial" w:hAnsi="Arial" w:cs="Arial"/>
          <w:color w:val="000000" w:themeColor="text1"/>
        </w:rPr>
        <w:t>Declaramos, sob pena de sanção cabível, que dispomos de toda a infraestrutura para atender as exigências e cumprir com os compromissos firmados em conformidade com o Edital.</w:t>
      </w:r>
    </w:p>
    <w:p w14:paraId="15B27061" w14:textId="6C483FEE" w:rsidR="00B00382" w:rsidRPr="009D47CA" w:rsidRDefault="00B00382" w:rsidP="00B00382">
      <w:pPr>
        <w:autoSpaceDE w:val="0"/>
        <w:autoSpaceDN w:val="0"/>
        <w:adjustRightInd w:val="0"/>
        <w:ind w:firstLine="709"/>
        <w:jc w:val="both"/>
        <w:rPr>
          <w:rFonts w:ascii="Arial" w:hAnsi="Arial" w:cs="Arial"/>
          <w:color w:val="000000" w:themeColor="text1"/>
        </w:rPr>
      </w:pPr>
      <w:r w:rsidRPr="009D47CA">
        <w:rPr>
          <w:rFonts w:ascii="Arial" w:hAnsi="Arial" w:cs="Arial"/>
          <w:color w:val="000000" w:themeColor="text1"/>
        </w:rPr>
        <w:t xml:space="preserve">Estando de acordo com os termos do ato convocatório e com a legislação nele indicada, propomos o </w:t>
      </w:r>
      <w:r w:rsidR="00080710">
        <w:rPr>
          <w:rFonts w:ascii="Arial" w:hAnsi="Arial" w:cs="Arial"/>
          <w:color w:val="000000" w:themeColor="text1"/>
        </w:rPr>
        <w:t>percentual de desconto</w:t>
      </w:r>
      <w:r w:rsidRPr="009D47CA">
        <w:rPr>
          <w:rFonts w:ascii="Arial" w:hAnsi="Arial" w:cs="Arial"/>
          <w:color w:val="000000" w:themeColor="text1"/>
        </w:rPr>
        <w:t xml:space="preserve"> acima.</w:t>
      </w:r>
    </w:p>
    <w:p w14:paraId="798E024A" w14:textId="77777777" w:rsidR="00B00382" w:rsidRPr="009D47CA" w:rsidRDefault="00B00382" w:rsidP="00B00382">
      <w:pPr>
        <w:autoSpaceDE w:val="0"/>
        <w:autoSpaceDN w:val="0"/>
        <w:adjustRightInd w:val="0"/>
        <w:ind w:firstLine="709"/>
        <w:jc w:val="both"/>
        <w:rPr>
          <w:rFonts w:ascii="Arial" w:hAnsi="Arial" w:cs="Arial"/>
          <w:color w:val="000000" w:themeColor="text1"/>
        </w:rPr>
      </w:pPr>
      <w:r w:rsidRPr="009D47CA">
        <w:rPr>
          <w:rFonts w:ascii="Arial" w:hAnsi="Arial" w:cs="Arial"/>
          <w:color w:val="000000" w:themeColor="text1"/>
        </w:rPr>
        <w:lastRenderedPageBreak/>
        <w:t>Pagamento através do Banco: ______________________;</w:t>
      </w:r>
    </w:p>
    <w:p w14:paraId="57FAD4E8" w14:textId="77777777" w:rsidR="00B00382" w:rsidRPr="009D47CA" w:rsidRDefault="00B00382" w:rsidP="00B00382">
      <w:pPr>
        <w:autoSpaceDE w:val="0"/>
        <w:autoSpaceDN w:val="0"/>
        <w:adjustRightInd w:val="0"/>
        <w:ind w:firstLine="709"/>
        <w:jc w:val="both"/>
        <w:rPr>
          <w:rFonts w:ascii="Arial" w:hAnsi="Arial" w:cs="Arial"/>
          <w:color w:val="000000" w:themeColor="text1"/>
        </w:rPr>
      </w:pPr>
      <w:r w:rsidRPr="009D47CA">
        <w:rPr>
          <w:rFonts w:ascii="Arial" w:hAnsi="Arial" w:cs="Arial"/>
          <w:color w:val="000000" w:themeColor="text1"/>
        </w:rPr>
        <w:t>Agência n.º: __________;</w:t>
      </w:r>
    </w:p>
    <w:p w14:paraId="4CC6A438" w14:textId="77777777" w:rsidR="00B00382" w:rsidRPr="009D47CA" w:rsidRDefault="00B00382" w:rsidP="00B00382">
      <w:pPr>
        <w:autoSpaceDE w:val="0"/>
        <w:autoSpaceDN w:val="0"/>
        <w:adjustRightInd w:val="0"/>
        <w:ind w:firstLine="709"/>
        <w:jc w:val="both"/>
        <w:rPr>
          <w:rFonts w:ascii="Arial" w:hAnsi="Arial" w:cs="Arial"/>
          <w:color w:val="000000" w:themeColor="text1"/>
        </w:rPr>
      </w:pPr>
      <w:r w:rsidRPr="009D47CA">
        <w:rPr>
          <w:rFonts w:ascii="Arial" w:hAnsi="Arial" w:cs="Arial"/>
          <w:color w:val="000000" w:themeColor="text1"/>
        </w:rPr>
        <w:t>C/C n.º: ____________________;</w:t>
      </w:r>
    </w:p>
    <w:p w14:paraId="7B96CD4F" w14:textId="77777777" w:rsidR="00B00382" w:rsidRDefault="00B00382" w:rsidP="00B00382">
      <w:pPr>
        <w:autoSpaceDE w:val="0"/>
        <w:autoSpaceDN w:val="0"/>
        <w:adjustRightInd w:val="0"/>
        <w:ind w:firstLine="709"/>
        <w:jc w:val="both"/>
        <w:rPr>
          <w:rFonts w:ascii="Arial" w:hAnsi="Arial" w:cs="Arial"/>
          <w:color w:val="000000" w:themeColor="text1"/>
        </w:rPr>
      </w:pPr>
    </w:p>
    <w:p w14:paraId="634F4F27" w14:textId="77777777" w:rsidR="00B00382" w:rsidRPr="009D47CA" w:rsidRDefault="00B00382" w:rsidP="00B00382">
      <w:pPr>
        <w:autoSpaceDE w:val="0"/>
        <w:autoSpaceDN w:val="0"/>
        <w:adjustRightInd w:val="0"/>
        <w:ind w:firstLine="709"/>
        <w:jc w:val="both"/>
        <w:rPr>
          <w:rFonts w:ascii="Arial" w:hAnsi="Arial" w:cs="Arial"/>
          <w:color w:val="000000" w:themeColor="text1"/>
        </w:rPr>
      </w:pPr>
      <w:r w:rsidRPr="009D47CA">
        <w:rPr>
          <w:rFonts w:ascii="Arial" w:hAnsi="Arial" w:cs="Arial"/>
          <w:color w:val="000000" w:themeColor="text1"/>
        </w:rPr>
        <w:t>Cidade:____________________;</w:t>
      </w:r>
    </w:p>
    <w:p w14:paraId="749C63F5" w14:textId="05496E72" w:rsidR="00B00382" w:rsidRPr="009D47CA" w:rsidRDefault="00B00382" w:rsidP="00B00382">
      <w:pPr>
        <w:autoSpaceDE w:val="0"/>
        <w:autoSpaceDN w:val="0"/>
        <w:adjustRightInd w:val="0"/>
        <w:ind w:firstLine="709"/>
        <w:jc w:val="both"/>
        <w:rPr>
          <w:rFonts w:ascii="Arial" w:hAnsi="Arial" w:cs="Arial"/>
          <w:color w:val="000000" w:themeColor="text1"/>
        </w:rPr>
      </w:pPr>
      <w:r w:rsidRPr="009D47CA">
        <w:rPr>
          <w:rFonts w:ascii="Arial" w:hAnsi="Arial" w:cs="Arial"/>
          <w:color w:val="000000" w:themeColor="text1"/>
        </w:rPr>
        <w:t xml:space="preserve">Cidade - UF, _____de _______ </w:t>
      </w:r>
      <w:r>
        <w:rPr>
          <w:rFonts w:ascii="Arial" w:hAnsi="Arial" w:cs="Arial"/>
          <w:color w:val="000000" w:themeColor="text1"/>
        </w:rPr>
        <w:t>202</w:t>
      </w:r>
      <w:r w:rsidR="006961E8">
        <w:rPr>
          <w:rFonts w:ascii="Arial" w:hAnsi="Arial" w:cs="Arial"/>
          <w:color w:val="000000" w:themeColor="text1"/>
        </w:rPr>
        <w:t>6</w:t>
      </w:r>
      <w:r w:rsidRPr="009D47CA">
        <w:rPr>
          <w:rFonts w:ascii="Arial" w:hAnsi="Arial" w:cs="Arial"/>
          <w:color w:val="000000" w:themeColor="text1"/>
        </w:rPr>
        <w:t>.</w:t>
      </w:r>
    </w:p>
    <w:p w14:paraId="2EB39136" w14:textId="77777777" w:rsidR="00B00382" w:rsidRPr="009D47CA" w:rsidRDefault="00B00382" w:rsidP="00B00382">
      <w:pPr>
        <w:autoSpaceDE w:val="0"/>
        <w:autoSpaceDN w:val="0"/>
        <w:adjustRightInd w:val="0"/>
        <w:ind w:firstLine="709"/>
        <w:jc w:val="both"/>
        <w:rPr>
          <w:rFonts w:ascii="Arial" w:hAnsi="Arial" w:cs="Arial"/>
          <w:color w:val="000000" w:themeColor="text1"/>
        </w:rPr>
      </w:pPr>
    </w:p>
    <w:p w14:paraId="39D68AFA" w14:textId="77777777" w:rsidR="00B00382" w:rsidRPr="009D47CA" w:rsidRDefault="00B00382" w:rsidP="00B00382">
      <w:pPr>
        <w:autoSpaceDE w:val="0"/>
        <w:autoSpaceDN w:val="0"/>
        <w:adjustRightInd w:val="0"/>
        <w:ind w:firstLine="709"/>
        <w:jc w:val="both"/>
        <w:rPr>
          <w:rFonts w:ascii="Arial" w:hAnsi="Arial" w:cs="Arial"/>
          <w:color w:val="000000" w:themeColor="text1"/>
        </w:rPr>
      </w:pPr>
    </w:p>
    <w:p w14:paraId="769E61CC" w14:textId="77777777" w:rsidR="00B00382" w:rsidRPr="009D47CA" w:rsidRDefault="00B00382" w:rsidP="00B00382">
      <w:pPr>
        <w:autoSpaceDE w:val="0"/>
        <w:autoSpaceDN w:val="0"/>
        <w:adjustRightInd w:val="0"/>
        <w:jc w:val="both"/>
        <w:rPr>
          <w:rFonts w:ascii="Arial" w:hAnsi="Arial" w:cs="Arial"/>
          <w:color w:val="000000" w:themeColor="text1"/>
        </w:rPr>
      </w:pPr>
    </w:p>
    <w:p w14:paraId="351ACC2A" w14:textId="77777777" w:rsidR="00B00382" w:rsidRPr="009D47CA" w:rsidRDefault="00B00382" w:rsidP="00B00382">
      <w:pPr>
        <w:autoSpaceDE w:val="0"/>
        <w:autoSpaceDN w:val="0"/>
        <w:adjustRightInd w:val="0"/>
        <w:rPr>
          <w:rFonts w:ascii="Arial" w:hAnsi="Arial" w:cs="Arial"/>
          <w:b/>
          <w:bCs/>
          <w:color w:val="000000" w:themeColor="text1"/>
        </w:rPr>
      </w:pPr>
      <w:r w:rsidRPr="009D47CA">
        <w:rPr>
          <w:rFonts w:ascii="Arial" w:hAnsi="Arial" w:cs="Arial"/>
          <w:b/>
          <w:bCs/>
          <w:color w:val="000000" w:themeColor="text1"/>
        </w:rPr>
        <w:t>_______________________</w:t>
      </w:r>
    </w:p>
    <w:p w14:paraId="6017473D" w14:textId="77777777" w:rsidR="00B00382" w:rsidRPr="009D47CA" w:rsidRDefault="00B00382" w:rsidP="00B00382">
      <w:pPr>
        <w:autoSpaceDE w:val="0"/>
        <w:autoSpaceDN w:val="0"/>
        <w:adjustRightInd w:val="0"/>
        <w:rPr>
          <w:rFonts w:ascii="Arial" w:hAnsi="Arial" w:cs="Arial"/>
          <w:b/>
          <w:bCs/>
          <w:color w:val="000000" w:themeColor="text1"/>
        </w:rPr>
      </w:pPr>
      <w:r w:rsidRPr="009D47CA">
        <w:rPr>
          <w:rFonts w:ascii="Arial" w:hAnsi="Arial" w:cs="Arial"/>
          <w:b/>
          <w:bCs/>
          <w:color w:val="000000" w:themeColor="text1"/>
        </w:rPr>
        <w:t>CARIMBO E ASSINATURA</w:t>
      </w:r>
    </w:p>
    <w:p w14:paraId="7814E325" w14:textId="77777777" w:rsidR="00B00382" w:rsidRPr="009D47CA" w:rsidRDefault="00B00382" w:rsidP="00B00382">
      <w:pPr>
        <w:autoSpaceDE w:val="0"/>
        <w:autoSpaceDN w:val="0"/>
        <w:adjustRightInd w:val="0"/>
        <w:rPr>
          <w:rFonts w:ascii="Arial" w:hAnsi="Arial" w:cs="Arial"/>
          <w:b/>
          <w:bCs/>
          <w:color w:val="000000" w:themeColor="text1"/>
        </w:rPr>
      </w:pPr>
      <w:r w:rsidRPr="009D47CA">
        <w:rPr>
          <w:rFonts w:ascii="Arial" w:hAnsi="Arial" w:cs="Arial"/>
          <w:b/>
          <w:bCs/>
          <w:color w:val="000000" w:themeColor="text1"/>
        </w:rPr>
        <w:t>REPRESENTANTE LEGAL DA EMPRESA</w:t>
      </w:r>
    </w:p>
    <w:p w14:paraId="545B0989" w14:textId="77777777" w:rsidR="00B00382" w:rsidRPr="009D47CA" w:rsidRDefault="00B00382" w:rsidP="00B00382">
      <w:pPr>
        <w:autoSpaceDE w:val="0"/>
        <w:autoSpaceDN w:val="0"/>
        <w:adjustRightInd w:val="0"/>
        <w:rPr>
          <w:rFonts w:ascii="Arial" w:hAnsi="Arial" w:cs="Arial"/>
          <w:color w:val="000000" w:themeColor="text1"/>
        </w:rPr>
      </w:pPr>
    </w:p>
    <w:p w14:paraId="4389B9CA" w14:textId="77777777" w:rsidR="00B00382" w:rsidRPr="009D47CA" w:rsidRDefault="00B00382" w:rsidP="00B00382">
      <w:pPr>
        <w:autoSpaceDE w:val="0"/>
        <w:autoSpaceDN w:val="0"/>
        <w:adjustRightInd w:val="0"/>
        <w:rPr>
          <w:rFonts w:ascii="Arial" w:hAnsi="Arial" w:cs="Arial"/>
          <w:color w:val="000000" w:themeColor="text1"/>
        </w:rPr>
      </w:pPr>
    </w:p>
    <w:p w14:paraId="15A95F3D" w14:textId="77777777" w:rsidR="00B00382" w:rsidRPr="009D47CA" w:rsidRDefault="00B00382" w:rsidP="00B00382">
      <w:pPr>
        <w:autoSpaceDE w:val="0"/>
        <w:autoSpaceDN w:val="0"/>
        <w:adjustRightInd w:val="0"/>
        <w:rPr>
          <w:rFonts w:ascii="Arial" w:hAnsi="Arial" w:cs="Arial"/>
          <w:color w:val="000000" w:themeColor="text1"/>
        </w:rPr>
      </w:pPr>
    </w:p>
    <w:p w14:paraId="1DB76D5F" w14:textId="77777777" w:rsidR="00B00382" w:rsidRPr="009D47CA" w:rsidRDefault="00B00382" w:rsidP="00B00382">
      <w:pPr>
        <w:spacing w:after="200" w:line="276" w:lineRule="auto"/>
        <w:rPr>
          <w:rFonts w:ascii="Arial" w:hAnsi="Arial" w:cs="Arial"/>
          <w:color w:val="000000" w:themeColor="text1"/>
        </w:rPr>
      </w:pPr>
      <w:r w:rsidRPr="009D47CA">
        <w:rPr>
          <w:rFonts w:ascii="Arial" w:hAnsi="Arial" w:cs="Arial"/>
          <w:color w:val="000000" w:themeColor="text1"/>
        </w:rPr>
        <w:br w:type="page"/>
      </w:r>
    </w:p>
    <w:p w14:paraId="20EB908F" w14:textId="77777777" w:rsidR="00B00382" w:rsidRDefault="00B00382" w:rsidP="00B00382">
      <w:pPr>
        <w:pStyle w:val="Corpodetexto2"/>
        <w:rPr>
          <w:rFonts w:cs="Arial"/>
          <w:bCs/>
          <w:color w:val="000000" w:themeColor="text1"/>
        </w:rPr>
      </w:pPr>
    </w:p>
    <w:p w14:paraId="08157686" w14:textId="77777777" w:rsidR="00B00382" w:rsidRPr="009D47CA" w:rsidRDefault="00B00382" w:rsidP="00B00382">
      <w:pPr>
        <w:pStyle w:val="Corpodetexto2"/>
        <w:rPr>
          <w:rFonts w:cs="Arial"/>
          <w:b/>
          <w:bCs/>
          <w:color w:val="000000" w:themeColor="text1"/>
        </w:rPr>
      </w:pPr>
      <w:r w:rsidRPr="009D47CA">
        <w:rPr>
          <w:rFonts w:cs="Arial"/>
          <w:bCs/>
          <w:color w:val="000000" w:themeColor="text1"/>
        </w:rPr>
        <w:t>ANEXO III</w:t>
      </w:r>
    </w:p>
    <w:p w14:paraId="3A70AB7A" w14:textId="77777777" w:rsidR="00B00382" w:rsidRPr="009D47CA" w:rsidRDefault="00B00382" w:rsidP="00B00382">
      <w:pPr>
        <w:rPr>
          <w:rFonts w:ascii="Arial" w:hAnsi="Arial" w:cs="Arial"/>
          <w:b/>
          <w:bCs/>
          <w:color w:val="000000" w:themeColor="text1"/>
        </w:rPr>
      </w:pPr>
      <w:r w:rsidRPr="009D47CA">
        <w:rPr>
          <w:rFonts w:ascii="Arial" w:hAnsi="Arial" w:cs="Arial"/>
          <w:b/>
          <w:bCs/>
          <w:color w:val="000000" w:themeColor="text1"/>
        </w:rPr>
        <w:t>TERMO DE ADESÃO AO SISTEMA DE PREGÃO ELETRÔNICO DA</w:t>
      </w:r>
      <w:r w:rsidRPr="009D47CA">
        <w:rPr>
          <w:rFonts w:ascii="Arial" w:hAnsi="Arial" w:cs="Arial"/>
          <w:b/>
          <w:bCs/>
          <w:color w:val="000000" w:themeColor="text1"/>
        </w:rPr>
        <w:br/>
        <w:t>BLL - BOLSA DE LICITAÇÕES DO BRASIL</w:t>
      </w:r>
    </w:p>
    <w:p w14:paraId="0F6F3506" w14:textId="77777777" w:rsidR="00B00382" w:rsidRPr="009D47CA" w:rsidRDefault="00B00382" w:rsidP="00B00382">
      <w:pPr>
        <w:rPr>
          <w:rFonts w:ascii="Arial" w:hAnsi="Arial" w:cs="Arial"/>
          <w:color w:val="000000" w:themeColor="text1"/>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0"/>
        <w:gridCol w:w="51"/>
        <w:gridCol w:w="477"/>
        <w:gridCol w:w="291"/>
        <w:gridCol w:w="47"/>
        <w:gridCol w:w="56"/>
        <w:gridCol w:w="351"/>
        <w:gridCol w:w="97"/>
        <w:gridCol w:w="3109"/>
        <w:gridCol w:w="796"/>
        <w:gridCol w:w="84"/>
        <w:gridCol w:w="342"/>
        <w:gridCol w:w="809"/>
        <w:gridCol w:w="1799"/>
      </w:tblGrid>
      <w:tr w:rsidR="00B00382" w:rsidRPr="009D47CA" w14:paraId="3951F8C7" w14:textId="77777777" w:rsidTr="00C55EC1">
        <w:trPr>
          <w:trHeight w:val="345"/>
          <w:jc w:val="center"/>
        </w:trPr>
        <w:tc>
          <w:tcPr>
            <w:tcW w:w="9209" w:type="dxa"/>
            <w:gridSpan w:val="14"/>
            <w:vAlign w:val="center"/>
          </w:tcPr>
          <w:p w14:paraId="3851E885" w14:textId="77777777" w:rsidR="00B00382" w:rsidRPr="009D47CA" w:rsidRDefault="00B00382" w:rsidP="00C55EC1">
            <w:pPr>
              <w:rPr>
                <w:rFonts w:ascii="Arial" w:hAnsi="Arial" w:cs="Arial"/>
                <w:b/>
                <w:color w:val="000000" w:themeColor="text1"/>
                <w:highlight w:val="yellow"/>
              </w:rPr>
            </w:pPr>
            <w:r w:rsidRPr="009D47CA">
              <w:rPr>
                <w:rFonts w:ascii="Arial" w:hAnsi="Arial" w:cs="Arial"/>
                <w:b/>
                <w:color w:val="000000" w:themeColor="text1"/>
              </w:rPr>
              <w:t>Natureza do Licitante (Pessoa Física ou Jurídica)</w:t>
            </w:r>
          </w:p>
        </w:tc>
      </w:tr>
      <w:tr w:rsidR="00B00382" w:rsidRPr="009D47CA" w14:paraId="3D5D0D1E" w14:textId="77777777" w:rsidTr="00C55EC1">
        <w:trPr>
          <w:trHeight w:val="345"/>
          <w:jc w:val="center"/>
        </w:trPr>
        <w:tc>
          <w:tcPr>
            <w:tcW w:w="1766" w:type="dxa"/>
            <w:gridSpan w:val="5"/>
            <w:tcBorders>
              <w:right w:val="nil"/>
            </w:tcBorders>
            <w:vAlign w:val="center"/>
          </w:tcPr>
          <w:p w14:paraId="18C1C88E"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Razão Social:</w:t>
            </w:r>
          </w:p>
        </w:tc>
        <w:tc>
          <w:tcPr>
            <w:tcW w:w="7443" w:type="dxa"/>
            <w:gridSpan w:val="9"/>
            <w:tcBorders>
              <w:left w:val="nil"/>
            </w:tcBorders>
            <w:vAlign w:val="center"/>
          </w:tcPr>
          <w:p w14:paraId="5D37B664" w14:textId="77777777" w:rsidR="00B00382" w:rsidRPr="009D47CA" w:rsidRDefault="00B00382" w:rsidP="00C55EC1">
            <w:pPr>
              <w:jc w:val="both"/>
              <w:rPr>
                <w:rFonts w:ascii="Arial" w:hAnsi="Arial" w:cs="Arial"/>
                <w:color w:val="000000" w:themeColor="text1"/>
              </w:rPr>
            </w:pPr>
          </w:p>
        </w:tc>
      </w:tr>
      <w:tr w:rsidR="00B00382" w:rsidRPr="009D47CA" w14:paraId="3574EBF6" w14:textId="77777777" w:rsidTr="00C55EC1">
        <w:trPr>
          <w:trHeight w:val="345"/>
          <w:jc w:val="center"/>
        </w:trPr>
        <w:tc>
          <w:tcPr>
            <w:tcW w:w="2270" w:type="dxa"/>
            <w:gridSpan w:val="8"/>
            <w:tcBorders>
              <w:right w:val="nil"/>
            </w:tcBorders>
            <w:vAlign w:val="center"/>
          </w:tcPr>
          <w:p w14:paraId="35CD1C3A"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Ramo de Atividade:</w:t>
            </w:r>
          </w:p>
        </w:tc>
        <w:tc>
          <w:tcPr>
            <w:tcW w:w="6939" w:type="dxa"/>
            <w:gridSpan w:val="6"/>
            <w:tcBorders>
              <w:left w:val="nil"/>
            </w:tcBorders>
            <w:vAlign w:val="center"/>
          </w:tcPr>
          <w:p w14:paraId="18C0BF3B" w14:textId="77777777" w:rsidR="00B00382" w:rsidRPr="009D47CA" w:rsidRDefault="00B00382" w:rsidP="00C55EC1">
            <w:pPr>
              <w:jc w:val="both"/>
              <w:rPr>
                <w:rFonts w:ascii="Arial" w:hAnsi="Arial" w:cs="Arial"/>
                <w:color w:val="000000" w:themeColor="text1"/>
              </w:rPr>
            </w:pPr>
          </w:p>
        </w:tc>
      </w:tr>
      <w:tr w:rsidR="00B00382" w:rsidRPr="009D47CA" w14:paraId="689EC3E0" w14:textId="77777777" w:rsidTr="00C55EC1">
        <w:trPr>
          <w:trHeight w:val="345"/>
          <w:jc w:val="center"/>
        </w:trPr>
        <w:tc>
          <w:tcPr>
            <w:tcW w:w="1428" w:type="dxa"/>
            <w:gridSpan w:val="3"/>
            <w:tcBorders>
              <w:right w:val="nil"/>
            </w:tcBorders>
            <w:vAlign w:val="center"/>
          </w:tcPr>
          <w:p w14:paraId="618D18AD"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Endereço:</w:t>
            </w:r>
          </w:p>
        </w:tc>
        <w:tc>
          <w:tcPr>
            <w:tcW w:w="7781" w:type="dxa"/>
            <w:gridSpan w:val="11"/>
            <w:tcBorders>
              <w:left w:val="nil"/>
            </w:tcBorders>
            <w:vAlign w:val="center"/>
          </w:tcPr>
          <w:p w14:paraId="7CF89CA8" w14:textId="77777777" w:rsidR="00B00382" w:rsidRPr="009D47CA" w:rsidRDefault="00B00382" w:rsidP="00C55EC1">
            <w:pPr>
              <w:jc w:val="both"/>
              <w:rPr>
                <w:rFonts w:ascii="Arial" w:hAnsi="Arial" w:cs="Arial"/>
                <w:color w:val="000000" w:themeColor="text1"/>
              </w:rPr>
            </w:pPr>
          </w:p>
        </w:tc>
      </w:tr>
      <w:tr w:rsidR="00B00382" w:rsidRPr="009D47CA" w14:paraId="362453F4" w14:textId="77777777" w:rsidTr="00C55EC1">
        <w:trPr>
          <w:trHeight w:val="345"/>
          <w:jc w:val="center"/>
        </w:trPr>
        <w:tc>
          <w:tcPr>
            <w:tcW w:w="1719" w:type="dxa"/>
            <w:gridSpan w:val="4"/>
            <w:tcBorders>
              <w:right w:val="nil"/>
            </w:tcBorders>
            <w:vAlign w:val="center"/>
          </w:tcPr>
          <w:p w14:paraId="2DCD697A"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 xml:space="preserve">Complemento: </w:t>
            </w:r>
          </w:p>
        </w:tc>
        <w:tc>
          <w:tcPr>
            <w:tcW w:w="3660" w:type="dxa"/>
            <w:gridSpan w:val="5"/>
            <w:tcBorders>
              <w:left w:val="nil"/>
            </w:tcBorders>
            <w:vAlign w:val="center"/>
          </w:tcPr>
          <w:p w14:paraId="3C5445E3" w14:textId="77777777" w:rsidR="00B00382" w:rsidRPr="009D47CA" w:rsidRDefault="00B00382" w:rsidP="00C55EC1">
            <w:pPr>
              <w:jc w:val="both"/>
              <w:rPr>
                <w:rFonts w:ascii="Arial" w:hAnsi="Arial" w:cs="Arial"/>
                <w:color w:val="000000" w:themeColor="text1"/>
              </w:rPr>
            </w:pPr>
          </w:p>
        </w:tc>
        <w:tc>
          <w:tcPr>
            <w:tcW w:w="880" w:type="dxa"/>
            <w:gridSpan w:val="2"/>
            <w:tcBorders>
              <w:right w:val="nil"/>
            </w:tcBorders>
            <w:vAlign w:val="center"/>
          </w:tcPr>
          <w:p w14:paraId="0809E3C5"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Bairro:</w:t>
            </w:r>
          </w:p>
        </w:tc>
        <w:tc>
          <w:tcPr>
            <w:tcW w:w="2950" w:type="dxa"/>
            <w:gridSpan w:val="3"/>
            <w:tcBorders>
              <w:left w:val="nil"/>
            </w:tcBorders>
            <w:vAlign w:val="center"/>
          </w:tcPr>
          <w:p w14:paraId="7E73A8EC" w14:textId="77777777" w:rsidR="00B00382" w:rsidRPr="009D47CA" w:rsidRDefault="00B00382" w:rsidP="00C55EC1">
            <w:pPr>
              <w:jc w:val="both"/>
              <w:rPr>
                <w:rFonts w:ascii="Arial" w:hAnsi="Arial" w:cs="Arial"/>
                <w:color w:val="000000" w:themeColor="text1"/>
              </w:rPr>
            </w:pPr>
          </w:p>
        </w:tc>
      </w:tr>
      <w:tr w:rsidR="00B00382" w:rsidRPr="009D47CA" w14:paraId="17CCB205" w14:textId="77777777" w:rsidTr="00C55EC1">
        <w:trPr>
          <w:trHeight w:val="345"/>
          <w:jc w:val="center"/>
        </w:trPr>
        <w:tc>
          <w:tcPr>
            <w:tcW w:w="900" w:type="dxa"/>
            <w:tcBorders>
              <w:right w:val="nil"/>
            </w:tcBorders>
            <w:vAlign w:val="center"/>
          </w:tcPr>
          <w:p w14:paraId="2AB598F9"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 xml:space="preserve">Cidade: </w:t>
            </w:r>
          </w:p>
        </w:tc>
        <w:tc>
          <w:tcPr>
            <w:tcW w:w="4479" w:type="dxa"/>
            <w:gridSpan w:val="8"/>
            <w:tcBorders>
              <w:left w:val="nil"/>
              <w:bottom w:val="single" w:sz="4" w:space="0" w:color="auto"/>
            </w:tcBorders>
            <w:vAlign w:val="center"/>
          </w:tcPr>
          <w:p w14:paraId="13BA606D" w14:textId="77777777" w:rsidR="00B00382" w:rsidRPr="009D47CA" w:rsidRDefault="00B00382" w:rsidP="00C55EC1">
            <w:pPr>
              <w:jc w:val="both"/>
              <w:rPr>
                <w:rFonts w:ascii="Arial" w:hAnsi="Arial" w:cs="Arial"/>
                <w:color w:val="000000" w:themeColor="text1"/>
              </w:rPr>
            </w:pPr>
          </w:p>
        </w:tc>
        <w:tc>
          <w:tcPr>
            <w:tcW w:w="880" w:type="dxa"/>
            <w:gridSpan w:val="2"/>
            <w:tcBorders>
              <w:right w:val="nil"/>
            </w:tcBorders>
            <w:vAlign w:val="center"/>
          </w:tcPr>
          <w:p w14:paraId="7011F283"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 xml:space="preserve">UF: </w:t>
            </w:r>
          </w:p>
        </w:tc>
        <w:tc>
          <w:tcPr>
            <w:tcW w:w="2950" w:type="dxa"/>
            <w:gridSpan w:val="3"/>
            <w:tcBorders>
              <w:left w:val="nil"/>
            </w:tcBorders>
            <w:vAlign w:val="center"/>
          </w:tcPr>
          <w:p w14:paraId="7B917F47" w14:textId="77777777" w:rsidR="00B00382" w:rsidRPr="009D47CA" w:rsidRDefault="00B00382" w:rsidP="00C55EC1">
            <w:pPr>
              <w:jc w:val="both"/>
              <w:rPr>
                <w:rFonts w:ascii="Arial" w:hAnsi="Arial" w:cs="Arial"/>
                <w:color w:val="000000" w:themeColor="text1"/>
              </w:rPr>
            </w:pPr>
          </w:p>
        </w:tc>
      </w:tr>
      <w:tr w:rsidR="00B00382" w:rsidRPr="009D47CA" w14:paraId="1F2D1CA6" w14:textId="77777777" w:rsidTr="00C55EC1">
        <w:trPr>
          <w:trHeight w:val="345"/>
          <w:jc w:val="center"/>
        </w:trPr>
        <w:tc>
          <w:tcPr>
            <w:tcW w:w="900" w:type="dxa"/>
            <w:tcBorders>
              <w:right w:val="nil"/>
            </w:tcBorders>
            <w:vAlign w:val="center"/>
          </w:tcPr>
          <w:p w14:paraId="22D61A99"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 xml:space="preserve">CEP: </w:t>
            </w:r>
          </w:p>
        </w:tc>
        <w:tc>
          <w:tcPr>
            <w:tcW w:w="4479" w:type="dxa"/>
            <w:gridSpan w:val="8"/>
            <w:tcBorders>
              <w:left w:val="nil"/>
            </w:tcBorders>
            <w:vAlign w:val="center"/>
          </w:tcPr>
          <w:p w14:paraId="0AC71C94" w14:textId="77777777" w:rsidR="00B00382" w:rsidRPr="009D47CA" w:rsidRDefault="00B00382" w:rsidP="00C55EC1">
            <w:pPr>
              <w:jc w:val="both"/>
              <w:rPr>
                <w:rFonts w:ascii="Arial" w:hAnsi="Arial" w:cs="Arial"/>
                <w:color w:val="000000" w:themeColor="text1"/>
              </w:rPr>
            </w:pPr>
          </w:p>
        </w:tc>
        <w:tc>
          <w:tcPr>
            <w:tcW w:w="880" w:type="dxa"/>
            <w:gridSpan w:val="2"/>
            <w:tcBorders>
              <w:right w:val="nil"/>
            </w:tcBorders>
            <w:vAlign w:val="center"/>
          </w:tcPr>
          <w:p w14:paraId="13A007B3"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CNPJ:</w:t>
            </w:r>
          </w:p>
        </w:tc>
        <w:tc>
          <w:tcPr>
            <w:tcW w:w="2950" w:type="dxa"/>
            <w:gridSpan w:val="3"/>
            <w:tcBorders>
              <w:left w:val="nil"/>
            </w:tcBorders>
            <w:vAlign w:val="center"/>
          </w:tcPr>
          <w:p w14:paraId="7D541EC3" w14:textId="77777777" w:rsidR="00B00382" w:rsidRPr="009D47CA" w:rsidRDefault="00B00382" w:rsidP="00C55EC1">
            <w:pPr>
              <w:jc w:val="both"/>
              <w:rPr>
                <w:rFonts w:ascii="Arial" w:hAnsi="Arial" w:cs="Arial"/>
                <w:color w:val="000000" w:themeColor="text1"/>
              </w:rPr>
            </w:pPr>
          </w:p>
        </w:tc>
      </w:tr>
      <w:tr w:rsidR="00B00382" w:rsidRPr="009D47CA" w14:paraId="3B40408D" w14:textId="77777777" w:rsidTr="00C55EC1">
        <w:trPr>
          <w:trHeight w:val="345"/>
          <w:jc w:val="center"/>
        </w:trPr>
        <w:tc>
          <w:tcPr>
            <w:tcW w:w="2173" w:type="dxa"/>
            <w:gridSpan w:val="7"/>
            <w:tcBorders>
              <w:right w:val="nil"/>
            </w:tcBorders>
            <w:vAlign w:val="center"/>
          </w:tcPr>
          <w:p w14:paraId="20B0BEE2"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Telefone Comercial:</w:t>
            </w:r>
          </w:p>
        </w:tc>
        <w:tc>
          <w:tcPr>
            <w:tcW w:w="3206" w:type="dxa"/>
            <w:gridSpan w:val="2"/>
            <w:tcBorders>
              <w:left w:val="nil"/>
            </w:tcBorders>
            <w:vAlign w:val="center"/>
          </w:tcPr>
          <w:p w14:paraId="3797AEE1" w14:textId="77777777" w:rsidR="00B00382" w:rsidRPr="009D47CA" w:rsidRDefault="00B00382" w:rsidP="00C55EC1">
            <w:pPr>
              <w:jc w:val="both"/>
              <w:rPr>
                <w:rFonts w:ascii="Arial" w:hAnsi="Arial" w:cs="Arial"/>
                <w:color w:val="000000" w:themeColor="text1"/>
              </w:rPr>
            </w:pPr>
          </w:p>
        </w:tc>
        <w:tc>
          <w:tcPr>
            <w:tcW w:w="2031" w:type="dxa"/>
            <w:gridSpan w:val="4"/>
            <w:tcBorders>
              <w:right w:val="nil"/>
            </w:tcBorders>
            <w:vAlign w:val="center"/>
          </w:tcPr>
          <w:p w14:paraId="511CD237"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Inscrição Estadual:</w:t>
            </w:r>
          </w:p>
        </w:tc>
        <w:tc>
          <w:tcPr>
            <w:tcW w:w="1799" w:type="dxa"/>
            <w:tcBorders>
              <w:left w:val="nil"/>
            </w:tcBorders>
            <w:vAlign w:val="center"/>
          </w:tcPr>
          <w:p w14:paraId="59B97812" w14:textId="77777777" w:rsidR="00B00382" w:rsidRPr="009D47CA" w:rsidRDefault="00B00382" w:rsidP="00C55EC1">
            <w:pPr>
              <w:jc w:val="both"/>
              <w:rPr>
                <w:rFonts w:ascii="Arial" w:hAnsi="Arial" w:cs="Arial"/>
                <w:color w:val="000000" w:themeColor="text1"/>
              </w:rPr>
            </w:pPr>
          </w:p>
        </w:tc>
      </w:tr>
      <w:tr w:rsidR="00B00382" w:rsidRPr="009D47CA" w14:paraId="039523B5" w14:textId="77777777" w:rsidTr="00C55EC1">
        <w:trPr>
          <w:trHeight w:val="345"/>
          <w:jc w:val="center"/>
        </w:trPr>
        <w:tc>
          <w:tcPr>
            <w:tcW w:w="2173" w:type="dxa"/>
            <w:gridSpan w:val="7"/>
            <w:tcBorders>
              <w:right w:val="nil"/>
            </w:tcBorders>
            <w:vAlign w:val="center"/>
          </w:tcPr>
          <w:p w14:paraId="2AF93E49"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Representante Legal:</w:t>
            </w:r>
          </w:p>
        </w:tc>
        <w:tc>
          <w:tcPr>
            <w:tcW w:w="3206" w:type="dxa"/>
            <w:gridSpan w:val="2"/>
            <w:tcBorders>
              <w:left w:val="nil"/>
            </w:tcBorders>
            <w:vAlign w:val="center"/>
          </w:tcPr>
          <w:p w14:paraId="36D740ED" w14:textId="77777777" w:rsidR="00B00382" w:rsidRPr="009D47CA" w:rsidRDefault="00B00382" w:rsidP="00C55EC1">
            <w:pPr>
              <w:jc w:val="both"/>
              <w:rPr>
                <w:rFonts w:ascii="Arial" w:hAnsi="Arial" w:cs="Arial"/>
                <w:color w:val="000000" w:themeColor="text1"/>
              </w:rPr>
            </w:pPr>
          </w:p>
        </w:tc>
        <w:tc>
          <w:tcPr>
            <w:tcW w:w="796" w:type="dxa"/>
            <w:tcBorders>
              <w:right w:val="nil"/>
            </w:tcBorders>
            <w:vAlign w:val="center"/>
          </w:tcPr>
          <w:p w14:paraId="7AE285BB"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 xml:space="preserve">RG: </w:t>
            </w:r>
          </w:p>
        </w:tc>
        <w:tc>
          <w:tcPr>
            <w:tcW w:w="3034" w:type="dxa"/>
            <w:gridSpan w:val="4"/>
            <w:tcBorders>
              <w:left w:val="nil"/>
            </w:tcBorders>
            <w:vAlign w:val="center"/>
          </w:tcPr>
          <w:p w14:paraId="5F315BA1" w14:textId="77777777" w:rsidR="00B00382" w:rsidRPr="009D47CA" w:rsidRDefault="00B00382" w:rsidP="00C55EC1">
            <w:pPr>
              <w:jc w:val="both"/>
              <w:rPr>
                <w:rFonts w:ascii="Arial" w:hAnsi="Arial" w:cs="Arial"/>
                <w:color w:val="000000" w:themeColor="text1"/>
              </w:rPr>
            </w:pPr>
          </w:p>
        </w:tc>
      </w:tr>
      <w:tr w:rsidR="00B00382" w:rsidRPr="009D47CA" w14:paraId="58E346D6" w14:textId="77777777" w:rsidTr="00C55EC1">
        <w:trPr>
          <w:trHeight w:val="345"/>
          <w:jc w:val="center"/>
        </w:trPr>
        <w:tc>
          <w:tcPr>
            <w:tcW w:w="951" w:type="dxa"/>
            <w:gridSpan w:val="2"/>
            <w:tcBorders>
              <w:right w:val="nil"/>
            </w:tcBorders>
            <w:vAlign w:val="center"/>
          </w:tcPr>
          <w:p w14:paraId="0B877FAB"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 xml:space="preserve">E-mail: </w:t>
            </w:r>
          </w:p>
        </w:tc>
        <w:tc>
          <w:tcPr>
            <w:tcW w:w="4428" w:type="dxa"/>
            <w:gridSpan w:val="7"/>
            <w:tcBorders>
              <w:left w:val="nil"/>
            </w:tcBorders>
            <w:vAlign w:val="center"/>
          </w:tcPr>
          <w:p w14:paraId="68397D57" w14:textId="77777777" w:rsidR="00B00382" w:rsidRPr="009D47CA" w:rsidRDefault="00B00382" w:rsidP="00C55EC1">
            <w:pPr>
              <w:jc w:val="both"/>
              <w:rPr>
                <w:rFonts w:ascii="Arial" w:hAnsi="Arial" w:cs="Arial"/>
                <w:color w:val="000000" w:themeColor="text1"/>
              </w:rPr>
            </w:pPr>
          </w:p>
        </w:tc>
        <w:tc>
          <w:tcPr>
            <w:tcW w:w="796" w:type="dxa"/>
            <w:tcBorders>
              <w:right w:val="nil"/>
            </w:tcBorders>
            <w:vAlign w:val="center"/>
          </w:tcPr>
          <w:p w14:paraId="008A519E"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CPF:</w:t>
            </w:r>
          </w:p>
        </w:tc>
        <w:tc>
          <w:tcPr>
            <w:tcW w:w="3034" w:type="dxa"/>
            <w:gridSpan w:val="4"/>
            <w:tcBorders>
              <w:left w:val="nil"/>
            </w:tcBorders>
            <w:vAlign w:val="center"/>
          </w:tcPr>
          <w:p w14:paraId="5569DA29" w14:textId="77777777" w:rsidR="00B00382" w:rsidRPr="009D47CA" w:rsidRDefault="00B00382" w:rsidP="00C55EC1">
            <w:pPr>
              <w:jc w:val="both"/>
              <w:rPr>
                <w:rFonts w:ascii="Arial" w:hAnsi="Arial" w:cs="Arial"/>
                <w:color w:val="000000" w:themeColor="text1"/>
              </w:rPr>
            </w:pPr>
          </w:p>
        </w:tc>
      </w:tr>
      <w:tr w:rsidR="00B00382" w:rsidRPr="009D47CA" w14:paraId="40A9C45C" w14:textId="77777777" w:rsidTr="00C55EC1">
        <w:trPr>
          <w:trHeight w:val="345"/>
          <w:jc w:val="center"/>
        </w:trPr>
        <w:tc>
          <w:tcPr>
            <w:tcW w:w="1822" w:type="dxa"/>
            <w:gridSpan w:val="6"/>
            <w:tcBorders>
              <w:right w:val="nil"/>
            </w:tcBorders>
            <w:vAlign w:val="center"/>
          </w:tcPr>
          <w:p w14:paraId="22217349"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Telefone Celular:</w:t>
            </w:r>
          </w:p>
        </w:tc>
        <w:tc>
          <w:tcPr>
            <w:tcW w:w="7387" w:type="dxa"/>
            <w:gridSpan w:val="8"/>
            <w:tcBorders>
              <w:left w:val="nil"/>
            </w:tcBorders>
            <w:vAlign w:val="center"/>
          </w:tcPr>
          <w:p w14:paraId="78506E70" w14:textId="77777777" w:rsidR="00B00382" w:rsidRPr="009D47CA" w:rsidRDefault="00B00382" w:rsidP="00C55EC1">
            <w:pPr>
              <w:jc w:val="both"/>
              <w:rPr>
                <w:rFonts w:ascii="Arial" w:hAnsi="Arial" w:cs="Arial"/>
                <w:color w:val="000000" w:themeColor="text1"/>
              </w:rPr>
            </w:pPr>
          </w:p>
        </w:tc>
      </w:tr>
      <w:tr w:rsidR="00B00382" w:rsidRPr="009D47CA" w14:paraId="2D4EF4DB" w14:textId="77777777" w:rsidTr="00C55EC1">
        <w:trPr>
          <w:trHeight w:val="345"/>
          <w:jc w:val="center"/>
        </w:trPr>
        <w:tc>
          <w:tcPr>
            <w:tcW w:w="1822" w:type="dxa"/>
            <w:gridSpan w:val="6"/>
            <w:tcBorders>
              <w:right w:val="nil"/>
            </w:tcBorders>
            <w:vAlign w:val="center"/>
          </w:tcPr>
          <w:p w14:paraId="4BDED90F" w14:textId="77777777" w:rsidR="00B00382" w:rsidRPr="009D47CA" w:rsidRDefault="00B00382" w:rsidP="00C55EC1">
            <w:pPr>
              <w:jc w:val="both"/>
              <w:rPr>
                <w:rFonts w:ascii="Arial" w:hAnsi="Arial" w:cs="Arial"/>
                <w:color w:val="000000" w:themeColor="text1"/>
              </w:rPr>
            </w:pPr>
            <w:proofErr w:type="spellStart"/>
            <w:r w:rsidRPr="009D47CA">
              <w:rPr>
                <w:rFonts w:ascii="Arial" w:hAnsi="Arial" w:cs="Arial"/>
                <w:color w:val="000000" w:themeColor="text1"/>
              </w:rPr>
              <w:t>Whatsapp</w:t>
            </w:r>
            <w:proofErr w:type="spellEnd"/>
            <w:r w:rsidRPr="009D47CA">
              <w:rPr>
                <w:rFonts w:ascii="Arial" w:hAnsi="Arial" w:cs="Arial"/>
                <w:color w:val="000000" w:themeColor="text1"/>
              </w:rPr>
              <w:t>:</w:t>
            </w:r>
          </w:p>
        </w:tc>
        <w:tc>
          <w:tcPr>
            <w:tcW w:w="7387" w:type="dxa"/>
            <w:gridSpan w:val="8"/>
            <w:tcBorders>
              <w:left w:val="nil"/>
            </w:tcBorders>
            <w:vAlign w:val="center"/>
          </w:tcPr>
          <w:p w14:paraId="3F39F3E9" w14:textId="77777777" w:rsidR="00B00382" w:rsidRPr="009D47CA" w:rsidRDefault="00B00382" w:rsidP="00C55EC1">
            <w:pPr>
              <w:rPr>
                <w:rFonts w:ascii="Arial" w:hAnsi="Arial" w:cs="Arial"/>
                <w:color w:val="000000" w:themeColor="text1"/>
              </w:rPr>
            </w:pPr>
          </w:p>
        </w:tc>
      </w:tr>
      <w:tr w:rsidR="00B00382" w:rsidRPr="009D47CA" w14:paraId="5CDEB7C9" w14:textId="77777777" w:rsidTr="00C55EC1">
        <w:trPr>
          <w:trHeight w:val="345"/>
          <w:jc w:val="center"/>
        </w:trPr>
        <w:tc>
          <w:tcPr>
            <w:tcW w:w="1822" w:type="dxa"/>
            <w:gridSpan w:val="6"/>
            <w:tcBorders>
              <w:right w:val="nil"/>
            </w:tcBorders>
            <w:vAlign w:val="center"/>
          </w:tcPr>
          <w:p w14:paraId="49144CC6"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Resp. Financeiro:</w:t>
            </w:r>
          </w:p>
        </w:tc>
        <w:tc>
          <w:tcPr>
            <w:tcW w:w="7387" w:type="dxa"/>
            <w:gridSpan w:val="8"/>
            <w:tcBorders>
              <w:left w:val="nil"/>
            </w:tcBorders>
            <w:vAlign w:val="center"/>
          </w:tcPr>
          <w:p w14:paraId="2AD23241" w14:textId="77777777" w:rsidR="00B00382" w:rsidRPr="009D47CA" w:rsidRDefault="00B00382" w:rsidP="00C55EC1">
            <w:pPr>
              <w:jc w:val="both"/>
              <w:rPr>
                <w:rFonts w:ascii="Arial" w:hAnsi="Arial" w:cs="Arial"/>
                <w:color w:val="000000" w:themeColor="text1"/>
              </w:rPr>
            </w:pPr>
          </w:p>
        </w:tc>
      </w:tr>
      <w:tr w:rsidR="00B00382" w:rsidRPr="009D47CA" w14:paraId="62F68676" w14:textId="77777777" w:rsidTr="00C55EC1">
        <w:trPr>
          <w:trHeight w:val="345"/>
          <w:jc w:val="center"/>
        </w:trPr>
        <w:tc>
          <w:tcPr>
            <w:tcW w:w="1822" w:type="dxa"/>
            <w:gridSpan w:val="6"/>
            <w:tcBorders>
              <w:right w:val="nil"/>
            </w:tcBorders>
            <w:vAlign w:val="center"/>
          </w:tcPr>
          <w:p w14:paraId="673D817E"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E-mail Financeiro:</w:t>
            </w:r>
          </w:p>
        </w:tc>
        <w:tc>
          <w:tcPr>
            <w:tcW w:w="3557" w:type="dxa"/>
            <w:gridSpan w:val="3"/>
            <w:tcBorders>
              <w:left w:val="nil"/>
            </w:tcBorders>
            <w:vAlign w:val="center"/>
          </w:tcPr>
          <w:p w14:paraId="3D9DB90F" w14:textId="77777777" w:rsidR="00B00382" w:rsidRPr="009D47CA" w:rsidRDefault="00B00382" w:rsidP="00C55EC1">
            <w:pPr>
              <w:jc w:val="both"/>
              <w:rPr>
                <w:rFonts w:ascii="Arial" w:hAnsi="Arial" w:cs="Arial"/>
                <w:color w:val="000000" w:themeColor="text1"/>
              </w:rPr>
            </w:pPr>
          </w:p>
        </w:tc>
        <w:tc>
          <w:tcPr>
            <w:tcW w:w="1222" w:type="dxa"/>
            <w:gridSpan w:val="3"/>
            <w:tcBorders>
              <w:right w:val="nil"/>
            </w:tcBorders>
            <w:vAlign w:val="center"/>
          </w:tcPr>
          <w:p w14:paraId="66D138B5"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Telefone:</w:t>
            </w:r>
          </w:p>
        </w:tc>
        <w:tc>
          <w:tcPr>
            <w:tcW w:w="2608" w:type="dxa"/>
            <w:gridSpan w:val="2"/>
            <w:tcBorders>
              <w:left w:val="nil"/>
            </w:tcBorders>
            <w:vAlign w:val="center"/>
          </w:tcPr>
          <w:p w14:paraId="037963CE" w14:textId="77777777" w:rsidR="00B00382" w:rsidRPr="009D47CA" w:rsidRDefault="00B00382" w:rsidP="00C55EC1">
            <w:pPr>
              <w:jc w:val="both"/>
              <w:rPr>
                <w:rFonts w:ascii="Arial" w:hAnsi="Arial" w:cs="Arial"/>
                <w:color w:val="000000" w:themeColor="text1"/>
              </w:rPr>
            </w:pPr>
          </w:p>
        </w:tc>
      </w:tr>
      <w:tr w:rsidR="00B00382" w:rsidRPr="009D47CA" w14:paraId="3102B4D8" w14:textId="77777777" w:rsidTr="00C55EC1">
        <w:trPr>
          <w:trHeight w:val="345"/>
          <w:jc w:val="center"/>
        </w:trPr>
        <w:tc>
          <w:tcPr>
            <w:tcW w:w="9209" w:type="dxa"/>
            <w:gridSpan w:val="14"/>
            <w:vAlign w:val="center"/>
          </w:tcPr>
          <w:p w14:paraId="269158A7"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E-mail para informativo de edital</w:t>
            </w:r>
          </w:p>
        </w:tc>
      </w:tr>
      <w:tr w:rsidR="00B00382" w:rsidRPr="009D47CA" w14:paraId="72F9A0FC" w14:textId="77777777" w:rsidTr="00C55EC1">
        <w:trPr>
          <w:trHeight w:val="345"/>
          <w:jc w:val="center"/>
        </w:trPr>
        <w:tc>
          <w:tcPr>
            <w:tcW w:w="9209" w:type="dxa"/>
            <w:gridSpan w:val="14"/>
            <w:vAlign w:val="center"/>
          </w:tcPr>
          <w:p w14:paraId="4FE08275"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 xml:space="preserve">ME/EPP:( </w:t>
            </w:r>
            <w:proofErr w:type="gramStart"/>
            <w:r w:rsidRPr="009D47CA">
              <w:rPr>
                <w:rFonts w:ascii="Arial" w:hAnsi="Arial" w:cs="Arial"/>
                <w:color w:val="000000" w:themeColor="text1"/>
              </w:rPr>
              <w:t xml:space="preserve">  )</w:t>
            </w:r>
            <w:proofErr w:type="gramEnd"/>
            <w:r w:rsidRPr="009D47CA">
              <w:rPr>
                <w:rFonts w:ascii="Arial" w:hAnsi="Arial" w:cs="Arial"/>
                <w:color w:val="000000" w:themeColor="text1"/>
              </w:rPr>
              <w:t xml:space="preserve">  SIM     (   ) Não</w:t>
            </w:r>
          </w:p>
        </w:tc>
      </w:tr>
    </w:tbl>
    <w:p w14:paraId="6DA1E59F" w14:textId="77777777" w:rsidR="00B00382" w:rsidRPr="009D47CA" w:rsidRDefault="00B00382" w:rsidP="00B00382">
      <w:pPr>
        <w:jc w:val="both"/>
        <w:rPr>
          <w:rFonts w:ascii="Arial" w:hAnsi="Arial" w:cs="Arial"/>
          <w:color w:val="000000" w:themeColor="text1"/>
        </w:rPr>
      </w:pPr>
    </w:p>
    <w:p w14:paraId="76F2EB30" w14:textId="77777777" w:rsidR="00B00382" w:rsidRPr="009D47CA" w:rsidRDefault="00B00382">
      <w:pPr>
        <w:pStyle w:val="PargrafodaLista"/>
        <w:numPr>
          <w:ilvl w:val="0"/>
          <w:numId w:val="25"/>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Por meio do presente Termo, o Licitante acima qualificado manifesta sua adesão ao Regulamento do Sistema de pregão Eletrônico da BLL - Bolsa de Licitações do Brasil do qual declara ter pleno conhecimento, em conformidade com as disposições que seguem.</w:t>
      </w:r>
    </w:p>
    <w:p w14:paraId="603575F7" w14:textId="77777777" w:rsidR="00B00382" w:rsidRPr="009D47CA" w:rsidRDefault="00B00382">
      <w:pPr>
        <w:pStyle w:val="PargrafodaLista"/>
        <w:numPr>
          <w:ilvl w:val="0"/>
          <w:numId w:val="25"/>
        </w:numPr>
        <w:spacing w:after="0" w:line="240" w:lineRule="auto"/>
        <w:ind w:left="0" w:firstLine="0"/>
        <w:jc w:val="both"/>
        <w:rPr>
          <w:rFonts w:ascii="Arial" w:hAnsi="Arial" w:cs="Arial"/>
          <w:color w:val="000000" w:themeColor="text1"/>
        </w:rPr>
      </w:pPr>
      <w:r w:rsidRPr="009D47CA">
        <w:rPr>
          <w:rFonts w:ascii="Arial" w:hAnsi="Arial" w:cs="Arial"/>
          <w:color w:val="000000" w:themeColor="text1"/>
        </w:rPr>
        <w:t>São responsabilidades do Licitante:</w:t>
      </w:r>
    </w:p>
    <w:p w14:paraId="7DFB635D" w14:textId="77777777" w:rsidR="00B00382" w:rsidRPr="009D47CA" w:rsidRDefault="00B00382">
      <w:pPr>
        <w:pStyle w:val="PargrafodaLista"/>
        <w:numPr>
          <w:ilvl w:val="0"/>
          <w:numId w:val="40"/>
        </w:numPr>
        <w:tabs>
          <w:tab w:val="left" w:pos="709"/>
          <w:tab w:val="left" w:pos="851"/>
        </w:tabs>
        <w:spacing w:after="0" w:line="240" w:lineRule="auto"/>
        <w:jc w:val="both"/>
        <w:rPr>
          <w:rFonts w:ascii="Arial" w:hAnsi="Arial" w:cs="Arial"/>
          <w:color w:val="000000" w:themeColor="text1"/>
        </w:rPr>
      </w:pPr>
      <w:r w:rsidRPr="009D47CA">
        <w:rPr>
          <w:rFonts w:ascii="Arial" w:hAnsi="Arial" w:cs="Arial"/>
          <w:color w:val="000000" w:themeColor="text1"/>
        </w:rPr>
        <w:t>Tomar conhecimento de, e cumprir todos os dispositivos constantes dos editais de negócios dos quais venha a participar;</w:t>
      </w:r>
    </w:p>
    <w:p w14:paraId="301FD06F" w14:textId="77777777" w:rsidR="00B00382" w:rsidRPr="009D47CA" w:rsidRDefault="00B00382">
      <w:pPr>
        <w:pStyle w:val="PargrafodaLista"/>
        <w:numPr>
          <w:ilvl w:val="0"/>
          <w:numId w:val="40"/>
        </w:numPr>
        <w:tabs>
          <w:tab w:val="left" w:pos="709"/>
          <w:tab w:val="left" w:pos="851"/>
        </w:tabs>
        <w:spacing w:after="0" w:line="240" w:lineRule="auto"/>
        <w:jc w:val="both"/>
        <w:rPr>
          <w:rFonts w:ascii="Arial" w:hAnsi="Arial" w:cs="Arial"/>
          <w:color w:val="000000" w:themeColor="text1"/>
        </w:rPr>
      </w:pPr>
      <w:r w:rsidRPr="009D47CA">
        <w:rPr>
          <w:rFonts w:ascii="Arial" w:hAnsi="Arial" w:cs="Arial"/>
          <w:color w:val="000000" w:themeColor="text1"/>
        </w:rPr>
        <w:lastRenderedPageBreak/>
        <w:t>Observar e cumprir a regularidade fiscal, apresentando a documentação exigida nos editais para fins de habilitação nas licitações em que for vencedor;</w:t>
      </w:r>
    </w:p>
    <w:p w14:paraId="4F8C10A9" w14:textId="77777777" w:rsidR="00B00382" w:rsidRPr="009D47CA" w:rsidRDefault="00B00382">
      <w:pPr>
        <w:pStyle w:val="PargrafodaLista"/>
        <w:numPr>
          <w:ilvl w:val="0"/>
          <w:numId w:val="40"/>
        </w:numPr>
        <w:tabs>
          <w:tab w:val="left" w:pos="709"/>
          <w:tab w:val="left" w:pos="851"/>
        </w:tabs>
        <w:spacing w:after="0" w:line="240" w:lineRule="auto"/>
        <w:jc w:val="both"/>
        <w:rPr>
          <w:rFonts w:ascii="Arial" w:hAnsi="Arial" w:cs="Arial"/>
          <w:color w:val="000000" w:themeColor="text1"/>
        </w:rPr>
      </w:pPr>
      <w:r w:rsidRPr="009D47CA">
        <w:rPr>
          <w:rFonts w:ascii="Arial" w:hAnsi="Arial" w:cs="Arial"/>
          <w:color w:val="000000" w:themeColor="text1"/>
        </w:rPr>
        <w:t>Observar a legislação pertinente, bem como o disposto no Estatuto Social e nas demais normas e regulamentos expedidos pela BLL - Bolsa de Licitações do Brasil, dos quais declara ter pleno conhecimento;</w:t>
      </w:r>
    </w:p>
    <w:p w14:paraId="4B67F12B" w14:textId="77777777" w:rsidR="00B00382" w:rsidRPr="009D47CA" w:rsidRDefault="00B00382">
      <w:pPr>
        <w:pStyle w:val="PargrafodaLista"/>
        <w:numPr>
          <w:ilvl w:val="0"/>
          <w:numId w:val="40"/>
        </w:numPr>
        <w:tabs>
          <w:tab w:val="left" w:pos="709"/>
          <w:tab w:val="left" w:pos="851"/>
        </w:tabs>
        <w:spacing w:after="0" w:line="240" w:lineRule="auto"/>
        <w:jc w:val="both"/>
        <w:rPr>
          <w:rFonts w:ascii="Arial" w:hAnsi="Arial" w:cs="Arial"/>
          <w:color w:val="000000" w:themeColor="text1"/>
        </w:rPr>
      </w:pPr>
      <w:r w:rsidRPr="009D47CA">
        <w:rPr>
          <w:rFonts w:ascii="Arial" w:hAnsi="Arial" w:cs="Arial"/>
          <w:color w:val="000000" w:themeColor="text1"/>
        </w:rPr>
        <w:t>Designar pessoa responsável para operar o Sistema Eletrônico de Licitações, conforme Anexo IV.</w:t>
      </w:r>
    </w:p>
    <w:p w14:paraId="6D9BED4A" w14:textId="77777777" w:rsidR="00B00382" w:rsidRPr="009D47CA" w:rsidRDefault="00B00382">
      <w:pPr>
        <w:pStyle w:val="PargrafodaLista"/>
        <w:numPr>
          <w:ilvl w:val="0"/>
          <w:numId w:val="40"/>
        </w:numPr>
        <w:tabs>
          <w:tab w:val="left" w:pos="709"/>
          <w:tab w:val="left" w:pos="851"/>
        </w:tabs>
        <w:spacing w:after="0" w:line="240" w:lineRule="auto"/>
        <w:jc w:val="both"/>
        <w:rPr>
          <w:rFonts w:ascii="Arial" w:hAnsi="Arial" w:cs="Arial"/>
          <w:color w:val="000000" w:themeColor="text1"/>
        </w:rPr>
      </w:pPr>
      <w:r w:rsidRPr="009D47CA">
        <w:rPr>
          <w:rFonts w:ascii="Arial" w:hAnsi="Arial" w:cs="Arial"/>
          <w:color w:val="000000" w:themeColor="text1"/>
        </w:rPr>
        <w:t>Pagar as taxas pela utilização do Sistema Eletrônico de Licitações.</w:t>
      </w:r>
    </w:p>
    <w:p w14:paraId="11EB1497" w14:textId="77777777" w:rsidR="00B00382" w:rsidRPr="009D47CA" w:rsidRDefault="00B00382">
      <w:pPr>
        <w:pStyle w:val="PargrafodaLista"/>
        <w:numPr>
          <w:ilvl w:val="0"/>
          <w:numId w:val="25"/>
        </w:numPr>
        <w:spacing w:after="0" w:line="240" w:lineRule="auto"/>
        <w:ind w:left="0" w:firstLine="0"/>
        <w:jc w:val="both"/>
        <w:rPr>
          <w:rFonts w:ascii="Arial" w:hAnsi="Arial" w:cs="Arial"/>
          <w:b/>
          <w:bCs/>
          <w:color w:val="000000" w:themeColor="text1"/>
        </w:rPr>
      </w:pPr>
      <w:r w:rsidRPr="009D47CA">
        <w:rPr>
          <w:rFonts w:ascii="Arial" w:hAnsi="Arial" w:cs="Arial"/>
          <w:b/>
          <w:color w:val="000000" w:themeColor="text1"/>
        </w:rPr>
        <w:t>O Licitante reconhece que a utilização do sistema eletrônico de negociação implica o pagamento de taxas de utilização</w:t>
      </w:r>
      <w:r w:rsidRPr="009D47CA">
        <w:rPr>
          <w:rFonts w:ascii="Arial" w:hAnsi="Arial" w:cs="Arial"/>
          <w:b/>
          <w:bCs/>
          <w:color w:val="000000" w:themeColor="text1"/>
        </w:rPr>
        <w:t xml:space="preserve">, conforme previsto no </w:t>
      </w:r>
      <w:r w:rsidRPr="009D47CA">
        <w:rPr>
          <w:rFonts w:ascii="Arial" w:hAnsi="Arial" w:cs="Arial"/>
          <w:b/>
          <w:color w:val="000000" w:themeColor="text1"/>
        </w:rPr>
        <w:t>Anexo V do Regulamento do Sistema Eletrônico de Licitações da BLL - Bolsa de Licitações do Brasil</w:t>
      </w:r>
      <w:r w:rsidRPr="009D47CA">
        <w:rPr>
          <w:rFonts w:ascii="Arial" w:hAnsi="Arial" w:cs="Arial"/>
          <w:b/>
          <w:bCs/>
          <w:color w:val="000000" w:themeColor="text1"/>
        </w:rPr>
        <w:t xml:space="preserve">. </w:t>
      </w:r>
    </w:p>
    <w:p w14:paraId="02819D21" w14:textId="77777777" w:rsidR="00B00382" w:rsidRPr="009D47CA" w:rsidRDefault="00B00382">
      <w:pPr>
        <w:pStyle w:val="PargrafodaLista"/>
        <w:numPr>
          <w:ilvl w:val="0"/>
          <w:numId w:val="25"/>
        </w:numPr>
        <w:spacing w:after="0" w:line="240" w:lineRule="auto"/>
        <w:ind w:left="0" w:firstLine="0"/>
        <w:jc w:val="both"/>
        <w:rPr>
          <w:rFonts w:ascii="Arial" w:hAnsi="Arial" w:cs="Arial"/>
          <w:b/>
          <w:bCs/>
          <w:color w:val="000000" w:themeColor="text1"/>
        </w:rPr>
      </w:pPr>
      <w:r w:rsidRPr="009D47CA">
        <w:rPr>
          <w:rFonts w:ascii="Arial" w:hAnsi="Arial" w:cs="Arial"/>
          <w:b/>
          <w:color w:val="000000" w:themeColor="text1"/>
        </w:rPr>
        <w:t>O Licitante autoriza a BLL – Bolsa de Licitações do Brasil a expedir boleto de cobrança bancária referente às taxas de utilização ora referidas, nos prazos e condições definidos no Anexo V do Regulamento Sistema Eletrônico de Licitações da BLL - Bolsa de Licitações do Brasil.</w:t>
      </w:r>
    </w:p>
    <w:p w14:paraId="4175BE46" w14:textId="77777777" w:rsidR="00B00382" w:rsidRPr="009D47CA" w:rsidRDefault="00B00382">
      <w:pPr>
        <w:pStyle w:val="PargrafodaLista"/>
        <w:numPr>
          <w:ilvl w:val="0"/>
          <w:numId w:val="25"/>
        </w:numPr>
        <w:spacing w:after="0" w:line="240" w:lineRule="auto"/>
        <w:ind w:left="0" w:firstLine="0"/>
        <w:jc w:val="both"/>
        <w:rPr>
          <w:rFonts w:ascii="Arial" w:hAnsi="Arial" w:cs="Arial"/>
          <w:b/>
          <w:bCs/>
          <w:color w:val="000000" w:themeColor="text1"/>
        </w:rPr>
      </w:pPr>
      <w:r w:rsidRPr="009D47CA">
        <w:rPr>
          <w:rFonts w:ascii="Arial" w:hAnsi="Arial" w:cs="Arial"/>
          <w:color w:val="000000" w:themeColor="text1"/>
        </w:rPr>
        <w:t>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5D11619E" w14:textId="77777777" w:rsidR="00B00382" w:rsidRPr="009D47CA" w:rsidRDefault="00B00382" w:rsidP="00B00382">
      <w:pPr>
        <w:ind w:firstLine="709"/>
        <w:jc w:val="both"/>
        <w:rPr>
          <w:rFonts w:ascii="Arial" w:hAnsi="Arial" w:cs="Arial"/>
          <w:color w:val="000000" w:themeColor="text1"/>
        </w:rPr>
      </w:pPr>
      <w:r w:rsidRPr="009D47CA">
        <w:rPr>
          <w:rFonts w:ascii="Arial" w:hAnsi="Arial" w:cs="Arial"/>
          <w:color w:val="000000" w:themeColor="text1"/>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7EDAC13D" w14:textId="77777777" w:rsidR="00B00382" w:rsidRPr="009D47CA" w:rsidRDefault="00B00382" w:rsidP="00B00382">
      <w:pPr>
        <w:jc w:val="both"/>
        <w:rPr>
          <w:rFonts w:ascii="Arial" w:hAnsi="Arial" w:cs="Arial"/>
          <w:color w:val="000000" w:themeColor="text1"/>
        </w:rPr>
      </w:pPr>
    </w:p>
    <w:p w14:paraId="29342F02" w14:textId="77777777" w:rsidR="00B00382" w:rsidRPr="009D47CA" w:rsidRDefault="00B00382" w:rsidP="00B00382">
      <w:pPr>
        <w:jc w:val="both"/>
        <w:rPr>
          <w:rFonts w:ascii="Arial" w:hAnsi="Arial" w:cs="Arial"/>
          <w:color w:val="000000" w:themeColor="text1"/>
        </w:rPr>
      </w:pPr>
    </w:p>
    <w:p w14:paraId="51FC1E4A" w14:textId="16BF12D4" w:rsidR="00B00382" w:rsidRPr="009D47CA" w:rsidRDefault="00B00382" w:rsidP="00B00382">
      <w:pPr>
        <w:jc w:val="right"/>
        <w:rPr>
          <w:rFonts w:ascii="Arial" w:hAnsi="Arial" w:cs="Arial"/>
        </w:rPr>
      </w:pPr>
      <w:r w:rsidRPr="009D47CA">
        <w:rPr>
          <w:rFonts w:ascii="Arial" w:hAnsi="Arial" w:cs="Arial"/>
          <w:color w:val="000000"/>
        </w:rPr>
        <w:t>______________________ - MT</w:t>
      </w:r>
      <w:r w:rsidRPr="009D47CA">
        <w:rPr>
          <w:rFonts w:ascii="Arial" w:hAnsi="Arial" w:cs="Arial"/>
        </w:rPr>
        <w:t xml:space="preserve">, ___ de _______ </w:t>
      </w:r>
      <w:proofErr w:type="spellStart"/>
      <w:r w:rsidRPr="009D47CA">
        <w:rPr>
          <w:rFonts w:ascii="Arial" w:hAnsi="Arial" w:cs="Arial"/>
        </w:rPr>
        <w:t>de</w:t>
      </w:r>
      <w:proofErr w:type="spellEnd"/>
      <w:r w:rsidRPr="009D47CA">
        <w:rPr>
          <w:rFonts w:ascii="Arial" w:hAnsi="Arial" w:cs="Arial"/>
        </w:rPr>
        <w:t xml:space="preserve"> </w:t>
      </w:r>
      <w:r>
        <w:rPr>
          <w:rFonts w:ascii="Arial" w:hAnsi="Arial" w:cs="Arial"/>
        </w:rPr>
        <w:t>202</w:t>
      </w:r>
      <w:r w:rsidR="00886C64">
        <w:rPr>
          <w:rFonts w:ascii="Arial" w:hAnsi="Arial" w:cs="Arial"/>
        </w:rPr>
        <w:t>6</w:t>
      </w:r>
      <w:r w:rsidRPr="009D47CA">
        <w:rPr>
          <w:rFonts w:ascii="Arial" w:hAnsi="Arial" w:cs="Arial"/>
        </w:rPr>
        <w:t>.</w:t>
      </w:r>
    </w:p>
    <w:p w14:paraId="5022F06C" w14:textId="77777777" w:rsidR="00B00382" w:rsidRPr="009D47CA" w:rsidRDefault="00B00382" w:rsidP="00B00382">
      <w:pPr>
        <w:outlineLvl w:val="0"/>
        <w:rPr>
          <w:rFonts w:ascii="Arial" w:hAnsi="Arial" w:cs="Arial"/>
          <w:color w:val="000000" w:themeColor="text1"/>
        </w:rPr>
      </w:pPr>
    </w:p>
    <w:p w14:paraId="676E3C85" w14:textId="77777777" w:rsidR="00B00382" w:rsidRPr="009D47CA" w:rsidRDefault="00B00382" w:rsidP="00B00382">
      <w:pPr>
        <w:outlineLvl w:val="0"/>
        <w:rPr>
          <w:rFonts w:ascii="Arial" w:hAnsi="Arial" w:cs="Arial"/>
          <w:color w:val="000000" w:themeColor="text1"/>
        </w:rPr>
      </w:pPr>
    </w:p>
    <w:p w14:paraId="0B1499A1" w14:textId="77777777" w:rsidR="00B00382" w:rsidRPr="009D47CA" w:rsidRDefault="00B00382" w:rsidP="00B00382">
      <w:pPr>
        <w:outlineLvl w:val="0"/>
        <w:rPr>
          <w:rFonts w:ascii="Arial" w:hAnsi="Arial" w:cs="Arial"/>
          <w:color w:val="000000" w:themeColor="text1"/>
        </w:rPr>
      </w:pPr>
    </w:p>
    <w:p w14:paraId="30566AC3" w14:textId="77777777" w:rsidR="00B00382" w:rsidRPr="009D47CA" w:rsidRDefault="00B00382" w:rsidP="00B00382">
      <w:pPr>
        <w:outlineLvl w:val="0"/>
        <w:rPr>
          <w:rFonts w:ascii="Arial" w:hAnsi="Arial" w:cs="Arial"/>
          <w:color w:val="000000" w:themeColor="text1"/>
        </w:rPr>
      </w:pPr>
      <w:r w:rsidRPr="009D47CA">
        <w:rPr>
          <w:rFonts w:ascii="Arial" w:hAnsi="Arial" w:cs="Arial"/>
          <w:color w:val="000000" w:themeColor="text1"/>
        </w:rPr>
        <w:t>_________________________________</w:t>
      </w:r>
    </w:p>
    <w:p w14:paraId="7E4A9A4C" w14:textId="77777777" w:rsidR="00B00382" w:rsidRPr="009D47CA" w:rsidRDefault="00B00382" w:rsidP="00B00382">
      <w:pPr>
        <w:outlineLvl w:val="0"/>
        <w:rPr>
          <w:rFonts w:ascii="Arial" w:hAnsi="Arial" w:cs="Arial"/>
          <w:b/>
          <w:color w:val="000000" w:themeColor="text1"/>
        </w:rPr>
      </w:pPr>
      <w:r w:rsidRPr="009D47CA">
        <w:rPr>
          <w:rFonts w:ascii="Arial" w:hAnsi="Arial" w:cs="Arial"/>
          <w:b/>
          <w:color w:val="000000" w:themeColor="text1"/>
        </w:rPr>
        <w:t>(Assinaturas autorizadas com firma reconhecida em cartório)</w:t>
      </w:r>
    </w:p>
    <w:p w14:paraId="0F0E3F30" w14:textId="77777777" w:rsidR="00B00382" w:rsidRPr="009D47CA" w:rsidRDefault="00B00382" w:rsidP="00B00382">
      <w:pPr>
        <w:outlineLvl w:val="0"/>
        <w:rPr>
          <w:rFonts w:ascii="Arial" w:hAnsi="Arial" w:cs="Arial"/>
          <w:color w:val="000000" w:themeColor="text1"/>
        </w:rPr>
      </w:pPr>
    </w:p>
    <w:p w14:paraId="309AC55E" w14:textId="77777777" w:rsidR="00B00382" w:rsidRPr="009D47CA" w:rsidRDefault="00B00382" w:rsidP="00B00382">
      <w:pPr>
        <w:rPr>
          <w:rFonts w:ascii="Arial" w:hAnsi="Arial" w:cs="Arial"/>
          <w:color w:val="000000" w:themeColor="text1"/>
        </w:rPr>
      </w:pPr>
    </w:p>
    <w:p w14:paraId="3C927214" w14:textId="77777777" w:rsidR="00B00382" w:rsidRPr="009D47CA" w:rsidRDefault="00B00382" w:rsidP="00B00382">
      <w:pPr>
        <w:jc w:val="both"/>
        <w:rPr>
          <w:rFonts w:ascii="Arial" w:hAnsi="Arial" w:cs="Arial"/>
          <w:b/>
          <w:i/>
          <w:color w:val="000000" w:themeColor="text1"/>
        </w:rPr>
      </w:pPr>
      <w:r w:rsidRPr="009D47CA">
        <w:rPr>
          <w:rFonts w:ascii="Arial" w:hAnsi="Arial" w:cs="Arial"/>
          <w:b/>
          <w:color w:val="000000" w:themeColor="text1"/>
          <w:u w:val="single"/>
        </w:rPr>
        <w:t>OBSERVAÇÃO</w:t>
      </w:r>
      <w:r w:rsidRPr="009D47CA">
        <w:rPr>
          <w:rFonts w:ascii="Arial" w:hAnsi="Arial" w:cs="Arial"/>
          <w:b/>
          <w:color w:val="000000" w:themeColor="text1"/>
        </w:rPr>
        <w:t xml:space="preserve">: </w:t>
      </w:r>
      <w:r w:rsidRPr="009D47CA">
        <w:rPr>
          <w:rFonts w:ascii="Arial" w:hAnsi="Arial" w:cs="Arial"/>
          <w:b/>
          <w:i/>
          <w:color w:val="000000" w:themeColor="text1"/>
        </w:rPr>
        <w:t>OBRIGATÓRIO RECONHECER FIRMA (EM CARTÓRIO) DAS ASSINATURAS E ANEXAR COPIA DO CONTRATO SOCIAL E ÚLTIMAS ALTERAÇÕES E/OU BREVE RELATO E/OU CONTRATO CONSOLIDADO (AUTENTICADAS).</w:t>
      </w:r>
    </w:p>
    <w:p w14:paraId="592F3551" w14:textId="77777777" w:rsidR="00B00382" w:rsidRPr="009D47CA" w:rsidRDefault="00B00382" w:rsidP="00B00382">
      <w:pPr>
        <w:spacing w:after="200" w:line="276" w:lineRule="auto"/>
        <w:rPr>
          <w:rFonts w:ascii="Arial" w:hAnsi="Arial" w:cs="Arial"/>
          <w:b/>
          <w:i/>
          <w:color w:val="000000" w:themeColor="text1"/>
        </w:rPr>
      </w:pPr>
      <w:r w:rsidRPr="009D47CA">
        <w:rPr>
          <w:rFonts w:ascii="Arial" w:hAnsi="Arial" w:cs="Arial"/>
          <w:b/>
          <w:i/>
          <w:color w:val="000000" w:themeColor="text1"/>
        </w:rPr>
        <w:br w:type="page"/>
      </w:r>
    </w:p>
    <w:p w14:paraId="031D4C48" w14:textId="77777777" w:rsidR="00B00382" w:rsidRPr="009D47CA" w:rsidRDefault="00B00382" w:rsidP="00B00382">
      <w:pPr>
        <w:rPr>
          <w:rFonts w:ascii="Arial" w:hAnsi="Arial" w:cs="Arial"/>
          <w:b/>
          <w:color w:val="000000" w:themeColor="text1"/>
        </w:rPr>
      </w:pPr>
      <w:r w:rsidRPr="009D47CA">
        <w:rPr>
          <w:rFonts w:ascii="Arial" w:hAnsi="Arial" w:cs="Arial"/>
          <w:b/>
          <w:color w:val="000000" w:themeColor="text1"/>
        </w:rPr>
        <w:lastRenderedPageBreak/>
        <w:t>ANEXO IV</w:t>
      </w:r>
    </w:p>
    <w:p w14:paraId="16041032" w14:textId="77777777" w:rsidR="00B00382" w:rsidRPr="009D47CA" w:rsidRDefault="00B00382" w:rsidP="00B00382">
      <w:pPr>
        <w:rPr>
          <w:rFonts w:ascii="Arial" w:hAnsi="Arial" w:cs="Arial"/>
          <w:b/>
          <w:color w:val="000000" w:themeColor="text1"/>
        </w:rPr>
      </w:pPr>
      <w:r w:rsidRPr="009D47CA">
        <w:rPr>
          <w:rFonts w:ascii="Arial" w:hAnsi="Arial" w:cs="Arial"/>
          <w:b/>
          <w:color w:val="000000" w:themeColor="text1"/>
        </w:rPr>
        <w:t xml:space="preserve">INDICAÇÃO DE USUÁRIO DO SISTEMA ELETRÔNICO DE LICITAÇÕES DA </w:t>
      </w:r>
      <w:r w:rsidRPr="009D47CA">
        <w:rPr>
          <w:rFonts w:ascii="Arial" w:hAnsi="Arial" w:cs="Arial"/>
          <w:b/>
          <w:color w:val="000000" w:themeColor="text1"/>
        </w:rPr>
        <w:br/>
        <w:t>BLL – BOLSA DE LICITAÇÕES DO BRASIL</w:t>
      </w:r>
    </w:p>
    <w:p w14:paraId="34EDFDD2" w14:textId="77777777" w:rsidR="00B00382" w:rsidRPr="009D47CA" w:rsidRDefault="00B00382" w:rsidP="00B00382">
      <w:pPr>
        <w:rPr>
          <w:rFonts w:ascii="Arial" w:hAnsi="Arial" w:cs="Arial"/>
          <w:b/>
          <w:color w:val="000000" w:themeColor="text1"/>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5"/>
        <w:gridCol w:w="1131"/>
        <w:gridCol w:w="18"/>
        <w:gridCol w:w="62"/>
        <w:gridCol w:w="58"/>
        <w:gridCol w:w="86"/>
        <w:gridCol w:w="141"/>
        <w:gridCol w:w="14"/>
        <w:gridCol w:w="99"/>
        <w:gridCol w:w="842"/>
        <w:gridCol w:w="1919"/>
        <w:gridCol w:w="960"/>
        <w:gridCol w:w="11"/>
        <w:gridCol w:w="3158"/>
      </w:tblGrid>
      <w:tr w:rsidR="00B00382" w:rsidRPr="009D47CA" w14:paraId="708465E5" w14:textId="77777777" w:rsidTr="00C55EC1">
        <w:trPr>
          <w:trHeight w:val="284"/>
          <w:jc w:val="center"/>
        </w:trPr>
        <w:tc>
          <w:tcPr>
            <w:tcW w:w="3036" w:type="dxa"/>
            <w:gridSpan w:val="10"/>
            <w:tcBorders>
              <w:right w:val="nil"/>
            </w:tcBorders>
            <w:vAlign w:val="center"/>
          </w:tcPr>
          <w:p w14:paraId="292F3FDA"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Razão Social do Licitante:</w:t>
            </w:r>
          </w:p>
        </w:tc>
        <w:tc>
          <w:tcPr>
            <w:tcW w:w="6048" w:type="dxa"/>
            <w:gridSpan w:val="4"/>
            <w:tcBorders>
              <w:left w:val="nil"/>
            </w:tcBorders>
            <w:vAlign w:val="center"/>
          </w:tcPr>
          <w:p w14:paraId="14B14A84" w14:textId="77777777" w:rsidR="00B00382" w:rsidRPr="009D47CA" w:rsidRDefault="00B00382" w:rsidP="00C55EC1">
            <w:pPr>
              <w:jc w:val="both"/>
              <w:rPr>
                <w:rFonts w:ascii="Arial" w:hAnsi="Arial" w:cs="Arial"/>
                <w:color w:val="000000" w:themeColor="text1"/>
              </w:rPr>
            </w:pPr>
          </w:p>
        </w:tc>
      </w:tr>
      <w:tr w:rsidR="00B00382" w:rsidRPr="009D47CA" w14:paraId="101D4589" w14:textId="77777777" w:rsidTr="00C55EC1">
        <w:trPr>
          <w:trHeight w:val="284"/>
          <w:jc w:val="center"/>
        </w:trPr>
        <w:tc>
          <w:tcPr>
            <w:tcW w:w="1854" w:type="dxa"/>
            <w:gridSpan w:val="5"/>
            <w:tcBorders>
              <w:bottom w:val="single" w:sz="4" w:space="0" w:color="auto"/>
              <w:right w:val="nil"/>
            </w:tcBorders>
            <w:vAlign w:val="center"/>
          </w:tcPr>
          <w:p w14:paraId="2245E805"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CNPJ/CPF:</w:t>
            </w:r>
          </w:p>
        </w:tc>
        <w:tc>
          <w:tcPr>
            <w:tcW w:w="7230" w:type="dxa"/>
            <w:gridSpan w:val="9"/>
            <w:tcBorders>
              <w:left w:val="nil"/>
              <w:bottom w:val="single" w:sz="4" w:space="0" w:color="auto"/>
            </w:tcBorders>
            <w:vAlign w:val="center"/>
          </w:tcPr>
          <w:p w14:paraId="6EE2DBF5" w14:textId="77777777" w:rsidR="00B00382" w:rsidRPr="009D47CA" w:rsidRDefault="00B00382" w:rsidP="00C55EC1">
            <w:pPr>
              <w:jc w:val="both"/>
              <w:rPr>
                <w:rFonts w:ascii="Arial" w:hAnsi="Arial" w:cs="Arial"/>
                <w:color w:val="000000" w:themeColor="text1"/>
              </w:rPr>
            </w:pPr>
          </w:p>
        </w:tc>
      </w:tr>
      <w:tr w:rsidR="00B00382" w:rsidRPr="009D47CA" w14:paraId="23BCD437" w14:textId="77777777" w:rsidTr="00C55EC1">
        <w:trPr>
          <w:trHeight w:val="284"/>
          <w:jc w:val="center"/>
        </w:trPr>
        <w:tc>
          <w:tcPr>
            <w:tcW w:w="9084" w:type="dxa"/>
            <w:gridSpan w:val="14"/>
            <w:shd w:val="clear" w:color="auto" w:fill="FFFFFF"/>
            <w:vAlign w:val="center"/>
          </w:tcPr>
          <w:p w14:paraId="4E01523D" w14:textId="77777777" w:rsidR="00B00382" w:rsidRPr="009D47CA" w:rsidRDefault="00B00382" w:rsidP="00C55EC1">
            <w:pPr>
              <w:pStyle w:val="Ttulo1"/>
              <w:rPr>
                <w:rFonts w:cs="Arial"/>
                <w:color w:val="000000" w:themeColor="text1"/>
                <w:sz w:val="22"/>
                <w:szCs w:val="22"/>
              </w:rPr>
            </w:pPr>
            <w:r w:rsidRPr="009D47CA">
              <w:rPr>
                <w:rFonts w:cs="Arial"/>
                <w:color w:val="000000" w:themeColor="text1"/>
                <w:sz w:val="22"/>
                <w:szCs w:val="22"/>
              </w:rPr>
              <w:t>Operadores</w:t>
            </w:r>
          </w:p>
        </w:tc>
      </w:tr>
      <w:tr w:rsidR="00B00382" w:rsidRPr="009D47CA" w14:paraId="7A54B7D7" w14:textId="77777777" w:rsidTr="00C55EC1">
        <w:trPr>
          <w:trHeight w:val="284"/>
          <w:jc w:val="center"/>
        </w:trPr>
        <w:tc>
          <w:tcPr>
            <w:tcW w:w="585" w:type="dxa"/>
            <w:tcBorders>
              <w:bottom w:val="nil"/>
            </w:tcBorders>
            <w:vAlign w:val="center"/>
          </w:tcPr>
          <w:p w14:paraId="1E260498"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1</w:t>
            </w:r>
          </w:p>
        </w:tc>
        <w:tc>
          <w:tcPr>
            <w:tcW w:w="1355" w:type="dxa"/>
            <w:gridSpan w:val="5"/>
            <w:tcBorders>
              <w:right w:val="nil"/>
            </w:tcBorders>
            <w:vAlign w:val="center"/>
          </w:tcPr>
          <w:p w14:paraId="338B010E"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Nome:</w:t>
            </w:r>
          </w:p>
        </w:tc>
        <w:tc>
          <w:tcPr>
            <w:tcW w:w="7144" w:type="dxa"/>
            <w:gridSpan w:val="8"/>
            <w:tcBorders>
              <w:left w:val="nil"/>
            </w:tcBorders>
            <w:vAlign w:val="center"/>
          </w:tcPr>
          <w:p w14:paraId="76B434A6" w14:textId="77777777" w:rsidR="00B00382" w:rsidRPr="009D47CA" w:rsidRDefault="00B00382" w:rsidP="00C55EC1">
            <w:pPr>
              <w:jc w:val="both"/>
              <w:rPr>
                <w:rFonts w:ascii="Arial" w:hAnsi="Arial" w:cs="Arial"/>
                <w:color w:val="000000" w:themeColor="text1"/>
              </w:rPr>
            </w:pPr>
          </w:p>
        </w:tc>
      </w:tr>
      <w:tr w:rsidR="00B00382" w:rsidRPr="009D47CA" w14:paraId="04085C06" w14:textId="77777777" w:rsidTr="00C55EC1">
        <w:trPr>
          <w:trHeight w:val="284"/>
          <w:jc w:val="center"/>
        </w:trPr>
        <w:tc>
          <w:tcPr>
            <w:tcW w:w="585" w:type="dxa"/>
            <w:tcBorders>
              <w:top w:val="nil"/>
              <w:bottom w:val="nil"/>
            </w:tcBorders>
            <w:vAlign w:val="center"/>
          </w:tcPr>
          <w:p w14:paraId="1F1DB6E8" w14:textId="77777777" w:rsidR="00B00382" w:rsidRPr="009D47CA" w:rsidRDefault="00B00382" w:rsidP="00C55EC1">
            <w:pPr>
              <w:jc w:val="both"/>
              <w:rPr>
                <w:rFonts w:ascii="Arial" w:hAnsi="Arial" w:cs="Arial"/>
                <w:color w:val="000000" w:themeColor="text1"/>
              </w:rPr>
            </w:pPr>
          </w:p>
        </w:tc>
        <w:tc>
          <w:tcPr>
            <w:tcW w:w="1355" w:type="dxa"/>
            <w:gridSpan w:val="5"/>
            <w:tcBorders>
              <w:right w:val="nil"/>
            </w:tcBorders>
            <w:vAlign w:val="center"/>
          </w:tcPr>
          <w:p w14:paraId="51FEA93D"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 xml:space="preserve">CPF: </w:t>
            </w:r>
          </w:p>
        </w:tc>
        <w:tc>
          <w:tcPr>
            <w:tcW w:w="3015" w:type="dxa"/>
            <w:gridSpan w:val="5"/>
            <w:tcBorders>
              <w:left w:val="nil"/>
            </w:tcBorders>
            <w:vAlign w:val="center"/>
          </w:tcPr>
          <w:p w14:paraId="31AF6386" w14:textId="77777777" w:rsidR="00B00382" w:rsidRPr="009D47CA" w:rsidRDefault="00B00382" w:rsidP="00C55EC1">
            <w:pPr>
              <w:jc w:val="both"/>
              <w:rPr>
                <w:rFonts w:ascii="Arial" w:hAnsi="Arial" w:cs="Arial"/>
                <w:color w:val="000000" w:themeColor="text1"/>
              </w:rPr>
            </w:pPr>
          </w:p>
        </w:tc>
        <w:tc>
          <w:tcPr>
            <w:tcW w:w="971" w:type="dxa"/>
            <w:gridSpan w:val="2"/>
            <w:tcBorders>
              <w:right w:val="nil"/>
            </w:tcBorders>
            <w:vAlign w:val="center"/>
          </w:tcPr>
          <w:p w14:paraId="3089E7C5"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Função:</w:t>
            </w:r>
          </w:p>
        </w:tc>
        <w:tc>
          <w:tcPr>
            <w:tcW w:w="3158" w:type="dxa"/>
            <w:tcBorders>
              <w:left w:val="nil"/>
            </w:tcBorders>
            <w:vAlign w:val="center"/>
          </w:tcPr>
          <w:p w14:paraId="358D2D1C" w14:textId="77777777" w:rsidR="00B00382" w:rsidRPr="009D47CA" w:rsidRDefault="00B00382" w:rsidP="00C55EC1">
            <w:pPr>
              <w:jc w:val="both"/>
              <w:rPr>
                <w:rFonts w:ascii="Arial" w:hAnsi="Arial" w:cs="Arial"/>
                <w:color w:val="000000" w:themeColor="text1"/>
              </w:rPr>
            </w:pPr>
          </w:p>
        </w:tc>
      </w:tr>
      <w:tr w:rsidR="00B00382" w:rsidRPr="009D47CA" w14:paraId="0F8C4302" w14:textId="77777777" w:rsidTr="00C55EC1">
        <w:trPr>
          <w:trHeight w:val="284"/>
          <w:jc w:val="center"/>
        </w:trPr>
        <w:tc>
          <w:tcPr>
            <w:tcW w:w="585" w:type="dxa"/>
            <w:tcBorders>
              <w:top w:val="nil"/>
              <w:bottom w:val="nil"/>
            </w:tcBorders>
            <w:vAlign w:val="center"/>
          </w:tcPr>
          <w:p w14:paraId="4FBF0548" w14:textId="77777777" w:rsidR="00B00382" w:rsidRPr="009D47CA" w:rsidRDefault="00B00382" w:rsidP="00C55EC1">
            <w:pPr>
              <w:jc w:val="both"/>
              <w:rPr>
                <w:rFonts w:ascii="Arial" w:hAnsi="Arial" w:cs="Arial"/>
                <w:color w:val="000000" w:themeColor="text1"/>
              </w:rPr>
            </w:pPr>
          </w:p>
        </w:tc>
        <w:tc>
          <w:tcPr>
            <w:tcW w:w="1609" w:type="dxa"/>
            <w:gridSpan w:val="8"/>
            <w:tcBorders>
              <w:right w:val="nil"/>
            </w:tcBorders>
            <w:vAlign w:val="center"/>
          </w:tcPr>
          <w:p w14:paraId="6E3A7059"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Telefone:</w:t>
            </w:r>
          </w:p>
        </w:tc>
        <w:tc>
          <w:tcPr>
            <w:tcW w:w="2761" w:type="dxa"/>
            <w:gridSpan w:val="2"/>
            <w:tcBorders>
              <w:left w:val="nil"/>
            </w:tcBorders>
            <w:vAlign w:val="center"/>
          </w:tcPr>
          <w:p w14:paraId="52F4F453" w14:textId="77777777" w:rsidR="00B00382" w:rsidRPr="009D47CA" w:rsidRDefault="00B00382" w:rsidP="00C55EC1">
            <w:pPr>
              <w:jc w:val="both"/>
              <w:rPr>
                <w:rFonts w:ascii="Arial" w:hAnsi="Arial" w:cs="Arial"/>
                <w:color w:val="000000" w:themeColor="text1"/>
              </w:rPr>
            </w:pPr>
          </w:p>
        </w:tc>
        <w:tc>
          <w:tcPr>
            <w:tcW w:w="971" w:type="dxa"/>
            <w:gridSpan w:val="2"/>
            <w:tcBorders>
              <w:right w:val="nil"/>
            </w:tcBorders>
            <w:vAlign w:val="center"/>
          </w:tcPr>
          <w:p w14:paraId="1A4E06DF"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Celular:</w:t>
            </w:r>
          </w:p>
        </w:tc>
        <w:tc>
          <w:tcPr>
            <w:tcW w:w="3158" w:type="dxa"/>
            <w:tcBorders>
              <w:left w:val="nil"/>
            </w:tcBorders>
            <w:vAlign w:val="center"/>
          </w:tcPr>
          <w:p w14:paraId="3E6A5002" w14:textId="77777777" w:rsidR="00B00382" w:rsidRPr="009D47CA" w:rsidRDefault="00B00382" w:rsidP="00C55EC1">
            <w:pPr>
              <w:jc w:val="both"/>
              <w:rPr>
                <w:rFonts w:ascii="Arial" w:hAnsi="Arial" w:cs="Arial"/>
                <w:color w:val="000000" w:themeColor="text1"/>
              </w:rPr>
            </w:pPr>
          </w:p>
        </w:tc>
      </w:tr>
      <w:tr w:rsidR="00B00382" w:rsidRPr="009D47CA" w14:paraId="51A3C60B" w14:textId="77777777" w:rsidTr="00C55EC1">
        <w:trPr>
          <w:trHeight w:val="284"/>
          <w:jc w:val="center"/>
        </w:trPr>
        <w:tc>
          <w:tcPr>
            <w:tcW w:w="585" w:type="dxa"/>
            <w:tcBorders>
              <w:top w:val="nil"/>
              <w:bottom w:val="nil"/>
            </w:tcBorders>
            <w:vAlign w:val="center"/>
          </w:tcPr>
          <w:p w14:paraId="12F354E2" w14:textId="77777777" w:rsidR="00B00382" w:rsidRPr="009D47CA" w:rsidRDefault="00B00382" w:rsidP="00C55EC1">
            <w:pPr>
              <w:jc w:val="both"/>
              <w:rPr>
                <w:rFonts w:ascii="Arial" w:hAnsi="Arial" w:cs="Arial"/>
                <w:color w:val="000000" w:themeColor="text1"/>
              </w:rPr>
            </w:pPr>
          </w:p>
        </w:tc>
        <w:tc>
          <w:tcPr>
            <w:tcW w:w="1211" w:type="dxa"/>
            <w:gridSpan w:val="3"/>
            <w:tcBorders>
              <w:right w:val="nil"/>
            </w:tcBorders>
            <w:vAlign w:val="center"/>
          </w:tcPr>
          <w:p w14:paraId="1C0C1B93"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Fax:</w:t>
            </w:r>
          </w:p>
        </w:tc>
        <w:tc>
          <w:tcPr>
            <w:tcW w:w="3159" w:type="dxa"/>
            <w:gridSpan w:val="7"/>
            <w:tcBorders>
              <w:left w:val="nil"/>
            </w:tcBorders>
            <w:vAlign w:val="center"/>
          </w:tcPr>
          <w:p w14:paraId="178A9618" w14:textId="77777777" w:rsidR="00B00382" w:rsidRPr="009D47CA" w:rsidRDefault="00B00382" w:rsidP="00C55EC1">
            <w:pPr>
              <w:jc w:val="both"/>
              <w:rPr>
                <w:rFonts w:ascii="Arial" w:hAnsi="Arial" w:cs="Arial"/>
                <w:color w:val="000000" w:themeColor="text1"/>
              </w:rPr>
            </w:pPr>
          </w:p>
        </w:tc>
        <w:tc>
          <w:tcPr>
            <w:tcW w:w="971" w:type="dxa"/>
            <w:gridSpan w:val="2"/>
            <w:tcBorders>
              <w:right w:val="nil"/>
            </w:tcBorders>
            <w:vAlign w:val="center"/>
          </w:tcPr>
          <w:p w14:paraId="3AACD955"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E-mail:</w:t>
            </w:r>
          </w:p>
        </w:tc>
        <w:tc>
          <w:tcPr>
            <w:tcW w:w="3158" w:type="dxa"/>
            <w:tcBorders>
              <w:left w:val="nil"/>
            </w:tcBorders>
            <w:vAlign w:val="center"/>
          </w:tcPr>
          <w:p w14:paraId="141A57B7" w14:textId="77777777" w:rsidR="00B00382" w:rsidRPr="009D47CA" w:rsidRDefault="00B00382" w:rsidP="00C55EC1">
            <w:pPr>
              <w:jc w:val="both"/>
              <w:rPr>
                <w:rFonts w:ascii="Arial" w:hAnsi="Arial" w:cs="Arial"/>
                <w:color w:val="000000" w:themeColor="text1"/>
              </w:rPr>
            </w:pPr>
          </w:p>
        </w:tc>
      </w:tr>
      <w:tr w:rsidR="00B00382" w:rsidRPr="009D47CA" w14:paraId="31FF7108" w14:textId="77777777" w:rsidTr="00C55EC1">
        <w:trPr>
          <w:trHeight w:val="284"/>
          <w:jc w:val="center"/>
        </w:trPr>
        <w:tc>
          <w:tcPr>
            <w:tcW w:w="585" w:type="dxa"/>
            <w:tcBorders>
              <w:top w:val="nil"/>
              <w:bottom w:val="single" w:sz="4" w:space="0" w:color="auto"/>
            </w:tcBorders>
            <w:vAlign w:val="center"/>
          </w:tcPr>
          <w:p w14:paraId="12F1878A" w14:textId="77777777" w:rsidR="00B00382" w:rsidRPr="009D47CA" w:rsidRDefault="00B00382" w:rsidP="00C55EC1">
            <w:pPr>
              <w:jc w:val="both"/>
              <w:rPr>
                <w:rFonts w:ascii="Arial" w:hAnsi="Arial" w:cs="Arial"/>
                <w:color w:val="000000" w:themeColor="text1"/>
              </w:rPr>
            </w:pPr>
          </w:p>
        </w:tc>
        <w:tc>
          <w:tcPr>
            <w:tcW w:w="1211" w:type="dxa"/>
            <w:gridSpan w:val="3"/>
            <w:tcBorders>
              <w:right w:val="nil"/>
            </w:tcBorders>
            <w:vAlign w:val="center"/>
          </w:tcPr>
          <w:p w14:paraId="56E9700E" w14:textId="77777777" w:rsidR="00B00382" w:rsidRPr="009D47CA" w:rsidRDefault="00B00382" w:rsidP="00C55EC1">
            <w:pPr>
              <w:jc w:val="both"/>
              <w:rPr>
                <w:rFonts w:ascii="Arial" w:hAnsi="Arial" w:cs="Arial"/>
                <w:color w:val="000000" w:themeColor="text1"/>
              </w:rPr>
            </w:pPr>
            <w:proofErr w:type="spellStart"/>
            <w:r w:rsidRPr="009D47CA">
              <w:rPr>
                <w:rFonts w:ascii="Arial" w:hAnsi="Arial" w:cs="Arial"/>
                <w:color w:val="000000" w:themeColor="text1"/>
              </w:rPr>
              <w:t>Whatsapp</w:t>
            </w:r>
            <w:proofErr w:type="spellEnd"/>
          </w:p>
        </w:tc>
        <w:tc>
          <w:tcPr>
            <w:tcW w:w="3159" w:type="dxa"/>
            <w:gridSpan w:val="7"/>
            <w:tcBorders>
              <w:left w:val="nil"/>
            </w:tcBorders>
            <w:vAlign w:val="center"/>
          </w:tcPr>
          <w:p w14:paraId="547CA865" w14:textId="77777777" w:rsidR="00B00382" w:rsidRPr="009D47CA" w:rsidRDefault="00B00382" w:rsidP="00C55EC1">
            <w:pPr>
              <w:jc w:val="both"/>
              <w:rPr>
                <w:rFonts w:ascii="Arial" w:hAnsi="Arial" w:cs="Arial"/>
                <w:color w:val="000000" w:themeColor="text1"/>
              </w:rPr>
            </w:pPr>
          </w:p>
        </w:tc>
        <w:tc>
          <w:tcPr>
            <w:tcW w:w="971" w:type="dxa"/>
            <w:gridSpan w:val="2"/>
            <w:tcBorders>
              <w:right w:val="nil"/>
            </w:tcBorders>
            <w:vAlign w:val="center"/>
          </w:tcPr>
          <w:p w14:paraId="4D550654" w14:textId="77777777" w:rsidR="00B00382" w:rsidRPr="009D47CA" w:rsidRDefault="00B00382" w:rsidP="00C55EC1">
            <w:pPr>
              <w:jc w:val="both"/>
              <w:rPr>
                <w:rFonts w:ascii="Arial" w:hAnsi="Arial" w:cs="Arial"/>
                <w:color w:val="000000" w:themeColor="text1"/>
              </w:rPr>
            </w:pPr>
          </w:p>
        </w:tc>
        <w:tc>
          <w:tcPr>
            <w:tcW w:w="3158" w:type="dxa"/>
            <w:tcBorders>
              <w:left w:val="nil"/>
            </w:tcBorders>
            <w:vAlign w:val="center"/>
          </w:tcPr>
          <w:p w14:paraId="51E0A3F9" w14:textId="77777777" w:rsidR="00B00382" w:rsidRPr="009D47CA" w:rsidRDefault="00B00382" w:rsidP="00C55EC1">
            <w:pPr>
              <w:jc w:val="both"/>
              <w:rPr>
                <w:rFonts w:ascii="Arial" w:hAnsi="Arial" w:cs="Arial"/>
                <w:color w:val="000000" w:themeColor="text1"/>
              </w:rPr>
            </w:pPr>
          </w:p>
        </w:tc>
      </w:tr>
      <w:tr w:rsidR="00B00382" w:rsidRPr="009D47CA" w14:paraId="1168FD3D" w14:textId="77777777" w:rsidTr="00C55EC1">
        <w:trPr>
          <w:trHeight w:val="284"/>
          <w:jc w:val="center"/>
        </w:trPr>
        <w:tc>
          <w:tcPr>
            <w:tcW w:w="585" w:type="dxa"/>
            <w:tcBorders>
              <w:bottom w:val="nil"/>
            </w:tcBorders>
            <w:vAlign w:val="center"/>
          </w:tcPr>
          <w:p w14:paraId="2FA01720"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2</w:t>
            </w:r>
          </w:p>
        </w:tc>
        <w:tc>
          <w:tcPr>
            <w:tcW w:w="1211" w:type="dxa"/>
            <w:gridSpan w:val="3"/>
            <w:tcBorders>
              <w:right w:val="nil"/>
            </w:tcBorders>
            <w:vAlign w:val="center"/>
          </w:tcPr>
          <w:p w14:paraId="2BA3EA96"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Nome:</w:t>
            </w:r>
          </w:p>
        </w:tc>
        <w:tc>
          <w:tcPr>
            <w:tcW w:w="7288" w:type="dxa"/>
            <w:gridSpan w:val="10"/>
            <w:tcBorders>
              <w:left w:val="nil"/>
            </w:tcBorders>
            <w:vAlign w:val="center"/>
          </w:tcPr>
          <w:p w14:paraId="4A6B4CAA" w14:textId="77777777" w:rsidR="00B00382" w:rsidRPr="009D47CA" w:rsidRDefault="00B00382" w:rsidP="00C55EC1">
            <w:pPr>
              <w:jc w:val="both"/>
              <w:rPr>
                <w:rFonts w:ascii="Arial" w:hAnsi="Arial" w:cs="Arial"/>
                <w:color w:val="000000" w:themeColor="text1"/>
              </w:rPr>
            </w:pPr>
          </w:p>
        </w:tc>
      </w:tr>
      <w:tr w:rsidR="00B00382" w:rsidRPr="009D47CA" w14:paraId="08FC5A4D" w14:textId="77777777" w:rsidTr="00C55EC1">
        <w:trPr>
          <w:trHeight w:val="284"/>
          <w:jc w:val="center"/>
        </w:trPr>
        <w:tc>
          <w:tcPr>
            <w:tcW w:w="585" w:type="dxa"/>
            <w:tcBorders>
              <w:top w:val="nil"/>
              <w:bottom w:val="nil"/>
            </w:tcBorders>
            <w:vAlign w:val="center"/>
          </w:tcPr>
          <w:p w14:paraId="03C7BAB8" w14:textId="77777777" w:rsidR="00B00382" w:rsidRPr="009D47CA" w:rsidRDefault="00B00382" w:rsidP="00C55EC1">
            <w:pPr>
              <w:jc w:val="both"/>
              <w:rPr>
                <w:rFonts w:ascii="Arial" w:hAnsi="Arial" w:cs="Arial"/>
                <w:color w:val="000000" w:themeColor="text1"/>
              </w:rPr>
            </w:pPr>
          </w:p>
        </w:tc>
        <w:tc>
          <w:tcPr>
            <w:tcW w:w="1211" w:type="dxa"/>
            <w:gridSpan w:val="3"/>
            <w:tcBorders>
              <w:right w:val="nil"/>
            </w:tcBorders>
            <w:vAlign w:val="center"/>
          </w:tcPr>
          <w:p w14:paraId="2052E91B"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CPF:</w:t>
            </w:r>
          </w:p>
        </w:tc>
        <w:tc>
          <w:tcPr>
            <w:tcW w:w="3159" w:type="dxa"/>
            <w:gridSpan w:val="7"/>
            <w:tcBorders>
              <w:left w:val="nil"/>
            </w:tcBorders>
            <w:vAlign w:val="center"/>
          </w:tcPr>
          <w:p w14:paraId="27C5767E" w14:textId="77777777" w:rsidR="00B00382" w:rsidRPr="009D47CA" w:rsidRDefault="00B00382" w:rsidP="00C55EC1">
            <w:pPr>
              <w:jc w:val="both"/>
              <w:rPr>
                <w:rFonts w:ascii="Arial" w:hAnsi="Arial" w:cs="Arial"/>
                <w:color w:val="000000" w:themeColor="text1"/>
              </w:rPr>
            </w:pPr>
          </w:p>
        </w:tc>
        <w:tc>
          <w:tcPr>
            <w:tcW w:w="960" w:type="dxa"/>
            <w:tcBorders>
              <w:right w:val="nil"/>
            </w:tcBorders>
            <w:vAlign w:val="center"/>
          </w:tcPr>
          <w:p w14:paraId="5D5F96C4"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Função:</w:t>
            </w:r>
          </w:p>
        </w:tc>
        <w:tc>
          <w:tcPr>
            <w:tcW w:w="3169" w:type="dxa"/>
            <w:gridSpan w:val="2"/>
            <w:tcBorders>
              <w:left w:val="nil"/>
            </w:tcBorders>
            <w:vAlign w:val="center"/>
          </w:tcPr>
          <w:p w14:paraId="3727B29F" w14:textId="77777777" w:rsidR="00B00382" w:rsidRPr="009D47CA" w:rsidRDefault="00B00382" w:rsidP="00C55EC1">
            <w:pPr>
              <w:jc w:val="both"/>
              <w:rPr>
                <w:rFonts w:ascii="Arial" w:hAnsi="Arial" w:cs="Arial"/>
                <w:color w:val="000000" w:themeColor="text1"/>
              </w:rPr>
            </w:pPr>
          </w:p>
        </w:tc>
      </w:tr>
      <w:tr w:rsidR="00B00382" w:rsidRPr="009D47CA" w14:paraId="1D91BBD9" w14:textId="77777777" w:rsidTr="00C55EC1">
        <w:trPr>
          <w:trHeight w:val="284"/>
          <w:jc w:val="center"/>
        </w:trPr>
        <w:tc>
          <w:tcPr>
            <w:tcW w:w="585" w:type="dxa"/>
            <w:tcBorders>
              <w:top w:val="nil"/>
              <w:bottom w:val="nil"/>
            </w:tcBorders>
            <w:vAlign w:val="center"/>
          </w:tcPr>
          <w:p w14:paraId="5420FBF6" w14:textId="77777777" w:rsidR="00B00382" w:rsidRPr="009D47CA" w:rsidRDefault="00B00382" w:rsidP="00C55EC1">
            <w:pPr>
              <w:jc w:val="both"/>
              <w:rPr>
                <w:rFonts w:ascii="Arial" w:hAnsi="Arial" w:cs="Arial"/>
                <w:color w:val="000000" w:themeColor="text1"/>
              </w:rPr>
            </w:pPr>
          </w:p>
        </w:tc>
        <w:tc>
          <w:tcPr>
            <w:tcW w:w="1510" w:type="dxa"/>
            <w:gridSpan w:val="7"/>
            <w:tcBorders>
              <w:right w:val="nil"/>
            </w:tcBorders>
            <w:vAlign w:val="center"/>
          </w:tcPr>
          <w:p w14:paraId="106EEADB"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Telefone:</w:t>
            </w:r>
          </w:p>
        </w:tc>
        <w:tc>
          <w:tcPr>
            <w:tcW w:w="2860" w:type="dxa"/>
            <w:gridSpan w:val="3"/>
            <w:tcBorders>
              <w:left w:val="nil"/>
            </w:tcBorders>
            <w:vAlign w:val="center"/>
          </w:tcPr>
          <w:p w14:paraId="0A3488E9" w14:textId="77777777" w:rsidR="00B00382" w:rsidRPr="009D47CA" w:rsidRDefault="00B00382" w:rsidP="00C55EC1">
            <w:pPr>
              <w:jc w:val="both"/>
              <w:rPr>
                <w:rFonts w:ascii="Arial" w:hAnsi="Arial" w:cs="Arial"/>
                <w:color w:val="000000" w:themeColor="text1"/>
              </w:rPr>
            </w:pPr>
          </w:p>
        </w:tc>
        <w:tc>
          <w:tcPr>
            <w:tcW w:w="960" w:type="dxa"/>
            <w:tcBorders>
              <w:right w:val="nil"/>
            </w:tcBorders>
            <w:vAlign w:val="center"/>
          </w:tcPr>
          <w:p w14:paraId="1C7512B6"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Celular:</w:t>
            </w:r>
          </w:p>
        </w:tc>
        <w:tc>
          <w:tcPr>
            <w:tcW w:w="3169" w:type="dxa"/>
            <w:gridSpan w:val="2"/>
            <w:tcBorders>
              <w:left w:val="nil"/>
            </w:tcBorders>
            <w:vAlign w:val="center"/>
          </w:tcPr>
          <w:p w14:paraId="525B8F35" w14:textId="77777777" w:rsidR="00B00382" w:rsidRPr="009D47CA" w:rsidRDefault="00B00382" w:rsidP="00C55EC1">
            <w:pPr>
              <w:jc w:val="both"/>
              <w:rPr>
                <w:rFonts w:ascii="Arial" w:hAnsi="Arial" w:cs="Arial"/>
                <w:color w:val="000000" w:themeColor="text1"/>
              </w:rPr>
            </w:pPr>
          </w:p>
        </w:tc>
      </w:tr>
      <w:tr w:rsidR="00B00382" w:rsidRPr="009D47CA" w14:paraId="72D7E428" w14:textId="77777777" w:rsidTr="00C55EC1">
        <w:trPr>
          <w:trHeight w:val="284"/>
          <w:jc w:val="center"/>
        </w:trPr>
        <w:tc>
          <w:tcPr>
            <w:tcW w:w="585" w:type="dxa"/>
            <w:tcBorders>
              <w:top w:val="nil"/>
              <w:bottom w:val="nil"/>
            </w:tcBorders>
            <w:vAlign w:val="center"/>
          </w:tcPr>
          <w:p w14:paraId="7AE03444" w14:textId="77777777" w:rsidR="00B00382" w:rsidRPr="009D47CA" w:rsidRDefault="00B00382" w:rsidP="00C55EC1">
            <w:pPr>
              <w:jc w:val="both"/>
              <w:rPr>
                <w:rFonts w:ascii="Arial" w:hAnsi="Arial" w:cs="Arial"/>
                <w:color w:val="000000" w:themeColor="text1"/>
              </w:rPr>
            </w:pPr>
          </w:p>
        </w:tc>
        <w:tc>
          <w:tcPr>
            <w:tcW w:w="1131" w:type="dxa"/>
            <w:tcBorders>
              <w:right w:val="nil"/>
            </w:tcBorders>
            <w:vAlign w:val="center"/>
          </w:tcPr>
          <w:p w14:paraId="06421D00"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Fax:</w:t>
            </w:r>
          </w:p>
        </w:tc>
        <w:tc>
          <w:tcPr>
            <w:tcW w:w="3239" w:type="dxa"/>
            <w:gridSpan w:val="9"/>
            <w:tcBorders>
              <w:left w:val="nil"/>
            </w:tcBorders>
            <w:vAlign w:val="center"/>
          </w:tcPr>
          <w:p w14:paraId="315F4C10" w14:textId="77777777" w:rsidR="00B00382" w:rsidRPr="009D47CA" w:rsidRDefault="00B00382" w:rsidP="00C55EC1">
            <w:pPr>
              <w:jc w:val="both"/>
              <w:rPr>
                <w:rFonts w:ascii="Arial" w:hAnsi="Arial" w:cs="Arial"/>
                <w:color w:val="000000" w:themeColor="text1"/>
              </w:rPr>
            </w:pPr>
          </w:p>
        </w:tc>
        <w:tc>
          <w:tcPr>
            <w:tcW w:w="960" w:type="dxa"/>
            <w:tcBorders>
              <w:right w:val="nil"/>
            </w:tcBorders>
            <w:vAlign w:val="center"/>
          </w:tcPr>
          <w:p w14:paraId="2FF5CB18"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E-mail:</w:t>
            </w:r>
          </w:p>
        </w:tc>
        <w:tc>
          <w:tcPr>
            <w:tcW w:w="3169" w:type="dxa"/>
            <w:gridSpan w:val="2"/>
            <w:tcBorders>
              <w:left w:val="nil"/>
            </w:tcBorders>
            <w:vAlign w:val="center"/>
          </w:tcPr>
          <w:p w14:paraId="037D23ED" w14:textId="77777777" w:rsidR="00B00382" w:rsidRPr="009D47CA" w:rsidRDefault="00B00382" w:rsidP="00C55EC1">
            <w:pPr>
              <w:jc w:val="both"/>
              <w:rPr>
                <w:rFonts w:ascii="Arial" w:hAnsi="Arial" w:cs="Arial"/>
                <w:color w:val="000000" w:themeColor="text1"/>
              </w:rPr>
            </w:pPr>
          </w:p>
        </w:tc>
      </w:tr>
      <w:tr w:rsidR="00B00382" w:rsidRPr="009D47CA" w14:paraId="7C6CB375" w14:textId="77777777" w:rsidTr="00C55EC1">
        <w:trPr>
          <w:trHeight w:val="284"/>
          <w:jc w:val="center"/>
        </w:trPr>
        <w:tc>
          <w:tcPr>
            <w:tcW w:w="585" w:type="dxa"/>
            <w:tcBorders>
              <w:top w:val="nil"/>
              <w:bottom w:val="single" w:sz="4" w:space="0" w:color="auto"/>
            </w:tcBorders>
            <w:vAlign w:val="center"/>
          </w:tcPr>
          <w:p w14:paraId="5F58C10D" w14:textId="77777777" w:rsidR="00B00382" w:rsidRPr="009D47CA" w:rsidRDefault="00B00382" w:rsidP="00C55EC1">
            <w:pPr>
              <w:jc w:val="both"/>
              <w:rPr>
                <w:rFonts w:ascii="Arial" w:hAnsi="Arial" w:cs="Arial"/>
                <w:color w:val="000000" w:themeColor="text1"/>
              </w:rPr>
            </w:pPr>
          </w:p>
        </w:tc>
        <w:tc>
          <w:tcPr>
            <w:tcW w:w="1131" w:type="dxa"/>
            <w:tcBorders>
              <w:right w:val="nil"/>
            </w:tcBorders>
            <w:vAlign w:val="center"/>
          </w:tcPr>
          <w:p w14:paraId="6AF2E690" w14:textId="77777777" w:rsidR="00B00382" w:rsidRPr="009D47CA" w:rsidRDefault="00B00382" w:rsidP="00C55EC1">
            <w:pPr>
              <w:jc w:val="both"/>
              <w:rPr>
                <w:rFonts w:ascii="Arial" w:hAnsi="Arial" w:cs="Arial"/>
                <w:color w:val="000000" w:themeColor="text1"/>
              </w:rPr>
            </w:pPr>
            <w:proofErr w:type="spellStart"/>
            <w:r w:rsidRPr="009D47CA">
              <w:rPr>
                <w:rFonts w:ascii="Arial" w:hAnsi="Arial" w:cs="Arial"/>
                <w:color w:val="000000" w:themeColor="text1"/>
              </w:rPr>
              <w:t>Whatsapp</w:t>
            </w:r>
            <w:proofErr w:type="spellEnd"/>
          </w:p>
        </w:tc>
        <w:tc>
          <w:tcPr>
            <w:tcW w:w="7368" w:type="dxa"/>
            <w:gridSpan w:val="12"/>
            <w:tcBorders>
              <w:left w:val="nil"/>
            </w:tcBorders>
            <w:vAlign w:val="center"/>
          </w:tcPr>
          <w:p w14:paraId="03841029" w14:textId="77777777" w:rsidR="00B00382" w:rsidRPr="009D47CA" w:rsidRDefault="00B00382" w:rsidP="00C55EC1">
            <w:pPr>
              <w:jc w:val="both"/>
              <w:rPr>
                <w:rFonts w:ascii="Arial" w:hAnsi="Arial" w:cs="Arial"/>
                <w:color w:val="000000" w:themeColor="text1"/>
              </w:rPr>
            </w:pPr>
          </w:p>
        </w:tc>
      </w:tr>
      <w:tr w:rsidR="00B00382" w:rsidRPr="009D47CA" w14:paraId="41B43398" w14:textId="77777777" w:rsidTr="00C55EC1">
        <w:trPr>
          <w:trHeight w:val="284"/>
          <w:jc w:val="center"/>
        </w:trPr>
        <w:tc>
          <w:tcPr>
            <w:tcW w:w="585" w:type="dxa"/>
            <w:tcBorders>
              <w:bottom w:val="nil"/>
            </w:tcBorders>
            <w:vAlign w:val="center"/>
          </w:tcPr>
          <w:p w14:paraId="712D830A"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3</w:t>
            </w:r>
          </w:p>
        </w:tc>
        <w:tc>
          <w:tcPr>
            <w:tcW w:w="1131" w:type="dxa"/>
            <w:tcBorders>
              <w:right w:val="nil"/>
            </w:tcBorders>
            <w:vAlign w:val="center"/>
          </w:tcPr>
          <w:p w14:paraId="7A091A6E"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Nome:</w:t>
            </w:r>
          </w:p>
        </w:tc>
        <w:tc>
          <w:tcPr>
            <w:tcW w:w="7368" w:type="dxa"/>
            <w:gridSpan w:val="12"/>
            <w:tcBorders>
              <w:left w:val="nil"/>
            </w:tcBorders>
            <w:vAlign w:val="center"/>
          </w:tcPr>
          <w:p w14:paraId="4A47DB48" w14:textId="77777777" w:rsidR="00B00382" w:rsidRPr="009D47CA" w:rsidRDefault="00B00382" w:rsidP="00C55EC1">
            <w:pPr>
              <w:jc w:val="both"/>
              <w:rPr>
                <w:rFonts w:ascii="Arial" w:hAnsi="Arial" w:cs="Arial"/>
                <w:color w:val="000000" w:themeColor="text1"/>
              </w:rPr>
            </w:pPr>
          </w:p>
        </w:tc>
      </w:tr>
      <w:tr w:rsidR="00B00382" w:rsidRPr="009D47CA" w14:paraId="0AFF1442" w14:textId="77777777" w:rsidTr="00C55EC1">
        <w:trPr>
          <w:trHeight w:val="284"/>
          <w:jc w:val="center"/>
        </w:trPr>
        <w:tc>
          <w:tcPr>
            <w:tcW w:w="585" w:type="dxa"/>
            <w:tcBorders>
              <w:top w:val="nil"/>
              <w:bottom w:val="nil"/>
            </w:tcBorders>
            <w:vAlign w:val="center"/>
          </w:tcPr>
          <w:p w14:paraId="392C3146" w14:textId="77777777" w:rsidR="00B00382" w:rsidRPr="009D47CA" w:rsidRDefault="00B00382" w:rsidP="00C55EC1">
            <w:pPr>
              <w:jc w:val="both"/>
              <w:rPr>
                <w:rFonts w:ascii="Arial" w:hAnsi="Arial" w:cs="Arial"/>
                <w:color w:val="000000" w:themeColor="text1"/>
              </w:rPr>
            </w:pPr>
          </w:p>
        </w:tc>
        <w:tc>
          <w:tcPr>
            <w:tcW w:w="1131" w:type="dxa"/>
            <w:tcBorders>
              <w:right w:val="nil"/>
            </w:tcBorders>
            <w:vAlign w:val="center"/>
          </w:tcPr>
          <w:p w14:paraId="6F6B2936"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CPF:</w:t>
            </w:r>
          </w:p>
        </w:tc>
        <w:tc>
          <w:tcPr>
            <w:tcW w:w="3239" w:type="dxa"/>
            <w:gridSpan w:val="9"/>
            <w:tcBorders>
              <w:left w:val="nil"/>
            </w:tcBorders>
            <w:vAlign w:val="center"/>
          </w:tcPr>
          <w:p w14:paraId="7D18F433" w14:textId="77777777" w:rsidR="00B00382" w:rsidRPr="009D47CA" w:rsidRDefault="00B00382" w:rsidP="00C55EC1">
            <w:pPr>
              <w:jc w:val="both"/>
              <w:rPr>
                <w:rFonts w:ascii="Arial" w:hAnsi="Arial" w:cs="Arial"/>
                <w:color w:val="000000" w:themeColor="text1"/>
              </w:rPr>
            </w:pPr>
          </w:p>
        </w:tc>
        <w:tc>
          <w:tcPr>
            <w:tcW w:w="971" w:type="dxa"/>
            <w:gridSpan w:val="2"/>
            <w:tcBorders>
              <w:right w:val="nil"/>
            </w:tcBorders>
            <w:vAlign w:val="center"/>
          </w:tcPr>
          <w:p w14:paraId="415D44D5"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Função:</w:t>
            </w:r>
          </w:p>
        </w:tc>
        <w:tc>
          <w:tcPr>
            <w:tcW w:w="3158" w:type="dxa"/>
            <w:tcBorders>
              <w:left w:val="nil"/>
            </w:tcBorders>
            <w:vAlign w:val="center"/>
          </w:tcPr>
          <w:p w14:paraId="32268668" w14:textId="77777777" w:rsidR="00B00382" w:rsidRPr="009D47CA" w:rsidRDefault="00B00382" w:rsidP="00C55EC1">
            <w:pPr>
              <w:jc w:val="both"/>
              <w:rPr>
                <w:rFonts w:ascii="Arial" w:hAnsi="Arial" w:cs="Arial"/>
                <w:color w:val="000000" w:themeColor="text1"/>
              </w:rPr>
            </w:pPr>
          </w:p>
        </w:tc>
      </w:tr>
      <w:tr w:rsidR="00B00382" w:rsidRPr="009D47CA" w14:paraId="0547498B" w14:textId="77777777" w:rsidTr="00C55EC1">
        <w:trPr>
          <w:trHeight w:val="284"/>
          <w:jc w:val="center"/>
        </w:trPr>
        <w:tc>
          <w:tcPr>
            <w:tcW w:w="585" w:type="dxa"/>
            <w:tcBorders>
              <w:top w:val="nil"/>
              <w:bottom w:val="nil"/>
            </w:tcBorders>
            <w:vAlign w:val="center"/>
          </w:tcPr>
          <w:p w14:paraId="76B8DE99" w14:textId="77777777" w:rsidR="00B00382" w:rsidRPr="009D47CA" w:rsidRDefault="00B00382" w:rsidP="00C55EC1">
            <w:pPr>
              <w:jc w:val="both"/>
              <w:rPr>
                <w:rFonts w:ascii="Arial" w:hAnsi="Arial" w:cs="Arial"/>
                <w:color w:val="000000" w:themeColor="text1"/>
              </w:rPr>
            </w:pPr>
          </w:p>
        </w:tc>
        <w:tc>
          <w:tcPr>
            <w:tcW w:w="1496" w:type="dxa"/>
            <w:gridSpan w:val="6"/>
            <w:tcBorders>
              <w:right w:val="nil"/>
            </w:tcBorders>
            <w:vAlign w:val="center"/>
          </w:tcPr>
          <w:p w14:paraId="2D407D62"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Telefone:</w:t>
            </w:r>
          </w:p>
        </w:tc>
        <w:tc>
          <w:tcPr>
            <w:tcW w:w="2874" w:type="dxa"/>
            <w:gridSpan w:val="4"/>
            <w:tcBorders>
              <w:left w:val="nil"/>
            </w:tcBorders>
            <w:vAlign w:val="center"/>
          </w:tcPr>
          <w:p w14:paraId="1E16DE5D" w14:textId="77777777" w:rsidR="00B00382" w:rsidRPr="009D47CA" w:rsidRDefault="00B00382" w:rsidP="00C55EC1">
            <w:pPr>
              <w:jc w:val="both"/>
              <w:rPr>
                <w:rFonts w:ascii="Arial" w:hAnsi="Arial" w:cs="Arial"/>
                <w:color w:val="000000" w:themeColor="text1"/>
              </w:rPr>
            </w:pPr>
          </w:p>
        </w:tc>
        <w:tc>
          <w:tcPr>
            <w:tcW w:w="971" w:type="dxa"/>
            <w:gridSpan w:val="2"/>
            <w:tcBorders>
              <w:right w:val="nil"/>
            </w:tcBorders>
            <w:vAlign w:val="center"/>
          </w:tcPr>
          <w:p w14:paraId="6E5D4D61"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Celular:</w:t>
            </w:r>
          </w:p>
        </w:tc>
        <w:tc>
          <w:tcPr>
            <w:tcW w:w="3158" w:type="dxa"/>
            <w:tcBorders>
              <w:left w:val="nil"/>
            </w:tcBorders>
            <w:vAlign w:val="center"/>
          </w:tcPr>
          <w:p w14:paraId="0C6E79E7" w14:textId="77777777" w:rsidR="00B00382" w:rsidRPr="009D47CA" w:rsidRDefault="00B00382" w:rsidP="00C55EC1">
            <w:pPr>
              <w:jc w:val="both"/>
              <w:rPr>
                <w:rFonts w:ascii="Arial" w:hAnsi="Arial" w:cs="Arial"/>
                <w:color w:val="000000" w:themeColor="text1"/>
              </w:rPr>
            </w:pPr>
          </w:p>
        </w:tc>
      </w:tr>
      <w:tr w:rsidR="00B00382" w:rsidRPr="009D47CA" w14:paraId="58DE5E77" w14:textId="77777777" w:rsidTr="00C55EC1">
        <w:trPr>
          <w:trHeight w:val="284"/>
          <w:jc w:val="center"/>
        </w:trPr>
        <w:tc>
          <w:tcPr>
            <w:tcW w:w="585" w:type="dxa"/>
            <w:tcBorders>
              <w:top w:val="nil"/>
              <w:bottom w:val="nil"/>
            </w:tcBorders>
            <w:vAlign w:val="center"/>
          </w:tcPr>
          <w:p w14:paraId="1ADD1CEF" w14:textId="77777777" w:rsidR="00B00382" w:rsidRPr="009D47CA" w:rsidRDefault="00B00382" w:rsidP="00C55EC1">
            <w:pPr>
              <w:jc w:val="both"/>
              <w:rPr>
                <w:rFonts w:ascii="Arial" w:hAnsi="Arial" w:cs="Arial"/>
                <w:color w:val="000000" w:themeColor="text1"/>
              </w:rPr>
            </w:pPr>
          </w:p>
        </w:tc>
        <w:tc>
          <w:tcPr>
            <w:tcW w:w="1149" w:type="dxa"/>
            <w:gridSpan w:val="2"/>
            <w:tcBorders>
              <w:right w:val="nil"/>
            </w:tcBorders>
            <w:vAlign w:val="center"/>
          </w:tcPr>
          <w:p w14:paraId="2FABC295"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Fax:</w:t>
            </w:r>
          </w:p>
        </w:tc>
        <w:tc>
          <w:tcPr>
            <w:tcW w:w="3221" w:type="dxa"/>
            <w:gridSpan w:val="8"/>
            <w:tcBorders>
              <w:left w:val="nil"/>
            </w:tcBorders>
            <w:vAlign w:val="center"/>
          </w:tcPr>
          <w:p w14:paraId="6B54AC16" w14:textId="77777777" w:rsidR="00B00382" w:rsidRPr="009D47CA" w:rsidRDefault="00B00382" w:rsidP="00C55EC1">
            <w:pPr>
              <w:jc w:val="both"/>
              <w:rPr>
                <w:rFonts w:ascii="Arial" w:hAnsi="Arial" w:cs="Arial"/>
                <w:color w:val="000000" w:themeColor="text1"/>
              </w:rPr>
            </w:pPr>
          </w:p>
        </w:tc>
        <w:tc>
          <w:tcPr>
            <w:tcW w:w="971" w:type="dxa"/>
            <w:gridSpan w:val="2"/>
            <w:tcBorders>
              <w:right w:val="nil"/>
            </w:tcBorders>
            <w:vAlign w:val="center"/>
          </w:tcPr>
          <w:p w14:paraId="2A5ABFA8" w14:textId="77777777" w:rsidR="00B00382" w:rsidRPr="009D47CA" w:rsidRDefault="00B00382" w:rsidP="00C55EC1">
            <w:pPr>
              <w:jc w:val="both"/>
              <w:rPr>
                <w:rFonts w:ascii="Arial" w:hAnsi="Arial" w:cs="Arial"/>
                <w:color w:val="000000" w:themeColor="text1"/>
              </w:rPr>
            </w:pPr>
            <w:r w:rsidRPr="009D47CA">
              <w:rPr>
                <w:rFonts w:ascii="Arial" w:hAnsi="Arial" w:cs="Arial"/>
                <w:color w:val="000000" w:themeColor="text1"/>
              </w:rPr>
              <w:t>E-mail:</w:t>
            </w:r>
          </w:p>
        </w:tc>
        <w:tc>
          <w:tcPr>
            <w:tcW w:w="3158" w:type="dxa"/>
            <w:tcBorders>
              <w:left w:val="nil"/>
            </w:tcBorders>
            <w:vAlign w:val="center"/>
          </w:tcPr>
          <w:p w14:paraId="767746A7" w14:textId="77777777" w:rsidR="00B00382" w:rsidRPr="009D47CA" w:rsidRDefault="00B00382" w:rsidP="00C55EC1">
            <w:pPr>
              <w:jc w:val="both"/>
              <w:rPr>
                <w:rFonts w:ascii="Arial" w:hAnsi="Arial" w:cs="Arial"/>
                <w:color w:val="000000" w:themeColor="text1"/>
              </w:rPr>
            </w:pPr>
          </w:p>
        </w:tc>
      </w:tr>
      <w:tr w:rsidR="00B00382" w:rsidRPr="009D47CA" w14:paraId="432033D7" w14:textId="77777777" w:rsidTr="00C55EC1">
        <w:trPr>
          <w:trHeight w:val="70"/>
          <w:jc w:val="center"/>
        </w:trPr>
        <w:tc>
          <w:tcPr>
            <w:tcW w:w="585" w:type="dxa"/>
            <w:tcBorders>
              <w:top w:val="nil"/>
            </w:tcBorders>
            <w:vAlign w:val="center"/>
          </w:tcPr>
          <w:p w14:paraId="65DAE75A" w14:textId="77777777" w:rsidR="00B00382" w:rsidRPr="009D47CA" w:rsidRDefault="00B00382" w:rsidP="00C55EC1">
            <w:pPr>
              <w:jc w:val="both"/>
              <w:rPr>
                <w:rFonts w:ascii="Arial" w:hAnsi="Arial" w:cs="Arial"/>
                <w:color w:val="000000" w:themeColor="text1"/>
              </w:rPr>
            </w:pPr>
          </w:p>
        </w:tc>
        <w:tc>
          <w:tcPr>
            <w:tcW w:w="1149" w:type="dxa"/>
            <w:gridSpan w:val="2"/>
            <w:tcBorders>
              <w:right w:val="nil"/>
            </w:tcBorders>
            <w:vAlign w:val="center"/>
          </w:tcPr>
          <w:p w14:paraId="19EA45A8" w14:textId="77777777" w:rsidR="00B00382" w:rsidRPr="009D47CA" w:rsidRDefault="00B00382" w:rsidP="00C55EC1">
            <w:pPr>
              <w:jc w:val="both"/>
              <w:rPr>
                <w:rFonts w:ascii="Arial" w:hAnsi="Arial" w:cs="Arial"/>
                <w:color w:val="000000" w:themeColor="text1"/>
              </w:rPr>
            </w:pPr>
            <w:proofErr w:type="spellStart"/>
            <w:r w:rsidRPr="009D47CA">
              <w:rPr>
                <w:rFonts w:ascii="Arial" w:hAnsi="Arial" w:cs="Arial"/>
                <w:color w:val="000000" w:themeColor="text1"/>
              </w:rPr>
              <w:t>Whatsapp</w:t>
            </w:r>
            <w:proofErr w:type="spellEnd"/>
          </w:p>
        </w:tc>
        <w:tc>
          <w:tcPr>
            <w:tcW w:w="3221" w:type="dxa"/>
            <w:gridSpan w:val="8"/>
            <w:tcBorders>
              <w:left w:val="nil"/>
            </w:tcBorders>
            <w:vAlign w:val="center"/>
          </w:tcPr>
          <w:p w14:paraId="4B7F0F54" w14:textId="77777777" w:rsidR="00B00382" w:rsidRPr="009D47CA" w:rsidRDefault="00B00382" w:rsidP="00C55EC1">
            <w:pPr>
              <w:jc w:val="both"/>
              <w:rPr>
                <w:rFonts w:ascii="Arial" w:hAnsi="Arial" w:cs="Arial"/>
                <w:color w:val="000000" w:themeColor="text1"/>
              </w:rPr>
            </w:pPr>
          </w:p>
        </w:tc>
        <w:tc>
          <w:tcPr>
            <w:tcW w:w="971" w:type="dxa"/>
            <w:gridSpan w:val="2"/>
            <w:tcBorders>
              <w:right w:val="nil"/>
            </w:tcBorders>
            <w:vAlign w:val="center"/>
          </w:tcPr>
          <w:p w14:paraId="647BE66D" w14:textId="77777777" w:rsidR="00B00382" w:rsidRPr="009D47CA" w:rsidRDefault="00B00382" w:rsidP="00C55EC1">
            <w:pPr>
              <w:jc w:val="both"/>
              <w:rPr>
                <w:rFonts w:ascii="Arial" w:hAnsi="Arial" w:cs="Arial"/>
                <w:color w:val="000000" w:themeColor="text1"/>
              </w:rPr>
            </w:pPr>
          </w:p>
        </w:tc>
        <w:tc>
          <w:tcPr>
            <w:tcW w:w="3158" w:type="dxa"/>
            <w:tcBorders>
              <w:left w:val="nil"/>
            </w:tcBorders>
            <w:vAlign w:val="center"/>
          </w:tcPr>
          <w:p w14:paraId="0043C66F" w14:textId="77777777" w:rsidR="00B00382" w:rsidRPr="009D47CA" w:rsidRDefault="00B00382" w:rsidP="00C55EC1">
            <w:pPr>
              <w:jc w:val="both"/>
              <w:rPr>
                <w:rFonts w:ascii="Arial" w:hAnsi="Arial" w:cs="Arial"/>
                <w:color w:val="000000" w:themeColor="text1"/>
              </w:rPr>
            </w:pPr>
          </w:p>
        </w:tc>
      </w:tr>
    </w:tbl>
    <w:p w14:paraId="45719CB1" w14:textId="77777777" w:rsidR="00B00382" w:rsidRPr="009D47CA" w:rsidRDefault="00B00382" w:rsidP="00B00382">
      <w:pPr>
        <w:jc w:val="both"/>
        <w:rPr>
          <w:rFonts w:ascii="Arial" w:hAnsi="Arial" w:cs="Arial"/>
          <w:color w:val="000000" w:themeColor="text1"/>
        </w:rPr>
      </w:pPr>
    </w:p>
    <w:p w14:paraId="32951582" w14:textId="77777777" w:rsidR="00B00382" w:rsidRPr="009D47CA" w:rsidRDefault="00B00382" w:rsidP="00B00382">
      <w:pPr>
        <w:jc w:val="both"/>
        <w:rPr>
          <w:rFonts w:ascii="Arial" w:hAnsi="Arial" w:cs="Arial"/>
          <w:color w:val="000000" w:themeColor="text1"/>
        </w:rPr>
      </w:pPr>
      <w:r w:rsidRPr="009D47CA">
        <w:rPr>
          <w:rFonts w:ascii="Arial" w:hAnsi="Arial" w:cs="Arial"/>
          <w:color w:val="000000" w:themeColor="text1"/>
        </w:rPr>
        <w:t>O Licitante reconhece que:</w:t>
      </w:r>
    </w:p>
    <w:p w14:paraId="1C66E296" w14:textId="77777777" w:rsidR="00B00382" w:rsidRPr="009D47CA" w:rsidRDefault="00B00382" w:rsidP="00B00382">
      <w:pPr>
        <w:jc w:val="both"/>
        <w:rPr>
          <w:rFonts w:ascii="Arial" w:hAnsi="Arial" w:cs="Arial"/>
          <w:color w:val="000000" w:themeColor="text1"/>
        </w:rPr>
      </w:pPr>
    </w:p>
    <w:p w14:paraId="320F5D79" w14:textId="77777777" w:rsidR="00B00382" w:rsidRPr="009D47CA" w:rsidRDefault="00B00382">
      <w:pPr>
        <w:pStyle w:val="PargrafodaLista"/>
        <w:numPr>
          <w:ilvl w:val="0"/>
          <w:numId w:val="41"/>
        </w:numPr>
        <w:spacing w:after="0" w:line="240" w:lineRule="auto"/>
        <w:ind w:left="0" w:firstLine="142"/>
        <w:jc w:val="both"/>
        <w:rPr>
          <w:rFonts w:ascii="Arial" w:hAnsi="Arial" w:cs="Arial"/>
          <w:color w:val="000000" w:themeColor="text1"/>
        </w:rPr>
      </w:pPr>
      <w:r w:rsidRPr="009D47CA">
        <w:rPr>
          <w:rFonts w:ascii="Arial" w:hAnsi="Arial" w:cs="Arial"/>
          <w:color w:val="000000" w:themeColor="text1"/>
        </w:rPr>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1281C1A7" w14:textId="77777777" w:rsidR="00B00382" w:rsidRPr="009D47CA" w:rsidRDefault="00B00382">
      <w:pPr>
        <w:pStyle w:val="PargrafodaLista"/>
        <w:numPr>
          <w:ilvl w:val="0"/>
          <w:numId w:val="41"/>
        </w:numPr>
        <w:spacing w:after="0" w:line="240" w:lineRule="auto"/>
        <w:ind w:left="0" w:firstLine="142"/>
        <w:jc w:val="both"/>
        <w:rPr>
          <w:rFonts w:ascii="Arial" w:hAnsi="Arial" w:cs="Arial"/>
          <w:color w:val="000000" w:themeColor="text1"/>
        </w:rPr>
      </w:pPr>
      <w:r w:rsidRPr="009D47CA">
        <w:rPr>
          <w:rFonts w:ascii="Arial" w:hAnsi="Arial" w:cs="Arial"/>
          <w:color w:val="000000" w:themeColor="text1"/>
        </w:rPr>
        <w:t>O cancelamento de Senha ou de Chave Eletrônica poderá ser feito pela BLL - Bolsa de Licitações do Brasil, mediante solicitação escrita de seu titular ou do Licitante;</w:t>
      </w:r>
    </w:p>
    <w:p w14:paraId="16EEDD37" w14:textId="77777777" w:rsidR="00B00382" w:rsidRPr="009D47CA" w:rsidRDefault="00B00382">
      <w:pPr>
        <w:pStyle w:val="PargrafodaLista"/>
        <w:numPr>
          <w:ilvl w:val="0"/>
          <w:numId w:val="41"/>
        </w:numPr>
        <w:spacing w:after="0" w:line="240" w:lineRule="auto"/>
        <w:ind w:left="0" w:firstLine="142"/>
        <w:jc w:val="both"/>
        <w:rPr>
          <w:rFonts w:ascii="Arial" w:hAnsi="Arial" w:cs="Arial"/>
          <w:color w:val="000000" w:themeColor="text1"/>
        </w:rPr>
      </w:pPr>
      <w:r w:rsidRPr="009D47CA">
        <w:rPr>
          <w:rFonts w:ascii="Arial" w:hAnsi="Arial" w:cs="Arial"/>
          <w:color w:val="000000" w:themeColor="text1"/>
        </w:rPr>
        <w:lastRenderedPageBreak/>
        <w:t xml:space="preserve">A perda de Senha ou de Chave Eletrônica ou a quebra de seu sigilo deverá ser comunicada imediatamente à BLL – Bolsa de Licitações do Brasil para o necessário bloqueio de acesso; </w:t>
      </w:r>
    </w:p>
    <w:p w14:paraId="64A94DA3" w14:textId="77777777" w:rsidR="00B00382" w:rsidRPr="009D47CA" w:rsidRDefault="00B00382">
      <w:pPr>
        <w:pStyle w:val="PargrafodaLista"/>
        <w:numPr>
          <w:ilvl w:val="0"/>
          <w:numId w:val="41"/>
        </w:numPr>
        <w:spacing w:after="0" w:line="240" w:lineRule="auto"/>
        <w:ind w:left="0" w:firstLine="142"/>
        <w:jc w:val="both"/>
        <w:rPr>
          <w:rFonts w:ascii="Arial" w:hAnsi="Arial" w:cs="Arial"/>
          <w:color w:val="000000" w:themeColor="text1"/>
        </w:rPr>
      </w:pPr>
      <w:r w:rsidRPr="009D47CA">
        <w:rPr>
          <w:rFonts w:ascii="Arial" w:hAnsi="Arial" w:cs="Arial"/>
          <w:color w:val="000000" w:themeColor="text1"/>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4E144B11" w14:textId="77777777" w:rsidR="00B00382" w:rsidRPr="009D47CA" w:rsidRDefault="00B00382" w:rsidP="00B00382">
      <w:pPr>
        <w:ind w:left="540"/>
        <w:jc w:val="both"/>
        <w:rPr>
          <w:rFonts w:ascii="Arial" w:hAnsi="Arial" w:cs="Arial"/>
          <w:color w:val="000000" w:themeColor="text1"/>
        </w:rPr>
      </w:pPr>
    </w:p>
    <w:p w14:paraId="7B90B7BE" w14:textId="77777777" w:rsidR="00B00382" w:rsidRPr="009D47CA" w:rsidRDefault="00B00382" w:rsidP="00B00382">
      <w:pPr>
        <w:jc w:val="both"/>
        <w:rPr>
          <w:rFonts w:ascii="Arial" w:hAnsi="Arial" w:cs="Arial"/>
          <w:color w:val="000000" w:themeColor="text1"/>
        </w:rPr>
      </w:pPr>
    </w:p>
    <w:p w14:paraId="79E5FBCA" w14:textId="644D02F4" w:rsidR="00B00382" w:rsidRPr="009D47CA" w:rsidRDefault="00B00382" w:rsidP="00B00382">
      <w:pPr>
        <w:jc w:val="right"/>
        <w:rPr>
          <w:rFonts w:ascii="Arial" w:hAnsi="Arial" w:cs="Arial"/>
        </w:rPr>
      </w:pPr>
      <w:r w:rsidRPr="009D47CA">
        <w:rPr>
          <w:rFonts w:ascii="Arial" w:hAnsi="Arial" w:cs="Arial"/>
          <w:color w:val="000000"/>
        </w:rPr>
        <w:t>______________________ - MT</w:t>
      </w:r>
      <w:r w:rsidRPr="009D47CA">
        <w:rPr>
          <w:rFonts w:ascii="Arial" w:hAnsi="Arial" w:cs="Arial"/>
        </w:rPr>
        <w:t xml:space="preserve">, ___ de _______ </w:t>
      </w:r>
      <w:proofErr w:type="spellStart"/>
      <w:r w:rsidRPr="009D47CA">
        <w:rPr>
          <w:rFonts w:ascii="Arial" w:hAnsi="Arial" w:cs="Arial"/>
        </w:rPr>
        <w:t>de</w:t>
      </w:r>
      <w:proofErr w:type="spellEnd"/>
      <w:r w:rsidRPr="009D47CA">
        <w:rPr>
          <w:rFonts w:ascii="Arial" w:hAnsi="Arial" w:cs="Arial"/>
        </w:rPr>
        <w:t xml:space="preserve"> </w:t>
      </w:r>
      <w:r>
        <w:rPr>
          <w:rFonts w:ascii="Arial" w:hAnsi="Arial" w:cs="Arial"/>
        </w:rPr>
        <w:t>202</w:t>
      </w:r>
      <w:r w:rsidR="00705917">
        <w:rPr>
          <w:rFonts w:ascii="Arial" w:hAnsi="Arial" w:cs="Arial"/>
        </w:rPr>
        <w:t>6</w:t>
      </w:r>
      <w:r w:rsidRPr="009D47CA">
        <w:rPr>
          <w:rFonts w:ascii="Arial" w:hAnsi="Arial" w:cs="Arial"/>
        </w:rPr>
        <w:t>.</w:t>
      </w:r>
    </w:p>
    <w:p w14:paraId="06F979AF" w14:textId="77777777" w:rsidR="00B00382" w:rsidRPr="009D47CA" w:rsidRDefault="00B00382" w:rsidP="00B00382">
      <w:pPr>
        <w:jc w:val="both"/>
        <w:outlineLvl w:val="0"/>
        <w:rPr>
          <w:rFonts w:ascii="Arial" w:hAnsi="Arial" w:cs="Arial"/>
          <w:color w:val="000000" w:themeColor="text1"/>
        </w:rPr>
      </w:pPr>
    </w:p>
    <w:p w14:paraId="2BBDE772" w14:textId="77777777" w:rsidR="00B00382" w:rsidRPr="009D47CA" w:rsidRDefault="00B00382" w:rsidP="00B00382">
      <w:pPr>
        <w:jc w:val="both"/>
        <w:outlineLvl w:val="0"/>
        <w:rPr>
          <w:rFonts w:ascii="Arial" w:hAnsi="Arial" w:cs="Arial"/>
          <w:color w:val="000000" w:themeColor="text1"/>
        </w:rPr>
      </w:pPr>
    </w:p>
    <w:p w14:paraId="2F64D516" w14:textId="77777777" w:rsidR="00B00382" w:rsidRPr="009D47CA" w:rsidRDefault="00B00382" w:rsidP="00B00382">
      <w:pPr>
        <w:outlineLvl w:val="0"/>
        <w:rPr>
          <w:rFonts w:ascii="Arial" w:hAnsi="Arial" w:cs="Arial"/>
          <w:color w:val="000000" w:themeColor="text1"/>
        </w:rPr>
      </w:pPr>
      <w:r w:rsidRPr="009D47CA">
        <w:rPr>
          <w:rFonts w:ascii="Arial" w:hAnsi="Arial" w:cs="Arial"/>
          <w:color w:val="000000" w:themeColor="text1"/>
        </w:rPr>
        <w:t>__________________________________________________</w:t>
      </w:r>
    </w:p>
    <w:p w14:paraId="4A4F6A35" w14:textId="77777777" w:rsidR="00B00382" w:rsidRPr="009D47CA" w:rsidRDefault="00B00382" w:rsidP="00B00382">
      <w:pPr>
        <w:rPr>
          <w:rFonts w:ascii="Arial" w:hAnsi="Arial" w:cs="Arial"/>
          <w:color w:val="000000" w:themeColor="text1"/>
        </w:rPr>
      </w:pPr>
      <w:r w:rsidRPr="009D47CA">
        <w:rPr>
          <w:rFonts w:ascii="Arial" w:hAnsi="Arial" w:cs="Arial"/>
          <w:b/>
          <w:color w:val="000000" w:themeColor="text1"/>
        </w:rPr>
        <w:t>(Assinaturas autorizadas com firma reconhecida em cartório)</w:t>
      </w:r>
    </w:p>
    <w:p w14:paraId="63AA5C74" w14:textId="77777777" w:rsidR="00B00382" w:rsidRPr="009D47CA" w:rsidRDefault="00B00382" w:rsidP="00B00382">
      <w:pPr>
        <w:jc w:val="both"/>
        <w:rPr>
          <w:rFonts w:ascii="Arial" w:hAnsi="Arial" w:cs="Arial"/>
        </w:rPr>
      </w:pPr>
    </w:p>
    <w:p w14:paraId="19A9A8E2" w14:textId="77777777" w:rsidR="00B00382" w:rsidRPr="009D47CA" w:rsidRDefault="00B00382" w:rsidP="00B00382">
      <w:pPr>
        <w:spacing w:after="200" w:line="276" w:lineRule="auto"/>
        <w:rPr>
          <w:rFonts w:ascii="Arial" w:hAnsi="Arial" w:cs="Arial"/>
          <w:color w:val="000000" w:themeColor="text1"/>
        </w:rPr>
      </w:pPr>
      <w:r w:rsidRPr="009D47CA">
        <w:rPr>
          <w:rFonts w:ascii="Arial" w:hAnsi="Arial" w:cs="Arial"/>
          <w:color w:val="000000" w:themeColor="text1"/>
        </w:rPr>
        <w:br w:type="page"/>
      </w:r>
    </w:p>
    <w:p w14:paraId="1CC0984E" w14:textId="77777777" w:rsidR="00B00382" w:rsidRPr="009D47CA" w:rsidRDefault="00B00382" w:rsidP="00B00382">
      <w:pPr>
        <w:jc w:val="both"/>
        <w:rPr>
          <w:rFonts w:ascii="Arial" w:hAnsi="Arial" w:cs="Arial"/>
          <w:color w:val="000000" w:themeColor="text1"/>
        </w:rPr>
      </w:pPr>
    </w:p>
    <w:p w14:paraId="239FB6A3" w14:textId="77777777" w:rsidR="00B00382" w:rsidRPr="009D47CA" w:rsidRDefault="00B00382" w:rsidP="00B00382">
      <w:pPr>
        <w:pStyle w:val="Corpodetexto2"/>
        <w:rPr>
          <w:rFonts w:cs="Arial"/>
          <w:b/>
          <w:bCs/>
          <w:color w:val="000000" w:themeColor="text1"/>
        </w:rPr>
      </w:pPr>
      <w:r w:rsidRPr="009D47CA">
        <w:rPr>
          <w:rFonts w:cs="Arial"/>
          <w:bCs/>
          <w:color w:val="000000" w:themeColor="text1"/>
        </w:rPr>
        <w:t>ANEXO V</w:t>
      </w:r>
    </w:p>
    <w:p w14:paraId="412E5DF0" w14:textId="77777777" w:rsidR="00B00382" w:rsidRPr="009D47CA" w:rsidRDefault="00B00382" w:rsidP="00B00382">
      <w:pPr>
        <w:rPr>
          <w:rFonts w:ascii="Arial" w:hAnsi="Arial" w:cs="Arial"/>
          <w:color w:val="000000" w:themeColor="text1"/>
          <w:u w:val="single"/>
        </w:rPr>
      </w:pPr>
      <w:r w:rsidRPr="009D47CA">
        <w:rPr>
          <w:rFonts w:ascii="Arial" w:hAnsi="Arial" w:cs="Arial"/>
          <w:color w:val="000000" w:themeColor="text1"/>
        </w:rPr>
        <w:t xml:space="preserve">CUSTO PELA UTILIZAÇÃO DO SISTEMA </w:t>
      </w:r>
      <w:r w:rsidRPr="009D47CA">
        <w:rPr>
          <w:rFonts w:ascii="Arial" w:hAnsi="Arial" w:cs="Arial"/>
          <w:color w:val="000000" w:themeColor="text1"/>
        </w:rPr>
        <w:br/>
        <w:t xml:space="preserve">SOMENTE PARA O </w:t>
      </w:r>
      <w:r w:rsidRPr="009D47CA">
        <w:rPr>
          <w:rFonts w:ascii="Arial" w:hAnsi="Arial" w:cs="Arial"/>
          <w:color w:val="000000" w:themeColor="text1"/>
          <w:u w:val="single"/>
        </w:rPr>
        <w:t>FORNECEDOR VENCEDOR</w:t>
      </w:r>
    </w:p>
    <w:p w14:paraId="2AD6880C" w14:textId="77777777" w:rsidR="00B00382" w:rsidRPr="009D47CA" w:rsidRDefault="00B00382" w:rsidP="00B00382">
      <w:pPr>
        <w:rPr>
          <w:rFonts w:ascii="Arial" w:hAnsi="Arial" w:cs="Arial"/>
          <w:color w:val="000000" w:themeColor="text1"/>
          <w:u w:val="single"/>
        </w:rPr>
      </w:pPr>
    </w:p>
    <w:p w14:paraId="032DEF42" w14:textId="77777777" w:rsidR="00B00382" w:rsidRDefault="00B00382" w:rsidP="00B00382">
      <w:pPr>
        <w:jc w:val="both"/>
        <w:rPr>
          <w:rFonts w:ascii="Arial" w:hAnsi="Arial" w:cs="Arial"/>
          <w:color w:val="000000" w:themeColor="text1"/>
          <w:u w:val="single"/>
        </w:rPr>
      </w:pPr>
    </w:p>
    <w:p w14:paraId="1440619D" w14:textId="77777777" w:rsidR="00B00382" w:rsidRPr="009D47CA" w:rsidRDefault="00B00382" w:rsidP="00B00382">
      <w:pPr>
        <w:jc w:val="both"/>
        <w:rPr>
          <w:rFonts w:ascii="Arial" w:hAnsi="Arial" w:cs="Arial"/>
          <w:color w:val="000000" w:themeColor="text1"/>
        </w:rPr>
      </w:pPr>
      <w:r w:rsidRPr="009D47CA">
        <w:rPr>
          <w:rFonts w:ascii="Arial" w:hAnsi="Arial" w:cs="Arial"/>
          <w:color w:val="000000" w:themeColor="text1"/>
        </w:rPr>
        <w:t>Editais publicados pelo sistema de aquisição:</w:t>
      </w:r>
    </w:p>
    <w:p w14:paraId="04ED8514" w14:textId="77777777" w:rsidR="00B00382" w:rsidRPr="009D47CA" w:rsidRDefault="00B00382" w:rsidP="00B00382">
      <w:pPr>
        <w:jc w:val="both"/>
        <w:rPr>
          <w:rFonts w:ascii="Arial" w:hAnsi="Arial" w:cs="Arial"/>
          <w:color w:val="000000" w:themeColor="text1"/>
        </w:rPr>
      </w:pPr>
    </w:p>
    <w:p w14:paraId="27170DDC" w14:textId="77777777" w:rsidR="00B00382" w:rsidRPr="009D47CA" w:rsidRDefault="00B00382">
      <w:pPr>
        <w:numPr>
          <w:ilvl w:val="0"/>
          <w:numId w:val="24"/>
        </w:numPr>
        <w:spacing w:after="0" w:line="240" w:lineRule="auto"/>
        <w:ind w:firstLine="0"/>
        <w:jc w:val="both"/>
        <w:rPr>
          <w:rFonts w:ascii="Arial" w:hAnsi="Arial" w:cs="Arial"/>
          <w:color w:val="000000" w:themeColor="text1"/>
        </w:rPr>
      </w:pPr>
      <w:r w:rsidRPr="009D47CA">
        <w:rPr>
          <w:rFonts w:ascii="Arial" w:hAnsi="Arial" w:cs="Arial"/>
          <w:color w:val="000000" w:themeColor="text1"/>
        </w:rPr>
        <w:t>1,5% (Um e meio por cento) sobre o valor do lote adjudicado, com vencimento em 45 dias após a adjudicação – limitado ao teto máximo de R$ 600,00 (seiscentos reais) por lote adjudicado, cobrados mediante boleto bancário em favor da BLL -Bolsa de Licitações do Brasil.</w:t>
      </w:r>
    </w:p>
    <w:p w14:paraId="3A7B703D" w14:textId="77777777" w:rsidR="00B00382" w:rsidRPr="009D47CA" w:rsidRDefault="00B00382" w:rsidP="00B00382">
      <w:pPr>
        <w:ind w:left="720"/>
        <w:jc w:val="both"/>
        <w:rPr>
          <w:rFonts w:ascii="Arial" w:hAnsi="Arial" w:cs="Arial"/>
          <w:color w:val="000000" w:themeColor="text1"/>
        </w:rPr>
      </w:pPr>
    </w:p>
    <w:p w14:paraId="2C8D9A4B" w14:textId="77777777" w:rsidR="00B00382" w:rsidRPr="009D47CA" w:rsidRDefault="00B00382" w:rsidP="00B00382">
      <w:pPr>
        <w:jc w:val="both"/>
        <w:rPr>
          <w:rFonts w:ascii="Arial" w:hAnsi="Arial" w:cs="Arial"/>
          <w:color w:val="000000" w:themeColor="text1"/>
        </w:rPr>
      </w:pPr>
      <w:r w:rsidRPr="009D47CA">
        <w:rPr>
          <w:rFonts w:ascii="Arial" w:hAnsi="Arial" w:cs="Arial"/>
          <w:color w:val="000000" w:themeColor="text1"/>
        </w:rPr>
        <w:t>Editais publicados pelo sistema de registro de preços:</w:t>
      </w:r>
    </w:p>
    <w:p w14:paraId="4F6509AF" w14:textId="77777777" w:rsidR="00B00382" w:rsidRPr="009D47CA" w:rsidRDefault="00B00382">
      <w:pPr>
        <w:numPr>
          <w:ilvl w:val="0"/>
          <w:numId w:val="24"/>
        </w:numPr>
        <w:spacing w:after="0" w:line="240" w:lineRule="auto"/>
        <w:ind w:firstLine="0"/>
        <w:jc w:val="both"/>
        <w:rPr>
          <w:rFonts w:ascii="Arial" w:hAnsi="Arial" w:cs="Arial"/>
          <w:color w:val="000000" w:themeColor="text1"/>
        </w:rPr>
      </w:pPr>
      <w:r w:rsidRPr="009D47CA">
        <w:rPr>
          <w:rFonts w:ascii="Arial" w:hAnsi="Arial" w:cs="Arial"/>
          <w:color w:val="000000" w:themeColor="text1"/>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-Bolsa de Licitações do Brasil.</w:t>
      </w:r>
    </w:p>
    <w:p w14:paraId="723161A0" w14:textId="77777777" w:rsidR="00B00382" w:rsidRPr="009D47CA" w:rsidRDefault="00B00382" w:rsidP="00B00382">
      <w:pPr>
        <w:jc w:val="both"/>
        <w:rPr>
          <w:rFonts w:ascii="Arial" w:hAnsi="Arial" w:cs="Arial"/>
          <w:color w:val="000000" w:themeColor="text1"/>
        </w:rPr>
      </w:pPr>
      <w:r w:rsidRPr="009D47CA">
        <w:rPr>
          <w:rFonts w:ascii="Arial" w:hAnsi="Arial" w:cs="Arial"/>
          <w:color w:val="000000" w:themeColor="text1"/>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6B7B3C45" w14:textId="77777777" w:rsidR="00B00382" w:rsidRPr="009D47CA" w:rsidRDefault="00B00382" w:rsidP="00B00382">
      <w:pPr>
        <w:pStyle w:val="Corpodetexto"/>
        <w:rPr>
          <w:rFonts w:ascii="Arial" w:hAnsi="Arial" w:cs="Arial"/>
          <w:b w:val="0"/>
          <w:color w:val="000000" w:themeColor="text1"/>
          <w:sz w:val="22"/>
          <w:szCs w:val="22"/>
        </w:rPr>
      </w:pPr>
      <w:r w:rsidRPr="009D47CA">
        <w:rPr>
          <w:rFonts w:ascii="Arial" w:hAnsi="Arial" w:cs="Arial"/>
          <w:color w:val="000000" w:themeColor="text1"/>
          <w:sz w:val="22"/>
          <w:szCs w:val="22"/>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71C41AB9" w14:textId="77777777" w:rsidR="00B00382" w:rsidRPr="009D47CA" w:rsidRDefault="00B00382" w:rsidP="00B00382">
      <w:pPr>
        <w:pStyle w:val="Ttulo1"/>
        <w:rPr>
          <w:rFonts w:cs="Arial"/>
          <w:color w:val="000000" w:themeColor="text1"/>
          <w:sz w:val="22"/>
          <w:szCs w:val="22"/>
        </w:rPr>
      </w:pPr>
      <w:r w:rsidRPr="009D47CA">
        <w:rPr>
          <w:rFonts w:cs="Arial"/>
          <w:color w:val="000000" w:themeColor="text1"/>
          <w:sz w:val="22"/>
          <w:szCs w:val="22"/>
        </w:rPr>
        <w:t>DA UTILIZAÇÃO DE CÉLULAS DE APOIO (CORRETORAS) ASSOCIADAS</w:t>
      </w:r>
    </w:p>
    <w:p w14:paraId="0B422E8F" w14:textId="77777777" w:rsidR="00B00382" w:rsidRPr="009D47CA" w:rsidRDefault="00B00382" w:rsidP="00B00382">
      <w:pPr>
        <w:jc w:val="both"/>
        <w:rPr>
          <w:rFonts w:ascii="Arial" w:hAnsi="Arial" w:cs="Arial"/>
          <w:color w:val="000000" w:themeColor="text1"/>
        </w:rPr>
      </w:pPr>
      <w:r w:rsidRPr="009D47CA">
        <w:rPr>
          <w:rFonts w:ascii="Arial" w:hAnsi="Arial" w:cs="Arial"/>
          <w:color w:val="000000" w:themeColor="text1"/>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0500E777" w14:textId="77777777" w:rsidR="00B00382" w:rsidRPr="009D47CA" w:rsidRDefault="00B00382" w:rsidP="00B00382">
      <w:pPr>
        <w:jc w:val="both"/>
        <w:rPr>
          <w:rFonts w:ascii="Arial" w:hAnsi="Arial" w:cs="Arial"/>
          <w:color w:val="000000" w:themeColor="text1"/>
        </w:rPr>
      </w:pPr>
    </w:p>
    <w:p w14:paraId="0EBC6699" w14:textId="77777777" w:rsidR="00B00382" w:rsidRPr="009D47CA" w:rsidRDefault="00B00382" w:rsidP="00B00382">
      <w:pPr>
        <w:jc w:val="both"/>
        <w:rPr>
          <w:rFonts w:ascii="Arial" w:hAnsi="Arial" w:cs="Arial"/>
          <w:b/>
          <w:color w:val="000000" w:themeColor="text1"/>
        </w:rPr>
      </w:pPr>
      <w:r w:rsidRPr="009D47CA">
        <w:rPr>
          <w:rFonts w:ascii="Arial" w:hAnsi="Arial" w:cs="Arial"/>
          <w:b/>
          <w:color w:val="000000" w:themeColor="text1"/>
        </w:rPr>
        <w:t xml:space="preserve">DAS RESPONSABILIDADES COMO LICITANTE/FORNECEDOR </w:t>
      </w:r>
    </w:p>
    <w:p w14:paraId="6CB8AF0E" w14:textId="77777777" w:rsidR="00B00382" w:rsidRPr="009D47CA" w:rsidRDefault="00B00382" w:rsidP="00B00382">
      <w:pPr>
        <w:jc w:val="both"/>
        <w:rPr>
          <w:rFonts w:ascii="Arial" w:hAnsi="Arial" w:cs="Arial"/>
          <w:b/>
          <w:color w:val="000000" w:themeColor="text1"/>
        </w:rPr>
      </w:pPr>
    </w:p>
    <w:p w14:paraId="0420A420" w14:textId="77777777" w:rsidR="00B00382" w:rsidRPr="009D47CA" w:rsidRDefault="00B00382" w:rsidP="00B00382">
      <w:pPr>
        <w:jc w:val="both"/>
        <w:rPr>
          <w:rFonts w:ascii="Arial" w:hAnsi="Arial" w:cs="Arial"/>
          <w:b/>
          <w:color w:val="000000" w:themeColor="text1"/>
        </w:rPr>
      </w:pPr>
      <w:r w:rsidRPr="009D47CA">
        <w:rPr>
          <w:rFonts w:ascii="Arial" w:hAnsi="Arial" w:cs="Arial"/>
          <w:b/>
          <w:color w:val="000000" w:themeColor="text1"/>
        </w:rPr>
        <w:lastRenderedPageBreak/>
        <w:t>Como Licitante/Fornecedor, concordamos e anuímos com todos termos contidos neste anexo e nos responsabilizamos por cumpri-lo integralmente em seus expressos termos.</w:t>
      </w:r>
    </w:p>
    <w:p w14:paraId="734512CC" w14:textId="77777777" w:rsidR="00B00382" w:rsidRPr="009D47CA" w:rsidRDefault="00B00382" w:rsidP="00B00382">
      <w:pPr>
        <w:jc w:val="both"/>
        <w:rPr>
          <w:rFonts w:ascii="Arial" w:hAnsi="Arial" w:cs="Arial"/>
          <w:b/>
          <w:color w:val="000000" w:themeColor="text1"/>
        </w:rPr>
      </w:pPr>
    </w:p>
    <w:p w14:paraId="3BEF1EA3" w14:textId="77777777" w:rsidR="00B00382" w:rsidRPr="009D47CA" w:rsidRDefault="00B00382" w:rsidP="00B00382">
      <w:pPr>
        <w:jc w:val="both"/>
        <w:rPr>
          <w:rFonts w:ascii="Arial" w:hAnsi="Arial" w:cs="Arial"/>
          <w:color w:val="000000" w:themeColor="text1"/>
        </w:rPr>
      </w:pPr>
    </w:p>
    <w:p w14:paraId="5F7716E0" w14:textId="6E2EECC7" w:rsidR="00B00382" w:rsidRPr="009D47CA" w:rsidRDefault="00B00382" w:rsidP="00B00382">
      <w:pPr>
        <w:jc w:val="right"/>
        <w:rPr>
          <w:rFonts w:ascii="Arial" w:hAnsi="Arial" w:cs="Arial"/>
        </w:rPr>
      </w:pPr>
      <w:r w:rsidRPr="009D47CA">
        <w:rPr>
          <w:rFonts w:ascii="Arial" w:hAnsi="Arial" w:cs="Arial"/>
          <w:color w:val="000000"/>
        </w:rPr>
        <w:t>______________________ - MT</w:t>
      </w:r>
      <w:r w:rsidRPr="009D47CA">
        <w:rPr>
          <w:rFonts w:ascii="Arial" w:hAnsi="Arial" w:cs="Arial"/>
        </w:rPr>
        <w:t xml:space="preserve">, ___ de _______ </w:t>
      </w:r>
      <w:proofErr w:type="spellStart"/>
      <w:r w:rsidRPr="009D47CA">
        <w:rPr>
          <w:rFonts w:ascii="Arial" w:hAnsi="Arial" w:cs="Arial"/>
        </w:rPr>
        <w:t>de</w:t>
      </w:r>
      <w:proofErr w:type="spellEnd"/>
      <w:r w:rsidRPr="009D47CA">
        <w:rPr>
          <w:rFonts w:ascii="Arial" w:hAnsi="Arial" w:cs="Arial"/>
        </w:rPr>
        <w:t xml:space="preserve"> </w:t>
      </w:r>
      <w:r>
        <w:rPr>
          <w:rFonts w:ascii="Arial" w:hAnsi="Arial" w:cs="Arial"/>
        </w:rPr>
        <w:t>202</w:t>
      </w:r>
      <w:r w:rsidR="00705917">
        <w:rPr>
          <w:rFonts w:ascii="Arial" w:hAnsi="Arial" w:cs="Arial"/>
        </w:rPr>
        <w:t>6</w:t>
      </w:r>
      <w:r w:rsidRPr="009D47CA">
        <w:rPr>
          <w:rFonts w:ascii="Arial" w:hAnsi="Arial" w:cs="Arial"/>
        </w:rPr>
        <w:t>.</w:t>
      </w:r>
    </w:p>
    <w:p w14:paraId="76B56A09" w14:textId="77777777" w:rsidR="00B00382" w:rsidRPr="009D47CA" w:rsidRDefault="00B00382" w:rsidP="00B00382">
      <w:pPr>
        <w:outlineLvl w:val="0"/>
        <w:rPr>
          <w:rFonts w:ascii="Arial" w:hAnsi="Arial" w:cs="Arial"/>
          <w:color w:val="000000" w:themeColor="text1"/>
        </w:rPr>
      </w:pPr>
    </w:p>
    <w:p w14:paraId="28B1D33B" w14:textId="77777777" w:rsidR="00B00382" w:rsidRPr="009D47CA" w:rsidRDefault="00B00382" w:rsidP="00B00382">
      <w:pPr>
        <w:outlineLvl w:val="0"/>
        <w:rPr>
          <w:rFonts w:ascii="Arial" w:hAnsi="Arial" w:cs="Arial"/>
          <w:color w:val="000000" w:themeColor="text1"/>
        </w:rPr>
      </w:pPr>
      <w:r w:rsidRPr="009D47CA">
        <w:rPr>
          <w:rFonts w:ascii="Arial" w:hAnsi="Arial" w:cs="Arial"/>
          <w:color w:val="000000" w:themeColor="text1"/>
        </w:rPr>
        <w:t xml:space="preserve">____________________________________________________     </w:t>
      </w:r>
    </w:p>
    <w:p w14:paraId="490150EE" w14:textId="77777777" w:rsidR="00B00382" w:rsidRPr="009D47CA" w:rsidRDefault="00B00382" w:rsidP="00B00382">
      <w:pPr>
        <w:outlineLvl w:val="0"/>
        <w:rPr>
          <w:rFonts w:ascii="Arial" w:hAnsi="Arial" w:cs="Arial"/>
          <w:b/>
          <w:color w:val="000000" w:themeColor="text1"/>
        </w:rPr>
      </w:pPr>
      <w:r w:rsidRPr="009D47CA">
        <w:rPr>
          <w:rFonts w:ascii="Arial" w:hAnsi="Arial" w:cs="Arial"/>
          <w:color w:val="000000" w:themeColor="text1"/>
        </w:rPr>
        <w:t xml:space="preserve">   </w:t>
      </w:r>
      <w:r w:rsidRPr="009D47CA">
        <w:rPr>
          <w:rFonts w:ascii="Arial" w:hAnsi="Arial" w:cs="Arial"/>
          <w:b/>
          <w:color w:val="000000" w:themeColor="text1"/>
        </w:rPr>
        <w:t>Assinaturas autorizadas com firma reconhecida em cartório)</w:t>
      </w:r>
    </w:p>
    <w:p w14:paraId="528A93C6" w14:textId="77777777" w:rsidR="00B00382" w:rsidRPr="009D47CA" w:rsidRDefault="00B00382" w:rsidP="00B00382">
      <w:pPr>
        <w:rPr>
          <w:rFonts w:ascii="Arial" w:hAnsi="Arial" w:cs="Arial"/>
          <w:b/>
          <w:color w:val="000000" w:themeColor="text1"/>
        </w:rPr>
      </w:pPr>
    </w:p>
    <w:p w14:paraId="2954008D" w14:textId="77777777" w:rsidR="00B00382" w:rsidRDefault="00B00382" w:rsidP="00B00382">
      <w:pPr>
        <w:spacing w:after="200" w:line="276" w:lineRule="auto"/>
        <w:rPr>
          <w:rFonts w:ascii="Arial" w:hAnsi="Arial" w:cs="Arial"/>
          <w:b/>
          <w:color w:val="000000" w:themeColor="text1"/>
        </w:rPr>
      </w:pPr>
      <w:r w:rsidRPr="009D47CA">
        <w:rPr>
          <w:rFonts w:ascii="Arial" w:hAnsi="Arial" w:cs="Arial"/>
          <w:b/>
          <w:color w:val="000000" w:themeColor="text1"/>
        </w:rPr>
        <w:br w:type="page"/>
      </w:r>
    </w:p>
    <w:p w14:paraId="16A5F119" w14:textId="77777777" w:rsidR="00B00382" w:rsidRPr="009D47CA" w:rsidRDefault="00B00382" w:rsidP="00B00382">
      <w:pPr>
        <w:spacing w:after="200" w:line="276" w:lineRule="auto"/>
        <w:rPr>
          <w:rFonts w:ascii="Arial" w:hAnsi="Arial" w:cs="Arial"/>
          <w:b/>
          <w:color w:val="000000" w:themeColor="text1"/>
        </w:rPr>
      </w:pPr>
    </w:p>
    <w:p w14:paraId="771F17AF" w14:textId="77777777" w:rsidR="00B00382" w:rsidRPr="009D47CA" w:rsidRDefault="00B00382" w:rsidP="00B00382">
      <w:pPr>
        <w:ind w:right="-1"/>
        <w:rPr>
          <w:rFonts w:ascii="Arial" w:hAnsi="Arial" w:cs="Arial"/>
          <w:b/>
          <w:bCs/>
          <w:iCs/>
          <w:color w:val="000000" w:themeColor="text1"/>
        </w:rPr>
      </w:pPr>
      <w:r w:rsidRPr="009D47CA">
        <w:rPr>
          <w:rFonts w:ascii="Arial" w:hAnsi="Arial" w:cs="Arial"/>
          <w:b/>
          <w:bCs/>
          <w:iCs/>
          <w:color w:val="000000" w:themeColor="text1"/>
        </w:rPr>
        <w:t>ANEXO VI</w:t>
      </w:r>
    </w:p>
    <w:p w14:paraId="7EDC78FA" w14:textId="77777777" w:rsidR="00B00382" w:rsidRPr="009D47CA" w:rsidRDefault="00B00382" w:rsidP="00B00382">
      <w:pPr>
        <w:ind w:right="-1"/>
        <w:rPr>
          <w:rFonts w:ascii="Arial" w:hAnsi="Arial" w:cs="Arial"/>
          <w:b/>
          <w:bCs/>
          <w:color w:val="000000" w:themeColor="text1"/>
        </w:rPr>
      </w:pPr>
      <w:r w:rsidRPr="009D47CA">
        <w:rPr>
          <w:rFonts w:ascii="Arial" w:hAnsi="Arial" w:cs="Arial"/>
          <w:b/>
          <w:bCs/>
          <w:color w:val="000000" w:themeColor="text1"/>
        </w:rPr>
        <w:t>DECLARAÇÃO CONCORDÂNCIA E CUMPRIMENTO DOS REQUISITOS DE HABILITAÇÃO</w:t>
      </w:r>
    </w:p>
    <w:p w14:paraId="6B19F7F1" w14:textId="77777777" w:rsidR="00B00382" w:rsidRPr="009D47CA" w:rsidRDefault="00B00382" w:rsidP="00B00382">
      <w:pPr>
        <w:ind w:right="-1"/>
        <w:rPr>
          <w:rFonts w:ascii="Arial" w:hAnsi="Arial" w:cs="Arial"/>
          <w:b/>
          <w:bCs/>
          <w:color w:val="000000" w:themeColor="text1"/>
        </w:rPr>
      </w:pPr>
    </w:p>
    <w:p w14:paraId="5E49D2C2" w14:textId="77777777" w:rsidR="00B00382" w:rsidRPr="009D47CA" w:rsidRDefault="00B00382" w:rsidP="00B00382">
      <w:pPr>
        <w:autoSpaceDE w:val="0"/>
        <w:autoSpaceDN w:val="0"/>
        <w:adjustRightInd w:val="0"/>
        <w:ind w:right="-1"/>
        <w:jc w:val="both"/>
        <w:rPr>
          <w:rFonts w:ascii="Arial" w:hAnsi="Arial" w:cs="Arial"/>
          <w:color w:val="000000" w:themeColor="text1"/>
        </w:rPr>
      </w:pPr>
      <w:r>
        <w:rPr>
          <w:rFonts w:ascii="Arial" w:hAnsi="Arial" w:cs="Arial"/>
          <w:color w:val="000000" w:themeColor="text1"/>
        </w:rPr>
        <w:t>À</w:t>
      </w:r>
    </w:p>
    <w:p w14:paraId="51274035" w14:textId="77777777" w:rsidR="00B00382" w:rsidRPr="009D47CA" w:rsidRDefault="00B00382" w:rsidP="00B00382">
      <w:pPr>
        <w:autoSpaceDE w:val="0"/>
        <w:autoSpaceDN w:val="0"/>
        <w:adjustRightInd w:val="0"/>
        <w:ind w:right="-1"/>
        <w:jc w:val="both"/>
        <w:rPr>
          <w:rFonts w:ascii="Arial" w:hAnsi="Arial" w:cs="Arial"/>
          <w:color w:val="000000" w:themeColor="text1"/>
        </w:rPr>
      </w:pPr>
      <w:r>
        <w:rPr>
          <w:rFonts w:ascii="Arial" w:hAnsi="Arial" w:cs="Arial"/>
          <w:color w:val="000000" w:themeColor="text1"/>
        </w:rPr>
        <w:t>CÂMARA</w:t>
      </w:r>
      <w:r w:rsidRPr="009D47CA">
        <w:rPr>
          <w:rFonts w:ascii="Arial" w:hAnsi="Arial" w:cs="Arial"/>
          <w:color w:val="000000" w:themeColor="text1"/>
        </w:rPr>
        <w:t xml:space="preserve"> MUNICIPAL DE ____________</w:t>
      </w:r>
    </w:p>
    <w:p w14:paraId="69D70206" w14:textId="77777777" w:rsidR="00B00382" w:rsidRPr="009D47CA" w:rsidRDefault="00B00382" w:rsidP="00B00382">
      <w:pPr>
        <w:autoSpaceDE w:val="0"/>
        <w:autoSpaceDN w:val="0"/>
        <w:adjustRightInd w:val="0"/>
        <w:ind w:right="-1"/>
        <w:jc w:val="both"/>
        <w:rPr>
          <w:rFonts w:ascii="Arial" w:hAnsi="Arial" w:cs="Arial"/>
          <w:color w:val="000000" w:themeColor="text1"/>
        </w:rPr>
      </w:pPr>
      <w:r w:rsidRPr="009D47CA">
        <w:rPr>
          <w:rFonts w:ascii="Arial" w:hAnsi="Arial" w:cs="Arial"/>
          <w:color w:val="000000" w:themeColor="text1"/>
        </w:rPr>
        <w:t xml:space="preserve">Pregoeiro/Agente de Contratação </w:t>
      </w:r>
    </w:p>
    <w:p w14:paraId="78759909" w14:textId="77777777" w:rsidR="00B00382" w:rsidRPr="009D47CA" w:rsidRDefault="00B00382" w:rsidP="00B00382">
      <w:pPr>
        <w:autoSpaceDE w:val="0"/>
        <w:autoSpaceDN w:val="0"/>
        <w:adjustRightInd w:val="0"/>
        <w:ind w:right="-1"/>
        <w:jc w:val="both"/>
        <w:rPr>
          <w:rFonts w:ascii="Arial" w:hAnsi="Arial" w:cs="Arial"/>
          <w:color w:val="000000" w:themeColor="text1"/>
        </w:rPr>
      </w:pPr>
      <w:r w:rsidRPr="009D47CA">
        <w:rPr>
          <w:rFonts w:ascii="Arial" w:hAnsi="Arial" w:cs="Arial"/>
          <w:color w:val="000000" w:themeColor="text1"/>
        </w:rPr>
        <w:t>PREGÃO ELETRÔNICO nº ____/</w:t>
      </w:r>
      <w:r>
        <w:rPr>
          <w:rFonts w:ascii="Arial" w:hAnsi="Arial" w:cs="Arial"/>
          <w:color w:val="000000" w:themeColor="text1"/>
        </w:rPr>
        <w:t>2024</w:t>
      </w:r>
    </w:p>
    <w:p w14:paraId="527CEDF2" w14:textId="77777777" w:rsidR="00B00382" w:rsidRPr="009D47CA" w:rsidRDefault="00B00382" w:rsidP="00B00382">
      <w:pPr>
        <w:ind w:right="-1"/>
        <w:rPr>
          <w:rFonts w:ascii="Arial" w:hAnsi="Arial" w:cs="Arial"/>
          <w:b/>
          <w:bCs/>
          <w:color w:val="000000" w:themeColor="text1"/>
        </w:rPr>
      </w:pPr>
    </w:p>
    <w:p w14:paraId="1DC14A89" w14:textId="77777777" w:rsidR="00B00382" w:rsidRPr="009D47CA" w:rsidRDefault="00B00382" w:rsidP="00B00382">
      <w:pPr>
        <w:ind w:right="-1"/>
        <w:jc w:val="both"/>
        <w:rPr>
          <w:rFonts w:ascii="Arial" w:hAnsi="Arial" w:cs="Arial"/>
          <w:color w:val="000000" w:themeColor="text1"/>
        </w:rPr>
      </w:pPr>
    </w:p>
    <w:p w14:paraId="1B5539A5" w14:textId="77777777" w:rsidR="00B00382" w:rsidRPr="009D47CA" w:rsidRDefault="00B00382" w:rsidP="00B00382">
      <w:pPr>
        <w:ind w:right="-1"/>
        <w:jc w:val="both"/>
        <w:rPr>
          <w:rFonts w:ascii="Arial" w:hAnsi="Arial" w:cs="Arial"/>
          <w:color w:val="000000" w:themeColor="text1"/>
        </w:rPr>
      </w:pPr>
      <w:r w:rsidRPr="009D47CA">
        <w:rPr>
          <w:rFonts w:ascii="Arial" w:hAnsi="Arial" w:cs="Arial"/>
          <w:color w:val="000000" w:themeColor="text1"/>
        </w:rPr>
        <w:t xml:space="preserve">A empresa ______________________, CNPJ____________ e Inscrição estadual _____________, situada na </w:t>
      </w:r>
      <w:proofErr w:type="spellStart"/>
      <w:r w:rsidRPr="009D47CA">
        <w:rPr>
          <w:rFonts w:ascii="Arial" w:hAnsi="Arial" w:cs="Arial"/>
          <w:color w:val="000000" w:themeColor="text1"/>
        </w:rPr>
        <w:t>Av</w:t>
      </w:r>
      <w:proofErr w:type="spellEnd"/>
      <w:r w:rsidRPr="009D47CA">
        <w:rPr>
          <w:rFonts w:ascii="Arial" w:hAnsi="Arial" w:cs="Arial"/>
          <w:color w:val="000000" w:themeColor="text1"/>
        </w:rPr>
        <w:t>/Rua ___________________________, n° ___, Bairro _____, cidade de ______________, neste ato representada pelo seu __________ Sr. _____________________, brasileiro, casado, CPF ___________ RG ________________, para fins de participação na PREGÃO ELETRÔNICO nº ___/</w:t>
      </w:r>
      <w:r>
        <w:rPr>
          <w:rFonts w:ascii="Arial" w:hAnsi="Arial" w:cs="Arial"/>
          <w:color w:val="000000" w:themeColor="text1"/>
        </w:rPr>
        <w:t>2025</w:t>
      </w:r>
      <w:r w:rsidRPr="009D47CA">
        <w:rPr>
          <w:rFonts w:ascii="Arial" w:hAnsi="Arial" w:cs="Arial"/>
          <w:color w:val="000000" w:themeColor="text1"/>
        </w:rPr>
        <w:t>, DECLARA, sob as penas da Lei, que:</w:t>
      </w:r>
    </w:p>
    <w:p w14:paraId="2F913A8C" w14:textId="77777777" w:rsidR="00B00382" w:rsidRPr="009D47CA" w:rsidRDefault="00B00382" w:rsidP="00B00382">
      <w:pPr>
        <w:ind w:right="-1"/>
        <w:jc w:val="both"/>
        <w:rPr>
          <w:rFonts w:ascii="Arial" w:hAnsi="Arial" w:cs="Arial"/>
          <w:color w:val="000000" w:themeColor="text1"/>
        </w:rPr>
      </w:pPr>
    </w:p>
    <w:p w14:paraId="717FCAE6" w14:textId="77777777" w:rsidR="00B00382" w:rsidRPr="009D47CA" w:rsidRDefault="00B00382">
      <w:pPr>
        <w:pStyle w:val="PargrafodaLista"/>
        <w:numPr>
          <w:ilvl w:val="2"/>
          <w:numId w:val="48"/>
        </w:numPr>
        <w:ind w:left="0" w:right="-1" w:firstLine="0"/>
        <w:jc w:val="both"/>
        <w:rPr>
          <w:rFonts w:ascii="Arial" w:hAnsi="Arial" w:cs="Arial"/>
          <w:color w:val="000000" w:themeColor="text1"/>
        </w:rPr>
      </w:pPr>
      <w:r w:rsidRPr="009D47CA">
        <w:rPr>
          <w:rFonts w:ascii="Arial" w:hAnsi="Arial" w:cs="Arial"/>
          <w:color w:val="000000" w:themeColor="text1"/>
        </w:rPr>
        <w:t>QUE concorda com todos os termos estabelecidos no edital, termo de referência e demais anexos;</w:t>
      </w:r>
    </w:p>
    <w:p w14:paraId="4E97C2AE" w14:textId="77777777" w:rsidR="00B00382" w:rsidRPr="009D47CA" w:rsidRDefault="00B00382">
      <w:pPr>
        <w:pStyle w:val="PargrafodaLista"/>
        <w:numPr>
          <w:ilvl w:val="2"/>
          <w:numId w:val="48"/>
        </w:numPr>
        <w:ind w:left="0" w:right="-1" w:firstLine="0"/>
        <w:jc w:val="both"/>
        <w:rPr>
          <w:rFonts w:ascii="Arial" w:hAnsi="Arial" w:cs="Arial"/>
          <w:color w:val="000000" w:themeColor="text1"/>
        </w:rPr>
      </w:pPr>
      <w:r w:rsidRPr="009D47CA">
        <w:rPr>
          <w:rFonts w:ascii="Arial" w:hAnsi="Arial" w:cs="Arial"/>
          <w:color w:val="000000" w:themeColor="text1"/>
        </w:rPr>
        <w:t>Que cumpre com os requisitos de habilitação;</w:t>
      </w:r>
    </w:p>
    <w:p w14:paraId="2F14610F" w14:textId="77777777" w:rsidR="00B00382" w:rsidRPr="009D47CA" w:rsidRDefault="00B00382" w:rsidP="00B00382">
      <w:pPr>
        <w:ind w:right="-1"/>
        <w:jc w:val="both"/>
        <w:rPr>
          <w:rFonts w:ascii="Arial" w:hAnsi="Arial" w:cs="Arial"/>
          <w:color w:val="000000" w:themeColor="text1"/>
        </w:rPr>
      </w:pPr>
    </w:p>
    <w:p w14:paraId="3BDC39BE" w14:textId="77777777" w:rsidR="00B00382" w:rsidRPr="009D47CA" w:rsidRDefault="00B00382" w:rsidP="00B00382">
      <w:pPr>
        <w:ind w:right="-1"/>
        <w:jc w:val="both"/>
        <w:rPr>
          <w:rFonts w:ascii="Arial" w:hAnsi="Arial" w:cs="Arial"/>
          <w:color w:val="000000" w:themeColor="text1"/>
        </w:rPr>
      </w:pPr>
      <w:r w:rsidRPr="009D47CA">
        <w:rPr>
          <w:rFonts w:ascii="Arial" w:hAnsi="Arial" w:cs="Arial"/>
          <w:color w:val="000000" w:themeColor="text1"/>
        </w:rPr>
        <w:tab/>
      </w:r>
      <w:r w:rsidRPr="009D47CA">
        <w:rPr>
          <w:rFonts w:ascii="Arial" w:hAnsi="Arial" w:cs="Arial"/>
          <w:color w:val="000000" w:themeColor="text1"/>
        </w:rPr>
        <w:tab/>
        <w:t xml:space="preserve">E por ser verdade, firmamos o presente. </w:t>
      </w:r>
    </w:p>
    <w:p w14:paraId="0A9FF7D5" w14:textId="77777777" w:rsidR="00B00382" w:rsidRPr="009D47CA" w:rsidRDefault="00B00382" w:rsidP="00B00382">
      <w:pPr>
        <w:ind w:right="-1"/>
        <w:jc w:val="both"/>
        <w:rPr>
          <w:rFonts w:ascii="Arial" w:hAnsi="Arial" w:cs="Arial"/>
          <w:color w:val="000000" w:themeColor="text1"/>
        </w:rPr>
      </w:pPr>
    </w:p>
    <w:p w14:paraId="35F356A2" w14:textId="77777777" w:rsidR="00B00382" w:rsidRPr="009D47CA" w:rsidRDefault="00B00382" w:rsidP="00B00382">
      <w:pPr>
        <w:ind w:right="-1"/>
        <w:rPr>
          <w:rFonts w:ascii="Arial" w:hAnsi="Arial" w:cs="Arial"/>
          <w:color w:val="000000" w:themeColor="text1"/>
        </w:rPr>
      </w:pPr>
    </w:p>
    <w:p w14:paraId="534F5DCA" w14:textId="3781E78B" w:rsidR="00B00382" w:rsidRPr="009D47CA" w:rsidRDefault="00B00382" w:rsidP="00B00382">
      <w:pPr>
        <w:ind w:right="-1"/>
        <w:rPr>
          <w:rFonts w:ascii="Arial" w:hAnsi="Arial" w:cs="Arial"/>
          <w:color w:val="000000" w:themeColor="text1"/>
        </w:rPr>
      </w:pPr>
      <w:r w:rsidRPr="009D47CA">
        <w:rPr>
          <w:rFonts w:ascii="Arial" w:hAnsi="Arial" w:cs="Arial"/>
          <w:color w:val="000000" w:themeColor="text1"/>
        </w:rPr>
        <w:t xml:space="preserve">________________________ - ____, ____ de ___________de </w:t>
      </w:r>
      <w:r>
        <w:rPr>
          <w:rFonts w:ascii="Arial" w:hAnsi="Arial" w:cs="Arial"/>
          <w:color w:val="000000" w:themeColor="text1"/>
        </w:rPr>
        <w:t>202</w:t>
      </w:r>
      <w:r w:rsidR="00023AD5">
        <w:rPr>
          <w:rFonts w:ascii="Arial" w:hAnsi="Arial" w:cs="Arial"/>
          <w:color w:val="000000" w:themeColor="text1"/>
        </w:rPr>
        <w:t>6</w:t>
      </w:r>
      <w:r w:rsidRPr="009D47CA">
        <w:rPr>
          <w:rFonts w:ascii="Arial" w:hAnsi="Arial" w:cs="Arial"/>
          <w:color w:val="000000" w:themeColor="text1"/>
        </w:rPr>
        <w:t>.</w:t>
      </w:r>
    </w:p>
    <w:p w14:paraId="26CDFF87" w14:textId="77777777" w:rsidR="00B00382" w:rsidRPr="009D47CA" w:rsidRDefault="00B00382" w:rsidP="00B00382">
      <w:pPr>
        <w:ind w:right="-1"/>
        <w:rPr>
          <w:rFonts w:ascii="Arial" w:hAnsi="Arial" w:cs="Arial"/>
          <w:color w:val="000000" w:themeColor="text1"/>
        </w:rPr>
      </w:pPr>
    </w:p>
    <w:p w14:paraId="47D09C29" w14:textId="77777777" w:rsidR="00B00382" w:rsidRPr="009D47CA" w:rsidRDefault="00B00382" w:rsidP="00B00382">
      <w:pPr>
        <w:ind w:right="-1"/>
        <w:rPr>
          <w:rFonts w:ascii="Arial" w:hAnsi="Arial" w:cs="Arial"/>
          <w:color w:val="000000" w:themeColor="text1"/>
        </w:rPr>
      </w:pPr>
    </w:p>
    <w:p w14:paraId="29039AA0" w14:textId="77777777" w:rsidR="00B00382" w:rsidRPr="009D47CA" w:rsidRDefault="00B00382" w:rsidP="00B00382">
      <w:pPr>
        <w:ind w:right="-1"/>
        <w:rPr>
          <w:rFonts w:ascii="Arial" w:hAnsi="Arial" w:cs="Arial"/>
          <w:color w:val="000000" w:themeColor="text1"/>
        </w:rPr>
      </w:pPr>
      <w:r w:rsidRPr="009D47CA">
        <w:rPr>
          <w:rFonts w:ascii="Arial" w:hAnsi="Arial" w:cs="Arial"/>
          <w:color w:val="000000" w:themeColor="text1"/>
        </w:rPr>
        <w:t>________________________________________</w:t>
      </w:r>
    </w:p>
    <w:p w14:paraId="0A4FBBC7" w14:textId="77777777" w:rsidR="00B00382" w:rsidRPr="009D47CA" w:rsidRDefault="00B00382" w:rsidP="00B00382">
      <w:pPr>
        <w:ind w:right="-1"/>
        <w:rPr>
          <w:rFonts w:ascii="Arial" w:hAnsi="Arial" w:cs="Arial"/>
          <w:color w:val="000000" w:themeColor="text1"/>
        </w:rPr>
      </w:pPr>
      <w:r w:rsidRPr="009D47CA">
        <w:rPr>
          <w:rFonts w:ascii="Arial" w:hAnsi="Arial" w:cs="Arial"/>
          <w:color w:val="000000" w:themeColor="text1"/>
        </w:rPr>
        <w:t>Nome da empresa, do seu representante legal e assinatura</w:t>
      </w:r>
    </w:p>
    <w:p w14:paraId="2FE377FE" w14:textId="77777777" w:rsidR="00B00382" w:rsidRPr="009D47CA" w:rsidRDefault="00B00382" w:rsidP="00B00382">
      <w:pPr>
        <w:ind w:right="-1"/>
        <w:rPr>
          <w:rFonts w:ascii="Arial" w:hAnsi="Arial" w:cs="Arial"/>
          <w:color w:val="000000" w:themeColor="text1"/>
        </w:rPr>
      </w:pPr>
    </w:p>
    <w:p w14:paraId="447F15AD" w14:textId="77777777" w:rsidR="00B00382" w:rsidRPr="009D47CA" w:rsidRDefault="00B00382" w:rsidP="00B00382">
      <w:pPr>
        <w:autoSpaceDE w:val="0"/>
        <w:autoSpaceDN w:val="0"/>
        <w:adjustRightInd w:val="0"/>
        <w:ind w:right="-1"/>
        <w:jc w:val="both"/>
        <w:rPr>
          <w:rFonts w:ascii="Arial" w:hAnsi="Arial" w:cs="Arial"/>
          <w:b/>
          <w:bCs/>
          <w:color w:val="000000" w:themeColor="text1"/>
        </w:rPr>
      </w:pPr>
      <w:r w:rsidRPr="009D47CA">
        <w:rPr>
          <w:rFonts w:ascii="Arial" w:hAnsi="Arial" w:cs="Arial"/>
          <w:b/>
          <w:bCs/>
          <w:color w:val="000000" w:themeColor="text1"/>
        </w:rPr>
        <w:t>Observação:</w:t>
      </w:r>
    </w:p>
    <w:p w14:paraId="5A6F75D9" w14:textId="77777777" w:rsidR="00B00382" w:rsidRPr="009D47CA" w:rsidRDefault="00B00382" w:rsidP="00B00382">
      <w:pPr>
        <w:jc w:val="both"/>
        <w:rPr>
          <w:rFonts w:ascii="Arial" w:hAnsi="Arial" w:cs="Arial"/>
          <w:color w:val="000000" w:themeColor="text1"/>
        </w:rPr>
      </w:pPr>
      <w:r w:rsidRPr="009D47CA">
        <w:rPr>
          <w:rFonts w:ascii="Arial" w:hAnsi="Arial" w:cs="Arial"/>
          <w:color w:val="000000" w:themeColor="text1"/>
        </w:rPr>
        <w:lastRenderedPageBreak/>
        <w:t>Esta Declaração deverá ser emitida em papel timbrado da empresa licitante</w:t>
      </w:r>
      <w:r w:rsidRPr="009D47CA">
        <w:rPr>
          <w:rFonts w:ascii="Arial" w:hAnsi="Arial" w:cs="Arial"/>
          <w:b/>
          <w:bCs/>
          <w:color w:val="000000" w:themeColor="text1"/>
        </w:rPr>
        <w:t xml:space="preserve">                                                              </w:t>
      </w:r>
    </w:p>
    <w:p w14:paraId="0108E42C" w14:textId="77777777" w:rsidR="00B00382" w:rsidRPr="009D47CA" w:rsidRDefault="00B00382" w:rsidP="00B00382">
      <w:pPr>
        <w:spacing w:after="200" w:line="276" w:lineRule="auto"/>
        <w:rPr>
          <w:rFonts w:ascii="Arial" w:hAnsi="Arial" w:cs="Arial"/>
          <w:b/>
        </w:rPr>
      </w:pPr>
      <w:r w:rsidRPr="009D47CA">
        <w:rPr>
          <w:rFonts w:ascii="Arial" w:hAnsi="Arial" w:cs="Arial"/>
          <w:b/>
        </w:rPr>
        <w:br w:type="page"/>
      </w:r>
    </w:p>
    <w:p w14:paraId="4D261365" w14:textId="77777777" w:rsidR="00B00382" w:rsidRDefault="00B00382" w:rsidP="00B00382">
      <w:pPr>
        <w:ind w:right="-1"/>
        <w:rPr>
          <w:rFonts w:ascii="Arial" w:hAnsi="Arial" w:cs="Arial"/>
          <w:b/>
          <w:bCs/>
          <w:iCs/>
          <w:color w:val="000000" w:themeColor="text1"/>
        </w:rPr>
      </w:pPr>
      <w:r w:rsidRPr="009D47CA">
        <w:rPr>
          <w:rFonts w:ascii="Arial" w:hAnsi="Arial" w:cs="Arial"/>
          <w:b/>
          <w:bCs/>
          <w:iCs/>
          <w:color w:val="000000" w:themeColor="text1"/>
        </w:rPr>
        <w:lastRenderedPageBreak/>
        <w:t>ANEXO VII</w:t>
      </w:r>
    </w:p>
    <w:p w14:paraId="48C2F85D" w14:textId="77777777" w:rsidR="00B00382" w:rsidRPr="009D47CA" w:rsidRDefault="00B00382" w:rsidP="00B00382">
      <w:pPr>
        <w:ind w:right="-1"/>
        <w:rPr>
          <w:rFonts w:ascii="Arial" w:hAnsi="Arial" w:cs="Arial"/>
          <w:b/>
          <w:bCs/>
          <w:iCs/>
          <w:color w:val="000000" w:themeColor="text1"/>
        </w:rPr>
      </w:pPr>
    </w:p>
    <w:p w14:paraId="7ABED196" w14:textId="77777777" w:rsidR="00B00382" w:rsidRPr="009D47CA" w:rsidRDefault="00B00382" w:rsidP="00B00382">
      <w:pPr>
        <w:ind w:right="-1"/>
        <w:rPr>
          <w:rFonts w:ascii="Arial" w:hAnsi="Arial" w:cs="Arial"/>
          <w:b/>
          <w:bCs/>
          <w:color w:val="000000" w:themeColor="text1"/>
        </w:rPr>
      </w:pPr>
      <w:r w:rsidRPr="009D47CA">
        <w:rPr>
          <w:rFonts w:ascii="Arial" w:hAnsi="Arial" w:cs="Arial"/>
          <w:b/>
          <w:bCs/>
          <w:color w:val="000000" w:themeColor="text1"/>
        </w:rPr>
        <w:t>DECLARAÇÃO UNIFICADA DE HABILITAÇÃO</w:t>
      </w:r>
    </w:p>
    <w:p w14:paraId="057B647A" w14:textId="77777777" w:rsidR="00B00382" w:rsidRPr="009D47CA" w:rsidRDefault="00B00382" w:rsidP="00B00382">
      <w:pPr>
        <w:ind w:right="-1"/>
        <w:rPr>
          <w:rFonts w:ascii="Arial" w:hAnsi="Arial" w:cs="Arial"/>
          <w:b/>
          <w:bCs/>
          <w:color w:val="000000" w:themeColor="text1"/>
        </w:rPr>
      </w:pPr>
    </w:p>
    <w:p w14:paraId="69CA4EE5" w14:textId="77777777" w:rsidR="00B00382" w:rsidRDefault="00B00382" w:rsidP="00B00382">
      <w:pPr>
        <w:autoSpaceDE w:val="0"/>
        <w:autoSpaceDN w:val="0"/>
        <w:adjustRightInd w:val="0"/>
        <w:ind w:right="-1"/>
        <w:jc w:val="both"/>
        <w:rPr>
          <w:rFonts w:ascii="Arial" w:hAnsi="Arial" w:cs="Arial"/>
          <w:color w:val="000000" w:themeColor="text1"/>
        </w:rPr>
      </w:pPr>
      <w:r>
        <w:rPr>
          <w:rFonts w:ascii="Arial" w:hAnsi="Arial" w:cs="Arial"/>
          <w:color w:val="000000" w:themeColor="text1"/>
        </w:rPr>
        <w:t>À</w:t>
      </w:r>
    </w:p>
    <w:p w14:paraId="11419856" w14:textId="77777777" w:rsidR="00B00382" w:rsidRPr="009D47CA" w:rsidRDefault="00B00382" w:rsidP="00B00382">
      <w:pPr>
        <w:autoSpaceDE w:val="0"/>
        <w:autoSpaceDN w:val="0"/>
        <w:adjustRightInd w:val="0"/>
        <w:ind w:right="-1"/>
        <w:jc w:val="both"/>
        <w:rPr>
          <w:rFonts w:ascii="Arial" w:hAnsi="Arial" w:cs="Arial"/>
          <w:color w:val="000000" w:themeColor="text1"/>
        </w:rPr>
      </w:pPr>
    </w:p>
    <w:p w14:paraId="1C7DD95C" w14:textId="77777777" w:rsidR="00B00382" w:rsidRPr="009D47CA" w:rsidRDefault="00B00382" w:rsidP="00B00382">
      <w:pPr>
        <w:autoSpaceDE w:val="0"/>
        <w:autoSpaceDN w:val="0"/>
        <w:adjustRightInd w:val="0"/>
        <w:ind w:right="-1"/>
        <w:jc w:val="both"/>
        <w:rPr>
          <w:rFonts w:ascii="Arial" w:hAnsi="Arial" w:cs="Arial"/>
          <w:color w:val="000000" w:themeColor="text1"/>
        </w:rPr>
      </w:pPr>
      <w:r>
        <w:rPr>
          <w:rFonts w:ascii="Arial" w:hAnsi="Arial" w:cs="Arial"/>
          <w:color w:val="000000" w:themeColor="text1"/>
        </w:rPr>
        <w:t xml:space="preserve">CÂMARA </w:t>
      </w:r>
      <w:r w:rsidRPr="009D47CA">
        <w:rPr>
          <w:rFonts w:ascii="Arial" w:hAnsi="Arial" w:cs="Arial"/>
          <w:color w:val="000000" w:themeColor="text1"/>
        </w:rPr>
        <w:t xml:space="preserve">MUNICIPAL DE </w:t>
      </w:r>
      <w:r>
        <w:rPr>
          <w:rFonts w:ascii="Arial" w:hAnsi="Arial" w:cs="Arial"/>
          <w:color w:val="000000" w:themeColor="text1"/>
        </w:rPr>
        <w:t>NOVA MUTUM-MT</w:t>
      </w:r>
    </w:p>
    <w:p w14:paraId="23086827" w14:textId="77777777" w:rsidR="00B00382" w:rsidRPr="009D47CA" w:rsidRDefault="00B00382" w:rsidP="00B00382">
      <w:pPr>
        <w:autoSpaceDE w:val="0"/>
        <w:autoSpaceDN w:val="0"/>
        <w:adjustRightInd w:val="0"/>
        <w:ind w:right="-1"/>
        <w:jc w:val="both"/>
        <w:rPr>
          <w:rFonts w:ascii="Arial" w:hAnsi="Arial" w:cs="Arial"/>
          <w:color w:val="000000" w:themeColor="text1"/>
        </w:rPr>
      </w:pPr>
      <w:r w:rsidRPr="009D47CA">
        <w:rPr>
          <w:rFonts w:ascii="Arial" w:hAnsi="Arial" w:cs="Arial"/>
          <w:color w:val="000000" w:themeColor="text1"/>
        </w:rPr>
        <w:t xml:space="preserve">Pregoeiro/Agente de Contratação </w:t>
      </w:r>
    </w:p>
    <w:p w14:paraId="14906FD2" w14:textId="493526A0" w:rsidR="00B00382" w:rsidRPr="009D47CA" w:rsidRDefault="00B00382" w:rsidP="00B00382">
      <w:pPr>
        <w:autoSpaceDE w:val="0"/>
        <w:autoSpaceDN w:val="0"/>
        <w:adjustRightInd w:val="0"/>
        <w:ind w:right="-1"/>
        <w:jc w:val="both"/>
        <w:rPr>
          <w:rFonts w:ascii="Arial" w:hAnsi="Arial" w:cs="Arial"/>
          <w:color w:val="000000" w:themeColor="text1"/>
        </w:rPr>
      </w:pPr>
      <w:r w:rsidRPr="009D47CA">
        <w:rPr>
          <w:rFonts w:ascii="Arial" w:hAnsi="Arial" w:cs="Arial"/>
          <w:color w:val="000000" w:themeColor="text1"/>
        </w:rPr>
        <w:t>PREGÃO ELETRÔNICO nº ____/</w:t>
      </w:r>
      <w:r>
        <w:rPr>
          <w:rFonts w:ascii="Arial" w:hAnsi="Arial" w:cs="Arial"/>
          <w:color w:val="000000" w:themeColor="text1"/>
        </w:rPr>
        <w:t>202</w:t>
      </w:r>
      <w:r w:rsidR="00023AD5">
        <w:rPr>
          <w:rFonts w:ascii="Arial" w:hAnsi="Arial" w:cs="Arial"/>
          <w:color w:val="000000" w:themeColor="text1"/>
        </w:rPr>
        <w:t>6</w:t>
      </w:r>
    </w:p>
    <w:p w14:paraId="041E81FE" w14:textId="77777777" w:rsidR="00B00382" w:rsidRPr="009D47CA" w:rsidRDefault="00B00382" w:rsidP="00B00382">
      <w:pPr>
        <w:ind w:right="-1"/>
        <w:rPr>
          <w:rFonts w:ascii="Arial" w:hAnsi="Arial" w:cs="Arial"/>
          <w:b/>
          <w:bCs/>
          <w:color w:val="000000" w:themeColor="text1"/>
        </w:rPr>
      </w:pPr>
    </w:p>
    <w:p w14:paraId="216D9151" w14:textId="77777777" w:rsidR="00B00382" w:rsidRPr="009D47CA" w:rsidRDefault="00B00382" w:rsidP="00B00382">
      <w:pPr>
        <w:ind w:right="-1"/>
        <w:jc w:val="both"/>
        <w:rPr>
          <w:rFonts w:ascii="Arial" w:hAnsi="Arial" w:cs="Arial"/>
          <w:color w:val="000000" w:themeColor="text1"/>
        </w:rPr>
      </w:pPr>
    </w:p>
    <w:p w14:paraId="036C9211" w14:textId="77777777" w:rsidR="00B00382" w:rsidRPr="009D47CA" w:rsidRDefault="00B00382" w:rsidP="00B00382">
      <w:pPr>
        <w:ind w:right="-1"/>
        <w:jc w:val="both"/>
        <w:rPr>
          <w:rFonts w:ascii="Arial" w:hAnsi="Arial" w:cs="Arial"/>
          <w:color w:val="000000" w:themeColor="text1"/>
        </w:rPr>
      </w:pPr>
      <w:r w:rsidRPr="009D47CA">
        <w:rPr>
          <w:rFonts w:ascii="Arial" w:hAnsi="Arial" w:cs="Arial"/>
          <w:color w:val="000000" w:themeColor="text1"/>
        </w:rPr>
        <w:t xml:space="preserve">A empresa ______________________, CNPJ____________ e Inscrição estadual _____________, situada na </w:t>
      </w:r>
      <w:proofErr w:type="spellStart"/>
      <w:r w:rsidRPr="009D47CA">
        <w:rPr>
          <w:rFonts w:ascii="Arial" w:hAnsi="Arial" w:cs="Arial"/>
          <w:color w:val="000000" w:themeColor="text1"/>
        </w:rPr>
        <w:t>Av</w:t>
      </w:r>
      <w:proofErr w:type="spellEnd"/>
      <w:r w:rsidRPr="009D47CA">
        <w:rPr>
          <w:rFonts w:ascii="Arial" w:hAnsi="Arial" w:cs="Arial"/>
          <w:color w:val="000000" w:themeColor="text1"/>
        </w:rPr>
        <w:t>/Rua ___________________________, n° ___, Bairro _____, cidade de ______________, neste ato representada pelo seu __________ Sr. _____________________, brasileiro, casado, CPF ___________ RG ________________, para fins de participação na PREGÃO ELETRÔNICO nº ___/</w:t>
      </w:r>
      <w:r>
        <w:rPr>
          <w:rFonts w:ascii="Arial" w:hAnsi="Arial" w:cs="Arial"/>
          <w:color w:val="000000" w:themeColor="text1"/>
        </w:rPr>
        <w:t>2025</w:t>
      </w:r>
      <w:r w:rsidRPr="009D47CA">
        <w:rPr>
          <w:rFonts w:ascii="Arial" w:hAnsi="Arial" w:cs="Arial"/>
          <w:color w:val="000000" w:themeColor="text1"/>
        </w:rPr>
        <w:t>, DECLARA, sob as penas da Lei, que:</w:t>
      </w:r>
    </w:p>
    <w:p w14:paraId="772C4E25" w14:textId="77777777" w:rsidR="00B00382" w:rsidRPr="009D47CA" w:rsidRDefault="00B00382" w:rsidP="00B00382">
      <w:pPr>
        <w:ind w:right="-1"/>
        <w:jc w:val="both"/>
        <w:rPr>
          <w:rFonts w:ascii="Arial" w:hAnsi="Arial" w:cs="Arial"/>
          <w:color w:val="000000" w:themeColor="text1"/>
        </w:rPr>
      </w:pPr>
    </w:p>
    <w:p w14:paraId="79BED594" w14:textId="77777777" w:rsidR="00B00382" w:rsidRPr="009D47CA" w:rsidRDefault="00B00382" w:rsidP="00B00382">
      <w:pPr>
        <w:ind w:right="-1"/>
        <w:jc w:val="both"/>
        <w:rPr>
          <w:rFonts w:ascii="Arial" w:hAnsi="Arial" w:cs="Arial"/>
          <w:color w:val="000000" w:themeColor="text1"/>
        </w:rPr>
      </w:pPr>
      <w:r w:rsidRPr="009D47CA">
        <w:rPr>
          <w:rFonts w:ascii="Arial" w:hAnsi="Arial" w:cs="Arial"/>
          <w:color w:val="000000" w:themeColor="text1"/>
        </w:rPr>
        <w:t xml:space="preserve">a) QUE concorda com todos os termos estabelecidos no edital, termo de referência e demais anexos; </w:t>
      </w:r>
    </w:p>
    <w:p w14:paraId="29147D96" w14:textId="77777777" w:rsidR="00B00382" w:rsidRPr="009D47CA" w:rsidRDefault="00B00382" w:rsidP="00B00382">
      <w:pPr>
        <w:ind w:right="-1"/>
        <w:jc w:val="both"/>
        <w:rPr>
          <w:rFonts w:ascii="Arial" w:hAnsi="Arial" w:cs="Arial"/>
          <w:color w:val="000000" w:themeColor="text1"/>
        </w:rPr>
      </w:pPr>
      <w:r w:rsidRPr="009D47CA">
        <w:rPr>
          <w:rFonts w:ascii="Arial" w:hAnsi="Arial" w:cs="Arial"/>
          <w:color w:val="000000" w:themeColor="text1"/>
        </w:rPr>
        <w:t>b) QUE a empresa tem pleno conhecimento de todas as regras, obrigações e direitos estabelecidos no Edital e anexos e que está apta a executar o objeto da presente licitação;</w:t>
      </w:r>
    </w:p>
    <w:p w14:paraId="1222AFD9" w14:textId="77777777" w:rsidR="00B00382" w:rsidRPr="009D47CA" w:rsidRDefault="00B00382" w:rsidP="00B00382">
      <w:pPr>
        <w:ind w:right="-1"/>
        <w:jc w:val="both"/>
        <w:rPr>
          <w:rFonts w:ascii="Arial" w:hAnsi="Arial" w:cs="Arial"/>
          <w:color w:val="000000" w:themeColor="text1"/>
        </w:rPr>
      </w:pPr>
      <w:r w:rsidRPr="009D47CA">
        <w:rPr>
          <w:rFonts w:ascii="Arial" w:hAnsi="Arial" w:cs="Arial"/>
          <w:color w:val="000000" w:themeColor="text1"/>
        </w:rPr>
        <w:t xml:space="preserve">c) QUE recebeu todos os documentos, e que tenho conhecimento de todas as informações e das condições estabelecidas no presente edital, bem como concordo com todos os itens nele estabelecidos. </w:t>
      </w:r>
    </w:p>
    <w:p w14:paraId="57C0CED4" w14:textId="77777777" w:rsidR="00B00382" w:rsidRPr="009D47CA" w:rsidRDefault="00B00382" w:rsidP="00B00382">
      <w:pPr>
        <w:ind w:right="-1"/>
        <w:jc w:val="both"/>
        <w:rPr>
          <w:rFonts w:ascii="Arial" w:hAnsi="Arial" w:cs="Arial"/>
          <w:color w:val="000000" w:themeColor="text1"/>
        </w:rPr>
      </w:pPr>
      <w:r w:rsidRPr="009D47CA">
        <w:rPr>
          <w:rFonts w:ascii="Arial" w:hAnsi="Arial" w:cs="Arial"/>
          <w:color w:val="000000" w:themeColor="text1"/>
        </w:rPr>
        <w:t>d) QUE NÃO possui em seu quadro de pessoal, empregados com menos de 18 (dezoito) anos em trabalho noturno, perigoso ou insalubre, e menores de 16 (dezesseis) anos em qualquer trabalho, salvo na condição de aprendiz, a partir de 14 (quatorze) anos, nos termos do inciso XXXIII do art. 7º da Constituição Federal</w:t>
      </w:r>
      <w:r>
        <w:rPr>
          <w:rFonts w:ascii="Arial" w:hAnsi="Arial" w:cs="Arial"/>
          <w:color w:val="000000" w:themeColor="text1"/>
        </w:rPr>
        <w:t>;</w:t>
      </w:r>
    </w:p>
    <w:p w14:paraId="1ACB814C" w14:textId="77777777" w:rsidR="00B00382" w:rsidRPr="009D47CA" w:rsidRDefault="00B00382" w:rsidP="00B00382">
      <w:pPr>
        <w:ind w:right="-1"/>
        <w:jc w:val="both"/>
        <w:rPr>
          <w:rFonts w:ascii="Arial" w:hAnsi="Arial" w:cs="Arial"/>
          <w:color w:val="000000" w:themeColor="text1"/>
        </w:rPr>
      </w:pPr>
      <w:r w:rsidRPr="009D47CA">
        <w:rPr>
          <w:rFonts w:ascii="Arial" w:hAnsi="Arial" w:cs="Arial"/>
          <w:color w:val="000000" w:themeColor="text1"/>
        </w:rPr>
        <w:t xml:space="preserve">e) QUE sob as penas do art. 299 do Código Penal, de que terá a disponibilidade, caso venha vencer o certame, de executar os serviços nos prazos e/ou condições previstas no edital e projetos. </w:t>
      </w:r>
    </w:p>
    <w:p w14:paraId="0C2BF1C4" w14:textId="77777777" w:rsidR="00B00382" w:rsidRPr="009D47CA" w:rsidRDefault="00B00382" w:rsidP="00B00382">
      <w:pPr>
        <w:ind w:right="-1"/>
        <w:jc w:val="both"/>
        <w:rPr>
          <w:rFonts w:ascii="Arial" w:hAnsi="Arial" w:cs="Arial"/>
          <w:color w:val="000000" w:themeColor="text1"/>
        </w:rPr>
      </w:pPr>
      <w:r w:rsidRPr="009D47CA">
        <w:rPr>
          <w:rFonts w:ascii="Arial" w:hAnsi="Arial" w:cs="Arial"/>
          <w:color w:val="000000" w:themeColor="text1"/>
        </w:rPr>
        <w:t xml:space="preserve">f) QUE está apta a tomar parte do processo licitatório, tendo em vista inexistir contra a mesma Declaração de Inidoneidade emitida por órgão de Administração Pública </w:t>
      </w:r>
      <w:r w:rsidRPr="009D47CA">
        <w:rPr>
          <w:rFonts w:ascii="Arial" w:hAnsi="Arial" w:cs="Arial"/>
          <w:color w:val="000000" w:themeColor="text1"/>
        </w:rPr>
        <w:lastRenderedPageBreak/>
        <w:t xml:space="preserve">Federal, Estadual, Municipal ou do Distrito Federal, e não está impedida de transacionar com administração pública municipal ou qualquer de suas entidades direta. </w:t>
      </w:r>
    </w:p>
    <w:p w14:paraId="0CE6A5AD" w14:textId="77777777" w:rsidR="00B00382" w:rsidRDefault="00B00382" w:rsidP="00B00382">
      <w:pPr>
        <w:ind w:right="-1"/>
        <w:jc w:val="both"/>
        <w:rPr>
          <w:rFonts w:ascii="Arial" w:hAnsi="Arial" w:cs="Arial"/>
          <w:color w:val="000000" w:themeColor="text1"/>
        </w:rPr>
      </w:pPr>
    </w:p>
    <w:p w14:paraId="076E9D8A" w14:textId="77777777" w:rsidR="00B00382" w:rsidRPr="009D47CA" w:rsidRDefault="00B00382" w:rsidP="00B00382">
      <w:pPr>
        <w:ind w:right="-1"/>
        <w:jc w:val="both"/>
        <w:rPr>
          <w:rFonts w:ascii="Arial" w:hAnsi="Arial" w:cs="Arial"/>
          <w:color w:val="000000" w:themeColor="text1"/>
        </w:rPr>
      </w:pPr>
      <w:r w:rsidRPr="009D47CA">
        <w:rPr>
          <w:rFonts w:ascii="Arial" w:hAnsi="Arial" w:cs="Arial"/>
          <w:color w:val="000000" w:themeColor="text1"/>
        </w:rPr>
        <w:t xml:space="preserve">g) QUE NÃO possui em seu quadro de pessoal servidores públicos do Poder Executivo Municipal exercendo funções técnicas, comerciais, de gerência, administração ou tomada de decisão, nos termos do inciso </w:t>
      </w:r>
      <w:r>
        <w:rPr>
          <w:rFonts w:ascii="Arial" w:hAnsi="Arial" w:cs="Arial"/>
          <w:color w:val="000000" w:themeColor="text1"/>
        </w:rPr>
        <w:t>IV</w:t>
      </w:r>
      <w:r w:rsidRPr="009D47CA">
        <w:rPr>
          <w:rFonts w:ascii="Arial" w:hAnsi="Arial" w:cs="Arial"/>
          <w:color w:val="000000" w:themeColor="text1"/>
        </w:rPr>
        <w:t xml:space="preserve">, do art. </w:t>
      </w:r>
      <w:r>
        <w:rPr>
          <w:rFonts w:ascii="Arial" w:hAnsi="Arial" w:cs="Arial"/>
          <w:color w:val="000000" w:themeColor="text1"/>
        </w:rPr>
        <w:t>14</w:t>
      </w:r>
      <w:r w:rsidRPr="009D47CA">
        <w:rPr>
          <w:rFonts w:ascii="Arial" w:hAnsi="Arial" w:cs="Arial"/>
          <w:color w:val="000000" w:themeColor="text1"/>
        </w:rPr>
        <w:t xml:space="preserve"> da Lei</w:t>
      </w:r>
      <w:r>
        <w:rPr>
          <w:rFonts w:ascii="Arial" w:hAnsi="Arial" w:cs="Arial"/>
          <w:color w:val="000000" w:themeColor="text1"/>
        </w:rPr>
        <w:t xml:space="preserve"> Federal </w:t>
      </w:r>
      <w:r w:rsidRPr="009D47CA">
        <w:rPr>
          <w:rFonts w:ascii="Arial" w:hAnsi="Arial" w:cs="Arial"/>
          <w:color w:val="000000" w:themeColor="text1"/>
        </w:rPr>
        <w:t>n</w:t>
      </w:r>
      <w:r>
        <w:rPr>
          <w:rFonts w:ascii="Arial" w:hAnsi="Arial" w:cs="Arial"/>
          <w:color w:val="000000" w:themeColor="text1"/>
        </w:rPr>
        <w:t>° 14.133/2021</w:t>
      </w:r>
      <w:r w:rsidRPr="009D47CA">
        <w:rPr>
          <w:rFonts w:ascii="Arial" w:hAnsi="Arial" w:cs="Arial"/>
          <w:color w:val="000000" w:themeColor="text1"/>
        </w:rPr>
        <w:t xml:space="preserve"> e inciso X do artigo 144 da Lei Complementar n° 04/90. </w:t>
      </w:r>
    </w:p>
    <w:p w14:paraId="399E79BF" w14:textId="77777777" w:rsidR="00B00382" w:rsidRPr="009D47CA" w:rsidRDefault="00B00382" w:rsidP="00B00382">
      <w:pPr>
        <w:ind w:right="-1"/>
        <w:jc w:val="both"/>
        <w:rPr>
          <w:rFonts w:ascii="Arial" w:hAnsi="Arial" w:cs="Arial"/>
          <w:color w:val="000000" w:themeColor="text1"/>
        </w:rPr>
      </w:pPr>
    </w:p>
    <w:p w14:paraId="0FB15A39" w14:textId="77777777" w:rsidR="00B00382" w:rsidRPr="009D47CA" w:rsidRDefault="00B00382" w:rsidP="00B00382">
      <w:pPr>
        <w:ind w:right="-1"/>
        <w:jc w:val="both"/>
        <w:rPr>
          <w:rFonts w:ascii="Arial" w:hAnsi="Arial" w:cs="Arial"/>
          <w:color w:val="000000" w:themeColor="text1"/>
        </w:rPr>
      </w:pPr>
    </w:p>
    <w:p w14:paraId="21DEFB46" w14:textId="77777777" w:rsidR="00B00382" w:rsidRPr="009D47CA" w:rsidRDefault="00B00382" w:rsidP="00B00382">
      <w:pPr>
        <w:ind w:right="-1"/>
        <w:jc w:val="both"/>
        <w:rPr>
          <w:rFonts w:ascii="Arial" w:hAnsi="Arial" w:cs="Arial"/>
          <w:color w:val="000000" w:themeColor="text1"/>
        </w:rPr>
      </w:pPr>
      <w:r w:rsidRPr="009D47CA">
        <w:rPr>
          <w:rFonts w:ascii="Arial" w:hAnsi="Arial" w:cs="Arial"/>
          <w:color w:val="000000" w:themeColor="text1"/>
        </w:rPr>
        <w:tab/>
      </w:r>
      <w:r w:rsidRPr="009D47CA">
        <w:rPr>
          <w:rFonts w:ascii="Arial" w:hAnsi="Arial" w:cs="Arial"/>
          <w:color w:val="000000" w:themeColor="text1"/>
        </w:rPr>
        <w:tab/>
        <w:t xml:space="preserve">E por ser verdade, firmamos o presente. </w:t>
      </w:r>
    </w:p>
    <w:p w14:paraId="025A799C" w14:textId="77777777" w:rsidR="00B00382" w:rsidRPr="009D47CA" w:rsidRDefault="00B00382" w:rsidP="00B00382">
      <w:pPr>
        <w:ind w:right="-1"/>
        <w:jc w:val="both"/>
        <w:rPr>
          <w:rFonts w:ascii="Arial" w:hAnsi="Arial" w:cs="Arial"/>
          <w:color w:val="000000" w:themeColor="text1"/>
        </w:rPr>
      </w:pPr>
    </w:p>
    <w:p w14:paraId="63F80C98" w14:textId="77777777" w:rsidR="00B00382" w:rsidRPr="009D47CA" w:rsidRDefault="00B00382" w:rsidP="00B00382">
      <w:pPr>
        <w:ind w:right="-1"/>
        <w:rPr>
          <w:rFonts w:ascii="Arial" w:hAnsi="Arial" w:cs="Arial"/>
          <w:color w:val="000000" w:themeColor="text1"/>
        </w:rPr>
      </w:pPr>
    </w:p>
    <w:p w14:paraId="3E080288" w14:textId="2AB1E4B2" w:rsidR="00B00382" w:rsidRPr="009D47CA" w:rsidRDefault="00B00382" w:rsidP="00B00382">
      <w:pPr>
        <w:ind w:right="-1"/>
        <w:rPr>
          <w:rFonts w:ascii="Arial" w:hAnsi="Arial" w:cs="Arial"/>
          <w:color w:val="000000" w:themeColor="text1"/>
        </w:rPr>
      </w:pPr>
      <w:r w:rsidRPr="009D47CA">
        <w:rPr>
          <w:rFonts w:ascii="Arial" w:hAnsi="Arial" w:cs="Arial"/>
          <w:color w:val="000000" w:themeColor="text1"/>
        </w:rPr>
        <w:t xml:space="preserve">________________________ - ____, ____ de ___________de </w:t>
      </w:r>
      <w:r>
        <w:rPr>
          <w:rFonts w:ascii="Arial" w:hAnsi="Arial" w:cs="Arial"/>
          <w:color w:val="000000" w:themeColor="text1"/>
        </w:rPr>
        <w:t>202</w:t>
      </w:r>
      <w:r w:rsidR="004947A0">
        <w:rPr>
          <w:rFonts w:ascii="Arial" w:hAnsi="Arial" w:cs="Arial"/>
          <w:color w:val="000000" w:themeColor="text1"/>
        </w:rPr>
        <w:t>6</w:t>
      </w:r>
      <w:r w:rsidRPr="009D47CA">
        <w:rPr>
          <w:rFonts w:ascii="Arial" w:hAnsi="Arial" w:cs="Arial"/>
          <w:color w:val="000000" w:themeColor="text1"/>
        </w:rPr>
        <w:t>.</w:t>
      </w:r>
    </w:p>
    <w:p w14:paraId="5455E7AF" w14:textId="77777777" w:rsidR="00B00382" w:rsidRPr="009D47CA" w:rsidRDefault="00B00382" w:rsidP="00B00382">
      <w:pPr>
        <w:ind w:right="-1"/>
        <w:rPr>
          <w:rFonts w:ascii="Arial" w:hAnsi="Arial" w:cs="Arial"/>
          <w:color w:val="000000" w:themeColor="text1"/>
        </w:rPr>
      </w:pPr>
    </w:p>
    <w:p w14:paraId="7EA5FAF7" w14:textId="77777777" w:rsidR="00B00382" w:rsidRPr="009D47CA" w:rsidRDefault="00B00382" w:rsidP="00B00382">
      <w:pPr>
        <w:ind w:right="-1"/>
        <w:rPr>
          <w:rFonts w:ascii="Arial" w:hAnsi="Arial" w:cs="Arial"/>
          <w:color w:val="000000" w:themeColor="text1"/>
        </w:rPr>
      </w:pPr>
    </w:p>
    <w:p w14:paraId="4099C021" w14:textId="77777777" w:rsidR="00B00382" w:rsidRPr="009D47CA" w:rsidRDefault="00B00382" w:rsidP="00B00382">
      <w:pPr>
        <w:ind w:right="-1"/>
        <w:rPr>
          <w:rFonts w:ascii="Arial" w:hAnsi="Arial" w:cs="Arial"/>
          <w:color w:val="000000" w:themeColor="text1"/>
        </w:rPr>
      </w:pPr>
      <w:r w:rsidRPr="009D47CA">
        <w:rPr>
          <w:rFonts w:ascii="Arial" w:hAnsi="Arial" w:cs="Arial"/>
          <w:color w:val="000000" w:themeColor="text1"/>
        </w:rPr>
        <w:t>________________________________________</w:t>
      </w:r>
    </w:p>
    <w:p w14:paraId="656C8921" w14:textId="77777777" w:rsidR="00B00382" w:rsidRPr="009D47CA" w:rsidRDefault="00B00382" w:rsidP="00B00382">
      <w:pPr>
        <w:ind w:right="-1"/>
        <w:rPr>
          <w:rFonts w:ascii="Arial" w:hAnsi="Arial" w:cs="Arial"/>
          <w:color w:val="000000" w:themeColor="text1"/>
        </w:rPr>
      </w:pPr>
      <w:r w:rsidRPr="009D47CA">
        <w:rPr>
          <w:rFonts w:ascii="Arial" w:hAnsi="Arial" w:cs="Arial"/>
          <w:color w:val="000000" w:themeColor="text1"/>
        </w:rPr>
        <w:t>Nome da empresa, do seu representante legal e assinatura</w:t>
      </w:r>
    </w:p>
    <w:p w14:paraId="0FD59A59" w14:textId="77777777" w:rsidR="00B00382" w:rsidRPr="009D47CA" w:rsidRDefault="00B00382" w:rsidP="00B00382">
      <w:pPr>
        <w:ind w:right="-1"/>
        <w:rPr>
          <w:rFonts w:ascii="Arial" w:hAnsi="Arial" w:cs="Arial"/>
          <w:color w:val="000000" w:themeColor="text1"/>
        </w:rPr>
      </w:pPr>
    </w:p>
    <w:p w14:paraId="108EF644" w14:textId="77777777" w:rsidR="00B00382" w:rsidRPr="009D47CA" w:rsidRDefault="00B00382" w:rsidP="00B00382">
      <w:pPr>
        <w:autoSpaceDE w:val="0"/>
        <w:autoSpaceDN w:val="0"/>
        <w:adjustRightInd w:val="0"/>
        <w:ind w:right="-1"/>
        <w:jc w:val="both"/>
        <w:rPr>
          <w:rFonts w:ascii="Arial" w:hAnsi="Arial" w:cs="Arial"/>
          <w:b/>
          <w:bCs/>
          <w:color w:val="000000" w:themeColor="text1"/>
        </w:rPr>
      </w:pPr>
      <w:r w:rsidRPr="009D47CA">
        <w:rPr>
          <w:rFonts w:ascii="Arial" w:hAnsi="Arial" w:cs="Arial"/>
          <w:b/>
          <w:bCs/>
          <w:color w:val="000000" w:themeColor="text1"/>
        </w:rPr>
        <w:t>Observação:</w:t>
      </w:r>
    </w:p>
    <w:p w14:paraId="578A4F71" w14:textId="77777777" w:rsidR="00B00382" w:rsidRPr="009D47CA" w:rsidRDefault="00B00382" w:rsidP="00B00382">
      <w:pPr>
        <w:autoSpaceDE w:val="0"/>
        <w:autoSpaceDN w:val="0"/>
        <w:adjustRightInd w:val="0"/>
        <w:ind w:right="-1"/>
        <w:jc w:val="both"/>
        <w:rPr>
          <w:rFonts w:ascii="Arial" w:hAnsi="Arial" w:cs="Arial"/>
        </w:rPr>
      </w:pPr>
      <w:r w:rsidRPr="009D47CA">
        <w:rPr>
          <w:rFonts w:ascii="Arial" w:hAnsi="Arial" w:cs="Arial"/>
          <w:color w:val="000000" w:themeColor="text1"/>
        </w:rPr>
        <w:t>Esta Declaração deverá ser emitida em papel timbrado da empresa licitante</w:t>
      </w:r>
      <w:r w:rsidRPr="009D47CA">
        <w:rPr>
          <w:rFonts w:ascii="Arial" w:hAnsi="Arial" w:cs="Arial"/>
          <w:b/>
          <w:bCs/>
          <w:color w:val="000000" w:themeColor="text1"/>
        </w:rPr>
        <w:t xml:space="preserve">    </w:t>
      </w:r>
    </w:p>
    <w:p w14:paraId="7016797D" w14:textId="77777777" w:rsidR="00B00382" w:rsidRPr="009D47CA" w:rsidRDefault="00B00382" w:rsidP="00B00382">
      <w:pPr>
        <w:autoSpaceDE w:val="0"/>
        <w:autoSpaceDN w:val="0"/>
        <w:adjustRightInd w:val="0"/>
        <w:ind w:right="-1"/>
        <w:rPr>
          <w:rFonts w:ascii="Arial" w:hAnsi="Arial" w:cs="Arial"/>
          <w:b/>
          <w:color w:val="000000" w:themeColor="text1"/>
        </w:rPr>
      </w:pPr>
    </w:p>
    <w:p w14:paraId="0B41EA8B" w14:textId="2D353569" w:rsidR="00B00382" w:rsidRPr="009D47CA" w:rsidRDefault="00B00382" w:rsidP="00144195">
      <w:pPr>
        <w:spacing w:after="200" w:line="276" w:lineRule="auto"/>
        <w:rPr>
          <w:rFonts w:ascii="Arial" w:hAnsi="Arial" w:cs="Arial"/>
          <w:b/>
          <w:color w:val="000000" w:themeColor="text1"/>
        </w:rPr>
      </w:pPr>
      <w:r>
        <w:rPr>
          <w:rFonts w:ascii="Arial" w:hAnsi="Arial" w:cs="Arial"/>
          <w:b/>
          <w:color w:val="000000" w:themeColor="text1"/>
        </w:rPr>
        <w:br w:type="page"/>
      </w:r>
    </w:p>
    <w:p w14:paraId="7ACF804E" w14:textId="77777777" w:rsidR="00B00382" w:rsidRPr="009D47CA" w:rsidRDefault="00B00382" w:rsidP="00B00382">
      <w:pPr>
        <w:ind w:right="-1"/>
        <w:rPr>
          <w:rFonts w:ascii="Arial" w:hAnsi="Arial" w:cs="Arial"/>
          <w:b/>
          <w:bCs/>
          <w:color w:val="000000" w:themeColor="text1"/>
        </w:rPr>
      </w:pPr>
      <w:bookmarkStart w:id="0" w:name="_Hlk118463272"/>
      <w:r w:rsidRPr="009D47CA">
        <w:rPr>
          <w:rFonts w:ascii="Arial" w:hAnsi="Arial" w:cs="Arial"/>
          <w:b/>
          <w:bCs/>
          <w:color w:val="000000" w:themeColor="text1"/>
        </w:rPr>
        <w:lastRenderedPageBreak/>
        <w:t>ANEXO VIII</w:t>
      </w:r>
    </w:p>
    <w:p w14:paraId="057A17D1" w14:textId="77777777" w:rsidR="00B00382" w:rsidRPr="009D47CA" w:rsidRDefault="00B00382" w:rsidP="00B00382">
      <w:pPr>
        <w:ind w:right="-1"/>
        <w:rPr>
          <w:rFonts w:ascii="Arial" w:hAnsi="Arial" w:cs="Arial"/>
          <w:b/>
          <w:bCs/>
          <w:color w:val="000000" w:themeColor="text1"/>
        </w:rPr>
      </w:pPr>
      <w:r w:rsidRPr="009D47CA">
        <w:rPr>
          <w:rFonts w:ascii="Arial" w:hAnsi="Arial" w:cs="Arial"/>
          <w:b/>
          <w:bCs/>
          <w:color w:val="000000" w:themeColor="text1"/>
        </w:rPr>
        <w:t>REQUERIMENTO DE BENEFÍCIO DO TRATAMENTO DIFERENCIADO E DECLARAÇÃO PARA MICROEMPRESAS E EMPRESAS DE PEQUENO PORTE</w:t>
      </w:r>
    </w:p>
    <w:p w14:paraId="37F05A8F" w14:textId="77777777" w:rsidR="00B00382" w:rsidRPr="009D47CA" w:rsidRDefault="00B00382" w:rsidP="00B00382">
      <w:pPr>
        <w:ind w:right="-1"/>
        <w:rPr>
          <w:rFonts w:ascii="Arial" w:hAnsi="Arial" w:cs="Arial"/>
          <w:color w:val="000000" w:themeColor="text1"/>
        </w:rPr>
      </w:pPr>
    </w:p>
    <w:p w14:paraId="1ACEEB2E" w14:textId="77777777" w:rsidR="00B00382" w:rsidRPr="009D47CA" w:rsidRDefault="00B00382" w:rsidP="00B00382">
      <w:pPr>
        <w:ind w:right="-1"/>
        <w:jc w:val="both"/>
        <w:rPr>
          <w:rFonts w:ascii="Arial" w:hAnsi="Arial" w:cs="Arial"/>
          <w:color w:val="000000" w:themeColor="text1"/>
        </w:rPr>
      </w:pPr>
      <w:r w:rsidRPr="009D47CA">
        <w:rPr>
          <w:rFonts w:ascii="Arial" w:hAnsi="Arial" w:cs="Arial"/>
          <w:color w:val="000000" w:themeColor="text1"/>
        </w:rPr>
        <w:t>_____________________________________, portador (a) da Carteira de Identidade R.G. nº. ______________ - SSP/_____ e do CPF/MF nº________________, representante da empresa ____________________________________, CNPJ/MF nº _______________________, solicitamos na condição de MICROEMPRESA/EMPRESA DE PEQUENO PORTE, quando da sua participação na licitação, modalidade PREGÃO ELETRÔNICO Nº ____/</w:t>
      </w:r>
      <w:r>
        <w:rPr>
          <w:rFonts w:ascii="Arial" w:hAnsi="Arial" w:cs="Arial"/>
          <w:color w:val="000000" w:themeColor="text1"/>
        </w:rPr>
        <w:t>2025</w:t>
      </w:r>
      <w:r w:rsidRPr="009D47CA">
        <w:rPr>
          <w:rFonts w:ascii="Arial" w:hAnsi="Arial" w:cs="Arial"/>
          <w:color w:val="000000" w:themeColor="text1"/>
        </w:rPr>
        <w:t>, seja dado o tratamento diferenciado concedido a essas empresas com base nos artigos 42 a 45 da Lei Complementar nº. 123/2006.</w:t>
      </w:r>
    </w:p>
    <w:p w14:paraId="0F210547" w14:textId="77777777" w:rsidR="00B00382" w:rsidRPr="009D47CA" w:rsidRDefault="00B00382" w:rsidP="00B00382">
      <w:pPr>
        <w:ind w:right="-1"/>
        <w:jc w:val="both"/>
        <w:rPr>
          <w:rFonts w:ascii="Arial" w:hAnsi="Arial" w:cs="Arial"/>
          <w:color w:val="000000" w:themeColor="text1"/>
        </w:rPr>
      </w:pPr>
    </w:p>
    <w:p w14:paraId="00D425CD" w14:textId="77777777" w:rsidR="00B00382" w:rsidRPr="009D47CA" w:rsidRDefault="00B00382" w:rsidP="00B00382">
      <w:pPr>
        <w:ind w:right="-1"/>
        <w:jc w:val="both"/>
        <w:rPr>
          <w:rFonts w:ascii="Arial" w:hAnsi="Arial" w:cs="Arial"/>
          <w:color w:val="000000" w:themeColor="text1"/>
        </w:rPr>
      </w:pPr>
      <w:r w:rsidRPr="009D47CA">
        <w:rPr>
          <w:rFonts w:ascii="Arial" w:hAnsi="Arial" w:cs="Arial"/>
          <w:color w:val="000000" w:themeColor="text1"/>
        </w:rPr>
        <w:t>Declaramos ainda, que não existe qualquer impedimento entre os previstos nos incisos do § 4º do artigo 3º da Lei Complementar Federal nº. 123/2006.</w:t>
      </w:r>
    </w:p>
    <w:p w14:paraId="65BAD501" w14:textId="77777777" w:rsidR="00B00382" w:rsidRPr="009D47CA" w:rsidRDefault="00B00382" w:rsidP="00B00382">
      <w:pPr>
        <w:ind w:right="-1"/>
        <w:jc w:val="both"/>
        <w:rPr>
          <w:rFonts w:ascii="Arial" w:hAnsi="Arial" w:cs="Arial"/>
          <w:color w:val="000000" w:themeColor="text1"/>
        </w:rPr>
      </w:pPr>
    </w:p>
    <w:p w14:paraId="4B8A75A9" w14:textId="77777777" w:rsidR="00B00382" w:rsidRPr="009D47CA" w:rsidRDefault="00B00382" w:rsidP="00B00382">
      <w:pPr>
        <w:ind w:right="-1"/>
        <w:jc w:val="both"/>
        <w:rPr>
          <w:rFonts w:ascii="Arial" w:hAnsi="Arial" w:cs="Arial"/>
          <w:color w:val="000000" w:themeColor="text1"/>
        </w:rPr>
      </w:pPr>
      <w:r w:rsidRPr="009D47CA">
        <w:rPr>
          <w:rFonts w:ascii="Arial" w:hAnsi="Arial" w:cs="Arial"/>
          <w:color w:val="000000" w:themeColor="text1"/>
        </w:rPr>
        <w:t>Como prova da referida condição, apresentamos o documento descrito abaixo em anexo:</w:t>
      </w:r>
    </w:p>
    <w:p w14:paraId="19D0A1B9" w14:textId="77777777" w:rsidR="00B00382" w:rsidRPr="009D47CA" w:rsidRDefault="00B00382" w:rsidP="00B00382">
      <w:pPr>
        <w:ind w:right="-1"/>
        <w:jc w:val="both"/>
        <w:rPr>
          <w:rFonts w:ascii="Arial" w:hAnsi="Arial" w:cs="Arial"/>
          <w:color w:val="000000" w:themeColor="text1"/>
        </w:rPr>
      </w:pPr>
      <w:r w:rsidRPr="009D47CA">
        <w:rPr>
          <w:rFonts w:ascii="Arial" w:hAnsi="Arial" w:cs="Arial"/>
          <w:color w:val="000000" w:themeColor="text1"/>
        </w:rPr>
        <w:t>Documento:</w:t>
      </w:r>
    </w:p>
    <w:p w14:paraId="73D8FB10" w14:textId="77777777" w:rsidR="00B00382" w:rsidRPr="009D47CA" w:rsidRDefault="00B00382">
      <w:pPr>
        <w:pStyle w:val="PargrafodaLista"/>
        <w:numPr>
          <w:ilvl w:val="0"/>
          <w:numId w:val="46"/>
        </w:numPr>
        <w:spacing w:after="160" w:line="240" w:lineRule="auto"/>
        <w:ind w:right="-1"/>
        <w:jc w:val="both"/>
        <w:rPr>
          <w:rFonts w:ascii="Arial" w:hAnsi="Arial" w:cs="Arial"/>
          <w:color w:val="FF0000"/>
        </w:rPr>
      </w:pPr>
      <w:r w:rsidRPr="009D47CA">
        <w:rPr>
          <w:rFonts w:ascii="Arial" w:hAnsi="Arial" w:cs="Arial"/>
          <w:color w:val="FF0000"/>
        </w:rPr>
        <w:t>Descrever documento comprobatório</w:t>
      </w:r>
    </w:p>
    <w:p w14:paraId="6624923E" w14:textId="77777777" w:rsidR="00B00382" w:rsidRPr="009D47CA" w:rsidRDefault="00B00382">
      <w:pPr>
        <w:pStyle w:val="PargrafodaLista"/>
        <w:numPr>
          <w:ilvl w:val="0"/>
          <w:numId w:val="46"/>
        </w:numPr>
        <w:spacing w:after="160" w:line="240" w:lineRule="auto"/>
        <w:ind w:right="-1"/>
        <w:jc w:val="both"/>
        <w:rPr>
          <w:rFonts w:ascii="Arial" w:hAnsi="Arial" w:cs="Arial"/>
          <w:color w:val="FF0000"/>
        </w:rPr>
      </w:pPr>
      <w:proofErr w:type="spellStart"/>
      <w:r w:rsidRPr="009D47CA">
        <w:rPr>
          <w:rFonts w:ascii="Arial" w:hAnsi="Arial" w:cs="Arial"/>
          <w:color w:val="FF0000"/>
        </w:rPr>
        <w:t>Ex</w:t>
      </w:r>
      <w:proofErr w:type="spellEnd"/>
      <w:r w:rsidRPr="009D47CA">
        <w:rPr>
          <w:rFonts w:ascii="Arial" w:hAnsi="Arial" w:cs="Arial"/>
          <w:color w:val="FF0000"/>
        </w:rPr>
        <w:t>: Certidão emitida pela Junta Comercial para comprovação da condição de Microempresa ou Empresa de Pequeno Porte.</w:t>
      </w:r>
    </w:p>
    <w:p w14:paraId="240B3110" w14:textId="77777777" w:rsidR="00B00382" w:rsidRPr="009D47CA" w:rsidRDefault="00B00382" w:rsidP="00B00382">
      <w:pPr>
        <w:ind w:right="-1"/>
        <w:jc w:val="both"/>
        <w:rPr>
          <w:rFonts w:ascii="Arial" w:hAnsi="Arial" w:cs="Arial"/>
          <w:color w:val="000000" w:themeColor="text1"/>
        </w:rPr>
      </w:pPr>
    </w:p>
    <w:p w14:paraId="5C65F2CD" w14:textId="4CECDDB5" w:rsidR="00B00382" w:rsidRPr="009D47CA" w:rsidRDefault="00B00382" w:rsidP="00B00382">
      <w:pPr>
        <w:ind w:right="-1"/>
        <w:jc w:val="both"/>
        <w:rPr>
          <w:rFonts w:ascii="Arial" w:hAnsi="Arial" w:cs="Arial"/>
          <w:color w:val="000000" w:themeColor="text1"/>
        </w:rPr>
      </w:pPr>
      <w:r w:rsidRPr="009D47CA">
        <w:rPr>
          <w:rFonts w:ascii="Arial" w:hAnsi="Arial" w:cs="Arial"/>
          <w:color w:val="000000" w:themeColor="text1"/>
        </w:rPr>
        <w:t xml:space="preserve">___________________ - MT, ____ de ______________ </w:t>
      </w:r>
      <w:proofErr w:type="spellStart"/>
      <w:r w:rsidRPr="009D47CA">
        <w:rPr>
          <w:rFonts w:ascii="Arial" w:hAnsi="Arial" w:cs="Arial"/>
          <w:color w:val="000000" w:themeColor="text1"/>
        </w:rPr>
        <w:t>de</w:t>
      </w:r>
      <w:proofErr w:type="spellEnd"/>
      <w:r w:rsidRPr="009D47CA">
        <w:rPr>
          <w:rFonts w:ascii="Arial" w:hAnsi="Arial" w:cs="Arial"/>
          <w:color w:val="000000" w:themeColor="text1"/>
        </w:rPr>
        <w:t xml:space="preserve"> </w:t>
      </w:r>
      <w:r>
        <w:rPr>
          <w:rFonts w:ascii="Arial" w:hAnsi="Arial" w:cs="Arial"/>
          <w:color w:val="000000" w:themeColor="text1"/>
        </w:rPr>
        <w:t>202</w:t>
      </w:r>
      <w:r w:rsidR="004947A0">
        <w:rPr>
          <w:rFonts w:ascii="Arial" w:hAnsi="Arial" w:cs="Arial"/>
          <w:color w:val="000000" w:themeColor="text1"/>
        </w:rPr>
        <w:t>6</w:t>
      </w:r>
      <w:r w:rsidRPr="009D47CA">
        <w:rPr>
          <w:rFonts w:ascii="Arial" w:hAnsi="Arial" w:cs="Arial"/>
          <w:color w:val="000000" w:themeColor="text1"/>
        </w:rPr>
        <w:t>.</w:t>
      </w:r>
    </w:p>
    <w:p w14:paraId="4E2080F5" w14:textId="77777777" w:rsidR="00B00382" w:rsidRPr="009D47CA" w:rsidRDefault="00B00382" w:rsidP="00B00382">
      <w:pPr>
        <w:ind w:right="-1"/>
        <w:rPr>
          <w:rFonts w:ascii="Arial" w:hAnsi="Arial" w:cs="Arial"/>
          <w:color w:val="000000" w:themeColor="text1"/>
        </w:rPr>
      </w:pPr>
    </w:p>
    <w:p w14:paraId="500012B7" w14:textId="77777777" w:rsidR="00B00382" w:rsidRPr="009D47CA" w:rsidRDefault="00B00382" w:rsidP="00B00382">
      <w:pPr>
        <w:ind w:right="-1"/>
        <w:rPr>
          <w:rFonts w:ascii="Arial" w:hAnsi="Arial" w:cs="Arial"/>
          <w:color w:val="000000" w:themeColor="text1"/>
        </w:rPr>
      </w:pPr>
    </w:p>
    <w:p w14:paraId="2DDADCE9" w14:textId="77777777" w:rsidR="00B00382" w:rsidRPr="009D47CA" w:rsidRDefault="00B00382" w:rsidP="00B00382">
      <w:pPr>
        <w:ind w:right="-1"/>
        <w:rPr>
          <w:rFonts w:ascii="Arial" w:hAnsi="Arial" w:cs="Arial"/>
          <w:color w:val="000000" w:themeColor="text1"/>
        </w:rPr>
      </w:pPr>
    </w:p>
    <w:p w14:paraId="405995BC" w14:textId="77777777" w:rsidR="00B00382" w:rsidRPr="009D47CA" w:rsidRDefault="00B00382" w:rsidP="00B00382">
      <w:pPr>
        <w:ind w:right="-1"/>
        <w:rPr>
          <w:rFonts w:ascii="Arial" w:hAnsi="Arial" w:cs="Arial"/>
          <w:color w:val="000000" w:themeColor="text1"/>
        </w:rPr>
      </w:pPr>
      <w:r w:rsidRPr="009D47CA">
        <w:rPr>
          <w:rFonts w:ascii="Arial" w:hAnsi="Arial" w:cs="Arial"/>
          <w:color w:val="000000" w:themeColor="text1"/>
        </w:rPr>
        <w:tab/>
        <w:t>_____________________________________</w:t>
      </w:r>
    </w:p>
    <w:p w14:paraId="47D224E3" w14:textId="77777777" w:rsidR="00B00382" w:rsidRPr="009D47CA" w:rsidRDefault="00B00382" w:rsidP="00B00382">
      <w:pPr>
        <w:ind w:right="-1"/>
        <w:rPr>
          <w:rFonts w:ascii="Arial" w:hAnsi="Arial" w:cs="Arial"/>
          <w:color w:val="000000" w:themeColor="text1"/>
        </w:rPr>
      </w:pPr>
      <w:r w:rsidRPr="009D47CA">
        <w:rPr>
          <w:rFonts w:ascii="Arial" w:hAnsi="Arial" w:cs="Arial"/>
          <w:color w:val="000000" w:themeColor="text1"/>
        </w:rPr>
        <w:t>Nome do Representante da Empresa</w:t>
      </w:r>
    </w:p>
    <w:p w14:paraId="63DDFF44" w14:textId="77777777" w:rsidR="00B00382" w:rsidRPr="009D47CA" w:rsidRDefault="00B00382" w:rsidP="00B00382">
      <w:pPr>
        <w:autoSpaceDE w:val="0"/>
        <w:autoSpaceDN w:val="0"/>
        <w:adjustRightInd w:val="0"/>
        <w:ind w:right="-1"/>
        <w:rPr>
          <w:rFonts w:ascii="Arial" w:hAnsi="Arial" w:cs="Arial"/>
          <w:color w:val="000000" w:themeColor="text1"/>
        </w:rPr>
      </w:pPr>
      <w:r w:rsidRPr="009D47CA">
        <w:rPr>
          <w:rFonts w:ascii="Arial" w:hAnsi="Arial" w:cs="Arial"/>
          <w:color w:val="000000" w:themeColor="text1"/>
        </w:rPr>
        <w:t>CPF nº:</w:t>
      </w:r>
    </w:p>
    <w:p w14:paraId="5696B5A2" w14:textId="77777777" w:rsidR="00B00382" w:rsidRPr="009D47CA" w:rsidRDefault="00B00382" w:rsidP="00B00382">
      <w:pPr>
        <w:autoSpaceDE w:val="0"/>
        <w:autoSpaceDN w:val="0"/>
        <w:adjustRightInd w:val="0"/>
        <w:ind w:right="-1"/>
        <w:rPr>
          <w:rFonts w:ascii="Arial" w:hAnsi="Arial" w:cs="Arial"/>
          <w:color w:val="000000" w:themeColor="text1"/>
        </w:rPr>
      </w:pPr>
      <w:r w:rsidRPr="009D47CA">
        <w:rPr>
          <w:rFonts w:ascii="Arial" w:hAnsi="Arial" w:cs="Arial"/>
          <w:color w:val="000000" w:themeColor="text1"/>
        </w:rPr>
        <w:t>RG nº:</w:t>
      </w:r>
    </w:p>
    <w:p w14:paraId="6EC2F133" w14:textId="77777777" w:rsidR="00B00382" w:rsidRPr="009D47CA" w:rsidRDefault="00B00382" w:rsidP="00B00382">
      <w:pPr>
        <w:ind w:right="-1"/>
        <w:jc w:val="both"/>
        <w:rPr>
          <w:rFonts w:ascii="Arial" w:hAnsi="Arial" w:cs="Arial"/>
          <w:color w:val="000000" w:themeColor="text1"/>
        </w:rPr>
      </w:pPr>
    </w:p>
    <w:p w14:paraId="47AC1A34" w14:textId="77777777" w:rsidR="00B00382" w:rsidRPr="009D47CA" w:rsidRDefault="00B00382" w:rsidP="00B00382">
      <w:pPr>
        <w:autoSpaceDE w:val="0"/>
        <w:autoSpaceDN w:val="0"/>
        <w:adjustRightInd w:val="0"/>
        <w:ind w:right="-1"/>
        <w:jc w:val="both"/>
        <w:rPr>
          <w:rFonts w:ascii="Arial" w:hAnsi="Arial" w:cs="Arial"/>
          <w:b/>
          <w:bCs/>
          <w:color w:val="000000" w:themeColor="text1"/>
        </w:rPr>
      </w:pPr>
      <w:r w:rsidRPr="009D47CA">
        <w:rPr>
          <w:rFonts w:ascii="Arial" w:hAnsi="Arial" w:cs="Arial"/>
          <w:b/>
          <w:bCs/>
          <w:color w:val="000000" w:themeColor="text1"/>
        </w:rPr>
        <w:t>Observação:</w:t>
      </w:r>
    </w:p>
    <w:p w14:paraId="30760D4A" w14:textId="77777777" w:rsidR="00B00382" w:rsidRPr="009D47CA" w:rsidRDefault="00B00382">
      <w:pPr>
        <w:pStyle w:val="PargrafodaLista"/>
        <w:numPr>
          <w:ilvl w:val="0"/>
          <w:numId w:val="45"/>
        </w:numPr>
        <w:spacing w:after="160" w:line="240" w:lineRule="auto"/>
        <w:ind w:right="-1"/>
        <w:jc w:val="both"/>
        <w:rPr>
          <w:rFonts w:ascii="Arial" w:hAnsi="Arial" w:cs="Arial"/>
          <w:b/>
          <w:bCs/>
          <w:color w:val="000000" w:themeColor="text1"/>
        </w:rPr>
      </w:pPr>
      <w:r w:rsidRPr="009D47CA">
        <w:rPr>
          <w:rFonts w:ascii="Arial" w:hAnsi="Arial" w:cs="Arial"/>
          <w:color w:val="000000" w:themeColor="text1"/>
        </w:rPr>
        <w:t>Este documento deverá ser emitid</w:t>
      </w:r>
      <w:r>
        <w:rPr>
          <w:rFonts w:ascii="Arial" w:hAnsi="Arial" w:cs="Arial"/>
          <w:color w:val="000000" w:themeColor="text1"/>
        </w:rPr>
        <w:t>o</w:t>
      </w:r>
      <w:r w:rsidRPr="009D47CA">
        <w:rPr>
          <w:rFonts w:ascii="Arial" w:hAnsi="Arial" w:cs="Arial"/>
          <w:color w:val="000000" w:themeColor="text1"/>
        </w:rPr>
        <w:t xml:space="preserve"> em papel timbrado da empresa licitante</w:t>
      </w:r>
      <w:r w:rsidRPr="009D47CA">
        <w:rPr>
          <w:rFonts w:ascii="Arial" w:hAnsi="Arial" w:cs="Arial"/>
          <w:b/>
          <w:bCs/>
          <w:color w:val="000000" w:themeColor="text1"/>
        </w:rPr>
        <w:t>;</w:t>
      </w:r>
    </w:p>
    <w:p w14:paraId="3BE8A5E7" w14:textId="77777777" w:rsidR="00B00382" w:rsidRPr="0025651E" w:rsidRDefault="00B00382">
      <w:pPr>
        <w:pStyle w:val="PargrafodaLista"/>
        <w:numPr>
          <w:ilvl w:val="0"/>
          <w:numId w:val="45"/>
        </w:numPr>
        <w:spacing w:after="160" w:line="240" w:lineRule="auto"/>
        <w:ind w:right="-1"/>
        <w:jc w:val="both"/>
        <w:rPr>
          <w:rFonts w:ascii="Arial" w:hAnsi="Arial" w:cs="Arial"/>
          <w:b/>
          <w:bCs/>
          <w:color w:val="000000" w:themeColor="text1"/>
        </w:rPr>
      </w:pPr>
      <w:r w:rsidRPr="009D47CA">
        <w:rPr>
          <w:rFonts w:ascii="Arial" w:hAnsi="Arial" w:cs="Arial"/>
          <w:color w:val="000000" w:themeColor="text1"/>
        </w:rPr>
        <w:t>Este requerimento é obrigatório para quem quiser usufruir do benefício.</w:t>
      </w:r>
    </w:p>
    <w:p w14:paraId="67315679" w14:textId="77777777" w:rsidR="00B00382" w:rsidRPr="009D47CA" w:rsidRDefault="00B00382" w:rsidP="00B00382">
      <w:pPr>
        <w:pStyle w:val="PargrafodaLista"/>
        <w:spacing w:after="160" w:line="240" w:lineRule="auto"/>
        <w:ind w:right="-1"/>
        <w:jc w:val="both"/>
        <w:rPr>
          <w:rFonts w:ascii="Arial" w:hAnsi="Arial" w:cs="Arial"/>
          <w:b/>
          <w:bCs/>
          <w:color w:val="000000" w:themeColor="text1"/>
        </w:rPr>
      </w:pPr>
    </w:p>
    <w:p w14:paraId="519DE8DC" w14:textId="77777777" w:rsidR="00B00382" w:rsidRPr="00A95304" w:rsidRDefault="00B00382" w:rsidP="00B00382">
      <w:pPr>
        <w:jc w:val="both"/>
        <w:rPr>
          <w:rFonts w:ascii="Arial" w:hAnsi="Arial" w:cs="Arial"/>
        </w:rPr>
      </w:pPr>
    </w:p>
    <w:p w14:paraId="31FB2DD8" w14:textId="77777777" w:rsidR="00B00382" w:rsidRPr="00A95304" w:rsidRDefault="00B00382" w:rsidP="00B00382">
      <w:pPr>
        <w:jc w:val="both"/>
        <w:rPr>
          <w:rFonts w:ascii="Arial" w:hAnsi="Arial" w:cs="Arial"/>
        </w:rPr>
      </w:pPr>
      <w:r w:rsidRPr="00A95304">
        <w:rPr>
          <w:rFonts w:ascii="Arial" w:hAnsi="Arial" w:cs="Arial"/>
        </w:rPr>
        <w:t>(</w:t>
      </w:r>
      <w:proofErr w:type="spellStart"/>
      <w:r w:rsidRPr="00A95304">
        <w:rPr>
          <w:rFonts w:ascii="Arial" w:hAnsi="Arial" w:cs="Arial"/>
        </w:rPr>
        <w:t>Ass</w:t>
      </w:r>
      <w:proofErr w:type="spellEnd"/>
      <w:r w:rsidRPr="00A95304">
        <w:rPr>
          <w:rFonts w:ascii="Arial" w:hAnsi="Arial" w:cs="Arial"/>
        </w:rPr>
        <w:t>): ______________________________________</w:t>
      </w:r>
    </w:p>
    <w:p w14:paraId="0C1A7CDB" w14:textId="77777777" w:rsidR="00B00382" w:rsidRPr="00A95304" w:rsidRDefault="00B00382" w:rsidP="00B00382">
      <w:pPr>
        <w:jc w:val="both"/>
        <w:rPr>
          <w:rFonts w:ascii="Arial" w:hAnsi="Arial" w:cs="Arial"/>
        </w:rPr>
      </w:pPr>
      <w:r w:rsidRPr="00A95304">
        <w:rPr>
          <w:rFonts w:ascii="Arial" w:hAnsi="Arial" w:cs="Arial"/>
        </w:rPr>
        <w:t>Nome do declarante:</w:t>
      </w:r>
      <w:r>
        <w:rPr>
          <w:rFonts w:ascii="Arial" w:hAnsi="Arial" w:cs="Arial"/>
        </w:rPr>
        <w:t xml:space="preserve">                 </w:t>
      </w:r>
      <w:r w:rsidRPr="00A95304">
        <w:rPr>
          <w:rFonts w:ascii="Arial" w:hAnsi="Arial" w:cs="Arial"/>
        </w:rPr>
        <w:t>CPF:</w:t>
      </w:r>
    </w:p>
    <w:p w14:paraId="6F3498AD" w14:textId="77777777" w:rsidR="00B00382" w:rsidRPr="0025651E" w:rsidRDefault="00B00382" w:rsidP="00B00382">
      <w:pPr>
        <w:spacing w:after="200" w:line="276" w:lineRule="auto"/>
        <w:jc w:val="center"/>
        <w:rPr>
          <w:rFonts w:ascii="Arial" w:hAnsi="Arial" w:cs="Arial"/>
          <w:b/>
        </w:rPr>
      </w:pPr>
      <w:r w:rsidRPr="009D47CA">
        <w:rPr>
          <w:rFonts w:ascii="Arial" w:hAnsi="Arial" w:cs="Arial"/>
          <w:b/>
        </w:rPr>
        <w:br w:type="page"/>
      </w:r>
      <w:bookmarkEnd w:id="0"/>
      <w:r w:rsidRPr="009D47CA">
        <w:rPr>
          <w:rFonts w:ascii="Arial" w:hAnsi="Arial" w:cs="Arial"/>
          <w:b/>
        </w:rPr>
        <w:lastRenderedPageBreak/>
        <w:t>ANEXO X</w:t>
      </w:r>
    </w:p>
    <w:p w14:paraId="4FD20AC0" w14:textId="77777777" w:rsidR="00B00382" w:rsidRPr="009D47CA" w:rsidRDefault="00B00382" w:rsidP="00B00382">
      <w:pPr>
        <w:spacing w:line="276" w:lineRule="auto"/>
        <w:ind w:left="142"/>
        <w:jc w:val="center"/>
        <w:rPr>
          <w:rFonts w:ascii="Arial" w:hAnsi="Arial" w:cs="Arial"/>
          <w:b/>
        </w:rPr>
      </w:pPr>
      <w:r w:rsidRPr="009D47CA">
        <w:rPr>
          <w:rFonts w:ascii="Arial" w:hAnsi="Arial" w:cs="Arial"/>
          <w:b/>
        </w:rPr>
        <w:t>MINUTA DE CONTRATO ADMINISTRATIVO</w:t>
      </w:r>
    </w:p>
    <w:p w14:paraId="47F342CA" w14:textId="448AD4FB" w:rsidR="00B00382" w:rsidRDefault="00B00382" w:rsidP="00B00382">
      <w:pPr>
        <w:widowControl w:val="0"/>
        <w:autoSpaceDE w:val="0"/>
        <w:autoSpaceDN w:val="0"/>
        <w:adjustRightInd w:val="0"/>
        <w:spacing w:after="0"/>
        <w:jc w:val="center"/>
        <w:rPr>
          <w:rFonts w:ascii="Arial" w:hAnsi="Arial" w:cs="Arial"/>
          <w:b/>
          <w:bCs/>
        </w:rPr>
      </w:pPr>
      <w:r w:rsidRPr="00647EBA">
        <w:rPr>
          <w:rFonts w:ascii="Arial" w:hAnsi="Arial" w:cs="Arial"/>
          <w:b/>
          <w:bCs/>
        </w:rPr>
        <w:t>CONTRATO Nº 00</w:t>
      </w:r>
      <w:r>
        <w:rPr>
          <w:rFonts w:ascii="Arial" w:hAnsi="Arial" w:cs="Arial"/>
          <w:b/>
          <w:bCs/>
        </w:rPr>
        <w:t>0</w:t>
      </w:r>
      <w:r w:rsidRPr="00647EBA">
        <w:rPr>
          <w:rFonts w:ascii="Arial" w:hAnsi="Arial" w:cs="Arial"/>
          <w:b/>
          <w:bCs/>
        </w:rPr>
        <w:t>/202</w:t>
      </w:r>
      <w:r w:rsidR="003026D7">
        <w:rPr>
          <w:rFonts w:ascii="Arial" w:hAnsi="Arial" w:cs="Arial"/>
          <w:b/>
          <w:bCs/>
        </w:rPr>
        <w:t>6</w:t>
      </w:r>
    </w:p>
    <w:p w14:paraId="5A560D75" w14:textId="77777777" w:rsidR="00B00382" w:rsidRDefault="00B00382" w:rsidP="00B00382">
      <w:pPr>
        <w:widowControl w:val="0"/>
        <w:autoSpaceDE w:val="0"/>
        <w:autoSpaceDN w:val="0"/>
        <w:adjustRightInd w:val="0"/>
        <w:spacing w:after="0"/>
        <w:jc w:val="center"/>
        <w:rPr>
          <w:rFonts w:ascii="Arial" w:hAnsi="Arial" w:cs="Arial"/>
          <w:b/>
          <w:bCs/>
        </w:rPr>
      </w:pPr>
    </w:p>
    <w:p w14:paraId="324F25AF" w14:textId="73A5DCF7" w:rsidR="00B00382" w:rsidRDefault="00B00382" w:rsidP="00B00382">
      <w:pPr>
        <w:jc w:val="center"/>
        <w:rPr>
          <w:rFonts w:ascii="Arial" w:hAnsi="Arial" w:cs="Arial"/>
          <w:b/>
          <w:bCs/>
        </w:rPr>
      </w:pPr>
      <w:r w:rsidRPr="009D47CA">
        <w:rPr>
          <w:rFonts w:ascii="Arial" w:hAnsi="Arial" w:cs="Arial"/>
          <w:b/>
          <w:bCs/>
        </w:rPr>
        <w:t xml:space="preserve">PREGÃO ELETRÔNICO </w:t>
      </w:r>
      <w:r>
        <w:rPr>
          <w:rFonts w:ascii="Arial" w:hAnsi="Arial" w:cs="Arial"/>
          <w:b/>
          <w:bCs/>
        </w:rPr>
        <w:t>000</w:t>
      </w:r>
      <w:r w:rsidRPr="009D47CA">
        <w:rPr>
          <w:rFonts w:ascii="Arial" w:hAnsi="Arial" w:cs="Arial"/>
          <w:b/>
          <w:bCs/>
        </w:rPr>
        <w:t>/</w:t>
      </w:r>
      <w:r>
        <w:rPr>
          <w:rFonts w:ascii="Arial" w:hAnsi="Arial" w:cs="Arial"/>
          <w:b/>
          <w:bCs/>
        </w:rPr>
        <w:t>202</w:t>
      </w:r>
      <w:r w:rsidR="003026D7">
        <w:rPr>
          <w:rFonts w:ascii="Arial" w:hAnsi="Arial" w:cs="Arial"/>
          <w:b/>
          <w:bCs/>
        </w:rPr>
        <w:t>6</w:t>
      </w:r>
    </w:p>
    <w:p w14:paraId="21657ECC" w14:textId="77777777" w:rsidR="00B00382" w:rsidRPr="00647EBA" w:rsidRDefault="00B00382" w:rsidP="00B00382">
      <w:pPr>
        <w:widowControl w:val="0"/>
        <w:autoSpaceDE w:val="0"/>
        <w:autoSpaceDN w:val="0"/>
        <w:adjustRightInd w:val="0"/>
        <w:spacing w:after="0"/>
        <w:jc w:val="center"/>
        <w:rPr>
          <w:rFonts w:ascii="Arial" w:hAnsi="Arial" w:cs="Arial"/>
        </w:rPr>
      </w:pPr>
    </w:p>
    <w:p w14:paraId="4DBE11E1" w14:textId="77777777" w:rsidR="00B00382" w:rsidRPr="00393E6F" w:rsidRDefault="00B00382" w:rsidP="00B00382">
      <w:pPr>
        <w:widowControl w:val="0"/>
        <w:autoSpaceDE w:val="0"/>
        <w:autoSpaceDN w:val="0"/>
        <w:adjustRightInd w:val="0"/>
        <w:spacing w:after="0"/>
        <w:jc w:val="both"/>
        <w:rPr>
          <w:rFonts w:ascii="Times New Roman" w:hAnsi="Times New Roman" w:cs="Times New Roman"/>
          <w:sz w:val="24"/>
          <w:szCs w:val="24"/>
        </w:rPr>
      </w:pPr>
    </w:p>
    <w:p w14:paraId="0FC0C04E" w14:textId="49C1C032" w:rsidR="00B00382" w:rsidRPr="003748B2" w:rsidRDefault="00B00382" w:rsidP="00B00382">
      <w:pPr>
        <w:spacing w:line="276" w:lineRule="auto"/>
        <w:ind w:right="-2"/>
        <w:jc w:val="both"/>
        <w:rPr>
          <w:rFonts w:ascii="Arial" w:hAnsi="Arial" w:cs="Arial"/>
          <w:b/>
          <w:bCs/>
          <w:color w:val="000000"/>
        </w:rPr>
      </w:pPr>
      <w:r w:rsidRPr="003748B2">
        <w:rPr>
          <w:rFonts w:ascii="Arial" w:hAnsi="Arial" w:cs="Arial"/>
        </w:rPr>
        <w:t xml:space="preserve">Pelo presente instrumento, compareceram, de um lado, a </w:t>
      </w:r>
      <w:r w:rsidRPr="003748B2">
        <w:rPr>
          <w:rFonts w:ascii="Arial" w:hAnsi="Arial" w:cs="Arial"/>
          <w:b/>
          <w:bCs/>
        </w:rPr>
        <w:t>CÂMARA MUNICIPAL DE NOVA MUTUM</w:t>
      </w:r>
      <w:r w:rsidRPr="003748B2">
        <w:rPr>
          <w:rFonts w:ascii="Arial" w:hAnsi="Arial" w:cs="Arial"/>
        </w:rPr>
        <w:t xml:space="preserve">, situada na Av. Mutum n.º 920 N, Centro, Nova Mutum - MT, inscrita no CNPJ/MF sob o n.º 24.976.961/0001-02, doravante designada simplesmente CONTRATANTE, representada neste ato pelo Ordenador de Despesa, </w:t>
      </w:r>
      <w:r w:rsidRPr="003748B2">
        <w:rPr>
          <w:rFonts w:ascii="Arial" w:hAnsi="Arial" w:cs="Arial"/>
          <w:b/>
          <w:bCs/>
        </w:rPr>
        <w:t>Sr.</w:t>
      </w:r>
      <w:r w:rsidRPr="003748B2">
        <w:rPr>
          <w:rFonts w:ascii="Arial" w:hAnsi="Arial" w:cs="Arial"/>
          <w:b/>
          <w:bCs/>
          <w:color w:val="000000" w:themeColor="text1"/>
        </w:rPr>
        <w:t xml:space="preserve"> LUCAS BADAN FARIA</w:t>
      </w:r>
      <w:r w:rsidRPr="003748B2">
        <w:rPr>
          <w:rFonts w:ascii="Arial" w:hAnsi="Arial" w:cs="Arial"/>
          <w:color w:val="000000" w:themeColor="text1"/>
        </w:rPr>
        <w:t>, brasileiro, casado, inscrito no CPF sob o n º 005.xxx.xxx-01 e portador do RG sob o nº 10xxx53 SSP/MT</w:t>
      </w:r>
      <w:r w:rsidRPr="003748B2">
        <w:rPr>
          <w:rFonts w:ascii="Arial" w:hAnsi="Arial" w:cs="Arial"/>
        </w:rPr>
        <w:t xml:space="preserve">, e, do outro lado, </w:t>
      </w:r>
      <w:r w:rsidRPr="003748B2">
        <w:rPr>
          <w:rFonts w:ascii="Arial" w:hAnsi="Arial" w:cs="Arial"/>
          <w:color w:val="000000"/>
        </w:rPr>
        <w:t xml:space="preserve">e a empresa _____________________________, pessoa jurídica de direito privado inscrita no CNPJ/MF ____________________, </w:t>
      </w:r>
      <w:r w:rsidRPr="003748B2">
        <w:rPr>
          <w:rFonts w:ascii="Arial" w:hAnsi="Arial" w:cs="Arial"/>
        </w:rPr>
        <w:t>devidamente estabelecida</w:t>
      </w:r>
      <w:r w:rsidRPr="00D032CC">
        <w:rPr>
          <w:rFonts w:ascii="Arial" w:hAnsi="Arial" w:cs="Arial"/>
        </w:rPr>
        <w:t xml:space="preserve"> na Av./Rua _________________, n° _____, Bairro ______________, no município _______________________, Estado de Mato Grosso, neste ato representada por seu representante legal o Senhor _____________________________, portador do RG n° _________________ SSP/___ e inscrito no CPF/MF sob o n° __________________ , neste ato denominada simplesmente </w:t>
      </w:r>
      <w:r w:rsidRPr="00D032CC">
        <w:rPr>
          <w:rFonts w:ascii="Arial" w:hAnsi="Arial" w:cs="Arial"/>
          <w:b/>
          <w:bCs/>
        </w:rPr>
        <w:t>CONTRATADA,</w:t>
      </w:r>
      <w:r w:rsidRPr="00D032CC">
        <w:rPr>
          <w:rFonts w:ascii="Arial" w:hAnsi="Arial" w:cs="Arial"/>
        </w:rPr>
        <w:t xml:space="preserve"> resolvem celebrar o presente </w:t>
      </w:r>
      <w:r w:rsidRPr="00D032CC">
        <w:rPr>
          <w:rFonts w:ascii="Arial" w:hAnsi="Arial" w:cs="Arial"/>
          <w:bCs/>
        </w:rPr>
        <w:t>Instrumento Contratual</w:t>
      </w:r>
      <w:r w:rsidRPr="00D032CC">
        <w:rPr>
          <w:rFonts w:ascii="Arial" w:hAnsi="Arial" w:cs="Arial"/>
        </w:rPr>
        <w:t>, considerando a formalização do Processo de Licitação – Pregão Eletrônico n° ____/202</w:t>
      </w:r>
      <w:r w:rsidR="003026D7">
        <w:rPr>
          <w:rFonts w:ascii="Arial" w:hAnsi="Arial" w:cs="Arial"/>
        </w:rPr>
        <w:t>6</w:t>
      </w:r>
      <w:r w:rsidRPr="00D032CC">
        <w:rPr>
          <w:rFonts w:ascii="Arial" w:hAnsi="Arial" w:cs="Arial"/>
        </w:rPr>
        <w:t xml:space="preserve">, e conforme disposto na Lei Federal nº 14.133/2021, e demais alterações, e regulamentações específicas instituídas no âmbito municipal, </w:t>
      </w:r>
      <w:r w:rsidRPr="009D47CA">
        <w:rPr>
          <w:rFonts w:ascii="Arial" w:hAnsi="Arial" w:cs="Arial"/>
        </w:rPr>
        <w:t>mediante as seguintes cláusulas e condições:</w:t>
      </w:r>
    </w:p>
    <w:p w14:paraId="709E2276" w14:textId="77777777" w:rsidR="00B00382" w:rsidRPr="004B6AA2" w:rsidRDefault="00B00382" w:rsidP="00B00382">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ind w:left="142" w:right="-2"/>
        <w:jc w:val="both"/>
        <w:rPr>
          <w:rFonts w:ascii="Arial" w:hAnsi="Arial" w:cs="Arial"/>
          <w:b/>
          <w:color w:val="000000"/>
        </w:rPr>
      </w:pPr>
      <w:r w:rsidRPr="009D47CA">
        <w:rPr>
          <w:rFonts w:ascii="Arial" w:hAnsi="Arial" w:cs="Arial"/>
          <w:b/>
          <w:color w:val="000000"/>
        </w:rPr>
        <w:t xml:space="preserve">1.0. PRIMEIRA– DO OBJETO: </w:t>
      </w:r>
    </w:p>
    <w:p w14:paraId="54C727DD" w14:textId="37E26512" w:rsidR="00383B39" w:rsidRPr="00383B39" w:rsidRDefault="00B00382">
      <w:pPr>
        <w:pStyle w:val="PargrafodaLista"/>
        <w:numPr>
          <w:ilvl w:val="1"/>
          <w:numId w:val="43"/>
        </w:numPr>
        <w:spacing w:after="0"/>
        <w:ind w:left="0" w:right="-2" w:hanging="11"/>
        <w:jc w:val="both"/>
        <w:rPr>
          <w:rFonts w:ascii="Arial" w:hAnsi="Arial" w:cs="Arial"/>
          <w:b/>
          <w:bCs/>
        </w:rPr>
      </w:pPr>
      <w:r w:rsidRPr="00383B39">
        <w:rPr>
          <w:rFonts w:ascii="Arial" w:hAnsi="Arial" w:cs="Arial"/>
          <w:color w:val="000000"/>
        </w:rPr>
        <w:t>O objeto do presente contrato é</w:t>
      </w:r>
      <w:r w:rsidR="00383B39" w:rsidRPr="00383B39">
        <w:rPr>
          <w:rFonts w:ascii="Arial" w:hAnsi="Arial" w:cs="Arial"/>
          <w:color w:val="000000"/>
        </w:rPr>
        <w:t xml:space="preserve"> a CONTRATAÇÃO DA PRESTAÇÃO DE SERVIÇOS DE DISTRIBUIÇÃO DE MÍDIAS PRODUZIDAS PELA CÂMARA MUNICIPAL DE NOVA MUTUM – MT.</w:t>
      </w:r>
    </w:p>
    <w:p w14:paraId="09ABC928" w14:textId="12CA6E0A" w:rsidR="00B00382" w:rsidRPr="009D47CA" w:rsidRDefault="00B00382" w:rsidP="00B00382">
      <w:pPr>
        <w:pStyle w:val="PargrafodaLista"/>
        <w:spacing w:after="0"/>
        <w:ind w:left="0" w:right="-2"/>
        <w:jc w:val="both"/>
        <w:rPr>
          <w:rFonts w:ascii="Arial" w:hAnsi="Arial" w:cs="Arial"/>
          <w:b/>
          <w:bCs/>
        </w:rPr>
      </w:pPr>
      <w:r w:rsidRPr="009D47CA">
        <w:rPr>
          <w:rFonts w:ascii="Arial" w:hAnsi="Arial" w:cs="Arial"/>
          <w:color w:val="000000"/>
        </w:rPr>
        <w:t xml:space="preserve"> </w:t>
      </w:r>
    </w:p>
    <w:p w14:paraId="1E50CB17" w14:textId="77777777" w:rsidR="00B00382" w:rsidRPr="00D032CC" w:rsidRDefault="00B00382">
      <w:pPr>
        <w:pStyle w:val="PargrafodaLista"/>
        <w:numPr>
          <w:ilvl w:val="1"/>
          <w:numId w:val="43"/>
        </w:numPr>
        <w:spacing w:after="0"/>
        <w:ind w:left="0" w:right="-2" w:hanging="11"/>
        <w:jc w:val="both"/>
        <w:rPr>
          <w:rFonts w:ascii="Arial" w:hAnsi="Arial" w:cs="Arial"/>
          <w:b/>
          <w:bCs/>
        </w:rPr>
      </w:pPr>
      <w:r w:rsidRPr="00D032CC">
        <w:rPr>
          <w:rFonts w:ascii="Arial" w:hAnsi="Arial" w:cs="Arial"/>
        </w:rPr>
        <w:t>Vinculam esta contratação, independentemente de transcrição:</w:t>
      </w:r>
    </w:p>
    <w:p w14:paraId="1C8BF6BE" w14:textId="77777777" w:rsidR="00B00382" w:rsidRPr="00D032CC" w:rsidRDefault="00B00382">
      <w:pPr>
        <w:pStyle w:val="PargrafodaLista"/>
        <w:numPr>
          <w:ilvl w:val="2"/>
          <w:numId w:val="43"/>
        </w:numPr>
        <w:spacing w:after="0"/>
        <w:ind w:left="0" w:right="-2" w:hanging="11"/>
        <w:jc w:val="both"/>
        <w:rPr>
          <w:rFonts w:ascii="Arial" w:hAnsi="Arial" w:cs="Arial"/>
          <w:b/>
          <w:bCs/>
        </w:rPr>
      </w:pPr>
      <w:r w:rsidRPr="00D032CC">
        <w:rPr>
          <w:rFonts w:ascii="Arial" w:hAnsi="Arial" w:cs="Arial"/>
        </w:rPr>
        <w:t>O Termo de Referência;</w:t>
      </w:r>
    </w:p>
    <w:p w14:paraId="40859224" w14:textId="77777777" w:rsidR="00B00382" w:rsidRPr="00D032CC" w:rsidRDefault="00B00382">
      <w:pPr>
        <w:pStyle w:val="PargrafodaLista"/>
        <w:numPr>
          <w:ilvl w:val="2"/>
          <w:numId w:val="43"/>
        </w:numPr>
        <w:spacing w:after="0"/>
        <w:ind w:left="0" w:right="-2" w:hanging="11"/>
        <w:jc w:val="both"/>
        <w:rPr>
          <w:rFonts w:ascii="Arial" w:hAnsi="Arial" w:cs="Arial"/>
          <w:b/>
          <w:bCs/>
        </w:rPr>
      </w:pPr>
      <w:r w:rsidRPr="00D032CC">
        <w:rPr>
          <w:rFonts w:ascii="Arial" w:hAnsi="Arial" w:cs="Arial"/>
        </w:rPr>
        <w:t>O Edital da Licitação;</w:t>
      </w:r>
    </w:p>
    <w:p w14:paraId="5F4454FB" w14:textId="77777777" w:rsidR="00B00382" w:rsidRPr="00D032CC" w:rsidRDefault="00B00382">
      <w:pPr>
        <w:pStyle w:val="PargrafodaLista"/>
        <w:numPr>
          <w:ilvl w:val="2"/>
          <w:numId w:val="43"/>
        </w:numPr>
        <w:spacing w:after="0"/>
        <w:ind w:left="0" w:right="-2" w:hanging="11"/>
        <w:jc w:val="both"/>
        <w:rPr>
          <w:rFonts w:ascii="Arial" w:hAnsi="Arial" w:cs="Arial"/>
          <w:b/>
          <w:bCs/>
        </w:rPr>
      </w:pPr>
      <w:r w:rsidRPr="00D032CC">
        <w:rPr>
          <w:rFonts w:ascii="Arial" w:hAnsi="Arial" w:cs="Arial"/>
        </w:rPr>
        <w:t>A Proposta do contratado;</w:t>
      </w:r>
    </w:p>
    <w:p w14:paraId="5B7CFC38" w14:textId="77777777" w:rsidR="00B00382" w:rsidRPr="00D032CC" w:rsidRDefault="00B00382">
      <w:pPr>
        <w:pStyle w:val="PargrafodaLista"/>
        <w:numPr>
          <w:ilvl w:val="2"/>
          <w:numId w:val="43"/>
        </w:numPr>
        <w:spacing w:after="0"/>
        <w:ind w:left="0" w:right="-2" w:hanging="11"/>
        <w:jc w:val="both"/>
        <w:rPr>
          <w:rFonts w:ascii="Arial" w:hAnsi="Arial" w:cs="Arial"/>
          <w:b/>
          <w:bCs/>
        </w:rPr>
      </w:pPr>
      <w:r w:rsidRPr="00D032CC">
        <w:rPr>
          <w:rFonts w:ascii="Arial" w:hAnsi="Arial" w:cs="Arial"/>
        </w:rPr>
        <w:t>Eventuais anexos dos documentos supracitados.</w:t>
      </w:r>
    </w:p>
    <w:p w14:paraId="64E4E4C8" w14:textId="77777777" w:rsidR="00B00382" w:rsidRPr="009D47CA" w:rsidRDefault="00B00382">
      <w:pPr>
        <w:pStyle w:val="Nivel3"/>
        <w:numPr>
          <w:ilvl w:val="1"/>
          <w:numId w:val="43"/>
        </w:numPr>
        <w:spacing w:before="0" w:after="0"/>
        <w:ind w:left="0" w:hanging="11"/>
        <w:rPr>
          <w:sz w:val="22"/>
          <w:szCs w:val="22"/>
        </w:rPr>
      </w:pPr>
      <w:r w:rsidRPr="009D47CA">
        <w:rPr>
          <w:sz w:val="22"/>
          <w:szCs w:val="22"/>
        </w:rPr>
        <w:t>O regime de execução contratual, os modelos de gestão e de execução, assim como os prazos e condições de conclusão, entrega, observação e recebimento do objeto constam no Termo de Referência, anexo a este Contrato.</w:t>
      </w:r>
    </w:p>
    <w:p w14:paraId="3C29B0D6" w14:textId="09C67893" w:rsidR="00B00382" w:rsidRPr="00D032CC" w:rsidRDefault="00B00382">
      <w:pPr>
        <w:pStyle w:val="Nivel3"/>
        <w:numPr>
          <w:ilvl w:val="1"/>
          <w:numId w:val="43"/>
        </w:numPr>
        <w:spacing w:before="0" w:after="0"/>
        <w:ind w:left="0" w:hanging="11"/>
        <w:rPr>
          <w:color w:val="auto"/>
          <w:sz w:val="22"/>
          <w:szCs w:val="22"/>
        </w:rPr>
      </w:pPr>
      <w:r w:rsidRPr="00D032CC">
        <w:rPr>
          <w:color w:val="auto"/>
          <w:sz w:val="22"/>
          <w:szCs w:val="22"/>
        </w:rPr>
        <w:t xml:space="preserve">Não serão aceitos os </w:t>
      </w:r>
      <w:r w:rsidR="009E30EB" w:rsidRPr="009E30EB">
        <w:rPr>
          <w:color w:val="auto"/>
          <w:sz w:val="22"/>
          <w:szCs w:val="22"/>
        </w:rPr>
        <w:t>serviços de veiculação/distribuição</w:t>
      </w:r>
      <w:r w:rsidRPr="00D032CC">
        <w:rPr>
          <w:color w:val="auto"/>
          <w:sz w:val="22"/>
          <w:szCs w:val="22"/>
        </w:rPr>
        <w:t xml:space="preserve"> em desacordo com as especificações técnicas contidas no Edital e no Termo de Referência.</w:t>
      </w:r>
    </w:p>
    <w:p w14:paraId="2671D5F7" w14:textId="7A83D5D8" w:rsidR="00B00382" w:rsidRPr="00D032CC" w:rsidRDefault="00B00382">
      <w:pPr>
        <w:pStyle w:val="Nivel3"/>
        <w:numPr>
          <w:ilvl w:val="1"/>
          <w:numId w:val="43"/>
        </w:numPr>
        <w:spacing w:before="0" w:after="0"/>
        <w:ind w:left="0" w:hanging="11"/>
        <w:rPr>
          <w:color w:val="auto"/>
          <w:sz w:val="22"/>
          <w:szCs w:val="22"/>
        </w:rPr>
      </w:pPr>
      <w:r w:rsidRPr="00D032CC">
        <w:rPr>
          <w:color w:val="auto"/>
          <w:sz w:val="22"/>
          <w:szCs w:val="22"/>
        </w:rPr>
        <w:lastRenderedPageBreak/>
        <w:t xml:space="preserve">Os </w:t>
      </w:r>
      <w:r w:rsidR="009E30EB" w:rsidRPr="009E30EB">
        <w:rPr>
          <w:color w:val="auto"/>
          <w:sz w:val="22"/>
          <w:szCs w:val="22"/>
        </w:rPr>
        <w:t>serviços de veiculação/distribuição</w:t>
      </w:r>
      <w:r w:rsidRPr="00D032CC">
        <w:rPr>
          <w:color w:val="auto"/>
          <w:sz w:val="22"/>
          <w:szCs w:val="22"/>
        </w:rPr>
        <w:t xml:space="preserve"> devem ser prestados em horário a ser marcado com o responsável designado pelo recebimento, estando sujeito a conferência e aceite pelo fiscal de</w:t>
      </w:r>
      <w:r w:rsidRPr="00D032CC">
        <w:rPr>
          <w:color w:val="auto"/>
          <w:spacing w:val="-34"/>
          <w:sz w:val="22"/>
          <w:szCs w:val="22"/>
        </w:rPr>
        <w:t xml:space="preserve"> </w:t>
      </w:r>
      <w:r w:rsidRPr="00D032CC">
        <w:rPr>
          <w:color w:val="auto"/>
          <w:sz w:val="22"/>
          <w:szCs w:val="22"/>
        </w:rPr>
        <w:t>Contrato.</w:t>
      </w:r>
    </w:p>
    <w:p w14:paraId="782A1E7F" w14:textId="77777777" w:rsidR="00B00382" w:rsidRPr="009D47CA" w:rsidRDefault="00B00382" w:rsidP="00B00382">
      <w:pPr>
        <w:pStyle w:val="Nivel3"/>
        <w:spacing w:before="0" w:after="0"/>
        <w:ind w:left="0"/>
        <w:rPr>
          <w:sz w:val="22"/>
          <w:szCs w:val="22"/>
        </w:rPr>
      </w:pPr>
    </w:p>
    <w:p w14:paraId="02E0F011" w14:textId="77777777" w:rsidR="00B00382" w:rsidRPr="009D47CA" w:rsidRDefault="00B00382" w:rsidP="00B0038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42" w:right="-2"/>
        <w:jc w:val="both"/>
        <w:rPr>
          <w:rFonts w:ascii="Arial" w:hAnsi="Arial" w:cs="Arial"/>
          <w:b/>
        </w:rPr>
      </w:pPr>
      <w:r w:rsidRPr="009D47CA">
        <w:rPr>
          <w:rFonts w:ascii="Arial" w:hAnsi="Arial" w:cs="Arial"/>
          <w:b/>
        </w:rPr>
        <w:t>2.0. CLÁUSULA SEGUNDA – VIGÊNCIA E PRORROGAÇÃO:</w:t>
      </w:r>
    </w:p>
    <w:p w14:paraId="0A666E75" w14:textId="78DC82FE" w:rsidR="00B00382" w:rsidRPr="009D47CA" w:rsidRDefault="00B00382">
      <w:pPr>
        <w:pStyle w:val="Nivel2"/>
        <w:numPr>
          <w:ilvl w:val="1"/>
          <w:numId w:val="27"/>
        </w:numPr>
        <w:spacing w:before="0" w:after="0"/>
        <w:ind w:left="0" w:firstLine="0"/>
        <w:rPr>
          <w:rFonts w:cs="Arial"/>
          <w:iCs/>
          <w:color w:val="000000" w:themeColor="text1"/>
        </w:rPr>
      </w:pPr>
      <w:r w:rsidRPr="00D032CC">
        <w:rPr>
          <w:rFonts w:cs="Arial"/>
          <w:iCs/>
          <w:color w:val="auto"/>
        </w:rPr>
        <w:t xml:space="preserve">O prazo de vigência do presente contrato é </w:t>
      </w:r>
      <w:r w:rsidRPr="00144195">
        <w:rPr>
          <w:rFonts w:cs="Arial"/>
          <w:iCs/>
          <w:color w:val="auto"/>
        </w:rPr>
        <w:t xml:space="preserve">de </w:t>
      </w:r>
      <w:r w:rsidR="00383B39" w:rsidRPr="00144195">
        <w:rPr>
          <w:rFonts w:cs="Arial"/>
          <w:iCs/>
          <w:color w:val="auto"/>
        </w:rPr>
        <w:t xml:space="preserve">12 </w:t>
      </w:r>
      <w:r w:rsidRPr="00144195">
        <w:rPr>
          <w:rFonts w:cs="Arial"/>
          <w:iCs/>
          <w:color w:val="auto"/>
        </w:rPr>
        <w:t>(</w:t>
      </w:r>
      <w:r w:rsidR="00383B39" w:rsidRPr="00144195">
        <w:rPr>
          <w:rFonts w:cs="Arial"/>
          <w:iCs/>
          <w:color w:val="auto"/>
        </w:rPr>
        <w:t>doze</w:t>
      </w:r>
      <w:r w:rsidRPr="00144195">
        <w:rPr>
          <w:rFonts w:cs="Arial"/>
          <w:iCs/>
          <w:color w:val="auto"/>
        </w:rPr>
        <w:t xml:space="preserve">) </w:t>
      </w:r>
      <w:r w:rsidR="00383B39" w:rsidRPr="00144195">
        <w:rPr>
          <w:rFonts w:cs="Arial"/>
          <w:iCs/>
          <w:color w:val="auto"/>
        </w:rPr>
        <w:t>meses</w:t>
      </w:r>
      <w:r w:rsidRPr="009D47CA">
        <w:rPr>
          <w:rFonts w:cs="Arial"/>
          <w:iCs/>
          <w:color w:val="000000" w:themeColor="text1"/>
        </w:rPr>
        <w:t xml:space="preserve"> contados do (a) ato de assinatura do instrumento contratual, prorrogável na forma dos </w:t>
      </w:r>
      <w:r w:rsidRPr="009D47CA">
        <w:rPr>
          <w:rFonts w:cs="Arial"/>
          <w:iCs/>
        </w:rPr>
        <w:t>artigos 106 e 107 da Lei n° 14.133, de 2021.</w:t>
      </w:r>
    </w:p>
    <w:p w14:paraId="16A82D6A" w14:textId="77777777" w:rsidR="00B00382" w:rsidRPr="009D47CA" w:rsidRDefault="00B00382" w:rsidP="00B00382">
      <w:pPr>
        <w:pStyle w:val="Nivel2"/>
        <w:spacing w:before="0" w:after="0"/>
        <w:rPr>
          <w:rFonts w:cs="Arial"/>
          <w:iCs/>
          <w:color w:val="000000" w:themeColor="text1"/>
        </w:rPr>
      </w:pPr>
    </w:p>
    <w:p w14:paraId="4CE2FABD" w14:textId="77777777" w:rsidR="00B00382" w:rsidRPr="009D47CA" w:rsidRDefault="00B00382">
      <w:pPr>
        <w:pStyle w:val="Nivel2"/>
        <w:numPr>
          <w:ilvl w:val="1"/>
          <w:numId w:val="27"/>
        </w:numPr>
        <w:spacing w:before="0" w:after="0"/>
        <w:ind w:left="0" w:firstLine="0"/>
        <w:rPr>
          <w:rFonts w:cs="Arial"/>
          <w:iCs/>
          <w:color w:val="000000" w:themeColor="text1"/>
        </w:rPr>
      </w:pPr>
      <w:r w:rsidRPr="009D47CA">
        <w:rPr>
          <w:rFonts w:cs="Arial"/>
          <w:iCs/>
          <w:color w:val="000000" w:themeColor="text1"/>
        </w:rPr>
        <w:t>A prorrogação de que trata este item é condicionada ao ateste, pela autoridade competente, de que as condições e os preços permanecem vantajosos para a Administração, permitida a negociação com o contratado.</w:t>
      </w:r>
    </w:p>
    <w:p w14:paraId="3AB9FAF1" w14:textId="77777777" w:rsidR="00B00382" w:rsidRPr="00D032CC" w:rsidRDefault="00B00382" w:rsidP="00B00382">
      <w:pPr>
        <w:pStyle w:val="Nivel2"/>
        <w:spacing w:before="0" w:after="0"/>
        <w:rPr>
          <w:rFonts w:cs="Arial"/>
          <w:iCs/>
          <w:color w:val="auto"/>
        </w:rPr>
      </w:pPr>
    </w:p>
    <w:p w14:paraId="0BDCBC48" w14:textId="2E100448" w:rsidR="00B00382" w:rsidRPr="005C68AB" w:rsidRDefault="00B00382">
      <w:pPr>
        <w:pStyle w:val="Nivel2"/>
        <w:numPr>
          <w:ilvl w:val="1"/>
          <w:numId w:val="27"/>
        </w:numPr>
        <w:spacing w:before="0" w:after="0"/>
        <w:ind w:left="0" w:right="-2" w:firstLine="0"/>
        <w:rPr>
          <w:rFonts w:cs="Arial"/>
          <w:iCs/>
          <w:color w:val="auto"/>
        </w:rPr>
      </w:pPr>
      <w:r w:rsidRPr="005C68AB">
        <w:rPr>
          <w:rFonts w:cs="Arial"/>
          <w:iCs/>
          <w:color w:val="auto"/>
        </w:rPr>
        <w:t xml:space="preserve">O prazo de início da prestação de serviços deverá ocorrer no prazo máximo de </w:t>
      </w:r>
      <w:r w:rsidR="005C68AB" w:rsidRPr="005C68AB">
        <w:rPr>
          <w:rFonts w:cs="Arial"/>
          <w:iCs/>
          <w:color w:val="auto"/>
        </w:rPr>
        <w:t>24</w:t>
      </w:r>
      <w:r w:rsidRPr="005C68AB">
        <w:rPr>
          <w:rFonts w:cs="Arial"/>
          <w:iCs/>
          <w:color w:val="auto"/>
        </w:rPr>
        <w:t xml:space="preserve"> (</w:t>
      </w:r>
      <w:r w:rsidR="005C68AB" w:rsidRPr="005C68AB">
        <w:rPr>
          <w:rFonts w:cs="Arial"/>
          <w:iCs/>
          <w:color w:val="auto"/>
        </w:rPr>
        <w:t>vinte e quatro</w:t>
      </w:r>
      <w:r w:rsidRPr="005C68AB">
        <w:rPr>
          <w:rFonts w:cs="Arial"/>
          <w:iCs/>
          <w:color w:val="auto"/>
        </w:rPr>
        <w:t xml:space="preserve">) </w:t>
      </w:r>
      <w:r w:rsidR="005C68AB" w:rsidRPr="005C68AB">
        <w:rPr>
          <w:rFonts w:cs="Arial"/>
          <w:iCs/>
          <w:color w:val="auto"/>
        </w:rPr>
        <w:t>horas</w:t>
      </w:r>
      <w:r w:rsidRPr="005C68AB">
        <w:rPr>
          <w:rFonts w:cs="Arial"/>
          <w:iCs/>
          <w:color w:val="auto"/>
        </w:rPr>
        <w:t>, contados da expedição da ordem de serviço.</w:t>
      </w:r>
    </w:p>
    <w:p w14:paraId="2E2FC9A2" w14:textId="77777777" w:rsidR="00B00382" w:rsidRPr="009D47CA" w:rsidRDefault="00B00382" w:rsidP="00B00382">
      <w:pPr>
        <w:pStyle w:val="Nivel2"/>
        <w:spacing w:before="0" w:after="0"/>
        <w:ind w:right="-2"/>
        <w:rPr>
          <w:rFonts w:cs="Arial"/>
          <w:iCs/>
          <w:color w:val="FF0000"/>
        </w:rPr>
      </w:pPr>
    </w:p>
    <w:p w14:paraId="7A571D85" w14:textId="77777777" w:rsidR="00B00382" w:rsidRPr="009D47CA" w:rsidRDefault="00B00382" w:rsidP="00B0038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42" w:right="-2"/>
        <w:jc w:val="both"/>
        <w:rPr>
          <w:rFonts w:ascii="Arial" w:hAnsi="Arial" w:cs="Arial"/>
          <w:b/>
        </w:rPr>
      </w:pPr>
      <w:r w:rsidRPr="009D47CA">
        <w:rPr>
          <w:rFonts w:ascii="Arial" w:hAnsi="Arial" w:cs="Arial"/>
          <w:b/>
        </w:rPr>
        <w:t xml:space="preserve">3.0. CLAUSULA TERCEIRA – MODELOS DE EXECUÇÃO E GESTÃO CONTRATUAIS </w:t>
      </w:r>
    </w:p>
    <w:p w14:paraId="7B147711" w14:textId="77777777" w:rsidR="00B00382" w:rsidRPr="003A5937" w:rsidRDefault="00B00382">
      <w:pPr>
        <w:pStyle w:val="Nivel2"/>
        <w:numPr>
          <w:ilvl w:val="1"/>
          <w:numId w:val="44"/>
        </w:numPr>
        <w:spacing w:before="0" w:after="0"/>
        <w:ind w:left="0" w:firstLine="0"/>
        <w:rPr>
          <w:rFonts w:cs="Arial"/>
          <w:color w:val="auto"/>
        </w:rPr>
      </w:pPr>
      <w:r w:rsidRPr="009D47CA">
        <w:rPr>
          <w:rFonts w:cs="Arial"/>
        </w:rPr>
        <w:t xml:space="preserve">O regime de execução contratual, os modelos de gestão e de execução, assim como os prazos e condições de conclusão, entrega, observação e recebimento do </w:t>
      </w:r>
      <w:r w:rsidRPr="003A5937">
        <w:rPr>
          <w:rFonts w:cs="Arial"/>
          <w:color w:val="auto"/>
        </w:rPr>
        <w:t>objeto constam no Termo de Referência, anexo a este Contrato.</w:t>
      </w:r>
    </w:p>
    <w:p w14:paraId="5B28BBD6" w14:textId="77777777" w:rsidR="00B00382" w:rsidRPr="003A5937" w:rsidRDefault="00B00382">
      <w:pPr>
        <w:pStyle w:val="Nivel2"/>
        <w:numPr>
          <w:ilvl w:val="1"/>
          <w:numId w:val="44"/>
        </w:numPr>
        <w:spacing w:before="0" w:after="0"/>
        <w:ind w:left="0" w:firstLine="0"/>
        <w:rPr>
          <w:rFonts w:cs="Arial"/>
          <w:color w:val="auto"/>
        </w:rPr>
      </w:pPr>
      <w:r w:rsidRPr="003A5937">
        <w:rPr>
          <w:rFonts w:cs="Arial"/>
          <w:color w:val="auto"/>
        </w:rPr>
        <w:t>A Contratada concorda e submete-se aos modelos de fiscalização da execução do contrato definidas pela administração e pelo fiscal de contratos nomeados por meio de Portaria específica.</w:t>
      </w:r>
    </w:p>
    <w:p w14:paraId="44BAF9E7" w14:textId="77777777" w:rsidR="00B00382" w:rsidRPr="009D47CA" w:rsidRDefault="00B00382" w:rsidP="00B00382">
      <w:pPr>
        <w:pStyle w:val="Nivel2"/>
        <w:spacing w:before="0" w:after="0"/>
        <w:rPr>
          <w:rFonts w:cs="Arial"/>
          <w:color w:val="FF0000"/>
        </w:rPr>
      </w:pPr>
    </w:p>
    <w:p w14:paraId="5411E1BE" w14:textId="77777777" w:rsidR="00B00382" w:rsidRPr="003A5937" w:rsidRDefault="00B00382" w:rsidP="00B0038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42" w:right="-2"/>
        <w:jc w:val="both"/>
        <w:rPr>
          <w:rFonts w:ascii="Arial" w:hAnsi="Arial" w:cs="Arial"/>
          <w:b/>
          <w:bCs/>
          <w:color w:val="000000"/>
        </w:rPr>
      </w:pPr>
      <w:r w:rsidRPr="009D47CA">
        <w:rPr>
          <w:rFonts w:ascii="Arial" w:hAnsi="Arial" w:cs="Arial"/>
          <w:b/>
          <w:bCs/>
          <w:color w:val="000000"/>
        </w:rPr>
        <w:t>4.0. CLÁUSULA QUARTA – SUBCONTRATAÇÃO:</w:t>
      </w:r>
    </w:p>
    <w:p w14:paraId="4D0E1329" w14:textId="77777777" w:rsidR="00B00382" w:rsidRDefault="00B00382">
      <w:pPr>
        <w:pStyle w:val="Nivel2"/>
        <w:numPr>
          <w:ilvl w:val="1"/>
          <w:numId w:val="28"/>
        </w:numPr>
        <w:spacing w:before="0" w:after="0"/>
        <w:rPr>
          <w:rFonts w:cs="Arial"/>
          <w:iCs/>
          <w:color w:val="000000" w:themeColor="text1"/>
        </w:rPr>
      </w:pPr>
      <w:r w:rsidRPr="009D47CA">
        <w:rPr>
          <w:rFonts w:cs="Arial"/>
          <w:iCs/>
          <w:color w:val="000000" w:themeColor="text1"/>
        </w:rPr>
        <w:t>Não será admitida a subcontratação do objeto contratual.</w:t>
      </w:r>
    </w:p>
    <w:p w14:paraId="3001DD45" w14:textId="77777777" w:rsidR="00B00382" w:rsidRPr="003A5937" w:rsidRDefault="00B00382" w:rsidP="00B00382">
      <w:pPr>
        <w:pStyle w:val="Nivel2"/>
        <w:spacing w:before="0" w:after="0"/>
        <w:ind w:left="720"/>
        <w:rPr>
          <w:rFonts w:cs="Arial"/>
          <w:iCs/>
          <w:color w:val="000000" w:themeColor="text1"/>
        </w:rPr>
      </w:pPr>
    </w:p>
    <w:p w14:paraId="52925D95" w14:textId="77777777" w:rsidR="00B00382" w:rsidRPr="009D47CA" w:rsidRDefault="00B00382" w:rsidP="00B0038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42" w:right="-2"/>
        <w:jc w:val="both"/>
        <w:rPr>
          <w:rFonts w:ascii="Arial" w:hAnsi="Arial" w:cs="Arial"/>
          <w:b/>
          <w:bCs/>
          <w:color w:val="000000"/>
        </w:rPr>
      </w:pPr>
      <w:r w:rsidRPr="009D47CA">
        <w:rPr>
          <w:rFonts w:ascii="Arial" w:hAnsi="Arial" w:cs="Arial"/>
          <w:b/>
          <w:bCs/>
          <w:color w:val="000000"/>
        </w:rPr>
        <w:t xml:space="preserve">5.0. CLAÚSULA QUINTA – DO VALOR: </w:t>
      </w:r>
    </w:p>
    <w:p w14:paraId="541CFBD6" w14:textId="77777777" w:rsidR="00B00382" w:rsidRPr="009D47CA" w:rsidRDefault="00B00382" w:rsidP="00B00382">
      <w:pPr>
        <w:pStyle w:val="Nivel2"/>
        <w:spacing w:before="0" w:after="0"/>
        <w:ind w:left="720"/>
        <w:rPr>
          <w:rFonts w:cs="Arial"/>
          <w:iCs/>
          <w:color w:val="FF0000"/>
        </w:rPr>
      </w:pPr>
    </w:p>
    <w:p w14:paraId="45AFB991" w14:textId="7E99192A" w:rsidR="00440588" w:rsidRPr="00440588" w:rsidRDefault="00440588" w:rsidP="00440588">
      <w:pPr>
        <w:spacing w:line="276" w:lineRule="auto"/>
        <w:ind w:left="142" w:right="-708"/>
        <w:jc w:val="both"/>
        <w:rPr>
          <w:rFonts w:ascii="Arial" w:hAnsi="Arial" w:cs="Arial"/>
          <w:iCs/>
        </w:rPr>
      </w:pPr>
      <w:r>
        <w:rPr>
          <w:rFonts w:ascii="Arial" w:hAnsi="Arial" w:cs="Arial"/>
          <w:iCs/>
        </w:rPr>
        <w:t>5</w:t>
      </w:r>
      <w:r w:rsidRPr="00440588">
        <w:rPr>
          <w:rFonts w:ascii="Arial" w:hAnsi="Arial" w:cs="Arial"/>
          <w:iCs/>
        </w:rPr>
        <w:t xml:space="preserve">.1. A </w:t>
      </w:r>
      <w:r w:rsidR="00F70840">
        <w:rPr>
          <w:rFonts w:ascii="Arial" w:hAnsi="Arial" w:cs="Arial"/>
          <w:iCs/>
        </w:rPr>
        <w:t>Câmara</w:t>
      </w:r>
      <w:r w:rsidRPr="00440588">
        <w:rPr>
          <w:rFonts w:ascii="Arial" w:hAnsi="Arial" w:cs="Arial"/>
          <w:iCs/>
        </w:rPr>
        <w:t xml:space="preserve"> Municipal</w:t>
      </w:r>
      <w:r w:rsidR="00F70840">
        <w:rPr>
          <w:rFonts w:ascii="Arial" w:hAnsi="Arial" w:cs="Arial"/>
          <w:iCs/>
        </w:rPr>
        <w:t xml:space="preserve"> de Nova Mutum</w:t>
      </w:r>
      <w:r w:rsidRPr="00440588">
        <w:rPr>
          <w:rFonts w:ascii="Arial" w:hAnsi="Arial" w:cs="Arial"/>
          <w:iCs/>
        </w:rPr>
        <w:t xml:space="preserve"> disponibilizará para o período de 12 </w:t>
      </w:r>
      <w:proofErr w:type="gramStart"/>
      <w:r w:rsidRPr="00440588">
        <w:rPr>
          <w:rFonts w:ascii="Arial" w:hAnsi="Arial" w:cs="Arial"/>
          <w:iCs/>
        </w:rPr>
        <w:t>( doze</w:t>
      </w:r>
      <w:proofErr w:type="gramEnd"/>
      <w:r w:rsidRPr="00440588">
        <w:rPr>
          <w:rFonts w:ascii="Arial" w:hAnsi="Arial" w:cs="Arial"/>
          <w:iCs/>
        </w:rPr>
        <w:t xml:space="preserve"> ) meses o valor estimado de R$ ____ (_____________) para serem gastos com a </w:t>
      </w:r>
      <w:r w:rsidR="000969D1" w:rsidRPr="000969D1">
        <w:rPr>
          <w:rFonts w:ascii="Arial" w:hAnsi="Arial" w:cs="Arial"/>
          <w:iCs/>
        </w:rPr>
        <w:t xml:space="preserve">contratação da prestação de serviços de distribuição de mídias produzidas pela </w:t>
      </w:r>
      <w:r w:rsidR="000969D1">
        <w:rPr>
          <w:rFonts w:ascii="Arial" w:hAnsi="Arial" w:cs="Arial"/>
          <w:iCs/>
        </w:rPr>
        <w:t>C</w:t>
      </w:r>
      <w:r w:rsidR="000969D1" w:rsidRPr="000969D1">
        <w:rPr>
          <w:rFonts w:ascii="Arial" w:hAnsi="Arial" w:cs="Arial"/>
          <w:iCs/>
        </w:rPr>
        <w:t xml:space="preserve">âmara </w:t>
      </w:r>
      <w:r w:rsidR="000969D1">
        <w:rPr>
          <w:rFonts w:ascii="Arial" w:hAnsi="Arial" w:cs="Arial"/>
          <w:iCs/>
        </w:rPr>
        <w:t>M</w:t>
      </w:r>
      <w:r w:rsidR="000969D1" w:rsidRPr="000969D1">
        <w:rPr>
          <w:rFonts w:ascii="Arial" w:hAnsi="Arial" w:cs="Arial"/>
          <w:iCs/>
        </w:rPr>
        <w:t>unicipal</w:t>
      </w:r>
      <w:r w:rsidR="000969D1">
        <w:rPr>
          <w:rFonts w:ascii="Arial" w:hAnsi="Arial" w:cs="Arial"/>
          <w:iCs/>
        </w:rPr>
        <w:t xml:space="preserve">, </w:t>
      </w:r>
      <w:r w:rsidRPr="00440588">
        <w:rPr>
          <w:rFonts w:ascii="Arial" w:hAnsi="Arial" w:cs="Arial"/>
          <w:iCs/>
        </w:rPr>
        <w:t xml:space="preserve">para a distribuição da mídia produzida pela própria </w:t>
      </w:r>
      <w:r w:rsidR="00F70840">
        <w:rPr>
          <w:rFonts w:ascii="Arial" w:hAnsi="Arial" w:cs="Arial"/>
          <w:iCs/>
        </w:rPr>
        <w:t>Câmara</w:t>
      </w:r>
      <w:r w:rsidRPr="00440588">
        <w:rPr>
          <w:rFonts w:ascii="Arial" w:hAnsi="Arial" w:cs="Arial"/>
          <w:iCs/>
        </w:rPr>
        <w:t xml:space="preserve"> Municipal, durante todo o prazo de execução do presente contrato.</w:t>
      </w:r>
    </w:p>
    <w:p w14:paraId="1249BDB9" w14:textId="42566014" w:rsidR="00440588" w:rsidRPr="00440588" w:rsidRDefault="00440588" w:rsidP="00440588">
      <w:pPr>
        <w:spacing w:line="276" w:lineRule="auto"/>
        <w:ind w:left="142" w:right="-708"/>
        <w:jc w:val="both"/>
        <w:rPr>
          <w:rFonts w:ascii="Arial" w:hAnsi="Arial" w:cs="Arial"/>
          <w:iCs/>
        </w:rPr>
      </w:pPr>
      <w:r>
        <w:rPr>
          <w:rFonts w:ascii="Arial" w:hAnsi="Arial" w:cs="Arial"/>
          <w:iCs/>
        </w:rPr>
        <w:t>5</w:t>
      </w:r>
      <w:r w:rsidRPr="00440588">
        <w:rPr>
          <w:rFonts w:ascii="Arial" w:hAnsi="Arial" w:cs="Arial"/>
          <w:iCs/>
        </w:rPr>
        <w:t xml:space="preserve">.2. O referido valor é apenas uma estimativa de desembolso com a divulgação de mídias, pela </w:t>
      </w:r>
      <w:proofErr w:type="gramStart"/>
      <w:r w:rsidR="00F70840">
        <w:rPr>
          <w:rFonts w:ascii="Arial" w:hAnsi="Arial" w:cs="Arial"/>
          <w:iCs/>
        </w:rPr>
        <w:t>Câmara</w:t>
      </w:r>
      <w:r w:rsidRPr="00440588">
        <w:rPr>
          <w:rFonts w:ascii="Arial" w:hAnsi="Arial" w:cs="Arial"/>
          <w:iCs/>
        </w:rPr>
        <w:t xml:space="preserve">  Municipal</w:t>
      </w:r>
      <w:proofErr w:type="gramEnd"/>
      <w:r w:rsidRPr="00440588">
        <w:rPr>
          <w:rFonts w:ascii="Arial" w:hAnsi="Arial" w:cs="Arial"/>
          <w:iCs/>
        </w:rPr>
        <w:t xml:space="preserve"> de Nova Mutum  que se reserva o direito de, a seu critério, utilizar ou não a totalidade dos recursos previstos.</w:t>
      </w:r>
    </w:p>
    <w:p w14:paraId="32001EC0" w14:textId="01C93749" w:rsidR="00440588" w:rsidRPr="00440588" w:rsidRDefault="00440588" w:rsidP="00440588">
      <w:pPr>
        <w:spacing w:line="276" w:lineRule="auto"/>
        <w:ind w:left="142" w:right="-708"/>
        <w:jc w:val="both"/>
        <w:rPr>
          <w:rFonts w:ascii="Arial" w:hAnsi="Arial" w:cs="Arial"/>
          <w:iCs/>
        </w:rPr>
      </w:pPr>
      <w:r>
        <w:rPr>
          <w:rFonts w:ascii="Arial" w:hAnsi="Arial" w:cs="Arial"/>
          <w:iCs/>
        </w:rPr>
        <w:t>5</w:t>
      </w:r>
      <w:r w:rsidRPr="00440588">
        <w:rPr>
          <w:rFonts w:ascii="Arial" w:hAnsi="Arial" w:cs="Arial"/>
          <w:iCs/>
        </w:rPr>
        <w:t xml:space="preserve">.3. Caso não seja utilizada a totalidade dos recursos previstos, mensalmente, com a distribuição de mídia, os quantitativos constantes no Anexo I - Termo de Referência poderão </w:t>
      </w:r>
      <w:r w:rsidRPr="00440588">
        <w:rPr>
          <w:rFonts w:ascii="Arial" w:hAnsi="Arial" w:cs="Arial"/>
          <w:iCs/>
        </w:rPr>
        <w:lastRenderedPageBreak/>
        <w:t xml:space="preserve">ser reduzidos proporcionalmente à redução do valor a ser desembolsado com a veiculação de mídia. </w:t>
      </w:r>
    </w:p>
    <w:p w14:paraId="49A88819" w14:textId="7076069F" w:rsidR="00440588" w:rsidRPr="00440588" w:rsidRDefault="00440588" w:rsidP="00440588">
      <w:pPr>
        <w:spacing w:line="276" w:lineRule="auto"/>
        <w:ind w:left="142" w:right="-708"/>
        <w:jc w:val="both"/>
        <w:rPr>
          <w:rFonts w:ascii="Arial" w:hAnsi="Arial" w:cs="Arial"/>
          <w:iCs/>
        </w:rPr>
      </w:pPr>
      <w:r>
        <w:rPr>
          <w:rFonts w:ascii="Arial" w:hAnsi="Arial" w:cs="Arial"/>
          <w:iCs/>
        </w:rPr>
        <w:t>5</w:t>
      </w:r>
      <w:r w:rsidRPr="00440588">
        <w:rPr>
          <w:rFonts w:ascii="Arial" w:hAnsi="Arial" w:cs="Arial"/>
          <w:iCs/>
        </w:rPr>
        <w:t>.4. Os preços ajustados não sofrerão reajuste, salvo ser necessário para manutenção do equilíbrio contratual, nas formas delineadas no instrumento convocatório.</w:t>
      </w:r>
    </w:p>
    <w:p w14:paraId="617A0F31" w14:textId="56BE20C2" w:rsidR="00440588" w:rsidRPr="00440588" w:rsidRDefault="00440588" w:rsidP="00440588">
      <w:pPr>
        <w:spacing w:line="276" w:lineRule="auto"/>
        <w:ind w:left="142" w:right="-708"/>
        <w:jc w:val="both"/>
        <w:rPr>
          <w:rFonts w:ascii="Arial" w:hAnsi="Arial" w:cs="Arial"/>
          <w:iCs/>
        </w:rPr>
      </w:pPr>
      <w:r>
        <w:rPr>
          <w:rFonts w:ascii="Arial" w:hAnsi="Arial" w:cs="Arial"/>
          <w:iCs/>
        </w:rPr>
        <w:t>5</w:t>
      </w:r>
      <w:r w:rsidRPr="00440588">
        <w:rPr>
          <w:rFonts w:ascii="Arial" w:hAnsi="Arial" w:cs="Arial"/>
          <w:iCs/>
        </w:rPr>
        <w:t>.5. Nos preços deverão estar incluídos todas as despesas sobre o objeto contratado tais como seguros, encargos sociais, tributos, deslocamento de funcionários da Contratada e outras despesas necessárias à perfeita prestação dos serviços.</w:t>
      </w:r>
    </w:p>
    <w:p w14:paraId="20782BC7" w14:textId="0AC456CB" w:rsidR="00B00382" w:rsidRPr="009D47CA" w:rsidRDefault="00440588" w:rsidP="00440588">
      <w:pPr>
        <w:spacing w:line="276" w:lineRule="auto"/>
        <w:ind w:left="142" w:right="-708"/>
        <w:jc w:val="both"/>
        <w:rPr>
          <w:rFonts w:ascii="Arial" w:hAnsi="Arial" w:cs="Arial"/>
          <w:color w:val="000000"/>
        </w:rPr>
      </w:pPr>
      <w:r>
        <w:rPr>
          <w:rFonts w:ascii="Arial" w:hAnsi="Arial" w:cs="Arial"/>
          <w:iCs/>
        </w:rPr>
        <w:t>5</w:t>
      </w:r>
      <w:r w:rsidRPr="00440588">
        <w:rPr>
          <w:rFonts w:ascii="Arial" w:hAnsi="Arial" w:cs="Arial"/>
          <w:iCs/>
        </w:rPr>
        <w:t>.6. Sobre o valor a ser pago, a título de remuneração da Contratada, será efetuado o desconto de _____%, sobre o desconto padrão.</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88"/>
        <w:gridCol w:w="2222"/>
        <w:gridCol w:w="783"/>
        <w:gridCol w:w="1045"/>
        <w:gridCol w:w="1809"/>
        <w:gridCol w:w="1847"/>
      </w:tblGrid>
      <w:tr w:rsidR="00B00382" w:rsidRPr="009D47CA" w14:paraId="505AFD44" w14:textId="77777777" w:rsidTr="00C55EC1">
        <w:trPr>
          <w:cantSplit/>
          <w:trHeight w:val="243"/>
        </w:trPr>
        <w:tc>
          <w:tcPr>
            <w:tcW w:w="464" w:type="pct"/>
            <w:shd w:val="clear" w:color="auto" w:fill="auto"/>
            <w:noWrap/>
            <w:vAlign w:val="center"/>
          </w:tcPr>
          <w:p w14:paraId="3D3425E5" w14:textId="77777777" w:rsidR="00B00382" w:rsidRPr="009D47CA" w:rsidRDefault="00B00382" w:rsidP="00C55EC1">
            <w:pPr>
              <w:spacing w:line="276" w:lineRule="auto"/>
              <w:ind w:left="-75"/>
              <w:rPr>
                <w:rFonts w:ascii="Arial" w:hAnsi="Arial" w:cs="Arial"/>
                <w:b/>
                <w:bCs/>
                <w:color w:val="000000"/>
              </w:rPr>
            </w:pPr>
            <w:r w:rsidRPr="009D47CA">
              <w:rPr>
                <w:rFonts w:ascii="Arial" w:hAnsi="Arial" w:cs="Arial"/>
                <w:b/>
                <w:bCs/>
                <w:color w:val="000000"/>
              </w:rPr>
              <w:t>ITEM</w:t>
            </w:r>
          </w:p>
        </w:tc>
        <w:tc>
          <w:tcPr>
            <w:tcW w:w="1308" w:type="pct"/>
            <w:shd w:val="clear" w:color="auto" w:fill="auto"/>
            <w:noWrap/>
            <w:vAlign w:val="center"/>
          </w:tcPr>
          <w:p w14:paraId="149E894D" w14:textId="77777777" w:rsidR="00B00382" w:rsidRPr="009D47CA" w:rsidRDefault="00B00382" w:rsidP="00C55EC1">
            <w:pPr>
              <w:spacing w:line="276" w:lineRule="auto"/>
              <w:ind w:left="142"/>
              <w:rPr>
                <w:rFonts w:ascii="Arial" w:hAnsi="Arial" w:cs="Arial"/>
                <w:b/>
                <w:bCs/>
                <w:color w:val="000000"/>
              </w:rPr>
            </w:pPr>
            <w:r w:rsidRPr="009D47CA">
              <w:rPr>
                <w:rFonts w:ascii="Arial" w:hAnsi="Arial" w:cs="Arial"/>
                <w:b/>
                <w:bCs/>
                <w:color w:val="000000"/>
              </w:rPr>
              <w:t>DESCRIÇÃO</w:t>
            </w:r>
          </w:p>
        </w:tc>
        <w:tc>
          <w:tcPr>
            <w:tcW w:w="461" w:type="pct"/>
            <w:shd w:val="clear" w:color="auto" w:fill="auto"/>
            <w:noWrap/>
            <w:vAlign w:val="center"/>
          </w:tcPr>
          <w:p w14:paraId="210610E9" w14:textId="77777777" w:rsidR="00B00382" w:rsidRPr="009D47CA" w:rsidRDefault="00B00382" w:rsidP="00C55EC1">
            <w:pPr>
              <w:spacing w:line="276" w:lineRule="auto"/>
              <w:ind w:left="-70"/>
              <w:rPr>
                <w:rFonts w:ascii="Arial" w:hAnsi="Arial" w:cs="Arial"/>
                <w:b/>
                <w:bCs/>
                <w:color w:val="000000"/>
              </w:rPr>
            </w:pPr>
            <w:r w:rsidRPr="009D47CA">
              <w:rPr>
                <w:rFonts w:ascii="Arial" w:hAnsi="Arial" w:cs="Arial"/>
                <w:b/>
                <w:bCs/>
                <w:color w:val="000000"/>
              </w:rPr>
              <w:t>UND</w:t>
            </w:r>
          </w:p>
        </w:tc>
        <w:tc>
          <w:tcPr>
            <w:tcW w:w="615" w:type="pct"/>
            <w:shd w:val="clear" w:color="auto" w:fill="auto"/>
            <w:noWrap/>
            <w:vAlign w:val="center"/>
          </w:tcPr>
          <w:p w14:paraId="00C38E7E" w14:textId="77777777" w:rsidR="00B00382" w:rsidRPr="009D47CA" w:rsidRDefault="00B00382" w:rsidP="00C55EC1">
            <w:pPr>
              <w:spacing w:line="276" w:lineRule="auto"/>
              <w:ind w:left="-68"/>
              <w:rPr>
                <w:rFonts w:ascii="Arial" w:hAnsi="Arial" w:cs="Arial"/>
                <w:b/>
                <w:bCs/>
                <w:color w:val="000000"/>
              </w:rPr>
            </w:pPr>
            <w:r w:rsidRPr="009D47CA">
              <w:rPr>
                <w:rFonts w:ascii="Arial" w:hAnsi="Arial" w:cs="Arial"/>
                <w:b/>
                <w:bCs/>
                <w:color w:val="000000"/>
              </w:rPr>
              <w:t>QUANT</w:t>
            </w:r>
          </w:p>
        </w:tc>
        <w:tc>
          <w:tcPr>
            <w:tcW w:w="1065" w:type="pct"/>
            <w:vAlign w:val="center"/>
          </w:tcPr>
          <w:p w14:paraId="693E3510" w14:textId="77777777" w:rsidR="00B00382" w:rsidRPr="009D47CA" w:rsidRDefault="00B00382" w:rsidP="00C55EC1">
            <w:pPr>
              <w:spacing w:line="276" w:lineRule="auto"/>
              <w:ind w:left="-150"/>
              <w:rPr>
                <w:rFonts w:ascii="Arial" w:hAnsi="Arial" w:cs="Arial"/>
                <w:b/>
                <w:bCs/>
                <w:color w:val="000000"/>
              </w:rPr>
            </w:pPr>
            <w:r w:rsidRPr="009D47CA">
              <w:rPr>
                <w:rFonts w:ascii="Arial" w:hAnsi="Arial" w:cs="Arial"/>
                <w:b/>
                <w:bCs/>
                <w:color w:val="000000"/>
              </w:rPr>
              <w:t>VLR.UNIT</w:t>
            </w:r>
          </w:p>
        </w:tc>
        <w:tc>
          <w:tcPr>
            <w:tcW w:w="1088" w:type="pct"/>
            <w:vAlign w:val="center"/>
          </w:tcPr>
          <w:p w14:paraId="128696FC" w14:textId="77777777" w:rsidR="00B00382" w:rsidRPr="009D47CA" w:rsidRDefault="00B00382" w:rsidP="00C55EC1">
            <w:pPr>
              <w:spacing w:line="276" w:lineRule="auto"/>
              <w:ind w:left="-122"/>
              <w:rPr>
                <w:rFonts w:ascii="Arial" w:hAnsi="Arial" w:cs="Arial"/>
                <w:b/>
                <w:bCs/>
                <w:color w:val="000000"/>
              </w:rPr>
            </w:pPr>
            <w:r w:rsidRPr="009D47CA">
              <w:rPr>
                <w:rFonts w:ascii="Arial" w:hAnsi="Arial" w:cs="Arial"/>
                <w:b/>
                <w:bCs/>
                <w:color w:val="000000"/>
              </w:rPr>
              <w:t>VLR. TOTAL</w:t>
            </w:r>
          </w:p>
        </w:tc>
      </w:tr>
      <w:tr w:rsidR="00B00382" w:rsidRPr="009D47CA" w14:paraId="3CBF6E71" w14:textId="77777777" w:rsidTr="00C55EC1">
        <w:trPr>
          <w:cantSplit/>
          <w:trHeight w:val="458"/>
        </w:trPr>
        <w:tc>
          <w:tcPr>
            <w:tcW w:w="464" w:type="pct"/>
            <w:shd w:val="clear" w:color="auto" w:fill="auto"/>
            <w:noWrap/>
            <w:vAlign w:val="center"/>
          </w:tcPr>
          <w:p w14:paraId="4DB2EAA0" w14:textId="77777777" w:rsidR="00B00382" w:rsidRPr="009D47CA" w:rsidRDefault="00B00382" w:rsidP="00C55EC1">
            <w:pPr>
              <w:spacing w:line="276" w:lineRule="auto"/>
              <w:ind w:left="142"/>
              <w:jc w:val="both"/>
              <w:rPr>
                <w:rFonts w:ascii="Arial" w:hAnsi="Arial" w:cs="Arial"/>
                <w:color w:val="000000"/>
              </w:rPr>
            </w:pPr>
          </w:p>
        </w:tc>
        <w:tc>
          <w:tcPr>
            <w:tcW w:w="1308" w:type="pct"/>
            <w:shd w:val="clear" w:color="auto" w:fill="auto"/>
            <w:noWrap/>
            <w:vAlign w:val="bottom"/>
          </w:tcPr>
          <w:p w14:paraId="63DFDC8E" w14:textId="77777777" w:rsidR="00B00382" w:rsidRPr="009D47CA" w:rsidRDefault="00B00382" w:rsidP="00C55EC1">
            <w:pPr>
              <w:spacing w:line="276" w:lineRule="auto"/>
              <w:ind w:left="142"/>
              <w:jc w:val="both"/>
              <w:rPr>
                <w:rFonts w:ascii="Arial" w:hAnsi="Arial" w:cs="Arial"/>
                <w:color w:val="000000"/>
              </w:rPr>
            </w:pPr>
          </w:p>
        </w:tc>
        <w:tc>
          <w:tcPr>
            <w:tcW w:w="461" w:type="pct"/>
            <w:shd w:val="clear" w:color="auto" w:fill="auto"/>
            <w:noWrap/>
            <w:vAlign w:val="center"/>
          </w:tcPr>
          <w:p w14:paraId="1E1D2B06" w14:textId="77777777" w:rsidR="00B00382" w:rsidRPr="009D47CA" w:rsidRDefault="00B00382" w:rsidP="00C55EC1">
            <w:pPr>
              <w:spacing w:line="276" w:lineRule="auto"/>
              <w:ind w:left="142"/>
              <w:jc w:val="both"/>
              <w:rPr>
                <w:rFonts w:ascii="Arial" w:hAnsi="Arial" w:cs="Arial"/>
                <w:color w:val="000000"/>
              </w:rPr>
            </w:pPr>
          </w:p>
        </w:tc>
        <w:tc>
          <w:tcPr>
            <w:tcW w:w="615" w:type="pct"/>
            <w:shd w:val="clear" w:color="auto" w:fill="auto"/>
            <w:noWrap/>
            <w:vAlign w:val="center"/>
          </w:tcPr>
          <w:p w14:paraId="60084D2F" w14:textId="77777777" w:rsidR="00B00382" w:rsidRPr="009D47CA" w:rsidRDefault="00B00382" w:rsidP="00C55EC1">
            <w:pPr>
              <w:spacing w:line="276" w:lineRule="auto"/>
              <w:ind w:left="142"/>
              <w:jc w:val="both"/>
              <w:rPr>
                <w:rFonts w:ascii="Arial" w:hAnsi="Arial" w:cs="Arial"/>
                <w:color w:val="000000"/>
              </w:rPr>
            </w:pPr>
          </w:p>
        </w:tc>
        <w:tc>
          <w:tcPr>
            <w:tcW w:w="1065" w:type="pct"/>
            <w:vAlign w:val="center"/>
          </w:tcPr>
          <w:p w14:paraId="3985F345" w14:textId="77777777" w:rsidR="00B00382" w:rsidRPr="009D47CA" w:rsidRDefault="00B00382" w:rsidP="00C55EC1">
            <w:pPr>
              <w:spacing w:line="276" w:lineRule="auto"/>
              <w:ind w:left="142"/>
              <w:jc w:val="both"/>
              <w:rPr>
                <w:rFonts w:ascii="Arial" w:hAnsi="Arial" w:cs="Arial"/>
                <w:color w:val="000000"/>
              </w:rPr>
            </w:pPr>
          </w:p>
        </w:tc>
        <w:tc>
          <w:tcPr>
            <w:tcW w:w="1088" w:type="pct"/>
            <w:vAlign w:val="center"/>
          </w:tcPr>
          <w:p w14:paraId="62D266D2" w14:textId="77777777" w:rsidR="00B00382" w:rsidRPr="009D47CA" w:rsidRDefault="00B00382" w:rsidP="00C55EC1">
            <w:pPr>
              <w:spacing w:line="276" w:lineRule="auto"/>
              <w:ind w:left="142"/>
              <w:jc w:val="both"/>
              <w:rPr>
                <w:rFonts w:ascii="Arial" w:hAnsi="Arial" w:cs="Arial"/>
                <w:color w:val="000000"/>
              </w:rPr>
            </w:pPr>
          </w:p>
        </w:tc>
      </w:tr>
      <w:tr w:rsidR="00B00382" w:rsidRPr="009D47CA" w14:paraId="41CB93A1" w14:textId="77777777" w:rsidTr="00C55EC1">
        <w:trPr>
          <w:cantSplit/>
          <w:trHeight w:val="458"/>
        </w:trPr>
        <w:tc>
          <w:tcPr>
            <w:tcW w:w="464" w:type="pct"/>
            <w:shd w:val="clear" w:color="auto" w:fill="auto"/>
            <w:noWrap/>
            <w:vAlign w:val="center"/>
          </w:tcPr>
          <w:p w14:paraId="16FCAAF6" w14:textId="77777777" w:rsidR="00B00382" w:rsidRPr="009D47CA" w:rsidRDefault="00B00382" w:rsidP="00C55EC1">
            <w:pPr>
              <w:spacing w:line="276" w:lineRule="auto"/>
              <w:ind w:left="142"/>
              <w:jc w:val="both"/>
              <w:rPr>
                <w:rFonts w:ascii="Arial" w:hAnsi="Arial" w:cs="Arial"/>
                <w:color w:val="000000"/>
              </w:rPr>
            </w:pPr>
          </w:p>
        </w:tc>
        <w:tc>
          <w:tcPr>
            <w:tcW w:w="1308" w:type="pct"/>
            <w:shd w:val="clear" w:color="auto" w:fill="auto"/>
            <w:noWrap/>
            <w:vAlign w:val="bottom"/>
          </w:tcPr>
          <w:p w14:paraId="763764E6" w14:textId="77777777" w:rsidR="00B00382" w:rsidRPr="009D47CA" w:rsidRDefault="00B00382" w:rsidP="00C55EC1">
            <w:pPr>
              <w:spacing w:line="276" w:lineRule="auto"/>
              <w:ind w:left="142"/>
              <w:jc w:val="both"/>
              <w:rPr>
                <w:rFonts w:ascii="Arial" w:hAnsi="Arial" w:cs="Arial"/>
                <w:color w:val="000000"/>
              </w:rPr>
            </w:pPr>
          </w:p>
        </w:tc>
        <w:tc>
          <w:tcPr>
            <w:tcW w:w="461" w:type="pct"/>
            <w:shd w:val="clear" w:color="auto" w:fill="auto"/>
            <w:noWrap/>
            <w:vAlign w:val="center"/>
          </w:tcPr>
          <w:p w14:paraId="4626BAF9" w14:textId="77777777" w:rsidR="00B00382" w:rsidRPr="009D47CA" w:rsidRDefault="00B00382" w:rsidP="00C55EC1">
            <w:pPr>
              <w:spacing w:line="276" w:lineRule="auto"/>
              <w:ind w:left="142"/>
              <w:jc w:val="both"/>
              <w:rPr>
                <w:rFonts w:ascii="Arial" w:hAnsi="Arial" w:cs="Arial"/>
                <w:color w:val="000000"/>
              </w:rPr>
            </w:pPr>
          </w:p>
        </w:tc>
        <w:tc>
          <w:tcPr>
            <w:tcW w:w="615" w:type="pct"/>
            <w:shd w:val="clear" w:color="auto" w:fill="auto"/>
            <w:noWrap/>
            <w:vAlign w:val="center"/>
          </w:tcPr>
          <w:p w14:paraId="56DFC031" w14:textId="77777777" w:rsidR="00B00382" w:rsidRPr="009D47CA" w:rsidRDefault="00B00382" w:rsidP="00C55EC1">
            <w:pPr>
              <w:spacing w:line="276" w:lineRule="auto"/>
              <w:ind w:left="142"/>
              <w:jc w:val="both"/>
              <w:rPr>
                <w:rFonts w:ascii="Arial" w:hAnsi="Arial" w:cs="Arial"/>
                <w:color w:val="000000"/>
              </w:rPr>
            </w:pPr>
          </w:p>
        </w:tc>
        <w:tc>
          <w:tcPr>
            <w:tcW w:w="1065" w:type="pct"/>
            <w:vAlign w:val="center"/>
          </w:tcPr>
          <w:p w14:paraId="60DCFA8E" w14:textId="77777777" w:rsidR="00B00382" w:rsidRPr="009D47CA" w:rsidRDefault="00B00382" w:rsidP="00C55EC1">
            <w:pPr>
              <w:spacing w:line="276" w:lineRule="auto"/>
              <w:ind w:left="142"/>
              <w:jc w:val="both"/>
              <w:rPr>
                <w:rFonts w:ascii="Arial" w:hAnsi="Arial" w:cs="Arial"/>
                <w:color w:val="000000"/>
              </w:rPr>
            </w:pPr>
          </w:p>
        </w:tc>
        <w:tc>
          <w:tcPr>
            <w:tcW w:w="1088" w:type="pct"/>
            <w:vAlign w:val="center"/>
          </w:tcPr>
          <w:p w14:paraId="188502DD" w14:textId="77777777" w:rsidR="00B00382" w:rsidRPr="009D47CA" w:rsidRDefault="00B00382" w:rsidP="00C55EC1">
            <w:pPr>
              <w:spacing w:line="276" w:lineRule="auto"/>
              <w:ind w:left="142"/>
              <w:jc w:val="both"/>
              <w:rPr>
                <w:rFonts w:ascii="Arial" w:hAnsi="Arial" w:cs="Arial"/>
                <w:color w:val="000000"/>
              </w:rPr>
            </w:pPr>
          </w:p>
        </w:tc>
      </w:tr>
    </w:tbl>
    <w:p w14:paraId="39EB5BEF" w14:textId="77777777" w:rsidR="00B00382" w:rsidRPr="009D47CA" w:rsidRDefault="00B00382" w:rsidP="00B00382">
      <w:pPr>
        <w:pStyle w:val="Nivel2"/>
        <w:spacing w:before="0" w:after="0"/>
        <w:rPr>
          <w:rFonts w:cs="Arial"/>
          <w:color w:val="000000" w:themeColor="text1"/>
        </w:rPr>
      </w:pPr>
    </w:p>
    <w:p w14:paraId="169533A5" w14:textId="77777777" w:rsidR="00B00382" w:rsidRPr="009D47CA" w:rsidRDefault="00B00382" w:rsidP="00B00382">
      <w:pPr>
        <w:pStyle w:val="Nivel2"/>
        <w:spacing w:before="0" w:after="0"/>
        <w:rPr>
          <w:rFonts w:cs="Arial"/>
          <w:iCs/>
          <w:color w:val="000000" w:themeColor="text1"/>
        </w:rPr>
      </w:pPr>
    </w:p>
    <w:p w14:paraId="74EAFDB5" w14:textId="77777777" w:rsidR="00B00382" w:rsidRPr="009D47CA" w:rsidRDefault="00B00382" w:rsidP="00B0038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42" w:right="-2"/>
        <w:jc w:val="both"/>
        <w:rPr>
          <w:rFonts w:ascii="Arial" w:hAnsi="Arial" w:cs="Arial"/>
          <w:b/>
          <w:bCs/>
          <w:color w:val="000000"/>
        </w:rPr>
      </w:pPr>
      <w:r w:rsidRPr="009D47CA">
        <w:rPr>
          <w:rFonts w:ascii="Arial" w:hAnsi="Arial" w:cs="Arial"/>
          <w:b/>
          <w:bCs/>
          <w:color w:val="000000"/>
        </w:rPr>
        <w:t xml:space="preserve">6.0. CLÁUSULA SEXTA – DO PAGAMENTO: </w:t>
      </w:r>
    </w:p>
    <w:p w14:paraId="7613EE81" w14:textId="77777777" w:rsidR="00B00382" w:rsidRPr="009D47CA" w:rsidRDefault="00B00382" w:rsidP="00B00382">
      <w:pPr>
        <w:pStyle w:val="Nivel2"/>
        <w:spacing w:before="0" w:after="0"/>
        <w:ind w:right="-2"/>
        <w:rPr>
          <w:rFonts w:cs="Arial"/>
        </w:rPr>
      </w:pPr>
    </w:p>
    <w:p w14:paraId="75B1BE7A" w14:textId="77777777" w:rsidR="00B00382" w:rsidRPr="00455048" w:rsidRDefault="00B00382">
      <w:pPr>
        <w:pStyle w:val="Nivel2"/>
        <w:numPr>
          <w:ilvl w:val="1"/>
          <w:numId w:val="30"/>
        </w:numPr>
        <w:spacing w:before="0" w:after="0"/>
        <w:ind w:left="0" w:right="-2" w:firstLine="0"/>
        <w:rPr>
          <w:rFonts w:cs="Arial"/>
          <w:color w:val="auto"/>
        </w:rPr>
      </w:pPr>
      <w:r w:rsidRPr="00455048">
        <w:rPr>
          <w:rFonts w:cs="Arial"/>
          <w:color w:val="auto"/>
        </w:rPr>
        <w:t>O presente contrato será liquidado e pago mediante a comprovação da prestação de serviços e apresentação de nota fiscal e documentos comprobatórios da execução do objeto do contrato.</w:t>
      </w:r>
    </w:p>
    <w:p w14:paraId="3EE532A6" w14:textId="77777777" w:rsidR="00B00382" w:rsidRPr="00455048" w:rsidRDefault="00B00382" w:rsidP="00B00382">
      <w:pPr>
        <w:pStyle w:val="Nivel2"/>
        <w:spacing w:before="0" w:after="0"/>
        <w:ind w:right="-2"/>
        <w:rPr>
          <w:rFonts w:cs="Arial"/>
          <w:color w:val="auto"/>
        </w:rPr>
      </w:pPr>
    </w:p>
    <w:p w14:paraId="79D4EC88" w14:textId="77777777" w:rsidR="00B00382" w:rsidRPr="00455048" w:rsidRDefault="00B00382">
      <w:pPr>
        <w:pStyle w:val="Nivel2"/>
        <w:numPr>
          <w:ilvl w:val="1"/>
          <w:numId w:val="30"/>
        </w:numPr>
        <w:spacing w:before="0" w:after="0"/>
        <w:ind w:left="0" w:right="-2" w:firstLine="0"/>
        <w:rPr>
          <w:rFonts w:cs="Arial"/>
          <w:color w:val="auto"/>
        </w:rPr>
      </w:pPr>
      <w:r w:rsidRPr="00455048">
        <w:rPr>
          <w:rFonts w:cs="Arial"/>
          <w:color w:val="auto"/>
        </w:rPr>
        <w:t>O valor do presente contrato previsto na cláusula quinta será pago</w:t>
      </w:r>
      <w:r>
        <w:rPr>
          <w:rFonts w:cs="Arial"/>
          <w:color w:val="auto"/>
        </w:rPr>
        <w:t xml:space="preserve"> em até</w:t>
      </w:r>
      <w:r w:rsidRPr="00455048">
        <w:rPr>
          <w:rFonts w:cs="Arial"/>
          <w:color w:val="auto"/>
        </w:rPr>
        <w:t xml:space="preserve"> 30 (trinta) dias de</w:t>
      </w:r>
      <w:r>
        <w:rPr>
          <w:rFonts w:cs="Arial"/>
          <w:color w:val="auto"/>
        </w:rPr>
        <w:t xml:space="preserve"> após a entrega dos produtos</w:t>
      </w:r>
      <w:r w:rsidRPr="00455048">
        <w:rPr>
          <w:rFonts w:cs="Arial"/>
          <w:color w:val="auto"/>
        </w:rPr>
        <w:t>.</w:t>
      </w:r>
    </w:p>
    <w:p w14:paraId="788322A0" w14:textId="77777777" w:rsidR="00B00382" w:rsidRPr="00455048" w:rsidRDefault="00B00382" w:rsidP="00B00382">
      <w:pPr>
        <w:pStyle w:val="Nivel2"/>
        <w:spacing w:before="0" w:after="0"/>
        <w:ind w:right="-2"/>
        <w:rPr>
          <w:rFonts w:cs="Arial"/>
          <w:color w:val="auto"/>
        </w:rPr>
      </w:pPr>
    </w:p>
    <w:p w14:paraId="59D452D4" w14:textId="77777777" w:rsidR="00B00382" w:rsidRPr="00455048" w:rsidRDefault="00B00382">
      <w:pPr>
        <w:pStyle w:val="Nivel2"/>
        <w:numPr>
          <w:ilvl w:val="1"/>
          <w:numId w:val="30"/>
        </w:numPr>
        <w:spacing w:before="0" w:after="0"/>
        <w:ind w:left="0" w:right="-2" w:firstLine="0"/>
        <w:rPr>
          <w:rFonts w:cs="Arial"/>
          <w:color w:val="auto"/>
        </w:rPr>
      </w:pPr>
      <w:r w:rsidRPr="00455048">
        <w:rPr>
          <w:rFonts w:cs="Arial"/>
          <w:color w:val="auto"/>
        </w:rPr>
        <w:t xml:space="preserve">Os pagamentos serão efetivados no prazo de até </w:t>
      </w:r>
      <w:r>
        <w:rPr>
          <w:rFonts w:cs="Arial"/>
          <w:color w:val="auto"/>
        </w:rPr>
        <w:t>30</w:t>
      </w:r>
      <w:r w:rsidRPr="00455048">
        <w:rPr>
          <w:rFonts w:cs="Arial"/>
          <w:color w:val="auto"/>
        </w:rPr>
        <w:t xml:space="preserve"> (</w:t>
      </w:r>
      <w:r>
        <w:rPr>
          <w:rFonts w:cs="Arial"/>
          <w:color w:val="auto"/>
        </w:rPr>
        <w:t>trinta</w:t>
      </w:r>
      <w:r w:rsidRPr="00455048">
        <w:rPr>
          <w:rFonts w:cs="Arial"/>
          <w:color w:val="auto"/>
        </w:rPr>
        <w:t>) dias, contados da emissão da nota fiscal e apresentação de documentos comprobatórios da execução do contrato.</w:t>
      </w:r>
    </w:p>
    <w:p w14:paraId="417A6ED9" w14:textId="77777777" w:rsidR="00B00382" w:rsidRPr="00455048" w:rsidRDefault="00B00382" w:rsidP="00B00382">
      <w:pPr>
        <w:pStyle w:val="Nivel2"/>
        <w:spacing w:before="0" w:after="0"/>
        <w:ind w:right="-2"/>
        <w:rPr>
          <w:rFonts w:cs="Arial"/>
          <w:color w:val="auto"/>
        </w:rPr>
      </w:pPr>
    </w:p>
    <w:p w14:paraId="10FB60E3" w14:textId="77777777" w:rsidR="00B00382" w:rsidRPr="00455048" w:rsidRDefault="00B00382">
      <w:pPr>
        <w:pStyle w:val="Nivel2"/>
        <w:numPr>
          <w:ilvl w:val="1"/>
          <w:numId w:val="30"/>
        </w:numPr>
        <w:spacing w:before="0" w:after="0"/>
        <w:ind w:left="0" w:right="-2" w:firstLine="0"/>
        <w:rPr>
          <w:rFonts w:cs="Arial"/>
          <w:color w:val="auto"/>
        </w:rPr>
      </w:pPr>
      <w:r w:rsidRPr="00455048">
        <w:rPr>
          <w:rFonts w:cs="Arial"/>
          <w:color w:val="auto"/>
        </w:rPr>
        <w:t>Demais condições referentes aos pagamentos encontram-se definidos no Termo de Referência, anexo a este Contrato.</w:t>
      </w:r>
    </w:p>
    <w:p w14:paraId="16C0A714" w14:textId="77777777" w:rsidR="00B00382" w:rsidRPr="00455048" w:rsidRDefault="00B00382" w:rsidP="00B00382">
      <w:pPr>
        <w:pStyle w:val="Nivel2"/>
        <w:spacing w:before="0" w:after="0"/>
        <w:ind w:right="-2"/>
        <w:rPr>
          <w:rFonts w:cs="Arial"/>
          <w:color w:val="auto"/>
        </w:rPr>
      </w:pPr>
    </w:p>
    <w:p w14:paraId="77D67019" w14:textId="77777777" w:rsidR="00B00382" w:rsidRPr="00455048" w:rsidRDefault="00B00382">
      <w:pPr>
        <w:pStyle w:val="Nivel2"/>
        <w:numPr>
          <w:ilvl w:val="1"/>
          <w:numId w:val="30"/>
        </w:numPr>
        <w:spacing w:before="0" w:after="0"/>
        <w:ind w:left="0" w:right="-2" w:firstLine="0"/>
        <w:rPr>
          <w:rFonts w:cs="Arial"/>
          <w:color w:val="auto"/>
        </w:rPr>
      </w:pPr>
      <w:r w:rsidRPr="00455048">
        <w:rPr>
          <w:rFonts w:cs="Arial"/>
          <w:color w:val="auto"/>
        </w:rPr>
        <w:t>Nota Fiscal será paga somente após o atesto do setor competente, assegurando que os serviços prestados estão de acordo com as exigências contidas</w:t>
      </w:r>
      <w:r>
        <w:rPr>
          <w:rFonts w:cs="Arial"/>
          <w:color w:val="auto"/>
        </w:rPr>
        <w:t xml:space="preserve"> neste contrato</w:t>
      </w:r>
      <w:r w:rsidRPr="00455048">
        <w:rPr>
          <w:rFonts w:cs="Arial"/>
          <w:color w:val="auto"/>
        </w:rPr>
        <w:t>;</w:t>
      </w:r>
    </w:p>
    <w:p w14:paraId="78975402" w14:textId="77777777" w:rsidR="00B00382" w:rsidRPr="00455048" w:rsidRDefault="00B00382" w:rsidP="00B00382">
      <w:pPr>
        <w:pStyle w:val="Nivel2"/>
        <w:spacing w:before="0" w:after="0"/>
        <w:ind w:right="-2"/>
        <w:rPr>
          <w:rFonts w:cs="Arial"/>
          <w:color w:val="auto"/>
        </w:rPr>
      </w:pPr>
    </w:p>
    <w:p w14:paraId="607EC457" w14:textId="77777777" w:rsidR="00B00382" w:rsidRPr="00455048" w:rsidRDefault="00B00382">
      <w:pPr>
        <w:pStyle w:val="Nivel2"/>
        <w:numPr>
          <w:ilvl w:val="1"/>
          <w:numId w:val="30"/>
        </w:numPr>
        <w:spacing w:before="0" w:after="0"/>
        <w:ind w:left="0" w:right="-2" w:firstLine="0"/>
        <w:rPr>
          <w:rFonts w:cs="Arial"/>
          <w:color w:val="auto"/>
        </w:rPr>
      </w:pPr>
      <w:r>
        <w:rPr>
          <w:rFonts w:cs="Arial"/>
          <w:color w:val="auto"/>
        </w:rPr>
        <w:t>A Câmara Municipal de Nova Mutum</w:t>
      </w:r>
      <w:r w:rsidRPr="00455048">
        <w:rPr>
          <w:rFonts w:cs="Arial"/>
          <w:color w:val="auto"/>
        </w:rPr>
        <w:t>/MT reserva-se o direito de não efetuar o pagamento se os dados constantes da Nota Fiscal estiverem em desacordo com os dados da empresa vencedora do certame licitatório.</w:t>
      </w:r>
    </w:p>
    <w:p w14:paraId="7A3F21EE" w14:textId="77777777" w:rsidR="00B00382" w:rsidRPr="00455048" w:rsidRDefault="00B00382" w:rsidP="00B00382">
      <w:pPr>
        <w:pStyle w:val="Nivel2"/>
        <w:spacing w:before="0" w:after="0"/>
        <w:ind w:right="-2"/>
        <w:rPr>
          <w:rFonts w:cs="Arial"/>
          <w:color w:val="auto"/>
        </w:rPr>
      </w:pPr>
    </w:p>
    <w:p w14:paraId="6305AFFA" w14:textId="77777777" w:rsidR="00B00382" w:rsidRPr="00455048" w:rsidRDefault="00B00382">
      <w:pPr>
        <w:pStyle w:val="Nivel2"/>
        <w:numPr>
          <w:ilvl w:val="1"/>
          <w:numId w:val="30"/>
        </w:numPr>
        <w:spacing w:before="0" w:after="0"/>
        <w:ind w:left="0" w:right="-2" w:firstLine="0"/>
        <w:rPr>
          <w:rFonts w:cs="Arial"/>
          <w:color w:val="auto"/>
        </w:rPr>
      </w:pPr>
      <w:r w:rsidRPr="00455048">
        <w:rPr>
          <w:rFonts w:cs="Arial"/>
          <w:color w:val="auto"/>
        </w:rPr>
        <w:t xml:space="preserve">Nenhum pagamento será efetuado ao Contratante enquanto pendente de liquidação quaisquer obrigações financeiras que lhe foram impostas, em virtude de </w:t>
      </w:r>
      <w:r w:rsidRPr="00455048">
        <w:rPr>
          <w:rFonts w:cs="Arial"/>
          <w:color w:val="auto"/>
        </w:rPr>
        <w:lastRenderedPageBreak/>
        <w:t>penalidade ou inadimplência, sem que isso gere direito ao pleito de reajustamento de preços ou correção monetária.</w:t>
      </w:r>
    </w:p>
    <w:p w14:paraId="6C3D0839" w14:textId="77777777" w:rsidR="00B00382" w:rsidRPr="00455048" w:rsidRDefault="00B00382" w:rsidP="00B00382">
      <w:pPr>
        <w:pStyle w:val="Nivel2"/>
        <w:spacing w:before="0" w:after="0"/>
        <w:ind w:right="-2"/>
        <w:rPr>
          <w:rFonts w:cs="Arial"/>
          <w:color w:val="auto"/>
        </w:rPr>
      </w:pPr>
    </w:p>
    <w:p w14:paraId="7C715CF4" w14:textId="77777777" w:rsidR="00B00382" w:rsidRPr="00455048" w:rsidRDefault="00B00382">
      <w:pPr>
        <w:pStyle w:val="Nivel2"/>
        <w:numPr>
          <w:ilvl w:val="1"/>
          <w:numId w:val="30"/>
        </w:numPr>
        <w:spacing w:before="0" w:after="0"/>
        <w:ind w:left="0" w:right="-2" w:firstLine="0"/>
        <w:rPr>
          <w:rFonts w:cs="Arial"/>
          <w:color w:val="auto"/>
        </w:rPr>
      </w:pPr>
      <w:r w:rsidRPr="00455048">
        <w:rPr>
          <w:rFonts w:cs="Arial"/>
          <w:color w:val="auto"/>
        </w:rPr>
        <w:t>O Contratado deverá indicar no corpo da Nota Fiscal/fatura, descrição dos serviços executados conforme objeto do contrato, mencionar o número e nome do banco, agência e número da conta onde deverá ser feito o pagamento;</w:t>
      </w:r>
    </w:p>
    <w:p w14:paraId="2407EC5C" w14:textId="77777777" w:rsidR="00B00382" w:rsidRPr="00455048" w:rsidRDefault="00B00382" w:rsidP="00B00382">
      <w:pPr>
        <w:pStyle w:val="Nivel2"/>
        <w:spacing w:before="0" w:after="0"/>
        <w:ind w:right="-2"/>
        <w:rPr>
          <w:rFonts w:cs="Arial"/>
          <w:color w:val="auto"/>
        </w:rPr>
      </w:pPr>
    </w:p>
    <w:p w14:paraId="5F0358AA" w14:textId="77777777" w:rsidR="00B00382" w:rsidRPr="00455048" w:rsidRDefault="00B00382">
      <w:pPr>
        <w:pStyle w:val="Nivel2"/>
        <w:numPr>
          <w:ilvl w:val="1"/>
          <w:numId w:val="30"/>
        </w:numPr>
        <w:spacing w:before="0" w:after="0"/>
        <w:ind w:left="0" w:right="-2" w:firstLine="0"/>
        <w:rPr>
          <w:rFonts w:cs="Arial"/>
          <w:color w:val="auto"/>
        </w:rPr>
      </w:pPr>
      <w:r w:rsidRPr="00455048">
        <w:rPr>
          <w:rFonts w:cs="Arial"/>
          <w:color w:val="auto"/>
        </w:rPr>
        <w:t>Caso constatado alguma irregularidade nas notas fiscais/faturas, estas serão devolvidas ao fornecedor, para as necessárias correções, com as informações que motivaram sua rejeição, sendo o pagamento realizado após a reapresentação das notas fiscais/faturas.</w:t>
      </w:r>
    </w:p>
    <w:p w14:paraId="1E6D6A65" w14:textId="77777777" w:rsidR="00B00382" w:rsidRPr="00455048" w:rsidRDefault="00B00382" w:rsidP="00B00382">
      <w:pPr>
        <w:pStyle w:val="Nivel2"/>
        <w:spacing w:before="0" w:after="0"/>
        <w:ind w:right="-2"/>
        <w:rPr>
          <w:rFonts w:cs="Arial"/>
          <w:color w:val="auto"/>
        </w:rPr>
      </w:pPr>
    </w:p>
    <w:p w14:paraId="66976919" w14:textId="77777777" w:rsidR="00B00382" w:rsidRPr="00455048" w:rsidRDefault="00B00382">
      <w:pPr>
        <w:pStyle w:val="Nivel2"/>
        <w:numPr>
          <w:ilvl w:val="1"/>
          <w:numId w:val="30"/>
        </w:numPr>
        <w:spacing w:before="0" w:after="0"/>
        <w:ind w:left="0" w:right="-2" w:firstLine="0"/>
        <w:rPr>
          <w:rFonts w:cs="Arial"/>
          <w:color w:val="auto"/>
        </w:rPr>
      </w:pPr>
      <w:r w:rsidRPr="00455048">
        <w:rPr>
          <w:rFonts w:cs="Arial"/>
          <w:color w:val="auto"/>
        </w:rPr>
        <w:t>Nenhum pagamento isentará o contratado das suas responsabilidades e obrigações, nem implicará aceitação definitiva dos serviços entregues.</w:t>
      </w:r>
    </w:p>
    <w:p w14:paraId="59A7DE10" w14:textId="77777777" w:rsidR="00B00382" w:rsidRPr="00455048" w:rsidRDefault="00B00382" w:rsidP="00B00382">
      <w:pPr>
        <w:pStyle w:val="Nivel2"/>
        <w:spacing w:before="0" w:after="0"/>
        <w:ind w:right="-2"/>
        <w:rPr>
          <w:rFonts w:cs="Arial"/>
          <w:color w:val="auto"/>
        </w:rPr>
      </w:pPr>
    </w:p>
    <w:p w14:paraId="17FF00EE" w14:textId="77777777" w:rsidR="00B00382" w:rsidRPr="00455048" w:rsidRDefault="00B00382">
      <w:pPr>
        <w:pStyle w:val="Nivel2"/>
        <w:numPr>
          <w:ilvl w:val="1"/>
          <w:numId w:val="30"/>
        </w:numPr>
        <w:spacing w:before="0" w:after="0"/>
        <w:ind w:left="0" w:right="-2" w:firstLine="0"/>
        <w:rPr>
          <w:rFonts w:cs="Arial"/>
          <w:color w:val="auto"/>
        </w:rPr>
      </w:pPr>
      <w:r>
        <w:rPr>
          <w:rFonts w:cs="Arial"/>
          <w:color w:val="auto"/>
        </w:rPr>
        <w:t xml:space="preserve">A Câmara Municipal de Nova Mutum </w:t>
      </w:r>
      <w:r w:rsidRPr="00455048">
        <w:rPr>
          <w:rFonts w:cs="Arial"/>
          <w:color w:val="auto"/>
        </w:rPr>
        <w:t>- MT não efetuará antecipado, pagamento de título descontado, ou por meio de cobrança em banco, bem como, os que forem negociados com terceiros por intermédio da operação de “</w:t>
      </w:r>
      <w:proofErr w:type="spellStart"/>
      <w:r w:rsidRPr="00455048">
        <w:rPr>
          <w:rFonts w:cs="Arial"/>
          <w:color w:val="auto"/>
        </w:rPr>
        <w:t>factoring</w:t>
      </w:r>
      <w:proofErr w:type="spellEnd"/>
      <w:r w:rsidRPr="00455048">
        <w:rPr>
          <w:rFonts w:cs="Arial"/>
          <w:color w:val="auto"/>
        </w:rPr>
        <w:t>”;</w:t>
      </w:r>
    </w:p>
    <w:p w14:paraId="2CD35A44" w14:textId="77777777" w:rsidR="00B00382" w:rsidRPr="00455048" w:rsidRDefault="00B00382" w:rsidP="00B00382">
      <w:pPr>
        <w:pStyle w:val="Nivel2"/>
        <w:spacing w:before="0" w:after="0"/>
        <w:ind w:right="-2"/>
        <w:rPr>
          <w:rFonts w:cs="Arial"/>
          <w:color w:val="auto"/>
        </w:rPr>
      </w:pPr>
    </w:p>
    <w:p w14:paraId="433AB832" w14:textId="77777777" w:rsidR="00B00382" w:rsidRPr="00455048" w:rsidRDefault="00B00382">
      <w:pPr>
        <w:pStyle w:val="Nivel2"/>
        <w:numPr>
          <w:ilvl w:val="1"/>
          <w:numId w:val="30"/>
        </w:numPr>
        <w:spacing w:before="0" w:after="0"/>
        <w:ind w:left="0" w:right="-2" w:firstLine="0"/>
        <w:rPr>
          <w:rFonts w:cs="Arial"/>
          <w:color w:val="auto"/>
        </w:rPr>
      </w:pPr>
      <w:r w:rsidRPr="00455048">
        <w:rPr>
          <w:rFonts w:cs="Arial"/>
          <w:color w:val="auto"/>
        </w:rPr>
        <w:t>As despesas bancárias decorrentes de transferência de valores para outras praças serão de responsabilidade do Contratado.</w:t>
      </w:r>
    </w:p>
    <w:p w14:paraId="3EB939AB" w14:textId="77777777" w:rsidR="00B00382" w:rsidRPr="009D47CA" w:rsidRDefault="00B00382" w:rsidP="00B00382">
      <w:pPr>
        <w:pStyle w:val="Nivel2"/>
        <w:spacing w:before="0" w:after="0"/>
        <w:ind w:right="-2"/>
        <w:rPr>
          <w:rFonts w:cs="Arial"/>
        </w:rPr>
      </w:pPr>
    </w:p>
    <w:p w14:paraId="62E6375A" w14:textId="77777777" w:rsidR="00B00382" w:rsidRPr="009D47CA" w:rsidRDefault="00B00382" w:rsidP="00B00382">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42" w:right="139"/>
        <w:jc w:val="both"/>
        <w:rPr>
          <w:rFonts w:ascii="Arial" w:hAnsi="Arial" w:cs="Arial"/>
          <w:color w:val="000000"/>
        </w:rPr>
      </w:pPr>
      <w:r w:rsidRPr="009D47CA">
        <w:rPr>
          <w:rFonts w:ascii="Arial" w:hAnsi="Arial" w:cs="Arial"/>
          <w:b/>
          <w:bCs/>
          <w:color w:val="000000"/>
        </w:rPr>
        <w:t xml:space="preserve">7.0. CLÁUSULA SÉTIMA – DO REAJUSTE </w:t>
      </w:r>
    </w:p>
    <w:p w14:paraId="34E6568E" w14:textId="77777777" w:rsidR="00B00382" w:rsidRPr="009D47CA" w:rsidRDefault="00B00382" w:rsidP="00B00382">
      <w:pPr>
        <w:pStyle w:val="Nivel2"/>
        <w:spacing w:before="0" w:after="0"/>
        <w:rPr>
          <w:rFonts w:cs="Arial"/>
        </w:rPr>
      </w:pPr>
    </w:p>
    <w:p w14:paraId="03935DC8" w14:textId="350CF267" w:rsidR="00B00382" w:rsidRPr="009D47CA" w:rsidRDefault="009E30EB">
      <w:pPr>
        <w:pStyle w:val="Nivel2"/>
        <w:numPr>
          <w:ilvl w:val="1"/>
          <w:numId w:val="31"/>
        </w:numPr>
        <w:spacing w:before="0" w:after="0"/>
        <w:ind w:left="0" w:firstLine="0"/>
        <w:rPr>
          <w:rFonts w:cs="Arial"/>
        </w:rPr>
      </w:pPr>
      <w:r w:rsidRPr="009E30EB">
        <w:rPr>
          <w:rFonts w:cs="Arial"/>
        </w:rPr>
        <w:t xml:space="preserve">O preço do serviço apresentado na proposta será permanente </w:t>
      </w:r>
      <w:r w:rsidRPr="005A7CDE">
        <w:rPr>
          <w:rFonts w:cs="Arial"/>
        </w:rPr>
        <w:t>e irreajustável</w:t>
      </w:r>
      <w:r w:rsidRPr="009E30EB">
        <w:rPr>
          <w:rFonts w:cs="Arial"/>
        </w:rPr>
        <w:t xml:space="preserve"> de acordo com a legislação vigente, somente podendo sofrer alterações, para a manutenção do equilíbrio contratual, e obedecidas às disposições contidas </w:t>
      </w:r>
      <w:r>
        <w:rPr>
          <w:rFonts w:cs="Arial"/>
        </w:rPr>
        <w:t>n</w:t>
      </w:r>
      <w:r w:rsidRPr="009E30EB">
        <w:rPr>
          <w:rFonts w:cs="Arial"/>
        </w:rPr>
        <w:t xml:space="preserve">a Lei Federal nº </w:t>
      </w:r>
      <w:r w:rsidR="001A5C2C">
        <w:rPr>
          <w:rFonts w:cs="Arial"/>
        </w:rPr>
        <w:t>14.133/2021</w:t>
      </w:r>
      <w:r w:rsidR="00B00382" w:rsidRPr="009D47CA">
        <w:rPr>
          <w:rFonts w:cs="Arial"/>
        </w:rPr>
        <w:t>.</w:t>
      </w:r>
    </w:p>
    <w:p w14:paraId="36C43BEA" w14:textId="77777777" w:rsidR="00B00382" w:rsidRPr="009D47CA" w:rsidRDefault="00B00382" w:rsidP="00546FA5">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709"/>
        <w:jc w:val="both"/>
        <w:rPr>
          <w:rFonts w:ascii="Arial" w:hAnsi="Arial" w:cs="Arial"/>
          <w:color w:val="000000"/>
        </w:rPr>
      </w:pPr>
    </w:p>
    <w:p w14:paraId="213B62B1" w14:textId="77777777" w:rsidR="00B00382" w:rsidRPr="001D7D98" w:rsidRDefault="00B00382">
      <w:pPr>
        <w:pStyle w:val="PargrafodaLista"/>
        <w:numPr>
          <w:ilvl w:val="0"/>
          <w:numId w:val="42"/>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88"/>
          <w:tab w:val="left" w:pos="1008"/>
          <w:tab w:val="left" w:pos="1728"/>
          <w:tab w:val="left" w:pos="2448"/>
          <w:tab w:val="left" w:pos="3168"/>
          <w:tab w:val="left" w:pos="3888"/>
          <w:tab w:val="left" w:pos="4608"/>
          <w:tab w:val="left" w:pos="5328"/>
          <w:tab w:val="left" w:pos="6048"/>
          <w:tab w:val="left" w:pos="6768"/>
        </w:tabs>
        <w:spacing w:after="0"/>
        <w:ind w:left="142" w:right="-708"/>
        <w:jc w:val="both"/>
        <w:rPr>
          <w:rFonts w:ascii="Arial" w:hAnsi="Arial" w:cs="Arial"/>
          <w:b/>
          <w:color w:val="000000"/>
        </w:rPr>
      </w:pPr>
      <w:r w:rsidRPr="001D7D98">
        <w:rPr>
          <w:rFonts w:ascii="Arial" w:hAnsi="Arial" w:cs="Arial"/>
          <w:b/>
          <w:bCs/>
          <w:color w:val="000000"/>
        </w:rPr>
        <w:t xml:space="preserve"> CLÁUSULA OITAVA </w:t>
      </w:r>
      <w:r w:rsidRPr="001D7D98">
        <w:rPr>
          <w:rFonts w:ascii="Arial" w:hAnsi="Arial" w:cs="Arial"/>
          <w:color w:val="000000"/>
        </w:rPr>
        <w:t xml:space="preserve">– </w:t>
      </w:r>
      <w:r w:rsidRPr="001D7D98">
        <w:rPr>
          <w:rFonts w:ascii="Arial" w:hAnsi="Arial" w:cs="Arial"/>
          <w:b/>
          <w:bCs/>
          <w:color w:val="000000"/>
        </w:rPr>
        <w:t xml:space="preserve">OBRIGAÇÕES DO CONTRATANTE: </w:t>
      </w:r>
    </w:p>
    <w:p w14:paraId="7E45DC3D" w14:textId="77777777" w:rsidR="00B00382" w:rsidRPr="009D47CA" w:rsidRDefault="00B00382">
      <w:pPr>
        <w:pStyle w:val="Nivel2"/>
        <w:numPr>
          <w:ilvl w:val="1"/>
          <w:numId w:val="32"/>
        </w:numPr>
        <w:spacing w:before="0" w:after="0"/>
        <w:ind w:left="0" w:firstLine="0"/>
        <w:rPr>
          <w:rFonts w:cs="Arial"/>
        </w:rPr>
      </w:pPr>
      <w:r w:rsidRPr="009D47CA">
        <w:rPr>
          <w:rFonts w:cs="Arial"/>
        </w:rPr>
        <w:t>Exigir o cumprimento de todas as obrigações assumidas pelo Contratado, de acordo com o contrato e seus anexos;</w:t>
      </w:r>
    </w:p>
    <w:p w14:paraId="591F1C5A" w14:textId="77777777" w:rsidR="00B00382" w:rsidRPr="009D47CA" w:rsidRDefault="00B00382" w:rsidP="00B00382">
      <w:pPr>
        <w:pStyle w:val="Nivel2"/>
        <w:spacing w:before="0" w:after="0"/>
        <w:rPr>
          <w:rFonts w:cs="Arial"/>
        </w:rPr>
      </w:pPr>
    </w:p>
    <w:p w14:paraId="198F7CD8" w14:textId="77777777" w:rsidR="00B00382" w:rsidRPr="009D47CA" w:rsidRDefault="00B00382">
      <w:pPr>
        <w:pStyle w:val="Nivel2"/>
        <w:numPr>
          <w:ilvl w:val="1"/>
          <w:numId w:val="32"/>
        </w:numPr>
        <w:spacing w:before="0" w:after="0"/>
        <w:ind w:left="0" w:firstLine="0"/>
        <w:rPr>
          <w:rFonts w:cs="Arial"/>
        </w:rPr>
      </w:pPr>
      <w:r w:rsidRPr="009D47CA">
        <w:rPr>
          <w:rFonts w:cs="Arial"/>
        </w:rPr>
        <w:t xml:space="preserve">Receber o objeto no prazo e condições estabelecidas </w:t>
      </w:r>
      <w:r w:rsidRPr="0085119F">
        <w:rPr>
          <w:rFonts w:cs="Arial"/>
          <w:color w:val="auto"/>
        </w:rPr>
        <w:t xml:space="preserve">neste Contrato e Termo </w:t>
      </w:r>
      <w:r w:rsidRPr="009D47CA">
        <w:rPr>
          <w:rFonts w:cs="Arial"/>
        </w:rPr>
        <w:t>de Referência;</w:t>
      </w:r>
    </w:p>
    <w:p w14:paraId="30B51D45" w14:textId="77777777" w:rsidR="00B00382" w:rsidRPr="009D47CA" w:rsidRDefault="00B00382" w:rsidP="00B00382">
      <w:pPr>
        <w:pStyle w:val="Nivel2"/>
        <w:spacing w:before="0" w:after="0"/>
        <w:rPr>
          <w:rFonts w:cs="Arial"/>
        </w:rPr>
      </w:pPr>
    </w:p>
    <w:p w14:paraId="2F30BFC0" w14:textId="77777777" w:rsidR="00B00382" w:rsidRPr="009D47CA" w:rsidRDefault="00B00382">
      <w:pPr>
        <w:pStyle w:val="Nivel2"/>
        <w:numPr>
          <w:ilvl w:val="1"/>
          <w:numId w:val="32"/>
        </w:numPr>
        <w:spacing w:before="0" w:after="0"/>
        <w:ind w:left="0" w:firstLine="0"/>
        <w:rPr>
          <w:rFonts w:cs="Arial"/>
        </w:rPr>
      </w:pPr>
      <w:r w:rsidRPr="009D47CA">
        <w:rPr>
          <w:rFonts w:cs="Arial"/>
        </w:rPr>
        <w:t>Notificar o Contratado, por escrito, sobre vícios, defeitos ou incorreções</w:t>
      </w:r>
      <w:r w:rsidRPr="009D47CA">
        <w:rPr>
          <w:rFonts w:cs="Arial"/>
          <w:color w:val="FF0000"/>
        </w:rPr>
        <w:t xml:space="preserve"> </w:t>
      </w:r>
      <w:r w:rsidRPr="0085119F">
        <w:rPr>
          <w:rFonts w:cs="Arial"/>
          <w:color w:val="auto"/>
        </w:rPr>
        <w:t>verificadas na prestação de serviços</w:t>
      </w:r>
      <w:r w:rsidRPr="009D47CA">
        <w:rPr>
          <w:rFonts w:cs="Arial"/>
        </w:rPr>
        <w:t>, para que seja por ele substituído, reparado ou corrigido, no total ou em parte, às suas expensas;</w:t>
      </w:r>
    </w:p>
    <w:p w14:paraId="7C3900DD" w14:textId="77777777" w:rsidR="00B00382" w:rsidRPr="009D47CA" w:rsidRDefault="00B00382" w:rsidP="00B00382">
      <w:pPr>
        <w:pStyle w:val="Nivel2"/>
        <w:spacing w:before="0" w:after="0"/>
        <w:rPr>
          <w:rFonts w:cs="Arial"/>
        </w:rPr>
      </w:pPr>
    </w:p>
    <w:p w14:paraId="31E30F81" w14:textId="77777777" w:rsidR="00B00382" w:rsidRPr="009D47CA" w:rsidRDefault="00B00382">
      <w:pPr>
        <w:pStyle w:val="Nivel2"/>
        <w:numPr>
          <w:ilvl w:val="1"/>
          <w:numId w:val="32"/>
        </w:numPr>
        <w:spacing w:before="0" w:after="0"/>
        <w:ind w:left="0" w:firstLine="0"/>
        <w:rPr>
          <w:rFonts w:cs="Arial"/>
        </w:rPr>
      </w:pPr>
      <w:r w:rsidRPr="009D47CA">
        <w:rPr>
          <w:rFonts w:cs="Arial"/>
        </w:rPr>
        <w:t>Acompanhar e fiscalizar a execução do contrato e o cumprimento das obrigações pelo Contratado;</w:t>
      </w:r>
    </w:p>
    <w:p w14:paraId="6ED68D05" w14:textId="77777777" w:rsidR="00B00382" w:rsidRPr="009D47CA" w:rsidRDefault="00B00382" w:rsidP="00B00382">
      <w:pPr>
        <w:pStyle w:val="Nivel2"/>
        <w:spacing w:before="0" w:after="0"/>
        <w:rPr>
          <w:rFonts w:cs="Arial"/>
        </w:rPr>
      </w:pPr>
    </w:p>
    <w:p w14:paraId="37ECEBC2" w14:textId="77777777" w:rsidR="00B00382" w:rsidRPr="009D47CA" w:rsidRDefault="00B00382">
      <w:pPr>
        <w:pStyle w:val="Nivel2"/>
        <w:numPr>
          <w:ilvl w:val="1"/>
          <w:numId w:val="32"/>
        </w:numPr>
        <w:spacing w:before="0" w:after="0"/>
        <w:ind w:left="0" w:firstLine="0"/>
        <w:rPr>
          <w:rFonts w:cs="Arial"/>
        </w:rPr>
      </w:pPr>
      <w:r w:rsidRPr="009D47CA">
        <w:rPr>
          <w:rFonts w:cs="Arial"/>
        </w:rPr>
        <w:t xml:space="preserve">Comunicar a empresa para emissão de Nota Fiscal no que </w:t>
      </w:r>
      <w:proofErr w:type="spellStart"/>
      <w:r w:rsidRPr="009D47CA">
        <w:rPr>
          <w:rFonts w:cs="Arial"/>
        </w:rPr>
        <w:t>pertine</w:t>
      </w:r>
      <w:proofErr w:type="spellEnd"/>
      <w:r w:rsidRPr="009D47CA">
        <w:rPr>
          <w:rFonts w:cs="Arial"/>
        </w:rPr>
        <w:t xml:space="preserve"> à parcela incontroversa da execução </w:t>
      </w:r>
      <w:r w:rsidRPr="00AF7A21">
        <w:rPr>
          <w:rFonts w:cs="Arial"/>
          <w:color w:val="auto"/>
        </w:rPr>
        <w:t>do objeto</w:t>
      </w:r>
      <w:r w:rsidRPr="009D47CA">
        <w:rPr>
          <w:rFonts w:cs="Arial"/>
        </w:rPr>
        <w:t>, para efeito de liquidação e pagamento, quando houver controvérsia sobre a execução do objeto, quanto à dimensão, qualidade e quantidade, conforme o art. 143 da Lei nº 14.133, de 2021;</w:t>
      </w:r>
    </w:p>
    <w:p w14:paraId="171D3D88" w14:textId="77777777" w:rsidR="00B00382" w:rsidRPr="009D47CA" w:rsidRDefault="00B00382" w:rsidP="00B00382">
      <w:pPr>
        <w:pStyle w:val="Nivel2"/>
        <w:spacing w:before="0" w:after="0"/>
        <w:rPr>
          <w:rFonts w:cs="Arial"/>
        </w:rPr>
      </w:pPr>
    </w:p>
    <w:p w14:paraId="57CE4BE4" w14:textId="77777777" w:rsidR="00B00382" w:rsidRPr="00AF7A21" w:rsidRDefault="00B00382">
      <w:pPr>
        <w:pStyle w:val="Nivel2"/>
        <w:numPr>
          <w:ilvl w:val="1"/>
          <w:numId w:val="32"/>
        </w:numPr>
        <w:spacing w:before="0" w:after="0"/>
        <w:ind w:left="0" w:firstLine="0"/>
        <w:rPr>
          <w:rFonts w:cs="Arial"/>
        </w:rPr>
      </w:pPr>
      <w:r w:rsidRPr="009D47CA">
        <w:rPr>
          <w:rFonts w:cs="Arial"/>
        </w:rPr>
        <w:t>Efetuar o pagamento ao Contratado do valor correspondente à execução do objeto, no prazo, forma e condições estabelecidos no presente Contrato e no Termo de Referência;</w:t>
      </w:r>
    </w:p>
    <w:p w14:paraId="20426097" w14:textId="77777777" w:rsidR="00B00382" w:rsidRPr="00AF7A21" w:rsidRDefault="00B00382">
      <w:pPr>
        <w:pStyle w:val="Nivel2"/>
        <w:numPr>
          <w:ilvl w:val="1"/>
          <w:numId w:val="32"/>
        </w:numPr>
        <w:spacing w:before="0" w:after="0"/>
        <w:ind w:left="0" w:firstLine="0"/>
        <w:rPr>
          <w:rFonts w:cs="Arial"/>
        </w:rPr>
      </w:pPr>
      <w:r w:rsidRPr="009D47CA">
        <w:rPr>
          <w:rFonts w:cs="Arial"/>
        </w:rPr>
        <w:t xml:space="preserve">Aplicar ao Contratado as sanções previstas no edital e neste Contrato; </w:t>
      </w:r>
    </w:p>
    <w:p w14:paraId="2D8056E0" w14:textId="77777777" w:rsidR="00B00382" w:rsidRPr="00AF7A21" w:rsidRDefault="00B00382">
      <w:pPr>
        <w:pStyle w:val="Nivel2"/>
        <w:numPr>
          <w:ilvl w:val="1"/>
          <w:numId w:val="32"/>
        </w:numPr>
        <w:spacing w:before="0" w:after="0"/>
        <w:ind w:left="0" w:firstLine="0"/>
        <w:rPr>
          <w:rFonts w:cs="Arial"/>
        </w:rPr>
      </w:pPr>
      <w:r w:rsidRPr="009D47CA">
        <w:rPr>
          <w:rFonts w:cs="Arial"/>
        </w:rPr>
        <w:t xml:space="preserve">Cientificar o órgão de representação judicial da </w:t>
      </w:r>
      <w:r>
        <w:rPr>
          <w:rFonts w:cs="Arial"/>
        </w:rPr>
        <w:t xml:space="preserve">Câmara </w:t>
      </w:r>
      <w:r w:rsidRPr="009D47CA">
        <w:rPr>
          <w:rFonts w:cs="Arial"/>
        </w:rPr>
        <w:t>Municipal para adoção das medidas cabíveis quando do descumprimento de obrigações pelo Contratado;</w:t>
      </w:r>
    </w:p>
    <w:p w14:paraId="2F9196EF" w14:textId="77777777" w:rsidR="00B00382" w:rsidRPr="00AF7A21" w:rsidRDefault="00B00382">
      <w:pPr>
        <w:pStyle w:val="Nivel2"/>
        <w:numPr>
          <w:ilvl w:val="1"/>
          <w:numId w:val="32"/>
        </w:numPr>
        <w:spacing w:before="0" w:after="0"/>
        <w:ind w:left="0" w:firstLine="0"/>
        <w:rPr>
          <w:rFonts w:cs="Arial"/>
        </w:rPr>
      </w:pPr>
      <w:r w:rsidRPr="009D47CA">
        <w:rPr>
          <w:rFonts w:cs="Arial"/>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F581434" w14:textId="77777777" w:rsidR="00B00382" w:rsidRPr="00AF7A21" w:rsidRDefault="00B00382">
      <w:pPr>
        <w:pStyle w:val="Nivel2"/>
        <w:numPr>
          <w:ilvl w:val="2"/>
          <w:numId w:val="32"/>
        </w:numPr>
        <w:spacing w:before="0" w:after="0"/>
        <w:ind w:left="0" w:firstLine="0"/>
        <w:rPr>
          <w:rFonts w:cs="Arial"/>
        </w:rPr>
      </w:pPr>
      <w:r w:rsidRPr="009D47CA">
        <w:rPr>
          <w:rFonts w:cs="Arial"/>
        </w:rPr>
        <w:t xml:space="preserve">A Administração terá </w:t>
      </w:r>
      <w:r w:rsidRPr="009D47CA">
        <w:rPr>
          <w:rFonts w:cs="Arial"/>
          <w:color w:val="000000" w:themeColor="text1"/>
        </w:rPr>
        <w:t>o prazo de</w:t>
      </w:r>
      <w:r w:rsidRPr="009D47CA">
        <w:rPr>
          <w:rFonts w:cs="Arial"/>
          <w:i/>
          <w:iCs/>
          <w:color w:val="000000" w:themeColor="text1"/>
        </w:rPr>
        <w:t xml:space="preserve"> </w:t>
      </w:r>
      <w:r w:rsidRPr="009D47CA">
        <w:rPr>
          <w:rFonts w:cs="Arial"/>
          <w:color w:val="000000" w:themeColor="text1"/>
        </w:rPr>
        <w:t xml:space="preserve">05 dias úteis, a contar </w:t>
      </w:r>
      <w:r w:rsidRPr="009D47CA">
        <w:rPr>
          <w:rFonts w:cs="Arial"/>
        </w:rPr>
        <w:t xml:space="preserve">da data do protocolo </w:t>
      </w:r>
      <w:r w:rsidRPr="009D47CA">
        <w:rPr>
          <w:rFonts w:cs="Arial"/>
          <w:color w:val="000000" w:themeColor="text1"/>
        </w:rPr>
        <w:t xml:space="preserve">do requerimento para decidir, admitida a prorrogação motivada, por igual período. </w:t>
      </w:r>
    </w:p>
    <w:p w14:paraId="710C16BC" w14:textId="77777777" w:rsidR="00B00382" w:rsidRPr="00AF7A21" w:rsidRDefault="00B00382">
      <w:pPr>
        <w:pStyle w:val="Nivel2"/>
        <w:numPr>
          <w:ilvl w:val="1"/>
          <w:numId w:val="32"/>
        </w:numPr>
        <w:spacing w:before="0" w:after="0"/>
        <w:ind w:left="0" w:firstLine="0"/>
        <w:rPr>
          <w:rFonts w:cs="Arial"/>
          <w:color w:val="000000" w:themeColor="text1"/>
        </w:rPr>
      </w:pPr>
      <w:r w:rsidRPr="009D47CA">
        <w:rPr>
          <w:rFonts w:cs="Arial"/>
          <w:color w:val="000000" w:themeColor="text1"/>
        </w:rPr>
        <w:t>Responder eventuais requerimentos</w:t>
      </w:r>
      <w:r>
        <w:rPr>
          <w:rFonts w:cs="Arial"/>
          <w:color w:val="000000" w:themeColor="text1"/>
        </w:rPr>
        <w:t xml:space="preserve"> </w:t>
      </w:r>
      <w:r w:rsidRPr="00AF7A21">
        <w:rPr>
          <w:rFonts w:cs="Arial"/>
          <w:color w:val="auto"/>
        </w:rPr>
        <w:t xml:space="preserve">de repactuações visando o </w:t>
      </w:r>
      <w:r w:rsidRPr="009D47CA">
        <w:rPr>
          <w:rFonts w:cs="Arial"/>
          <w:color w:val="000000" w:themeColor="text1"/>
        </w:rPr>
        <w:t>reestabelecimento do equilíbrio econômico-financeiro feitos pelo contratado no prazo máximo de 15 dias úteis.</w:t>
      </w:r>
    </w:p>
    <w:p w14:paraId="77D11045" w14:textId="77777777" w:rsidR="00B00382" w:rsidRPr="0020709A" w:rsidRDefault="00B00382">
      <w:pPr>
        <w:pStyle w:val="Nvel2-Red"/>
        <w:numPr>
          <w:ilvl w:val="1"/>
          <w:numId w:val="32"/>
        </w:numPr>
        <w:spacing w:before="0" w:after="0"/>
        <w:ind w:left="0" w:firstLine="0"/>
        <w:rPr>
          <w:i w:val="0"/>
          <w:iCs w:val="0"/>
          <w:color w:val="auto"/>
          <w:sz w:val="22"/>
          <w:szCs w:val="22"/>
        </w:rPr>
      </w:pPr>
      <w:bookmarkStart w:id="1" w:name="_Hlk114499841"/>
      <w:bookmarkEnd w:id="1"/>
      <w:r w:rsidRPr="009D47CA">
        <w:rPr>
          <w:color w:val="000000" w:themeColor="text1"/>
          <w:sz w:val="22"/>
          <w:szCs w:val="22"/>
        </w:rPr>
        <w:t xml:space="preserve">Notificar os emitentes das garantias quanto ao início de processo administrativo para apuração de descumprimento de cláusulas contratuais. </w:t>
      </w:r>
      <w:r w:rsidRPr="00AF7A21">
        <w:rPr>
          <w:i w:val="0"/>
          <w:iCs w:val="0"/>
          <w:color w:val="auto"/>
          <w:sz w:val="22"/>
          <w:szCs w:val="22"/>
        </w:rPr>
        <w:t>(§4º, do art. 137, da Lei nº 14.133, de 2021)</w:t>
      </w:r>
      <w:r>
        <w:rPr>
          <w:i w:val="0"/>
          <w:iCs w:val="0"/>
          <w:color w:val="auto"/>
          <w:sz w:val="22"/>
          <w:szCs w:val="22"/>
        </w:rPr>
        <w:t>.</w:t>
      </w:r>
    </w:p>
    <w:p w14:paraId="2A6A2F83" w14:textId="77777777" w:rsidR="00B00382" w:rsidRPr="009D47CA" w:rsidRDefault="00B00382">
      <w:pPr>
        <w:pStyle w:val="Nivel2"/>
        <w:numPr>
          <w:ilvl w:val="1"/>
          <w:numId w:val="32"/>
        </w:numPr>
        <w:spacing w:before="0" w:after="0"/>
        <w:ind w:left="0" w:firstLine="0"/>
        <w:rPr>
          <w:rFonts w:cs="Arial"/>
        </w:rPr>
      </w:pPr>
      <w:r w:rsidRPr="009D47CA">
        <w:rPr>
          <w:rFonts w:cs="Arial"/>
          <w:color w:val="000000" w:themeColor="text1"/>
        </w:rPr>
        <w:t xml:space="preserve">Comunicar o Contratado </w:t>
      </w:r>
      <w:r w:rsidRPr="009D47CA">
        <w:rPr>
          <w:rFonts w:cs="Arial"/>
        </w:rPr>
        <w:t>na hipótese de posterior alteração do projeto e/ou condições de execução do objeto pelo Contratante, no caso do art. 93, §2º, da Lei nº 14.133, de 2021.</w:t>
      </w:r>
    </w:p>
    <w:p w14:paraId="46AD8596" w14:textId="77777777" w:rsidR="00B00382" w:rsidRPr="009D47CA" w:rsidRDefault="00B00382" w:rsidP="00B00382">
      <w:pPr>
        <w:pStyle w:val="Nivel2"/>
        <w:spacing w:before="0" w:after="0"/>
        <w:rPr>
          <w:rFonts w:cs="Arial"/>
        </w:rPr>
      </w:pPr>
    </w:p>
    <w:p w14:paraId="09EAB2E6" w14:textId="77777777" w:rsidR="00B00382" w:rsidRPr="0020709A" w:rsidRDefault="00B00382">
      <w:pPr>
        <w:pStyle w:val="Nivel2"/>
        <w:numPr>
          <w:ilvl w:val="1"/>
          <w:numId w:val="32"/>
        </w:numPr>
        <w:spacing w:before="0" w:after="0"/>
        <w:ind w:left="0" w:firstLine="0"/>
        <w:rPr>
          <w:rFonts w:cs="Arial"/>
          <w:color w:val="auto"/>
        </w:rPr>
      </w:pPr>
      <w:r w:rsidRPr="0020709A">
        <w:rPr>
          <w:rFonts w:cs="Arial"/>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BDDC825" w14:textId="77777777" w:rsidR="00B00382" w:rsidRPr="0020709A" w:rsidRDefault="00B00382">
      <w:pPr>
        <w:pStyle w:val="Nivel2"/>
        <w:numPr>
          <w:ilvl w:val="1"/>
          <w:numId w:val="32"/>
        </w:numPr>
        <w:spacing w:before="0" w:after="0"/>
        <w:ind w:left="0" w:firstLine="0"/>
        <w:rPr>
          <w:rFonts w:cs="Arial"/>
          <w:color w:val="auto"/>
        </w:rPr>
      </w:pPr>
      <w:r w:rsidRPr="0020709A">
        <w:rPr>
          <w:rFonts w:cs="Arial"/>
          <w:color w:val="auto"/>
        </w:rPr>
        <w:t>Promover a fiscalização da execução do contrato, realizando as respectivas notificações e comunicações referente ao descumprimento do objeto ou má execução do contrato.</w:t>
      </w:r>
    </w:p>
    <w:p w14:paraId="5653FBD2" w14:textId="77777777" w:rsidR="00B00382" w:rsidRPr="0020709A" w:rsidRDefault="00B00382">
      <w:pPr>
        <w:pStyle w:val="Nivel2"/>
        <w:numPr>
          <w:ilvl w:val="1"/>
          <w:numId w:val="32"/>
        </w:numPr>
        <w:spacing w:before="0" w:after="0"/>
        <w:ind w:left="0" w:firstLine="0"/>
        <w:rPr>
          <w:rFonts w:cs="Arial"/>
          <w:color w:val="auto"/>
        </w:rPr>
      </w:pPr>
      <w:r w:rsidRPr="0020709A">
        <w:rPr>
          <w:rFonts w:cs="Arial"/>
          <w:color w:val="auto"/>
        </w:rPr>
        <w:t>Promover a fiscalização da manutenção das condições de habilitação da contratada durante toda a execução do contrato.</w:t>
      </w:r>
    </w:p>
    <w:p w14:paraId="6EF092F5" w14:textId="77777777" w:rsidR="00B00382" w:rsidRPr="0020709A" w:rsidRDefault="00B00382">
      <w:pPr>
        <w:pStyle w:val="Nivel2"/>
        <w:numPr>
          <w:ilvl w:val="1"/>
          <w:numId w:val="32"/>
        </w:numPr>
        <w:spacing w:before="0" w:after="0"/>
        <w:ind w:left="0" w:firstLine="0"/>
        <w:rPr>
          <w:rFonts w:cs="Arial"/>
          <w:color w:val="auto"/>
        </w:rPr>
      </w:pPr>
      <w:r w:rsidRPr="0020709A">
        <w:rPr>
          <w:rFonts w:cs="Arial"/>
          <w:color w:val="auto"/>
        </w:rPr>
        <w:t xml:space="preserve">Fornecer e colocar </w:t>
      </w:r>
      <w:proofErr w:type="spellStart"/>
      <w:r w:rsidRPr="0020709A">
        <w:rPr>
          <w:rFonts w:cs="Arial"/>
          <w:color w:val="auto"/>
        </w:rPr>
        <w:t>a</w:t>
      </w:r>
      <w:proofErr w:type="spellEnd"/>
      <w:r w:rsidRPr="0020709A">
        <w:rPr>
          <w:rFonts w:cs="Arial"/>
          <w:color w:val="auto"/>
        </w:rPr>
        <w:t xml:space="preserve"> disposição da CONTRATADA todos os elementos e informações que se fizerem necessários à execução do fornecimento;</w:t>
      </w:r>
    </w:p>
    <w:p w14:paraId="1E42C1E2" w14:textId="77777777" w:rsidR="00B00382" w:rsidRPr="0020709A" w:rsidRDefault="00B00382">
      <w:pPr>
        <w:pStyle w:val="Nivel2"/>
        <w:numPr>
          <w:ilvl w:val="1"/>
          <w:numId w:val="32"/>
        </w:numPr>
        <w:spacing w:before="0" w:after="0"/>
        <w:ind w:left="0" w:firstLine="0"/>
        <w:rPr>
          <w:rFonts w:cs="Arial"/>
          <w:color w:val="auto"/>
        </w:rPr>
      </w:pPr>
      <w:r w:rsidRPr="0020709A">
        <w:rPr>
          <w:rFonts w:cs="Arial"/>
          <w:color w:val="auto"/>
        </w:rPr>
        <w:t xml:space="preserve"> Proporcionar condições para a boa consecução do objeto deste contrato;</w:t>
      </w:r>
    </w:p>
    <w:p w14:paraId="0214BEC4" w14:textId="77777777" w:rsidR="00B00382" w:rsidRPr="0020709A" w:rsidRDefault="00B00382">
      <w:pPr>
        <w:pStyle w:val="Nivel2"/>
        <w:numPr>
          <w:ilvl w:val="1"/>
          <w:numId w:val="32"/>
        </w:numPr>
        <w:spacing w:before="0" w:after="0"/>
        <w:ind w:left="0" w:firstLine="0"/>
        <w:rPr>
          <w:rFonts w:cs="Arial"/>
          <w:color w:val="auto"/>
        </w:rPr>
      </w:pPr>
      <w:r w:rsidRPr="0020709A">
        <w:rPr>
          <w:rFonts w:cs="Arial"/>
          <w:color w:val="auto"/>
        </w:rPr>
        <w:t>Modificar o contrato, unilateralmente, para melhor adequação às finalidades de interesse público respeitando os direitos da CONTRATADA;</w:t>
      </w:r>
    </w:p>
    <w:p w14:paraId="70E71980" w14:textId="77777777" w:rsidR="00B00382" w:rsidRPr="0020709A" w:rsidRDefault="00B00382" w:rsidP="00B00382">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ind w:left="142" w:right="-2"/>
        <w:jc w:val="both"/>
        <w:rPr>
          <w:rFonts w:ascii="Arial" w:hAnsi="Arial" w:cs="Arial"/>
          <w:b/>
          <w:bCs/>
          <w:color w:val="000000"/>
        </w:rPr>
      </w:pPr>
      <w:r w:rsidRPr="009D47CA">
        <w:rPr>
          <w:rFonts w:ascii="Arial" w:hAnsi="Arial" w:cs="Arial"/>
          <w:b/>
          <w:color w:val="000000"/>
        </w:rPr>
        <w:t xml:space="preserve">9.0. CLÁUSULA NONA – OBRIGAÇÕES DO CONTRATADO: </w:t>
      </w:r>
    </w:p>
    <w:p w14:paraId="6CCA3B76" w14:textId="77777777" w:rsidR="00B00382" w:rsidRPr="0020709A" w:rsidRDefault="00B00382">
      <w:pPr>
        <w:pStyle w:val="Nivel2"/>
        <w:numPr>
          <w:ilvl w:val="1"/>
          <w:numId w:val="33"/>
        </w:numPr>
        <w:spacing w:before="0" w:after="0"/>
        <w:ind w:left="0" w:right="-2" w:firstLine="0"/>
        <w:rPr>
          <w:rFonts w:cs="Arial"/>
        </w:rPr>
      </w:pPr>
      <w:r w:rsidRPr="009D47CA">
        <w:rPr>
          <w:rFonts w:cs="Arial"/>
        </w:rPr>
        <w:lastRenderedPageBreak/>
        <w:t>O Contratado deve cumprir todas as obrigações constantes deste Contrato e de seus anexos, assumindo como exclusivamente seus os riscos e as despesas decorrentes da boa e perfeita execução do objeto.</w:t>
      </w:r>
    </w:p>
    <w:p w14:paraId="2558074B" w14:textId="77777777" w:rsidR="00B00382" w:rsidRPr="0020709A" w:rsidRDefault="00B00382">
      <w:pPr>
        <w:pStyle w:val="Nivel2"/>
        <w:numPr>
          <w:ilvl w:val="1"/>
          <w:numId w:val="33"/>
        </w:numPr>
        <w:spacing w:before="0" w:after="0"/>
        <w:ind w:left="0" w:right="-2" w:firstLine="0"/>
        <w:rPr>
          <w:rFonts w:cs="Arial"/>
        </w:rPr>
      </w:pPr>
      <w:r w:rsidRPr="009D47CA">
        <w:rPr>
          <w:rFonts w:cs="Arial"/>
        </w:rPr>
        <w:t>Manter preposto aceito pela Administração no local da obra ou do serviço para representá-lo na execução do contrato.</w:t>
      </w:r>
    </w:p>
    <w:p w14:paraId="3D1C919A" w14:textId="77777777" w:rsidR="00B00382" w:rsidRPr="0020709A" w:rsidRDefault="00B00382">
      <w:pPr>
        <w:pStyle w:val="Nivel2"/>
        <w:numPr>
          <w:ilvl w:val="2"/>
          <w:numId w:val="33"/>
        </w:numPr>
        <w:spacing w:before="0" w:after="0"/>
        <w:ind w:left="0" w:right="-2" w:firstLine="0"/>
        <w:rPr>
          <w:rFonts w:cs="Arial"/>
        </w:rPr>
      </w:pPr>
      <w:r w:rsidRPr="009D47CA">
        <w:rPr>
          <w:rFonts w:cs="Arial"/>
        </w:rPr>
        <w:t>A indicação ou a manutenção do preposto da empresa poderá ser recusada pelo órgão ou entidade, desde que devidamente justificada, devendo a empresa designar outro para o exercício da atividade.</w:t>
      </w:r>
    </w:p>
    <w:p w14:paraId="0C0A941F" w14:textId="77777777" w:rsidR="00B00382" w:rsidRPr="0020709A" w:rsidRDefault="00B00382">
      <w:pPr>
        <w:pStyle w:val="Nivel2"/>
        <w:numPr>
          <w:ilvl w:val="1"/>
          <w:numId w:val="33"/>
        </w:numPr>
        <w:spacing w:before="0" w:after="0"/>
        <w:ind w:left="0" w:right="-2" w:firstLine="0"/>
        <w:rPr>
          <w:rFonts w:cs="Arial"/>
        </w:rPr>
      </w:pPr>
      <w:r w:rsidRPr="009D47CA">
        <w:rPr>
          <w:rFonts w:cs="Arial"/>
        </w:rPr>
        <w:t>Atender às determinações regulares emitidas pelo fiscal do contrato ou autoridade superior (art. 137, II);</w:t>
      </w:r>
    </w:p>
    <w:p w14:paraId="0CE10E34" w14:textId="77777777" w:rsidR="00B00382" w:rsidRPr="0020709A" w:rsidRDefault="00B00382">
      <w:pPr>
        <w:pStyle w:val="Nivel2"/>
        <w:numPr>
          <w:ilvl w:val="1"/>
          <w:numId w:val="33"/>
        </w:numPr>
        <w:spacing w:before="0" w:after="0"/>
        <w:ind w:left="0" w:right="-2" w:firstLine="0"/>
        <w:rPr>
          <w:rFonts w:cs="Arial"/>
        </w:rPr>
      </w:pPr>
      <w:r w:rsidRPr="009D47CA">
        <w:rPr>
          <w:rFonts w:cs="Arial"/>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30EAA96C" w14:textId="77777777" w:rsidR="00B00382" w:rsidRPr="0020709A" w:rsidRDefault="00B00382">
      <w:pPr>
        <w:pStyle w:val="Nivel2"/>
        <w:numPr>
          <w:ilvl w:val="1"/>
          <w:numId w:val="33"/>
        </w:numPr>
        <w:spacing w:before="0" w:after="0"/>
        <w:ind w:left="0" w:right="-2" w:firstLine="0"/>
        <w:rPr>
          <w:rFonts w:cs="Arial"/>
        </w:rPr>
      </w:pPr>
      <w:r w:rsidRPr="009D47CA">
        <w:rPr>
          <w:rFonts w:cs="Arial"/>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572677B" w14:textId="77777777" w:rsidR="00B00382" w:rsidRPr="0020709A" w:rsidRDefault="00B00382">
      <w:pPr>
        <w:pStyle w:val="Nivel2"/>
        <w:numPr>
          <w:ilvl w:val="1"/>
          <w:numId w:val="33"/>
        </w:numPr>
        <w:spacing w:before="0" w:after="0"/>
        <w:ind w:left="0" w:right="-2" w:firstLine="0"/>
        <w:rPr>
          <w:rFonts w:cs="Arial"/>
        </w:rPr>
      </w:pPr>
      <w:r w:rsidRPr="009D47CA">
        <w:rPr>
          <w:rFonts w:cs="Arial"/>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0F8ABF6" w14:textId="77777777" w:rsidR="00B00382" w:rsidRPr="009D47CA" w:rsidRDefault="00B00382">
      <w:pPr>
        <w:pStyle w:val="Nivel2"/>
        <w:numPr>
          <w:ilvl w:val="1"/>
          <w:numId w:val="33"/>
        </w:numPr>
        <w:spacing w:before="0" w:after="0"/>
        <w:ind w:left="0" w:right="-2" w:firstLine="0"/>
        <w:rPr>
          <w:rFonts w:cs="Arial"/>
        </w:rPr>
      </w:pPr>
      <w:r w:rsidRPr="009D47CA">
        <w:rPr>
          <w:rFonts w:cs="Arial"/>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5EE99A69" w14:textId="77777777" w:rsidR="00B00382" w:rsidRPr="009D47CA" w:rsidRDefault="00B00382" w:rsidP="00B00382">
      <w:pPr>
        <w:pStyle w:val="Nivel2"/>
        <w:spacing w:before="0" w:after="0"/>
        <w:ind w:right="-2"/>
        <w:rPr>
          <w:rFonts w:cs="Arial"/>
        </w:rPr>
      </w:pPr>
    </w:p>
    <w:p w14:paraId="42D5A821" w14:textId="77777777" w:rsidR="00B00382" w:rsidRPr="0020709A" w:rsidRDefault="00B00382">
      <w:pPr>
        <w:pStyle w:val="Nivel2"/>
        <w:numPr>
          <w:ilvl w:val="1"/>
          <w:numId w:val="33"/>
        </w:numPr>
        <w:spacing w:before="0" w:after="0"/>
        <w:ind w:left="0" w:right="-2" w:firstLine="0"/>
        <w:rPr>
          <w:rFonts w:cs="Arial"/>
        </w:rPr>
      </w:pPr>
      <w:r w:rsidRPr="009D47CA">
        <w:rPr>
          <w:rFonts w:cs="Arial"/>
          <w:color w:val="000000" w:themeColor="text1"/>
        </w:rPr>
        <w:t xml:space="preserve">Quando não for possível a verificação da regularidade no Sistema de Cadastro </w:t>
      </w:r>
      <w:r w:rsidRPr="009D47CA">
        <w:rPr>
          <w:rFonts w:cs="Arial"/>
        </w:rPr>
        <w:t xml:space="preserve">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199FD434" w14:textId="77777777" w:rsidR="00B00382" w:rsidRPr="0020709A" w:rsidRDefault="00B00382">
      <w:pPr>
        <w:pStyle w:val="Nivel2"/>
        <w:numPr>
          <w:ilvl w:val="1"/>
          <w:numId w:val="33"/>
        </w:numPr>
        <w:spacing w:before="0" w:after="0"/>
        <w:ind w:left="0" w:right="-2" w:firstLine="0"/>
        <w:rPr>
          <w:rFonts w:cs="Arial"/>
        </w:rPr>
      </w:pPr>
      <w:r w:rsidRPr="009D47CA">
        <w:rPr>
          <w:rFonts w:cs="Arial"/>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39C9D0B" w14:textId="77777777" w:rsidR="00B00382" w:rsidRPr="009D47CA" w:rsidRDefault="00B00382">
      <w:pPr>
        <w:pStyle w:val="Nivel2"/>
        <w:numPr>
          <w:ilvl w:val="1"/>
          <w:numId w:val="33"/>
        </w:numPr>
        <w:spacing w:before="0" w:after="0"/>
        <w:ind w:left="0" w:right="-2" w:firstLine="0"/>
        <w:rPr>
          <w:rFonts w:cs="Arial"/>
        </w:rPr>
      </w:pPr>
      <w:r w:rsidRPr="009D47CA">
        <w:rPr>
          <w:rFonts w:cs="Arial"/>
        </w:rPr>
        <w:t>Comunicar ao Fiscal do contrato, no prazo de 24 (vinte e quatro) horas, qualquer ocorrência anormal ou acidente que se verifique no local dos serviços.</w:t>
      </w:r>
    </w:p>
    <w:p w14:paraId="4A4173C8" w14:textId="77777777" w:rsidR="00B00382" w:rsidRPr="0020709A" w:rsidRDefault="00B00382">
      <w:pPr>
        <w:pStyle w:val="Nivel2"/>
        <w:numPr>
          <w:ilvl w:val="1"/>
          <w:numId w:val="33"/>
        </w:numPr>
        <w:spacing w:before="0" w:after="0"/>
        <w:ind w:left="0" w:right="-2" w:firstLine="0"/>
        <w:rPr>
          <w:rFonts w:cs="Arial"/>
        </w:rPr>
      </w:pPr>
      <w:r w:rsidRPr="009D47CA">
        <w:rPr>
          <w:rFonts w:cs="Arial"/>
        </w:rPr>
        <w:lastRenderedPageBreak/>
        <w:t>Prestar todo esclarecimento ou informação solicitada pelo Contratante ou por seus prepostos, garantindo-lhes o acesso, a qualquer tempo, ao local dos trabalhos, bem como aos documentos relativos à execução do empreendimento.</w:t>
      </w:r>
    </w:p>
    <w:p w14:paraId="4C038FC1" w14:textId="77777777" w:rsidR="00B00382" w:rsidRPr="0020709A" w:rsidRDefault="00B00382">
      <w:pPr>
        <w:pStyle w:val="Nivel2"/>
        <w:numPr>
          <w:ilvl w:val="1"/>
          <w:numId w:val="33"/>
        </w:numPr>
        <w:spacing w:before="0" w:after="0"/>
        <w:ind w:left="0" w:right="-2" w:firstLine="0"/>
        <w:rPr>
          <w:rFonts w:cs="Arial"/>
        </w:rPr>
      </w:pPr>
      <w:r w:rsidRPr="009D47CA">
        <w:rPr>
          <w:rFonts w:cs="Arial"/>
        </w:rPr>
        <w:t>Paralisar, por determinação do Contratante, qualquer atividade que não esteja sendo executada de acordo com a boa técnica ou que ponha em risco a segurança de pessoas ou bens de terceiros.</w:t>
      </w:r>
    </w:p>
    <w:p w14:paraId="3FAEBF9F" w14:textId="77777777" w:rsidR="00B00382" w:rsidRPr="0020709A" w:rsidRDefault="00B00382">
      <w:pPr>
        <w:pStyle w:val="Nivel2"/>
        <w:numPr>
          <w:ilvl w:val="1"/>
          <w:numId w:val="33"/>
        </w:numPr>
        <w:spacing w:before="0" w:after="0"/>
        <w:ind w:left="0" w:right="-2" w:firstLine="0"/>
        <w:rPr>
          <w:rFonts w:cs="Arial"/>
        </w:rPr>
      </w:pPr>
      <w:r w:rsidRPr="009D47CA">
        <w:rPr>
          <w:rFonts w:cs="Arial"/>
        </w:rPr>
        <w:t>Promover a guarda, manutenção e vigilância de materiais, ferramentas, e tudo o que for necessário à execução do objeto, durante a vigência do contrato.</w:t>
      </w:r>
    </w:p>
    <w:p w14:paraId="2DFA0ECE" w14:textId="77777777" w:rsidR="00B00382" w:rsidRPr="0020709A" w:rsidRDefault="00B00382">
      <w:pPr>
        <w:pStyle w:val="Nivel2"/>
        <w:numPr>
          <w:ilvl w:val="1"/>
          <w:numId w:val="33"/>
        </w:numPr>
        <w:spacing w:before="0" w:after="0"/>
        <w:ind w:left="0" w:right="-2" w:firstLine="0"/>
        <w:rPr>
          <w:rFonts w:cs="Arial"/>
        </w:rPr>
      </w:pPr>
      <w:r w:rsidRPr="009D47CA">
        <w:rPr>
          <w:rFonts w:cs="Arial"/>
        </w:rPr>
        <w:t>Conduzir os trabalhos com estrita observância às normas da legislação pertinente, cumprindo as determinações dos Poderes Públicos, mantendo sempre limpo o local dos serviços e nas melhores condições de segurança, higiene e disciplina.</w:t>
      </w:r>
    </w:p>
    <w:p w14:paraId="6D16B8B8" w14:textId="77777777" w:rsidR="00B00382" w:rsidRPr="0020709A" w:rsidRDefault="00B00382">
      <w:pPr>
        <w:pStyle w:val="Nivel2"/>
        <w:numPr>
          <w:ilvl w:val="1"/>
          <w:numId w:val="33"/>
        </w:numPr>
        <w:spacing w:before="0" w:after="0"/>
        <w:ind w:left="0" w:right="-2" w:firstLine="0"/>
        <w:rPr>
          <w:rFonts w:cs="Arial"/>
        </w:rPr>
      </w:pPr>
      <w:r w:rsidRPr="009D47CA">
        <w:rPr>
          <w:rFonts w:cs="Arial"/>
        </w:rPr>
        <w:t>Submeter previamente, por escrito, ao Contratante, para análise e aprovação, quaisquer mudanças nos métodos executivos que fujam às especificações do memorial descritivo ou instrumento congênere.</w:t>
      </w:r>
    </w:p>
    <w:p w14:paraId="1BB95A6A" w14:textId="77777777" w:rsidR="00B00382" w:rsidRPr="0020709A" w:rsidRDefault="00B00382">
      <w:pPr>
        <w:pStyle w:val="Nivel2"/>
        <w:numPr>
          <w:ilvl w:val="1"/>
          <w:numId w:val="33"/>
        </w:numPr>
        <w:spacing w:before="0" w:after="0"/>
        <w:ind w:left="0" w:right="-2" w:firstLine="0"/>
        <w:rPr>
          <w:rFonts w:cs="Arial"/>
        </w:rPr>
      </w:pPr>
      <w:r w:rsidRPr="009D47CA">
        <w:rPr>
          <w:rFonts w:cs="Arial"/>
        </w:rPr>
        <w:t>Não permitir a utilização de qualquer trabalho do menor de dezesseis anos, exceto na condição de aprendiz para os maiores de quatorze anos, nem permitir a utilização do trabalho do menor de dezoito anos em trabalho noturno, perigoso ou insalubre;</w:t>
      </w:r>
    </w:p>
    <w:p w14:paraId="30CE59D1" w14:textId="77777777" w:rsidR="00B00382" w:rsidRPr="0020709A" w:rsidRDefault="00B00382">
      <w:pPr>
        <w:pStyle w:val="Nivel2"/>
        <w:numPr>
          <w:ilvl w:val="1"/>
          <w:numId w:val="33"/>
        </w:numPr>
        <w:spacing w:before="0" w:after="0"/>
        <w:ind w:left="0" w:right="-2" w:firstLine="0"/>
        <w:rPr>
          <w:rFonts w:cs="Arial"/>
        </w:rPr>
      </w:pPr>
      <w:r w:rsidRPr="009D47CA">
        <w:rPr>
          <w:rFonts w:cs="Arial"/>
        </w:rPr>
        <w:t xml:space="preserve"> Manter durante toda a vigência do contrato, em compatibilidade com as obrigações assumidas, todas as condições exigidas para habilitação na licitação; </w:t>
      </w:r>
    </w:p>
    <w:p w14:paraId="77588170" w14:textId="77777777" w:rsidR="00B00382" w:rsidRPr="0020709A" w:rsidRDefault="00B00382">
      <w:pPr>
        <w:pStyle w:val="Nivel2"/>
        <w:numPr>
          <w:ilvl w:val="1"/>
          <w:numId w:val="33"/>
        </w:numPr>
        <w:spacing w:before="0" w:after="0"/>
        <w:ind w:left="0" w:right="-2" w:firstLine="0"/>
        <w:rPr>
          <w:rFonts w:cs="Arial"/>
          <w:b/>
          <w:bCs/>
        </w:rPr>
      </w:pPr>
      <w:r w:rsidRPr="009D47CA">
        <w:rPr>
          <w:rFonts w:cs="Arial"/>
        </w:rPr>
        <w:t>Cumprir, durante todo o período de execução do contrato, a reserva de cargos prevista em lei para pessoa com deficiência, para reabilitado da Previdência Social ou para aprendiz, bem como as reservas de cargos previstas na legislação (art. 116);</w:t>
      </w:r>
    </w:p>
    <w:p w14:paraId="196A8FB7" w14:textId="77777777" w:rsidR="00B00382" w:rsidRPr="0020709A" w:rsidRDefault="00B00382">
      <w:pPr>
        <w:pStyle w:val="Nivel2"/>
        <w:numPr>
          <w:ilvl w:val="1"/>
          <w:numId w:val="33"/>
        </w:numPr>
        <w:spacing w:before="0" w:after="0"/>
        <w:ind w:left="0" w:right="-2" w:firstLine="0"/>
        <w:rPr>
          <w:rFonts w:cs="Arial"/>
        </w:rPr>
      </w:pPr>
      <w:r w:rsidRPr="009D47CA">
        <w:rPr>
          <w:rFonts w:cs="Arial"/>
        </w:rPr>
        <w:t>Comprovar a reserva de cargos a que se refere a cláusula acima, no prazo fixado pelo fiscal do contrato, com a indicação dos empregados que preencheram as referidas vagas (art. 116, parágrafo único);</w:t>
      </w:r>
    </w:p>
    <w:p w14:paraId="281813DB" w14:textId="77777777" w:rsidR="00B00382" w:rsidRPr="0020709A" w:rsidRDefault="00B00382">
      <w:pPr>
        <w:pStyle w:val="Nivel2"/>
        <w:numPr>
          <w:ilvl w:val="1"/>
          <w:numId w:val="33"/>
        </w:numPr>
        <w:spacing w:before="0" w:after="0"/>
        <w:ind w:left="0" w:right="-2" w:firstLine="0"/>
        <w:rPr>
          <w:rFonts w:cs="Arial"/>
        </w:rPr>
      </w:pPr>
      <w:r w:rsidRPr="009D47CA">
        <w:rPr>
          <w:rFonts w:cs="Arial"/>
        </w:rPr>
        <w:t>Guardar sigilo sobre todas as informações obtidas em decorrência do cumprimento do contrato;</w:t>
      </w:r>
    </w:p>
    <w:p w14:paraId="3EBE9120" w14:textId="77777777" w:rsidR="00B00382" w:rsidRPr="000461A1" w:rsidRDefault="00B00382">
      <w:pPr>
        <w:pStyle w:val="Nivel2"/>
        <w:numPr>
          <w:ilvl w:val="1"/>
          <w:numId w:val="33"/>
        </w:numPr>
        <w:spacing w:before="0" w:after="0"/>
        <w:ind w:left="0" w:right="-2" w:firstLine="0"/>
        <w:rPr>
          <w:rFonts w:cs="Arial"/>
        </w:rPr>
      </w:pPr>
      <w:r w:rsidRPr="009D47CA">
        <w:rPr>
          <w:rFonts w:cs="Arial"/>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FD246ED" w14:textId="77777777" w:rsidR="00B00382" w:rsidRPr="009D47CA" w:rsidRDefault="00B00382">
      <w:pPr>
        <w:pStyle w:val="Nivel2"/>
        <w:numPr>
          <w:ilvl w:val="1"/>
          <w:numId w:val="33"/>
        </w:numPr>
        <w:spacing w:before="0" w:after="0"/>
        <w:ind w:left="0" w:right="-2" w:firstLine="0"/>
        <w:rPr>
          <w:rFonts w:cs="Arial"/>
        </w:rPr>
      </w:pPr>
      <w:r w:rsidRPr="009D47CA">
        <w:rPr>
          <w:rFonts w:cs="Arial"/>
        </w:rPr>
        <w:t>Cumprir, além dos postulados legais vigentes de âmbito federal, estadual ou municipal, as normas de segurança do Contratante;</w:t>
      </w:r>
    </w:p>
    <w:p w14:paraId="30F7C4D2" w14:textId="77777777" w:rsidR="00B00382" w:rsidRPr="009D47CA" w:rsidRDefault="00B00382" w:rsidP="00B00382">
      <w:pPr>
        <w:pStyle w:val="Nivel2"/>
        <w:spacing w:before="0" w:after="0"/>
        <w:ind w:right="-2"/>
        <w:rPr>
          <w:rFonts w:cs="Arial"/>
        </w:rPr>
      </w:pPr>
    </w:p>
    <w:p w14:paraId="2C467426" w14:textId="77777777" w:rsidR="00B00382" w:rsidRPr="009D47CA" w:rsidRDefault="00B00382" w:rsidP="00B00382">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ind w:left="142" w:right="-2"/>
        <w:jc w:val="both"/>
        <w:rPr>
          <w:rFonts w:ascii="Arial" w:hAnsi="Arial" w:cs="Arial"/>
          <w:b/>
          <w:color w:val="000000"/>
        </w:rPr>
      </w:pPr>
      <w:r w:rsidRPr="009D47CA">
        <w:rPr>
          <w:rFonts w:ascii="Arial" w:hAnsi="Arial" w:cs="Arial"/>
          <w:b/>
          <w:color w:val="000000"/>
        </w:rPr>
        <w:t>10.0. CLÁUSULA DÉCIMA – OBRIGAÇÕES PERTINENTES À LGPD:</w:t>
      </w:r>
    </w:p>
    <w:p w14:paraId="25E290B3" w14:textId="77777777" w:rsidR="00B00382" w:rsidRPr="009D47CA" w:rsidRDefault="00B00382" w:rsidP="00B00382">
      <w:pPr>
        <w:pStyle w:val="Nvel2-Red"/>
        <w:numPr>
          <w:ilvl w:val="0"/>
          <w:numId w:val="0"/>
        </w:numPr>
        <w:spacing w:before="0" w:after="0"/>
        <w:rPr>
          <w:i w:val="0"/>
          <w:iCs w:val="0"/>
          <w:color w:val="000000" w:themeColor="text1"/>
          <w:sz w:val="22"/>
          <w:szCs w:val="22"/>
        </w:rPr>
      </w:pPr>
    </w:p>
    <w:p w14:paraId="7FD5F405" w14:textId="77777777" w:rsidR="00B00382" w:rsidRPr="000461A1" w:rsidRDefault="00B00382">
      <w:pPr>
        <w:pStyle w:val="Nvel2-Red"/>
        <w:numPr>
          <w:ilvl w:val="1"/>
          <w:numId w:val="34"/>
        </w:numPr>
        <w:spacing w:before="0" w:after="0"/>
        <w:ind w:left="0" w:firstLine="0"/>
        <w:rPr>
          <w:i w:val="0"/>
          <w:iCs w:val="0"/>
          <w:color w:val="000000" w:themeColor="text1"/>
          <w:sz w:val="22"/>
          <w:szCs w:val="22"/>
        </w:rPr>
      </w:pPr>
      <w:r w:rsidRPr="009D47CA">
        <w:rPr>
          <w:i w:val="0"/>
          <w:iCs w:val="0"/>
          <w:color w:val="000000" w:themeColor="text1"/>
          <w:sz w:val="22"/>
          <w:szCs w:val="22"/>
        </w:rPr>
        <w:t xml:space="preserve">As partes deverão cumprir o disposto na </w:t>
      </w:r>
      <w:r w:rsidRPr="000461A1">
        <w:rPr>
          <w:i w:val="0"/>
          <w:iCs w:val="0"/>
          <w:color w:val="auto"/>
          <w:sz w:val="22"/>
          <w:szCs w:val="22"/>
        </w:rPr>
        <w:t>Lei Federal nº 13.709, de 14 de agosto de 2018 (LGPD)</w:t>
      </w:r>
      <w:r w:rsidRPr="009D47CA">
        <w:rPr>
          <w:i w:val="0"/>
          <w:iCs w:val="0"/>
          <w:color w:val="000000" w:themeColor="text1"/>
          <w:sz w:val="22"/>
          <w:szCs w:val="22"/>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DFF7195" w14:textId="77777777" w:rsidR="00B00382" w:rsidRPr="000461A1" w:rsidRDefault="00B00382">
      <w:pPr>
        <w:pStyle w:val="Nvel2-Red"/>
        <w:numPr>
          <w:ilvl w:val="1"/>
          <w:numId w:val="34"/>
        </w:numPr>
        <w:spacing w:before="0" w:after="0"/>
        <w:ind w:left="0" w:firstLine="0"/>
        <w:rPr>
          <w:i w:val="0"/>
          <w:iCs w:val="0"/>
          <w:color w:val="auto"/>
          <w:sz w:val="22"/>
          <w:szCs w:val="22"/>
        </w:rPr>
      </w:pPr>
      <w:r w:rsidRPr="009D47CA">
        <w:rPr>
          <w:i w:val="0"/>
          <w:iCs w:val="0"/>
          <w:color w:val="000000" w:themeColor="text1"/>
          <w:sz w:val="22"/>
          <w:szCs w:val="22"/>
        </w:rPr>
        <w:lastRenderedPageBreak/>
        <w:t xml:space="preserve">Os dados obtidos somente poderão ser utilizados para as finalidades que justificaram seu acesso e de acordo com a boa-fé e com os princípios do </w:t>
      </w:r>
      <w:r w:rsidRPr="000461A1">
        <w:rPr>
          <w:i w:val="0"/>
          <w:iCs w:val="0"/>
          <w:color w:val="auto"/>
          <w:sz w:val="22"/>
          <w:szCs w:val="22"/>
        </w:rPr>
        <w:t xml:space="preserve">art. 6º da LGPD. </w:t>
      </w:r>
    </w:p>
    <w:p w14:paraId="5BB52E14" w14:textId="77777777" w:rsidR="00B00382" w:rsidRPr="009D47CA" w:rsidRDefault="00B00382">
      <w:pPr>
        <w:pStyle w:val="Nvel2-Red"/>
        <w:numPr>
          <w:ilvl w:val="1"/>
          <w:numId w:val="34"/>
        </w:numPr>
        <w:spacing w:before="0" w:after="0"/>
        <w:ind w:left="0" w:firstLine="0"/>
        <w:rPr>
          <w:i w:val="0"/>
          <w:iCs w:val="0"/>
          <w:color w:val="000000" w:themeColor="text1"/>
          <w:sz w:val="22"/>
          <w:szCs w:val="22"/>
        </w:rPr>
      </w:pPr>
      <w:r w:rsidRPr="009D47CA">
        <w:rPr>
          <w:i w:val="0"/>
          <w:iCs w:val="0"/>
          <w:color w:val="000000" w:themeColor="text1"/>
          <w:sz w:val="22"/>
          <w:szCs w:val="22"/>
        </w:rPr>
        <w:t>É vedado o compartilhamento com terceiros dos dados obtidos fora das hipóteses permitidas em Lei.</w:t>
      </w:r>
    </w:p>
    <w:p w14:paraId="50B5A402" w14:textId="77777777" w:rsidR="00B00382" w:rsidRPr="000461A1" w:rsidRDefault="00B00382" w:rsidP="00B00382">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ind w:left="142" w:right="-2"/>
        <w:jc w:val="both"/>
        <w:rPr>
          <w:rFonts w:ascii="Arial" w:hAnsi="Arial" w:cs="Arial"/>
          <w:b/>
        </w:rPr>
      </w:pPr>
      <w:r w:rsidRPr="009D47CA">
        <w:rPr>
          <w:rFonts w:ascii="Arial" w:hAnsi="Arial" w:cs="Arial"/>
          <w:b/>
        </w:rPr>
        <w:t>1</w:t>
      </w:r>
      <w:r>
        <w:rPr>
          <w:rFonts w:ascii="Arial" w:hAnsi="Arial" w:cs="Arial"/>
          <w:b/>
        </w:rPr>
        <w:t>1</w:t>
      </w:r>
      <w:r w:rsidRPr="009D47CA">
        <w:rPr>
          <w:rFonts w:ascii="Arial" w:hAnsi="Arial" w:cs="Arial"/>
          <w:b/>
        </w:rPr>
        <w:t>.0. CLÁUSULA DÉCIMA</w:t>
      </w:r>
      <w:r>
        <w:rPr>
          <w:rFonts w:ascii="Arial" w:hAnsi="Arial" w:cs="Arial"/>
          <w:b/>
        </w:rPr>
        <w:t xml:space="preserve"> PRIMEIRA </w:t>
      </w:r>
      <w:r w:rsidRPr="009D47CA">
        <w:rPr>
          <w:rFonts w:ascii="Arial" w:hAnsi="Arial" w:cs="Arial"/>
          <w:b/>
        </w:rPr>
        <w:t>– DAS INFRAÇÕES E SANÇÕES ADMINISTRATIVAS:</w:t>
      </w:r>
    </w:p>
    <w:p w14:paraId="6361CC66" w14:textId="77777777" w:rsidR="00B00382" w:rsidRPr="009D47CA" w:rsidRDefault="00B00382" w:rsidP="00B00382">
      <w:pPr>
        <w:pStyle w:val="Nivel2"/>
        <w:spacing w:before="0" w:after="0"/>
        <w:rPr>
          <w:rFonts w:cs="Arial"/>
        </w:rPr>
      </w:pPr>
      <w:r w:rsidRPr="000461A1">
        <w:rPr>
          <w:rFonts w:cs="Arial"/>
          <w:b/>
          <w:bCs/>
        </w:rPr>
        <w:t>11.1</w:t>
      </w:r>
      <w:r>
        <w:rPr>
          <w:rFonts w:cs="Arial"/>
          <w:b/>
          <w:bCs/>
        </w:rPr>
        <w:t xml:space="preserve"> </w:t>
      </w:r>
      <w:r w:rsidRPr="009D47CA">
        <w:rPr>
          <w:rFonts w:cs="Arial"/>
        </w:rPr>
        <w:t>Comete infração administrativa, nos termos da Lei Federal nº 14.133/2021, o Contratado que:</w:t>
      </w:r>
    </w:p>
    <w:p w14:paraId="39EB3F92" w14:textId="77777777" w:rsidR="00B00382" w:rsidRPr="00B30712" w:rsidRDefault="00B00382">
      <w:pPr>
        <w:pStyle w:val="PargrafodaLista"/>
        <w:numPr>
          <w:ilvl w:val="2"/>
          <w:numId w:val="22"/>
        </w:numPr>
        <w:suppressAutoHyphens/>
        <w:spacing w:after="0"/>
        <w:ind w:left="709" w:hanging="709"/>
        <w:jc w:val="both"/>
        <w:rPr>
          <w:rFonts w:ascii="Arial" w:eastAsia="Arial" w:hAnsi="Arial" w:cs="Arial"/>
        </w:rPr>
      </w:pPr>
      <w:r w:rsidRPr="00B30712">
        <w:rPr>
          <w:rFonts w:ascii="Arial" w:eastAsia="Arial" w:hAnsi="Arial" w:cs="Arial"/>
        </w:rPr>
        <w:t>der causa à inexecução parcial do contrato;</w:t>
      </w:r>
    </w:p>
    <w:p w14:paraId="10F287B4" w14:textId="77777777" w:rsidR="00B00382" w:rsidRPr="009D47CA" w:rsidRDefault="00B00382">
      <w:pPr>
        <w:numPr>
          <w:ilvl w:val="2"/>
          <w:numId w:val="22"/>
        </w:numPr>
        <w:suppressAutoHyphens/>
        <w:spacing w:after="0" w:line="276" w:lineRule="auto"/>
        <w:ind w:left="0" w:firstLine="0"/>
        <w:jc w:val="both"/>
        <w:rPr>
          <w:rFonts w:ascii="Arial" w:eastAsia="Arial" w:hAnsi="Arial" w:cs="Arial"/>
        </w:rPr>
      </w:pPr>
      <w:r w:rsidRPr="009D47CA">
        <w:rPr>
          <w:rFonts w:ascii="Arial" w:eastAsia="Arial" w:hAnsi="Arial" w:cs="Arial"/>
        </w:rPr>
        <w:t>der causa à inexecução parcial do contrato que cause grave dano à Administração ou ao funcionamento dos serviços públicos ou ao interesse coletivo;</w:t>
      </w:r>
    </w:p>
    <w:p w14:paraId="434CB8B1" w14:textId="77777777" w:rsidR="00B00382" w:rsidRPr="009D47CA" w:rsidRDefault="00B00382">
      <w:pPr>
        <w:numPr>
          <w:ilvl w:val="2"/>
          <w:numId w:val="22"/>
        </w:numPr>
        <w:suppressAutoHyphens/>
        <w:spacing w:after="0" w:line="276" w:lineRule="auto"/>
        <w:ind w:left="0" w:firstLine="0"/>
        <w:jc w:val="both"/>
        <w:rPr>
          <w:rFonts w:ascii="Arial" w:eastAsia="Arial" w:hAnsi="Arial" w:cs="Arial"/>
        </w:rPr>
      </w:pPr>
      <w:r w:rsidRPr="009D47CA">
        <w:rPr>
          <w:rFonts w:ascii="Arial" w:eastAsia="Arial" w:hAnsi="Arial" w:cs="Arial"/>
        </w:rPr>
        <w:t>der causa à inexecução total do contrato;</w:t>
      </w:r>
    </w:p>
    <w:p w14:paraId="71562FE5" w14:textId="77777777" w:rsidR="00B00382" w:rsidRPr="009D47CA" w:rsidRDefault="00B00382">
      <w:pPr>
        <w:numPr>
          <w:ilvl w:val="2"/>
          <w:numId w:val="22"/>
        </w:numPr>
        <w:suppressAutoHyphens/>
        <w:spacing w:after="0" w:line="276" w:lineRule="auto"/>
        <w:ind w:left="0" w:firstLine="0"/>
        <w:jc w:val="both"/>
        <w:rPr>
          <w:rFonts w:ascii="Arial" w:eastAsia="Arial" w:hAnsi="Arial" w:cs="Arial"/>
        </w:rPr>
      </w:pPr>
      <w:r w:rsidRPr="009D47CA">
        <w:rPr>
          <w:rFonts w:ascii="Arial" w:eastAsia="Arial" w:hAnsi="Arial" w:cs="Arial"/>
        </w:rPr>
        <w:t>ensejar o retardamento da execução ou da entrega do objeto da contratação sem motivo justificado;</w:t>
      </w:r>
    </w:p>
    <w:p w14:paraId="12785CFB" w14:textId="77777777" w:rsidR="00B00382" w:rsidRPr="009D47CA" w:rsidRDefault="00B00382">
      <w:pPr>
        <w:numPr>
          <w:ilvl w:val="2"/>
          <w:numId w:val="22"/>
        </w:numPr>
        <w:suppressAutoHyphens/>
        <w:spacing w:after="0" w:line="276" w:lineRule="auto"/>
        <w:ind w:left="0" w:firstLine="0"/>
        <w:jc w:val="both"/>
        <w:rPr>
          <w:rFonts w:ascii="Arial" w:eastAsia="Arial" w:hAnsi="Arial" w:cs="Arial"/>
        </w:rPr>
      </w:pPr>
      <w:r w:rsidRPr="009D47CA">
        <w:rPr>
          <w:rFonts w:ascii="Arial" w:eastAsia="Arial" w:hAnsi="Arial" w:cs="Arial"/>
        </w:rPr>
        <w:t>apresentar documentação falsa ou prestar declaração falsa durante a execução do contrato;</w:t>
      </w:r>
    </w:p>
    <w:p w14:paraId="2E93B52B" w14:textId="77777777" w:rsidR="00B00382" w:rsidRPr="009D47CA" w:rsidRDefault="00B00382">
      <w:pPr>
        <w:numPr>
          <w:ilvl w:val="2"/>
          <w:numId w:val="22"/>
        </w:numPr>
        <w:suppressAutoHyphens/>
        <w:spacing w:after="0" w:line="276" w:lineRule="auto"/>
        <w:ind w:left="0" w:firstLine="0"/>
        <w:jc w:val="both"/>
        <w:rPr>
          <w:rFonts w:ascii="Arial" w:eastAsia="Arial" w:hAnsi="Arial" w:cs="Arial"/>
        </w:rPr>
      </w:pPr>
      <w:r w:rsidRPr="009D47CA">
        <w:rPr>
          <w:rFonts w:ascii="Arial" w:eastAsia="Arial" w:hAnsi="Arial" w:cs="Arial"/>
        </w:rPr>
        <w:t>praticar ato fraudulento na execução do contrato;</w:t>
      </w:r>
    </w:p>
    <w:p w14:paraId="7399FDFF" w14:textId="77777777" w:rsidR="00B00382" w:rsidRPr="009D47CA" w:rsidRDefault="00B00382">
      <w:pPr>
        <w:numPr>
          <w:ilvl w:val="2"/>
          <w:numId w:val="22"/>
        </w:numPr>
        <w:suppressAutoHyphens/>
        <w:spacing w:after="0" w:line="276" w:lineRule="auto"/>
        <w:ind w:left="0" w:firstLine="0"/>
        <w:jc w:val="both"/>
        <w:rPr>
          <w:rFonts w:ascii="Arial" w:eastAsia="Arial" w:hAnsi="Arial" w:cs="Arial"/>
        </w:rPr>
      </w:pPr>
      <w:r w:rsidRPr="009D47CA">
        <w:rPr>
          <w:rFonts w:ascii="Arial" w:eastAsia="Arial" w:hAnsi="Arial" w:cs="Arial"/>
        </w:rPr>
        <w:t>comportar-se de modo inidôneo ou cometer fraude de qualquer natureza;</w:t>
      </w:r>
    </w:p>
    <w:p w14:paraId="75B2157F" w14:textId="77777777" w:rsidR="00B00382" w:rsidRPr="002C115F" w:rsidRDefault="00B00382">
      <w:pPr>
        <w:numPr>
          <w:ilvl w:val="2"/>
          <w:numId w:val="22"/>
        </w:numPr>
        <w:suppressAutoHyphens/>
        <w:spacing w:after="0" w:line="276" w:lineRule="auto"/>
        <w:ind w:left="0" w:firstLine="0"/>
        <w:jc w:val="both"/>
        <w:rPr>
          <w:rFonts w:ascii="Arial" w:eastAsia="Arial" w:hAnsi="Arial" w:cs="Arial"/>
        </w:rPr>
      </w:pPr>
      <w:r w:rsidRPr="009D47CA">
        <w:rPr>
          <w:rFonts w:ascii="Arial" w:eastAsia="Arial" w:hAnsi="Arial" w:cs="Arial"/>
        </w:rPr>
        <w:t>praticar ato lesivo previsto no art. 5º da Lei nº 12.846, de 1º de agosto de 2013.</w:t>
      </w:r>
    </w:p>
    <w:p w14:paraId="4BEF9EB3" w14:textId="77777777" w:rsidR="00B00382" w:rsidRPr="002C115F" w:rsidRDefault="00B00382">
      <w:pPr>
        <w:pStyle w:val="Nivel2"/>
        <w:numPr>
          <w:ilvl w:val="1"/>
          <w:numId w:val="26"/>
        </w:numPr>
        <w:spacing w:before="0" w:after="0"/>
        <w:ind w:left="0" w:firstLine="0"/>
        <w:rPr>
          <w:rFonts w:cs="Arial"/>
        </w:rPr>
      </w:pPr>
      <w:r w:rsidRPr="009D47CA">
        <w:rPr>
          <w:rFonts w:cs="Arial"/>
        </w:rPr>
        <w:t>Serão aplicadas ao contratado que incorrer nas infrações acima descritas as seguintes sanções:</w:t>
      </w:r>
    </w:p>
    <w:p w14:paraId="42A812B7" w14:textId="77777777" w:rsidR="00B00382" w:rsidRPr="009D47CA" w:rsidRDefault="00B00382">
      <w:pPr>
        <w:pStyle w:val="Nivel2"/>
        <w:numPr>
          <w:ilvl w:val="2"/>
          <w:numId w:val="26"/>
        </w:numPr>
        <w:spacing w:before="0" w:after="0"/>
        <w:ind w:left="0" w:firstLine="0"/>
        <w:rPr>
          <w:rFonts w:cs="Arial"/>
        </w:rPr>
      </w:pPr>
      <w:r w:rsidRPr="009D47CA">
        <w:rPr>
          <w:rFonts w:eastAsia="Arial" w:cs="Arial"/>
          <w:b/>
          <w:bCs/>
        </w:rPr>
        <w:t>Advertência</w:t>
      </w:r>
      <w:r w:rsidRPr="009D47CA">
        <w:rPr>
          <w:rFonts w:eastAsia="Arial" w:cs="Arial"/>
        </w:rPr>
        <w:t xml:space="preserve">, quando o contratado der causa à inexecução parcial do contrato, sempre que não se justificar a imposição de penalidade mais grave (art. 156, §2º, da </w:t>
      </w:r>
      <w:bookmarkStart w:id="2" w:name="_Hlk114504069"/>
      <w:r w:rsidRPr="009D47CA">
        <w:rPr>
          <w:rFonts w:eastAsia="Arial" w:cs="Arial"/>
        </w:rPr>
        <w:t>Lei nº 14.133, de 2021</w:t>
      </w:r>
      <w:bookmarkEnd w:id="2"/>
      <w:r w:rsidRPr="009D47CA">
        <w:rPr>
          <w:rFonts w:eastAsia="Arial" w:cs="Arial"/>
        </w:rPr>
        <w:t>);</w:t>
      </w:r>
    </w:p>
    <w:p w14:paraId="44E2E094" w14:textId="77777777" w:rsidR="00B00382" w:rsidRPr="009D47CA" w:rsidRDefault="00B00382">
      <w:pPr>
        <w:pStyle w:val="Nivel2"/>
        <w:numPr>
          <w:ilvl w:val="2"/>
          <w:numId w:val="26"/>
        </w:numPr>
        <w:spacing w:before="0" w:after="0"/>
        <w:ind w:left="0" w:firstLine="0"/>
        <w:rPr>
          <w:rFonts w:cs="Arial"/>
        </w:rPr>
      </w:pPr>
      <w:r w:rsidRPr="009D47CA">
        <w:rPr>
          <w:rFonts w:eastAsia="Arial" w:cs="Arial"/>
          <w:b/>
          <w:bCs/>
        </w:rPr>
        <w:t>Impedimento de licitar e contratar</w:t>
      </w:r>
      <w:r w:rsidRPr="009D47CA">
        <w:rPr>
          <w:rFonts w:eastAsia="Arial" w:cs="Arial"/>
        </w:rPr>
        <w:t>, quando praticadas as condutas descritas nas alíneas “b”, “c” e “d” do subitem acima deste Contrato, sempre que não se justificar a imposição de penalidade mais grave (art. 156, § 4º, da Lei nº 14.133, de 2021);</w:t>
      </w:r>
    </w:p>
    <w:p w14:paraId="4ECE6F66" w14:textId="77777777" w:rsidR="00B00382" w:rsidRPr="009D47CA" w:rsidRDefault="00B00382">
      <w:pPr>
        <w:pStyle w:val="Nivel2"/>
        <w:numPr>
          <w:ilvl w:val="2"/>
          <w:numId w:val="26"/>
        </w:numPr>
        <w:spacing w:before="0" w:after="0"/>
        <w:ind w:left="0" w:firstLine="0"/>
        <w:rPr>
          <w:rFonts w:cs="Arial"/>
        </w:rPr>
      </w:pPr>
      <w:r w:rsidRPr="009D47CA">
        <w:rPr>
          <w:rFonts w:eastAsia="Arial" w:cs="Arial"/>
          <w:b/>
          <w:bCs/>
        </w:rPr>
        <w:t>Declaração de inidoneidade para licitar e contratar</w:t>
      </w:r>
      <w:r w:rsidRPr="009D47CA">
        <w:rPr>
          <w:rFonts w:eastAsia="Arial" w:cs="Arial"/>
        </w:rPr>
        <w:t>, quando praticadas as condutas descritas nas alíneas “e”, “f”, “g” e “h” do subitem acima deste Contrato, bem como nas alíneas “b”, “c” e “d”, que justifiquem a imposição de penalidade mais grave (art. 156, §5º, da Lei nº 14.133, de 2021).</w:t>
      </w:r>
    </w:p>
    <w:p w14:paraId="60946987" w14:textId="77777777" w:rsidR="00B00382" w:rsidRPr="009D47CA" w:rsidRDefault="00B00382" w:rsidP="00B00382">
      <w:pPr>
        <w:pStyle w:val="Nivel2"/>
        <w:spacing w:before="0" w:after="0"/>
        <w:rPr>
          <w:rFonts w:cs="Arial"/>
        </w:rPr>
      </w:pPr>
    </w:p>
    <w:p w14:paraId="38A15934" w14:textId="77777777" w:rsidR="00B00382" w:rsidRPr="009D47CA" w:rsidRDefault="00B00382">
      <w:pPr>
        <w:pStyle w:val="Nivel2"/>
        <w:numPr>
          <w:ilvl w:val="2"/>
          <w:numId w:val="26"/>
        </w:numPr>
        <w:spacing w:before="0" w:after="0"/>
        <w:ind w:left="0" w:firstLine="0"/>
        <w:rPr>
          <w:rFonts w:cs="Arial"/>
        </w:rPr>
      </w:pPr>
      <w:r w:rsidRPr="009D47CA">
        <w:rPr>
          <w:rFonts w:eastAsia="Arial" w:cs="Arial"/>
          <w:b/>
          <w:bCs/>
        </w:rPr>
        <w:t>Multa:</w:t>
      </w:r>
    </w:p>
    <w:p w14:paraId="20E7EEB8" w14:textId="77777777" w:rsidR="00B00382" w:rsidRPr="009D47CA" w:rsidRDefault="00B00382">
      <w:pPr>
        <w:pStyle w:val="Nivel2"/>
        <w:numPr>
          <w:ilvl w:val="3"/>
          <w:numId w:val="26"/>
        </w:numPr>
        <w:spacing w:before="0" w:after="0"/>
        <w:ind w:left="0" w:firstLine="0"/>
        <w:rPr>
          <w:rFonts w:cs="Arial"/>
        </w:rPr>
      </w:pPr>
      <w:r w:rsidRPr="009D47CA">
        <w:rPr>
          <w:rFonts w:cs="Arial"/>
        </w:rPr>
        <w:t>Moratórias, a ser aplicadas sempre que o fornecedor der causa ao atraso injustificado da execução do contrato e/ou ata de registro de preços, ocasião em que deverão ser observados os seguintes percentuais:</w:t>
      </w:r>
    </w:p>
    <w:p w14:paraId="7CBDBF9D" w14:textId="77777777" w:rsidR="00B00382" w:rsidRPr="009D47CA" w:rsidRDefault="00B00382" w:rsidP="00B00382">
      <w:pPr>
        <w:pStyle w:val="PargrafodaLista"/>
        <w:ind w:left="480"/>
        <w:jc w:val="both"/>
        <w:rPr>
          <w:rFonts w:ascii="Arial" w:hAnsi="Arial" w:cs="Arial"/>
        </w:rPr>
      </w:pPr>
      <w:r w:rsidRPr="009D47CA">
        <w:rPr>
          <w:rFonts w:ascii="Arial" w:hAnsi="Arial" w:cs="Arial"/>
        </w:rPr>
        <w:t>a) 0,33% (trinta e três centésimos por cento) por dia de atraso, na entrega de material ou execução de serviços/obras, calculado sobre o valor correspondente à parte inadimplente, até o limite de 9,9% (nove inteiros e nove décimos por cento), que corresponde a até 30 (trinta) dias de atraso;</w:t>
      </w:r>
    </w:p>
    <w:p w14:paraId="166CE1C6" w14:textId="77777777" w:rsidR="00B00382" w:rsidRPr="009D47CA" w:rsidRDefault="00B00382" w:rsidP="00B00382">
      <w:pPr>
        <w:pStyle w:val="PargrafodaLista"/>
        <w:ind w:left="480"/>
        <w:jc w:val="both"/>
        <w:rPr>
          <w:rFonts w:ascii="Arial" w:hAnsi="Arial" w:cs="Arial"/>
        </w:rPr>
      </w:pPr>
      <w:r w:rsidRPr="009D47CA">
        <w:rPr>
          <w:rFonts w:ascii="Arial" w:hAnsi="Arial" w:cs="Arial"/>
        </w:rPr>
        <w:lastRenderedPageBreak/>
        <w:t>b) 0,66% (sessenta e seis centésimos por cento) por dia de atraso que exceder a alínea anterior, na entrega de material ou execução de serviços/obras, calculados desde o trigésimo primeiro dia de atraso, sobre o valor correspondente à parte inadimplente, em caráter excepcional e a critério do órgão contratante, limitado à 20% (vinte por cento) do valor total da avença;</w:t>
      </w:r>
    </w:p>
    <w:p w14:paraId="6A1E2698" w14:textId="77777777" w:rsidR="00B00382" w:rsidRPr="009D47CA" w:rsidRDefault="00B00382">
      <w:pPr>
        <w:pStyle w:val="Nivel2"/>
        <w:numPr>
          <w:ilvl w:val="3"/>
          <w:numId w:val="26"/>
        </w:numPr>
        <w:spacing w:before="0" w:after="0"/>
        <w:ind w:left="0" w:firstLine="0"/>
        <w:rPr>
          <w:rFonts w:cs="Arial"/>
        </w:rPr>
      </w:pPr>
      <w:r w:rsidRPr="009D47CA">
        <w:rPr>
          <w:rFonts w:cs="Arial"/>
        </w:rPr>
        <w:t>Compensatórias, que serão aplicadas quando configuradas qualquer das infrações administrativas elencadas pelo art. 155 da Lei nº 14.133/2021, nas seguintes proporções:</w:t>
      </w:r>
    </w:p>
    <w:p w14:paraId="21BB81DE" w14:textId="77777777" w:rsidR="00B00382" w:rsidRPr="009D47CA" w:rsidRDefault="00B00382" w:rsidP="00B00382">
      <w:pPr>
        <w:pStyle w:val="PargrafodaLista"/>
        <w:ind w:left="480"/>
        <w:jc w:val="both"/>
        <w:rPr>
          <w:rFonts w:ascii="Arial" w:hAnsi="Arial" w:cs="Arial"/>
        </w:rPr>
      </w:pPr>
      <w:r w:rsidRPr="009D47CA">
        <w:rPr>
          <w:rFonts w:ascii="Arial" w:hAnsi="Arial" w:cs="Arial"/>
        </w:rPr>
        <w:t>a) de 0,5% (cinco décimos por cento) até 10% (dez por cento) sobre o valor do contrato e/ou ata de registro de preços, nos casos previstos nos incisos I, IV e VI do art. 155 da Lei nº 14.133/2021;</w:t>
      </w:r>
    </w:p>
    <w:p w14:paraId="3171E3A9" w14:textId="77777777" w:rsidR="00B00382" w:rsidRPr="009D47CA" w:rsidRDefault="00B00382" w:rsidP="00B00382">
      <w:pPr>
        <w:pStyle w:val="PargrafodaLista"/>
        <w:ind w:left="480"/>
        <w:jc w:val="both"/>
        <w:rPr>
          <w:rFonts w:ascii="Arial" w:hAnsi="Arial" w:cs="Arial"/>
        </w:rPr>
      </w:pPr>
      <w:r w:rsidRPr="009D47CA">
        <w:rPr>
          <w:rFonts w:ascii="Arial" w:hAnsi="Arial" w:cs="Arial"/>
        </w:rPr>
        <w:t>b) de 10% (dez por cento) até 20% (quinze por cento) sobre o valor do contrato e/ou ata de registro de preços, nos casos previstos nos incisos III, V, VII, do art. 155 da Lei nº 14.133/2021;</w:t>
      </w:r>
    </w:p>
    <w:p w14:paraId="7937A534" w14:textId="77777777" w:rsidR="00B00382" w:rsidRPr="009D47CA" w:rsidRDefault="00B00382" w:rsidP="00B00382">
      <w:pPr>
        <w:pStyle w:val="PargrafodaLista"/>
        <w:ind w:left="480"/>
        <w:jc w:val="both"/>
        <w:rPr>
          <w:rFonts w:ascii="Arial" w:hAnsi="Arial" w:cs="Arial"/>
        </w:rPr>
      </w:pPr>
      <w:r w:rsidRPr="009D47CA">
        <w:rPr>
          <w:rFonts w:ascii="Arial" w:hAnsi="Arial" w:cs="Arial"/>
        </w:rPr>
        <w:t>c) de 20% (vinte por cento) até 30% (trinta por cento) sobre o valor do contrato e/ou ata de registro de preços, nos casos previstos nos incisos II e de VIII a XII do art. 155 da Lei nº 14.133/2021;</w:t>
      </w:r>
    </w:p>
    <w:p w14:paraId="66C9C1C9" w14:textId="77777777" w:rsidR="00B00382" w:rsidRPr="002C115F" w:rsidRDefault="00B00382">
      <w:pPr>
        <w:pStyle w:val="Nivel2"/>
        <w:numPr>
          <w:ilvl w:val="4"/>
          <w:numId w:val="26"/>
        </w:numPr>
        <w:tabs>
          <w:tab w:val="left" w:pos="0"/>
        </w:tabs>
        <w:spacing w:before="0" w:after="0"/>
        <w:ind w:left="0" w:firstLine="0"/>
        <w:rPr>
          <w:rFonts w:cs="Arial"/>
        </w:rPr>
      </w:pPr>
      <w:r w:rsidRPr="009D47CA">
        <w:rPr>
          <w:rFonts w:cs="Arial"/>
        </w:rPr>
        <w:t>Quando as multas compensatórias se referirem a descumprimento e/ou inexecução parcial do objeto contratado, registrado ou licitado, os percentuais serão calculados apenas sobre a parte inadimplida.</w:t>
      </w:r>
    </w:p>
    <w:p w14:paraId="651C2CA3" w14:textId="77777777" w:rsidR="00B00382" w:rsidRPr="002C115F" w:rsidRDefault="00B00382">
      <w:pPr>
        <w:pStyle w:val="Nivel2"/>
        <w:numPr>
          <w:ilvl w:val="1"/>
          <w:numId w:val="26"/>
        </w:numPr>
        <w:spacing w:before="0" w:after="0"/>
        <w:ind w:left="0" w:firstLine="0"/>
        <w:rPr>
          <w:rFonts w:cs="Arial"/>
        </w:rPr>
      </w:pPr>
      <w:r w:rsidRPr="009D47CA">
        <w:rPr>
          <w:rFonts w:cs="Arial"/>
        </w:rPr>
        <w:t>A aplicação das sanções previstas neste Contrato não exclui, em hipótese alguma, a obrigação de reparação integral do dano causado ao Contratante (art. 156, §9º, da Lei nº 14.133, de 2021).</w:t>
      </w:r>
    </w:p>
    <w:p w14:paraId="04E94348" w14:textId="77777777" w:rsidR="00B00382" w:rsidRPr="009D47CA" w:rsidRDefault="00B00382">
      <w:pPr>
        <w:pStyle w:val="Nivel2"/>
        <w:numPr>
          <w:ilvl w:val="1"/>
          <w:numId w:val="26"/>
        </w:numPr>
        <w:spacing w:before="0" w:after="0"/>
        <w:ind w:left="0" w:firstLine="0"/>
        <w:rPr>
          <w:rFonts w:cs="Arial"/>
        </w:rPr>
      </w:pPr>
      <w:r w:rsidRPr="009D47CA">
        <w:rPr>
          <w:rFonts w:cs="Arial"/>
        </w:rPr>
        <w:t>Todas as sanções previstas neste Contrato poderão ser aplicadas cumulativamente com a multa (art. 156, §7º, da Lei nº 14.133, de 2021).</w:t>
      </w:r>
    </w:p>
    <w:p w14:paraId="03C6E160" w14:textId="77777777" w:rsidR="00B00382" w:rsidRPr="009D47CA" w:rsidRDefault="00B00382">
      <w:pPr>
        <w:pStyle w:val="Nivel3"/>
        <w:numPr>
          <w:ilvl w:val="2"/>
          <w:numId w:val="26"/>
        </w:numPr>
        <w:spacing w:before="0" w:after="0"/>
        <w:ind w:left="0" w:firstLine="0"/>
        <w:rPr>
          <w:sz w:val="22"/>
          <w:szCs w:val="22"/>
        </w:rPr>
      </w:pPr>
      <w:r w:rsidRPr="009D47CA">
        <w:rPr>
          <w:sz w:val="22"/>
          <w:szCs w:val="22"/>
        </w:rPr>
        <w:t>Antes da aplicação da multa será facultada a defesa do interessado no prazo de 15 (quinze) dias úteis, contado da data de sua intimação (art. 157, da Lei nº 14.133, de 2021)</w:t>
      </w:r>
    </w:p>
    <w:p w14:paraId="7FC0C689" w14:textId="77777777" w:rsidR="00B00382" w:rsidRPr="009D47CA" w:rsidRDefault="00B00382">
      <w:pPr>
        <w:pStyle w:val="Nivel3"/>
        <w:numPr>
          <w:ilvl w:val="2"/>
          <w:numId w:val="26"/>
        </w:numPr>
        <w:spacing w:before="0" w:after="0"/>
        <w:ind w:left="0" w:firstLine="0"/>
        <w:rPr>
          <w:sz w:val="22"/>
          <w:szCs w:val="22"/>
        </w:rPr>
      </w:pPr>
      <w:r w:rsidRPr="009D47CA">
        <w:rPr>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18D6B7C" w14:textId="77777777" w:rsidR="00B00382" w:rsidRPr="009D47CA" w:rsidRDefault="00B00382">
      <w:pPr>
        <w:pStyle w:val="Nivel3"/>
        <w:numPr>
          <w:ilvl w:val="2"/>
          <w:numId w:val="26"/>
        </w:numPr>
        <w:spacing w:before="0" w:after="0"/>
        <w:ind w:left="0" w:firstLine="0"/>
        <w:rPr>
          <w:sz w:val="22"/>
          <w:szCs w:val="22"/>
        </w:rPr>
      </w:pPr>
      <w:r w:rsidRPr="009D47CA">
        <w:rPr>
          <w:sz w:val="22"/>
          <w:szCs w:val="22"/>
        </w:rPr>
        <w:t xml:space="preserve">Previamente ao encaminhamento à cobrança judicial, a multa poderá ser recolhida administrativamente no prazo máximo de </w:t>
      </w:r>
      <w:r w:rsidRPr="009D47CA">
        <w:rPr>
          <w:i/>
          <w:iCs/>
          <w:color w:val="000000" w:themeColor="text1"/>
          <w:sz w:val="22"/>
          <w:szCs w:val="22"/>
        </w:rPr>
        <w:t>30 (trinta)</w:t>
      </w:r>
      <w:r w:rsidRPr="009D47CA">
        <w:rPr>
          <w:i/>
          <w:iCs/>
          <w:color w:val="FF0000"/>
          <w:sz w:val="22"/>
          <w:szCs w:val="22"/>
        </w:rPr>
        <w:t xml:space="preserve"> </w:t>
      </w:r>
      <w:r w:rsidRPr="009D47CA">
        <w:rPr>
          <w:sz w:val="22"/>
          <w:szCs w:val="22"/>
        </w:rPr>
        <w:t>dias, a contar da data do recebimento da comunicação enviada pela autoridade competente.</w:t>
      </w:r>
      <w:bookmarkStart w:id="3" w:name="_Hlk78351618"/>
      <w:bookmarkEnd w:id="3"/>
    </w:p>
    <w:p w14:paraId="4961354F" w14:textId="77777777" w:rsidR="00B00382" w:rsidRPr="009D47CA" w:rsidRDefault="00B00382" w:rsidP="00B00382">
      <w:pPr>
        <w:pStyle w:val="Nivel3"/>
        <w:spacing w:before="0" w:after="0"/>
        <w:ind w:left="0"/>
        <w:rPr>
          <w:sz w:val="22"/>
          <w:szCs w:val="22"/>
        </w:rPr>
      </w:pPr>
    </w:p>
    <w:p w14:paraId="3146F98F" w14:textId="77777777" w:rsidR="00B00382" w:rsidRPr="002C115F" w:rsidRDefault="00B00382">
      <w:pPr>
        <w:pStyle w:val="Nivel2"/>
        <w:numPr>
          <w:ilvl w:val="1"/>
          <w:numId w:val="26"/>
        </w:numPr>
        <w:spacing w:before="0" w:after="0"/>
        <w:ind w:left="0" w:firstLine="0"/>
        <w:rPr>
          <w:rFonts w:cs="Arial"/>
        </w:rPr>
      </w:pPr>
      <w:r w:rsidRPr="009D47CA">
        <w:rPr>
          <w:rFonts w:cs="Arial"/>
        </w:rPr>
        <w:t xml:space="preserve">A aplicação das sanções realizar-se-á em processo administrativo que assegure o contraditório e a ampla defesa ao Contratado, observando-se o procedimento previsto no </w:t>
      </w:r>
      <w:r w:rsidRPr="009D47CA">
        <w:rPr>
          <w:rFonts w:cs="Arial"/>
          <w:b/>
          <w:bCs/>
        </w:rPr>
        <w:t xml:space="preserve">caput </w:t>
      </w:r>
      <w:r w:rsidRPr="009D47CA">
        <w:rPr>
          <w:rFonts w:cs="Arial"/>
        </w:rPr>
        <w:t>e parágrafos do art. 158 da Lei nº 14.133, de 2021, para as penalidades de impedimento de licitar e contratar e de declaração de inidoneidade para licitar ou contratar.</w:t>
      </w:r>
    </w:p>
    <w:p w14:paraId="0AE09EF8" w14:textId="77777777" w:rsidR="00B00382" w:rsidRPr="009D47CA" w:rsidRDefault="00B00382">
      <w:pPr>
        <w:pStyle w:val="Nivel2"/>
        <w:numPr>
          <w:ilvl w:val="1"/>
          <w:numId w:val="26"/>
        </w:numPr>
        <w:spacing w:before="0" w:after="0"/>
        <w:ind w:left="0" w:firstLine="0"/>
        <w:rPr>
          <w:rFonts w:cs="Arial"/>
        </w:rPr>
      </w:pPr>
      <w:r w:rsidRPr="009D47CA">
        <w:rPr>
          <w:rFonts w:cs="Arial"/>
        </w:rPr>
        <w:lastRenderedPageBreak/>
        <w:t>Na aplicação das sanções serão considerados (art. 156, §1º, da Lei nº 14.133, de 2021):</w:t>
      </w:r>
    </w:p>
    <w:p w14:paraId="663F5686" w14:textId="77777777" w:rsidR="00B00382" w:rsidRPr="009D47CA" w:rsidRDefault="00B00382">
      <w:pPr>
        <w:numPr>
          <w:ilvl w:val="0"/>
          <w:numId w:val="47"/>
        </w:numPr>
        <w:suppressAutoHyphens/>
        <w:spacing w:after="0" w:line="276" w:lineRule="auto"/>
        <w:ind w:left="709" w:hanging="727"/>
        <w:contextualSpacing/>
        <w:jc w:val="both"/>
        <w:rPr>
          <w:rFonts w:ascii="Arial" w:eastAsia="Arial" w:hAnsi="Arial" w:cs="Arial"/>
        </w:rPr>
      </w:pPr>
      <w:r w:rsidRPr="009D47CA">
        <w:rPr>
          <w:rFonts w:ascii="Arial" w:eastAsia="Arial" w:hAnsi="Arial" w:cs="Arial"/>
        </w:rPr>
        <w:t>a natureza e a gravidade da infração cometida;</w:t>
      </w:r>
    </w:p>
    <w:p w14:paraId="26E748FE" w14:textId="77777777" w:rsidR="00B00382" w:rsidRPr="009D47CA" w:rsidRDefault="00B00382">
      <w:pPr>
        <w:numPr>
          <w:ilvl w:val="0"/>
          <w:numId w:val="47"/>
        </w:numPr>
        <w:suppressAutoHyphens/>
        <w:spacing w:after="0" w:line="276" w:lineRule="auto"/>
        <w:ind w:left="0" w:firstLine="0"/>
        <w:contextualSpacing/>
        <w:jc w:val="both"/>
        <w:rPr>
          <w:rFonts w:ascii="Arial" w:eastAsia="Arial" w:hAnsi="Arial" w:cs="Arial"/>
        </w:rPr>
      </w:pPr>
      <w:r w:rsidRPr="009D47CA">
        <w:rPr>
          <w:rFonts w:ascii="Arial" w:eastAsia="Arial" w:hAnsi="Arial" w:cs="Arial"/>
        </w:rPr>
        <w:t>as peculiaridades do caso concreto;</w:t>
      </w:r>
    </w:p>
    <w:p w14:paraId="11E80AD9" w14:textId="77777777" w:rsidR="00B00382" w:rsidRPr="009D47CA" w:rsidRDefault="00B00382">
      <w:pPr>
        <w:numPr>
          <w:ilvl w:val="0"/>
          <w:numId w:val="47"/>
        </w:numPr>
        <w:suppressAutoHyphens/>
        <w:spacing w:after="0" w:line="276" w:lineRule="auto"/>
        <w:ind w:left="0" w:firstLine="0"/>
        <w:contextualSpacing/>
        <w:jc w:val="both"/>
        <w:rPr>
          <w:rFonts w:ascii="Arial" w:eastAsia="Arial" w:hAnsi="Arial" w:cs="Arial"/>
        </w:rPr>
      </w:pPr>
      <w:r w:rsidRPr="009D47CA">
        <w:rPr>
          <w:rFonts w:ascii="Arial" w:eastAsia="Arial" w:hAnsi="Arial" w:cs="Arial"/>
        </w:rPr>
        <w:t>as circunstâncias agravantes ou atenuantes;</w:t>
      </w:r>
    </w:p>
    <w:p w14:paraId="0DF4E0C1" w14:textId="77777777" w:rsidR="00B00382" w:rsidRPr="009D47CA" w:rsidRDefault="00B00382">
      <w:pPr>
        <w:numPr>
          <w:ilvl w:val="0"/>
          <w:numId w:val="47"/>
        </w:numPr>
        <w:suppressAutoHyphens/>
        <w:spacing w:after="0" w:line="276" w:lineRule="auto"/>
        <w:ind w:left="0" w:firstLine="0"/>
        <w:contextualSpacing/>
        <w:jc w:val="both"/>
        <w:rPr>
          <w:rFonts w:ascii="Arial" w:eastAsia="Arial" w:hAnsi="Arial" w:cs="Arial"/>
        </w:rPr>
      </w:pPr>
      <w:r w:rsidRPr="009D47CA">
        <w:rPr>
          <w:rFonts w:ascii="Arial" w:eastAsia="Arial" w:hAnsi="Arial" w:cs="Arial"/>
        </w:rPr>
        <w:t>os danos que dela provierem para o Contratante;</w:t>
      </w:r>
    </w:p>
    <w:p w14:paraId="065F0F41" w14:textId="77777777" w:rsidR="00B00382" w:rsidRPr="002C115F" w:rsidRDefault="00B00382">
      <w:pPr>
        <w:numPr>
          <w:ilvl w:val="0"/>
          <w:numId w:val="47"/>
        </w:numPr>
        <w:suppressAutoHyphens/>
        <w:spacing w:after="0" w:line="276" w:lineRule="auto"/>
        <w:ind w:left="0" w:firstLine="0"/>
        <w:contextualSpacing/>
        <w:jc w:val="both"/>
        <w:rPr>
          <w:rFonts w:ascii="Arial" w:eastAsia="Arial" w:hAnsi="Arial" w:cs="Arial"/>
        </w:rPr>
      </w:pPr>
      <w:r w:rsidRPr="009D47CA">
        <w:rPr>
          <w:rFonts w:ascii="Arial" w:eastAsia="Arial" w:hAnsi="Arial" w:cs="Arial"/>
        </w:rPr>
        <w:t>a implantação ou o aperfeiçoamento de programa de integridade, conforme normas e orientações dos órgãos de controle.</w:t>
      </w:r>
    </w:p>
    <w:p w14:paraId="07D8DA81" w14:textId="77777777" w:rsidR="00B00382" w:rsidRPr="002C115F" w:rsidRDefault="00B00382">
      <w:pPr>
        <w:pStyle w:val="Nivel2"/>
        <w:numPr>
          <w:ilvl w:val="1"/>
          <w:numId w:val="26"/>
        </w:numPr>
        <w:spacing w:before="0" w:after="0"/>
        <w:ind w:left="0" w:firstLine="0"/>
        <w:rPr>
          <w:rFonts w:cs="Arial"/>
        </w:rPr>
      </w:pPr>
      <w:r w:rsidRPr="009D47CA">
        <w:rPr>
          <w:rFonts w:cs="Arial"/>
        </w:rPr>
        <w:t>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observados o rito procedimental e autoridade competente definidos na referida no art. 159 da Lei Federal 14.133/2021.</w:t>
      </w:r>
    </w:p>
    <w:p w14:paraId="25432895" w14:textId="77777777" w:rsidR="00B00382" w:rsidRPr="002C115F" w:rsidRDefault="00B00382">
      <w:pPr>
        <w:pStyle w:val="Nivel2"/>
        <w:numPr>
          <w:ilvl w:val="1"/>
          <w:numId w:val="26"/>
        </w:numPr>
        <w:spacing w:before="0" w:after="0"/>
        <w:ind w:left="0" w:firstLine="0"/>
        <w:rPr>
          <w:rFonts w:cs="Arial"/>
          <w:i/>
          <w:iCs/>
        </w:rPr>
      </w:pPr>
      <w:r w:rsidRPr="009D47CA">
        <w:rPr>
          <w:rFonts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Federal nº 14.133/2021)</w:t>
      </w:r>
      <w:r>
        <w:rPr>
          <w:rFonts w:cs="Arial"/>
          <w:i/>
          <w:iCs/>
        </w:rPr>
        <w:t>.</w:t>
      </w:r>
    </w:p>
    <w:p w14:paraId="1C78ABEE" w14:textId="77777777" w:rsidR="00B00382" w:rsidRPr="002C115F" w:rsidRDefault="00B00382">
      <w:pPr>
        <w:pStyle w:val="Nivel2"/>
        <w:numPr>
          <w:ilvl w:val="1"/>
          <w:numId w:val="26"/>
        </w:numPr>
        <w:spacing w:before="0" w:after="0"/>
        <w:ind w:left="0" w:firstLine="0"/>
        <w:rPr>
          <w:rFonts w:cs="Arial"/>
          <w:i/>
          <w:iCs/>
        </w:rPr>
      </w:pPr>
      <w:r w:rsidRPr="009D47CA">
        <w:rPr>
          <w:rFonts w:cs="Arial"/>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9D47CA">
        <w:rPr>
          <w:rFonts w:cs="Arial"/>
        </w:rPr>
        <w:t>Ceis</w:t>
      </w:r>
      <w:proofErr w:type="spellEnd"/>
      <w:r w:rsidRPr="009D47CA">
        <w:rPr>
          <w:rFonts w:cs="Arial"/>
        </w:rPr>
        <w:t>) e no Cadastro Nacional de Empresas Punidas (</w:t>
      </w:r>
      <w:proofErr w:type="spellStart"/>
      <w:r w:rsidRPr="009D47CA">
        <w:rPr>
          <w:rFonts w:cs="Arial"/>
        </w:rPr>
        <w:t>Cnep</w:t>
      </w:r>
      <w:proofErr w:type="spellEnd"/>
      <w:r w:rsidRPr="009D47CA">
        <w:rPr>
          <w:rFonts w:cs="Arial"/>
        </w:rPr>
        <w:t>), instituídos no âmbito do Poder Executivo Federal. (Art. 161, da Lei Federal nº 14.133/2021)</w:t>
      </w:r>
    </w:p>
    <w:p w14:paraId="5C688E18" w14:textId="77777777" w:rsidR="00B00382" w:rsidRPr="002C115F" w:rsidRDefault="00B00382">
      <w:pPr>
        <w:pStyle w:val="Nivel2"/>
        <w:numPr>
          <w:ilvl w:val="1"/>
          <w:numId w:val="26"/>
        </w:numPr>
        <w:spacing w:before="0" w:after="0"/>
        <w:ind w:left="0" w:firstLine="0"/>
        <w:rPr>
          <w:rFonts w:cs="Arial"/>
          <w:i/>
          <w:iCs/>
        </w:rPr>
      </w:pPr>
      <w:r w:rsidRPr="009D47CA">
        <w:rPr>
          <w:rFonts w:cs="Arial"/>
        </w:rPr>
        <w:t>As sanções de impedimento de licitar e contratar e declaração de inidoneidade para licitar ou contratar são passíveis de reabilitação na forma do art. 163 da Lei Federal nº 14.133/2021.</w:t>
      </w:r>
    </w:p>
    <w:p w14:paraId="3220173F" w14:textId="77777777" w:rsidR="00B00382" w:rsidRPr="002C115F" w:rsidRDefault="00B00382">
      <w:pPr>
        <w:pStyle w:val="Nivel2"/>
        <w:numPr>
          <w:ilvl w:val="1"/>
          <w:numId w:val="26"/>
        </w:numPr>
        <w:spacing w:before="0" w:after="0"/>
        <w:ind w:left="0" w:firstLine="0"/>
        <w:rPr>
          <w:rFonts w:cs="Arial"/>
        </w:rPr>
      </w:pPr>
      <w:r w:rsidRPr="009D47CA">
        <w:rPr>
          <w:rFonts w:cs="Arial"/>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14288E47" w14:textId="77777777" w:rsidR="00B00382" w:rsidRPr="009D47CA" w:rsidRDefault="00B00382" w:rsidP="00B00382">
      <w:pPr>
        <w:pStyle w:val="Nivel2"/>
        <w:spacing w:before="0" w:after="0"/>
        <w:rPr>
          <w:rFonts w:cs="Arial"/>
        </w:rPr>
      </w:pPr>
    </w:p>
    <w:p w14:paraId="72E6EAB8" w14:textId="77777777" w:rsidR="00B00382" w:rsidRPr="009D47CA" w:rsidRDefault="00B00382" w:rsidP="00B00382">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ind w:right="-2"/>
        <w:rPr>
          <w:rFonts w:ascii="Arial" w:hAnsi="Arial" w:cs="Arial"/>
          <w:b/>
        </w:rPr>
      </w:pPr>
      <w:r w:rsidRPr="009D47CA">
        <w:rPr>
          <w:rFonts w:ascii="Arial" w:hAnsi="Arial" w:cs="Arial"/>
          <w:b/>
        </w:rPr>
        <w:t xml:space="preserve">13.0. CLÁUSULA DÉCIMA TERCEIRA – DA EXTINÇÃO CONTRATUAL: </w:t>
      </w:r>
    </w:p>
    <w:p w14:paraId="1FC78623" w14:textId="77777777" w:rsidR="00B00382" w:rsidRPr="009D47CA" w:rsidRDefault="00B00382" w:rsidP="00B00382">
      <w:pPr>
        <w:pStyle w:val="Nivel2"/>
        <w:spacing w:before="0" w:after="0"/>
        <w:rPr>
          <w:rFonts w:cs="Arial"/>
          <w:color w:val="000000" w:themeColor="text1"/>
        </w:rPr>
      </w:pPr>
    </w:p>
    <w:p w14:paraId="4471B8C4" w14:textId="77777777" w:rsidR="00B00382" w:rsidRPr="002C115F" w:rsidRDefault="00B00382">
      <w:pPr>
        <w:pStyle w:val="Nivel2"/>
        <w:numPr>
          <w:ilvl w:val="1"/>
          <w:numId w:val="35"/>
        </w:numPr>
        <w:spacing w:before="0" w:after="0"/>
        <w:ind w:left="0" w:firstLine="0"/>
        <w:rPr>
          <w:rFonts w:cs="Arial"/>
          <w:color w:val="000000" w:themeColor="text1"/>
        </w:rPr>
      </w:pPr>
      <w:r w:rsidRPr="009D47CA">
        <w:rPr>
          <w:rFonts w:cs="Arial"/>
          <w:color w:val="000000" w:themeColor="text1"/>
        </w:rPr>
        <w:t>O contrato se extingue quando vencido o prazo nele estipulado, independentemente de terem sido cumpridas ou não as obrigações de ambas as partes contraentes.</w:t>
      </w:r>
    </w:p>
    <w:p w14:paraId="59CA1F0D" w14:textId="77777777" w:rsidR="00B00382" w:rsidRPr="002C115F" w:rsidRDefault="00B00382">
      <w:pPr>
        <w:pStyle w:val="Nivel2"/>
        <w:numPr>
          <w:ilvl w:val="1"/>
          <w:numId w:val="35"/>
        </w:numPr>
        <w:spacing w:before="0" w:after="0"/>
        <w:ind w:left="0" w:firstLine="0"/>
        <w:rPr>
          <w:rFonts w:cs="Arial"/>
          <w:color w:val="000000" w:themeColor="text1"/>
        </w:rPr>
      </w:pPr>
      <w:r w:rsidRPr="009D47CA">
        <w:rPr>
          <w:rFonts w:cs="Arial"/>
          <w:color w:val="000000" w:themeColor="text1"/>
        </w:rPr>
        <w:lastRenderedPageBreak/>
        <w:t>O contrato pode ser extinto antes do prazo nele fixado, sem ônus para o contratante, quando esta não dispuser de créditos orçamentários para sua continuidade ou quando entender que o contrato não mais lhe oferece vantagem.</w:t>
      </w:r>
    </w:p>
    <w:p w14:paraId="3A162C7C" w14:textId="77777777" w:rsidR="00B00382" w:rsidRPr="002C115F" w:rsidRDefault="00B00382">
      <w:pPr>
        <w:pStyle w:val="Nivel2"/>
        <w:numPr>
          <w:ilvl w:val="1"/>
          <w:numId w:val="35"/>
        </w:numPr>
        <w:spacing w:before="0" w:after="0"/>
        <w:ind w:left="0" w:firstLine="0"/>
        <w:rPr>
          <w:rFonts w:cs="Arial"/>
          <w:color w:val="000000" w:themeColor="text1"/>
        </w:rPr>
      </w:pPr>
      <w:r w:rsidRPr="009D47CA">
        <w:rPr>
          <w:rFonts w:cs="Arial"/>
          <w:color w:val="000000" w:themeColor="text1"/>
        </w:rPr>
        <w:t>A extinção nesta hipótese ocorrerá na próxima data de aniversário do contrato, desde que haja a notificação do contratado pelo contratante nesse sentido com pelo menos 2 (dois) meses de antecedência desse dia.</w:t>
      </w:r>
    </w:p>
    <w:p w14:paraId="7FB56710" w14:textId="77777777" w:rsidR="00B00382" w:rsidRPr="002C115F" w:rsidRDefault="00B00382">
      <w:pPr>
        <w:pStyle w:val="Nivel2"/>
        <w:numPr>
          <w:ilvl w:val="1"/>
          <w:numId w:val="35"/>
        </w:numPr>
        <w:spacing w:before="0" w:after="0"/>
        <w:ind w:left="0" w:firstLine="0"/>
        <w:rPr>
          <w:rFonts w:cs="Arial"/>
          <w:color w:val="000000" w:themeColor="text1"/>
        </w:rPr>
      </w:pPr>
      <w:r w:rsidRPr="009D47CA">
        <w:rPr>
          <w:rFonts w:cs="Arial"/>
          <w:color w:val="000000" w:themeColor="text1"/>
        </w:rPr>
        <w:t xml:space="preserve">Caso a notificação da não-continuidade do contrato de que trata este subitem ocorra com menos de 2 (dois) meses da data </w:t>
      </w:r>
    </w:p>
    <w:p w14:paraId="6D3FBEBB" w14:textId="77777777" w:rsidR="00B00382" w:rsidRPr="002C115F" w:rsidRDefault="00B00382">
      <w:pPr>
        <w:pStyle w:val="Nivel2"/>
        <w:numPr>
          <w:ilvl w:val="1"/>
          <w:numId w:val="35"/>
        </w:numPr>
        <w:spacing w:before="0" w:after="0"/>
        <w:ind w:left="0" w:firstLine="0"/>
        <w:rPr>
          <w:rFonts w:cs="Arial"/>
          <w:color w:val="000000" w:themeColor="text1"/>
        </w:rPr>
      </w:pPr>
      <w:r w:rsidRPr="009D47CA">
        <w:rPr>
          <w:rFonts w:cs="Arial"/>
          <w:color w:val="000000" w:themeColor="text1"/>
        </w:rPr>
        <w:t>de aniversário, a extinção contratual ocorrerá após 2 (dois) meses da data da comunicação.</w:t>
      </w:r>
    </w:p>
    <w:p w14:paraId="4184F7C1" w14:textId="77777777" w:rsidR="00B00382" w:rsidRPr="009D47CA" w:rsidRDefault="00B00382">
      <w:pPr>
        <w:pStyle w:val="Nivel2"/>
        <w:numPr>
          <w:ilvl w:val="1"/>
          <w:numId w:val="35"/>
        </w:numPr>
        <w:spacing w:before="0" w:after="0"/>
        <w:ind w:left="0" w:firstLine="0"/>
        <w:rPr>
          <w:rFonts w:cs="Arial"/>
        </w:rPr>
      </w:pPr>
      <w:r w:rsidRPr="009D47CA">
        <w:rPr>
          <w:rFonts w:cs="Arial"/>
        </w:rPr>
        <w:t xml:space="preserve">O contrato pode ser extinto antes de cumpridas as obrigações nele estipuladas, ou antes do prazo nele fixado, por algum dos motivos previstos no artigo 137 da Lei Federal nº 14.133/2021, bem como amigavelmente, </w:t>
      </w:r>
      <w:r w:rsidRPr="009D47CA">
        <w:rPr>
          <w:rFonts w:cs="Arial"/>
          <w:color w:val="000000" w:themeColor="text1"/>
        </w:rPr>
        <w:t>assegurados o contraditório e a ampla defesa</w:t>
      </w:r>
      <w:r w:rsidRPr="009D47CA">
        <w:rPr>
          <w:rFonts w:cs="Arial"/>
        </w:rPr>
        <w:t>.</w:t>
      </w:r>
    </w:p>
    <w:p w14:paraId="25218FA4" w14:textId="77777777" w:rsidR="00B00382" w:rsidRPr="009D47CA" w:rsidRDefault="00B00382">
      <w:pPr>
        <w:pStyle w:val="Nivel3"/>
        <w:numPr>
          <w:ilvl w:val="2"/>
          <w:numId w:val="35"/>
        </w:numPr>
        <w:spacing w:before="0" w:after="0"/>
        <w:ind w:left="0" w:firstLine="0"/>
        <w:rPr>
          <w:sz w:val="22"/>
          <w:szCs w:val="22"/>
        </w:rPr>
      </w:pPr>
      <w:r w:rsidRPr="009D47CA">
        <w:rPr>
          <w:sz w:val="22"/>
          <w:szCs w:val="22"/>
        </w:rPr>
        <w:t>Nesta hipótese, aplicam-se também os artigos 138 e 139 da mesma Lei.</w:t>
      </w:r>
    </w:p>
    <w:p w14:paraId="139048F8" w14:textId="77777777" w:rsidR="00B00382" w:rsidRPr="009D47CA" w:rsidRDefault="00B00382">
      <w:pPr>
        <w:pStyle w:val="Nivel3"/>
        <w:numPr>
          <w:ilvl w:val="2"/>
          <w:numId w:val="35"/>
        </w:numPr>
        <w:spacing w:before="0" w:after="0"/>
        <w:ind w:left="0" w:firstLine="0"/>
        <w:rPr>
          <w:sz w:val="22"/>
          <w:szCs w:val="22"/>
        </w:rPr>
      </w:pPr>
      <w:r w:rsidRPr="009D47CA">
        <w:rPr>
          <w:sz w:val="22"/>
          <w:szCs w:val="22"/>
        </w:rPr>
        <w:t xml:space="preserve">A </w:t>
      </w:r>
      <w:r w:rsidRPr="009D47CA">
        <w:rPr>
          <w:color w:val="000000" w:themeColor="text1"/>
          <w:sz w:val="22"/>
          <w:szCs w:val="22"/>
        </w:rPr>
        <w:t>alteração social ou a modificação da finalidade ou da estrutura da empresa</w:t>
      </w:r>
      <w:r w:rsidRPr="009D47CA">
        <w:rPr>
          <w:sz w:val="22"/>
          <w:szCs w:val="22"/>
        </w:rPr>
        <w:t xml:space="preserve"> não ensejará a rescisão se não </w:t>
      </w:r>
      <w:r w:rsidRPr="009D47CA">
        <w:rPr>
          <w:color w:val="000000" w:themeColor="text1"/>
          <w:sz w:val="22"/>
          <w:szCs w:val="22"/>
        </w:rPr>
        <w:t>restringir sua capacidade de concluir o contrato.</w:t>
      </w:r>
    </w:p>
    <w:p w14:paraId="214C0306" w14:textId="77777777" w:rsidR="00B00382" w:rsidRPr="002C115F" w:rsidRDefault="00B00382">
      <w:pPr>
        <w:pStyle w:val="Nivel4"/>
        <w:numPr>
          <w:ilvl w:val="3"/>
          <w:numId w:val="35"/>
        </w:numPr>
        <w:spacing w:before="0" w:after="0"/>
        <w:ind w:left="0" w:firstLine="0"/>
        <w:rPr>
          <w:sz w:val="22"/>
          <w:szCs w:val="22"/>
        </w:rPr>
      </w:pPr>
      <w:r w:rsidRPr="009D47CA">
        <w:rPr>
          <w:color w:val="000000" w:themeColor="text1"/>
          <w:sz w:val="22"/>
          <w:szCs w:val="22"/>
        </w:rPr>
        <w:t xml:space="preserve">Se a operação </w:t>
      </w:r>
      <w:r w:rsidRPr="009D47CA">
        <w:rPr>
          <w:sz w:val="22"/>
          <w:szCs w:val="22"/>
        </w:rPr>
        <w:t>implicar mudança da pessoa jurídica contratada, deverá ser formalizado termo aditivo para alteração subjetiva.</w:t>
      </w:r>
    </w:p>
    <w:p w14:paraId="7C1CC81B" w14:textId="77777777" w:rsidR="00B00382" w:rsidRPr="009D47CA" w:rsidRDefault="00B00382">
      <w:pPr>
        <w:pStyle w:val="Nivel2"/>
        <w:numPr>
          <w:ilvl w:val="1"/>
          <w:numId w:val="35"/>
        </w:numPr>
        <w:spacing w:before="0" w:after="0"/>
        <w:ind w:left="0" w:firstLine="0"/>
        <w:rPr>
          <w:rFonts w:cs="Arial"/>
        </w:rPr>
      </w:pPr>
      <w:r w:rsidRPr="009D47CA">
        <w:rPr>
          <w:rFonts w:cs="Arial"/>
        </w:rPr>
        <w:t>O termo de rescisão, sempre que possível, será precedido:</w:t>
      </w:r>
    </w:p>
    <w:p w14:paraId="7735A639" w14:textId="77777777" w:rsidR="00B00382" w:rsidRPr="009D47CA" w:rsidRDefault="00B00382">
      <w:pPr>
        <w:pStyle w:val="Nivel3"/>
        <w:numPr>
          <w:ilvl w:val="2"/>
          <w:numId w:val="35"/>
        </w:numPr>
        <w:spacing w:before="0" w:after="0"/>
        <w:ind w:left="0" w:firstLine="0"/>
        <w:rPr>
          <w:sz w:val="22"/>
          <w:szCs w:val="22"/>
        </w:rPr>
      </w:pPr>
      <w:r w:rsidRPr="009D47CA">
        <w:rPr>
          <w:sz w:val="22"/>
          <w:szCs w:val="22"/>
        </w:rPr>
        <w:t>Balanço dos eventos contratuais já cumpridos ou parcialmente cumpridos;</w:t>
      </w:r>
    </w:p>
    <w:p w14:paraId="6036C0A2" w14:textId="77777777" w:rsidR="00B00382" w:rsidRPr="009D47CA" w:rsidRDefault="00B00382">
      <w:pPr>
        <w:pStyle w:val="Nivel3"/>
        <w:numPr>
          <w:ilvl w:val="2"/>
          <w:numId w:val="35"/>
        </w:numPr>
        <w:spacing w:before="0" w:after="0"/>
        <w:ind w:left="0" w:firstLine="0"/>
        <w:rPr>
          <w:sz w:val="22"/>
          <w:szCs w:val="22"/>
        </w:rPr>
      </w:pPr>
      <w:r w:rsidRPr="009D47CA">
        <w:rPr>
          <w:sz w:val="22"/>
          <w:szCs w:val="22"/>
        </w:rPr>
        <w:t>Relação dos pagamentos já efetuados e ainda devidos;</w:t>
      </w:r>
    </w:p>
    <w:p w14:paraId="2F88DE4B" w14:textId="77777777" w:rsidR="00B00382" w:rsidRPr="002C115F" w:rsidRDefault="00B00382">
      <w:pPr>
        <w:pStyle w:val="Nivel3"/>
        <w:numPr>
          <w:ilvl w:val="2"/>
          <w:numId w:val="35"/>
        </w:numPr>
        <w:spacing w:before="0" w:after="0"/>
        <w:ind w:left="0" w:firstLine="0"/>
        <w:rPr>
          <w:sz w:val="22"/>
          <w:szCs w:val="22"/>
        </w:rPr>
      </w:pPr>
      <w:r w:rsidRPr="009D47CA">
        <w:rPr>
          <w:sz w:val="22"/>
          <w:szCs w:val="22"/>
        </w:rPr>
        <w:t>Indenizações e multas.</w:t>
      </w:r>
    </w:p>
    <w:p w14:paraId="30C4BC1D" w14:textId="77777777" w:rsidR="00B00382" w:rsidRPr="009D47CA" w:rsidRDefault="00B00382">
      <w:pPr>
        <w:pStyle w:val="Nivel2"/>
        <w:numPr>
          <w:ilvl w:val="1"/>
          <w:numId w:val="35"/>
        </w:numPr>
        <w:spacing w:before="0" w:after="0"/>
        <w:ind w:left="0" w:firstLine="0"/>
        <w:rPr>
          <w:rFonts w:cs="Arial"/>
        </w:rPr>
      </w:pPr>
      <w:r w:rsidRPr="009D47CA">
        <w:rPr>
          <w:rFonts w:cs="Arial"/>
        </w:rPr>
        <w:t xml:space="preserve">A extinção do contrato não configura óbice para o reconhecimento do desequilíbrio econômico-financeiro, hipótese em que será concedida indenização por meio de termo indenizatório (art. 131, caput, da Lei Federal n.º 14.133/2021). </w:t>
      </w:r>
    </w:p>
    <w:p w14:paraId="06716859" w14:textId="77777777" w:rsidR="00B00382" w:rsidRPr="009D47CA" w:rsidRDefault="00B00382" w:rsidP="00B00382">
      <w:pPr>
        <w:pStyle w:val="Nivel2"/>
        <w:spacing w:before="0" w:after="0"/>
        <w:rPr>
          <w:rFonts w:cs="Arial"/>
          <w:highlight w:val="yellow"/>
        </w:rPr>
      </w:pPr>
    </w:p>
    <w:p w14:paraId="47BCE092" w14:textId="77777777" w:rsidR="00B00382" w:rsidRPr="009818DB" w:rsidRDefault="00B00382">
      <w:pPr>
        <w:pStyle w:val="PargrafodaLista"/>
        <w:numPr>
          <w:ilvl w:val="1"/>
          <w:numId w:val="36"/>
        </w:numPr>
        <w:pBdr>
          <w:top w:val="single" w:sz="4" w:space="1" w:color="auto"/>
          <w:left w:val="single" w:sz="4" w:space="4" w:color="auto"/>
          <w:bottom w:val="single" w:sz="4" w:space="1" w:color="auto"/>
          <w:right w:val="single" w:sz="4" w:space="4" w:color="auto"/>
        </w:pBdr>
        <w:shd w:val="clear" w:color="auto" w:fill="D9D9D9" w:themeFill="background1" w:themeFillShade="D9"/>
        <w:ind w:right="-2"/>
        <w:jc w:val="both"/>
        <w:rPr>
          <w:rFonts w:ascii="Arial" w:hAnsi="Arial" w:cs="Arial"/>
          <w:b/>
        </w:rPr>
      </w:pPr>
      <w:r w:rsidRPr="00B96771">
        <w:rPr>
          <w:rFonts w:ascii="Arial" w:hAnsi="Arial" w:cs="Arial"/>
          <w:b/>
        </w:rPr>
        <w:t>CLÁUSULA DÉCIMA QUARTA - DOTAÇÃO ORÇAMENTÁRIA: (art. 92, VIII)</w:t>
      </w:r>
    </w:p>
    <w:p w14:paraId="34000A65" w14:textId="77777777" w:rsidR="00B00382" w:rsidRPr="009D47CA" w:rsidRDefault="00B00382">
      <w:pPr>
        <w:pStyle w:val="Nivel2"/>
        <w:numPr>
          <w:ilvl w:val="1"/>
          <w:numId w:val="36"/>
        </w:numPr>
        <w:spacing w:before="0" w:after="0"/>
        <w:ind w:left="0" w:firstLine="0"/>
        <w:rPr>
          <w:rFonts w:cs="Arial"/>
        </w:rPr>
      </w:pPr>
      <w:r w:rsidRPr="009D47CA">
        <w:rPr>
          <w:rFonts w:cs="Arial"/>
        </w:rPr>
        <w:t>As despesas decorrentes da presente contratação correrão à conta de recursos específicos consignados na dotação abaixo discriminada:</w:t>
      </w:r>
    </w:p>
    <w:p w14:paraId="009B97DE" w14:textId="77777777" w:rsidR="00B00382" w:rsidRPr="009D47CA" w:rsidRDefault="00B00382" w:rsidP="00B00382">
      <w:pPr>
        <w:pStyle w:val="Nivel2"/>
        <w:spacing w:before="0" w:after="0"/>
        <w:rPr>
          <w:rFonts w:eastAsia="Arial" w:cs="Arial"/>
        </w:rPr>
      </w:pPr>
      <w:r w:rsidRPr="009D47CA">
        <w:rPr>
          <w:rFonts w:cs="Arial"/>
        </w:rPr>
        <w:t xml:space="preserve">I - </w:t>
      </w:r>
      <w:r w:rsidRPr="009D47CA">
        <w:rPr>
          <w:rFonts w:eastAsia="Arial" w:cs="Arial"/>
        </w:rPr>
        <w:t>Gestão/Unidade: ________________</w:t>
      </w:r>
    </w:p>
    <w:p w14:paraId="6C1DC496" w14:textId="77777777" w:rsidR="00B00382" w:rsidRPr="009D47CA" w:rsidRDefault="00B00382" w:rsidP="00B00382">
      <w:pPr>
        <w:pStyle w:val="Nvel2-Red"/>
        <w:numPr>
          <w:ilvl w:val="0"/>
          <w:numId w:val="0"/>
        </w:numPr>
        <w:spacing w:before="0" w:after="0"/>
        <w:rPr>
          <w:i w:val="0"/>
          <w:iCs w:val="0"/>
          <w:color w:val="000000" w:themeColor="text1"/>
          <w:sz w:val="22"/>
          <w:szCs w:val="22"/>
          <w:highlight w:val="yellow"/>
        </w:rPr>
      </w:pPr>
    </w:p>
    <w:p w14:paraId="4D0B9D63" w14:textId="77777777" w:rsidR="00B00382" w:rsidRPr="00B96771" w:rsidRDefault="00B00382" w:rsidP="00B00382">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ind w:right="-2"/>
        <w:jc w:val="both"/>
        <w:rPr>
          <w:rFonts w:ascii="Arial" w:hAnsi="Arial" w:cs="Arial"/>
          <w:b/>
          <w:color w:val="000000"/>
        </w:rPr>
      </w:pPr>
      <w:r w:rsidRPr="009D47CA">
        <w:rPr>
          <w:rFonts w:ascii="Arial" w:hAnsi="Arial" w:cs="Arial"/>
          <w:b/>
          <w:color w:val="000000"/>
        </w:rPr>
        <w:t xml:space="preserve">15.0. CLÁUSULA DÉCIMA QUINTA – DOS CASOS OMISSOS </w:t>
      </w:r>
    </w:p>
    <w:p w14:paraId="51A1BDC0" w14:textId="77777777" w:rsidR="00B00382" w:rsidRPr="009D47CA" w:rsidRDefault="00B00382">
      <w:pPr>
        <w:pStyle w:val="Nivel2"/>
        <w:numPr>
          <w:ilvl w:val="1"/>
          <w:numId w:val="37"/>
        </w:numPr>
        <w:spacing w:before="0" w:after="0"/>
        <w:ind w:left="0" w:firstLine="0"/>
        <w:rPr>
          <w:rFonts w:cs="Arial"/>
        </w:rPr>
      </w:pPr>
      <w:r w:rsidRPr="009D47CA">
        <w:rPr>
          <w:rFonts w:cs="Arial"/>
        </w:rPr>
        <w:t xml:space="preserve">Os casos omissos serão decididos pelo contratante, segundo as disposições contidas na Lei Federal nº 14.133/2021, e demais normas federais aplicáveis e, subsidiariamente, segundo as disposições contidas na Lei Federal nº 8.078/1990 – Código de Defesa do Consumidor, </w:t>
      </w:r>
      <w:r w:rsidRPr="0031335D">
        <w:rPr>
          <w:rFonts w:cs="Arial"/>
          <w:color w:val="auto"/>
        </w:rPr>
        <w:t>Código Civil Brasileiro, e demais</w:t>
      </w:r>
      <w:r w:rsidRPr="009D47CA">
        <w:rPr>
          <w:rFonts w:cs="Arial"/>
          <w:color w:val="FF0000"/>
        </w:rPr>
        <w:t xml:space="preserve"> </w:t>
      </w:r>
      <w:r w:rsidRPr="009D47CA">
        <w:rPr>
          <w:rFonts w:cs="Arial"/>
        </w:rPr>
        <w:t>normas e princípios gerais dos contratos.</w:t>
      </w:r>
    </w:p>
    <w:p w14:paraId="44F93FF9" w14:textId="77777777" w:rsidR="00B00382" w:rsidRPr="009D47CA" w:rsidRDefault="00B00382" w:rsidP="00B00382">
      <w:pPr>
        <w:pStyle w:val="Nivel2"/>
        <w:spacing w:before="0" w:after="0"/>
        <w:rPr>
          <w:rFonts w:cs="Arial"/>
          <w:highlight w:val="yellow"/>
        </w:rPr>
      </w:pPr>
    </w:p>
    <w:p w14:paraId="29180967" w14:textId="77777777" w:rsidR="00B00382" w:rsidRPr="009D47CA" w:rsidRDefault="00B00382" w:rsidP="00B00382">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ind w:right="-2"/>
        <w:jc w:val="both"/>
        <w:rPr>
          <w:rFonts w:ascii="Arial" w:hAnsi="Arial" w:cs="Arial"/>
          <w:b/>
          <w:color w:val="000000"/>
        </w:rPr>
      </w:pPr>
      <w:r w:rsidRPr="009D47CA">
        <w:rPr>
          <w:rFonts w:ascii="Arial" w:hAnsi="Arial" w:cs="Arial"/>
          <w:b/>
          <w:color w:val="000000"/>
        </w:rPr>
        <w:t>16.0. CLÁUSULA DÉCIMA SEXTA – ALTERAÇÕES:</w:t>
      </w:r>
    </w:p>
    <w:p w14:paraId="1A2D7502" w14:textId="77777777" w:rsidR="00B00382" w:rsidRPr="009D47CA" w:rsidRDefault="00B00382" w:rsidP="00B00382">
      <w:pPr>
        <w:pStyle w:val="Nivel2"/>
        <w:spacing w:before="0" w:after="0"/>
        <w:rPr>
          <w:rFonts w:cs="Arial"/>
        </w:rPr>
      </w:pPr>
    </w:p>
    <w:p w14:paraId="5CEE973B" w14:textId="77777777" w:rsidR="00B00382" w:rsidRPr="00A10784" w:rsidRDefault="00B00382">
      <w:pPr>
        <w:pStyle w:val="Nivel2"/>
        <w:numPr>
          <w:ilvl w:val="1"/>
          <w:numId w:val="38"/>
        </w:numPr>
        <w:spacing w:before="0" w:after="0"/>
        <w:ind w:left="0" w:firstLine="0"/>
        <w:rPr>
          <w:rFonts w:cs="Arial"/>
        </w:rPr>
      </w:pPr>
      <w:r w:rsidRPr="009D47CA">
        <w:rPr>
          <w:rFonts w:cs="Arial"/>
        </w:rPr>
        <w:lastRenderedPageBreak/>
        <w:t xml:space="preserve">Eventuais alterações contratuais reger-se-ão pela disciplina dos </w:t>
      </w:r>
      <w:proofErr w:type="spellStart"/>
      <w:r w:rsidRPr="009D47CA">
        <w:rPr>
          <w:rFonts w:cs="Arial"/>
        </w:rPr>
        <w:t>arts</w:t>
      </w:r>
      <w:proofErr w:type="spellEnd"/>
      <w:r w:rsidRPr="009D47CA">
        <w:rPr>
          <w:rFonts w:cs="Arial"/>
        </w:rPr>
        <w:t>. 124 e seguintes da Lei Federal nº 14.133/2021.</w:t>
      </w:r>
    </w:p>
    <w:p w14:paraId="482C938A" w14:textId="77777777" w:rsidR="00B00382" w:rsidRPr="00A10784" w:rsidRDefault="00B00382">
      <w:pPr>
        <w:pStyle w:val="Nivel2"/>
        <w:numPr>
          <w:ilvl w:val="1"/>
          <w:numId w:val="38"/>
        </w:numPr>
        <w:spacing w:before="0" w:after="0"/>
        <w:ind w:left="0" w:firstLine="0"/>
        <w:rPr>
          <w:rFonts w:cs="Arial"/>
        </w:rPr>
      </w:pPr>
      <w:r w:rsidRPr="009D47CA">
        <w:rPr>
          <w:rFonts w:cs="Arial"/>
        </w:rPr>
        <w:t xml:space="preserve">O contratado é obrigado a aceitar, nas mesmas condições contratuais, os acréscimos ou </w:t>
      </w:r>
      <w:r w:rsidRPr="009D47CA">
        <w:rPr>
          <w:rFonts w:cs="Arial"/>
          <w:color w:val="000000" w:themeColor="text1"/>
        </w:rPr>
        <w:t>supressões que se fizerem necessários, até o limite de 25% (vinte e cinco por cento) do valor inicial atualizado do contrato.</w:t>
      </w:r>
    </w:p>
    <w:p w14:paraId="7124FE8E" w14:textId="77777777" w:rsidR="00B00382" w:rsidRPr="009D47CA" w:rsidRDefault="00B00382">
      <w:pPr>
        <w:pStyle w:val="Nivel2"/>
        <w:numPr>
          <w:ilvl w:val="1"/>
          <w:numId w:val="38"/>
        </w:numPr>
        <w:spacing w:before="0" w:after="0"/>
        <w:ind w:left="0" w:firstLine="0"/>
        <w:rPr>
          <w:rFonts w:cs="Arial"/>
        </w:rPr>
      </w:pPr>
      <w:r w:rsidRPr="009D47CA">
        <w:rPr>
          <w:rFonts w:cs="Arial"/>
        </w:rPr>
        <w:t>Registros que não caracterizam alteração do contrato podem ser realizados por simples apostila, dispensada a celebração de termo aditivo, na forma do art. 136 da Lei nº 14.133/ 2021.</w:t>
      </w:r>
    </w:p>
    <w:p w14:paraId="33467D3B" w14:textId="77777777" w:rsidR="00B00382" w:rsidRPr="009D47CA" w:rsidRDefault="00B00382" w:rsidP="00B00382">
      <w:pPr>
        <w:pStyle w:val="Nivel2"/>
        <w:spacing w:before="0" w:after="0"/>
        <w:rPr>
          <w:rFonts w:cs="Arial"/>
          <w:highlight w:val="yellow"/>
        </w:rPr>
      </w:pPr>
    </w:p>
    <w:p w14:paraId="323F0CC9" w14:textId="77777777" w:rsidR="00B00382" w:rsidRPr="009D47CA" w:rsidRDefault="00B00382">
      <w:pPr>
        <w:pStyle w:val="PargrafodaLista"/>
        <w:numPr>
          <w:ilvl w:val="0"/>
          <w:numId w:val="39"/>
        </w:numPr>
        <w:pBdr>
          <w:top w:val="single" w:sz="4" w:space="0" w:color="auto"/>
          <w:left w:val="single" w:sz="4" w:space="4" w:color="auto"/>
          <w:bottom w:val="single" w:sz="4" w:space="1" w:color="auto"/>
          <w:right w:val="single" w:sz="4" w:space="4" w:color="auto"/>
        </w:pBdr>
        <w:shd w:val="clear" w:color="auto" w:fill="D9D9D9" w:themeFill="background1" w:themeFillShade="D9"/>
        <w:spacing w:after="0"/>
        <w:ind w:left="0" w:right="-2" w:firstLine="0"/>
        <w:rPr>
          <w:rFonts w:ascii="Arial" w:hAnsi="Arial" w:cs="Arial"/>
          <w:b/>
          <w:color w:val="000000"/>
        </w:rPr>
      </w:pPr>
      <w:r w:rsidRPr="009D47CA">
        <w:rPr>
          <w:rFonts w:ascii="Arial" w:hAnsi="Arial" w:cs="Arial"/>
          <w:b/>
          <w:color w:val="000000"/>
        </w:rPr>
        <w:t>CLÁUSULA DÉCIMA SÉTIMA – PUBLICAÇÃO:</w:t>
      </w:r>
    </w:p>
    <w:p w14:paraId="37DA5862" w14:textId="77777777" w:rsidR="00B00382" w:rsidRPr="009D47CA" w:rsidRDefault="00B00382" w:rsidP="00B00382">
      <w:pPr>
        <w:pStyle w:val="Nivel2"/>
        <w:spacing w:before="0" w:after="0"/>
        <w:rPr>
          <w:rFonts w:cs="Arial"/>
        </w:rPr>
      </w:pPr>
    </w:p>
    <w:p w14:paraId="4E7D6784" w14:textId="77777777" w:rsidR="00B00382" w:rsidRPr="009D47CA" w:rsidRDefault="00B00382">
      <w:pPr>
        <w:pStyle w:val="Nivel2"/>
        <w:numPr>
          <w:ilvl w:val="1"/>
          <w:numId w:val="39"/>
        </w:numPr>
        <w:spacing w:before="0" w:after="0"/>
        <w:ind w:left="0" w:firstLine="0"/>
        <w:rPr>
          <w:rFonts w:cs="Arial"/>
        </w:rPr>
      </w:pPr>
      <w:r w:rsidRPr="009D47CA">
        <w:rPr>
          <w:rFonts w:cs="Arial"/>
        </w:rPr>
        <w:t>Incumbirá ao contratante divulgar o presente instrumento no Portal Nacional de Contratações Públicas (PNCP), na forma prevista no art. 94 da Lei Federal n° 14.133/2021</w:t>
      </w:r>
      <w:r>
        <w:rPr>
          <w:rFonts w:cs="Arial"/>
          <w:color w:val="FF0000"/>
        </w:rPr>
        <w:t xml:space="preserve"> </w:t>
      </w:r>
      <w:r w:rsidRPr="009D47CA">
        <w:rPr>
          <w:rFonts w:cs="Arial"/>
        </w:rPr>
        <w:t xml:space="preserve">bem como, no respectivo sítio oficial na Internet, em atenção ao art. 8º, §2º, da Lei n. 12.527/2011, c/c art. 7º, §3º, inciso V, do Decreto Federal n° 7.724/2012. </w:t>
      </w:r>
    </w:p>
    <w:p w14:paraId="3BF90A78" w14:textId="77777777" w:rsidR="00B00382" w:rsidRPr="009D47CA" w:rsidRDefault="00B00382" w:rsidP="00B00382">
      <w:pPr>
        <w:pStyle w:val="Nivel2"/>
        <w:spacing w:before="0" w:after="0"/>
        <w:rPr>
          <w:rFonts w:cs="Arial"/>
          <w:highlight w:val="yellow"/>
        </w:rPr>
      </w:pPr>
    </w:p>
    <w:p w14:paraId="5C137D6D" w14:textId="77777777" w:rsidR="00B00382" w:rsidRPr="009D47CA" w:rsidRDefault="00B00382">
      <w:pPr>
        <w:pStyle w:val="PargrafodaLista"/>
        <w:numPr>
          <w:ilvl w:val="0"/>
          <w:numId w:val="39"/>
        </w:numPr>
        <w:pBdr>
          <w:top w:val="single" w:sz="4" w:space="1" w:color="auto"/>
          <w:left w:val="single" w:sz="4" w:space="4" w:color="auto"/>
          <w:bottom w:val="single" w:sz="4" w:space="1" w:color="auto"/>
          <w:right w:val="single" w:sz="4" w:space="4" w:color="auto"/>
        </w:pBdr>
        <w:shd w:val="clear" w:color="auto" w:fill="D9D9D9" w:themeFill="background1" w:themeFillShade="D9"/>
        <w:spacing w:after="0"/>
        <w:ind w:left="0" w:right="-2" w:firstLine="0"/>
        <w:rPr>
          <w:rFonts w:ascii="Arial" w:hAnsi="Arial" w:cs="Arial"/>
          <w:b/>
          <w:color w:val="000000"/>
        </w:rPr>
      </w:pPr>
      <w:r w:rsidRPr="009D47CA">
        <w:rPr>
          <w:rFonts w:ascii="Arial" w:hAnsi="Arial" w:cs="Arial"/>
          <w:b/>
          <w:color w:val="000000"/>
        </w:rPr>
        <w:t>CLÁUSULA DÉCIMA</w:t>
      </w:r>
      <w:r w:rsidRPr="009D47CA">
        <w:rPr>
          <w:rFonts w:ascii="Arial" w:hAnsi="Arial" w:cs="Arial"/>
          <w:b/>
          <w:color w:val="000000" w:themeColor="text1"/>
        </w:rPr>
        <w:t xml:space="preserve"> OITAVA </w:t>
      </w:r>
      <w:r w:rsidRPr="009D47CA">
        <w:rPr>
          <w:rFonts w:ascii="Arial" w:hAnsi="Arial" w:cs="Arial"/>
          <w:b/>
          <w:color w:val="000000"/>
        </w:rPr>
        <w:t xml:space="preserve">– FORO: </w:t>
      </w:r>
    </w:p>
    <w:p w14:paraId="72BFA4A6" w14:textId="77777777" w:rsidR="00B00382" w:rsidRPr="009D47CA" w:rsidRDefault="00B00382" w:rsidP="00B00382">
      <w:pPr>
        <w:pStyle w:val="Nivel2"/>
        <w:spacing w:before="0" w:after="0"/>
        <w:rPr>
          <w:rFonts w:cs="Arial"/>
        </w:rPr>
      </w:pPr>
    </w:p>
    <w:p w14:paraId="3D1C5D48" w14:textId="77777777" w:rsidR="00B00382" w:rsidRPr="009D47CA" w:rsidRDefault="00B00382">
      <w:pPr>
        <w:pStyle w:val="Nivel2"/>
        <w:numPr>
          <w:ilvl w:val="1"/>
          <w:numId w:val="39"/>
        </w:numPr>
        <w:spacing w:before="0" w:after="0"/>
        <w:ind w:left="0" w:firstLine="0"/>
        <w:rPr>
          <w:rFonts w:cs="Arial"/>
        </w:rPr>
      </w:pPr>
      <w:r w:rsidRPr="009D47CA">
        <w:rPr>
          <w:rFonts w:cs="Arial"/>
        </w:rPr>
        <w:t>Fica eleito o Foro da Justiça na Comarca do Município de</w:t>
      </w:r>
      <w:r>
        <w:rPr>
          <w:rFonts w:cs="Arial"/>
        </w:rPr>
        <w:t xml:space="preserve"> Nova Mutum-MT</w:t>
      </w:r>
      <w:r w:rsidRPr="009D47CA">
        <w:rPr>
          <w:rFonts w:cs="Arial"/>
        </w:rPr>
        <w:t>, Seção Judiciária competente, para dirimir os litígios que decorrerem da execução deste Termo de Contrato que não puderem ser compostos pela conciliação, conforme art. 92, §1º, da Lei nº 14.133/2021</w:t>
      </w:r>
    </w:p>
    <w:p w14:paraId="04335911" w14:textId="6783179F" w:rsidR="00B00382" w:rsidRPr="00B96771" w:rsidRDefault="00B00382" w:rsidP="00B00382">
      <w:pPr>
        <w:spacing w:line="276" w:lineRule="auto"/>
        <w:ind w:right="-2"/>
        <w:jc w:val="right"/>
        <w:rPr>
          <w:rFonts w:ascii="Arial" w:hAnsi="Arial" w:cs="Arial"/>
          <w:color w:val="000000"/>
        </w:rPr>
      </w:pPr>
      <w:r>
        <w:rPr>
          <w:rFonts w:ascii="Arial" w:hAnsi="Arial" w:cs="Arial"/>
          <w:color w:val="000000"/>
        </w:rPr>
        <w:t>Nova Mutum</w:t>
      </w:r>
      <w:r w:rsidRPr="009D47CA">
        <w:rPr>
          <w:rFonts w:ascii="Arial" w:hAnsi="Arial" w:cs="Arial"/>
          <w:color w:val="000000"/>
        </w:rPr>
        <w:t xml:space="preserve">– MT, -- de -------- </w:t>
      </w:r>
      <w:proofErr w:type="spellStart"/>
      <w:r w:rsidRPr="009D47CA">
        <w:rPr>
          <w:rFonts w:ascii="Arial" w:hAnsi="Arial" w:cs="Arial"/>
          <w:color w:val="000000"/>
        </w:rPr>
        <w:t>de</w:t>
      </w:r>
      <w:proofErr w:type="spellEnd"/>
      <w:r w:rsidRPr="009D47CA">
        <w:rPr>
          <w:rFonts w:ascii="Arial" w:hAnsi="Arial" w:cs="Arial"/>
          <w:color w:val="000000"/>
        </w:rPr>
        <w:t xml:space="preserve"> </w:t>
      </w:r>
      <w:r w:rsidRPr="009E5558">
        <w:rPr>
          <w:rFonts w:ascii="Arial" w:hAnsi="Arial" w:cs="Arial"/>
        </w:rPr>
        <w:t>202</w:t>
      </w:r>
      <w:r w:rsidR="007A54FA">
        <w:rPr>
          <w:rFonts w:ascii="Arial" w:hAnsi="Arial" w:cs="Arial"/>
        </w:rPr>
        <w:t>6</w:t>
      </w:r>
      <w:r w:rsidRPr="009E5558">
        <w:rPr>
          <w:rFonts w:ascii="Arial" w:hAnsi="Arial" w:cs="Arial"/>
        </w:rPr>
        <w:t>.</w:t>
      </w:r>
    </w:p>
    <w:p w14:paraId="40ECA6B6" w14:textId="77777777" w:rsidR="00B00382" w:rsidRPr="009D47CA" w:rsidRDefault="00B00382" w:rsidP="00B00382">
      <w:pPr>
        <w:spacing w:line="276" w:lineRule="auto"/>
        <w:ind w:right="-2"/>
        <w:rPr>
          <w:rFonts w:ascii="Arial" w:hAnsi="Arial" w:cs="Arial"/>
          <w:b/>
        </w:rPr>
      </w:pPr>
    </w:p>
    <w:p w14:paraId="51C45D2C" w14:textId="77777777" w:rsidR="00B00382" w:rsidRPr="00820C92" w:rsidRDefault="00B00382" w:rsidP="00B00382">
      <w:pPr>
        <w:spacing w:after="0" w:line="240" w:lineRule="auto"/>
        <w:rPr>
          <w:rFonts w:ascii="Times New Roman" w:hAnsi="Times New Roman" w:cs="Times New Roman"/>
        </w:rPr>
      </w:pPr>
      <w:r w:rsidRPr="00820C92">
        <w:rPr>
          <w:rFonts w:ascii="Times New Roman" w:hAnsi="Times New Roman" w:cs="Times New Roman"/>
        </w:rPr>
        <w:t xml:space="preserve">CONTRATANTE: </w:t>
      </w:r>
    </w:p>
    <w:p w14:paraId="75373EA4" w14:textId="77777777" w:rsidR="00B00382" w:rsidRPr="00820C92" w:rsidRDefault="00B00382" w:rsidP="00B00382">
      <w:pPr>
        <w:spacing w:after="0" w:line="240" w:lineRule="auto"/>
        <w:rPr>
          <w:rFonts w:ascii="Times New Roman" w:hAnsi="Times New Roman" w:cs="Times New Roman"/>
        </w:rPr>
      </w:pPr>
    </w:p>
    <w:p w14:paraId="636B1BBA" w14:textId="77777777" w:rsidR="00B00382" w:rsidRPr="00820C92" w:rsidRDefault="00B00382" w:rsidP="00B00382">
      <w:pPr>
        <w:spacing w:after="0" w:line="240" w:lineRule="auto"/>
        <w:rPr>
          <w:rFonts w:ascii="Times New Roman" w:hAnsi="Times New Roman" w:cs="Times New Roman"/>
        </w:rPr>
      </w:pPr>
    </w:p>
    <w:p w14:paraId="1F139C0B" w14:textId="77777777" w:rsidR="00B00382" w:rsidRPr="00820C92" w:rsidRDefault="00B00382" w:rsidP="00B00382">
      <w:pPr>
        <w:spacing w:after="0" w:line="240" w:lineRule="auto"/>
        <w:jc w:val="center"/>
        <w:rPr>
          <w:rFonts w:ascii="Times New Roman" w:hAnsi="Times New Roman" w:cs="Times New Roman"/>
          <w:b/>
          <w:bCs/>
        </w:rPr>
      </w:pPr>
    </w:p>
    <w:p w14:paraId="4E5613EF" w14:textId="77777777" w:rsidR="00B00382" w:rsidRPr="00820C92" w:rsidRDefault="00B00382" w:rsidP="00B00382">
      <w:pPr>
        <w:spacing w:after="0" w:line="240" w:lineRule="auto"/>
        <w:jc w:val="center"/>
        <w:rPr>
          <w:rFonts w:ascii="Times New Roman" w:hAnsi="Times New Roman" w:cs="Times New Roman"/>
          <w:b/>
          <w:bCs/>
        </w:rPr>
      </w:pPr>
      <w:r w:rsidRPr="00820C92">
        <w:rPr>
          <w:rFonts w:ascii="Times New Roman" w:hAnsi="Times New Roman" w:cs="Times New Roman"/>
          <w:b/>
          <w:bCs/>
        </w:rPr>
        <w:t>CÂMARA MUNICIPAL DE NOVA MUTUM</w:t>
      </w:r>
    </w:p>
    <w:p w14:paraId="57478BAB" w14:textId="77777777" w:rsidR="00B00382" w:rsidRPr="00820C92" w:rsidRDefault="00B00382" w:rsidP="00B00382">
      <w:pPr>
        <w:spacing w:after="0" w:line="240" w:lineRule="auto"/>
        <w:jc w:val="center"/>
        <w:rPr>
          <w:rFonts w:ascii="Times New Roman" w:hAnsi="Times New Roman" w:cs="Times New Roman"/>
          <w:b/>
          <w:bCs/>
        </w:rPr>
      </w:pPr>
      <w:r w:rsidRPr="00820C92">
        <w:rPr>
          <w:rFonts w:ascii="Times New Roman" w:hAnsi="Times New Roman" w:cs="Times New Roman"/>
          <w:b/>
          <w:bCs/>
        </w:rPr>
        <w:t xml:space="preserve">CNPJ: </w:t>
      </w:r>
      <w:r>
        <w:rPr>
          <w:rFonts w:ascii="Times New Roman" w:hAnsi="Times New Roman" w:cs="Times New Roman"/>
          <w:b/>
          <w:bCs/>
        </w:rPr>
        <w:t>XXXXXXXX</w:t>
      </w:r>
    </w:p>
    <w:p w14:paraId="6EC602C6" w14:textId="77777777" w:rsidR="00B00382" w:rsidRDefault="00B00382" w:rsidP="00B00382">
      <w:pPr>
        <w:spacing w:after="0" w:line="240" w:lineRule="auto"/>
        <w:jc w:val="center"/>
        <w:rPr>
          <w:rFonts w:ascii="Times New Roman" w:hAnsi="Times New Roman" w:cs="Times New Roman"/>
          <w:b/>
          <w:bCs/>
        </w:rPr>
      </w:pPr>
      <w:r>
        <w:rPr>
          <w:rFonts w:ascii="Times New Roman" w:hAnsi="Times New Roman" w:cs="Times New Roman"/>
          <w:b/>
          <w:bCs/>
        </w:rPr>
        <w:t>XXXXXXXXXX</w:t>
      </w:r>
    </w:p>
    <w:p w14:paraId="3D655619" w14:textId="77777777" w:rsidR="00B00382" w:rsidRPr="00820C92" w:rsidRDefault="00B00382" w:rsidP="00B00382">
      <w:pPr>
        <w:spacing w:after="0" w:line="240" w:lineRule="auto"/>
        <w:jc w:val="center"/>
        <w:rPr>
          <w:rFonts w:ascii="Times New Roman" w:hAnsi="Times New Roman" w:cs="Times New Roman"/>
          <w:b/>
          <w:bCs/>
        </w:rPr>
      </w:pPr>
      <w:r w:rsidRPr="00820C92">
        <w:rPr>
          <w:rFonts w:ascii="Times New Roman" w:hAnsi="Times New Roman" w:cs="Times New Roman"/>
          <w:b/>
          <w:bCs/>
        </w:rPr>
        <w:t>CPF:</w:t>
      </w:r>
      <w:r>
        <w:rPr>
          <w:rFonts w:ascii="Times New Roman" w:hAnsi="Times New Roman" w:cs="Times New Roman"/>
          <w:b/>
          <w:bCs/>
        </w:rPr>
        <w:t>XXXXXXX</w:t>
      </w:r>
    </w:p>
    <w:p w14:paraId="73A4D3C5" w14:textId="77777777" w:rsidR="00B00382" w:rsidRPr="00820C92" w:rsidRDefault="00B00382" w:rsidP="00B00382">
      <w:pPr>
        <w:spacing w:after="0" w:line="240" w:lineRule="auto"/>
        <w:jc w:val="center"/>
        <w:rPr>
          <w:rFonts w:ascii="Times New Roman" w:hAnsi="Times New Roman" w:cs="Times New Roman"/>
        </w:rPr>
      </w:pPr>
    </w:p>
    <w:p w14:paraId="155D32D7" w14:textId="77777777" w:rsidR="00B00382" w:rsidRPr="00820C92" w:rsidRDefault="00B00382" w:rsidP="00B00382">
      <w:pPr>
        <w:spacing w:after="0" w:line="240" w:lineRule="auto"/>
        <w:rPr>
          <w:rFonts w:ascii="Times New Roman" w:hAnsi="Times New Roman" w:cs="Times New Roman"/>
        </w:rPr>
      </w:pPr>
    </w:p>
    <w:p w14:paraId="337428C4" w14:textId="77777777" w:rsidR="00B00382" w:rsidRDefault="00B00382" w:rsidP="00B00382">
      <w:pPr>
        <w:spacing w:after="0" w:line="240" w:lineRule="auto"/>
        <w:rPr>
          <w:rFonts w:ascii="Times New Roman" w:hAnsi="Times New Roman" w:cs="Times New Roman"/>
        </w:rPr>
      </w:pPr>
    </w:p>
    <w:p w14:paraId="0A4CA5B2" w14:textId="77777777" w:rsidR="00B00382" w:rsidRDefault="00B00382" w:rsidP="00B00382">
      <w:pPr>
        <w:spacing w:after="0" w:line="240" w:lineRule="auto"/>
        <w:rPr>
          <w:rFonts w:ascii="Times New Roman" w:hAnsi="Times New Roman" w:cs="Times New Roman"/>
        </w:rPr>
      </w:pPr>
    </w:p>
    <w:p w14:paraId="397D63DF" w14:textId="77777777" w:rsidR="00B00382" w:rsidRPr="00820C92" w:rsidRDefault="00B00382" w:rsidP="00B00382">
      <w:pPr>
        <w:spacing w:after="0" w:line="240" w:lineRule="auto"/>
        <w:rPr>
          <w:rFonts w:ascii="Times New Roman" w:hAnsi="Times New Roman" w:cs="Times New Roman"/>
        </w:rPr>
      </w:pPr>
      <w:r w:rsidRPr="00820C92">
        <w:rPr>
          <w:rFonts w:ascii="Times New Roman" w:hAnsi="Times New Roman" w:cs="Times New Roman"/>
        </w:rPr>
        <w:t>CONTRATADA:</w:t>
      </w:r>
    </w:p>
    <w:p w14:paraId="1A6D436C" w14:textId="77777777" w:rsidR="00B00382" w:rsidRPr="00820C92" w:rsidRDefault="00B00382" w:rsidP="00B00382">
      <w:pPr>
        <w:spacing w:after="0" w:line="240" w:lineRule="auto"/>
        <w:rPr>
          <w:rFonts w:ascii="Times New Roman" w:hAnsi="Times New Roman" w:cs="Times New Roman"/>
        </w:rPr>
      </w:pPr>
    </w:p>
    <w:p w14:paraId="6CC03ECE" w14:textId="77777777" w:rsidR="00B00382" w:rsidRPr="00820C92" w:rsidRDefault="00B00382" w:rsidP="00B00382">
      <w:pPr>
        <w:spacing w:after="0" w:line="240" w:lineRule="auto"/>
        <w:rPr>
          <w:rFonts w:ascii="Times New Roman" w:hAnsi="Times New Roman" w:cs="Times New Roman"/>
        </w:rPr>
      </w:pPr>
    </w:p>
    <w:p w14:paraId="263643FF" w14:textId="77777777" w:rsidR="00B00382" w:rsidRPr="00820C92" w:rsidRDefault="00B00382" w:rsidP="00B00382">
      <w:pPr>
        <w:spacing w:after="0" w:line="240" w:lineRule="auto"/>
        <w:jc w:val="center"/>
        <w:rPr>
          <w:rFonts w:ascii="Times New Roman" w:hAnsi="Times New Roman" w:cs="Times New Roman"/>
          <w:b/>
          <w:bCs/>
        </w:rPr>
      </w:pPr>
    </w:p>
    <w:p w14:paraId="0ADB5B7E" w14:textId="77777777" w:rsidR="00B00382" w:rsidRDefault="00B00382" w:rsidP="00B00382">
      <w:pPr>
        <w:spacing w:after="0" w:line="240" w:lineRule="auto"/>
        <w:jc w:val="center"/>
        <w:rPr>
          <w:rFonts w:ascii="Times New Roman" w:hAnsi="Times New Roman" w:cs="Times New Roman"/>
          <w:b/>
          <w:bCs/>
          <w:color w:val="000000" w:themeColor="text1"/>
          <w:shd w:val="clear" w:color="auto" w:fill="FFFFFF"/>
        </w:rPr>
      </w:pPr>
      <w:r>
        <w:rPr>
          <w:rFonts w:ascii="Times New Roman" w:hAnsi="Times New Roman" w:cs="Times New Roman"/>
          <w:b/>
          <w:bCs/>
          <w:color w:val="000000" w:themeColor="text1"/>
          <w:shd w:val="clear" w:color="auto" w:fill="FFFFFF"/>
        </w:rPr>
        <w:t>XXXXXXXXXXXXXX</w:t>
      </w:r>
    </w:p>
    <w:p w14:paraId="1C5199B0" w14:textId="77777777" w:rsidR="00B00382" w:rsidRPr="00820C92" w:rsidRDefault="00B00382" w:rsidP="00B00382">
      <w:pPr>
        <w:spacing w:after="0" w:line="240" w:lineRule="auto"/>
        <w:jc w:val="center"/>
        <w:rPr>
          <w:rFonts w:ascii="Times New Roman" w:hAnsi="Times New Roman" w:cs="Times New Roman"/>
          <w:b/>
          <w:bCs/>
        </w:rPr>
      </w:pPr>
      <w:r w:rsidRPr="00820C92">
        <w:rPr>
          <w:rFonts w:ascii="Times New Roman" w:hAnsi="Times New Roman" w:cs="Times New Roman"/>
          <w:b/>
          <w:bCs/>
        </w:rPr>
        <w:t>CNPJ:</w:t>
      </w:r>
      <w:r>
        <w:rPr>
          <w:rFonts w:ascii="Times New Roman" w:hAnsi="Times New Roman" w:cs="Times New Roman"/>
          <w:b/>
          <w:bCs/>
        </w:rPr>
        <w:t>XXXXXXXXXX</w:t>
      </w:r>
    </w:p>
    <w:p w14:paraId="0181AF29" w14:textId="77777777" w:rsidR="00B00382" w:rsidRDefault="00B00382" w:rsidP="00B00382">
      <w:pPr>
        <w:spacing w:after="0" w:line="240" w:lineRule="auto"/>
        <w:jc w:val="center"/>
        <w:rPr>
          <w:rFonts w:ascii="Times New Roman" w:hAnsi="Times New Roman" w:cs="Times New Roman"/>
          <w:b/>
          <w:bCs/>
        </w:rPr>
      </w:pPr>
      <w:r>
        <w:rPr>
          <w:rFonts w:ascii="Times New Roman" w:hAnsi="Times New Roman" w:cs="Times New Roman"/>
          <w:b/>
          <w:bCs/>
        </w:rPr>
        <w:t>XXXXXXXXXXXXXX</w:t>
      </w:r>
    </w:p>
    <w:p w14:paraId="6729708A" w14:textId="77777777" w:rsidR="00B00382" w:rsidRPr="00820C92" w:rsidRDefault="00B00382" w:rsidP="00B00382">
      <w:pPr>
        <w:spacing w:after="0" w:line="240" w:lineRule="auto"/>
        <w:jc w:val="center"/>
        <w:rPr>
          <w:rFonts w:ascii="Times New Roman" w:hAnsi="Times New Roman" w:cs="Times New Roman"/>
          <w:b/>
          <w:bCs/>
        </w:rPr>
      </w:pPr>
      <w:r w:rsidRPr="00820C92">
        <w:rPr>
          <w:rFonts w:ascii="Times New Roman" w:hAnsi="Times New Roman" w:cs="Times New Roman"/>
          <w:b/>
          <w:bCs/>
        </w:rPr>
        <w:t>CPF:</w:t>
      </w:r>
      <w:r w:rsidRPr="00820C92">
        <w:rPr>
          <w:rFonts w:ascii="Times New Roman" w:hAnsi="Times New Roman" w:cs="Times New Roman"/>
        </w:rPr>
        <w:t xml:space="preserve"> </w:t>
      </w:r>
      <w:r>
        <w:rPr>
          <w:rFonts w:ascii="Times New Roman" w:hAnsi="Times New Roman" w:cs="Times New Roman"/>
        </w:rPr>
        <w:t>XXXXXXXXXX</w:t>
      </w:r>
    </w:p>
    <w:p w14:paraId="3BCF4443" w14:textId="77777777" w:rsidR="00B00382" w:rsidRPr="00820C92" w:rsidRDefault="00B00382" w:rsidP="00B00382">
      <w:pPr>
        <w:spacing w:after="0" w:line="240" w:lineRule="auto"/>
        <w:rPr>
          <w:rFonts w:ascii="Times New Roman" w:hAnsi="Times New Roman" w:cs="Times New Roman"/>
          <w:b/>
          <w:bCs/>
        </w:rPr>
      </w:pPr>
    </w:p>
    <w:p w14:paraId="197A9363" w14:textId="77777777" w:rsidR="00B00382" w:rsidRPr="00820C92" w:rsidRDefault="00B00382" w:rsidP="00B00382">
      <w:pPr>
        <w:spacing w:after="0" w:line="240" w:lineRule="auto"/>
        <w:rPr>
          <w:rFonts w:ascii="Times New Roman" w:hAnsi="Times New Roman" w:cs="Times New Roman"/>
        </w:rPr>
      </w:pPr>
    </w:p>
    <w:p w14:paraId="0E74F6AA" w14:textId="77777777" w:rsidR="00B00382" w:rsidRPr="00820C92" w:rsidRDefault="00B00382" w:rsidP="00B00382">
      <w:pPr>
        <w:spacing w:after="0" w:line="240" w:lineRule="auto"/>
        <w:rPr>
          <w:rFonts w:ascii="Times New Roman" w:hAnsi="Times New Roman" w:cs="Times New Roman"/>
        </w:rPr>
      </w:pPr>
    </w:p>
    <w:p w14:paraId="382785FD" w14:textId="77777777" w:rsidR="00B00382" w:rsidRPr="00820C92" w:rsidRDefault="00B00382" w:rsidP="00B00382">
      <w:pPr>
        <w:spacing w:after="0" w:line="240" w:lineRule="auto"/>
        <w:rPr>
          <w:rFonts w:ascii="Times New Roman" w:hAnsi="Times New Roman" w:cs="Times New Roman"/>
        </w:rPr>
      </w:pPr>
    </w:p>
    <w:p w14:paraId="5F4C1785" w14:textId="77777777" w:rsidR="00B00382" w:rsidRDefault="00B00382" w:rsidP="00B00382">
      <w:pPr>
        <w:spacing w:after="0" w:line="240" w:lineRule="auto"/>
        <w:rPr>
          <w:rFonts w:ascii="Times New Roman" w:hAnsi="Times New Roman" w:cs="Times New Roman"/>
        </w:rPr>
      </w:pPr>
      <w:r w:rsidRPr="00820C92">
        <w:rPr>
          <w:rFonts w:ascii="Times New Roman" w:hAnsi="Times New Roman" w:cs="Times New Roman"/>
        </w:rPr>
        <w:t xml:space="preserve">Fiscal de Contrato: </w:t>
      </w:r>
      <w:r>
        <w:rPr>
          <w:rFonts w:ascii="Times New Roman" w:hAnsi="Times New Roman" w:cs="Times New Roman"/>
        </w:rPr>
        <w:t>XXXXXXXXXXX</w:t>
      </w:r>
    </w:p>
    <w:p w14:paraId="052F36A4" w14:textId="77777777" w:rsidR="00B00382" w:rsidRDefault="00B00382" w:rsidP="00B00382">
      <w:pPr>
        <w:spacing w:after="0" w:line="240" w:lineRule="auto"/>
        <w:rPr>
          <w:rFonts w:ascii="Times New Roman" w:hAnsi="Times New Roman" w:cs="Times New Roman"/>
        </w:rPr>
      </w:pPr>
      <w:r>
        <w:rPr>
          <w:rFonts w:ascii="Times New Roman" w:hAnsi="Times New Roman" w:cs="Times New Roman"/>
        </w:rPr>
        <w:t>CPF: XXXXXXXXXX</w:t>
      </w:r>
    </w:p>
    <w:p w14:paraId="7F4FE593" w14:textId="77777777" w:rsidR="00B00382" w:rsidRPr="00820C92" w:rsidRDefault="00B00382" w:rsidP="00B00382">
      <w:pPr>
        <w:spacing w:after="0" w:line="240" w:lineRule="auto"/>
        <w:rPr>
          <w:rFonts w:ascii="Times New Roman" w:hAnsi="Times New Roman" w:cs="Times New Roman"/>
        </w:rPr>
      </w:pPr>
    </w:p>
    <w:p w14:paraId="37273ADA" w14:textId="77777777" w:rsidR="00B00382" w:rsidRPr="00820C92" w:rsidRDefault="00B00382" w:rsidP="00B00382">
      <w:pPr>
        <w:spacing w:after="0" w:line="240" w:lineRule="auto"/>
        <w:rPr>
          <w:rFonts w:ascii="Times New Roman" w:hAnsi="Times New Roman" w:cs="Times New Roman"/>
        </w:rPr>
      </w:pPr>
    </w:p>
    <w:p w14:paraId="7709A02C" w14:textId="77777777" w:rsidR="00B00382" w:rsidRPr="00820C92" w:rsidRDefault="00B00382" w:rsidP="00B00382">
      <w:pPr>
        <w:spacing w:after="0" w:line="240" w:lineRule="auto"/>
        <w:rPr>
          <w:rFonts w:ascii="Times New Roman" w:hAnsi="Times New Roman" w:cs="Times New Roman"/>
        </w:rPr>
      </w:pPr>
      <w:r w:rsidRPr="00820C92">
        <w:rPr>
          <w:rFonts w:ascii="Times New Roman" w:hAnsi="Times New Roman" w:cs="Times New Roman"/>
        </w:rPr>
        <w:t>TESTEMUNHAS:</w:t>
      </w:r>
    </w:p>
    <w:p w14:paraId="4752B62A" w14:textId="77777777" w:rsidR="00B00382" w:rsidRPr="00820C92" w:rsidRDefault="00B00382" w:rsidP="00B00382">
      <w:pPr>
        <w:spacing w:after="0" w:line="240" w:lineRule="auto"/>
        <w:rPr>
          <w:rFonts w:ascii="Times New Roman" w:hAnsi="Times New Roman" w:cs="Times New Roman"/>
        </w:rPr>
      </w:pPr>
    </w:p>
    <w:p w14:paraId="4B233E9A" w14:textId="77777777" w:rsidR="00B00382" w:rsidRPr="00820C92" w:rsidRDefault="00B00382" w:rsidP="00B00382">
      <w:pPr>
        <w:spacing w:after="0" w:line="240" w:lineRule="auto"/>
        <w:rPr>
          <w:rFonts w:ascii="Times New Roman" w:hAnsi="Times New Roman" w:cs="Times New Roman"/>
        </w:rPr>
      </w:pPr>
    </w:p>
    <w:p w14:paraId="22256F84" w14:textId="77777777" w:rsidR="00B00382" w:rsidRPr="00820C92" w:rsidRDefault="00B00382" w:rsidP="00B00382">
      <w:pPr>
        <w:spacing w:after="0" w:line="240" w:lineRule="auto"/>
        <w:rPr>
          <w:rFonts w:ascii="Times New Roman" w:hAnsi="Times New Roman" w:cs="Times New Roman"/>
        </w:rPr>
      </w:pPr>
      <w:r w:rsidRPr="00820C92">
        <w:rPr>
          <w:rFonts w:ascii="Times New Roman" w:hAnsi="Times New Roman" w:cs="Times New Roman"/>
        </w:rPr>
        <w:t xml:space="preserve">Nome: </w:t>
      </w:r>
      <w:r>
        <w:rPr>
          <w:rFonts w:ascii="Times New Roman" w:hAnsi="Times New Roman" w:cs="Times New Roman"/>
        </w:rPr>
        <w:t>XXXXXXXXXXXXXX</w:t>
      </w:r>
    </w:p>
    <w:p w14:paraId="1133DF11" w14:textId="77777777" w:rsidR="00B00382" w:rsidRPr="00820C92" w:rsidRDefault="00B00382" w:rsidP="00B00382">
      <w:pPr>
        <w:spacing w:after="0" w:line="240" w:lineRule="auto"/>
        <w:rPr>
          <w:rFonts w:ascii="Times New Roman" w:hAnsi="Times New Roman" w:cs="Times New Roman"/>
        </w:rPr>
      </w:pPr>
      <w:r w:rsidRPr="00820C92">
        <w:rPr>
          <w:rFonts w:ascii="Times New Roman" w:hAnsi="Times New Roman" w:cs="Times New Roman"/>
        </w:rPr>
        <w:t>CPF n</w:t>
      </w:r>
      <w:r>
        <w:rPr>
          <w:rFonts w:ascii="Times New Roman" w:hAnsi="Times New Roman" w:cs="Times New Roman"/>
        </w:rPr>
        <w:t>º. XXXXXXXXX</w:t>
      </w:r>
    </w:p>
    <w:p w14:paraId="0E0146ED" w14:textId="77777777" w:rsidR="00B00382" w:rsidRPr="00820C92" w:rsidRDefault="00B00382" w:rsidP="00B00382">
      <w:pPr>
        <w:spacing w:after="0" w:line="240" w:lineRule="auto"/>
        <w:rPr>
          <w:rFonts w:ascii="Times New Roman" w:hAnsi="Times New Roman" w:cs="Times New Roman"/>
        </w:rPr>
      </w:pPr>
    </w:p>
    <w:p w14:paraId="620AAAF7" w14:textId="77777777" w:rsidR="00B00382" w:rsidRPr="00820C92" w:rsidRDefault="00B00382" w:rsidP="00B00382">
      <w:pPr>
        <w:spacing w:after="0" w:line="240" w:lineRule="auto"/>
        <w:rPr>
          <w:rFonts w:ascii="Times New Roman" w:hAnsi="Times New Roman" w:cs="Times New Roman"/>
        </w:rPr>
      </w:pPr>
    </w:p>
    <w:p w14:paraId="4E4DC0C3" w14:textId="77777777" w:rsidR="00B00382" w:rsidRPr="00820C92" w:rsidRDefault="00B00382" w:rsidP="00B00382">
      <w:pPr>
        <w:spacing w:after="0" w:line="240" w:lineRule="auto"/>
        <w:rPr>
          <w:rFonts w:ascii="Times New Roman" w:hAnsi="Times New Roman" w:cs="Times New Roman"/>
        </w:rPr>
      </w:pPr>
    </w:p>
    <w:p w14:paraId="17E8DC6C" w14:textId="77777777" w:rsidR="00B00382" w:rsidRPr="00820C92" w:rsidRDefault="00B00382" w:rsidP="00B00382">
      <w:pPr>
        <w:spacing w:after="0" w:line="240" w:lineRule="auto"/>
        <w:rPr>
          <w:rFonts w:ascii="Times New Roman" w:hAnsi="Times New Roman" w:cs="Times New Roman"/>
        </w:rPr>
      </w:pPr>
      <w:r w:rsidRPr="00820C92">
        <w:rPr>
          <w:rFonts w:ascii="Times New Roman" w:hAnsi="Times New Roman" w:cs="Times New Roman"/>
        </w:rPr>
        <w:t xml:space="preserve">Nome: </w:t>
      </w:r>
      <w:r>
        <w:rPr>
          <w:rFonts w:ascii="Times New Roman" w:hAnsi="Times New Roman" w:cs="Times New Roman"/>
        </w:rPr>
        <w:t>XXXXXXXXXXXXX</w:t>
      </w:r>
    </w:p>
    <w:p w14:paraId="5B5CDE12" w14:textId="77777777" w:rsidR="00B00382" w:rsidRPr="00820C92" w:rsidRDefault="00B00382" w:rsidP="00B00382">
      <w:r>
        <w:t>CPF nº. XXXXXXXXXXXXXXX</w:t>
      </w:r>
    </w:p>
    <w:p w14:paraId="14C03348" w14:textId="77777777" w:rsidR="00B00382" w:rsidRPr="009D47CA" w:rsidRDefault="00B00382" w:rsidP="00B00382">
      <w:pPr>
        <w:spacing w:line="276" w:lineRule="auto"/>
        <w:jc w:val="both"/>
        <w:rPr>
          <w:rFonts w:ascii="Arial" w:hAnsi="Arial" w:cs="Arial"/>
          <w:b/>
          <w:color w:val="000000" w:themeColor="text1"/>
        </w:rPr>
      </w:pPr>
    </w:p>
    <w:p w14:paraId="2C7C035C" w14:textId="77777777" w:rsidR="00B00382" w:rsidRPr="009D47CA" w:rsidRDefault="00B00382" w:rsidP="00B00382">
      <w:pPr>
        <w:spacing w:line="276" w:lineRule="auto"/>
        <w:ind w:right="-1"/>
        <w:rPr>
          <w:rFonts w:ascii="Arial" w:hAnsi="Arial" w:cs="Arial"/>
          <w:bCs/>
        </w:rPr>
      </w:pPr>
    </w:p>
    <w:p w14:paraId="2C99AEB9" w14:textId="77777777" w:rsidR="00B00382" w:rsidRPr="00F743D8" w:rsidRDefault="00B00382" w:rsidP="00B00382"/>
    <w:p w14:paraId="15EAF0AE" w14:textId="77777777" w:rsidR="00B00382" w:rsidRDefault="00B00382" w:rsidP="008E2762">
      <w:pPr>
        <w:widowControl w:val="0"/>
        <w:autoSpaceDE w:val="0"/>
        <w:autoSpaceDN w:val="0"/>
        <w:adjustRightInd w:val="0"/>
        <w:spacing w:after="0"/>
        <w:ind w:left="4120"/>
        <w:jc w:val="both"/>
        <w:rPr>
          <w:rFonts w:ascii="Times New Roman" w:hAnsi="Times New Roman"/>
          <w:b/>
          <w:bCs/>
          <w:sz w:val="24"/>
          <w:szCs w:val="24"/>
          <w:highlight w:val="yellow"/>
        </w:rPr>
      </w:pPr>
    </w:p>
    <w:p w14:paraId="04172D4A" w14:textId="77777777" w:rsidR="00B00382" w:rsidRDefault="00B00382" w:rsidP="008E2762">
      <w:pPr>
        <w:widowControl w:val="0"/>
        <w:autoSpaceDE w:val="0"/>
        <w:autoSpaceDN w:val="0"/>
        <w:adjustRightInd w:val="0"/>
        <w:spacing w:after="0"/>
        <w:ind w:left="4120"/>
        <w:jc w:val="both"/>
        <w:rPr>
          <w:rFonts w:ascii="Times New Roman" w:hAnsi="Times New Roman"/>
          <w:b/>
          <w:bCs/>
          <w:sz w:val="24"/>
          <w:szCs w:val="24"/>
          <w:highlight w:val="yellow"/>
        </w:rPr>
      </w:pPr>
    </w:p>
    <w:p w14:paraId="603D510F" w14:textId="77777777" w:rsidR="00B00382" w:rsidRDefault="00B00382" w:rsidP="008E2762">
      <w:pPr>
        <w:widowControl w:val="0"/>
        <w:autoSpaceDE w:val="0"/>
        <w:autoSpaceDN w:val="0"/>
        <w:adjustRightInd w:val="0"/>
        <w:spacing w:after="0"/>
        <w:ind w:left="4120"/>
        <w:jc w:val="both"/>
        <w:rPr>
          <w:rFonts w:ascii="Times New Roman" w:hAnsi="Times New Roman"/>
          <w:b/>
          <w:bCs/>
          <w:sz w:val="24"/>
          <w:szCs w:val="24"/>
          <w:highlight w:val="yellow"/>
        </w:rPr>
      </w:pPr>
    </w:p>
    <w:sectPr w:rsidR="00B00382" w:rsidSect="00F90AF0">
      <w:headerReference w:type="default" r:id="rId13"/>
      <w:pgSz w:w="11906" w:h="16838"/>
      <w:pgMar w:top="2127" w:right="1701"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611CBF" w14:textId="77777777" w:rsidR="001D495B" w:rsidRDefault="001D495B" w:rsidP="001B6D5E">
      <w:pPr>
        <w:spacing w:after="0" w:line="240" w:lineRule="auto"/>
      </w:pPr>
      <w:r>
        <w:separator/>
      </w:r>
    </w:p>
  </w:endnote>
  <w:endnote w:type="continuationSeparator" w:id="0">
    <w:p w14:paraId="43818A64" w14:textId="77777777" w:rsidR="001D495B" w:rsidRDefault="001D495B" w:rsidP="001B6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4D"/>
    <w:family w:val="swiss"/>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5397E2" w14:textId="77777777" w:rsidR="001D495B" w:rsidRDefault="001D495B" w:rsidP="001B6D5E">
      <w:pPr>
        <w:spacing w:after="0" w:line="240" w:lineRule="auto"/>
      </w:pPr>
      <w:r>
        <w:separator/>
      </w:r>
    </w:p>
  </w:footnote>
  <w:footnote w:type="continuationSeparator" w:id="0">
    <w:p w14:paraId="5E71FF8B" w14:textId="77777777" w:rsidR="001D495B" w:rsidRDefault="001D495B" w:rsidP="001B6D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EC4DE5" w14:textId="6D5A1A32" w:rsidR="00C55EC1" w:rsidRDefault="00C55EC1">
    <w:pPr>
      <w:pStyle w:val="Cabealho"/>
    </w:pPr>
    <w:r>
      <w:rPr>
        <w:noProof/>
      </w:rPr>
      <w:drawing>
        <wp:anchor distT="0" distB="0" distL="114300" distR="114300" simplePos="0" relativeHeight="251658240" behindDoc="1" locked="0" layoutInCell="1" allowOverlap="1" wp14:anchorId="34ABDACA" wp14:editId="7B29C2F1">
          <wp:simplePos x="0" y="0"/>
          <wp:positionH relativeFrom="page">
            <wp:align>right</wp:align>
          </wp:positionH>
          <wp:positionV relativeFrom="paragraph">
            <wp:posOffset>-440055</wp:posOffset>
          </wp:positionV>
          <wp:extent cx="7539137" cy="10664190"/>
          <wp:effectExtent l="0" t="0" r="5080" b="3810"/>
          <wp:wrapNone/>
          <wp:docPr id="40742058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420583" name="Imagem 407420583"/>
                  <pic:cNvPicPr/>
                </pic:nvPicPr>
                <pic:blipFill>
                  <a:blip r:embed="rId1">
                    <a:extLst>
                      <a:ext uri="{28A0092B-C50C-407E-A947-70E740481C1C}">
                        <a14:useLocalDpi xmlns:a14="http://schemas.microsoft.com/office/drawing/2010/main" val="0"/>
                      </a:ext>
                    </a:extLst>
                  </a:blip>
                  <a:stretch>
                    <a:fillRect/>
                  </a:stretch>
                </pic:blipFill>
                <pic:spPr>
                  <a:xfrm>
                    <a:off x="0" y="0"/>
                    <a:ext cx="7539137" cy="106641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9B3C5"/>
    <w:multiLevelType w:val="multilevel"/>
    <w:tmpl w:val="A9DE438A"/>
    <w:lvl w:ilvl="0">
      <w:start w:val="1"/>
      <w:numFmt w:val="lowerLetter"/>
      <w:lvlText w:val="%1)"/>
      <w:lvlJc w:val="left"/>
      <w:pPr>
        <w:tabs>
          <w:tab w:val="num" w:pos="0"/>
        </w:tabs>
        <w:ind w:left="1436" w:hanging="360"/>
      </w:pPr>
      <w:rPr>
        <w:b/>
        <w:bCs/>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30A476C"/>
    <w:multiLevelType w:val="multilevel"/>
    <w:tmpl w:val="7DEC657C"/>
    <w:lvl w:ilvl="0">
      <w:start w:val="1"/>
      <w:numFmt w:val="decimal"/>
      <w:lvlText w:val="%1."/>
      <w:lvlJc w:val="left"/>
      <w:pPr>
        <w:ind w:left="435" w:hanging="435"/>
      </w:pPr>
      <w:rPr>
        <w:rFonts w:hint="default"/>
      </w:rPr>
    </w:lvl>
    <w:lvl w:ilvl="1">
      <w:start w:val="1"/>
      <w:numFmt w:val="upperLetter"/>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86347A"/>
    <w:multiLevelType w:val="multilevel"/>
    <w:tmpl w:val="B6DCC82C"/>
    <w:lvl w:ilvl="0">
      <w:start w:val="8"/>
      <w:numFmt w:val="decimal"/>
      <w:lvlText w:val="%1.0"/>
      <w:lvlJc w:val="left"/>
      <w:pPr>
        <w:ind w:left="502"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989" w:hanging="720"/>
      </w:pPr>
      <w:rPr>
        <w:rFonts w:hint="default"/>
      </w:rPr>
    </w:lvl>
    <w:lvl w:ilvl="4">
      <w:start w:val="1"/>
      <w:numFmt w:val="decimal"/>
      <w:lvlText w:val="%1.%2.%3.%4.%5"/>
      <w:lvlJc w:val="left"/>
      <w:pPr>
        <w:ind w:left="4058" w:hanging="1080"/>
      </w:pPr>
      <w:rPr>
        <w:rFonts w:hint="default"/>
      </w:rPr>
    </w:lvl>
    <w:lvl w:ilvl="5">
      <w:start w:val="1"/>
      <w:numFmt w:val="decimal"/>
      <w:lvlText w:val="%1.%2.%3.%4.%5.%6"/>
      <w:lvlJc w:val="left"/>
      <w:pPr>
        <w:ind w:left="4767" w:hanging="1080"/>
      </w:pPr>
      <w:rPr>
        <w:rFonts w:hint="default"/>
      </w:rPr>
    </w:lvl>
    <w:lvl w:ilvl="6">
      <w:start w:val="1"/>
      <w:numFmt w:val="decimal"/>
      <w:lvlText w:val="%1.%2.%3.%4.%5.%6.%7"/>
      <w:lvlJc w:val="left"/>
      <w:pPr>
        <w:ind w:left="5836" w:hanging="1440"/>
      </w:pPr>
      <w:rPr>
        <w:rFonts w:hint="default"/>
      </w:rPr>
    </w:lvl>
    <w:lvl w:ilvl="7">
      <w:start w:val="1"/>
      <w:numFmt w:val="decimal"/>
      <w:lvlText w:val="%1.%2.%3.%4.%5.%6.%7.%8"/>
      <w:lvlJc w:val="left"/>
      <w:pPr>
        <w:ind w:left="6545" w:hanging="1440"/>
      </w:pPr>
      <w:rPr>
        <w:rFonts w:hint="default"/>
      </w:rPr>
    </w:lvl>
    <w:lvl w:ilvl="8">
      <w:start w:val="1"/>
      <w:numFmt w:val="decimal"/>
      <w:lvlText w:val="%1.%2.%3.%4.%5.%6.%7.%8.%9"/>
      <w:lvlJc w:val="left"/>
      <w:pPr>
        <w:ind w:left="7614" w:hanging="1800"/>
      </w:pPr>
      <w:rPr>
        <w:rFonts w:hint="default"/>
      </w:rPr>
    </w:lvl>
  </w:abstractNum>
  <w:abstractNum w:abstractNumId="3" w15:restartNumberingAfterBreak="0">
    <w:nsid w:val="04BB2A83"/>
    <w:multiLevelType w:val="multilevel"/>
    <w:tmpl w:val="C882D214"/>
    <w:lvl w:ilvl="0">
      <w:start w:val="4"/>
      <w:numFmt w:val="decimal"/>
      <w:lvlText w:val="%1."/>
      <w:lvlJc w:val="left"/>
      <w:pPr>
        <w:ind w:left="360" w:hanging="360"/>
      </w:pPr>
      <w:rPr>
        <w:rFonts w:hint="default"/>
        <w:i/>
        <w:color w:val="FF0000"/>
      </w:rPr>
    </w:lvl>
    <w:lvl w:ilvl="1">
      <w:start w:val="1"/>
      <w:numFmt w:val="decimal"/>
      <w:lvlText w:val="%1.%2."/>
      <w:lvlJc w:val="left"/>
      <w:pPr>
        <w:ind w:left="720" w:hanging="720"/>
      </w:pPr>
      <w:rPr>
        <w:rFonts w:hint="default"/>
        <w:b/>
        <w:bCs/>
        <w:i w:val="0"/>
        <w:iCs w:val="0"/>
        <w:color w:val="000000" w:themeColor="text1"/>
      </w:rPr>
    </w:lvl>
    <w:lvl w:ilvl="2">
      <w:start w:val="1"/>
      <w:numFmt w:val="decimal"/>
      <w:lvlText w:val="%1.%2.%3."/>
      <w:lvlJc w:val="left"/>
      <w:pPr>
        <w:ind w:left="720" w:hanging="720"/>
      </w:pPr>
      <w:rPr>
        <w:rFonts w:hint="default"/>
        <w:i/>
        <w:color w:val="FF0000"/>
      </w:rPr>
    </w:lvl>
    <w:lvl w:ilvl="3">
      <w:start w:val="1"/>
      <w:numFmt w:val="decimal"/>
      <w:lvlText w:val="%1.%2.%3.%4."/>
      <w:lvlJc w:val="left"/>
      <w:pPr>
        <w:ind w:left="1080" w:hanging="1080"/>
      </w:pPr>
      <w:rPr>
        <w:rFonts w:hint="default"/>
        <w:i/>
        <w:color w:val="FF0000"/>
      </w:rPr>
    </w:lvl>
    <w:lvl w:ilvl="4">
      <w:start w:val="1"/>
      <w:numFmt w:val="decimal"/>
      <w:lvlText w:val="%1.%2.%3.%4.%5."/>
      <w:lvlJc w:val="left"/>
      <w:pPr>
        <w:ind w:left="1080" w:hanging="1080"/>
      </w:pPr>
      <w:rPr>
        <w:rFonts w:hint="default"/>
        <w:i/>
        <w:color w:val="FF0000"/>
      </w:rPr>
    </w:lvl>
    <w:lvl w:ilvl="5">
      <w:start w:val="1"/>
      <w:numFmt w:val="decimal"/>
      <w:lvlText w:val="%1.%2.%3.%4.%5.%6."/>
      <w:lvlJc w:val="left"/>
      <w:pPr>
        <w:ind w:left="1440" w:hanging="1440"/>
      </w:pPr>
      <w:rPr>
        <w:rFonts w:hint="default"/>
        <w:i/>
        <w:color w:val="FF0000"/>
      </w:rPr>
    </w:lvl>
    <w:lvl w:ilvl="6">
      <w:start w:val="1"/>
      <w:numFmt w:val="decimal"/>
      <w:lvlText w:val="%1.%2.%3.%4.%5.%6.%7."/>
      <w:lvlJc w:val="left"/>
      <w:pPr>
        <w:ind w:left="1440" w:hanging="1440"/>
      </w:pPr>
      <w:rPr>
        <w:rFonts w:hint="default"/>
        <w:i/>
        <w:color w:val="FF0000"/>
      </w:rPr>
    </w:lvl>
    <w:lvl w:ilvl="7">
      <w:start w:val="1"/>
      <w:numFmt w:val="decimal"/>
      <w:lvlText w:val="%1.%2.%3.%4.%5.%6.%7.%8."/>
      <w:lvlJc w:val="left"/>
      <w:pPr>
        <w:ind w:left="1800" w:hanging="1800"/>
      </w:pPr>
      <w:rPr>
        <w:rFonts w:hint="default"/>
        <w:i/>
        <w:color w:val="FF0000"/>
      </w:rPr>
    </w:lvl>
    <w:lvl w:ilvl="8">
      <w:start w:val="1"/>
      <w:numFmt w:val="decimal"/>
      <w:lvlText w:val="%1.%2.%3.%4.%5.%6.%7.%8.%9."/>
      <w:lvlJc w:val="left"/>
      <w:pPr>
        <w:ind w:left="1800" w:hanging="1800"/>
      </w:pPr>
      <w:rPr>
        <w:rFonts w:hint="default"/>
        <w:i/>
        <w:color w:val="FF0000"/>
      </w:rPr>
    </w:lvl>
  </w:abstractNum>
  <w:abstractNum w:abstractNumId="4" w15:restartNumberingAfterBreak="0">
    <w:nsid w:val="06650A68"/>
    <w:multiLevelType w:val="multilevel"/>
    <w:tmpl w:val="BE4A9C10"/>
    <w:lvl w:ilvl="0">
      <w:start w:val="10"/>
      <w:numFmt w:val="decimal"/>
      <w:lvlText w:val="%1."/>
      <w:lvlJc w:val="left"/>
      <w:pPr>
        <w:ind w:left="435" w:hanging="435"/>
      </w:pPr>
      <w:rPr>
        <w:rFonts w:hint="default"/>
        <w:i w:val="0"/>
      </w:rPr>
    </w:lvl>
    <w:lvl w:ilvl="1">
      <w:start w:val="1"/>
      <w:numFmt w:val="upperLetter"/>
      <w:lvlText w:val="%2."/>
      <w:lvlJc w:val="left"/>
      <w:pPr>
        <w:ind w:left="785" w:hanging="360"/>
      </w:pPr>
      <w:rPr>
        <w:b/>
        <w:bCs/>
      </w:rPr>
    </w:lvl>
    <w:lvl w:ilvl="2">
      <w:start w:val="1"/>
      <w:numFmt w:val="decimal"/>
      <w:lvlText w:val="%1.%2.%3."/>
      <w:lvlJc w:val="left"/>
      <w:pPr>
        <w:ind w:left="2880" w:hanging="720"/>
      </w:pPr>
      <w:rPr>
        <w:rFonts w:hint="default"/>
        <w:b/>
        <w:bCs/>
        <w:i w:val="0"/>
      </w:rPr>
    </w:lvl>
    <w:lvl w:ilvl="3">
      <w:start w:val="1"/>
      <w:numFmt w:val="decimal"/>
      <w:lvlText w:val="%1.%2.%3.%4."/>
      <w:lvlJc w:val="left"/>
      <w:pPr>
        <w:ind w:left="3960" w:hanging="720"/>
      </w:pPr>
      <w:rPr>
        <w:rFonts w:hint="default"/>
        <w:i w:val="0"/>
      </w:rPr>
    </w:lvl>
    <w:lvl w:ilvl="4">
      <w:start w:val="1"/>
      <w:numFmt w:val="decimal"/>
      <w:lvlText w:val="%1.%2.%3.%4.%5."/>
      <w:lvlJc w:val="left"/>
      <w:pPr>
        <w:ind w:left="5400" w:hanging="1080"/>
      </w:pPr>
      <w:rPr>
        <w:rFonts w:hint="default"/>
        <w:i w:val="0"/>
      </w:rPr>
    </w:lvl>
    <w:lvl w:ilvl="5">
      <w:start w:val="1"/>
      <w:numFmt w:val="decimal"/>
      <w:lvlText w:val="%1.%2.%3.%4.%5.%6."/>
      <w:lvlJc w:val="left"/>
      <w:pPr>
        <w:ind w:left="6480" w:hanging="1080"/>
      </w:pPr>
      <w:rPr>
        <w:rFonts w:hint="default"/>
        <w:i w:val="0"/>
      </w:rPr>
    </w:lvl>
    <w:lvl w:ilvl="6">
      <w:start w:val="1"/>
      <w:numFmt w:val="decimal"/>
      <w:lvlText w:val="%1.%2.%3.%4.%5.%6.%7."/>
      <w:lvlJc w:val="left"/>
      <w:pPr>
        <w:ind w:left="7920" w:hanging="1440"/>
      </w:pPr>
      <w:rPr>
        <w:rFonts w:hint="default"/>
        <w:i w:val="0"/>
      </w:rPr>
    </w:lvl>
    <w:lvl w:ilvl="7">
      <w:start w:val="1"/>
      <w:numFmt w:val="decimal"/>
      <w:lvlText w:val="%1.%2.%3.%4.%5.%6.%7.%8."/>
      <w:lvlJc w:val="left"/>
      <w:pPr>
        <w:ind w:left="9000" w:hanging="1440"/>
      </w:pPr>
      <w:rPr>
        <w:rFonts w:hint="default"/>
        <w:i w:val="0"/>
      </w:rPr>
    </w:lvl>
    <w:lvl w:ilvl="8">
      <w:start w:val="1"/>
      <w:numFmt w:val="decimal"/>
      <w:lvlText w:val="%1.%2.%3.%4.%5.%6.%7.%8.%9."/>
      <w:lvlJc w:val="left"/>
      <w:pPr>
        <w:ind w:left="10440" w:hanging="1800"/>
      </w:pPr>
      <w:rPr>
        <w:rFonts w:hint="default"/>
        <w:i w:val="0"/>
      </w:rPr>
    </w:lvl>
  </w:abstractNum>
  <w:abstractNum w:abstractNumId="5" w15:restartNumberingAfterBreak="0">
    <w:nsid w:val="0ACE23EA"/>
    <w:multiLevelType w:val="hybridMultilevel"/>
    <w:tmpl w:val="42B44450"/>
    <w:lvl w:ilvl="0" w:tplc="2E840D7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02171CC"/>
    <w:multiLevelType w:val="multilevel"/>
    <w:tmpl w:val="B5A4D588"/>
    <w:lvl w:ilvl="0">
      <w:start w:val="17"/>
      <w:numFmt w:val="decimal"/>
      <w:lvlText w:val="%1."/>
      <w:lvlJc w:val="left"/>
      <w:pPr>
        <w:ind w:left="480" w:hanging="480"/>
      </w:pPr>
      <w:rPr>
        <w:rFonts w:hint="default"/>
        <w:b/>
      </w:rPr>
    </w:lvl>
    <w:lvl w:ilvl="1">
      <w:start w:val="1"/>
      <w:numFmt w:val="lowerLetter"/>
      <w:lvlText w:val="%2)"/>
      <w:lvlJc w:val="left"/>
      <w:pPr>
        <w:ind w:left="1777" w:hanging="360"/>
      </w:pPr>
      <w:rPr>
        <w:b/>
        <w:bCs/>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7" w15:restartNumberingAfterBreak="0">
    <w:nsid w:val="12E92BBF"/>
    <w:multiLevelType w:val="multilevel"/>
    <w:tmpl w:val="D5363284"/>
    <w:lvl w:ilvl="0">
      <w:start w:val="23"/>
      <w:numFmt w:val="decimal"/>
      <w:lvlText w:val="%1."/>
      <w:lvlJc w:val="left"/>
      <w:pPr>
        <w:ind w:left="480" w:hanging="48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96606C"/>
    <w:multiLevelType w:val="multilevel"/>
    <w:tmpl w:val="4F88968A"/>
    <w:lvl w:ilvl="0">
      <w:start w:val="16"/>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E2367EF"/>
    <w:multiLevelType w:val="multilevel"/>
    <w:tmpl w:val="0584EA2E"/>
    <w:lvl w:ilvl="0">
      <w:start w:val="3"/>
      <w:numFmt w:val="decimal"/>
      <w:lvlText w:val="%1."/>
      <w:lvlJc w:val="left"/>
      <w:pPr>
        <w:ind w:left="380" w:hanging="380"/>
      </w:pPr>
      <w:rPr>
        <w:rFonts w:hint="default"/>
      </w:rPr>
    </w:lvl>
    <w:lvl w:ilvl="1">
      <w:start w:val="1"/>
      <w:numFmt w:val="decimal"/>
      <w:lvlText w:val="%1.%2."/>
      <w:lvlJc w:val="left"/>
      <w:pPr>
        <w:ind w:left="2563"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FC91889"/>
    <w:multiLevelType w:val="multilevel"/>
    <w:tmpl w:val="408492A8"/>
    <w:lvl w:ilvl="0">
      <w:start w:val="17"/>
      <w:numFmt w:val="decimal"/>
      <w:lvlText w:val="%1.0."/>
      <w:lvlJc w:val="left"/>
      <w:pPr>
        <w:ind w:left="720" w:hanging="720"/>
      </w:pPr>
      <w:rPr>
        <w:rFonts w:hint="default"/>
      </w:rPr>
    </w:lvl>
    <w:lvl w:ilvl="1">
      <w:start w:val="1"/>
      <w:numFmt w:val="decimal"/>
      <w:lvlText w:val="%1.%2."/>
      <w:lvlJc w:val="left"/>
      <w:pPr>
        <w:ind w:left="1429" w:hanging="720"/>
      </w:pPr>
      <w:rPr>
        <w:rFonts w:hint="default"/>
        <w:b/>
        <w:bCs/>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15:restartNumberingAfterBreak="0">
    <w:nsid w:val="1FD56737"/>
    <w:multiLevelType w:val="multilevel"/>
    <w:tmpl w:val="EB00072E"/>
    <w:lvl w:ilvl="0">
      <w:start w:val="2"/>
      <w:numFmt w:val="decimal"/>
      <w:lvlText w:val="%1."/>
      <w:lvlJc w:val="left"/>
      <w:pPr>
        <w:ind w:left="360" w:hanging="360"/>
      </w:pPr>
      <w:rPr>
        <w:rFonts w:eastAsia="Calibri" w:hint="default"/>
      </w:rPr>
    </w:lvl>
    <w:lvl w:ilvl="1">
      <w:start w:val="1"/>
      <w:numFmt w:val="upperLetter"/>
      <w:lvlText w:val="%2."/>
      <w:lvlJc w:val="left"/>
      <w:pPr>
        <w:ind w:left="502" w:hanging="360"/>
      </w:pPr>
      <w:rPr>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2" w15:restartNumberingAfterBreak="0">
    <w:nsid w:val="26B40543"/>
    <w:multiLevelType w:val="hybridMultilevel"/>
    <w:tmpl w:val="25AA3B80"/>
    <w:lvl w:ilvl="0" w:tplc="FFFFFFFF">
      <w:start w:val="1"/>
      <w:numFmt w:val="decimal"/>
      <w:lvlText w:val="%1."/>
      <w:lvlJc w:val="left"/>
      <w:pPr>
        <w:ind w:left="720" w:hanging="360"/>
      </w:pPr>
      <w:rPr>
        <w:rFonts w:hint="default"/>
        <w:b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CEC0BC6"/>
    <w:multiLevelType w:val="multilevel"/>
    <w:tmpl w:val="A9DE438A"/>
    <w:lvl w:ilvl="0">
      <w:start w:val="1"/>
      <w:numFmt w:val="lowerLetter"/>
      <w:lvlText w:val="%1)"/>
      <w:lvlJc w:val="left"/>
      <w:pPr>
        <w:tabs>
          <w:tab w:val="num" w:pos="0"/>
        </w:tabs>
        <w:ind w:left="1436" w:hanging="360"/>
      </w:pPr>
      <w:rPr>
        <w:b/>
        <w:bCs/>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4"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32161B"/>
    <w:multiLevelType w:val="multilevel"/>
    <w:tmpl w:val="FB6279DA"/>
    <w:lvl w:ilvl="0">
      <w:start w:val="10"/>
      <w:numFmt w:val="decimal"/>
      <w:lvlText w:val="%1."/>
      <w:lvlJc w:val="left"/>
      <w:pPr>
        <w:ind w:left="435" w:hanging="435"/>
      </w:pPr>
      <w:rPr>
        <w:rFonts w:hint="default"/>
      </w:rPr>
    </w:lvl>
    <w:lvl w:ilvl="1">
      <w:start w:val="1"/>
      <w:numFmt w:val="decimal"/>
      <w:lvlText w:val="%1.%2."/>
      <w:lvlJc w:val="left"/>
      <w:pPr>
        <w:ind w:left="1002" w:hanging="435"/>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36A46048"/>
    <w:multiLevelType w:val="multilevel"/>
    <w:tmpl w:val="DF566BC0"/>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0A1E90"/>
    <w:multiLevelType w:val="hybridMultilevel"/>
    <w:tmpl w:val="898E7A68"/>
    <w:lvl w:ilvl="0" w:tplc="6E6228A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CCC1C47"/>
    <w:multiLevelType w:val="hybridMultilevel"/>
    <w:tmpl w:val="04C4311A"/>
    <w:lvl w:ilvl="0" w:tplc="FFE0035C">
      <w:start w:val="1"/>
      <w:numFmt w:val="lowerLetter"/>
      <w:lvlText w:val="%1)"/>
      <w:lvlJc w:val="left"/>
      <w:pPr>
        <w:ind w:left="1778" w:hanging="360"/>
      </w:pPr>
      <w:rPr>
        <w:rFonts w:ascii="Arial" w:hAnsi="Arial" w:cs="Arial"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E661BD9"/>
    <w:multiLevelType w:val="multilevel"/>
    <w:tmpl w:val="A93E615E"/>
    <w:lvl w:ilvl="0">
      <w:start w:val="9"/>
      <w:numFmt w:val="decimal"/>
      <w:lvlText w:val="%1."/>
      <w:lvlJc w:val="left"/>
      <w:pPr>
        <w:ind w:left="360" w:hanging="360"/>
      </w:pPr>
      <w:rPr>
        <w:rFonts w:hint="default"/>
      </w:rPr>
    </w:lvl>
    <w:lvl w:ilvl="1">
      <w:start w:val="1"/>
      <w:numFmt w:val="upperLetter"/>
      <w:lvlText w:val="%2."/>
      <w:lvlJc w:val="left"/>
      <w:pPr>
        <w:ind w:left="502" w:hanging="360"/>
      </w:pPr>
      <w:rPr>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EA459C4"/>
    <w:multiLevelType w:val="multilevel"/>
    <w:tmpl w:val="4C40A5C0"/>
    <w:lvl w:ilvl="0">
      <w:start w:val="11"/>
      <w:numFmt w:val="decimal"/>
      <w:lvlText w:val="%1."/>
      <w:lvlJc w:val="left"/>
      <w:pPr>
        <w:ind w:left="435" w:hanging="435"/>
      </w:pPr>
      <w:rPr>
        <w:rFonts w:hint="default"/>
      </w:rPr>
    </w:lvl>
    <w:lvl w:ilvl="1">
      <w:start w:val="1"/>
      <w:numFmt w:val="upperLetter"/>
      <w:lvlText w:val="%2."/>
      <w:lvlJc w:val="left"/>
      <w:pPr>
        <w:ind w:left="720" w:hanging="360"/>
      </w:pPr>
      <w:rPr>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44414309"/>
    <w:multiLevelType w:val="hybridMultilevel"/>
    <w:tmpl w:val="C868C960"/>
    <w:lvl w:ilvl="0" w:tplc="DF6A9082">
      <w:start w:val="1"/>
      <w:numFmt w:val="lowerLetter"/>
      <w:lvlText w:val="%1)"/>
      <w:lvlJc w:val="left"/>
      <w:pPr>
        <w:ind w:left="720" w:hanging="360"/>
      </w:pPr>
    </w:lvl>
    <w:lvl w:ilvl="1" w:tplc="04160019">
      <w:start w:val="1"/>
      <w:numFmt w:val="lowerLetter"/>
      <w:pStyle w:val="Nvel2-Red"/>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4C355BB9"/>
    <w:multiLevelType w:val="multilevel"/>
    <w:tmpl w:val="7FBE27BC"/>
    <w:lvl w:ilvl="0">
      <w:start w:val="8"/>
      <w:numFmt w:val="decimal"/>
      <w:lvlText w:val="%1."/>
      <w:lvlJc w:val="left"/>
      <w:pPr>
        <w:ind w:left="360" w:hanging="360"/>
      </w:pPr>
      <w:rPr>
        <w:rFonts w:hint="default"/>
      </w:rPr>
    </w:lvl>
    <w:lvl w:ilvl="1">
      <w:start w:val="1"/>
      <w:numFmt w:val="upperLetter"/>
      <w:lvlText w:val="%2."/>
      <w:lvlJc w:val="left"/>
      <w:pPr>
        <w:ind w:left="360" w:hanging="360"/>
      </w:pPr>
      <w:rPr>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627720"/>
    <w:multiLevelType w:val="multilevel"/>
    <w:tmpl w:val="15884052"/>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B73B70"/>
    <w:multiLevelType w:val="hybridMultilevel"/>
    <w:tmpl w:val="5E28B34E"/>
    <w:lvl w:ilvl="0" w:tplc="E11C9EA8">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46037E5"/>
    <w:multiLevelType w:val="multilevel"/>
    <w:tmpl w:val="2C645F12"/>
    <w:lvl w:ilvl="0">
      <w:start w:val="12"/>
      <w:numFmt w:val="decimal"/>
      <w:lvlText w:val="%1."/>
      <w:lvlJc w:val="left"/>
      <w:pPr>
        <w:ind w:left="435" w:hanging="435"/>
      </w:pPr>
      <w:rPr>
        <w:rFonts w:cs="Times New Roman" w:hint="default"/>
      </w:rPr>
    </w:lvl>
    <w:lvl w:ilvl="1">
      <w:start w:val="1"/>
      <w:numFmt w:val="decimal"/>
      <w:lvlText w:val="%1.%2."/>
      <w:lvlJc w:val="left"/>
      <w:pPr>
        <w:ind w:left="435" w:hanging="435"/>
      </w:pPr>
      <w:rPr>
        <w:rFonts w:cs="Times New Roman" w:hint="default"/>
        <w:b/>
        <w:bCs w:val="0"/>
      </w:rPr>
    </w:lvl>
    <w:lvl w:ilvl="2">
      <w:start w:val="1"/>
      <w:numFmt w:val="decimal"/>
      <w:lvlText w:val="%1.%2.%3."/>
      <w:lvlJc w:val="left"/>
      <w:pPr>
        <w:ind w:left="720" w:hanging="720"/>
      </w:pPr>
      <w:rPr>
        <w:rFonts w:cs="Times New Roman" w:hint="default"/>
        <w:b/>
        <w:bCs w:val="0"/>
      </w:rPr>
    </w:lvl>
    <w:lvl w:ilvl="3">
      <w:start w:val="1"/>
      <w:numFmt w:val="decimal"/>
      <w:lvlText w:val="%1.%2.%3.%4."/>
      <w:lvlJc w:val="left"/>
      <w:pPr>
        <w:ind w:left="720" w:hanging="720"/>
      </w:pPr>
      <w:rPr>
        <w:rFonts w:ascii="Arial" w:hAnsi="Arial" w:cs="Arial" w:hint="default"/>
        <w:b/>
        <w:bCs w:val="0"/>
        <w:sz w:val="22"/>
        <w:szCs w:val="22"/>
      </w:rPr>
    </w:lvl>
    <w:lvl w:ilvl="4">
      <w:start w:val="1"/>
      <w:numFmt w:val="decimalZero"/>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15:restartNumberingAfterBreak="0">
    <w:nsid w:val="57B44BB0"/>
    <w:multiLevelType w:val="multilevel"/>
    <w:tmpl w:val="CE423F76"/>
    <w:lvl w:ilvl="0">
      <w:start w:val="1"/>
      <w:numFmt w:val="decimal"/>
      <w:lvlText w:val="%1."/>
      <w:lvlJc w:val="left"/>
      <w:pPr>
        <w:ind w:left="380" w:hanging="380"/>
      </w:pPr>
      <w:rPr>
        <w:rFonts w:hint="default"/>
        <w:b w:val="0"/>
        <w:color w:val="000000"/>
      </w:rPr>
    </w:lvl>
    <w:lvl w:ilvl="1">
      <w:start w:val="1"/>
      <w:numFmt w:val="decimal"/>
      <w:lvlText w:val="%1.%2."/>
      <w:lvlJc w:val="left"/>
      <w:pPr>
        <w:ind w:left="862" w:hanging="720"/>
      </w:pPr>
      <w:rPr>
        <w:rFonts w:hint="default"/>
        <w:b w:val="0"/>
        <w:color w:val="000000"/>
      </w:rPr>
    </w:lvl>
    <w:lvl w:ilvl="2">
      <w:start w:val="1"/>
      <w:numFmt w:val="decimal"/>
      <w:lvlText w:val="%1.%2.%3."/>
      <w:lvlJc w:val="left"/>
      <w:pPr>
        <w:ind w:left="1364" w:hanging="1080"/>
      </w:pPr>
      <w:rPr>
        <w:rFonts w:hint="default"/>
        <w:b w:val="0"/>
        <w:color w:val="000000"/>
      </w:rPr>
    </w:lvl>
    <w:lvl w:ilvl="3">
      <w:start w:val="1"/>
      <w:numFmt w:val="decimal"/>
      <w:lvlText w:val="%1.%2.%3.%4."/>
      <w:lvlJc w:val="left"/>
      <w:pPr>
        <w:ind w:left="1506" w:hanging="1080"/>
      </w:pPr>
      <w:rPr>
        <w:rFonts w:hint="default"/>
        <w:b w:val="0"/>
        <w:color w:val="000000"/>
      </w:rPr>
    </w:lvl>
    <w:lvl w:ilvl="4">
      <w:start w:val="1"/>
      <w:numFmt w:val="decimal"/>
      <w:lvlText w:val="%1.%2.%3.%4.%5."/>
      <w:lvlJc w:val="left"/>
      <w:pPr>
        <w:ind w:left="2008" w:hanging="1440"/>
      </w:pPr>
      <w:rPr>
        <w:rFonts w:hint="default"/>
        <w:b w:val="0"/>
        <w:color w:val="000000"/>
      </w:rPr>
    </w:lvl>
    <w:lvl w:ilvl="5">
      <w:start w:val="1"/>
      <w:numFmt w:val="decimal"/>
      <w:lvlText w:val="%1.%2.%3.%4.%5.%6."/>
      <w:lvlJc w:val="left"/>
      <w:pPr>
        <w:ind w:left="2510" w:hanging="1800"/>
      </w:pPr>
      <w:rPr>
        <w:rFonts w:hint="default"/>
        <w:b w:val="0"/>
        <w:color w:val="000000"/>
      </w:rPr>
    </w:lvl>
    <w:lvl w:ilvl="6">
      <w:start w:val="1"/>
      <w:numFmt w:val="decimal"/>
      <w:lvlText w:val="%1.%2.%3.%4.%5.%6.%7."/>
      <w:lvlJc w:val="left"/>
      <w:pPr>
        <w:ind w:left="2652" w:hanging="1800"/>
      </w:pPr>
      <w:rPr>
        <w:rFonts w:hint="default"/>
        <w:b w:val="0"/>
        <w:color w:val="000000"/>
      </w:rPr>
    </w:lvl>
    <w:lvl w:ilvl="7">
      <w:start w:val="1"/>
      <w:numFmt w:val="decimal"/>
      <w:lvlText w:val="%1.%2.%3.%4.%5.%6.%7.%8."/>
      <w:lvlJc w:val="left"/>
      <w:pPr>
        <w:ind w:left="3154" w:hanging="2160"/>
      </w:pPr>
      <w:rPr>
        <w:rFonts w:hint="default"/>
        <w:b w:val="0"/>
        <w:color w:val="000000"/>
      </w:rPr>
    </w:lvl>
    <w:lvl w:ilvl="8">
      <w:start w:val="1"/>
      <w:numFmt w:val="decimal"/>
      <w:lvlText w:val="%1.%2.%3.%4.%5.%6.%7.%8.%9."/>
      <w:lvlJc w:val="left"/>
      <w:pPr>
        <w:ind w:left="3656" w:hanging="2520"/>
      </w:pPr>
      <w:rPr>
        <w:rFonts w:hint="default"/>
        <w:b w:val="0"/>
        <w:color w:val="000000"/>
      </w:rPr>
    </w:lvl>
  </w:abstractNum>
  <w:abstractNum w:abstractNumId="27" w15:restartNumberingAfterBreak="0">
    <w:nsid w:val="59C10093"/>
    <w:multiLevelType w:val="multilevel"/>
    <w:tmpl w:val="2632B746"/>
    <w:lvl w:ilvl="0">
      <w:start w:val="1"/>
      <w:numFmt w:val="upperRoman"/>
      <w:lvlText w:val="%1."/>
      <w:lvlJc w:val="right"/>
      <w:pPr>
        <w:ind w:left="2160" w:hanging="360"/>
      </w:pPr>
      <w:rPr>
        <w:b/>
        <w:bCs/>
      </w:rPr>
    </w:lvl>
    <w:lvl w:ilvl="1">
      <w:start w:val="1"/>
      <w:numFmt w:val="decimal"/>
      <w:isLgl/>
      <w:lvlText w:val="%1.%2."/>
      <w:lvlJc w:val="left"/>
      <w:pPr>
        <w:ind w:left="252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28" w15:restartNumberingAfterBreak="0">
    <w:nsid w:val="5B371B09"/>
    <w:multiLevelType w:val="multilevel"/>
    <w:tmpl w:val="BC1618A4"/>
    <w:lvl w:ilvl="0">
      <w:start w:val="13"/>
      <w:numFmt w:val="decimal"/>
      <w:lvlText w:val="%1."/>
      <w:lvlJc w:val="left"/>
      <w:pPr>
        <w:ind w:left="480" w:hanging="480"/>
      </w:pPr>
      <w:rPr>
        <w:rFonts w:hint="default"/>
        <w:i/>
        <w:color w:val="FF0000"/>
      </w:rPr>
    </w:lvl>
    <w:lvl w:ilvl="1">
      <w:start w:val="1"/>
      <w:numFmt w:val="decimal"/>
      <w:lvlText w:val="%1.%2."/>
      <w:lvlJc w:val="left"/>
      <w:pPr>
        <w:ind w:left="1429" w:hanging="720"/>
      </w:pPr>
      <w:rPr>
        <w:rFonts w:hint="default"/>
        <w:b/>
        <w:bCs/>
        <w:i w:val="0"/>
        <w:iCs/>
        <w:color w:val="000000" w:themeColor="text1"/>
      </w:rPr>
    </w:lvl>
    <w:lvl w:ilvl="2">
      <w:start w:val="1"/>
      <w:numFmt w:val="decimal"/>
      <w:lvlText w:val="%1.%2.%3."/>
      <w:lvlJc w:val="left"/>
      <w:pPr>
        <w:ind w:left="2138" w:hanging="720"/>
      </w:pPr>
      <w:rPr>
        <w:rFonts w:hint="default"/>
        <w:b/>
        <w:bCs/>
        <w:i w:val="0"/>
        <w:iCs/>
        <w:color w:val="000000" w:themeColor="text1"/>
      </w:rPr>
    </w:lvl>
    <w:lvl w:ilvl="3">
      <w:start w:val="1"/>
      <w:numFmt w:val="decimal"/>
      <w:lvlText w:val="%1.%2.%3.%4."/>
      <w:lvlJc w:val="left"/>
      <w:pPr>
        <w:ind w:left="3207" w:hanging="1080"/>
      </w:pPr>
      <w:rPr>
        <w:rFonts w:hint="default"/>
        <w:b/>
        <w:bCs/>
        <w:i w:val="0"/>
        <w:iCs/>
        <w:color w:val="000000" w:themeColor="text1"/>
      </w:rPr>
    </w:lvl>
    <w:lvl w:ilvl="4">
      <w:start w:val="1"/>
      <w:numFmt w:val="decimal"/>
      <w:lvlText w:val="%1.%2.%3.%4.%5."/>
      <w:lvlJc w:val="left"/>
      <w:pPr>
        <w:ind w:left="3916" w:hanging="1080"/>
      </w:pPr>
      <w:rPr>
        <w:rFonts w:hint="default"/>
        <w:i/>
        <w:color w:val="FF0000"/>
      </w:rPr>
    </w:lvl>
    <w:lvl w:ilvl="5">
      <w:start w:val="1"/>
      <w:numFmt w:val="decimal"/>
      <w:lvlText w:val="%1.%2.%3.%4.%5.%6."/>
      <w:lvlJc w:val="left"/>
      <w:pPr>
        <w:ind w:left="4985" w:hanging="1440"/>
      </w:pPr>
      <w:rPr>
        <w:rFonts w:hint="default"/>
        <w:i/>
        <w:color w:val="FF0000"/>
      </w:rPr>
    </w:lvl>
    <w:lvl w:ilvl="6">
      <w:start w:val="1"/>
      <w:numFmt w:val="decimal"/>
      <w:lvlText w:val="%1.%2.%3.%4.%5.%6.%7."/>
      <w:lvlJc w:val="left"/>
      <w:pPr>
        <w:ind w:left="5694" w:hanging="1440"/>
      </w:pPr>
      <w:rPr>
        <w:rFonts w:hint="default"/>
        <w:i/>
        <w:color w:val="FF0000"/>
      </w:rPr>
    </w:lvl>
    <w:lvl w:ilvl="7">
      <w:start w:val="1"/>
      <w:numFmt w:val="decimal"/>
      <w:lvlText w:val="%1.%2.%3.%4.%5.%6.%7.%8."/>
      <w:lvlJc w:val="left"/>
      <w:pPr>
        <w:ind w:left="6763" w:hanging="1800"/>
      </w:pPr>
      <w:rPr>
        <w:rFonts w:hint="default"/>
        <w:i/>
        <w:color w:val="FF0000"/>
      </w:rPr>
    </w:lvl>
    <w:lvl w:ilvl="8">
      <w:start w:val="1"/>
      <w:numFmt w:val="decimal"/>
      <w:lvlText w:val="%1.%2.%3.%4.%5.%6.%7.%8.%9."/>
      <w:lvlJc w:val="left"/>
      <w:pPr>
        <w:ind w:left="7472" w:hanging="1800"/>
      </w:pPr>
      <w:rPr>
        <w:rFonts w:hint="default"/>
        <w:i/>
        <w:color w:val="FF0000"/>
      </w:rPr>
    </w:lvl>
  </w:abstractNum>
  <w:abstractNum w:abstractNumId="29" w15:restartNumberingAfterBreak="0">
    <w:nsid w:val="5F9E0464"/>
    <w:multiLevelType w:val="multilevel"/>
    <w:tmpl w:val="F4B8D028"/>
    <w:lvl w:ilvl="0">
      <w:start w:val="5"/>
      <w:numFmt w:val="decimal"/>
      <w:lvlText w:val="%1."/>
      <w:lvlJc w:val="left"/>
      <w:pPr>
        <w:ind w:left="360" w:hanging="360"/>
      </w:pPr>
      <w:rPr>
        <w:rFonts w:hint="default"/>
        <w:i/>
        <w:color w:val="FF0000"/>
      </w:rPr>
    </w:lvl>
    <w:lvl w:ilvl="1">
      <w:start w:val="1"/>
      <w:numFmt w:val="decimal"/>
      <w:lvlText w:val="%1.%2."/>
      <w:lvlJc w:val="left"/>
      <w:pPr>
        <w:ind w:left="720" w:hanging="720"/>
      </w:pPr>
      <w:rPr>
        <w:rFonts w:hint="default"/>
        <w:b/>
        <w:bCs/>
        <w:i w:val="0"/>
        <w:iCs w:val="0"/>
        <w:color w:val="000000" w:themeColor="text1"/>
      </w:rPr>
    </w:lvl>
    <w:lvl w:ilvl="2">
      <w:start w:val="1"/>
      <w:numFmt w:val="decimal"/>
      <w:lvlText w:val="%1.%2.%3."/>
      <w:lvlJc w:val="left"/>
      <w:pPr>
        <w:ind w:left="720" w:hanging="720"/>
      </w:pPr>
      <w:rPr>
        <w:rFonts w:hint="default"/>
        <w:i/>
        <w:color w:val="FF0000"/>
      </w:rPr>
    </w:lvl>
    <w:lvl w:ilvl="3">
      <w:start w:val="1"/>
      <w:numFmt w:val="decimal"/>
      <w:lvlText w:val="%1.%2.%3.%4."/>
      <w:lvlJc w:val="left"/>
      <w:pPr>
        <w:ind w:left="1080" w:hanging="1080"/>
      </w:pPr>
      <w:rPr>
        <w:rFonts w:hint="default"/>
        <w:i/>
        <w:color w:val="FF0000"/>
      </w:rPr>
    </w:lvl>
    <w:lvl w:ilvl="4">
      <w:start w:val="1"/>
      <w:numFmt w:val="decimal"/>
      <w:lvlText w:val="%1.%2.%3.%4.%5."/>
      <w:lvlJc w:val="left"/>
      <w:pPr>
        <w:ind w:left="1080" w:hanging="1080"/>
      </w:pPr>
      <w:rPr>
        <w:rFonts w:hint="default"/>
        <w:i/>
        <w:color w:val="FF0000"/>
      </w:rPr>
    </w:lvl>
    <w:lvl w:ilvl="5">
      <w:start w:val="1"/>
      <w:numFmt w:val="decimal"/>
      <w:lvlText w:val="%1.%2.%3.%4.%5.%6."/>
      <w:lvlJc w:val="left"/>
      <w:pPr>
        <w:ind w:left="1440" w:hanging="1440"/>
      </w:pPr>
      <w:rPr>
        <w:rFonts w:hint="default"/>
        <w:i/>
        <w:color w:val="FF0000"/>
      </w:rPr>
    </w:lvl>
    <w:lvl w:ilvl="6">
      <w:start w:val="1"/>
      <w:numFmt w:val="decimal"/>
      <w:lvlText w:val="%1.%2.%3.%4.%5.%6.%7."/>
      <w:lvlJc w:val="left"/>
      <w:pPr>
        <w:ind w:left="1440" w:hanging="1440"/>
      </w:pPr>
      <w:rPr>
        <w:rFonts w:hint="default"/>
        <w:i/>
        <w:color w:val="FF0000"/>
      </w:rPr>
    </w:lvl>
    <w:lvl w:ilvl="7">
      <w:start w:val="1"/>
      <w:numFmt w:val="decimal"/>
      <w:lvlText w:val="%1.%2.%3.%4.%5.%6.%7.%8."/>
      <w:lvlJc w:val="left"/>
      <w:pPr>
        <w:ind w:left="1800" w:hanging="1800"/>
      </w:pPr>
      <w:rPr>
        <w:rFonts w:hint="default"/>
        <w:i/>
        <w:color w:val="FF0000"/>
      </w:rPr>
    </w:lvl>
    <w:lvl w:ilvl="8">
      <w:start w:val="1"/>
      <w:numFmt w:val="decimal"/>
      <w:lvlText w:val="%1.%2.%3.%4.%5.%6.%7.%8.%9."/>
      <w:lvlJc w:val="left"/>
      <w:pPr>
        <w:ind w:left="1800" w:hanging="1800"/>
      </w:pPr>
      <w:rPr>
        <w:rFonts w:hint="default"/>
        <w:i/>
        <w:color w:val="FF0000"/>
      </w:rPr>
    </w:lvl>
  </w:abstractNum>
  <w:abstractNum w:abstractNumId="30" w15:restartNumberingAfterBreak="0">
    <w:nsid w:val="61901477"/>
    <w:multiLevelType w:val="hybridMultilevel"/>
    <w:tmpl w:val="B554D028"/>
    <w:lvl w:ilvl="0" w:tplc="D6DE9DD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45B3D91"/>
    <w:multiLevelType w:val="multilevel"/>
    <w:tmpl w:val="3B80F334"/>
    <w:lvl w:ilvl="0">
      <w:start w:val="7"/>
      <w:numFmt w:val="decimal"/>
      <w:lvlText w:val="%1."/>
      <w:lvlJc w:val="left"/>
      <w:pPr>
        <w:ind w:left="360" w:hanging="360"/>
      </w:pPr>
      <w:rPr>
        <w:rFonts w:hint="default"/>
        <w:b/>
      </w:rPr>
    </w:lvl>
    <w:lvl w:ilvl="1">
      <w:start w:val="1"/>
      <w:numFmt w:val="upperLetter"/>
      <w:lvlText w:val="%2."/>
      <w:lvlJc w:val="left"/>
      <w:pPr>
        <w:ind w:left="360" w:hanging="360"/>
      </w:pPr>
      <w:rPr>
        <w:b/>
        <w:bCs/>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2" w15:restartNumberingAfterBreak="0">
    <w:nsid w:val="666E5D31"/>
    <w:multiLevelType w:val="hybridMultilevel"/>
    <w:tmpl w:val="B3C04468"/>
    <w:lvl w:ilvl="0" w:tplc="6DA4C9C8">
      <w:start w:val="1"/>
      <w:numFmt w:val="lowerLetter"/>
      <w:lvlText w:val="%1)"/>
      <w:lvlJc w:val="left"/>
      <w:pPr>
        <w:ind w:left="1069"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6B7567B"/>
    <w:multiLevelType w:val="multilevel"/>
    <w:tmpl w:val="E83E1058"/>
    <w:lvl w:ilvl="0">
      <w:start w:val="8"/>
      <w:numFmt w:val="decimal"/>
      <w:lvlText w:val="%1."/>
      <w:lvlJc w:val="left"/>
      <w:pPr>
        <w:ind w:left="360" w:hanging="360"/>
      </w:pPr>
      <w:rPr>
        <w:rFonts w:hint="default"/>
      </w:rPr>
    </w:lvl>
    <w:lvl w:ilvl="1">
      <w:start w:val="2"/>
      <w:numFmt w:val="decimal"/>
      <w:lvlText w:val="%1.%2."/>
      <w:lvlJc w:val="left"/>
      <w:pPr>
        <w:ind w:left="1145" w:hanging="72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6A447168"/>
    <w:multiLevelType w:val="hybridMultilevel"/>
    <w:tmpl w:val="E2D45FAE"/>
    <w:lvl w:ilvl="0" w:tplc="309AD38C">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D0E71CE"/>
    <w:multiLevelType w:val="multilevel"/>
    <w:tmpl w:val="709EC8BC"/>
    <w:lvl w:ilvl="0">
      <w:start w:val="2"/>
      <w:numFmt w:val="decimal"/>
      <w:lvlText w:val="%1."/>
      <w:lvlJc w:val="left"/>
      <w:pPr>
        <w:ind w:left="360" w:hanging="360"/>
      </w:pPr>
      <w:rPr>
        <w:rFonts w:hint="default"/>
        <w:i/>
        <w:color w:val="FF0000"/>
      </w:rPr>
    </w:lvl>
    <w:lvl w:ilvl="1">
      <w:start w:val="1"/>
      <w:numFmt w:val="decimal"/>
      <w:lvlText w:val="%1.%2."/>
      <w:lvlJc w:val="left"/>
      <w:pPr>
        <w:ind w:left="1287" w:hanging="720"/>
      </w:pPr>
      <w:rPr>
        <w:rFonts w:hint="default"/>
        <w:b/>
        <w:bCs/>
        <w:i w:val="0"/>
        <w:iCs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781" w:hanging="108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4275" w:hanging="144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769" w:hanging="180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36" w15:restartNumberingAfterBreak="0">
    <w:nsid w:val="6D2739A9"/>
    <w:multiLevelType w:val="hybridMultilevel"/>
    <w:tmpl w:val="9A7C1F66"/>
    <w:lvl w:ilvl="0" w:tplc="06DC95C8">
      <w:start w:val="1"/>
      <w:numFmt w:val="lowerLetter"/>
      <w:lvlText w:val="%1)"/>
      <w:lvlJc w:val="left"/>
      <w:pPr>
        <w:ind w:left="644"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DB92665"/>
    <w:multiLevelType w:val="hybridMultilevel"/>
    <w:tmpl w:val="8862A608"/>
    <w:lvl w:ilvl="0" w:tplc="87B6D1C4">
      <w:start w:val="1"/>
      <w:numFmt w:val="upperRoman"/>
      <w:lvlText w:val="%1."/>
      <w:lvlJc w:val="right"/>
      <w:pPr>
        <w:ind w:left="720" w:hanging="360"/>
      </w:pPr>
      <w:rPr>
        <w:b/>
        <w:bCs/>
      </w:rPr>
    </w:lvl>
    <w:lvl w:ilvl="1" w:tplc="F87672E8">
      <w:start w:val="1"/>
      <w:numFmt w:val="low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F1A13E2"/>
    <w:multiLevelType w:val="hybridMultilevel"/>
    <w:tmpl w:val="147636CE"/>
    <w:lvl w:ilvl="0" w:tplc="2E840D7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40D5782"/>
    <w:multiLevelType w:val="multilevel"/>
    <w:tmpl w:val="B874EDB8"/>
    <w:lvl w:ilvl="0">
      <w:start w:val="20"/>
      <w:numFmt w:val="decimal"/>
      <w:lvlText w:val="%1."/>
      <w:lvlJc w:val="left"/>
      <w:pPr>
        <w:ind w:left="680" w:hanging="680"/>
      </w:pPr>
      <w:rPr>
        <w:rFonts w:hint="default"/>
      </w:rPr>
    </w:lvl>
    <w:lvl w:ilvl="1">
      <w:start w:val="2"/>
      <w:numFmt w:val="decimal"/>
      <w:lvlText w:val="%1.%2."/>
      <w:lvlJc w:val="left"/>
      <w:pPr>
        <w:ind w:left="720" w:hanging="720"/>
      </w:pPr>
      <w:rPr>
        <w:rFonts w:hint="default"/>
      </w:rPr>
    </w:lvl>
    <w:lvl w:ilvl="2">
      <w:start w:val="1"/>
      <w:numFmt w:val="lowerLetter"/>
      <w:lvlText w:val="%3)"/>
      <w:lvlJc w:val="left"/>
      <w:pPr>
        <w:ind w:left="360" w:hanging="36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46479EF"/>
    <w:multiLevelType w:val="multilevel"/>
    <w:tmpl w:val="01E85A0C"/>
    <w:lvl w:ilvl="0">
      <w:start w:val="9"/>
      <w:numFmt w:val="decimal"/>
      <w:lvlText w:val="%1."/>
      <w:lvlJc w:val="left"/>
      <w:pPr>
        <w:ind w:left="360" w:hanging="360"/>
      </w:pPr>
      <w:rPr>
        <w:rFonts w:hint="default"/>
      </w:rPr>
    </w:lvl>
    <w:lvl w:ilvl="1">
      <w:start w:val="1"/>
      <w:numFmt w:val="decimal"/>
      <w:lvlText w:val="%1.%2."/>
      <w:lvlJc w:val="left"/>
      <w:pPr>
        <w:ind w:left="1429" w:hanging="720"/>
      </w:pPr>
      <w:rPr>
        <w:rFonts w:hint="default"/>
        <w:b/>
        <w:bCs/>
      </w:rPr>
    </w:lvl>
    <w:lvl w:ilvl="2">
      <w:start w:val="1"/>
      <w:numFmt w:val="decimal"/>
      <w:lvlText w:val="%1.%2.%3."/>
      <w:lvlJc w:val="left"/>
      <w:pPr>
        <w:ind w:left="2138" w:hanging="720"/>
      </w:pPr>
      <w:rPr>
        <w:rFonts w:hint="default"/>
        <w:b/>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1" w15:restartNumberingAfterBreak="0">
    <w:nsid w:val="76FF6FE7"/>
    <w:multiLevelType w:val="multilevel"/>
    <w:tmpl w:val="2786A84A"/>
    <w:lvl w:ilvl="0">
      <w:start w:val="7"/>
      <w:numFmt w:val="decimal"/>
      <w:lvlText w:val="%1."/>
      <w:lvlJc w:val="left"/>
      <w:pPr>
        <w:ind w:left="360" w:hanging="360"/>
      </w:pPr>
      <w:rPr>
        <w:rFonts w:hint="default"/>
      </w:rPr>
    </w:lvl>
    <w:lvl w:ilvl="1">
      <w:start w:val="1"/>
      <w:numFmt w:val="decimal"/>
      <w:lvlText w:val="%1.%2."/>
      <w:lvlJc w:val="left"/>
      <w:pPr>
        <w:ind w:left="1287" w:hanging="72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7B5F2D45"/>
    <w:multiLevelType w:val="multilevel"/>
    <w:tmpl w:val="28E4F5BC"/>
    <w:lvl w:ilvl="0">
      <w:start w:val="16"/>
      <w:numFmt w:val="decimal"/>
      <w:lvlText w:val="%1."/>
      <w:lvlJc w:val="left"/>
      <w:pPr>
        <w:ind w:left="435" w:hanging="435"/>
      </w:pPr>
      <w:rPr>
        <w:rFonts w:hint="default"/>
        <w:b/>
      </w:rPr>
    </w:lvl>
    <w:lvl w:ilvl="1">
      <w:start w:val="1"/>
      <w:numFmt w:val="lowerLetter"/>
      <w:lvlText w:val="%2)"/>
      <w:lvlJc w:val="left"/>
      <w:pPr>
        <w:ind w:left="720" w:hanging="360"/>
      </w:pPr>
      <w:rPr>
        <w:b/>
        <w:bCs/>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7BB7781D"/>
    <w:multiLevelType w:val="multilevel"/>
    <w:tmpl w:val="9C54B17C"/>
    <w:lvl w:ilvl="0">
      <w:start w:val="1"/>
      <w:numFmt w:val="decimal"/>
      <w:lvlText w:val="%1."/>
      <w:lvlJc w:val="left"/>
      <w:pPr>
        <w:ind w:left="720" w:hanging="360"/>
      </w:pPr>
      <w:rPr>
        <w:b/>
        <w:bCs/>
      </w:r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3240" w:hanging="144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44" w15:restartNumberingAfterBreak="0">
    <w:nsid w:val="7CED745C"/>
    <w:multiLevelType w:val="multilevel"/>
    <w:tmpl w:val="CC84831A"/>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D533155"/>
    <w:multiLevelType w:val="multilevel"/>
    <w:tmpl w:val="E1B0D306"/>
    <w:lvl w:ilvl="0">
      <w:start w:val="24"/>
      <w:numFmt w:val="decimal"/>
      <w:lvlText w:val="%1."/>
      <w:lvlJc w:val="left"/>
      <w:pPr>
        <w:ind w:left="480" w:hanging="480"/>
      </w:pPr>
      <w:rPr>
        <w:rFonts w:hint="default"/>
        <w:b/>
      </w:rPr>
    </w:lvl>
    <w:lvl w:ilvl="1">
      <w:start w:val="1"/>
      <w:numFmt w:val="lowerLetter"/>
      <w:lvlText w:val="%2)"/>
      <w:lvlJc w:val="left"/>
      <w:pPr>
        <w:ind w:left="720" w:hanging="360"/>
      </w:pPr>
      <w:rPr>
        <w:b/>
        <w:bCs/>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7D9501E3"/>
    <w:multiLevelType w:val="hybridMultilevel"/>
    <w:tmpl w:val="E64EFC5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E7F2AEB"/>
    <w:multiLevelType w:val="multilevel"/>
    <w:tmpl w:val="811A4F82"/>
    <w:lvl w:ilvl="0">
      <w:start w:val="14"/>
      <w:numFmt w:val="decimal"/>
      <w:lvlText w:val="%1."/>
      <w:lvlJc w:val="left"/>
      <w:pPr>
        <w:ind w:left="480" w:hanging="480"/>
      </w:pPr>
      <w:rPr>
        <w:rFonts w:hint="default"/>
      </w:rPr>
    </w:lvl>
    <w:lvl w:ilvl="1">
      <w:numFmt w:val="decimal"/>
      <w:lvlText w:val="%1.%2."/>
      <w:lvlJc w:val="left"/>
      <w:pPr>
        <w:ind w:left="720" w:hanging="72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EA9AFCF"/>
    <w:multiLevelType w:val="multilevel"/>
    <w:tmpl w:val="818C7582"/>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bCs/>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04550634">
    <w:abstractNumId w:val="0"/>
  </w:num>
  <w:num w:numId="2" w16cid:durableId="201329308">
    <w:abstractNumId w:val="48"/>
  </w:num>
  <w:num w:numId="3" w16cid:durableId="1864900232">
    <w:abstractNumId w:val="5"/>
  </w:num>
  <w:num w:numId="4" w16cid:durableId="769088205">
    <w:abstractNumId w:val="1"/>
  </w:num>
  <w:num w:numId="5" w16cid:durableId="1549144766">
    <w:abstractNumId w:val="11"/>
  </w:num>
  <w:num w:numId="6" w16cid:durableId="1671985079">
    <w:abstractNumId w:val="36"/>
  </w:num>
  <w:num w:numId="7" w16cid:durableId="659043926">
    <w:abstractNumId w:val="17"/>
  </w:num>
  <w:num w:numId="8" w16cid:durableId="1341394028">
    <w:abstractNumId w:val="31"/>
  </w:num>
  <w:num w:numId="9" w16cid:durableId="654838320">
    <w:abstractNumId w:val="22"/>
  </w:num>
  <w:num w:numId="10" w16cid:durableId="441151724">
    <w:abstractNumId w:val="19"/>
  </w:num>
  <w:num w:numId="11" w16cid:durableId="1169560290">
    <w:abstractNumId w:val="4"/>
  </w:num>
  <w:num w:numId="12" w16cid:durableId="695041072">
    <w:abstractNumId w:val="20"/>
  </w:num>
  <w:num w:numId="13" w16cid:durableId="1706055080">
    <w:abstractNumId w:val="34"/>
  </w:num>
  <w:num w:numId="14" w16cid:durableId="1671373119">
    <w:abstractNumId w:val="38"/>
  </w:num>
  <w:num w:numId="15" w16cid:durableId="1939486596">
    <w:abstractNumId w:val="32"/>
  </w:num>
  <w:num w:numId="16" w16cid:durableId="881594524">
    <w:abstractNumId w:val="42"/>
  </w:num>
  <w:num w:numId="17" w16cid:durableId="173880464">
    <w:abstractNumId w:val="6"/>
  </w:num>
  <w:num w:numId="18" w16cid:durableId="1598057901">
    <w:abstractNumId w:val="30"/>
  </w:num>
  <w:num w:numId="19" w16cid:durableId="1886990965">
    <w:abstractNumId w:val="45"/>
  </w:num>
  <w:num w:numId="20" w16cid:durableId="1754425693">
    <w:abstractNumId w:val="39"/>
  </w:num>
  <w:num w:numId="21" w16cid:durableId="704595770">
    <w:abstractNumId w:val="18"/>
  </w:num>
  <w:num w:numId="22" w16cid:durableId="1186290529">
    <w:abstractNumId w:val="23"/>
  </w:num>
  <w:num w:numId="23" w16cid:durableId="1863396793">
    <w:abstractNumId w:val="21"/>
  </w:num>
  <w:num w:numId="24" w16cid:durableId="1311134695">
    <w:abstractNumId w:val="14"/>
  </w:num>
  <w:num w:numId="25" w16cid:durableId="890387615">
    <w:abstractNumId w:val="24"/>
  </w:num>
  <w:num w:numId="26" w16cid:durableId="1437208890">
    <w:abstractNumId w:val="25"/>
  </w:num>
  <w:num w:numId="27" w16cid:durableId="730663246">
    <w:abstractNumId w:val="35"/>
  </w:num>
  <w:num w:numId="28" w16cid:durableId="1079792079">
    <w:abstractNumId w:val="3"/>
  </w:num>
  <w:num w:numId="29" w16cid:durableId="521163306">
    <w:abstractNumId w:val="29"/>
  </w:num>
  <w:num w:numId="30" w16cid:durableId="1624186804">
    <w:abstractNumId w:val="16"/>
  </w:num>
  <w:num w:numId="31" w16cid:durableId="632368327">
    <w:abstractNumId w:val="41"/>
  </w:num>
  <w:num w:numId="32" w16cid:durableId="928193501">
    <w:abstractNumId w:val="33"/>
  </w:num>
  <w:num w:numId="33" w16cid:durableId="2036425706">
    <w:abstractNumId w:val="40"/>
  </w:num>
  <w:num w:numId="34" w16cid:durableId="208348990">
    <w:abstractNumId w:val="15"/>
  </w:num>
  <w:num w:numId="35" w16cid:durableId="1864630931">
    <w:abstractNumId w:val="28"/>
  </w:num>
  <w:num w:numId="36" w16cid:durableId="861434838">
    <w:abstractNumId w:val="47"/>
  </w:num>
  <w:num w:numId="37" w16cid:durableId="1620646845">
    <w:abstractNumId w:val="44"/>
  </w:num>
  <w:num w:numId="38" w16cid:durableId="12340358">
    <w:abstractNumId w:val="8"/>
  </w:num>
  <w:num w:numId="39" w16cid:durableId="208080142">
    <w:abstractNumId w:val="10"/>
  </w:num>
  <w:num w:numId="40" w16cid:durableId="981739155">
    <w:abstractNumId w:val="37"/>
  </w:num>
  <w:num w:numId="41" w16cid:durableId="1742826695">
    <w:abstractNumId w:val="27"/>
  </w:num>
  <w:num w:numId="42" w16cid:durableId="51664576">
    <w:abstractNumId w:val="2"/>
  </w:num>
  <w:num w:numId="43" w16cid:durableId="2085754795">
    <w:abstractNumId w:val="26"/>
  </w:num>
  <w:num w:numId="44" w16cid:durableId="1091968131">
    <w:abstractNumId w:val="9"/>
  </w:num>
  <w:num w:numId="45" w16cid:durableId="1296641192">
    <w:abstractNumId w:val="12"/>
  </w:num>
  <w:num w:numId="46" w16cid:durableId="1028529109">
    <w:abstractNumId w:val="46"/>
  </w:num>
  <w:num w:numId="47" w16cid:durableId="840583405">
    <w:abstractNumId w:val="13"/>
  </w:num>
  <w:num w:numId="48" w16cid:durableId="92478694">
    <w:abstractNumId w:val="7"/>
  </w:num>
  <w:num w:numId="49" w16cid:durableId="85519240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9DF"/>
    <w:rsid w:val="00010205"/>
    <w:rsid w:val="00011F7A"/>
    <w:rsid w:val="000144FA"/>
    <w:rsid w:val="000175C6"/>
    <w:rsid w:val="00020751"/>
    <w:rsid w:val="000236AE"/>
    <w:rsid w:val="00023A5C"/>
    <w:rsid w:val="00023AD5"/>
    <w:rsid w:val="0002417D"/>
    <w:rsid w:val="00031E0F"/>
    <w:rsid w:val="00032B89"/>
    <w:rsid w:val="00042286"/>
    <w:rsid w:val="000507DF"/>
    <w:rsid w:val="00066689"/>
    <w:rsid w:val="00073E49"/>
    <w:rsid w:val="00080710"/>
    <w:rsid w:val="0008700E"/>
    <w:rsid w:val="0009504B"/>
    <w:rsid w:val="000969D1"/>
    <w:rsid w:val="000A1418"/>
    <w:rsid w:val="000A157B"/>
    <w:rsid w:val="000B0289"/>
    <w:rsid w:val="000B5454"/>
    <w:rsid w:val="000C7485"/>
    <w:rsid w:val="000E3DB3"/>
    <w:rsid w:val="000E4A0A"/>
    <w:rsid w:val="00103363"/>
    <w:rsid w:val="00107056"/>
    <w:rsid w:val="0011207E"/>
    <w:rsid w:val="001269D0"/>
    <w:rsid w:val="00134F1A"/>
    <w:rsid w:val="00142620"/>
    <w:rsid w:val="00143767"/>
    <w:rsid w:val="00144195"/>
    <w:rsid w:val="00177296"/>
    <w:rsid w:val="001814FC"/>
    <w:rsid w:val="001856BD"/>
    <w:rsid w:val="001A42A0"/>
    <w:rsid w:val="001A5C2C"/>
    <w:rsid w:val="001B56C1"/>
    <w:rsid w:val="001B6D5E"/>
    <w:rsid w:val="001C238B"/>
    <w:rsid w:val="001D495B"/>
    <w:rsid w:val="001D577E"/>
    <w:rsid w:val="001D59DF"/>
    <w:rsid w:val="001E27C4"/>
    <w:rsid w:val="001E3E9E"/>
    <w:rsid w:val="001E6B48"/>
    <w:rsid w:val="001F08EF"/>
    <w:rsid w:val="00200046"/>
    <w:rsid w:val="00203698"/>
    <w:rsid w:val="00246171"/>
    <w:rsid w:val="0025479A"/>
    <w:rsid w:val="0028117D"/>
    <w:rsid w:val="00283DEC"/>
    <w:rsid w:val="00284644"/>
    <w:rsid w:val="00297647"/>
    <w:rsid w:val="002A6A87"/>
    <w:rsid w:val="002C6DB3"/>
    <w:rsid w:val="002E0CA0"/>
    <w:rsid w:val="002F73ED"/>
    <w:rsid w:val="003026D7"/>
    <w:rsid w:val="00307269"/>
    <w:rsid w:val="00343BFE"/>
    <w:rsid w:val="00346064"/>
    <w:rsid w:val="00346712"/>
    <w:rsid w:val="003569C8"/>
    <w:rsid w:val="003674C8"/>
    <w:rsid w:val="00383B39"/>
    <w:rsid w:val="00384438"/>
    <w:rsid w:val="00386EF3"/>
    <w:rsid w:val="00395A23"/>
    <w:rsid w:val="003B6A6B"/>
    <w:rsid w:val="003C58D1"/>
    <w:rsid w:val="003E14CC"/>
    <w:rsid w:val="003E51C8"/>
    <w:rsid w:val="003E6955"/>
    <w:rsid w:val="003F29F0"/>
    <w:rsid w:val="00404CF6"/>
    <w:rsid w:val="004062B8"/>
    <w:rsid w:val="004163DC"/>
    <w:rsid w:val="004242DF"/>
    <w:rsid w:val="00425F8B"/>
    <w:rsid w:val="00432268"/>
    <w:rsid w:val="00440588"/>
    <w:rsid w:val="00455514"/>
    <w:rsid w:val="00460823"/>
    <w:rsid w:val="00470A64"/>
    <w:rsid w:val="00471F81"/>
    <w:rsid w:val="0047478C"/>
    <w:rsid w:val="00476BFC"/>
    <w:rsid w:val="004803CD"/>
    <w:rsid w:val="00485248"/>
    <w:rsid w:val="004865A0"/>
    <w:rsid w:val="0049153C"/>
    <w:rsid w:val="004947A0"/>
    <w:rsid w:val="004A6119"/>
    <w:rsid w:val="004B075D"/>
    <w:rsid w:val="004B4905"/>
    <w:rsid w:val="004D33CA"/>
    <w:rsid w:val="004E6404"/>
    <w:rsid w:val="00502B52"/>
    <w:rsid w:val="00526C0C"/>
    <w:rsid w:val="00534013"/>
    <w:rsid w:val="00544157"/>
    <w:rsid w:val="005456A7"/>
    <w:rsid w:val="00546FA5"/>
    <w:rsid w:val="00547C9D"/>
    <w:rsid w:val="00574CB8"/>
    <w:rsid w:val="005924E5"/>
    <w:rsid w:val="00594CE3"/>
    <w:rsid w:val="005A2E86"/>
    <w:rsid w:val="005A7CDE"/>
    <w:rsid w:val="005C0525"/>
    <w:rsid w:val="005C2CA7"/>
    <w:rsid w:val="005C3026"/>
    <w:rsid w:val="005C68AB"/>
    <w:rsid w:val="005D2EFE"/>
    <w:rsid w:val="005D6B40"/>
    <w:rsid w:val="005E0903"/>
    <w:rsid w:val="006104BD"/>
    <w:rsid w:val="006130DA"/>
    <w:rsid w:val="006130F7"/>
    <w:rsid w:val="00620113"/>
    <w:rsid w:val="00621151"/>
    <w:rsid w:val="006308DD"/>
    <w:rsid w:val="00631ECD"/>
    <w:rsid w:val="00633B90"/>
    <w:rsid w:val="00650EF4"/>
    <w:rsid w:val="006514CD"/>
    <w:rsid w:val="00657FF4"/>
    <w:rsid w:val="00664564"/>
    <w:rsid w:val="006672FC"/>
    <w:rsid w:val="00682719"/>
    <w:rsid w:val="006939A1"/>
    <w:rsid w:val="00694235"/>
    <w:rsid w:val="006961E8"/>
    <w:rsid w:val="006B4180"/>
    <w:rsid w:val="006C1E58"/>
    <w:rsid w:val="006D3151"/>
    <w:rsid w:val="006D4B4F"/>
    <w:rsid w:val="00702A38"/>
    <w:rsid w:val="00705917"/>
    <w:rsid w:val="00710D68"/>
    <w:rsid w:val="00716630"/>
    <w:rsid w:val="00755A15"/>
    <w:rsid w:val="00762AD0"/>
    <w:rsid w:val="00770DD4"/>
    <w:rsid w:val="00791650"/>
    <w:rsid w:val="00795FB3"/>
    <w:rsid w:val="007A29E2"/>
    <w:rsid w:val="007A54FA"/>
    <w:rsid w:val="007C5F62"/>
    <w:rsid w:val="007C6ED2"/>
    <w:rsid w:val="007E134D"/>
    <w:rsid w:val="007F3EAD"/>
    <w:rsid w:val="008052C5"/>
    <w:rsid w:val="00805E92"/>
    <w:rsid w:val="00812955"/>
    <w:rsid w:val="00820667"/>
    <w:rsid w:val="00822DC6"/>
    <w:rsid w:val="00833CEE"/>
    <w:rsid w:val="00834D8D"/>
    <w:rsid w:val="00844008"/>
    <w:rsid w:val="0084671A"/>
    <w:rsid w:val="00857518"/>
    <w:rsid w:val="00857C58"/>
    <w:rsid w:val="00872175"/>
    <w:rsid w:val="00885CEE"/>
    <w:rsid w:val="00886C64"/>
    <w:rsid w:val="008919E7"/>
    <w:rsid w:val="00897BEA"/>
    <w:rsid w:val="008A06BA"/>
    <w:rsid w:val="008A2B91"/>
    <w:rsid w:val="008D6A80"/>
    <w:rsid w:val="008E2762"/>
    <w:rsid w:val="00905E17"/>
    <w:rsid w:val="009119A4"/>
    <w:rsid w:val="009336E8"/>
    <w:rsid w:val="0093687F"/>
    <w:rsid w:val="00963B57"/>
    <w:rsid w:val="00965A44"/>
    <w:rsid w:val="00973C0B"/>
    <w:rsid w:val="009874FA"/>
    <w:rsid w:val="009913D5"/>
    <w:rsid w:val="00996136"/>
    <w:rsid w:val="009D4967"/>
    <w:rsid w:val="009D554D"/>
    <w:rsid w:val="009E30EB"/>
    <w:rsid w:val="00A0047E"/>
    <w:rsid w:val="00A31F91"/>
    <w:rsid w:val="00A37E8F"/>
    <w:rsid w:val="00A460C0"/>
    <w:rsid w:val="00A50538"/>
    <w:rsid w:val="00A517DA"/>
    <w:rsid w:val="00A537AE"/>
    <w:rsid w:val="00A65BB6"/>
    <w:rsid w:val="00A70F73"/>
    <w:rsid w:val="00A94CBC"/>
    <w:rsid w:val="00A95C97"/>
    <w:rsid w:val="00AA451E"/>
    <w:rsid w:val="00AA53B4"/>
    <w:rsid w:val="00AB3684"/>
    <w:rsid w:val="00AB66B3"/>
    <w:rsid w:val="00AC34F2"/>
    <w:rsid w:val="00AC7593"/>
    <w:rsid w:val="00AE1D72"/>
    <w:rsid w:val="00AE6F17"/>
    <w:rsid w:val="00AE7BD2"/>
    <w:rsid w:val="00AF2605"/>
    <w:rsid w:val="00B00382"/>
    <w:rsid w:val="00B0062E"/>
    <w:rsid w:val="00B05AFE"/>
    <w:rsid w:val="00B06A7D"/>
    <w:rsid w:val="00B077CB"/>
    <w:rsid w:val="00B11360"/>
    <w:rsid w:val="00B14947"/>
    <w:rsid w:val="00B50EE0"/>
    <w:rsid w:val="00B70A12"/>
    <w:rsid w:val="00B82063"/>
    <w:rsid w:val="00B97AAB"/>
    <w:rsid w:val="00BB62C9"/>
    <w:rsid w:val="00BC4B0B"/>
    <w:rsid w:val="00BC5F70"/>
    <w:rsid w:val="00BD4806"/>
    <w:rsid w:val="00BD7117"/>
    <w:rsid w:val="00BE31E7"/>
    <w:rsid w:val="00BF1A03"/>
    <w:rsid w:val="00BF5C7D"/>
    <w:rsid w:val="00C04794"/>
    <w:rsid w:val="00C146B9"/>
    <w:rsid w:val="00C176B3"/>
    <w:rsid w:val="00C24B51"/>
    <w:rsid w:val="00C45742"/>
    <w:rsid w:val="00C45B28"/>
    <w:rsid w:val="00C50BA2"/>
    <w:rsid w:val="00C55EC1"/>
    <w:rsid w:val="00C870DC"/>
    <w:rsid w:val="00CA41B6"/>
    <w:rsid w:val="00CC4ABC"/>
    <w:rsid w:val="00CE7027"/>
    <w:rsid w:val="00D13305"/>
    <w:rsid w:val="00D279F3"/>
    <w:rsid w:val="00D50251"/>
    <w:rsid w:val="00D52439"/>
    <w:rsid w:val="00D6110C"/>
    <w:rsid w:val="00D74D8E"/>
    <w:rsid w:val="00D7619B"/>
    <w:rsid w:val="00DA5679"/>
    <w:rsid w:val="00DB26CB"/>
    <w:rsid w:val="00DB345F"/>
    <w:rsid w:val="00DB54CF"/>
    <w:rsid w:val="00DD7314"/>
    <w:rsid w:val="00DE52C0"/>
    <w:rsid w:val="00DF7FBE"/>
    <w:rsid w:val="00E0506F"/>
    <w:rsid w:val="00E20C6B"/>
    <w:rsid w:val="00E232B1"/>
    <w:rsid w:val="00E24FAE"/>
    <w:rsid w:val="00E37068"/>
    <w:rsid w:val="00E37FD1"/>
    <w:rsid w:val="00E44AB9"/>
    <w:rsid w:val="00E4589B"/>
    <w:rsid w:val="00E74D18"/>
    <w:rsid w:val="00E828C2"/>
    <w:rsid w:val="00ED2E9A"/>
    <w:rsid w:val="00ED73DB"/>
    <w:rsid w:val="00F10C5D"/>
    <w:rsid w:val="00F15C54"/>
    <w:rsid w:val="00F5137E"/>
    <w:rsid w:val="00F64B0D"/>
    <w:rsid w:val="00F70840"/>
    <w:rsid w:val="00F7347F"/>
    <w:rsid w:val="00F81988"/>
    <w:rsid w:val="00F83F3F"/>
    <w:rsid w:val="00F90AF0"/>
    <w:rsid w:val="00F942D9"/>
    <w:rsid w:val="00F9469E"/>
    <w:rsid w:val="00F9675A"/>
    <w:rsid w:val="00FA1CCF"/>
    <w:rsid w:val="00FB758F"/>
    <w:rsid w:val="00FF41C9"/>
    <w:rsid w:val="00FF76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1ACC3"/>
  <w15:chartTrackingRefBased/>
  <w15:docId w15:val="{23E797A7-0F36-4B7C-851E-6406B44C3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B75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4">
    <w:name w:val="heading 4"/>
    <w:basedOn w:val="Normal"/>
    <w:next w:val="Normal"/>
    <w:link w:val="Ttulo4Char"/>
    <w:uiPriority w:val="9"/>
    <w:semiHidden/>
    <w:unhideWhenUsed/>
    <w:qFormat/>
    <w:rsid w:val="00B0038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unhideWhenUsed/>
    <w:qFormat/>
    <w:rsid w:val="008E2762"/>
    <w:pPr>
      <w:keepNext/>
      <w:keepLines/>
      <w:spacing w:before="200" w:after="0" w:line="276" w:lineRule="auto"/>
      <w:outlineLvl w:val="4"/>
    </w:pPr>
    <w:rPr>
      <w:rFonts w:asciiTheme="majorHAnsi" w:eastAsiaTheme="majorEastAsia" w:hAnsiTheme="majorHAnsi" w:cstheme="majorBidi"/>
      <w:color w:val="1F3763" w:themeColor="accent1" w:themeShade="7F"/>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B6D5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B6D5E"/>
  </w:style>
  <w:style w:type="paragraph" w:styleId="Rodap">
    <w:name w:val="footer"/>
    <w:basedOn w:val="Normal"/>
    <w:link w:val="RodapChar"/>
    <w:uiPriority w:val="99"/>
    <w:unhideWhenUsed/>
    <w:rsid w:val="001B6D5E"/>
    <w:pPr>
      <w:tabs>
        <w:tab w:val="center" w:pos="4252"/>
        <w:tab w:val="right" w:pos="8504"/>
      </w:tabs>
      <w:spacing w:after="0" w:line="240" w:lineRule="auto"/>
    </w:pPr>
  </w:style>
  <w:style w:type="character" w:customStyle="1" w:styleId="RodapChar">
    <w:name w:val="Rodapé Char"/>
    <w:basedOn w:val="Fontepargpadro"/>
    <w:link w:val="Rodap"/>
    <w:uiPriority w:val="99"/>
    <w:rsid w:val="001B6D5E"/>
  </w:style>
  <w:style w:type="table" w:styleId="Tabelacomgrade">
    <w:name w:val="Table Grid"/>
    <w:basedOn w:val="Tabelanormal"/>
    <w:uiPriority w:val="39"/>
    <w:rsid w:val="00073E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basedOn w:val="Fontepargpadro"/>
    <w:link w:val="Ttulo5"/>
    <w:uiPriority w:val="9"/>
    <w:rsid w:val="008E2762"/>
    <w:rPr>
      <w:rFonts w:asciiTheme="majorHAnsi" w:eastAsiaTheme="majorEastAsia" w:hAnsiTheme="majorHAnsi" w:cstheme="majorBidi"/>
      <w:color w:val="1F3763" w:themeColor="accent1" w:themeShade="7F"/>
      <w:lang w:eastAsia="pt-BR"/>
    </w:rPr>
  </w:style>
  <w:style w:type="paragraph" w:styleId="Ttulo">
    <w:name w:val="Title"/>
    <w:basedOn w:val="Normal"/>
    <w:link w:val="TtuloChar"/>
    <w:qFormat/>
    <w:rsid w:val="008E2762"/>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24"/>
      <w:szCs w:val="20"/>
      <w:lang w:val="x-none" w:eastAsia="x-none"/>
    </w:rPr>
  </w:style>
  <w:style w:type="character" w:customStyle="1" w:styleId="TtuloChar">
    <w:name w:val="Título Char"/>
    <w:basedOn w:val="Fontepargpadro"/>
    <w:link w:val="Ttulo"/>
    <w:rsid w:val="008E2762"/>
    <w:rPr>
      <w:rFonts w:ascii="Times New Roman" w:eastAsia="Times New Roman" w:hAnsi="Times New Roman" w:cs="Times New Roman"/>
      <w:b/>
      <w:sz w:val="24"/>
      <w:szCs w:val="20"/>
      <w:lang w:val="x-none" w:eastAsia="x-none"/>
    </w:rPr>
  </w:style>
  <w:style w:type="paragraph" w:styleId="PargrafodaLista">
    <w:name w:val="List Paragraph"/>
    <w:aliases w:val="Segundo,List I Paragraph,Texto,DOCs_Paragrafo-1,Marcadores PDTI,Corpo do texto,Lista Paragrafo em Preto,List Paragraph Char Char Char,Parágrafo da Lista2,Artigos n.,Parágrafo Artigos,Artigos n"/>
    <w:basedOn w:val="Normal"/>
    <w:link w:val="PargrafodaListaChar"/>
    <w:uiPriority w:val="1"/>
    <w:qFormat/>
    <w:rsid w:val="008E2762"/>
    <w:pPr>
      <w:spacing w:after="200" w:line="276" w:lineRule="auto"/>
      <w:ind w:left="720"/>
      <w:contextualSpacing/>
    </w:pPr>
    <w:rPr>
      <w:rFonts w:ascii="Calibri" w:eastAsia="Times New Roman" w:hAnsi="Calibri" w:cs="Times New Roman"/>
      <w:lang w:eastAsia="pt-BR"/>
    </w:rPr>
  </w:style>
  <w:style w:type="table" w:customStyle="1" w:styleId="Tabelacomgrade1">
    <w:name w:val="Tabela com grade1"/>
    <w:basedOn w:val="Tabelanormal"/>
    <w:next w:val="Tabelacomgrade"/>
    <w:uiPriority w:val="39"/>
    <w:rsid w:val="008E27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aliases w:val="Quote"/>
    <w:basedOn w:val="Normal"/>
    <w:link w:val="CorpodetextoChar"/>
    <w:uiPriority w:val="99"/>
    <w:qFormat/>
    <w:rsid w:val="00FB758F"/>
    <w:pPr>
      <w:spacing w:after="0" w:line="240" w:lineRule="auto"/>
      <w:jc w:val="both"/>
    </w:pPr>
    <w:rPr>
      <w:rFonts w:ascii="Courier New" w:eastAsia="Times New Roman" w:hAnsi="Courier New" w:cs="Times New Roman"/>
      <w:b/>
      <w:snapToGrid w:val="0"/>
      <w:sz w:val="24"/>
      <w:szCs w:val="20"/>
      <w:lang w:eastAsia="pt-BR"/>
    </w:rPr>
  </w:style>
  <w:style w:type="character" w:customStyle="1" w:styleId="CorpodetextoChar">
    <w:name w:val="Corpo de texto Char"/>
    <w:aliases w:val="Quote Char"/>
    <w:basedOn w:val="Fontepargpadro"/>
    <w:link w:val="Corpodetexto"/>
    <w:uiPriority w:val="99"/>
    <w:rsid w:val="00FB758F"/>
    <w:rPr>
      <w:rFonts w:ascii="Courier New" w:eastAsia="Times New Roman" w:hAnsi="Courier New" w:cs="Times New Roman"/>
      <w:b/>
      <w:snapToGrid w:val="0"/>
      <w:sz w:val="24"/>
      <w:szCs w:val="20"/>
      <w:lang w:eastAsia="pt-BR"/>
    </w:rPr>
  </w:style>
  <w:style w:type="paragraph" w:customStyle="1" w:styleId="Default">
    <w:name w:val="Default"/>
    <w:basedOn w:val="Normal"/>
    <w:rsid w:val="00FB758F"/>
    <w:pPr>
      <w:suppressAutoHyphens/>
      <w:autoSpaceDE w:val="0"/>
      <w:spacing w:after="0" w:line="240" w:lineRule="auto"/>
    </w:pPr>
    <w:rPr>
      <w:rFonts w:ascii="Arial" w:eastAsia="Arial" w:hAnsi="Arial" w:cs="Arial"/>
      <w:color w:val="000000"/>
      <w:sz w:val="24"/>
      <w:szCs w:val="24"/>
      <w:lang w:eastAsia="ar-SA"/>
    </w:rPr>
  </w:style>
  <w:style w:type="character" w:customStyle="1" w:styleId="PargrafodaListaChar">
    <w:name w:val="Parágrafo da Lista Char"/>
    <w:aliases w:val="Segundo Char,List I Paragraph Char,Texto Char,DOCs_Paragrafo-1 Char,Marcadores PDTI Char,Corpo do texto Char,Lista Paragrafo em Preto Char,List Paragraph Char Char Char Char,Parágrafo da Lista2 Char,Artigos n. Char,Artigos n Char"/>
    <w:link w:val="PargrafodaLista"/>
    <w:uiPriority w:val="1"/>
    <w:qFormat/>
    <w:locked/>
    <w:rsid w:val="00FB758F"/>
    <w:rPr>
      <w:rFonts w:ascii="Calibri" w:eastAsia="Times New Roman" w:hAnsi="Calibri" w:cs="Times New Roman"/>
      <w:lang w:eastAsia="pt-BR"/>
    </w:rPr>
  </w:style>
  <w:style w:type="character" w:styleId="Hyperlink">
    <w:name w:val="Hyperlink"/>
    <w:basedOn w:val="Fontepargpadro"/>
    <w:uiPriority w:val="99"/>
    <w:unhideWhenUsed/>
    <w:rsid w:val="00FB758F"/>
    <w:rPr>
      <w:color w:val="0563C1" w:themeColor="hyperlink"/>
      <w:u w:val="single"/>
    </w:rPr>
  </w:style>
  <w:style w:type="paragraph" w:customStyle="1" w:styleId="Saudao1">
    <w:name w:val="Saudação1"/>
    <w:basedOn w:val="Normal"/>
    <w:rsid w:val="00FB758F"/>
    <w:pPr>
      <w:widowControl w:val="0"/>
      <w:suppressAutoHyphens/>
      <w:spacing w:after="0" w:line="240" w:lineRule="auto"/>
      <w:jc w:val="both"/>
    </w:pPr>
    <w:rPr>
      <w:rFonts w:ascii="Arial" w:eastAsia="Arial Unicode MS" w:hAnsi="Arial" w:cs="Times New Roman"/>
      <w:sz w:val="24"/>
      <w:szCs w:val="20"/>
    </w:rPr>
  </w:style>
  <w:style w:type="paragraph" w:styleId="Corpodetexto3">
    <w:name w:val="Body Text 3"/>
    <w:basedOn w:val="Normal"/>
    <w:link w:val="Corpodetexto3Char"/>
    <w:uiPriority w:val="99"/>
    <w:unhideWhenUsed/>
    <w:rsid w:val="00FB758F"/>
    <w:pPr>
      <w:overflowPunct w:val="0"/>
      <w:autoSpaceDE w:val="0"/>
      <w:autoSpaceDN w:val="0"/>
      <w:adjustRightInd w:val="0"/>
      <w:spacing w:after="120" w:line="240" w:lineRule="auto"/>
    </w:pPr>
    <w:rPr>
      <w:rFonts w:ascii="MS Sans Serif" w:eastAsia="Times New Roman" w:hAnsi="MS Sans Serif" w:cs="Times New Roman"/>
      <w:sz w:val="16"/>
      <w:szCs w:val="16"/>
      <w:lang w:eastAsia="pt-BR"/>
    </w:rPr>
  </w:style>
  <w:style w:type="character" w:customStyle="1" w:styleId="Corpodetexto3Char">
    <w:name w:val="Corpo de texto 3 Char"/>
    <w:basedOn w:val="Fontepargpadro"/>
    <w:link w:val="Corpodetexto3"/>
    <w:uiPriority w:val="99"/>
    <w:rsid w:val="00FB758F"/>
    <w:rPr>
      <w:rFonts w:ascii="MS Sans Serif" w:eastAsia="Times New Roman" w:hAnsi="MS Sans Serif" w:cs="Times New Roman"/>
      <w:sz w:val="16"/>
      <w:szCs w:val="16"/>
      <w:lang w:eastAsia="pt-BR"/>
    </w:rPr>
  </w:style>
  <w:style w:type="paragraph" w:customStyle="1" w:styleId="P30">
    <w:name w:val="P30"/>
    <w:basedOn w:val="Normal"/>
    <w:rsid w:val="00FB758F"/>
    <w:pPr>
      <w:snapToGrid w:val="0"/>
      <w:spacing w:after="0" w:line="240" w:lineRule="auto"/>
      <w:jc w:val="both"/>
    </w:pPr>
    <w:rPr>
      <w:rFonts w:ascii="Times New Roman" w:eastAsia="Times New Roman" w:hAnsi="Times New Roman" w:cs="Times New Roman"/>
      <w:b/>
      <w:sz w:val="24"/>
      <w:szCs w:val="20"/>
      <w:lang w:eastAsia="pt-BR"/>
    </w:rPr>
  </w:style>
  <w:style w:type="paragraph" w:customStyle="1" w:styleId="Nivel01">
    <w:name w:val="Nivel 01"/>
    <w:basedOn w:val="Ttulo1"/>
    <w:next w:val="Normal"/>
    <w:link w:val="Nivel01Char"/>
    <w:qFormat/>
    <w:rsid w:val="00FB758F"/>
    <w:pPr>
      <w:tabs>
        <w:tab w:val="left" w:pos="567"/>
      </w:tabs>
      <w:spacing w:line="240" w:lineRule="auto"/>
      <w:ind w:left="360" w:hanging="360"/>
      <w:jc w:val="both"/>
    </w:pPr>
    <w:rPr>
      <w:rFonts w:ascii="Ecofont_Spranq_eco_Sans" w:hAnsi="Ecofont_Spranq_eco_Sans" w:cs="Times New Roman"/>
      <w:b/>
      <w:bCs/>
      <w:color w:val="000000"/>
      <w:spacing w:val="-10"/>
      <w:kern w:val="28"/>
      <w:sz w:val="20"/>
      <w:szCs w:val="20"/>
      <w:lang w:val="x-none" w:eastAsia="pt-BR"/>
    </w:rPr>
  </w:style>
  <w:style w:type="character" w:customStyle="1" w:styleId="Nivel01Char">
    <w:name w:val="Nivel 01 Char"/>
    <w:basedOn w:val="TtuloChar"/>
    <w:link w:val="Nivel01"/>
    <w:rsid w:val="00FB758F"/>
    <w:rPr>
      <w:rFonts w:ascii="Ecofont_Spranq_eco_Sans" w:eastAsiaTheme="majorEastAsia" w:hAnsi="Ecofont_Spranq_eco_Sans" w:cs="Times New Roman"/>
      <w:b/>
      <w:bCs/>
      <w:color w:val="000000"/>
      <w:spacing w:val="-10"/>
      <w:kern w:val="28"/>
      <w:sz w:val="20"/>
      <w:szCs w:val="20"/>
      <w:lang w:val="x-none" w:eastAsia="pt-BR"/>
    </w:rPr>
  </w:style>
  <w:style w:type="paragraph" w:customStyle="1" w:styleId="CM2">
    <w:name w:val="CM2"/>
    <w:basedOn w:val="Default"/>
    <w:next w:val="Default"/>
    <w:uiPriority w:val="99"/>
    <w:rsid w:val="00FB758F"/>
    <w:pPr>
      <w:widowControl w:val="0"/>
      <w:suppressAutoHyphens w:val="0"/>
      <w:autoSpaceDN w:val="0"/>
      <w:adjustRightInd w:val="0"/>
      <w:spacing w:line="246" w:lineRule="atLeast"/>
    </w:pPr>
    <w:rPr>
      <w:rFonts w:ascii="Times-New-Roman" w:eastAsiaTheme="minorEastAsia" w:hAnsi="Times-New-Roman" w:cstheme="minorBidi"/>
      <w:color w:val="auto"/>
      <w:lang w:eastAsia="pt-BR"/>
    </w:rPr>
  </w:style>
  <w:style w:type="character" w:customStyle="1" w:styleId="readonlyattribute">
    <w:name w:val="readonlyattribute"/>
    <w:rsid w:val="00FB758F"/>
  </w:style>
  <w:style w:type="character" w:customStyle="1" w:styleId="Nivel2Char">
    <w:name w:val="Nivel 2 Char"/>
    <w:link w:val="Nivel2"/>
    <w:locked/>
    <w:rsid w:val="00FB758F"/>
    <w:rPr>
      <w:rFonts w:ascii="Arial" w:hAnsi="Arial"/>
      <w:color w:val="000000"/>
    </w:rPr>
  </w:style>
  <w:style w:type="paragraph" w:customStyle="1" w:styleId="Nivel2">
    <w:name w:val="Nivel 2"/>
    <w:basedOn w:val="Normal"/>
    <w:link w:val="Nivel2Char"/>
    <w:qFormat/>
    <w:rsid w:val="00FB758F"/>
    <w:pPr>
      <w:spacing w:before="120" w:after="120" w:line="276" w:lineRule="auto"/>
      <w:jc w:val="both"/>
    </w:pPr>
    <w:rPr>
      <w:rFonts w:ascii="Arial" w:hAnsi="Arial"/>
      <w:color w:val="000000"/>
    </w:rPr>
  </w:style>
  <w:style w:type="paragraph" w:customStyle="1" w:styleId="Nivel3">
    <w:name w:val="Nivel 3"/>
    <w:basedOn w:val="Normal"/>
    <w:link w:val="Nivel3Char"/>
    <w:qFormat/>
    <w:rsid w:val="00FB758F"/>
    <w:pPr>
      <w:spacing w:before="120" w:after="120" w:line="276" w:lineRule="auto"/>
      <w:ind w:left="425"/>
      <w:jc w:val="both"/>
    </w:pPr>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FB758F"/>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FB758F"/>
    <w:rPr>
      <w:rFonts w:asciiTheme="majorHAnsi" w:eastAsiaTheme="majorEastAsia" w:hAnsiTheme="majorHAnsi" w:cstheme="majorBidi"/>
      <w:color w:val="2F5496" w:themeColor="accent1" w:themeShade="BF"/>
      <w:sz w:val="32"/>
      <w:szCs w:val="32"/>
    </w:rPr>
  </w:style>
  <w:style w:type="character" w:customStyle="1" w:styleId="Ttulo4Char">
    <w:name w:val="Título 4 Char"/>
    <w:basedOn w:val="Fontepargpadro"/>
    <w:link w:val="Ttulo4"/>
    <w:uiPriority w:val="9"/>
    <w:semiHidden/>
    <w:rsid w:val="00B00382"/>
    <w:rPr>
      <w:rFonts w:asciiTheme="majorHAnsi" w:eastAsiaTheme="majorEastAsia" w:hAnsiTheme="majorHAnsi" w:cstheme="majorBidi"/>
      <w:i/>
      <w:iCs/>
      <w:color w:val="2F5496" w:themeColor="accent1" w:themeShade="BF"/>
    </w:rPr>
  </w:style>
  <w:style w:type="paragraph" w:styleId="Corpodetexto2">
    <w:name w:val="Body Text 2"/>
    <w:basedOn w:val="Normal"/>
    <w:link w:val="Corpodetexto2Char"/>
    <w:uiPriority w:val="99"/>
    <w:semiHidden/>
    <w:unhideWhenUsed/>
    <w:rsid w:val="00B00382"/>
    <w:pPr>
      <w:spacing w:after="120" w:line="480" w:lineRule="auto"/>
    </w:pPr>
  </w:style>
  <w:style w:type="character" w:customStyle="1" w:styleId="Corpodetexto2Char">
    <w:name w:val="Corpo de texto 2 Char"/>
    <w:basedOn w:val="Fontepargpadro"/>
    <w:link w:val="Corpodetexto2"/>
    <w:uiPriority w:val="99"/>
    <w:semiHidden/>
    <w:rsid w:val="00B00382"/>
  </w:style>
  <w:style w:type="paragraph" w:customStyle="1" w:styleId="Nivel4">
    <w:name w:val="Nivel 4"/>
    <w:basedOn w:val="Nivel3"/>
    <w:link w:val="Nivel4Char"/>
    <w:qFormat/>
    <w:rsid w:val="00B00382"/>
    <w:pPr>
      <w:ind w:left="851"/>
    </w:pPr>
    <w:rPr>
      <w:color w:val="auto"/>
    </w:rPr>
  </w:style>
  <w:style w:type="paragraph" w:customStyle="1" w:styleId="Nvel2-Red">
    <w:name w:val="Nível 2 -Red"/>
    <w:basedOn w:val="Nivel2"/>
    <w:link w:val="Nvel2-RedChar"/>
    <w:qFormat/>
    <w:rsid w:val="00B00382"/>
    <w:pPr>
      <w:numPr>
        <w:ilvl w:val="1"/>
        <w:numId w:val="23"/>
      </w:numPr>
    </w:pPr>
    <w:rPr>
      <w:rFonts w:eastAsiaTheme="minorEastAsia" w:cs="Arial"/>
      <w:i/>
      <w:iCs/>
      <w:color w:val="FF0000"/>
      <w:sz w:val="20"/>
      <w:szCs w:val="20"/>
      <w:lang w:eastAsia="pt-BR"/>
    </w:rPr>
  </w:style>
  <w:style w:type="character" w:customStyle="1" w:styleId="Nvel2-RedChar">
    <w:name w:val="Nível 2 -Red Char"/>
    <w:basedOn w:val="Nivel2Char"/>
    <w:link w:val="Nvel2-Red"/>
    <w:rsid w:val="00B00382"/>
    <w:rPr>
      <w:rFonts w:ascii="Arial" w:eastAsiaTheme="minorEastAsia" w:hAnsi="Arial" w:cs="Arial"/>
      <w:i/>
      <w:iCs/>
      <w:color w:val="FF0000"/>
      <w:sz w:val="20"/>
      <w:szCs w:val="20"/>
      <w:lang w:eastAsia="pt-BR"/>
    </w:rPr>
  </w:style>
  <w:style w:type="character" w:customStyle="1" w:styleId="Nivel4Char">
    <w:name w:val="Nivel 4 Char"/>
    <w:basedOn w:val="Fontepargpadro"/>
    <w:link w:val="Nivel4"/>
    <w:rsid w:val="00B00382"/>
    <w:rPr>
      <w:rFonts w:ascii="Arial" w:eastAsiaTheme="minorEastAsia" w:hAnsi="Arial" w:cs="Arial"/>
      <w:sz w:val="20"/>
      <w:szCs w:val="20"/>
      <w:lang w:eastAsia="pt-BR"/>
    </w:rPr>
  </w:style>
  <w:style w:type="paragraph" w:styleId="SemEspaamento">
    <w:name w:val="No Spacing"/>
    <w:link w:val="SemEspaamentoChar"/>
    <w:uiPriority w:val="1"/>
    <w:qFormat/>
    <w:rsid w:val="00020751"/>
    <w:pPr>
      <w:spacing w:after="0" w:line="240" w:lineRule="auto"/>
    </w:pPr>
    <w:rPr>
      <w:rFonts w:ascii="Times New Roman" w:eastAsia="Times New Roman" w:hAnsi="Times New Roman" w:cs="Times New Roman"/>
      <w:sz w:val="24"/>
      <w:szCs w:val="24"/>
      <w:lang w:eastAsia="pt-BR"/>
    </w:rPr>
  </w:style>
  <w:style w:type="character" w:customStyle="1" w:styleId="SemEspaamentoChar">
    <w:name w:val="Sem Espaçamento Char"/>
    <w:link w:val="SemEspaamento"/>
    <w:uiPriority w:val="1"/>
    <w:locked/>
    <w:rsid w:val="00020751"/>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st.jus.br/certida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ceita.fazenda.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ato@bll.org.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12340E-1276-4030-AF31-9FB2B2CE4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51</Pages>
  <Words>16380</Words>
  <Characters>88457</Characters>
  <Application>Microsoft Office Word</Application>
  <DocSecurity>0</DocSecurity>
  <Lines>737</Lines>
  <Paragraphs>209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Maykon Castioni</dc:creator>
  <cp:keywords/>
  <dc:description/>
  <cp:lastModifiedBy>kk bouvié</cp:lastModifiedBy>
  <cp:revision>9</cp:revision>
  <cp:lastPrinted>2026-03-26T18:00:00Z</cp:lastPrinted>
  <dcterms:created xsi:type="dcterms:W3CDTF">2026-03-26T10:36:00Z</dcterms:created>
  <dcterms:modified xsi:type="dcterms:W3CDTF">2026-04-01T19:09:00Z</dcterms:modified>
</cp:coreProperties>
</file>