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53EB4" w:rsidRPr="003D1497" w:rsidRDefault="00C53EB4" w:rsidP="00C53EB4">
      <w:pPr>
        <w:rPr>
          <w:rFonts w:ascii="Times New Roman" w:hAnsi="Times New Roman" w:cs="Times New Roman"/>
          <w:color w:val="5B5B5F"/>
          <w:sz w:val="22"/>
          <w:szCs w:val="22"/>
        </w:rPr>
      </w:pPr>
      <w:bookmarkStart w:id="0" w:name="_Hlk82473550"/>
    </w:p>
    <w:p w:rsidR="00C53EB4" w:rsidRPr="003D1497" w:rsidRDefault="00C53EB4" w:rsidP="00C53EB4">
      <w:pPr>
        <w:rPr>
          <w:rFonts w:ascii="Times New Roman" w:hAnsi="Times New Roman" w:cs="Times New Roman"/>
          <w:b/>
          <w:bCs/>
          <w:sz w:val="52"/>
          <w:szCs w:val="52"/>
        </w:rPr>
      </w:pPr>
      <w:r w:rsidRPr="003D1497">
        <w:rPr>
          <w:rFonts w:ascii="Times New Roman" w:hAnsi="Times New Roman" w:cs="Times New Roman"/>
          <w:sz w:val="52"/>
          <w:szCs w:val="52"/>
        </w:rPr>
        <w:t>PREGÃO</w:t>
      </w:r>
    </w:p>
    <w:p w:rsidR="00C53EB4" w:rsidRPr="003D1497" w:rsidRDefault="00C53EB4" w:rsidP="00C53EB4">
      <w:pPr>
        <w:rPr>
          <w:rFonts w:ascii="Times New Roman" w:hAnsi="Times New Roman" w:cs="Times New Roman"/>
          <w:b/>
          <w:bCs/>
          <w:sz w:val="52"/>
          <w:szCs w:val="52"/>
        </w:rPr>
      </w:pPr>
      <w:r w:rsidRPr="003D1497">
        <w:rPr>
          <w:rFonts w:ascii="Times New Roman" w:hAnsi="Times New Roman" w:cs="Times New Roman"/>
          <w:sz w:val="52"/>
          <w:szCs w:val="52"/>
        </w:rPr>
        <w:t>ELETRÔNICO</w:t>
      </w:r>
    </w:p>
    <w:p w:rsidR="00C53EB4" w:rsidRPr="003D1497" w:rsidRDefault="000D1D5A" w:rsidP="00C53EB4">
      <w:pPr>
        <w:rPr>
          <w:rFonts w:ascii="Times New Roman" w:hAnsi="Times New Roman" w:cs="Times New Roman"/>
          <w:iCs/>
          <w:sz w:val="52"/>
          <w:szCs w:val="52"/>
        </w:rPr>
      </w:pPr>
      <w:r>
        <w:rPr>
          <w:rFonts w:ascii="Times New Roman" w:hAnsi="Times New Roman" w:cs="Times New Roman"/>
          <w:iCs/>
          <w:sz w:val="52"/>
          <w:szCs w:val="52"/>
        </w:rPr>
        <w:t>026</w:t>
      </w:r>
      <w:r w:rsidR="00D101C7" w:rsidRPr="003D1497">
        <w:rPr>
          <w:rFonts w:ascii="Times New Roman" w:hAnsi="Times New Roman" w:cs="Times New Roman"/>
          <w:iCs/>
          <w:sz w:val="52"/>
          <w:szCs w:val="52"/>
        </w:rPr>
        <w:t>/2024</w:t>
      </w:r>
    </w:p>
    <w:p w:rsidR="00C53EB4" w:rsidRPr="003D1497" w:rsidRDefault="00C53EB4" w:rsidP="00C53EB4">
      <w:pPr>
        <w:spacing w:line="259" w:lineRule="auto"/>
        <w:rPr>
          <w:rFonts w:ascii="Times New Roman" w:hAnsi="Times New Roman" w:cs="Times New Roman"/>
          <w:b/>
          <w:bCs/>
          <w:sz w:val="52"/>
          <w:szCs w:val="52"/>
        </w:rPr>
      </w:pPr>
    </w:p>
    <w:p w:rsidR="00C53EB4" w:rsidRPr="003D1497" w:rsidRDefault="00C53EB4" w:rsidP="00C53EB4">
      <w:pPr>
        <w:spacing w:line="259" w:lineRule="auto"/>
        <w:rPr>
          <w:rFonts w:ascii="Times New Roman" w:hAnsi="Times New Roman" w:cs="Times New Roman"/>
          <w:b/>
          <w:bCs/>
          <w:sz w:val="28"/>
          <w:szCs w:val="28"/>
        </w:rPr>
      </w:pPr>
      <w:r w:rsidRPr="003D1497">
        <w:rPr>
          <w:rFonts w:ascii="Times New Roman" w:hAnsi="Times New Roman" w:cs="Times New Roman"/>
          <w:b/>
          <w:bCs/>
          <w:sz w:val="28"/>
          <w:szCs w:val="28"/>
        </w:rPr>
        <w:t>CONTRATANTE</w:t>
      </w:r>
    </w:p>
    <w:p w:rsidR="00C53EB4" w:rsidRPr="003D1497" w:rsidRDefault="006E44EA" w:rsidP="00C53EB4">
      <w:pPr>
        <w:rPr>
          <w:rFonts w:ascii="Times New Roman" w:hAnsi="Times New Roman" w:cs="Times New Roman"/>
          <w:sz w:val="28"/>
          <w:szCs w:val="28"/>
        </w:rPr>
      </w:pPr>
      <w:r w:rsidRPr="003D1497">
        <w:rPr>
          <w:rFonts w:ascii="Times New Roman" w:hAnsi="Times New Roman" w:cs="Times New Roman"/>
          <w:sz w:val="28"/>
          <w:szCs w:val="28"/>
        </w:rPr>
        <w:t>Gerência Municipal de Administração</w:t>
      </w:r>
    </w:p>
    <w:p w:rsidR="00C53EB4" w:rsidRPr="003D1497" w:rsidRDefault="00C53EB4" w:rsidP="00C53EB4">
      <w:pPr>
        <w:rPr>
          <w:rFonts w:ascii="Times New Roman" w:hAnsi="Times New Roman" w:cs="Times New Roman"/>
          <w:sz w:val="28"/>
          <w:szCs w:val="28"/>
        </w:rPr>
      </w:pPr>
    </w:p>
    <w:p w:rsidR="00C53EB4" w:rsidRPr="003D1497" w:rsidRDefault="00C53EB4" w:rsidP="00C53EB4">
      <w:pPr>
        <w:rPr>
          <w:rFonts w:ascii="Times New Roman" w:hAnsi="Times New Roman" w:cs="Times New Roman"/>
          <w:b/>
          <w:bCs/>
          <w:sz w:val="28"/>
          <w:szCs w:val="28"/>
        </w:rPr>
      </w:pPr>
    </w:p>
    <w:p w:rsidR="00C53EB4" w:rsidRPr="003D1497" w:rsidRDefault="00C53EB4" w:rsidP="00C53EB4">
      <w:pPr>
        <w:rPr>
          <w:rFonts w:ascii="Times New Roman" w:hAnsi="Times New Roman" w:cs="Times New Roman"/>
          <w:b/>
          <w:bCs/>
          <w:sz w:val="28"/>
          <w:szCs w:val="28"/>
        </w:rPr>
      </w:pPr>
      <w:r w:rsidRPr="003D1497">
        <w:rPr>
          <w:rFonts w:ascii="Times New Roman" w:hAnsi="Times New Roman" w:cs="Times New Roman"/>
          <w:b/>
          <w:bCs/>
          <w:sz w:val="28"/>
          <w:szCs w:val="28"/>
        </w:rPr>
        <w:t>OBJETO</w:t>
      </w:r>
    </w:p>
    <w:p w:rsidR="00C53EB4" w:rsidRPr="003D1497" w:rsidRDefault="0097061F" w:rsidP="00C53EB4">
      <w:pPr>
        <w:jc w:val="both"/>
        <w:rPr>
          <w:rFonts w:ascii="Times New Roman" w:hAnsi="Times New Roman" w:cs="Times New Roman"/>
          <w:b/>
          <w:sz w:val="28"/>
          <w:szCs w:val="28"/>
        </w:rPr>
      </w:pPr>
      <w:r w:rsidRPr="003D1497">
        <w:rPr>
          <w:rFonts w:ascii="Times New Roman" w:hAnsi="Times New Roman" w:cs="Times New Roman"/>
          <w:b/>
          <w:sz w:val="28"/>
          <w:szCs w:val="28"/>
        </w:rPr>
        <w:t>CONTRATAÇÃO DE INSTITUIÇÃO BANCÁRIA PARA OPERAR OS SERVIÇOS DE PROCESSAMENTO E GERENCIAMENTO DE CRÉDITOS PROVENIENTES DA FOLHA DE PAGAMENTO DOS SERVIDORES, E OS EVENTUALMENTE ADMITIDOS DURANTE O PRAZO DE EXECUÇÃO CONTRATUAL,</w:t>
      </w:r>
      <w:r w:rsidR="004D3EF8">
        <w:rPr>
          <w:rFonts w:ascii="Times New Roman" w:hAnsi="Times New Roman" w:cs="Times New Roman"/>
          <w:b/>
          <w:sz w:val="28"/>
          <w:szCs w:val="28"/>
        </w:rPr>
        <w:t xml:space="preserve"> </w:t>
      </w:r>
      <w:r w:rsidRPr="003D1497">
        <w:rPr>
          <w:rFonts w:ascii="Times New Roman" w:hAnsi="Times New Roman" w:cs="Times New Roman"/>
          <w:b/>
          <w:sz w:val="28"/>
          <w:szCs w:val="28"/>
        </w:rPr>
        <w:t>TODOS DO MUNICÍPIO DE LONTRA, EM CARÁTER DE EXCLUSIVIDADE</w:t>
      </w:r>
      <w:r w:rsidR="00C53EB4" w:rsidRPr="003D1497">
        <w:rPr>
          <w:rFonts w:ascii="Times New Roman" w:hAnsi="Times New Roman" w:cs="Times New Roman"/>
          <w:b/>
          <w:sz w:val="28"/>
          <w:szCs w:val="28"/>
        </w:rPr>
        <w:t>.</w:t>
      </w:r>
    </w:p>
    <w:p w:rsidR="00C53EB4" w:rsidRPr="003D1497" w:rsidRDefault="00C53EB4" w:rsidP="00C53EB4">
      <w:pPr>
        <w:rPr>
          <w:rFonts w:ascii="Times New Roman" w:hAnsi="Times New Roman" w:cs="Times New Roman"/>
          <w:sz w:val="28"/>
          <w:szCs w:val="28"/>
        </w:rPr>
      </w:pPr>
    </w:p>
    <w:p w:rsidR="00C53EB4" w:rsidRPr="003D1497" w:rsidRDefault="00C53EB4" w:rsidP="00C53EB4">
      <w:pPr>
        <w:rPr>
          <w:rFonts w:ascii="Times New Roman" w:hAnsi="Times New Roman" w:cs="Times New Roman"/>
          <w:sz w:val="28"/>
          <w:szCs w:val="28"/>
        </w:rPr>
      </w:pPr>
    </w:p>
    <w:p w:rsidR="00C53EB4" w:rsidRPr="003D1497" w:rsidRDefault="00C53EB4" w:rsidP="00C53EB4">
      <w:pPr>
        <w:rPr>
          <w:rFonts w:ascii="Times New Roman" w:hAnsi="Times New Roman" w:cs="Times New Roman"/>
          <w:b/>
          <w:bCs/>
          <w:sz w:val="28"/>
          <w:szCs w:val="28"/>
        </w:rPr>
      </w:pPr>
      <w:r w:rsidRPr="003D1497">
        <w:rPr>
          <w:rFonts w:ascii="Times New Roman" w:hAnsi="Times New Roman" w:cs="Times New Roman"/>
          <w:b/>
          <w:bCs/>
          <w:sz w:val="28"/>
          <w:szCs w:val="28"/>
        </w:rPr>
        <w:t>VALORTOTAL DA CONTRATAÇÃO</w:t>
      </w:r>
    </w:p>
    <w:p w:rsidR="00C53EB4" w:rsidRPr="003D1497" w:rsidRDefault="00C53EB4" w:rsidP="00C53EB4">
      <w:pPr>
        <w:rPr>
          <w:rFonts w:ascii="Times New Roman" w:hAnsi="Times New Roman" w:cs="Times New Roman"/>
          <w:b/>
          <w:bCs/>
          <w:sz w:val="28"/>
          <w:szCs w:val="28"/>
        </w:rPr>
      </w:pPr>
      <w:r w:rsidRPr="003D1497">
        <w:rPr>
          <w:rFonts w:ascii="Times New Roman" w:hAnsi="Times New Roman" w:cs="Times New Roman"/>
          <w:b/>
          <w:bCs/>
          <w:sz w:val="28"/>
          <w:szCs w:val="28"/>
        </w:rPr>
        <w:t xml:space="preserve">R$ </w:t>
      </w:r>
      <w:r w:rsidR="00BE4FF7">
        <w:rPr>
          <w:rFonts w:ascii="Times New Roman" w:hAnsi="Times New Roman" w:cs="Times New Roman"/>
          <w:b/>
          <w:bCs/>
          <w:sz w:val="28"/>
          <w:szCs w:val="28"/>
        </w:rPr>
        <w:t>95.010,00</w:t>
      </w:r>
    </w:p>
    <w:p w:rsidR="00C53EB4" w:rsidRPr="003D1497" w:rsidRDefault="00C53EB4" w:rsidP="00C53EB4">
      <w:pPr>
        <w:rPr>
          <w:rFonts w:ascii="Times New Roman" w:hAnsi="Times New Roman" w:cs="Times New Roman"/>
          <w:b/>
          <w:bCs/>
          <w:sz w:val="28"/>
          <w:szCs w:val="28"/>
        </w:rPr>
      </w:pPr>
    </w:p>
    <w:p w:rsidR="00C53EB4" w:rsidRPr="003D1497" w:rsidRDefault="00C53EB4" w:rsidP="00C53EB4">
      <w:pPr>
        <w:rPr>
          <w:rFonts w:ascii="Times New Roman" w:hAnsi="Times New Roman" w:cs="Times New Roman"/>
          <w:sz w:val="28"/>
          <w:szCs w:val="28"/>
        </w:rPr>
      </w:pPr>
    </w:p>
    <w:p w:rsidR="00C53EB4" w:rsidRPr="004D3EF8" w:rsidRDefault="00C53EB4" w:rsidP="00C53EB4">
      <w:pPr>
        <w:rPr>
          <w:rFonts w:ascii="Times New Roman" w:hAnsi="Times New Roman" w:cs="Times New Roman"/>
          <w:b/>
          <w:bCs/>
          <w:sz w:val="28"/>
          <w:szCs w:val="28"/>
        </w:rPr>
      </w:pPr>
      <w:r w:rsidRPr="004D3EF8">
        <w:rPr>
          <w:rFonts w:ascii="Times New Roman" w:hAnsi="Times New Roman" w:cs="Times New Roman"/>
          <w:b/>
          <w:bCs/>
          <w:sz w:val="28"/>
          <w:szCs w:val="28"/>
        </w:rPr>
        <w:t>DATA DA SESSÃO PÚBLICA</w:t>
      </w:r>
    </w:p>
    <w:p w:rsidR="00C53EB4" w:rsidRPr="003D1497" w:rsidRDefault="00C53EB4" w:rsidP="00C53EB4">
      <w:pPr>
        <w:rPr>
          <w:rFonts w:ascii="Times New Roman" w:hAnsi="Times New Roman" w:cs="Times New Roman"/>
          <w:b/>
          <w:bCs/>
          <w:sz w:val="28"/>
          <w:szCs w:val="28"/>
        </w:rPr>
      </w:pPr>
      <w:r w:rsidRPr="004D3EF8">
        <w:rPr>
          <w:rFonts w:ascii="Times New Roman" w:hAnsi="Times New Roman" w:cs="Times New Roman"/>
          <w:sz w:val="28"/>
          <w:szCs w:val="28"/>
        </w:rPr>
        <w:t>Dia</w:t>
      </w:r>
      <w:r w:rsidR="005E611A">
        <w:rPr>
          <w:rFonts w:ascii="Times New Roman" w:hAnsi="Times New Roman" w:cs="Times New Roman"/>
          <w:sz w:val="28"/>
          <w:szCs w:val="28"/>
        </w:rPr>
        <w:t xml:space="preserve"> 02/10</w:t>
      </w:r>
      <w:r w:rsidR="00F47E24" w:rsidRPr="004D3EF8">
        <w:rPr>
          <w:rFonts w:ascii="Times New Roman" w:hAnsi="Times New Roman" w:cs="Times New Roman"/>
          <w:sz w:val="28"/>
          <w:szCs w:val="28"/>
        </w:rPr>
        <w:t xml:space="preserve">/2024 as </w:t>
      </w:r>
      <w:proofErr w:type="gramStart"/>
      <w:r w:rsidR="00F47E24" w:rsidRPr="004D3EF8">
        <w:rPr>
          <w:rFonts w:ascii="Times New Roman" w:hAnsi="Times New Roman" w:cs="Times New Roman"/>
          <w:sz w:val="28"/>
          <w:szCs w:val="28"/>
        </w:rPr>
        <w:t>08:00</w:t>
      </w:r>
      <w:proofErr w:type="gramEnd"/>
      <w:r w:rsidRPr="004D3EF8">
        <w:rPr>
          <w:rFonts w:ascii="Times New Roman" w:hAnsi="Times New Roman" w:cs="Times New Roman"/>
          <w:b/>
          <w:bCs/>
          <w:sz w:val="28"/>
          <w:szCs w:val="28"/>
        </w:rPr>
        <w:t>h (horário de Brasília)</w:t>
      </w:r>
    </w:p>
    <w:p w:rsidR="00C53EB4" w:rsidRPr="003D1497" w:rsidRDefault="00C53EB4" w:rsidP="00C53EB4">
      <w:pPr>
        <w:rPr>
          <w:rFonts w:ascii="Times New Roman" w:hAnsi="Times New Roman" w:cs="Times New Roman"/>
          <w:b/>
          <w:bCs/>
          <w:sz w:val="28"/>
          <w:szCs w:val="28"/>
        </w:rPr>
      </w:pPr>
    </w:p>
    <w:p w:rsidR="00C53EB4" w:rsidRPr="003D1497" w:rsidRDefault="00C53EB4" w:rsidP="00C53EB4">
      <w:pPr>
        <w:jc w:val="both"/>
        <w:rPr>
          <w:rFonts w:ascii="Times New Roman" w:hAnsi="Times New Roman" w:cs="Times New Roman"/>
          <w:b/>
          <w:bCs/>
          <w:caps/>
          <w:sz w:val="28"/>
          <w:szCs w:val="28"/>
        </w:rPr>
      </w:pPr>
    </w:p>
    <w:p w:rsidR="00C53EB4" w:rsidRPr="003D1497" w:rsidRDefault="00C53EB4" w:rsidP="00C53EB4">
      <w:pPr>
        <w:jc w:val="both"/>
        <w:rPr>
          <w:rFonts w:ascii="Times New Roman" w:hAnsi="Times New Roman" w:cs="Times New Roman"/>
          <w:caps/>
          <w:sz w:val="28"/>
          <w:szCs w:val="28"/>
        </w:rPr>
      </w:pPr>
      <w:r w:rsidRPr="003D1497">
        <w:rPr>
          <w:rFonts w:ascii="Times New Roman" w:hAnsi="Times New Roman" w:cs="Times New Roman"/>
          <w:b/>
          <w:bCs/>
          <w:caps/>
          <w:sz w:val="28"/>
          <w:szCs w:val="28"/>
        </w:rPr>
        <w:t>Critério de Julgamento:</w:t>
      </w:r>
    </w:p>
    <w:p w:rsidR="00C53EB4" w:rsidRPr="003D1497" w:rsidRDefault="00C53EB4" w:rsidP="00C53EB4">
      <w:pPr>
        <w:jc w:val="both"/>
        <w:rPr>
          <w:rFonts w:ascii="Times New Roman" w:hAnsi="Times New Roman" w:cs="Times New Roman"/>
          <w:sz w:val="28"/>
          <w:szCs w:val="28"/>
        </w:rPr>
      </w:pPr>
      <w:r w:rsidRPr="003D1497">
        <w:rPr>
          <w:rFonts w:ascii="Times New Roman" w:hAnsi="Times New Roman" w:cs="Times New Roman"/>
          <w:sz w:val="28"/>
          <w:szCs w:val="28"/>
        </w:rPr>
        <w:t>M</w:t>
      </w:r>
      <w:r w:rsidR="003F6DB5">
        <w:rPr>
          <w:rFonts w:ascii="Times New Roman" w:hAnsi="Times New Roman" w:cs="Times New Roman"/>
          <w:sz w:val="28"/>
          <w:szCs w:val="28"/>
        </w:rPr>
        <w:t>aior</w:t>
      </w:r>
      <w:r w:rsidR="00D9038C">
        <w:rPr>
          <w:rFonts w:ascii="Times New Roman" w:hAnsi="Times New Roman" w:cs="Times New Roman"/>
          <w:sz w:val="28"/>
          <w:szCs w:val="28"/>
        </w:rPr>
        <w:t xml:space="preserve"> Lance</w:t>
      </w:r>
      <w:r w:rsidRPr="003D1497">
        <w:rPr>
          <w:rFonts w:ascii="Times New Roman" w:hAnsi="Times New Roman" w:cs="Times New Roman"/>
          <w:sz w:val="28"/>
          <w:szCs w:val="28"/>
        </w:rPr>
        <w:t xml:space="preserve"> por </w:t>
      </w:r>
      <w:r w:rsidR="0097061F" w:rsidRPr="003D1497">
        <w:rPr>
          <w:rFonts w:ascii="Times New Roman" w:hAnsi="Times New Roman" w:cs="Times New Roman"/>
          <w:sz w:val="28"/>
          <w:szCs w:val="28"/>
        </w:rPr>
        <w:t>LOTE</w:t>
      </w:r>
    </w:p>
    <w:p w:rsidR="00C53EB4" w:rsidRPr="003D1497" w:rsidRDefault="00C53EB4" w:rsidP="00C53EB4">
      <w:pPr>
        <w:rPr>
          <w:rFonts w:ascii="Times New Roman" w:hAnsi="Times New Roman" w:cs="Times New Roman"/>
          <w:sz w:val="28"/>
          <w:szCs w:val="28"/>
        </w:rPr>
      </w:pPr>
      <w:r w:rsidRPr="003D1497">
        <w:rPr>
          <w:rFonts w:ascii="Times New Roman" w:hAnsi="Times New Roman" w:cs="Times New Roman"/>
          <w:sz w:val="28"/>
          <w:szCs w:val="28"/>
        </w:rPr>
        <w:tab/>
      </w:r>
    </w:p>
    <w:p w:rsidR="00C53EB4" w:rsidRPr="003D1497" w:rsidRDefault="00C53EB4" w:rsidP="00C53EB4">
      <w:pPr>
        <w:jc w:val="both"/>
        <w:rPr>
          <w:rFonts w:ascii="Times New Roman" w:hAnsi="Times New Roman" w:cs="Times New Roman"/>
          <w:caps/>
          <w:sz w:val="28"/>
          <w:szCs w:val="28"/>
        </w:rPr>
      </w:pPr>
      <w:r w:rsidRPr="003D1497">
        <w:rPr>
          <w:rFonts w:ascii="Times New Roman" w:hAnsi="Times New Roman" w:cs="Times New Roman"/>
          <w:b/>
          <w:bCs/>
          <w:caps/>
          <w:sz w:val="28"/>
          <w:szCs w:val="28"/>
        </w:rPr>
        <w:t>Modo de disputa:</w:t>
      </w:r>
    </w:p>
    <w:p w:rsidR="00C53EB4" w:rsidRPr="003D1497" w:rsidRDefault="00C53EB4" w:rsidP="00C53EB4">
      <w:pPr>
        <w:jc w:val="both"/>
        <w:rPr>
          <w:rFonts w:ascii="Times New Roman" w:hAnsi="Times New Roman" w:cs="Times New Roman"/>
          <w:sz w:val="28"/>
          <w:szCs w:val="28"/>
        </w:rPr>
      </w:pPr>
      <w:r w:rsidRPr="003D1497">
        <w:rPr>
          <w:rFonts w:ascii="Times New Roman" w:hAnsi="Times New Roman" w:cs="Times New Roman"/>
          <w:sz w:val="28"/>
          <w:szCs w:val="28"/>
        </w:rPr>
        <w:t>Aberto</w:t>
      </w:r>
    </w:p>
    <w:p w:rsidR="00C53EB4" w:rsidRPr="003D1497" w:rsidRDefault="00C53EB4" w:rsidP="00C53EB4">
      <w:pPr>
        <w:rPr>
          <w:rFonts w:ascii="Times New Roman" w:hAnsi="Times New Roman" w:cs="Times New Roman"/>
          <w:sz w:val="28"/>
          <w:szCs w:val="28"/>
        </w:rPr>
      </w:pPr>
    </w:p>
    <w:p w:rsidR="00C53EB4" w:rsidRPr="003D1497" w:rsidRDefault="00C53EB4" w:rsidP="00C53EB4">
      <w:pPr>
        <w:rPr>
          <w:rFonts w:ascii="Times New Roman" w:hAnsi="Times New Roman" w:cs="Times New Roman"/>
          <w:b/>
          <w:bCs/>
          <w:sz w:val="28"/>
          <w:szCs w:val="28"/>
        </w:rPr>
      </w:pPr>
    </w:p>
    <w:p w:rsidR="00C53EB4" w:rsidRPr="003D1497" w:rsidRDefault="00C53EB4" w:rsidP="00C53EB4">
      <w:pPr>
        <w:rPr>
          <w:rFonts w:ascii="Times New Roman" w:hAnsi="Times New Roman" w:cs="Times New Roman"/>
          <w:b/>
          <w:bCs/>
          <w:sz w:val="28"/>
          <w:szCs w:val="28"/>
        </w:rPr>
      </w:pPr>
      <w:r w:rsidRPr="003D1497">
        <w:rPr>
          <w:rFonts w:ascii="Times New Roman" w:hAnsi="Times New Roman" w:cs="Times New Roman"/>
          <w:b/>
          <w:bCs/>
          <w:sz w:val="28"/>
          <w:szCs w:val="28"/>
        </w:rPr>
        <w:t>PREFERÊNCIA ME/EPP/EQUIPARADAS</w:t>
      </w:r>
    </w:p>
    <w:p w:rsidR="00C53EB4" w:rsidRPr="003D1497" w:rsidRDefault="0097061F" w:rsidP="00C53EB4">
      <w:pPr>
        <w:rPr>
          <w:rFonts w:ascii="Times New Roman" w:hAnsi="Times New Roman" w:cs="Times New Roman"/>
          <w:b/>
          <w:bCs/>
          <w:sz w:val="28"/>
          <w:szCs w:val="28"/>
        </w:rPr>
      </w:pPr>
      <w:r w:rsidRPr="003D1497">
        <w:rPr>
          <w:rFonts w:ascii="Times New Roman" w:hAnsi="Times New Roman" w:cs="Times New Roman"/>
          <w:b/>
          <w:bCs/>
          <w:sz w:val="28"/>
          <w:szCs w:val="28"/>
        </w:rPr>
        <w:t>NÃO</w:t>
      </w:r>
    </w:p>
    <w:p w:rsidR="003D1497" w:rsidRPr="003D1497" w:rsidRDefault="003D1497" w:rsidP="00C53EB4">
      <w:pPr>
        <w:rPr>
          <w:rFonts w:ascii="Times New Roman" w:hAnsi="Times New Roman" w:cs="Times New Roman"/>
          <w:b/>
          <w:bCs/>
          <w:sz w:val="28"/>
          <w:szCs w:val="28"/>
        </w:rPr>
      </w:pPr>
    </w:p>
    <w:p w:rsidR="00C53EB4" w:rsidRPr="003D1497" w:rsidRDefault="003D1497" w:rsidP="00683D74">
      <w:pPr>
        <w:pStyle w:val="citao2"/>
        <w:spacing w:beforeLines="120" w:before="288" w:afterLines="120" w:after="288" w:line="312" w:lineRule="auto"/>
        <w:ind w:firstLine="567"/>
        <w:jc w:val="center"/>
        <w:rPr>
          <w:rFonts w:ascii="Times New Roman" w:hAnsi="Times New Roman" w:cs="Times New Roman"/>
          <w:b/>
          <w:bCs/>
          <w:i w:val="0"/>
          <w:iCs w:val="0"/>
          <w:sz w:val="22"/>
          <w:szCs w:val="22"/>
        </w:rPr>
      </w:pPr>
      <w:r>
        <w:rPr>
          <w:rFonts w:ascii="Times New Roman" w:hAnsi="Times New Roman" w:cs="Times New Roman"/>
          <w:b/>
          <w:bCs/>
          <w:i w:val="0"/>
          <w:iCs w:val="0"/>
          <w:sz w:val="22"/>
          <w:szCs w:val="22"/>
        </w:rPr>
        <w:lastRenderedPageBreak/>
        <w:t>E</w:t>
      </w:r>
      <w:r w:rsidR="00C53EB4" w:rsidRPr="003D1497">
        <w:rPr>
          <w:rFonts w:ascii="Times New Roman" w:hAnsi="Times New Roman" w:cs="Times New Roman"/>
          <w:b/>
          <w:bCs/>
          <w:i w:val="0"/>
          <w:iCs w:val="0"/>
          <w:sz w:val="22"/>
          <w:szCs w:val="22"/>
        </w:rPr>
        <w:t>DITAL</w:t>
      </w:r>
    </w:p>
    <w:p w:rsidR="00C53EB4" w:rsidRPr="003D1497" w:rsidRDefault="00C53EB4" w:rsidP="00C53EB4">
      <w:pPr>
        <w:tabs>
          <w:tab w:val="left" w:pos="5954"/>
        </w:tabs>
        <w:jc w:val="center"/>
        <w:rPr>
          <w:rFonts w:ascii="Times New Roman" w:hAnsi="Times New Roman" w:cs="Times New Roman"/>
          <w:b/>
          <w:sz w:val="22"/>
          <w:szCs w:val="22"/>
          <w:u w:val="single"/>
        </w:rPr>
      </w:pPr>
      <w:r w:rsidRPr="003D1497">
        <w:rPr>
          <w:rFonts w:ascii="Times New Roman" w:hAnsi="Times New Roman" w:cs="Times New Roman"/>
          <w:b/>
          <w:sz w:val="22"/>
          <w:szCs w:val="22"/>
          <w:u w:val="single"/>
        </w:rPr>
        <w:t>PROCESSO LICITATÓRIO Nº 0</w:t>
      </w:r>
      <w:r w:rsidR="000D1D5A">
        <w:rPr>
          <w:rFonts w:ascii="Times New Roman" w:hAnsi="Times New Roman" w:cs="Times New Roman"/>
          <w:b/>
          <w:sz w:val="22"/>
          <w:szCs w:val="22"/>
          <w:u w:val="single"/>
        </w:rPr>
        <w:t>75</w:t>
      </w:r>
      <w:r w:rsidR="00F47E24" w:rsidRPr="003D1497">
        <w:rPr>
          <w:rFonts w:ascii="Times New Roman" w:hAnsi="Times New Roman" w:cs="Times New Roman"/>
          <w:b/>
          <w:sz w:val="22"/>
          <w:szCs w:val="22"/>
          <w:u w:val="single"/>
        </w:rPr>
        <w:t>/2.024</w:t>
      </w:r>
    </w:p>
    <w:p w:rsidR="00C53EB4" w:rsidRDefault="000D1D5A" w:rsidP="00C53EB4">
      <w:pPr>
        <w:tabs>
          <w:tab w:val="left" w:pos="5954"/>
        </w:tabs>
        <w:jc w:val="center"/>
        <w:rPr>
          <w:rFonts w:ascii="Times New Roman" w:hAnsi="Times New Roman" w:cs="Times New Roman"/>
          <w:b/>
          <w:sz w:val="22"/>
          <w:szCs w:val="22"/>
          <w:u w:val="single"/>
        </w:rPr>
      </w:pPr>
      <w:r>
        <w:rPr>
          <w:rFonts w:ascii="Times New Roman" w:hAnsi="Times New Roman" w:cs="Times New Roman"/>
          <w:b/>
          <w:sz w:val="22"/>
          <w:szCs w:val="22"/>
          <w:u w:val="single"/>
        </w:rPr>
        <w:t>PREGÃO ELETRÔNICO Nº 026</w:t>
      </w:r>
      <w:r w:rsidR="00F47E24" w:rsidRPr="003D1497">
        <w:rPr>
          <w:rFonts w:ascii="Times New Roman" w:hAnsi="Times New Roman" w:cs="Times New Roman"/>
          <w:b/>
          <w:sz w:val="22"/>
          <w:szCs w:val="22"/>
          <w:u w:val="single"/>
        </w:rPr>
        <w:t>/2.024</w:t>
      </w:r>
    </w:p>
    <w:p w:rsidR="003D1497" w:rsidRPr="003D1497" w:rsidRDefault="003D1497" w:rsidP="00C53EB4">
      <w:pPr>
        <w:tabs>
          <w:tab w:val="left" w:pos="5954"/>
        </w:tabs>
        <w:jc w:val="center"/>
        <w:rPr>
          <w:rFonts w:ascii="Times New Roman" w:hAnsi="Times New Roman" w:cs="Times New Roman"/>
          <w:b/>
          <w:sz w:val="22"/>
          <w:szCs w:val="22"/>
          <w:u w:val="single"/>
        </w:rPr>
      </w:pPr>
    </w:p>
    <w:p w:rsidR="00C53EB4" w:rsidRPr="003D1497" w:rsidRDefault="00837926" w:rsidP="00C53EB4">
      <w:pPr>
        <w:pStyle w:val="Nivel2"/>
        <w:numPr>
          <w:ilvl w:val="0"/>
          <w:numId w:val="0"/>
        </w:numPr>
        <w:ind w:firstLine="1134"/>
        <w:rPr>
          <w:rFonts w:ascii="Times New Roman" w:eastAsia="Times New Roman" w:hAnsi="Times New Roman" w:cs="Times New Roman"/>
          <w:sz w:val="22"/>
          <w:szCs w:val="22"/>
        </w:rPr>
      </w:pPr>
      <w:r w:rsidRPr="003D1497">
        <w:rPr>
          <w:rFonts w:ascii="Times New Roman" w:eastAsia="Arial Unicode MS" w:hAnsi="Times New Roman" w:cs="Times New Roman"/>
          <w:b/>
          <w:sz w:val="22"/>
          <w:szCs w:val="22"/>
        </w:rPr>
        <w:t>MUNICÍPIO DE LONTRA-MG</w:t>
      </w:r>
      <w:r w:rsidRPr="003D1497">
        <w:rPr>
          <w:rFonts w:ascii="Times New Roman" w:eastAsia="Arial Unicode MS" w:hAnsi="Times New Roman" w:cs="Times New Roman"/>
          <w:sz w:val="22"/>
          <w:szCs w:val="22"/>
        </w:rPr>
        <w:t xml:space="preserve">, </w:t>
      </w:r>
      <w:r w:rsidRPr="003D1497">
        <w:rPr>
          <w:rFonts w:ascii="Times New Roman" w:eastAsia="Arial Unicode MS" w:hAnsi="Times New Roman" w:cs="Times New Roman"/>
          <w:bCs/>
          <w:sz w:val="22"/>
          <w:szCs w:val="22"/>
        </w:rPr>
        <w:t>P</w:t>
      </w:r>
      <w:r w:rsidRPr="003D1497">
        <w:rPr>
          <w:rFonts w:ascii="Times New Roman" w:eastAsia="Arial Unicode MS" w:hAnsi="Times New Roman" w:cs="Times New Roman"/>
          <w:sz w:val="22"/>
          <w:szCs w:val="22"/>
        </w:rPr>
        <w:t>essoa Jurídica de Direito Público Interno, com sede Administrativa na Rua Olímpio Campos, 39, Centro, Lontra/MG, inscrito no CNPJ sob o N</w:t>
      </w:r>
      <w:r w:rsidRPr="003D1497">
        <w:rPr>
          <w:rFonts w:ascii="Times New Roman" w:eastAsia="Arial Unicode MS" w:hAnsi="Times New Roman" w:cs="Times New Roman"/>
          <w:sz w:val="22"/>
          <w:szCs w:val="22"/>
          <w:vertAlign w:val="superscript"/>
        </w:rPr>
        <w:t>o</w:t>
      </w:r>
      <w:r w:rsidRPr="003D1497">
        <w:rPr>
          <w:rFonts w:ascii="Times New Roman" w:eastAsia="Arial Unicode MS" w:hAnsi="Times New Roman" w:cs="Times New Roman"/>
          <w:sz w:val="22"/>
          <w:szCs w:val="22"/>
        </w:rPr>
        <w:t xml:space="preserve"> 25.253.009/0001-92</w:t>
      </w:r>
      <w:r w:rsidRPr="003D1497">
        <w:rPr>
          <w:rFonts w:ascii="Times New Roman" w:hAnsi="Times New Roman" w:cs="Times New Roman"/>
          <w:sz w:val="22"/>
          <w:szCs w:val="22"/>
        </w:rPr>
        <w:t>, isento de inscrição estadual, torna pública a abertura da licitação, na modalidade PREGÃO, na forma ELETRÔNICA,</w:t>
      </w:r>
      <w:r w:rsidR="00683D74" w:rsidRPr="003D1497">
        <w:rPr>
          <w:rFonts w:ascii="Times New Roman" w:hAnsi="Times New Roman" w:cs="Times New Roman"/>
          <w:sz w:val="22"/>
          <w:szCs w:val="22"/>
        </w:rPr>
        <w:t xml:space="preserve"> </w:t>
      </w:r>
      <w:r w:rsidRPr="003D1497">
        <w:rPr>
          <w:rFonts w:ascii="Times New Roman" w:hAnsi="Times New Roman" w:cs="Times New Roman"/>
          <w:sz w:val="22"/>
          <w:szCs w:val="22"/>
        </w:rPr>
        <w:t xml:space="preserve">nos termos da </w:t>
      </w:r>
      <w:hyperlink r:id="rId12" w:history="1">
        <w:r w:rsidRPr="003D1497">
          <w:rPr>
            <w:rStyle w:val="Hyperlink"/>
            <w:rFonts w:ascii="Times New Roman" w:hAnsi="Times New Roman" w:cs="Times New Roman"/>
            <w:sz w:val="22"/>
            <w:szCs w:val="22"/>
          </w:rPr>
          <w:t>Lei nº 14.133, de 1º de abril de 2021</w:t>
        </w:r>
      </w:hyperlink>
      <w:r w:rsidRPr="003D1497">
        <w:rPr>
          <w:rFonts w:ascii="Times New Roman" w:hAnsi="Times New Roman" w:cs="Times New Roman"/>
          <w:sz w:val="22"/>
          <w:szCs w:val="22"/>
        </w:rPr>
        <w:t xml:space="preserve">, do Decreto nº </w:t>
      </w:r>
      <w:r w:rsidR="00F47E24" w:rsidRPr="003D1497">
        <w:rPr>
          <w:rFonts w:ascii="Times New Roman" w:hAnsi="Times New Roman" w:cs="Times New Roman"/>
          <w:sz w:val="22"/>
          <w:szCs w:val="22"/>
        </w:rPr>
        <w:t>20/2024</w:t>
      </w:r>
      <w:r w:rsidRPr="003D1497">
        <w:rPr>
          <w:rFonts w:ascii="Times New Roman" w:hAnsi="Times New Roman" w:cs="Times New Roman"/>
          <w:sz w:val="22"/>
          <w:szCs w:val="22"/>
        </w:rPr>
        <w:t xml:space="preserve">, de </w:t>
      </w:r>
      <w:r w:rsidR="00F47E24" w:rsidRPr="003D1497">
        <w:rPr>
          <w:rFonts w:ascii="Times New Roman" w:hAnsi="Times New Roman" w:cs="Times New Roman"/>
          <w:sz w:val="22"/>
          <w:szCs w:val="22"/>
        </w:rPr>
        <w:t>29 de janeiro de 2024</w:t>
      </w:r>
      <w:r w:rsidRPr="003D1497">
        <w:rPr>
          <w:rFonts w:ascii="Times New Roman" w:hAnsi="Times New Roman" w:cs="Times New Roman"/>
          <w:sz w:val="22"/>
          <w:szCs w:val="22"/>
        </w:rPr>
        <w:t>, e demais legislação aplicável e, ainda, de acordo com as condições estabelecidas neste Edital</w:t>
      </w:r>
      <w:r w:rsidR="00C53EB4" w:rsidRPr="003D1497">
        <w:rPr>
          <w:rFonts w:ascii="Times New Roman" w:eastAsia="Times New Roman" w:hAnsi="Times New Roman" w:cs="Times New Roman"/>
          <w:sz w:val="22"/>
          <w:szCs w:val="22"/>
        </w:rPr>
        <w:t>.</w:t>
      </w:r>
    </w:p>
    <w:p w:rsidR="00C53EB4" w:rsidRPr="003D1497" w:rsidRDefault="00C53EB4" w:rsidP="00683D74">
      <w:pPr>
        <w:pStyle w:val="Nivel01"/>
        <w:numPr>
          <w:ilvl w:val="0"/>
          <w:numId w:val="1"/>
        </w:numPr>
        <w:tabs>
          <w:tab w:val="clear" w:pos="284"/>
          <w:tab w:val="left" w:pos="567"/>
        </w:tabs>
        <w:spacing w:beforeLines="120" w:before="288" w:afterLines="120" w:after="288" w:line="312" w:lineRule="auto"/>
        <w:rPr>
          <w:rFonts w:ascii="Times New Roman" w:hAnsi="Times New Roman" w:cs="Times New Roman"/>
          <w:sz w:val="22"/>
          <w:szCs w:val="22"/>
          <w:lang w:eastAsia="en-US"/>
        </w:rPr>
      </w:pPr>
      <w:bookmarkStart w:id="1" w:name="_Toc135469223"/>
      <w:r w:rsidRPr="003D1497">
        <w:rPr>
          <w:rFonts w:ascii="Times New Roman" w:hAnsi="Times New Roman" w:cs="Times New Roman"/>
          <w:sz w:val="22"/>
          <w:szCs w:val="22"/>
          <w:lang w:eastAsia="en-US"/>
        </w:rPr>
        <w:t>DO OBJETO</w:t>
      </w:r>
      <w:bookmarkEnd w:id="1"/>
    </w:p>
    <w:p w:rsidR="00C53EB4" w:rsidRPr="003D1497" w:rsidRDefault="00C53EB4" w:rsidP="00C53EB4">
      <w:pPr>
        <w:jc w:val="both"/>
        <w:rPr>
          <w:rFonts w:ascii="Times New Roman" w:hAnsi="Times New Roman" w:cs="Times New Roman"/>
          <w:color w:val="5B5B5F"/>
          <w:sz w:val="22"/>
          <w:szCs w:val="22"/>
        </w:rPr>
      </w:pPr>
      <w:r w:rsidRPr="003D1497">
        <w:rPr>
          <w:rFonts w:ascii="Times New Roman" w:hAnsi="Times New Roman" w:cs="Times New Roman"/>
          <w:sz w:val="22"/>
          <w:szCs w:val="22"/>
        </w:rPr>
        <w:t xml:space="preserve">1.1 O objeto da presente licitação é a </w:t>
      </w:r>
      <w:r w:rsidR="0097061F" w:rsidRPr="003D1497">
        <w:rPr>
          <w:rFonts w:ascii="Times New Roman" w:hAnsi="Times New Roman" w:cs="Times New Roman"/>
          <w:b/>
          <w:sz w:val="22"/>
          <w:szCs w:val="22"/>
        </w:rPr>
        <w:t xml:space="preserve">CONTRATAÇÃO DE INSTITUIÇÃO BANCÁRIA PARA OPERAR OS SERVIÇOS DE PROCESSAMENTO E GERENCIAMENTO DE CRÉDITOS PROVENIENTES DA FOLHA DE PAGAMENTO DOS SERVIDORES, E OS EVENTUALMENTE ADMITIDOS DURANTE O PRAZO DE EXECUÇÃO </w:t>
      </w:r>
      <w:r w:rsidR="003F6DB5" w:rsidRPr="003D1497">
        <w:rPr>
          <w:rFonts w:ascii="Times New Roman" w:hAnsi="Times New Roman" w:cs="Times New Roman"/>
          <w:b/>
          <w:sz w:val="22"/>
          <w:szCs w:val="22"/>
        </w:rPr>
        <w:t xml:space="preserve">CONTRATUAL, </w:t>
      </w:r>
      <w:r w:rsidR="0097061F" w:rsidRPr="003D1497">
        <w:rPr>
          <w:rFonts w:ascii="Times New Roman" w:hAnsi="Times New Roman" w:cs="Times New Roman"/>
          <w:b/>
          <w:sz w:val="22"/>
          <w:szCs w:val="22"/>
        </w:rPr>
        <w:t>TODOS DO MUNICÍPIO DE LONTRA, EM CARÁTER DE EXCLUSIVIDADE</w:t>
      </w:r>
      <w:r w:rsidRPr="003D1497">
        <w:rPr>
          <w:rFonts w:ascii="Times New Roman" w:hAnsi="Times New Roman" w:cs="Times New Roman"/>
          <w:b/>
          <w:sz w:val="22"/>
          <w:szCs w:val="22"/>
        </w:rPr>
        <w:t>.</w:t>
      </w:r>
    </w:p>
    <w:p w:rsidR="00C53EB4" w:rsidRPr="003D1497" w:rsidRDefault="00C53EB4" w:rsidP="00665741">
      <w:pPr>
        <w:pStyle w:val="Nivel2"/>
        <w:numPr>
          <w:ilvl w:val="1"/>
          <w:numId w:val="19"/>
        </w:numPr>
        <w:ind w:left="0" w:firstLine="0"/>
        <w:rPr>
          <w:rFonts w:ascii="Times New Roman" w:hAnsi="Times New Roman" w:cs="Times New Roman"/>
          <w:sz w:val="22"/>
          <w:szCs w:val="22"/>
        </w:rPr>
      </w:pPr>
      <w:r w:rsidRPr="003D1497">
        <w:rPr>
          <w:rFonts w:ascii="Times New Roman" w:hAnsi="Times New Roman" w:cs="Times New Roman"/>
          <w:sz w:val="22"/>
          <w:szCs w:val="22"/>
        </w:rPr>
        <w:t>C</w:t>
      </w:r>
      <w:r w:rsidR="0097061F" w:rsidRPr="003D1497">
        <w:rPr>
          <w:rFonts w:ascii="Times New Roman" w:hAnsi="Times New Roman" w:cs="Times New Roman"/>
          <w:sz w:val="22"/>
          <w:szCs w:val="22"/>
        </w:rPr>
        <w:t xml:space="preserve">onforme condições </w:t>
      </w:r>
      <w:r w:rsidRPr="003D1497">
        <w:rPr>
          <w:rFonts w:ascii="Times New Roman" w:hAnsi="Times New Roman" w:cs="Times New Roman"/>
          <w:sz w:val="22"/>
          <w:szCs w:val="22"/>
        </w:rPr>
        <w:t>e exigências estabelecidas neste Edital e seus anexos.</w:t>
      </w:r>
    </w:p>
    <w:p w:rsidR="00C53EB4" w:rsidRPr="003D1497" w:rsidRDefault="00C53EB4" w:rsidP="00665741">
      <w:pPr>
        <w:pStyle w:val="Nvel2-Red"/>
        <w:numPr>
          <w:ilvl w:val="1"/>
          <w:numId w:val="19"/>
        </w:numPr>
        <w:ind w:left="0" w:firstLine="0"/>
        <w:rPr>
          <w:rFonts w:ascii="Times New Roman" w:hAnsi="Times New Roman" w:cs="Times New Roman"/>
          <w:i w:val="0"/>
          <w:iCs w:val="0"/>
          <w:color w:val="auto"/>
          <w:sz w:val="22"/>
          <w:szCs w:val="22"/>
        </w:rPr>
      </w:pPr>
      <w:r w:rsidRPr="003D1497">
        <w:rPr>
          <w:rFonts w:ascii="Times New Roman" w:hAnsi="Times New Roman" w:cs="Times New Roman"/>
          <w:i w:val="0"/>
          <w:iCs w:val="0"/>
          <w:color w:val="auto"/>
          <w:sz w:val="22"/>
          <w:szCs w:val="22"/>
        </w:rPr>
        <w:t xml:space="preserve">A licitação será realizada em </w:t>
      </w:r>
      <w:r w:rsidR="0097061F" w:rsidRPr="003D1497">
        <w:rPr>
          <w:rFonts w:ascii="Times New Roman" w:hAnsi="Times New Roman" w:cs="Times New Roman"/>
          <w:i w:val="0"/>
          <w:iCs w:val="0"/>
          <w:color w:val="auto"/>
          <w:sz w:val="22"/>
          <w:szCs w:val="22"/>
        </w:rPr>
        <w:t>Lote</w:t>
      </w:r>
      <w:r w:rsidRPr="003D1497">
        <w:rPr>
          <w:rFonts w:ascii="Times New Roman" w:hAnsi="Times New Roman" w:cs="Times New Roman"/>
          <w:i w:val="0"/>
          <w:iCs w:val="0"/>
          <w:color w:val="auto"/>
          <w:sz w:val="22"/>
          <w:szCs w:val="22"/>
        </w:rPr>
        <w:t xml:space="preserve"> único, conforme tabela constante do Termo de Referência.</w:t>
      </w:r>
    </w:p>
    <w:p w:rsidR="00C53EB4" w:rsidRPr="003D1497" w:rsidRDefault="00C53EB4" w:rsidP="00683D74">
      <w:pPr>
        <w:pStyle w:val="Nivel01"/>
        <w:numPr>
          <w:ilvl w:val="0"/>
          <w:numId w:val="19"/>
        </w:numPr>
        <w:tabs>
          <w:tab w:val="clear" w:pos="284"/>
          <w:tab w:val="left" w:pos="567"/>
        </w:tabs>
        <w:spacing w:beforeLines="120" w:before="288" w:afterLines="120" w:after="288" w:line="312" w:lineRule="auto"/>
        <w:rPr>
          <w:rFonts w:ascii="Times New Roman" w:hAnsi="Times New Roman" w:cs="Times New Roman"/>
          <w:sz w:val="22"/>
          <w:szCs w:val="22"/>
        </w:rPr>
      </w:pPr>
      <w:bookmarkStart w:id="2" w:name="_Toc135469225"/>
      <w:r w:rsidRPr="003D1497">
        <w:rPr>
          <w:rFonts w:ascii="Times New Roman" w:hAnsi="Times New Roman" w:cs="Times New Roman"/>
          <w:sz w:val="22"/>
          <w:szCs w:val="22"/>
        </w:rPr>
        <w:t>DA PARTICIPAÇÃO NA LICITAÇÃO</w:t>
      </w:r>
      <w:bookmarkEnd w:id="2"/>
    </w:p>
    <w:p w:rsidR="00C53EB4" w:rsidRPr="003D1497" w:rsidRDefault="00C53EB4" w:rsidP="00665741">
      <w:pPr>
        <w:pStyle w:val="Nivel2"/>
        <w:numPr>
          <w:ilvl w:val="1"/>
          <w:numId w:val="19"/>
        </w:numPr>
        <w:rPr>
          <w:rFonts w:ascii="Times New Roman" w:hAnsi="Times New Roman" w:cs="Times New Roman"/>
          <w:sz w:val="22"/>
          <w:szCs w:val="22"/>
        </w:rPr>
      </w:pPr>
      <w:r w:rsidRPr="003D1497">
        <w:rPr>
          <w:rFonts w:ascii="Times New Roman" w:hAnsi="Times New Roman" w:cs="Times New Roman"/>
          <w:sz w:val="22"/>
          <w:szCs w:val="22"/>
        </w:rPr>
        <w:t xml:space="preserve">Poderão participar desta licitação pessoas jurídicas do ramo pertinente ao objeto licitado, que preencherem as condições constantes deste Edital. </w:t>
      </w:r>
    </w:p>
    <w:p w:rsidR="00C53EB4" w:rsidRPr="003D1497" w:rsidRDefault="00C53EB4" w:rsidP="00665741">
      <w:pPr>
        <w:pStyle w:val="Nivel2"/>
        <w:numPr>
          <w:ilvl w:val="1"/>
          <w:numId w:val="19"/>
        </w:numPr>
        <w:ind w:left="0" w:firstLine="0"/>
        <w:rPr>
          <w:rFonts w:ascii="Times New Roman" w:hAnsi="Times New Roman" w:cs="Times New Roman"/>
          <w:sz w:val="22"/>
          <w:szCs w:val="22"/>
        </w:rPr>
      </w:pPr>
      <w:r w:rsidRPr="003D1497">
        <w:rPr>
          <w:rFonts w:ascii="Times New Roman" w:hAnsi="Times New Roman" w:cs="Times New Roman"/>
          <w:sz w:val="22"/>
          <w:szCs w:val="22"/>
        </w:rPr>
        <w:t xml:space="preserve">A participação no pregão eletrônico dar-se-á pela utilização da senha privativa do licitante junto ao site </w:t>
      </w:r>
      <w:hyperlink r:id="rId13" w:history="1">
        <w:r w:rsidRPr="003D1497">
          <w:rPr>
            <w:rStyle w:val="Hyperlink"/>
            <w:rFonts w:ascii="Times New Roman" w:hAnsi="Times New Roman" w:cs="Times New Roman"/>
            <w:b/>
            <w:color w:val="auto"/>
            <w:sz w:val="22"/>
            <w:szCs w:val="22"/>
          </w:rPr>
          <w:t>https://www.portaldecompraspublicas.com.br</w:t>
        </w:r>
      </w:hyperlink>
    </w:p>
    <w:p w:rsidR="00C53EB4" w:rsidRPr="003D1497" w:rsidRDefault="00C53EB4" w:rsidP="00665741">
      <w:pPr>
        <w:pStyle w:val="Nivel2"/>
        <w:numPr>
          <w:ilvl w:val="1"/>
          <w:numId w:val="19"/>
        </w:numPr>
        <w:ind w:left="0" w:firstLine="0"/>
        <w:rPr>
          <w:rFonts w:ascii="Times New Roman" w:hAnsi="Times New Roman" w:cs="Times New Roman"/>
          <w:sz w:val="22"/>
          <w:szCs w:val="22"/>
        </w:rPr>
      </w:pPr>
      <w:r w:rsidRPr="003D1497">
        <w:rPr>
          <w:rFonts w:ascii="Times New Roman" w:hAnsi="Times New Roman" w:cs="Times New Roman"/>
          <w:sz w:val="22"/>
          <w:szCs w:val="22"/>
        </w:rPr>
        <w:t xml:space="preserve">O licitante responsabiliza-se exclusiva e formalmente pelas transações efetuadas em seu nome, assume como firmes e verdadeiras suas propostas e seus lances, inclusive os atos </w:t>
      </w:r>
      <w:proofErr w:type="gramStart"/>
      <w:r w:rsidRPr="003D1497">
        <w:rPr>
          <w:rFonts w:ascii="Times New Roman" w:hAnsi="Times New Roman" w:cs="Times New Roman"/>
          <w:sz w:val="22"/>
          <w:szCs w:val="22"/>
        </w:rPr>
        <w:t>praticados diretamente ou por seu representante, excluída</w:t>
      </w:r>
      <w:proofErr w:type="gramEnd"/>
      <w:r w:rsidRPr="003D1497">
        <w:rPr>
          <w:rFonts w:ascii="Times New Roman" w:hAnsi="Times New Roman" w:cs="Times New Roman"/>
          <w:sz w:val="22"/>
          <w:szCs w:val="22"/>
        </w:rPr>
        <w:t xml:space="preserve"> a responsabilidade do provedor do sistema ou do órgão ou entidade promotora da licitação por eventuais danos decorrentes de uso indevido das credenciais de acesso, ainda que por terceiros.</w:t>
      </w:r>
    </w:p>
    <w:p w:rsidR="00C53EB4" w:rsidRPr="003D1497" w:rsidRDefault="00C53EB4" w:rsidP="00665741">
      <w:pPr>
        <w:pStyle w:val="Nivel2"/>
        <w:numPr>
          <w:ilvl w:val="1"/>
          <w:numId w:val="19"/>
        </w:numPr>
        <w:ind w:left="0" w:firstLine="0"/>
        <w:rPr>
          <w:rFonts w:ascii="Times New Roman" w:hAnsi="Times New Roman" w:cs="Times New Roman"/>
          <w:sz w:val="22"/>
          <w:szCs w:val="22"/>
        </w:rPr>
      </w:pPr>
      <w:r w:rsidRPr="003D1497">
        <w:rPr>
          <w:rFonts w:ascii="Times New Roman" w:hAnsi="Times New Roman" w:cs="Times New Roman"/>
          <w:sz w:val="22"/>
          <w:szCs w:val="22"/>
        </w:rPr>
        <w:t xml:space="preserve">É de responsabilidade </w:t>
      </w:r>
      <w:proofErr w:type="gramStart"/>
      <w:r w:rsidRPr="003D1497">
        <w:rPr>
          <w:rFonts w:ascii="Times New Roman" w:hAnsi="Times New Roman" w:cs="Times New Roman"/>
          <w:sz w:val="22"/>
          <w:szCs w:val="22"/>
        </w:rPr>
        <w:t>do cadastrado conferir</w:t>
      </w:r>
      <w:proofErr w:type="gramEnd"/>
      <w:r w:rsidRPr="003D1497">
        <w:rPr>
          <w:rFonts w:ascii="Times New Roman" w:hAnsi="Times New Roman" w:cs="Times New Roman"/>
          <w:sz w:val="22"/>
          <w:szCs w:val="22"/>
        </w:rPr>
        <w:t xml:space="preserve">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rsidR="00C53EB4" w:rsidRPr="003D1497" w:rsidRDefault="00C53EB4" w:rsidP="00665741">
      <w:pPr>
        <w:pStyle w:val="Nivel2"/>
        <w:numPr>
          <w:ilvl w:val="1"/>
          <w:numId w:val="19"/>
        </w:numPr>
        <w:ind w:left="0" w:firstLine="0"/>
        <w:rPr>
          <w:rFonts w:ascii="Times New Roman" w:hAnsi="Times New Roman" w:cs="Times New Roman"/>
          <w:sz w:val="22"/>
          <w:szCs w:val="22"/>
        </w:rPr>
      </w:pPr>
      <w:r w:rsidRPr="003D1497">
        <w:rPr>
          <w:rFonts w:ascii="Times New Roman" w:hAnsi="Times New Roman" w:cs="Times New Roman"/>
          <w:sz w:val="22"/>
          <w:szCs w:val="22"/>
        </w:rPr>
        <w:t>A não observância do disposto no item anterior poderá ensejar desclassificação no momento da habilitação.</w:t>
      </w:r>
    </w:p>
    <w:p w:rsidR="00C53EB4" w:rsidRPr="003D1497" w:rsidRDefault="00C53EB4" w:rsidP="00665741">
      <w:pPr>
        <w:pStyle w:val="Nivel2"/>
        <w:numPr>
          <w:ilvl w:val="1"/>
          <w:numId w:val="19"/>
        </w:numPr>
        <w:ind w:left="0" w:firstLine="0"/>
        <w:rPr>
          <w:rFonts w:ascii="Times New Roman" w:hAnsi="Times New Roman" w:cs="Times New Roman"/>
          <w:sz w:val="22"/>
          <w:szCs w:val="22"/>
        </w:rPr>
      </w:pPr>
      <w:bookmarkStart w:id="3" w:name="_Ref117000692"/>
      <w:r w:rsidRPr="003D1497">
        <w:rPr>
          <w:rFonts w:ascii="Times New Roman" w:hAnsi="Times New Roman" w:cs="Times New Roman"/>
          <w:sz w:val="22"/>
          <w:szCs w:val="22"/>
        </w:rPr>
        <w:t>Não poderão disputar esta licitação:</w:t>
      </w:r>
      <w:bookmarkEnd w:id="3"/>
    </w:p>
    <w:p w:rsidR="00C53EB4" w:rsidRPr="003D1497" w:rsidRDefault="00C53EB4" w:rsidP="00665741">
      <w:pPr>
        <w:pStyle w:val="Nivel3"/>
        <w:numPr>
          <w:ilvl w:val="2"/>
          <w:numId w:val="19"/>
        </w:numPr>
        <w:ind w:left="284" w:firstLine="0"/>
        <w:rPr>
          <w:rFonts w:ascii="Times New Roman" w:hAnsi="Times New Roman" w:cs="Times New Roman"/>
          <w:sz w:val="22"/>
          <w:szCs w:val="22"/>
        </w:rPr>
      </w:pPr>
      <w:bookmarkStart w:id="4" w:name="_Ref113883338"/>
      <w:proofErr w:type="gramStart"/>
      <w:r w:rsidRPr="003D1497">
        <w:rPr>
          <w:rFonts w:ascii="Times New Roman" w:hAnsi="Times New Roman" w:cs="Times New Roman"/>
          <w:sz w:val="22"/>
          <w:szCs w:val="22"/>
        </w:rPr>
        <w:lastRenderedPageBreak/>
        <w:t>aquele</w:t>
      </w:r>
      <w:proofErr w:type="gramEnd"/>
      <w:r w:rsidRPr="003D1497">
        <w:rPr>
          <w:rFonts w:ascii="Times New Roman" w:hAnsi="Times New Roman" w:cs="Times New Roman"/>
          <w:sz w:val="22"/>
          <w:szCs w:val="22"/>
        </w:rPr>
        <w:t xml:space="preserve"> que não atenda às condições deste Edital e seu(s) anexo(s);</w:t>
      </w:r>
    </w:p>
    <w:p w:rsidR="00C53EB4" w:rsidRPr="003D1497" w:rsidRDefault="00C53EB4" w:rsidP="00665741">
      <w:pPr>
        <w:pStyle w:val="Nivel3"/>
        <w:numPr>
          <w:ilvl w:val="2"/>
          <w:numId w:val="19"/>
        </w:numPr>
        <w:ind w:left="284" w:firstLine="0"/>
        <w:rPr>
          <w:rFonts w:ascii="Times New Roman" w:hAnsi="Times New Roman" w:cs="Times New Roman"/>
          <w:sz w:val="22"/>
          <w:szCs w:val="22"/>
        </w:rPr>
      </w:pPr>
      <w:bookmarkStart w:id="5" w:name="_Ref114659912"/>
      <w:proofErr w:type="gramStart"/>
      <w:r w:rsidRPr="003D1497">
        <w:rPr>
          <w:rFonts w:ascii="Times New Roman" w:hAnsi="Times New Roman" w:cs="Times New Roman"/>
          <w:sz w:val="22"/>
          <w:szCs w:val="22"/>
        </w:rPr>
        <w:t>autor</w:t>
      </w:r>
      <w:proofErr w:type="gramEnd"/>
      <w:r w:rsidRPr="003D1497">
        <w:rPr>
          <w:rFonts w:ascii="Times New Roman" w:hAnsi="Times New Roman" w:cs="Times New Roman"/>
          <w:sz w:val="22"/>
          <w:szCs w:val="22"/>
        </w:rPr>
        <w:t xml:space="preserve"> do anteprojeto, do projeto básico ou do projeto executivo, pessoa física ou jurídica, quando a licitação versar sobre serviços ou fornecimento de bens a ele relacionados;</w:t>
      </w:r>
      <w:bookmarkEnd w:id="4"/>
      <w:bookmarkEnd w:id="5"/>
    </w:p>
    <w:p w:rsidR="00C53EB4" w:rsidRPr="003D1497" w:rsidRDefault="00C53EB4" w:rsidP="00665741">
      <w:pPr>
        <w:pStyle w:val="Nivel3"/>
        <w:numPr>
          <w:ilvl w:val="2"/>
          <w:numId w:val="19"/>
        </w:numPr>
        <w:ind w:left="284" w:firstLine="0"/>
        <w:rPr>
          <w:rFonts w:ascii="Times New Roman" w:hAnsi="Times New Roman" w:cs="Times New Roman"/>
          <w:sz w:val="22"/>
          <w:szCs w:val="22"/>
        </w:rPr>
      </w:pPr>
      <w:bookmarkStart w:id="6" w:name="_Ref114659913"/>
      <w:bookmarkStart w:id="7" w:name="_Ref113883339"/>
      <w:proofErr w:type="gramStart"/>
      <w:r w:rsidRPr="003D1497">
        <w:rPr>
          <w:rFonts w:ascii="Times New Roman" w:hAnsi="Times New Roman" w:cs="Times New Roman"/>
          <w:sz w:val="22"/>
          <w:szCs w:val="22"/>
        </w:rPr>
        <w:t>empresa</w:t>
      </w:r>
      <w:proofErr w:type="gramEnd"/>
      <w:r w:rsidRPr="003D1497">
        <w:rPr>
          <w:rFonts w:ascii="Times New Roman" w:hAnsi="Times New Roman" w:cs="Times New Roman"/>
          <w:sz w:val="22"/>
          <w:szCs w:val="22"/>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6"/>
      <w:bookmarkEnd w:id="7"/>
    </w:p>
    <w:p w:rsidR="00C53EB4" w:rsidRPr="003D1497" w:rsidRDefault="00C53EB4" w:rsidP="00665741">
      <w:pPr>
        <w:pStyle w:val="Nivel3"/>
        <w:numPr>
          <w:ilvl w:val="2"/>
          <w:numId w:val="19"/>
        </w:numPr>
        <w:ind w:left="284" w:firstLine="0"/>
        <w:rPr>
          <w:rFonts w:ascii="Times New Roman" w:hAnsi="Times New Roman" w:cs="Times New Roman"/>
          <w:sz w:val="22"/>
          <w:szCs w:val="22"/>
        </w:rPr>
      </w:pPr>
      <w:bookmarkStart w:id="8" w:name="_Ref113883003"/>
      <w:proofErr w:type="gramStart"/>
      <w:r w:rsidRPr="003D1497">
        <w:rPr>
          <w:rFonts w:ascii="Times New Roman" w:hAnsi="Times New Roman" w:cs="Times New Roman"/>
          <w:sz w:val="22"/>
          <w:szCs w:val="22"/>
        </w:rPr>
        <w:t>pessoa</w:t>
      </w:r>
      <w:proofErr w:type="gramEnd"/>
      <w:r w:rsidRPr="003D1497">
        <w:rPr>
          <w:rFonts w:ascii="Times New Roman" w:hAnsi="Times New Roman" w:cs="Times New Roman"/>
          <w:sz w:val="22"/>
          <w:szCs w:val="22"/>
        </w:rPr>
        <w:t xml:space="preserve"> física ou jurídica que se encontre, ao tempo da licitação, impossibilitada de participar da licitação em decorrência de sanção que lhe foi imposta;</w:t>
      </w:r>
      <w:bookmarkEnd w:id="8"/>
    </w:p>
    <w:p w:rsidR="00C53EB4" w:rsidRPr="003D1497" w:rsidRDefault="00C53EB4" w:rsidP="00665741">
      <w:pPr>
        <w:pStyle w:val="Nivel3"/>
        <w:numPr>
          <w:ilvl w:val="2"/>
          <w:numId w:val="19"/>
        </w:numPr>
        <w:ind w:left="284" w:firstLine="0"/>
        <w:rPr>
          <w:rFonts w:ascii="Times New Roman" w:hAnsi="Times New Roman" w:cs="Times New Roman"/>
          <w:sz w:val="22"/>
          <w:szCs w:val="22"/>
        </w:rPr>
      </w:pPr>
      <w:proofErr w:type="gramStart"/>
      <w:r w:rsidRPr="003D1497">
        <w:rPr>
          <w:rFonts w:ascii="Times New Roman" w:hAnsi="Times New Roman" w:cs="Times New Roman"/>
          <w:b/>
          <w:sz w:val="22"/>
          <w:szCs w:val="22"/>
          <w:u w:val="single"/>
        </w:rPr>
        <w:t>aquele</w:t>
      </w:r>
      <w:proofErr w:type="gramEnd"/>
      <w:r w:rsidRPr="003D1497">
        <w:rPr>
          <w:rFonts w:ascii="Times New Roman" w:hAnsi="Times New Roman" w:cs="Times New Roman"/>
          <w:b/>
          <w:sz w:val="22"/>
          <w:szCs w:val="22"/>
          <w:u w:val="single"/>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r w:rsidRPr="003D1497">
        <w:rPr>
          <w:rFonts w:ascii="Times New Roman" w:hAnsi="Times New Roman" w:cs="Times New Roman"/>
          <w:sz w:val="22"/>
          <w:szCs w:val="22"/>
        </w:rPr>
        <w:t>;</w:t>
      </w:r>
    </w:p>
    <w:p w:rsidR="00C53EB4" w:rsidRPr="003D1497" w:rsidRDefault="00C53EB4" w:rsidP="00665741">
      <w:pPr>
        <w:pStyle w:val="Nivel3"/>
        <w:numPr>
          <w:ilvl w:val="2"/>
          <w:numId w:val="19"/>
        </w:numPr>
        <w:ind w:left="284" w:firstLine="0"/>
        <w:rPr>
          <w:rFonts w:ascii="Times New Roman" w:hAnsi="Times New Roman" w:cs="Times New Roman"/>
          <w:sz w:val="22"/>
          <w:szCs w:val="22"/>
        </w:rPr>
      </w:pPr>
      <w:bookmarkStart w:id="9" w:name="_Ref113883579"/>
      <w:proofErr w:type="gramStart"/>
      <w:r w:rsidRPr="003D1497">
        <w:rPr>
          <w:rFonts w:ascii="Times New Roman" w:hAnsi="Times New Roman" w:cs="Times New Roman"/>
          <w:sz w:val="22"/>
          <w:szCs w:val="22"/>
        </w:rPr>
        <w:t>empresas</w:t>
      </w:r>
      <w:proofErr w:type="gramEnd"/>
      <w:r w:rsidRPr="003D1497">
        <w:rPr>
          <w:rFonts w:ascii="Times New Roman" w:hAnsi="Times New Roman" w:cs="Times New Roman"/>
          <w:sz w:val="22"/>
          <w:szCs w:val="22"/>
        </w:rPr>
        <w:t xml:space="preserve"> controladoras, controladas ou coligadas, nos termos da Lei nº 6.404, de 15 de dezembro de 1976, concorrendo entre si;</w:t>
      </w:r>
      <w:bookmarkEnd w:id="9"/>
    </w:p>
    <w:p w:rsidR="00C53EB4" w:rsidRPr="003D1497" w:rsidRDefault="00C53EB4" w:rsidP="00665741">
      <w:pPr>
        <w:pStyle w:val="Nivel3"/>
        <w:numPr>
          <w:ilvl w:val="2"/>
          <w:numId w:val="19"/>
        </w:numPr>
        <w:ind w:left="284" w:firstLine="0"/>
        <w:rPr>
          <w:rFonts w:ascii="Times New Roman" w:hAnsi="Times New Roman" w:cs="Times New Roman"/>
          <w:sz w:val="22"/>
          <w:szCs w:val="22"/>
        </w:rPr>
      </w:pPr>
      <w:proofErr w:type="gramStart"/>
      <w:r w:rsidRPr="003D1497">
        <w:rPr>
          <w:rFonts w:ascii="Times New Roman" w:hAnsi="Times New Roman" w:cs="Times New Roman"/>
          <w:sz w:val="22"/>
          <w:szCs w:val="22"/>
        </w:rPr>
        <w:t>pessoa</w:t>
      </w:r>
      <w:proofErr w:type="gramEnd"/>
      <w:r w:rsidRPr="003D1497">
        <w:rPr>
          <w:rFonts w:ascii="Times New Roman" w:hAnsi="Times New Roman" w:cs="Times New Roman"/>
          <w:sz w:val="22"/>
          <w:szCs w:val="22"/>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C53EB4" w:rsidRPr="003D1497" w:rsidRDefault="00C53EB4" w:rsidP="00665741">
      <w:pPr>
        <w:pStyle w:val="Nivel3"/>
        <w:numPr>
          <w:ilvl w:val="2"/>
          <w:numId w:val="19"/>
        </w:numPr>
        <w:ind w:left="284" w:firstLine="0"/>
        <w:rPr>
          <w:rFonts w:ascii="Times New Roman" w:hAnsi="Times New Roman" w:cs="Times New Roman"/>
          <w:sz w:val="22"/>
          <w:szCs w:val="22"/>
        </w:rPr>
      </w:pPr>
      <w:bookmarkStart w:id="10" w:name="_Ref113962336"/>
      <w:proofErr w:type="gramStart"/>
      <w:r w:rsidRPr="003D1497">
        <w:rPr>
          <w:rFonts w:ascii="Times New Roman" w:hAnsi="Times New Roman" w:cs="Times New Roman"/>
          <w:sz w:val="22"/>
          <w:szCs w:val="22"/>
        </w:rPr>
        <w:t>agente</w:t>
      </w:r>
      <w:proofErr w:type="gramEnd"/>
      <w:r w:rsidRPr="003D1497">
        <w:rPr>
          <w:rFonts w:ascii="Times New Roman" w:hAnsi="Times New Roman" w:cs="Times New Roman"/>
          <w:sz w:val="22"/>
          <w:szCs w:val="22"/>
        </w:rPr>
        <w:t xml:space="preserve"> público do órgão ou entidade licitante;</w:t>
      </w:r>
      <w:bookmarkEnd w:id="10"/>
    </w:p>
    <w:p w:rsidR="00C53EB4" w:rsidRPr="003D1497" w:rsidRDefault="00C53EB4" w:rsidP="00665741">
      <w:pPr>
        <w:pStyle w:val="Nivel3"/>
        <w:numPr>
          <w:ilvl w:val="2"/>
          <w:numId w:val="19"/>
        </w:numPr>
        <w:ind w:left="284" w:firstLine="0"/>
        <w:rPr>
          <w:rFonts w:ascii="Times New Roman" w:hAnsi="Times New Roman" w:cs="Times New Roman"/>
          <w:sz w:val="22"/>
          <w:szCs w:val="22"/>
        </w:rPr>
      </w:pPr>
      <w:r w:rsidRPr="003D1497">
        <w:rPr>
          <w:rFonts w:ascii="Times New Roman" w:hAnsi="Times New Roman" w:cs="Times New Roman"/>
          <w:sz w:val="22"/>
          <w:szCs w:val="22"/>
        </w:rPr>
        <w:t>Organizações da Sociedade Civil de Interesse Público - OSCIP, atuando nessa condição;</w:t>
      </w:r>
    </w:p>
    <w:p w:rsidR="00C53EB4" w:rsidRPr="003D1497" w:rsidRDefault="00C53EB4" w:rsidP="00665741">
      <w:pPr>
        <w:pStyle w:val="Nivel3"/>
        <w:numPr>
          <w:ilvl w:val="2"/>
          <w:numId w:val="19"/>
        </w:numPr>
        <w:ind w:left="284" w:firstLine="0"/>
        <w:rPr>
          <w:rFonts w:ascii="Times New Roman" w:hAnsi="Times New Roman" w:cs="Times New Roman"/>
          <w:sz w:val="22"/>
          <w:szCs w:val="22"/>
        </w:rPr>
      </w:pPr>
      <w:r w:rsidRPr="003D1497">
        <w:rPr>
          <w:rFonts w:ascii="Times New Roman" w:hAnsi="Times New Roman" w:cs="Times New Roman"/>
          <w:sz w:val="22"/>
          <w:szCs w:val="22"/>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4" w:anchor="art9§1" w:history="1">
        <w:r w:rsidRPr="003D1497">
          <w:rPr>
            <w:rStyle w:val="Hyperlink"/>
            <w:rFonts w:ascii="Times New Roman" w:hAnsi="Times New Roman" w:cs="Times New Roman"/>
            <w:sz w:val="22"/>
            <w:szCs w:val="22"/>
          </w:rPr>
          <w:t>§ 1º do art. 9º da Lei nº 14.133, de 2021</w:t>
        </w:r>
      </w:hyperlink>
      <w:r w:rsidRPr="003D1497">
        <w:rPr>
          <w:rFonts w:ascii="Times New Roman" w:hAnsi="Times New Roman" w:cs="Times New Roman"/>
          <w:sz w:val="22"/>
          <w:szCs w:val="22"/>
        </w:rPr>
        <w:t>.</w:t>
      </w:r>
    </w:p>
    <w:p w:rsidR="00C53EB4" w:rsidRPr="003D1497" w:rsidRDefault="00C53EB4" w:rsidP="00665741">
      <w:pPr>
        <w:pStyle w:val="Nivel2"/>
        <w:numPr>
          <w:ilvl w:val="1"/>
          <w:numId w:val="19"/>
        </w:numPr>
        <w:ind w:left="0" w:firstLine="0"/>
        <w:rPr>
          <w:rFonts w:ascii="Times New Roman" w:hAnsi="Times New Roman" w:cs="Times New Roman"/>
          <w:sz w:val="22"/>
          <w:szCs w:val="22"/>
        </w:rPr>
      </w:pPr>
      <w:r w:rsidRPr="003D1497">
        <w:rPr>
          <w:rFonts w:ascii="Times New Roman" w:hAnsi="Times New Roman" w:cs="Times New Roman"/>
          <w:sz w:val="22"/>
          <w:szCs w:val="22"/>
        </w:rPr>
        <w:t xml:space="preserve">O impedimento de que trata o item </w:t>
      </w:r>
      <w:r w:rsidR="00683D74" w:rsidRPr="003D1497">
        <w:rPr>
          <w:rFonts w:ascii="Times New Roman" w:hAnsi="Times New Roman" w:cs="Times New Roman"/>
          <w:sz w:val="22"/>
          <w:szCs w:val="22"/>
        </w:rPr>
        <w:fldChar w:fldCharType="begin"/>
      </w:r>
      <w:r w:rsidR="00683D74" w:rsidRPr="003D1497">
        <w:rPr>
          <w:rFonts w:ascii="Times New Roman" w:hAnsi="Times New Roman" w:cs="Times New Roman"/>
          <w:sz w:val="22"/>
          <w:szCs w:val="22"/>
        </w:rPr>
        <w:instrText xml:space="preserve"> REF _Ref113883003 \r \h  \* MERGEFORMAT </w:instrText>
      </w:r>
      <w:r w:rsidR="00683D74" w:rsidRPr="003D1497">
        <w:rPr>
          <w:rFonts w:ascii="Times New Roman" w:hAnsi="Times New Roman" w:cs="Times New Roman"/>
          <w:sz w:val="22"/>
          <w:szCs w:val="22"/>
        </w:rPr>
      </w:r>
      <w:r w:rsidR="00683D74" w:rsidRPr="003D1497">
        <w:rPr>
          <w:rFonts w:ascii="Times New Roman" w:hAnsi="Times New Roman" w:cs="Times New Roman"/>
          <w:sz w:val="22"/>
          <w:szCs w:val="22"/>
        </w:rPr>
        <w:fldChar w:fldCharType="separate"/>
      </w:r>
      <w:r w:rsidR="00056522">
        <w:rPr>
          <w:rFonts w:ascii="Times New Roman" w:hAnsi="Times New Roman" w:cs="Times New Roman"/>
          <w:sz w:val="22"/>
          <w:szCs w:val="22"/>
        </w:rPr>
        <w:t>2.6.4</w:t>
      </w:r>
      <w:r w:rsidR="00683D74" w:rsidRPr="003D1497">
        <w:rPr>
          <w:rFonts w:ascii="Times New Roman" w:hAnsi="Times New Roman" w:cs="Times New Roman"/>
          <w:sz w:val="22"/>
          <w:szCs w:val="22"/>
        </w:rPr>
        <w:fldChar w:fldCharType="end"/>
      </w:r>
      <w:r w:rsidRPr="003D1497">
        <w:rPr>
          <w:rFonts w:ascii="Times New Roman" w:hAnsi="Times New Roman" w:cs="Times New Roman"/>
          <w:sz w:val="22"/>
          <w:szCs w:val="22"/>
        </w:rPr>
        <w:t xml:space="preserve"> será também </w:t>
      </w:r>
      <w:proofErr w:type="gramStart"/>
      <w:r w:rsidRPr="003D1497">
        <w:rPr>
          <w:rFonts w:ascii="Times New Roman" w:hAnsi="Times New Roman" w:cs="Times New Roman"/>
          <w:sz w:val="22"/>
          <w:szCs w:val="22"/>
        </w:rPr>
        <w:t>aplicado</w:t>
      </w:r>
      <w:proofErr w:type="gramEnd"/>
      <w:r w:rsidRPr="003D1497">
        <w:rPr>
          <w:rFonts w:ascii="Times New Roman" w:hAnsi="Times New Roman" w:cs="Times New Roman"/>
          <w:sz w:val="22"/>
          <w:szCs w:val="22"/>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C53EB4" w:rsidRPr="003D1497" w:rsidRDefault="00C53EB4" w:rsidP="00665741">
      <w:pPr>
        <w:pStyle w:val="Nivel2"/>
        <w:numPr>
          <w:ilvl w:val="1"/>
          <w:numId w:val="19"/>
        </w:numPr>
        <w:ind w:left="0" w:firstLine="0"/>
        <w:rPr>
          <w:rFonts w:ascii="Times New Roman" w:hAnsi="Times New Roman" w:cs="Times New Roman"/>
          <w:sz w:val="22"/>
          <w:szCs w:val="22"/>
        </w:rPr>
      </w:pPr>
      <w:bookmarkStart w:id="11" w:name="art14§2"/>
      <w:bookmarkEnd w:id="11"/>
      <w:r w:rsidRPr="003D1497">
        <w:rPr>
          <w:rFonts w:ascii="Times New Roman" w:hAnsi="Times New Roman" w:cs="Times New Roman"/>
          <w:sz w:val="22"/>
          <w:szCs w:val="22"/>
        </w:rPr>
        <w:t xml:space="preserve">A critério da Administração e exclusivamente a seu serviço, o autor dos projetos e a empresa a que se referem os itens </w:t>
      </w:r>
      <w:r w:rsidR="00683D74" w:rsidRPr="003D1497">
        <w:rPr>
          <w:rFonts w:ascii="Times New Roman" w:hAnsi="Times New Roman" w:cs="Times New Roman"/>
          <w:sz w:val="22"/>
          <w:szCs w:val="22"/>
        </w:rPr>
        <w:fldChar w:fldCharType="begin"/>
      </w:r>
      <w:r w:rsidR="00683D74" w:rsidRPr="003D1497">
        <w:rPr>
          <w:rFonts w:ascii="Times New Roman" w:hAnsi="Times New Roman" w:cs="Times New Roman"/>
          <w:sz w:val="22"/>
          <w:szCs w:val="22"/>
        </w:rPr>
        <w:instrText xml:space="preserve"> REF _Ref114659912 \r \h  \* MERGEFORMAT </w:instrText>
      </w:r>
      <w:r w:rsidR="00683D74" w:rsidRPr="003D1497">
        <w:rPr>
          <w:rFonts w:ascii="Times New Roman" w:hAnsi="Times New Roman" w:cs="Times New Roman"/>
          <w:sz w:val="22"/>
          <w:szCs w:val="22"/>
        </w:rPr>
      </w:r>
      <w:r w:rsidR="00683D74" w:rsidRPr="003D1497">
        <w:rPr>
          <w:rFonts w:ascii="Times New Roman" w:hAnsi="Times New Roman" w:cs="Times New Roman"/>
          <w:sz w:val="22"/>
          <w:szCs w:val="22"/>
        </w:rPr>
        <w:fldChar w:fldCharType="separate"/>
      </w:r>
      <w:r w:rsidR="00056522">
        <w:rPr>
          <w:rFonts w:ascii="Times New Roman" w:hAnsi="Times New Roman" w:cs="Times New Roman"/>
          <w:sz w:val="22"/>
          <w:szCs w:val="22"/>
        </w:rPr>
        <w:t>2.6.2</w:t>
      </w:r>
      <w:r w:rsidR="00683D74" w:rsidRPr="003D1497">
        <w:rPr>
          <w:rFonts w:ascii="Times New Roman" w:hAnsi="Times New Roman" w:cs="Times New Roman"/>
          <w:sz w:val="22"/>
          <w:szCs w:val="22"/>
        </w:rPr>
        <w:fldChar w:fldCharType="end"/>
      </w:r>
      <w:r w:rsidRPr="003D1497">
        <w:rPr>
          <w:rFonts w:ascii="Times New Roman" w:hAnsi="Times New Roman" w:cs="Times New Roman"/>
          <w:sz w:val="22"/>
          <w:szCs w:val="22"/>
        </w:rPr>
        <w:t xml:space="preserve"> e </w:t>
      </w:r>
      <w:r w:rsidR="00683D74" w:rsidRPr="003D1497">
        <w:rPr>
          <w:rFonts w:ascii="Times New Roman" w:hAnsi="Times New Roman" w:cs="Times New Roman"/>
          <w:sz w:val="22"/>
          <w:szCs w:val="22"/>
        </w:rPr>
        <w:fldChar w:fldCharType="begin"/>
      </w:r>
      <w:r w:rsidR="00683D74" w:rsidRPr="003D1497">
        <w:rPr>
          <w:rFonts w:ascii="Times New Roman" w:hAnsi="Times New Roman" w:cs="Times New Roman"/>
          <w:sz w:val="22"/>
          <w:szCs w:val="22"/>
        </w:rPr>
        <w:instrText xml:space="preserve"> REF _Ref114659913 \r \h  \* MERGEFORMAT </w:instrText>
      </w:r>
      <w:r w:rsidR="00683D74" w:rsidRPr="003D1497">
        <w:rPr>
          <w:rFonts w:ascii="Times New Roman" w:hAnsi="Times New Roman" w:cs="Times New Roman"/>
          <w:sz w:val="22"/>
          <w:szCs w:val="22"/>
        </w:rPr>
      </w:r>
      <w:r w:rsidR="00683D74" w:rsidRPr="003D1497">
        <w:rPr>
          <w:rFonts w:ascii="Times New Roman" w:hAnsi="Times New Roman" w:cs="Times New Roman"/>
          <w:sz w:val="22"/>
          <w:szCs w:val="22"/>
        </w:rPr>
        <w:fldChar w:fldCharType="separate"/>
      </w:r>
      <w:r w:rsidR="00056522">
        <w:rPr>
          <w:rFonts w:ascii="Times New Roman" w:hAnsi="Times New Roman" w:cs="Times New Roman"/>
          <w:sz w:val="22"/>
          <w:szCs w:val="22"/>
        </w:rPr>
        <w:t>2.6.3</w:t>
      </w:r>
      <w:r w:rsidR="00683D74" w:rsidRPr="003D1497">
        <w:rPr>
          <w:rFonts w:ascii="Times New Roman" w:hAnsi="Times New Roman" w:cs="Times New Roman"/>
          <w:sz w:val="22"/>
          <w:szCs w:val="22"/>
        </w:rPr>
        <w:fldChar w:fldCharType="end"/>
      </w:r>
      <w:r w:rsidRPr="003D1497">
        <w:rPr>
          <w:rFonts w:ascii="Times New Roman" w:hAnsi="Times New Roman" w:cs="Times New Roman"/>
          <w:sz w:val="22"/>
          <w:szCs w:val="22"/>
        </w:rPr>
        <w:t xml:space="preserve"> poderão participar no apoio das atividades de planejamento da contratação, de execução da licitação ou de gestão do contrato, desde que </w:t>
      </w:r>
      <w:proofErr w:type="gramStart"/>
      <w:r w:rsidRPr="003D1497">
        <w:rPr>
          <w:rFonts w:ascii="Times New Roman" w:hAnsi="Times New Roman" w:cs="Times New Roman"/>
          <w:sz w:val="22"/>
          <w:szCs w:val="22"/>
        </w:rPr>
        <w:t>sob supervisão</w:t>
      </w:r>
      <w:proofErr w:type="gramEnd"/>
      <w:r w:rsidRPr="003D1497">
        <w:rPr>
          <w:rFonts w:ascii="Times New Roman" w:hAnsi="Times New Roman" w:cs="Times New Roman"/>
          <w:sz w:val="22"/>
          <w:szCs w:val="22"/>
        </w:rPr>
        <w:t xml:space="preserve"> exclusiva de agentes públicos do órgão ou entidade.</w:t>
      </w:r>
    </w:p>
    <w:p w:rsidR="00C53EB4" w:rsidRPr="003D1497" w:rsidRDefault="00C53EB4" w:rsidP="00665741">
      <w:pPr>
        <w:pStyle w:val="Nivel2"/>
        <w:numPr>
          <w:ilvl w:val="1"/>
          <w:numId w:val="19"/>
        </w:numPr>
        <w:ind w:left="0" w:firstLine="0"/>
        <w:rPr>
          <w:rFonts w:ascii="Times New Roman" w:hAnsi="Times New Roman" w:cs="Times New Roman"/>
          <w:sz w:val="22"/>
          <w:szCs w:val="22"/>
        </w:rPr>
      </w:pPr>
      <w:bookmarkStart w:id="12" w:name="art14§3"/>
      <w:bookmarkEnd w:id="12"/>
      <w:r w:rsidRPr="003D1497">
        <w:rPr>
          <w:rFonts w:ascii="Times New Roman" w:hAnsi="Times New Roman" w:cs="Times New Roman"/>
          <w:sz w:val="22"/>
          <w:szCs w:val="22"/>
        </w:rPr>
        <w:t>Equiparam-se aos autores do projeto as empresas integrantes do mesmo grupo econômico.</w:t>
      </w:r>
    </w:p>
    <w:p w:rsidR="00C53EB4" w:rsidRPr="003D1497" w:rsidRDefault="00C53EB4" w:rsidP="00665741">
      <w:pPr>
        <w:pStyle w:val="Nivel2"/>
        <w:numPr>
          <w:ilvl w:val="1"/>
          <w:numId w:val="19"/>
        </w:numPr>
        <w:ind w:left="0" w:firstLine="0"/>
        <w:rPr>
          <w:rFonts w:ascii="Times New Roman" w:hAnsi="Times New Roman" w:cs="Times New Roman"/>
          <w:sz w:val="22"/>
          <w:szCs w:val="22"/>
        </w:rPr>
      </w:pPr>
      <w:bookmarkStart w:id="13" w:name="art14§4"/>
      <w:bookmarkEnd w:id="13"/>
      <w:r w:rsidRPr="003D1497">
        <w:rPr>
          <w:rFonts w:ascii="Times New Roman" w:hAnsi="Times New Roman" w:cs="Times New Roman"/>
          <w:sz w:val="22"/>
          <w:szCs w:val="22"/>
        </w:rPr>
        <w:t xml:space="preserve">O disposto nos itens </w:t>
      </w:r>
      <w:r w:rsidR="00683D74" w:rsidRPr="003D1497">
        <w:rPr>
          <w:rFonts w:ascii="Times New Roman" w:hAnsi="Times New Roman" w:cs="Times New Roman"/>
          <w:sz w:val="22"/>
          <w:szCs w:val="22"/>
        </w:rPr>
        <w:fldChar w:fldCharType="begin"/>
      </w:r>
      <w:r w:rsidR="00683D74" w:rsidRPr="003D1497">
        <w:rPr>
          <w:rFonts w:ascii="Times New Roman" w:hAnsi="Times New Roman" w:cs="Times New Roman"/>
          <w:sz w:val="22"/>
          <w:szCs w:val="22"/>
        </w:rPr>
        <w:instrText xml:space="preserve"> REF _Ref114659912 \r \h  \* MERGEFORMAT </w:instrText>
      </w:r>
      <w:r w:rsidR="00683D74" w:rsidRPr="003D1497">
        <w:rPr>
          <w:rFonts w:ascii="Times New Roman" w:hAnsi="Times New Roman" w:cs="Times New Roman"/>
          <w:sz w:val="22"/>
          <w:szCs w:val="22"/>
        </w:rPr>
      </w:r>
      <w:r w:rsidR="00683D74" w:rsidRPr="003D1497">
        <w:rPr>
          <w:rFonts w:ascii="Times New Roman" w:hAnsi="Times New Roman" w:cs="Times New Roman"/>
          <w:sz w:val="22"/>
          <w:szCs w:val="22"/>
        </w:rPr>
        <w:fldChar w:fldCharType="separate"/>
      </w:r>
      <w:r w:rsidR="00056522">
        <w:rPr>
          <w:rFonts w:ascii="Times New Roman" w:hAnsi="Times New Roman" w:cs="Times New Roman"/>
          <w:sz w:val="22"/>
          <w:szCs w:val="22"/>
        </w:rPr>
        <w:t>2.6.2</w:t>
      </w:r>
      <w:r w:rsidR="00683D74" w:rsidRPr="003D1497">
        <w:rPr>
          <w:rFonts w:ascii="Times New Roman" w:hAnsi="Times New Roman" w:cs="Times New Roman"/>
          <w:sz w:val="22"/>
          <w:szCs w:val="22"/>
        </w:rPr>
        <w:fldChar w:fldCharType="end"/>
      </w:r>
      <w:r w:rsidRPr="003D1497">
        <w:rPr>
          <w:rFonts w:ascii="Times New Roman" w:hAnsi="Times New Roman" w:cs="Times New Roman"/>
          <w:sz w:val="22"/>
          <w:szCs w:val="22"/>
        </w:rPr>
        <w:t xml:space="preserve"> e </w:t>
      </w:r>
      <w:r w:rsidR="00683D74" w:rsidRPr="003D1497">
        <w:rPr>
          <w:rFonts w:ascii="Times New Roman" w:hAnsi="Times New Roman" w:cs="Times New Roman"/>
          <w:sz w:val="22"/>
          <w:szCs w:val="22"/>
        </w:rPr>
        <w:fldChar w:fldCharType="begin"/>
      </w:r>
      <w:r w:rsidR="00683D74" w:rsidRPr="003D1497">
        <w:rPr>
          <w:rFonts w:ascii="Times New Roman" w:hAnsi="Times New Roman" w:cs="Times New Roman"/>
          <w:sz w:val="22"/>
          <w:szCs w:val="22"/>
        </w:rPr>
        <w:instrText xml:space="preserve"> REF _Ref114659913 \r \h  \* MERGEFORMAT </w:instrText>
      </w:r>
      <w:r w:rsidR="00683D74" w:rsidRPr="003D1497">
        <w:rPr>
          <w:rFonts w:ascii="Times New Roman" w:hAnsi="Times New Roman" w:cs="Times New Roman"/>
          <w:sz w:val="22"/>
          <w:szCs w:val="22"/>
        </w:rPr>
      </w:r>
      <w:r w:rsidR="00683D74" w:rsidRPr="003D1497">
        <w:rPr>
          <w:rFonts w:ascii="Times New Roman" w:hAnsi="Times New Roman" w:cs="Times New Roman"/>
          <w:sz w:val="22"/>
          <w:szCs w:val="22"/>
        </w:rPr>
        <w:fldChar w:fldCharType="separate"/>
      </w:r>
      <w:r w:rsidR="00056522">
        <w:rPr>
          <w:rFonts w:ascii="Times New Roman" w:hAnsi="Times New Roman" w:cs="Times New Roman"/>
          <w:sz w:val="22"/>
          <w:szCs w:val="22"/>
        </w:rPr>
        <w:t>2.6.3</w:t>
      </w:r>
      <w:r w:rsidR="00683D74" w:rsidRPr="003D1497">
        <w:rPr>
          <w:rFonts w:ascii="Times New Roman" w:hAnsi="Times New Roman" w:cs="Times New Roman"/>
          <w:sz w:val="22"/>
          <w:szCs w:val="22"/>
        </w:rPr>
        <w:fldChar w:fldCharType="end"/>
      </w:r>
      <w:r w:rsidRPr="003D1497">
        <w:rPr>
          <w:rFonts w:ascii="Times New Roman" w:hAnsi="Times New Roman" w:cs="Times New Roman"/>
          <w:sz w:val="22"/>
          <w:szCs w:val="22"/>
        </w:rPr>
        <w:t xml:space="preserve"> não impede a licitação ou a contratação de serviço que inclua como encargo do contratado a elaboração do projeto básico e do projeto executivo, nas contratações integradas, e do projeto executivo, nos demais regimes de execução.</w:t>
      </w:r>
    </w:p>
    <w:p w:rsidR="00C53EB4" w:rsidRPr="003D1497" w:rsidRDefault="00C53EB4" w:rsidP="00683D74">
      <w:pPr>
        <w:pStyle w:val="Nivel01"/>
        <w:numPr>
          <w:ilvl w:val="0"/>
          <w:numId w:val="19"/>
        </w:numPr>
        <w:tabs>
          <w:tab w:val="clear" w:pos="284"/>
          <w:tab w:val="left" w:pos="567"/>
        </w:tabs>
        <w:spacing w:beforeLines="120" w:before="288" w:afterLines="120" w:after="288" w:line="312" w:lineRule="auto"/>
        <w:rPr>
          <w:rFonts w:ascii="Times New Roman" w:hAnsi="Times New Roman" w:cs="Times New Roman"/>
          <w:sz w:val="22"/>
          <w:szCs w:val="22"/>
        </w:rPr>
      </w:pPr>
      <w:bookmarkStart w:id="14" w:name="art14§5"/>
      <w:bookmarkStart w:id="15" w:name="_Toc135469226"/>
      <w:bookmarkEnd w:id="14"/>
      <w:r w:rsidRPr="003D1497">
        <w:rPr>
          <w:rFonts w:ascii="Times New Roman" w:hAnsi="Times New Roman" w:cs="Times New Roman"/>
          <w:sz w:val="22"/>
          <w:szCs w:val="22"/>
        </w:rPr>
        <w:lastRenderedPageBreak/>
        <w:t>DA APRESENTAÇÃO DA PROPOSTA E DOS DOCUMENTOS DE HABILITAÇÃO</w:t>
      </w:r>
      <w:bookmarkEnd w:id="15"/>
    </w:p>
    <w:p w:rsidR="00C53EB4" w:rsidRPr="003D1497" w:rsidRDefault="00C53EB4" w:rsidP="00665741">
      <w:pPr>
        <w:pStyle w:val="Nvel2-Red"/>
        <w:numPr>
          <w:ilvl w:val="1"/>
          <w:numId w:val="19"/>
        </w:numPr>
        <w:ind w:left="0" w:firstLine="0"/>
        <w:rPr>
          <w:rFonts w:ascii="Times New Roman" w:hAnsi="Times New Roman" w:cs="Times New Roman"/>
          <w:i w:val="0"/>
          <w:iCs w:val="0"/>
          <w:color w:val="auto"/>
          <w:sz w:val="22"/>
          <w:szCs w:val="22"/>
        </w:rPr>
      </w:pPr>
      <w:r w:rsidRPr="003D1497">
        <w:rPr>
          <w:rFonts w:ascii="Times New Roman" w:hAnsi="Times New Roman" w:cs="Times New Roman"/>
          <w:i w:val="0"/>
          <w:iCs w:val="0"/>
          <w:color w:val="auto"/>
          <w:sz w:val="22"/>
          <w:szCs w:val="22"/>
        </w:rPr>
        <w:t>Na presente licitação, a fase de habilitação sucederá as fases de apresentação de propostas e lances e de julgamento.</w:t>
      </w:r>
    </w:p>
    <w:p w:rsidR="00C53EB4" w:rsidRPr="003D1497" w:rsidRDefault="00C53EB4" w:rsidP="00665741">
      <w:pPr>
        <w:pStyle w:val="Nivel2"/>
        <w:numPr>
          <w:ilvl w:val="1"/>
          <w:numId w:val="19"/>
        </w:numPr>
        <w:ind w:left="0" w:firstLine="0"/>
        <w:rPr>
          <w:rFonts w:ascii="Times New Roman" w:hAnsi="Times New Roman" w:cs="Times New Roman"/>
          <w:sz w:val="22"/>
          <w:szCs w:val="22"/>
        </w:rPr>
      </w:pPr>
      <w:bookmarkStart w:id="16" w:name="_Ref113886867"/>
      <w:r w:rsidRPr="003D1497">
        <w:rPr>
          <w:rFonts w:ascii="Times New Roman" w:hAnsi="Times New Roman" w:cs="Times New Roman"/>
          <w:sz w:val="22"/>
          <w:szCs w:val="22"/>
        </w:rPr>
        <w:t>Os licitantes encaminharão, exclusivamente por meio do sistema eletrôni</w:t>
      </w:r>
      <w:r w:rsidR="00DA0D46" w:rsidRPr="003D1497">
        <w:rPr>
          <w:rFonts w:ascii="Times New Roman" w:hAnsi="Times New Roman" w:cs="Times New Roman"/>
          <w:sz w:val="22"/>
          <w:szCs w:val="22"/>
        </w:rPr>
        <w:t xml:space="preserve">co, </w:t>
      </w:r>
      <w:r w:rsidR="00DA0D46" w:rsidRPr="003D1497">
        <w:rPr>
          <w:rFonts w:ascii="Times New Roman" w:hAnsi="Times New Roman" w:cs="Times New Roman"/>
          <w:b/>
          <w:sz w:val="22"/>
          <w:szCs w:val="22"/>
          <w:u w:val="single"/>
        </w:rPr>
        <w:t>a proposta com a melhor oferta ou lance</w:t>
      </w:r>
      <w:r w:rsidRPr="003D1497">
        <w:rPr>
          <w:rFonts w:ascii="Times New Roman" w:hAnsi="Times New Roman" w:cs="Times New Roman"/>
          <w:sz w:val="22"/>
          <w:szCs w:val="22"/>
        </w:rPr>
        <w:t>, conforme o critério de julgamento adotado neste Edital, até a data e o horário estabelecidos para abertura da sessão pública.</w:t>
      </w:r>
      <w:bookmarkEnd w:id="16"/>
    </w:p>
    <w:p w:rsidR="00C53EB4" w:rsidRPr="003D1497" w:rsidRDefault="00C53EB4" w:rsidP="00665741">
      <w:pPr>
        <w:pStyle w:val="Nivel2"/>
        <w:numPr>
          <w:ilvl w:val="1"/>
          <w:numId w:val="19"/>
        </w:numPr>
        <w:ind w:left="0" w:firstLine="0"/>
        <w:rPr>
          <w:rFonts w:ascii="Times New Roman" w:hAnsi="Times New Roman" w:cs="Times New Roman"/>
          <w:sz w:val="22"/>
          <w:szCs w:val="22"/>
        </w:rPr>
      </w:pPr>
      <w:bookmarkStart w:id="17" w:name="_Ref113889589"/>
      <w:r w:rsidRPr="003D1497">
        <w:rPr>
          <w:rFonts w:ascii="Times New Roman" w:hAnsi="Times New Roman" w:cs="Times New Roman"/>
          <w:sz w:val="22"/>
          <w:szCs w:val="22"/>
        </w:rPr>
        <w:t xml:space="preserve">Caso a fase de habilitação anteceda as fases de apresentação de propostas e lances, os licitantes encaminharão, na forma e no </w:t>
      </w:r>
      <w:proofErr w:type="gramStart"/>
      <w:r w:rsidRPr="003D1497">
        <w:rPr>
          <w:rFonts w:ascii="Times New Roman" w:hAnsi="Times New Roman" w:cs="Times New Roman"/>
          <w:sz w:val="22"/>
          <w:szCs w:val="22"/>
        </w:rPr>
        <w:t>prazo estabelecidos no item anterior</w:t>
      </w:r>
      <w:proofErr w:type="gramEnd"/>
      <w:r w:rsidRPr="003D1497">
        <w:rPr>
          <w:rFonts w:ascii="Times New Roman" w:hAnsi="Times New Roman" w:cs="Times New Roman"/>
          <w:sz w:val="22"/>
          <w:szCs w:val="22"/>
        </w:rPr>
        <w:t>, simultaneamente os documentos de habilitação e a proposta com o preço ou o percentual de desconto, observado o disposto neste Edital.</w:t>
      </w:r>
      <w:bookmarkEnd w:id="17"/>
    </w:p>
    <w:p w:rsidR="00C53EB4" w:rsidRPr="003D1497" w:rsidRDefault="00C53EB4" w:rsidP="00665741">
      <w:pPr>
        <w:pStyle w:val="Nivel2"/>
        <w:numPr>
          <w:ilvl w:val="1"/>
          <w:numId w:val="19"/>
        </w:numPr>
        <w:ind w:left="0" w:firstLine="0"/>
        <w:rPr>
          <w:rFonts w:ascii="Times New Roman" w:hAnsi="Times New Roman" w:cs="Times New Roman"/>
          <w:sz w:val="22"/>
          <w:szCs w:val="22"/>
        </w:rPr>
      </w:pPr>
      <w:bookmarkStart w:id="18" w:name="_Ref113968921"/>
      <w:r w:rsidRPr="003D1497">
        <w:rPr>
          <w:rFonts w:ascii="Times New Roman" w:hAnsi="Times New Roman" w:cs="Times New Roman"/>
          <w:sz w:val="22"/>
          <w:szCs w:val="22"/>
        </w:rPr>
        <w:t>No cadastramento da proposta inicial, o licitante declarará, em campo próprio do sistema, que:</w:t>
      </w:r>
      <w:bookmarkEnd w:id="18"/>
    </w:p>
    <w:p w:rsidR="00C53EB4" w:rsidRPr="003D1497" w:rsidRDefault="00C53EB4" w:rsidP="00683D74">
      <w:pPr>
        <w:pStyle w:val="Nivel3"/>
        <w:numPr>
          <w:ilvl w:val="2"/>
          <w:numId w:val="19"/>
        </w:numPr>
        <w:spacing w:beforeLines="120" w:before="288" w:afterLines="120" w:after="288" w:line="312" w:lineRule="auto"/>
        <w:ind w:left="0" w:firstLine="709"/>
        <w:rPr>
          <w:rFonts w:ascii="Times New Roman" w:hAnsi="Times New Roman" w:cs="Times New Roman"/>
          <w:color w:val="auto"/>
          <w:sz w:val="22"/>
          <w:szCs w:val="22"/>
        </w:rPr>
      </w:pPr>
      <w:proofErr w:type="gramStart"/>
      <w:r w:rsidRPr="003D1497">
        <w:rPr>
          <w:rFonts w:ascii="Times New Roman" w:hAnsi="Times New Roman" w:cs="Times New Roman"/>
          <w:color w:val="auto"/>
          <w:sz w:val="22"/>
          <w:szCs w:val="22"/>
        </w:rPr>
        <w:t>está</w:t>
      </w:r>
      <w:proofErr w:type="gramEnd"/>
      <w:r w:rsidRPr="003D1497">
        <w:rPr>
          <w:rFonts w:ascii="Times New Roman" w:hAnsi="Times New Roman" w:cs="Times New Roman"/>
          <w:color w:val="auto"/>
          <w:sz w:val="22"/>
          <w:szCs w:val="22"/>
        </w:rPr>
        <w:t xml:space="preserve"> ciente e concorda com as condições contidas no edital e seus anexos, bem como de que a proposta apresentada compreende a integralidade </w:t>
      </w:r>
      <w:r w:rsidRPr="003D1497">
        <w:rPr>
          <w:rFonts w:ascii="Times New Roman" w:hAnsi="Times New Roman" w:cs="Times New Roman"/>
          <w:bCs/>
          <w:color w:val="auto"/>
          <w:sz w:val="22"/>
          <w:szCs w:val="22"/>
        </w:rPr>
        <w:t>dos custos de fornecimento</w:t>
      </w:r>
      <w:r w:rsidRPr="003D1497">
        <w:rPr>
          <w:rFonts w:ascii="Times New Roman" w:hAnsi="Times New Roman" w:cs="Times New Roman"/>
          <w:color w:val="auto"/>
          <w:sz w:val="22"/>
          <w:szCs w:val="22"/>
        </w:rPr>
        <w:t xml:space="preserve">, bem como o atendimento dos direitos trabalhistas assegurados na Constituição Federal, nas leis trabalhistas, nas normas </w:t>
      </w:r>
      <w:proofErr w:type="spellStart"/>
      <w:r w:rsidRPr="003D1497">
        <w:rPr>
          <w:rFonts w:ascii="Times New Roman" w:hAnsi="Times New Roman" w:cs="Times New Roman"/>
          <w:color w:val="auto"/>
          <w:sz w:val="22"/>
          <w:szCs w:val="22"/>
        </w:rPr>
        <w:t>infralegais</w:t>
      </w:r>
      <w:proofErr w:type="spellEnd"/>
      <w:r w:rsidRPr="003D1497">
        <w:rPr>
          <w:rFonts w:ascii="Times New Roman" w:hAnsi="Times New Roman" w:cs="Times New Roman"/>
          <w:color w:val="auto"/>
          <w:sz w:val="22"/>
          <w:szCs w:val="22"/>
        </w:rPr>
        <w:t>, nas convenções coletivas de trabalho e nos termos de ajustamento de conduta vigentes na data de sua entrega em definitivo e que cumpre plenamente os requisitos de habilitação definidos no instrumento convocatório;</w:t>
      </w:r>
    </w:p>
    <w:p w:rsidR="00C53EB4" w:rsidRPr="003D1497" w:rsidRDefault="00C53EB4" w:rsidP="00665741">
      <w:pPr>
        <w:pStyle w:val="Nivel3"/>
        <w:numPr>
          <w:ilvl w:val="2"/>
          <w:numId w:val="19"/>
        </w:numPr>
        <w:ind w:left="284" w:firstLine="0"/>
        <w:rPr>
          <w:rFonts w:ascii="Times New Roman" w:hAnsi="Times New Roman" w:cs="Times New Roman"/>
          <w:sz w:val="22"/>
          <w:szCs w:val="22"/>
        </w:rPr>
      </w:pPr>
      <w:proofErr w:type="gramStart"/>
      <w:r w:rsidRPr="003D1497">
        <w:rPr>
          <w:rFonts w:ascii="Times New Roman" w:hAnsi="Times New Roman" w:cs="Times New Roman"/>
          <w:sz w:val="22"/>
          <w:szCs w:val="22"/>
        </w:rPr>
        <w:t>não</w:t>
      </w:r>
      <w:proofErr w:type="gramEnd"/>
      <w:r w:rsidRPr="003D1497">
        <w:rPr>
          <w:rFonts w:ascii="Times New Roman" w:hAnsi="Times New Roman" w:cs="Times New Roman"/>
          <w:sz w:val="22"/>
          <w:szCs w:val="22"/>
        </w:rPr>
        <w:t xml:space="preserve"> emprega menor de 18 anos em trabalho noturno, perigoso ou insalubre e não emprega menor de 16 anos, salvo menor, a partir de 14 anos, na condição de aprendiz, nos termos do </w:t>
      </w:r>
      <w:hyperlink r:id="rId15" w:anchor="art7" w:history="1">
        <w:r w:rsidRPr="003D1497">
          <w:rPr>
            <w:rStyle w:val="Hyperlink"/>
            <w:rFonts w:ascii="Times New Roman" w:hAnsi="Times New Roman" w:cs="Times New Roman"/>
            <w:sz w:val="22"/>
            <w:szCs w:val="22"/>
          </w:rPr>
          <w:t>artigo 7°, XXXIII, da Constituição</w:t>
        </w:r>
      </w:hyperlink>
      <w:r w:rsidRPr="003D1497">
        <w:rPr>
          <w:rFonts w:ascii="Times New Roman" w:hAnsi="Times New Roman" w:cs="Times New Roman"/>
          <w:sz w:val="22"/>
          <w:szCs w:val="22"/>
        </w:rPr>
        <w:t>;</w:t>
      </w:r>
    </w:p>
    <w:p w:rsidR="00C53EB4" w:rsidRPr="003D1497" w:rsidRDefault="00C53EB4" w:rsidP="00665741">
      <w:pPr>
        <w:pStyle w:val="Nivel3"/>
        <w:numPr>
          <w:ilvl w:val="2"/>
          <w:numId w:val="19"/>
        </w:numPr>
        <w:ind w:left="284" w:firstLine="0"/>
        <w:rPr>
          <w:rFonts w:ascii="Times New Roman" w:hAnsi="Times New Roman" w:cs="Times New Roman"/>
          <w:sz w:val="22"/>
          <w:szCs w:val="22"/>
        </w:rPr>
      </w:pPr>
      <w:proofErr w:type="gramStart"/>
      <w:r w:rsidRPr="003D1497">
        <w:rPr>
          <w:rFonts w:ascii="Times New Roman" w:hAnsi="Times New Roman" w:cs="Times New Roman"/>
          <w:sz w:val="22"/>
          <w:szCs w:val="22"/>
        </w:rPr>
        <w:t>não</w:t>
      </w:r>
      <w:proofErr w:type="gramEnd"/>
      <w:r w:rsidRPr="003D1497">
        <w:rPr>
          <w:rFonts w:ascii="Times New Roman" w:hAnsi="Times New Roman" w:cs="Times New Roman"/>
          <w:sz w:val="22"/>
          <w:szCs w:val="22"/>
        </w:rPr>
        <w:t xml:space="preserve"> possui empregados executando trabalho degradante ou forçado, observando o disposto nos </w:t>
      </w:r>
      <w:hyperlink r:id="rId16" w:history="1">
        <w:r w:rsidRPr="003D1497">
          <w:rPr>
            <w:rStyle w:val="Hyperlink"/>
            <w:rFonts w:ascii="Times New Roman" w:hAnsi="Times New Roman" w:cs="Times New Roman"/>
            <w:sz w:val="22"/>
            <w:szCs w:val="22"/>
          </w:rPr>
          <w:t>incisos III e IV do art. 1º e no inciso III do art. 5º da Constituição Federal</w:t>
        </w:r>
      </w:hyperlink>
      <w:r w:rsidRPr="003D1497">
        <w:rPr>
          <w:rFonts w:ascii="Times New Roman" w:hAnsi="Times New Roman" w:cs="Times New Roman"/>
          <w:sz w:val="22"/>
          <w:szCs w:val="22"/>
        </w:rPr>
        <w:t>;</w:t>
      </w:r>
    </w:p>
    <w:p w:rsidR="00C53EB4" w:rsidRPr="003D1497" w:rsidRDefault="00C53EB4" w:rsidP="00665741">
      <w:pPr>
        <w:pStyle w:val="Nivel3"/>
        <w:numPr>
          <w:ilvl w:val="2"/>
          <w:numId w:val="19"/>
        </w:numPr>
        <w:ind w:left="284" w:firstLine="0"/>
        <w:rPr>
          <w:rFonts w:ascii="Times New Roman" w:hAnsi="Times New Roman" w:cs="Times New Roman"/>
          <w:sz w:val="22"/>
          <w:szCs w:val="22"/>
        </w:rPr>
      </w:pPr>
      <w:proofErr w:type="gramStart"/>
      <w:r w:rsidRPr="003D1497">
        <w:rPr>
          <w:rFonts w:ascii="Times New Roman" w:hAnsi="Times New Roman" w:cs="Times New Roman"/>
          <w:sz w:val="22"/>
          <w:szCs w:val="22"/>
        </w:rPr>
        <w:t>cumpre</w:t>
      </w:r>
      <w:proofErr w:type="gramEnd"/>
      <w:r w:rsidRPr="003D1497">
        <w:rPr>
          <w:rFonts w:ascii="Times New Roman" w:hAnsi="Times New Roman" w:cs="Times New Roman"/>
          <w:sz w:val="22"/>
          <w:szCs w:val="22"/>
        </w:rPr>
        <w:t xml:space="preserve"> as exigências de reserva de cargos para pessoa com deficiência e para reabilitado da Previdência Social, previstas em lei e em outras normas específicas.</w:t>
      </w:r>
    </w:p>
    <w:p w:rsidR="00C53EB4" w:rsidRPr="003D1497" w:rsidRDefault="00C53EB4" w:rsidP="00665741">
      <w:pPr>
        <w:pStyle w:val="Nivel2"/>
        <w:numPr>
          <w:ilvl w:val="1"/>
          <w:numId w:val="19"/>
        </w:numPr>
        <w:ind w:left="0" w:firstLine="0"/>
        <w:rPr>
          <w:rFonts w:ascii="Times New Roman" w:hAnsi="Times New Roman" w:cs="Times New Roman"/>
          <w:sz w:val="22"/>
          <w:szCs w:val="22"/>
        </w:rPr>
      </w:pPr>
      <w:r w:rsidRPr="003D1497">
        <w:rPr>
          <w:rFonts w:ascii="Times New Roman" w:hAnsi="Times New Roman" w:cs="Times New Roman"/>
          <w:sz w:val="22"/>
          <w:szCs w:val="22"/>
        </w:rPr>
        <w:t xml:space="preserve">O licitante organizado em cooperativa deverá declarar, ainda, em campo próprio do sistema eletrônico, que cumpre os requisitos estabelecidos no </w:t>
      </w:r>
      <w:hyperlink r:id="rId17" w:anchor="art16">
        <w:r w:rsidRPr="003D1497">
          <w:rPr>
            <w:rStyle w:val="Hyperlink"/>
            <w:rFonts w:ascii="Times New Roman" w:hAnsi="Times New Roman" w:cs="Times New Roman"/>
            <w:sz w:val="22"/>
            <w:szCs w:val="22"/>
          </w:rPr>
          <w:t>artigo 16 da Lei nº 14.133, de 2021</w:t>
        </w:r>
      </w:hyperlink>
      <w:r w:rsidRPr="003D1497">
        <w:rPr>
          <w:rFonts w:ascii="Times New Roman" w:hAnsi="Times New Roman" w:cs="Times New Roman"/>
          <w:sz w:val="22"/>
          <w:szCs w:val="22"/>
        </w:rPr>
        <w:t>.</w:t>
      </w:r>
    </w:p>
    <w:p w:rsidR="00C53EB4" w:rsidRPr="003D1497" w:rsidRDefault="00C53EB4" w:rsidP="00665741">
      <w:pPr>
        <w:pStyle w:val="Nivel2"/>
        <w:numPr>
          <w:ilvl w:val="1"/>
          <w:numId w:val="19"/>
        </w:numPr>
        <w:ind w:left="0" w:firstLine="0"/>
        <w:rPr>
          <w:rFonts w:ascii="Times New Roman" w:hAnsi="Times New Roman" w:cs="Times New Roman"/>
          <w:sz w:val="22"/>
          <w:szCs w:val="22"/>
        </w:rPr>
      </w:pPr>
      <w:bookmarkStart w:id="19" w:name="_Ref117000019"/>
      <w:r w:rsidRPr="003D1497">
        <w:rPr>
          <w:rFonts w:ascii="Times New Roman" w:hAnsi="Times New Roman" w:cs="Times New Roman"/>
          <w:sz w:val="22"/>
          <w:szCs w:val="22"/>
        </w:rPr>
        <w:t xml:space="preserve">O fornecedor enquadrado como microempresa, empresa de pequeno porte ou sociedade cooperativa deverá declarar, ainda, em campo próprio do sistema eletrônico, que cumpre os requisitos estabelecidos no </w:t>
      </w:r>
      <w:hyperlink r:id="rId18" w:anchor="art3">
        <w:r w:rsidRPr="003D1497">
          <w:rPr>
            <w:rStyle w:val="Hyperlink"/>
            <w:rFonts w:ascii="Times New Roman" w:hAnsi="Times New Roman" w:cs="Times New Roman"/>
            <w:sz w:val="22"/>
            <w:szCs w:val="22"/>
          </w:rPr>
          <w:t>artigo 3° da Lei Complementar nº 123, de 2006</w:t>
        </w:r>
      </w:hyperlink>
      <w:r w:rsidRPr="003D1497">
        <w:rPr>
          <w:rFonts w:ascii="Times New Roman" w:hAnsi="Times New Roman" w:cs="Times New Roman"/>
          <w:sz w:val="22"/>
          <w:szCs w:val="22"/>
        </w:rPr>
        <w:t xml:space="preserve">, estando apto a usufruir do tratamento favorecido estabelecido em seus </w:t>
      </w:r>
      <w:bookmarkEnd w:id="19"/>
      <w:r w:rsidR="00A847EB" w:rsidRPr="003D1497">
        <w:fldChar w:fldCharType="begin"/>
      </w:r>
      <w:r w:rsidRPr="003D1497">
        <w:rPr>
          <w:rFonts w:ascii="Times New Roman" w:hAnsi="Times New Roman" w:cs="Times New Roman"/>
          <w:sz w:val="22"/>
          <w:szCs w:val="22"/>
        </w:rPr>
        <w:instrText>HYPERLINK "https://www.planalto.gov.br/ccivil_03/leis/lcp/lcp123.htm" \l "art42"</w:instrText>
      </w:r>
      <w:r w:rsidR="00A847EB" w:rsidRPr="003D1497">
        <w:fldChar w:fldCharType="separate"/>
      </w:r>
      <w:proofErr w:type="spellStart"/>
      <w:r w:rsidRPr="003D1497">
        <w:rPr>
          <w:rStyle w:val="Hyperlink"/>
          <w:rFonts w:ascii="Times New Roman" w:hAnsi="Times New Roman" w:cs="Times New Roman"/>
          <w:sz w:val="22"/>
          <w:szCs w:val="22"/>
        </w:rPr>
        <w:t>arts</w:t>
      </w:r>
      <w:proofErr w:type="spellEnd"/>
      <w:r w:rsidRPr="003D1497">
        <w:rPr>
          <w:rStyle w:val="Hyperlink"/>
          <w:rFonts w:ascii="Times New Roman" w:hAnsi="Times New Roman" w:cs="Times New Roman"/>
          <w:sz w:val="22"/>
          <w:szCs w:val="22"/>
        </w:rPr>
        <w:t>. 42 a 49</w:t>
      </w:r>
      <w:r w:rsidR="00A847EB" w:rsidRPr="003D1497">
        <w:rPr>
          <w:rStyle w:val="Hyperlink"/>
          <w:rFonts w:ascii="Times New Roman" w:hAnsi="Times New Roman" w:cs="Times New Roman"/>
          <w:sz w:val="22"/>
          <w:szCs w:val="22"/>
        </w:rPr>
        <w:fldChar w:fldCharType="end"/>
      </w:r>
      <w:r w:rsidRPr="003D1497">
        <w:rPr>
          <w:rFonts w:ascii="Times New Roman" w:hAnsi="Times New Roman" w:cs="Times New Roman"/>
          <w:sz w:val="22"/>
          <w:szCs w:val="22"/>
        </w:rPr>
        <w:t xml:space="preserve">, observado o disposto nos </w:t>
      </w:r>
      <w:hyperlink r:id="rId19" w:anchor="art4§1">
        <w:r w:rsidRPr="003D1497">
          <w:rPr>
            <w:rStyle w:val="Hyperlink"/>
            <w:rFonts w:ascii="Times New Roman" w:hAnsi="Times New Roman" w:cs="Times New Roman"/>
            <w:sz w:val="22"/>
            <w:szCs w:val="22"/>
          </w:rPr>
          <w:t xml:space="preserve">§§ 1º ao 3º do art. 4º, da Lei n.º 14.133, de </w:t>
        </w:r>
        <w:proofErr w:type="gramStart"/>
        <w:r w:rsidRPr="003D1497">
          <w:rPr>
            <w:rStyle w:val="Hyperlink"/>
            <w:rFonts w:ascii="Times New Roman" w:hAnsi="Times New Roman" w:cs="Times New Roman"/>
            <w:sz w:val="22"/>
            <w:szCs w:val="22"/>
          </w:rPr>
          <w:t>2021.</w:t>
        </w:r>
        <w:proofErr w:type="gramEnd"/>
      </w:hyperlink>
    </w:p>
    <w:p w:rsidR="00C53EB4" w:rsidRPr="003D1497" w:rsidRDefault="00C53EB4" w:rsidP="00665741">
      <w:pPr>
        <w:pStyle w:val="Nivel3"/>
        <w:numPr>
          <w:ilvl w:val="2"/>
          <w:numId w:val="19"/>
        </w:numPr>
        <w:ind w:left="284" w:firstLine="0"/>
        <w:rPr>
          <w:rFonts w:ascii="Times New Roman" w:hAnsi="Times New Roman" w:cs="Times New Roman"/>
          <w:sz w:val="22"/>
          <w:szCs w:val="22"/>
        </w:rPr>
      </w:pPr>
      <w:proofErr w:type="gramStart"/>
      <w:r w:rsidRPr="003D1497">
        <w:rPr>
          <w:rFonts w:ascii="Times New Roman" w:hAnsi="Times New Roman" w:cs="Times New Roman"/>
          <w:sz w:val="22"/>
          <w:szCs w:val="22"/>
        </w:rPr>
        <w:t>no</w:t>
      </w:r>
      <w:proofErr w:type="gramEnd"/>
      <w:r w:rsidRPr="003D1497">
        <w:rPr>
          <w:rFonts w:ascii="Times New Roman" w:hAnsi="Times New Roman" w:cs="Times New Roman"/>
          <w:sz w:val="22"/>
          <w:szCs w:val="22"/>
        </w:rPr>
        <w:t xml:space="preserve"> item exclusivo para participação de microempresas e empresas de pequeno porte, a assinalação do campo “não” impedirá o prosseguimento no certame, para aquele item;</w:t>
      </w:r>
    </w:p>
    <w:p w:rsidR="00C53EB4" w:rsidRPr="003D1497" w:rsidRDefault="00C53EB4" w:rsidP="00665741">
      <w:pPr>
        <w:pStyle w:val="Nivel3"/>
        <w:numPr>
          <w:ilvl w:val="2"/>
          <w:numId w:val="19"/>
        </w:numPr>
        <w:ind w:left="284" w:firstLine="0"/>
        <w:rPr>
          <w:rFonts w:ascii="Times New Roman" w:hAnsi="Times New Roman" w:cs="Times New Roman"/>
          <w:sz w:val="22"/>
          <w:szCs w:val="22"/>
        </w:rPr>
      </w:pPr>
      <w:proofErr w:type="gramStart"/>
      <w:r w:rsidRPr="003D1497">
        <w:rPr>
          <w:rFonts w:ascii="Times New Roman" w:hAnsi="Times New Roman" w:cs="Times New Roman"/>
          <w:sz w:val="22"/>
          <w:szCs w:val="22"/>
        </w:rPr>
        <w:t>nos</w:t>
      </w:r>
      <w:proofErr w:type="gramEnd"/>
      <w:r w:rsidRPr="003D1497">
        <w:rPr>
          <w:rFonts w:ascii="Times New Roman" w:hAnsi="Times New Roman" w:cs="Times New Roman"/>
          <w:sz w:val="22"/>
          <w:szCs w:val="22"/>
        </w:rPr>
        <w:t xml:space="preserve"> itens em que a participação não for exclusiva para microempresas e empresas de pequeno porte, a assinalação do campo “não” apenas produzirá o efeito de o licitante não ter direito ao tratamento favorecido previsto na </w:t>
      </w:r>
      <w:hyperlink r:id="rId20" w:history="1">
        <w:r w:rsidRPr="003D1497">
          <w:rPr>
            <w:rStyle w:val="Hyperlink"/>
            <w:rFonts w:ascii="Times New Roman" w:hAnsi="Times New Roman" w:cs="Times New Roman"/>
            <w:sz w:val="22"/>
            <w:szCs w:val="22"/>
          </w:rPr>
          <w:t>Lei Complementar nº 123, de 2006</w:t>
        </w:r>
      </w:hyperlink>
      <w:r w:rsidRPr="003D1497">
        <w:rPr>
          <w:rFonts w:ascii="Times New Roman" w:hAnsi="Times New Roman" w:cs="Times New Roman"/>
          <w:sz w:val="22"/>
          <w:szCs w:val="22"/>
        </w:rPr>
        <w:t>, mesmo que microempresa, empresa de pequeno porte ou sociedade cooperativa.</w:t>
      </w:r>
    </w:p>
    <w:p w:rsidR="00C53EB4" w:rsidRPr="003D1497" w:rsidRDefault="00C53EB4" w:rsidP="00665741">
      <w:pPr>
        <w:pStyle w:val="Nivel2"/>
        <w:numPr>
          <w:ilvl w:val="1"/>
          <w:numId w:val="19"/>
        </w:numPr>
        <w:ind w:left="0" w:firstLine="0"/>
        <w:rPr>
          <w:rFonts w:ascii="Times New Roman" w:hAnsi="Times New Roman" w:cs="Times New Roman"/>
          <w:sz w:val="22"/>
          <w:szCs w:val="22"/>
        </w:rPr>
      </w:pPr>
      <w:r w:rsidRPr="003D1497">
        <w:rPr>
          <w:rFonts w:ascii="Times New Roman" w:hAnsi="Times New Roman" w:cs="Times New Roman"/>
          <w:sz w:val="22"/>
          <w:szCs w:val="22"/>
        </w:rPr>
        <w:lastRenderedPageBreak/>
        <w:t xml:space="preserve">A falsidade da declaração de que trata os itens </w:t>
      </w:r>
      <w:r w:rsidR="00683D74" w:rsidRPr="003D1497">
        <w:rPr>
          <w:rFonts w:ascii="Times New Roman" w:hAnsi="Times New Roman" w:cs="Times New Roman"/>
          <w:sz w:val="22"/>
          <w:szCs w:val="22"/>
        </w:rPr>
        <w:fldChar w:fldCharType="begin"/>
      </w:r>
      <w:r w:rsidR="00683D74" w:rsidRPr="003D1497">
        <w:rPr>
          <w:rFonts w:ascii="Times New Roman" w:hAnsi="Times New Roman" w:cs="Times New Roman"/>
          <w:sz w:val="22"/>
          <w:szCs w:val="22"/>
        </w:rPr>
        <w:instrText xml:space="preserve"> REF _Ref113968921 \r \h  \* MERGEFORMAT </w:instrText>
      </w:r>
      <w:r w:rsidR="00683D74" w:rsidRPr="003D1497">
        <w:rPr>
          <w:rFonts w:ascii="Times New Roman" w:hAnsi="Times New Roman" w:cs="Times New Roman"/>
          <w:sz w:val="22"/>
          <w:szCs w:val="22"/>
        </w:rPr>
      </w:r>
      <w:r w:rsidR="00683D74" w:rsidRPr="003D1497">
        <w:rPr>
          <w:rFonts w:ascii="Times New Roman" w:hAnsi="Times New Roman" w:cs="Times New Roman"/>
          <w:sz w:val="22"/>
          <w:szCs w:val="22"/>
        </w:rPr>
        <w:fldChar w:fldCharType="separate"/>
      </w:r>
      <w:r w:rsidR="00056522">
        <w:rPr>
          <w:rFonts w:ascii="Times New Roman" w:hAnsi="Times New Roman" w:cs="Times New Roman"/>
          <w:sz w:val="22"/>
          <w:szCs w:val="22"/>
        </w:rPr>
        <w:t>3.4</w:t>
      </w:r>
      <w:r w:rsidR="00683D74" w:rsidRPr="003D1497">
        <w:rPr>
          <w:rFonts w:ascii="Times New Roman" w:hAnsi="Times New Roman" w:cs="Times New Roman"/>
          <w:sz w:val="22"/>
          <w:szCs w:val="22"/>
        </w:rPr>
        <w:fldChar w:fldCharType="end"/>
      </w:r>
      <w:r w:rsidRPr="003D1497">
        <w:rPr>
          <w:rFonts w:ascii="Times New Roman" w:hAnsi="Times New Roman" w:cs="Times New Roman"/>
          <w:sz w:val="22"/>
          <w:szCs w:val="22"/>
        </w:rPr>
        <w:t xml:space="preserve"> ou </w:t>
      </w:r>
      <w:r w:rsidR="00683D74" w:rsidRPr="003D1497">
        <w:rPr>
          <w:rFonts w:ascii="Times New Roman" w:hAnsi="Times New Roman" w:cs="Times New Roman"/>
          <w:sz w:val="22"/>
          <w:szCs w:val="22"/>
        </w:rPr>
        <w:fldChar w:fldCharType="begin"/>
      </w:r>
      <w:r w:rsidR="00683D74" w:rsidRPr="003D1497">
        <w:rPr>
          <w:rFonts w:ascii="Times New Roman" w:hAnsi="Times New Roman" w:cs="Times New Roman"/>
          <w:sz w:val="22"/>
          <w:szCs w:val="22"/>
        </w:rPr>
        <w:instrText xml:space="preserve"> REF _Ref117000019 \r \h  \* MERGEFORMAT </w:instrText>
      </w:r>
      <w:r w:rsidR="00683D74" w:rsidRPr="003D1497">
        <w:rPr>
          <w:rFonts w:ascii="Times New Roman" w:hAnsi="Times New Roman" w:cs="Times New Roman"/>
          <w:sz w:val="22"/>
          <w:szCs w:val="22"/>
        </w:rPr>
      </w:r>
      <w:r w:rsidR="00683D74" w:rsidRPr="003D1497">
        <w:rPr>
          <w:rFonts w:ascii="Times New Roman" w:hAnsi="Times New Roman" w:cs="Times New Roman"/>
          <w:sz w:val="22"/>
          <w:szCs w:val="22"/>
        </w:rPr>
        <w:fldChar w:fldCharType="separate"/>
      </w:r>
      <w:r w:rsidR="00056522">
        <w:rPr>
          <w:rFonts w:ascii="Times New Roman" w:hAnsi="Times New Roman" w:cs="Times New Roman"/>
          <w:sz w:val="22"/>
          <w:szCs w:val="22"/>
        </w:rPr>
        <w:t>3.6</w:t>
      </w:r>
      <w:r w:rsidR="00683D74" w:rsidRPr="003D1497">
        <w:rPr>
          <w:rFonts w:ascii="Times New Roman" w:hAnsi="Times New Roman" w:cs="Times New Roman"/>
          <w:sz w:val="22"/>
          <w:szCs w:val="22"/>
        </w:rPr>
        <w:fldChar w:fldCharType="end"/>
      </w:r>
      <w:r w:rsidRPr="003D1497">
        <w:rPr>
          <w:rFonts w:ascii="Times New Roman" w:hAnsi="Times New Roman" w:cs="Times New Roman"/>
          <w:sz w:val="22"/>
          <w:szCs w:val="22"/>
        </w:rPr>
        <w:t xml:space="preserve"> sujeitará o licitante às sanções previstas na </w:t>
      </w:r>
      <w:hyperlink r:id="rId21" w:history="1">
        <w:r w:rsidRPr="003D1497">
          <w:rPr>
            <w:rStyle w:val="Hyperlink"/>
            <w:rFonts w:ascii="Times New Roman" w:hAnsi="Times New Roman" w:cs="Times New Roman"/>
            <w:sz w:val="22"/>
            <w:szCs w:val="22"/>
          </w:rPr>
          <w:t>Lei nº 14.133, de 2021</w:t>
        </w:r>
      </w:hyperlink>
      <w:r w:rsidRPr="003D1497">
        <w:rPr>
          <w:rFonts w:ascii="Times New Roman" w:hAnsi="Times New Roman" w:cs="Times New Roman"/>
          <w:sz w:val="22"/>
          <w:szCs w:val="22"/>
        </w:rPr>
        <w:t>, e neste Edital.</w:t>
      </w:r>
    </w:p>
    <w:p w:rsidR="00C53EB4" w:rsidRPr="003D1497" w:rsidRDefault="00C53EB4" w:rsidP="00665741">
      <w:pPr>
        <w:pStyle w:val="Nivel2"/>
        <w:numPr>
          <w:ilvl w:val="1"/>
          <w:numId w:val="19"/>
        </w:numPr>
        <w:ind w:left="0" w:firstLine="0"/>
        <w:rPr>
          <w:rFonts w:ascii="Times New Roman" w:hAnsi="Times New Roman" w:cs="Times New Roman"/>
          <w:sz w:val="22"/>
          <w:szCs w:val="22"/>
        </w:rPr>
      </w:pPr>
      <w:r w:rsidRPr="003D1497">
        <w:rPr>
          <w:rFonts w:ascii="Times New Roman" w:hAnsi="Times New Roman" w:cs="Times New Roman"/>
          <w:sz w:val="22"/>
          <w:szCs w:val="22"/>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rsidR="00C53EB4" w:rsidRPr="003D1497" w:rsidRDefault="00C53EB4" w:rsidP="00665741">
      <w:pPr>
        <w:pStyle w:val="Nivel2"/>
        <w:numPr>
          <w:ilvl w:val="1"/>
          <w:numId w:val="19"/>
        </w:numPr>
        <w:ind w:left="0" w:firstLine="0"/>
        <w:rPr>
          <w:rFonts w:ascii="Times New Roman" w:hAnsi="Times New Roman" w:cs="Times New Roman"/>
          <w:sz w:val="22"/>
          <w:szCs w:val="22"/>
        </w:rPr>
      </w:pPr>
      <w:r w:rsidRPr="003D1497">
        <w:rPr>
          <w:rFonts w:ascii="Times New Roman" w:hAnsi="Times New Roman" w:cs="Times New Roman"/>
          <w:sz w:val="22"/>
          <w:szCs w:val="22"/>
        </w:rPr>
        <w:t>Não haverá ordem de classificação na etapa de apresentação da proposta e dos documentos de habilitação pelo licitante, o que ocorrerá somente após os procedimentos de abertura da sessão pública e da fase de envio de lances.</w:t>
      </w:r>
    </w:p>
    <w:p w:rsidR="00C53EB4" w:rsidRPr="003D1497" w:rsidRDefault="00C53EB4" w:rsidP="00665741">
      <w:pPr>
        <w:pStyle w:val="Nivel2"/>
        <w:numPr>
          <w:ilvl w:val="1"/>
          <w:numId w:val="19"/>
        </w:numPr>
        <w:ind w:left="0" w:firstLine="0"/>
        <w:rPr>
          <w:rFonts w:ascii="Times New Roman" w:hAnsi="Times New Roman" w:cs="Times New Roman"/>
          <w:sz w:val="22"/>
          <w:szCs w:val="22"/>
        </w:rPr>
      </w:pPr>
      <w:r w:rsidRPr="003D1497">
        <w:rPr>
          <w:rFonts w:ascii="Times New Roman" w:hAnsi="Times New Roman" w:cs="Times New Roman"/>
          <w:sz w:val="22"/>
          <w:szCs w:val="22"/>
        </w:rPr>
        <w:t>Serão disponibilizados para acesso público os documentos que compõem a proposta dos licitantes convocados para apresentação de propostas, após a fase de envio de lances.</w:t>
      </w:r>
    </w:p>
    <w:p w:rsidR="00C53EB4" w:rsidRPr="003D1497" w:rsidRDefault="00C53EB4" w:rsidP="00665741">
      <w:pPr>
        <w:pStyle w:val="Nivel2"/>
        <w:numPr>
          <w:ilvl w:val="1"/>
          <w:numId w:val="19"/>
        </w:numPr>
        <w:ind w:left="0" w:firstLine="0"/>
        <w:rPr>
          <w:rFonts w:ascii="Times New Roman" w:hAnsi="Times New Roman" w:cs="Times New Roman"/>
          <w:sz w:val="22"/>
          <w:szCs w:val="22"/>
        </w:rPr>
      </w:pPr>
      <w:bookmarkStart w:id="20" w:name="_Ref116992247"/>
      <w:r w:rsidRPr="003D1497">
        <w:rPr>
          <w:rFonts w:ascii="Times New Roman" w:hAnsi="Times New Roman" w:cs="Times New Roman"/>
          <w:sz w:val="22"/>
          <w:szCs w:val="22"/>
        </w:rPr>
        <w:t>Desde que disponibilizada a funcionalidade no sistema, o licitante poderá parametrizar o seu valor final mínimo ou o seu percentual de desconto máximo quando do cadastramento da proposta e obedecerá às seguintes regras:</w:t>
      </w:r>
      <w:bookmarkEnd w:id="20"/>
    </w:p>
    <w:p w:rsidR="00C53EB4" w:rsidRPr="003D1497" w:rsidRDefault="00C53EB4" w:rsidP="00665741">
      <w:pPr>
        <w:pStyle w:val="Nivel3"/>
        <w:numPr>
          <w:ilvl w:val="2"/>
          <w:numId w:val="19"/>
        </w:numPr>
        <w:ind w:left="284" w:firstLine="0"/>
        <w:rPr>
          <w:rFonts w:ascii="Times New Roman" w:hAnsi="Times New Roman" w:cs="Times New Roman"/>
          <w:sz w:val="22"/>
          <w:szCs w:val="22"/>
        </w:rPr>
      </w:pPr>
      <w:proofErr w:type="gramStart"/>
      <w:r w:rsidRPr="003D1497">
        <w:rPr>
          <w:rFonts w:ascii="Times New Roman" w:hAnsi="Times New Roman" w:cs="Times New Roman"/>
          <w:sz w:val="22"/>
          <w:szCs w:val="22"/>
        </w:rPr>
        <w:t>a</w:t>
      </w:r>
      <w:proofErr w:type="gramEnd"/>
      <w:r w:rsidRPr="003D1497">
        <w:rPr>
          <w:rFonts w:ascii="Times New Roman" w:hAnsi="Times New Roman" w:cs="Times New Roman"/>
          <w:sz w:val="22"/>
          <w:szCs w:val="22"/>
        </w:rPr>
        <w:t xml:space="preserve"> aplicação do intervalo mínimo de diferença de valores ou de percentuais entre os lances, que incidirá tanto em relação aos lances intermediários quanto em relação ao lance que cobrir a melhor oferta; e</w:t>
      </w:r>
    </w:p>
    <w:p w:rsidR="00C53EB4" w:rsidRPr="003D1497" w:rsidRDefault="00C53EB4" w:rsidP="00665741">
      <w:pPr>
        <w:pStyle w:val="Nivel3"/>
        <w:numPr>
          <w:ilvl w:val="2"/>
          <w:numId w:val="19"/>
        </w:numPr>
        <w:ind w:left="284" w:firstLine="0"/>
        <w:rPr>
          <w:rFonts w:ascii="Times New Roman" w:hAnsi="Times New Roman" w:cs="Times New Roman"/>
          <w:sz w:val="22"/>
          <w:szCs w:val="22"/>
        </w:rPr>
      </w:pPr>
      <w:proofErr w:type="gramStart"/>
      <w:r w:rsidRPr="003D1497">
        <w:rPr>
          <w:rFonts w:ascii="Times New Roman" w:hAnsi="Times New Roman" w:cs="Times New Roman"/>
          <w:sz w:val="22"/>
          <w:szCs w:val="22"/>
        </w:rPr>
        <w:t>os</w:t>
      </w:r>
      <w:proofErr w:type="gramEnd"/>
      <w:r w:rsidRPr="003D1497">
        <w:rPr>
          <w:rFonts w:ascii="Times New Roman" w:hAnsi="Times New Roman" w:cs="Times New Roman"/>
          <w:sz w:val="22"/>
          <w:szCs w:val="22"/>
        </w:rPr>
        <w:t xml:space="preserve"> lances serão de envio automático pelo sistema, respeitado o valor final mínimo, caso estabelecido, e o intervalo de que trata o subitem acima.</w:t>
      </w:r>
    </w:p>
    <w:p w:rsidR="00C53EB4" w:rsidRPr="003D1497" w:rsidRDefault="00C53EB4" w:rsidP="00665741">
      <w:pPr>
        <w:pStyle w:val="Nivel2"/>
        <w:numPr>
          <w:ilvl w:val="1"/>
          <w:numId w:val="19"/>
        </w:numPr>
        <w:ind w:left="0" w:firstLine="0"/>
        <w:rPr>
          <w:rFonts w:ascii="Times New Roman" w:hAnsi="Times New Roman" w:cs="Times New Roman"/>
          <w:sz w:val="22"/>
          <w:szCs w:val="22"/>
        </w:rPr>
      </w:pPr>
      <w:r w:rsidRPr="003D1497">
        <w:rPr>
          <w:rFonts w:ascii="Times New Roman" w:hAnsi="Times New Roman" w:cs="Times New Roman"/>
          <w:sz w:val="22"/>
          <w:szCs w:val="22"/>
        </w:rPr>
        <w:t>O valor final máximo parametrizado no sistema poderá ser alterado pelo fornecedor durante a fase de disputa, sendo vedado:</w:t>
      </w:r>
    </w:p>
    <w:p w:rsidR="00C53EB4" w:rsidRPr="003D1497" w:rsidRDefault="00C53EB4" w:rsidP="00665741">
      <w:pPr>
        <w:pStyle w:val="Nivel3"/>
        <w:numPr>
          <w:ilvl w:val="2"/>
          <w:numId w:val="19"/>
        </w:numPr>
        <w:ind w:left="284" w:firstLine="0"/>
        <w:rPr>
          <w:rFonts w:ascii="Times New Roman" w:hAnsi="Times New Roman" w:cs="Times New Roman"/>
          <w:sz w:val="22"/>
          <w:szCs w:val="22"/>
        </w:rPr>
      </w:pPr>
      <w:proofErr w:type="gramStart"/>
      <w:r w:rsidRPr="003D1497">
        <w:rPr>
          <w:rFonts w:ascii="Times New Roman" w:hAnsi="Times New Roman" w:cs="Times New Roman"/>
          <w:sz w:val="22"/>
          <w:szCs w:val="22"/>
        </w:rPr>
        <w:t>valor</w:t>
      </w:r>
      <w:proofErr w:type="gramEnd"/>
      <w:r w:rsidRPr="003D1497">
        <w:rPr>
          <w:rFonts w:ascii="Times New Roman" w:hAnsi="Times New Roman" w:cs="Times New Roman"/>
          <w:sz w:val="22"/>
          <w:szCs w:val="22"/>
        </w:rPr>
        <w:t xml:space="preserve"> </w:t>
      </w:r>
      <w:r w:rsidR="00DA0D46" w:rsidRPr="003D1497">
        <w:rPr>
          <w:rFonts w:ascii="Times New Roman" w:hAnsi="Times New Roman" w:cs="Times New Roman"/>
          <w:sz w:val="22"/>
          <w:szCs w:val="22"/>
        </w:rPr>
        <w:t>inferior</w:t>
      </w:r>
      <w:r w:rsidRPr="003D1497">
        <w:rPr>
          <w:rFonts w:ascii="Times New Roman" w:hAnsi="Times New Roman" w:cs="Times New Roman"/>
          <w:sz w:val="22"/>
          <w:szCs w:val="22"/>
        </w:rPr>
        <w:t xml:space="preserve"> a lance já registrado pelo fornecedor no sistema, quando adotado o critério de julgamento por menor preço; e</w:t>
      </w:r>
    </w:p>
    <w:p w:rsidR="00C53EB4" w:rsidRPr="003D1497" w:rsidRDefault="00C53EB4" w:rsidP="00665741">
      <w:pPr>
        <w:pStyle w:val="Nivel2"/>
        <w:numPr>
          <w:ilvl w:val="1"/>
          <w:numId w:val="19"/>
        </w:numPr>
        <w:ind w:left="0" w:firstLine="0"/>
        <w:rPr>
          <w:rFonts w:ascii="Times New Roman" w:hAnsi="Times New Roman" w:cs="Times New Roman"/>
          <w:sz w:val="22"/>
          <w:szCs w:val="22"/>
        </w:rPr>
      </w:pPr>
      <w:r w:rsidRPr="003D1497">
        <w:rPr>
          <w:rFonts w:ascii="Times New Roman" w:hAnsi="Times New Roman" w:cs="Times New Roman"/>
          <w:sz w:val="22"/>
          <w:szCs w:val="22"/>
        </w:rPr>
        <w:t>O valor final possuirá caráter sigiloso para os demais fornecedores e para o órgão ou entidade promotora da licitação, podendo ser disponibilizado estrita e permanentemente aos órgãos de controle externo e interno.</w:t>
      </w:r>
    </w:p>
    <w:p w:rsidR="00C53EB4" w:rsidRPr="003D1497" w:rsidRDefault="00C53EB4" w:rsidP="00665741">
      <w:pPr>
        <w:pStyle w:val="Nivel2"/>
        <w:numPr>
          <w:ilvl w:val="1"/>
          <w:numId w:val="19"/>
        </w:numPr>
        <w:ind w:left="0" w:firstLine="0"/>
        <w:rPr>
          <w:rFonts w:ascii="Times New Roman" w:eastAsia="Times New Roman" w:hAnsi="Times New Roman" w:cs="Times New Roman"/>
          <w:sz w:val="22"/>
          <w:szCs w:val="22"/>
        </w:rPr>
      </w:pPr>
      <w:r w:rsidRPr="003D1497">
        <w:rPr>
          <w:rFonts w:ascii="Times New Roman" w:eastAsia="Times New Roman" w:hAnsi="Times New Roman" w:cs="Times New Roman"/>
          <w:sz w:val="22"/>
          <w:szCs w:val="22"/>
        </w:rPr>
        <w:t xml:space="preserve">Caberá ao licitante interessado em participar da licitação </w:t>
      </w:r>
      <w:r w:rsidRPr="003D1497">
        <w:rPr>
          <w:rFonts w:ascii="Times New Roman" w:hAnsi="Times New Roman" w:cs="Times New Roman"/>
          <w:sz w:val="22"/>
          <w:szCs w:val="22"/>
        </w:rPr>
        <w:t>acompanhar as operações no sistema eletrônico durante o processo licitatório e se responsabilizar pelo ônus decorrente da perda de negócios diante da inobservância de mensagens emitidas pela Administração ou de sua desconexão.</w:t>
      </w:r>
    </w:p>
    <w:p w:rsidR="00C53EB4" w:rsidRPr="003D1497" w:rsidRDefault="00C53EB4" w:rsidP="00665741">
      <w:pPr>
        <w:pStyle w:val="Nivel2"/>
        <w:numPr>
          <w:ilvl w:val="1"/>
          <w:numId w:val="19"/>
        </w:numPr>
        <w:ind w:left="0" w:firstLine="0"/>
        <w:rPr>
          <w:rFonts w:ascii="Times New Roman" w:hAnsi="Times New Roman" w:cs="Times New Roman"/>
          <w:sz w:val="22"/>
          <w:szCs w:val="22"/>
        </w:rPr>
      </w:pPr>
      <w:r w:rsidRPr="003D1497">
        <w:rPr>
          <w:rFonts w:ascii="Times New Roman" w:eastAsia="Times New Roman" w:hAnsi="Times New Roman" w:cs="Times New Roman"/>
          <w:sz w:val="22"/>
          <w:szCs w:val="22"/>
        </w:rPr>
        <w:t xml:space="preserve">O licitante deverá </w:t>
      </w:r>
      <w:r w:rsidRPr="003D1497">
        <w:rPr>
          <w:rFonts w:ascii="Times New Roman" w:hAnsi="Times New Roman" w:cs="Times New Roman"/>
          <w:sz w:val="22"/>
          <w:szCs w:val="22"/>
        </w:rPr>
        <w:t>comunicar imediatamente ao provedor do sistema qualquer acontecimento que possa comprometer o sigilo ou a segurança, para imediato bloqueio de acesso.</w:t>
      </w:r>
    </w:p>
    <w:p w:rsidR="00C53EB4" w:rsidRPr="003D1497" w:rsidRDefault="00C53EB4" w:rsidP="00683D74">
      <w:pPr>
        <w:pStyle w:val="Nivel01"/>
        <w:numPr>
          <w:ilvl w:val="0"/>
          <w:numId w:val="19"/>
        </w:numPr>
        <w:tabs>
          <w:tab w:val="clear" w:pos="284"/>
          <w:tab w:val="left" w:pos="567"/>
        </w:tabs>
        <w:spacing w:beforeLines="120" w:before="288" w:afterLines="120" w:after="288" w:line="312" w:lineRule="auto"/>
        <w:rPr>
          <w:rFonts w:ascii="Times New Roman" w:hAnsi="Times New Roman" w:cs="Times New Roman"/>
          <w:sz w:val="22"/>
          <w:szCs w:val="22"/>
        </w:rPr>
      </w:pPr>
      <w:bookmarkStart w:id="21" w:name="_Toc135469227"/>
      <w:r w:rsidRPr="003D1497">
        <w:rPr>
          <w:rFonts w:ascii="Times New Roman" w:hAnsi="Times New Roman" w:cs="Times New Roman"/>
          <w:sz w:val="22"/>
          <w:szCs w:val="22"/>
        </w:rPr>
        <w:t>DO PREENCHIMENTO DA PROPOSTA</w:t>
      </w:r>
      <w:bookmarkEnd w:id="21"/>
    </w:p>
    <w:p w:rsidR="00C53EB4" w:rsidRPr="003D1497" w:rsidRDefault="00C53EB4" w:rsidP="00665741">
      <w:pPr>
        <w:pStyle w:val="Nivel2"/>
        <w:numPr>
          <w:ilvl w:val="1"/>
          <w:numId w:val="19"/>
        </w:numPr>
        <w:ind w:left="0" w:firstLine="0"/>
        <w:rPr>
          <w:rFonts w:ascii="Times New Roman" w:eastAsia="Times New Roman" w:hAnsi="Times New Roman" w:cs="Times New Roman"/>
          <w:sz w:val="22"/>
          <w:szCs w:val="22"/>
        </w:rPr>
      </w:pPr>
      <w:r w:rsidRPr="003D1497">
        <w:rPr>
          <w:rFonts w:ascii="Times New Roman" w:hAnsi="Times New Roman" w:cs="Times New Roman"/>
          <w:sz w:val="22"/>
          <w:szCs w:val="22"/>
        </w:rPr>
        <w:t>O licitante deverá enviar sua proposta mediante o preenchimento, no sistema eletrônico, dos seguintes campos:</w:t>
      </w:r>
    </w:p>
    <w:p w:rsidR="00C53EB4" w:rsidRPr="003D1497" w:rsidRDefault="00C53EB4" w:rsidP="00665741">
      <w:pPr>
        <w:pStyle w:val="Nvel3-R"/>
        <w:numPr>
          <w:ilvl w:val="2"/>
          <w:numId w:val="19"/>
        </w:numPr>
        <w:ind w:left="284" w:firstLine="0"/>
        <w:rPr>
          <w:rFonts w:ascii="Times New Roman" w:hAnsi="Times New Roman" w:cs="Times New Roman"/>
          <w:color w:val="auto"/>
          <w:sz w:val="22"/>
          <w:szCs w:val="22"/>
        </w:rPr>
      </w:pPr>
      <w:r w:rsidRPr="003D1497">
        <w:rPr>
          <w:rFonts w:ascii="Times New Roman" w:hAnsi="Times New Roman" w:cs="Times New Roman"/>
          <w:color w:val="auto"/>
          <w:sz w:val="22"/>
          <w:szCs w:val="22"/>
        </w:rPr>
        <w:t>Valor total do</w:t>
      </w:r>
      <w:r w:rsidR="00DA0D46" w:rsidRPr="003D1497">
        <w:rPr>
          <w:rFonts w:ascii="Times New Roman" w:hAnsi="Times New Roman" w:cs="Times New Roman"/>
          <w:color w:val="auto"/>
          <w:sz w:val="22"/>
          <w:szCs w:val="22"/>
        </w:rPr>
        <w:t xml:space="preserve"> Lance ou oferta para o Lote</w:t>
      </w:r>
      <w:r w:rsidRPr="003D1497">
        <w:rPr>
          <w:rFonts w:ascii="Times New Roman" w:hAnsi="Times New Roman" w:cs="Times New Roman"/>
          <w:color w:val="auto"/>
          <w:sz w:val="22"/>
          <w:szCs w:val="22"/>
        </w:rPr>
        <w:t>;</w:t>
      </w:r>
    </w:p>
    <w:p w:rsidR="00C53EB4" w:rsidRPr="003D1497" w:rsidRDefault="00C53EB4" w:rsidP="00665741">
      <w:pPr>
        <w:pStyle w:val="Nivel3"/>
        <w:numPr>
          <w:ilvl w:val="2"/>
          <w:numId w:val="19"/>
        </w:numPr>
        <w:ind w:left="284" w:firstLine="0"/>
        <w:rPr>
          <w:rFonts w:ascii="Times New Roman" w:hAnsi="Times New Roman" w:cs="Times New Roman"/>
          <w:color w:val="auto"/>
          <w:sz w:val="22"/>
          <w:szCs w:val="22"/>
        </w:rPr>
      </w:pPr>
      <w:r w:rsidRPr="003D1497">
        <w:rPr>
          <w:rFonts w:ascii="Times New Roman" w:hAnsi="Times New Roman" w:cs="Times New Roman"/>
          <w:color w:val="auto"/>
          <w:sz w:val="22"/>
          <w:szCs w:val="22"/>
        </w:rPr>
        <w:t>Descrição;</w:t>
      </w:r>
    </w:p>
    <w:p w:rsidR="00C53EB4" w:rsidRPr="003D1497" w:rsidRDefault="00C53EB4" w:rsidP="00665741">
      <w:pPr>
        <w:pStyle w:val="Nivel2"/>
        <w:numPr>
          <w:ilvl w:val="1"/>
          <w:numId w:val="19"/>
        </w:numPr>
        <w:ind w:left="0" w:firstLine="0"/>
        <w:rPr>
          <w:rFonts w:ascii="Times New Roman" w:hAnsi="Times New Roman" w:cs="Times New Roman"/>
          <w:sz w:val="22"/>
          <w:szCs w:val="22"/>
        </w:rPr>
      </w:pPr>
      <w:r w:rsidRPr="003D1497">
        <w:rPr>
          <w:rFonts w:ascii="Times New Roman" w:hAnsi="Times New Roman" w:cs="Times New Roman"/>
          <w:sz w:val="22"/>
          <w:szCs w:val="22"/>
        </w:rPr>
        <w:t>Todas as especificações do objeto contidas na proposta vinculam o licitante.</w:t>
      </w:r>
    </w:p>
    <w:p w:rsidR="00C53EB4" w:rsidRPr="003D1497" w:rsidRDefault="00C53EB4" w:rsidP="00665741">
      <w:pPr>
        <w:pStyle w:val="Nivel3"/>
        <w:numPr>
          <w:ilvl w:val="2"/>
          <w:numId w:val="19"/>
        </w:numPr>
        <w:ind w:left="284" w:firstLine="0"/>
        <w:rPr>
          <w:rStyle w:val="normaltextrun"/>
          <w:rFonts w:ascii="Times New Roman" w:hAnsi="Times New Roman" w:cs="Times New Roman"/>
          <w:color w:val="auto"/>
          <w:sz w:val="22"/>
          <w:szCs w:val="22"/>
          <w:u w:val="single"/>
        </w:rPr>
      </w:pPr>
      <w:r w:rsidRPr="003D1497">
        <w:rPr>
          <w:rStyle w:val="normaltextrun"/>
          <w:rFonts w:ascii="Times New Roman" w:hAnsi="Times New Roman" w:cs="Times New Roman"/>
          <w:color w:val="auto"/>
          <w:sz w:val="22"/>
          <w:szCs w:val="22"/>
          <w:u w:val="single"/>
        </w:rPr>
        <w:lastRenderedPageBreak/>
        <w:t xml:space="preserve">O licitante Não poderá oferecer proposta em </w:t>
      </w:r>
      <w:r w:rsidR="00DA0D46" w:rsidRPr="003D1497">
        <w:rPr>
          <w:rStyle w:val="normaltextrun"/>
          <w:rFonts w:ascii="Times New Roman" w:hAnsi="Times New Roman" w:cs="Times New Roman"/>
          <w:color w:val="auto"/>
          <w:sz w:val="22"/>
          <w:szCs w:val="22"/>
          <w:u w:val="single"/>
        </w:rPr>
        <w:t>valor</w:t>
      </w:r>
      <w:r w:rsidRPr="003D1497">
        <w:rPr>
          <w:rStyle w:val="normaltextrun"/>
          <w:rFonts w:ascii="Times New Roman" w:hAnsi="Times New Roman" w:cs="Times New Roman"/>
          <w:color w:val="auto"/>
          <w:sz w:val="22"/>
          <w:szCs w:val="22"/>
          <w:u w:val="single"/>
        </w:rPr>
        <w:t xml:space="preserve"> inferior ao </w:t>
      </w:r>
      <w:r w:rsidR="00DA0D46" w:rsidRPr="003D1497">
        <w:rPr>
          <w:rStyle w:val="normaltextrun"/>
          <w:rFonts w:ascii="Times New Roman" w:hAnsi="Times New Roman" w:cs="Times New Roman"/>
          <w:color w:val="auto"/>
          <w:sz w:val="22"/>
          <w:szCs w:val="22"/>
          <w:u w:val="single"/>
        </w:rPr>
        <w:t>valor definido no edital para a exploração dos serviços pelo período de 60 meses</w:t>
      </w:r>
      <w:r w:rsidRPr="003D1497">
        <w:rPr>
          <w:rStyle w:val="normaltextrun"/>
          <w:rFonts w:ascii="Times New Roman" w:hAnsi="Times New Roman" w:cs="Times New Roman"/>
          <w:color w:val="auto"/>
          <w:sz w:val="22"/>
          <w:szCs w:val="22"/>
          <w:u w:val="single"/>
        </w:rPr>
        <w:t>.</w:t>
      </w:r>
    </w:p>
    <w:p w:rsidR="00C53EB4" w:rsidRPr="003D1497" w:rsidRDefault="00C53EB4" w:rsidP="00665741">
      <w:pPr>
        <w:pStyle w:val="Nivel2"/>
        <w:numPr>
          <w:ilvl w:val="1"/>
          <w:numId w:val="19"/>
        </w:numPr>
        <w:ind w:left="0" w:firstLine="0"/>
        <w:rPr>
          <w:rFonts w:ascii="Times New Roman" w:hAnsi="Times New Roman" w:cs="Times New Roman"/>
          <w:sz w:val="22"/>
          <w:szCs w:val="22"/>
        </w:rPr>
      </w:pPr>
      <w:r w:rsidRPr="003D1497">
        <w:rPr>
          <w:rFonts w:ascii="Times New Roman" w:hAnsi="Times New Roman" w:cs="Times New Roman"/>
          <w:sz w:val="22"/>
          <w:szCs w:val="22"/>
        </w:rPr>
        <w:t>Nos valores propostos estarão inclusos todos os custos operacionais, encargos previdenciários, trabalhistas, tributários, comerciais e quaisquer outros que incidam direta ou indiretamente na execução do objeto.</w:t>
      </w:r>
    </w:p>
    <w:p w:rsidR="00C53EB4" w:rsidRPr="003D1497" w:rsidRDefault="00C53EB4" w:rsidP="00665741">
      <w:pPr>
        <w:pStyle w:val="Nivel2"/>
        <w:numPr>
          <w:ilvl w:val="1"/>
          <w:numId w:val="19"/>
        </w:numPr>
        <w:ind w:left="0" w:firstLine="0"/>
        <w:rPr>
          <w:rFonts w:ascii="Times New Roman" w:hAnsi="Times New Roman" w:cs="Times New Roman"/>
          <w:sz w:val="22"/>
          <w:szCs w:val="22"/>
        </w:rPr>
      </w:pPr>
      <w:r w:rsidRPr="003D1497">
        <w:rPr>
          <w:rFonts w:ascii="Times New Roman" w:hAnsi="Times New Roman" w:cs="Times New Roman"/>
          <w:sz w:val="22"/>
          <w:szCs w:val="22"/>
        </w:rPr>
        <w:t xml:space="preserve">Os preços ofertados, tanto na proposta inicial, quanto na etapa de lances, serão de exclusiva responsabilidade do licitante, não lhe assistindo o direito de pleitear qualquer alteração, </w:t>
      </w:r>
      <w:proofErr w:type="gramStart"/>
      <w:r w:rsidRPr="003D1497">
        <w:rPr>
          <w:rFonts w:ascii="Times New Roman" w:hAnsi="Times New Roman" w:cs="Times New Roman"/>
          <w:sz w:val="22"/>
          <w:szCs w:val="22"/>
        </w:rPr>
        <w:t>sob alegação</w:t>
      </w:r>
      <w:proofErr w:type="gramEnd"/>
      <w:r w:rsidRPr="003D1497">
        <w:rPr>
          <w:rFonts w:ascii="Times New Roman" w:hAnsi="Times New Roman" w:cs="Times New Roman"/>
          <w:sz w:val="22"/>
          <w:szCs w:val="22"/>
        </w:rPr>
        <w:t xml:space="preserve"> de erro, omissão ou qualquer outro pretexto.</w:t>
      </w:r>
    </w:p>
    <w:p w:rsidR="00C53EB4" w:rsidRPr="003D1497" w:rsidRDefault="00C53EB4" w:rsidP="00665741">
      <w:pPr>
        <w:pStyle w:val="Nivel2"/>
        <w:numPr>
          <w:ilvl w:val="1"/>
          <w:numId w:val="19"/>
        </w:numPr>
        <w:ind w:left="0" w:firstLine="0"/>
        <w:rPr>
          <w:rFonts w:ascii="Times New Roman" w:hAnsi="Times New Roman" w:cs="Times New Roman"/>
          <w:sz w:val="22"/>
          <w:szCs w:val="22"/>
        </w:rPr>
      </w:pPr>
      <w:r w:rsidRPr="003D1497">
        <w:rPr>
          <w:rFonts w:ascii="Times New Roman" w:hAnsi="Times New Roman" w:cs="Times New Roman"/>
          <w:sz w:val="22"/>
          <w:szCs w:val="22"/>
        </w:rPr>
        <w:t xml:space="preserve">A apresentação das propostas implica na obrigatoriedade do cumprimento das disposições nelas contidas, em conformidade com o que dispõe o Termo de Referência, assumindo o proponente o compromisso de executar o objeto licitado nos seus termos, bem como </w:t>
      </w:r>
      <w:r w:rsidR="00DA0D46" w:rsidRPr="003D1497">
        <w:rPr>
          <w:rFonts w:ascii="Times New Roman" w:hAnsi="Times New Roman" w:cs="Times New Roman"/>
          <w:sz w:val="22"/>
          <w:szCs w:val="22"/>
        </w:rPr>
        <w:t>prestar os serviços</w:t>
      </w:r>
      <w:r w:rsidRPr="003D1497">
        <w:rPr>
          <w:rFonts w:ascii="Times New Roman" w:hAnsi="Times New Roman" w:cs="Times New Roman"/>
          <w:sz w:val="22"/>
          <w:szCs w:val="22"/>
        </w:rPr>
        <w:t xml:space="preserve"> em quantidades e qualidades </w:t>
      </w:r>
      <w:proofErr w:type="gramStart"/>
      <w:r w:rsidRPr="003D1497">
        <w:rPr>
          <w:rFonts w:ascii="Times New Roman" w:hAnsi="Times New Roman" w:cs="Times New Roman"/>
          <w:sz w:val="22"/>
          <w:szCs w:val="22"/>
        </w:rPr>
        <w:t>adequadas</w:t>
      </w:r>
      <w:r w:rsidR="00DA0D46" w:rsidRPr="003D1497">
        <w:rPr>
          <w:rFonts w:ascii="Times New Roman" w:hAnsi="Times New Roman" w:cs="Times New Roman"/>
          <w:sz w:val="22"/>
          <w:szCs w:val="22"/>
        </w:rPr>
        <w:t xml:space="preserve"> à perfeita execução contratual</w:t>
      </w:r>
      <w:proofErr w:type="gramEnd"/>
      <w:r w:rsidRPr="003D1497">
        <w:rPr>
          <w:rFonts w:ascii="Times New Roman" w:hAnsi="Times New Roman" w:cs="Times New Roman"/>
          <w:sz w:val="22"/>
          <w:szCs w:val="22"/>
        </w:rPr>
        <w:t>.</w:t>
      </w:r>
    </w:p>
    <w:p w:rsidR="00C53EB4" w:rsidRPr="003D1497" w:rsidRDefault="00C53EB4" w:rsidP="00665741">
      <w:pPr>
        <w:pStyle w:val="Nivel3"/>
        <w:numPr>
          <w:ilvl w:val="2"/>
          <w:numId w:val="19"/>
        </w:numPr>
        <w:ind w:left="284" w:firstLine="0"/>
        <w:rPr>
          <w:rFonts w:ascii="Times New Roman" w:hAnsi="Times New Roman" w:cs="Times New Roman"/>
          <w:sz w:val="22"/>
          <w:szCs w:val="22"/>
        </w:rPr>
      </w:pPr>
      <w:r w:rsidRPr="003D1497">
        <w:rPr>
          <w:rFonts w:ascii="Times New Roman" w:hAnsi="Times New Roman" w:cs="Times New Roman"/>
          <w:sz w:val="22"/>
          <w:szCs w:val="22"/>
        </w:rPr>
        <w:t xml:space="preserve">O prazo de validade da proposta não será inferior </w:t>
      </w:r>
      <w:r w:rsidRPr="003D1497">
        <w:rPr>
          <w:rFonts w:ascii="Times New Roman" w:hAnsi="Times New Roman" w:cs="Times New Roman"/>
          <w:color w:val="auto"/>
          <w:sz w:val="22"/>
          <w:szCs w:val="22"/>
        </w:rPr>
        <w:t xml:space="preserve">a </w:t>
      </w:r>
      <w:r w:rsidRPr="003D1497">
        <w:rPr>
          <w:rFonts w:ascii="Times New Roman" w:hAnsi="Times New Roman" w:cs="Times New Roman"/>
          <w:b/>
          <w:bCs/>
          <w:color w:val="auto"/>
          <w:sz w:val="22"/>
          <w:szCs w:val="22"/>
        </w:rPr>
        <w:t xml:space="preserve">60 (sessenta) </w:t>
      </w:r>
      <w:r w:rsidRPr="003D1497">
        <w:rPr>
          <w:rFonts w:ascii="Times New Roman" w:hAnsi="Times New Roman" w:cs="Times New Roman"/>
          <w:color w:val="auto"/>
          <w:sz w:val="22"/>
          <w:szCs w:val="22"/>
        </w:rPr>
        <w:t>dias</w:t>
      </w:r>
      <w:r w:rsidRPr="003D1497">
        <w:rPr>
          <w:rFonts w:ascii="Times New Roman" w:hAnsi="Times New Roman" w:cs="Times New Roman"/>
          <w:b/>
          <w:sz w:val="22"/>
          <w:szCs w:val="22"/>
        </w:rPr>
        <w:t>,</w:t>
      </w:r>
      <w:r w:rsidRPr="003D1497">
        <w:rPr>
          <w:rFonts w:ascii="Times New Roman" w:hAnsi="Times New Roman" w:cs="Times New Roman"/>
          <w:sz w:val="22"/>
          <w:szCs w:val="22"/>
        </w:rPr>
        <w:t xml:space="preserve"> a contar da data de sua apresentação.</w:t>
      </w:r>
    </w:p>
    <w:p w:rsidR="00C53EB4" w:rsidRPr="003D1497" w:rsidRDefault="00C53EB4" w:rsidP="00665741">
      <w:pPr>
        <w:pStyle w:val="Nivel2"/>
        <w:numPr>
          <w:ilvl w:val="1"/>
          <w:numId w:val="19"/>
        </w:numPr>
        <w:ind w:left="0" w:firstLine="0"/>
        <w:rPr>
          <w:rFonts w:ascii="Times New Roman" w:eastAsia="Times New Roman" w:hAnsi="Times New Roman" w:cs="Times New Roman"/>
          <w:sz w:val="22"/>
          <w:szCs w:val="22"/>
        </w:rPr>
      </w:pPr>
      <w:r w:rsidRPr="003D1497">
        <w:rPr>
          <w:rFonts w:ascii="Times New Roman" w:hAnsi="Times New Roman" w:cs="Times New Roman"/>
          <w:sz w:val="22"/>
          <w:szCs w:val="22"/>
        </w:rPr>
        <w:t xml:space="preserve">O descumprimento das regras supramencionadas pela Administração por parte dos contratados pode ensejar a </w:t>
      </w:r>
      <w:r w:rsidRPr="003D1497">
        <w:rPr>
          <w:rFonts w:ascii="Times New Roman" w:hAnsi="Times New Roman" w:cs="Times New Roman"/>
          <w:color w:val="000000" w:themeColor="text1"/>
          <w:sz w:val="22"/>
          <w:szCs w:val="22"/>
        </w:rPr>
        <w:t>responsabilização pelo</w:t>
      </w:r>
      <w:r w:rsidRPr="003D1497">
        <w:rPr>
          <w:rFonts w:ascii="Times New Roman" w:hAnsi="Times New Roman" w:cs="Times New Roman"/>
          <w:sz w:val="22"/>
          <w:szCs w:val="22"/>
        </w:rPr>
        <w:t xml:space="preserve"> Tribunal de Contas do Estado de Minas Gerais e, após o devido processo legal, gerar as seguintes consequências: assinatura de prazo para a adoção das medidas necessárias ao exato cumprimento da lei, nos termos do </w:t>
      </w:r>
      <w:hyperlink r:id="rId22" w:history="1">
        <w:r w:rsidRPr="003D1497">
          <w:rPr>
            <w:rStyle w:val="Hyperlink"/>
            <w:rFonts w:ascii="Times New Roman" w:hAnsi="Times New Roman" w:cs="Times New Roman"/>
            <w:sz w:val="22"/>
            <w:szCs w:val="22"/>
          </w:rPr>
          <w:t>art. 71, inciso IX, da Constituição</w:t>
        </w:r>
      </w:hyperlink>
      <w:r w:rsidRPr="003D1497">
        <w:rPr>
          <w:rFonts w:ascii="Times New Roman" w:hAnsi="Times New Roman" w:cs="Times New Roman"/>
          <w:sz w:val="22"/>
          <w:szCs w:val="22"/>
        </w:rPr>
        <w:t>; ou condenação dos agentes públicos responsáveis e da empresa contratada ao pagamento dos prejuízos ao erário, caso verificada a ocorrência de superfaturamento por sobre</w:t>
      </w:r>
      <w:r w:rsidR="003D1497" w:rsidRPr="003D1497">
        <w:rPr>
          <w:rFonts w:ascii="Times New Roman" w:hAnsi="Times New Roman" w:cs="Times New Roman"/>
          <w:sz w:val="22"/>
          <w:szCs w:val="22"/>
        </w:rPr>
        <w:t xml:space="preserve"> </w:t>
      </w:r>
      <w:r w:rsidRPr="003D1497">
        <w:rPr>
          <w:rFonts w:ascii="Times New Roman" w:hAnsi="Times New Roman" w:cs="Times New Roman"/>
          <w:sz w:val="22"/>
          <w:szCs w:val="22"/>
        </w:rPr>
        <w:t>preço na execução do contrato.</w:t>
      </w:r>
    </w:p>
    <w:p w:rsidR="00C53EB4" w:rsidRPr="003D1497" w:rsidRDefault="00C53EB4" w:rsidP="00683D74">
      <w:pPr>
        <w:pStyle w:val="Nivel01"/>
        <w:numPr>
          <w:ilvl w:val="0"/>
          <w:numId w:val="19"/>
        </w:numPr>
        <w:tabs>
          <w:tab w:val="clear" w:pos="284"/>
          <w:tab w:val="left" w:pos="567"/>
        </w:tabs>
        <w:spacing w:beforeLines="120" w:before="288" w:afterLines="120" w:after="288" w:line="312" w:lineRule="auto"/>
        <w:rPr>
          <w:rFonts w:ascii="Times New Roman" w:hAnsi="Times New Roman" w:cs="Times New Roman"/>
          <w:sz w:val="22"/>
          <w:szCs w:val="22"/>
        </w:rPr>
      </w:pPr>
      <w:bookmarkStart w:id="22" w:name="_Toc135469228"/>
      <w:r w:rsidRPr="003D1497">
        <w:rPr>
          <w:rFonts w:ascii="Times New Roman" w:hAnsi="Times New Roman" w:cs="Times New Roman"/>
          <w:sz w:val="22"/>
          <w:szCs w:val="22"/>
        </w:rPr>
        <w:t xml:space="preserve">DA ABERTURA DA SESSÃO, CLASSIFICAÇÃO DAS PROPOSTAS E FORMULAÇÃO DE </w:t>
      </w:r>
      <w:proofErr w:type="gramStart"/>
      <w:r w:rsidRPr="003D1497">
        <w:rPr>
          <w:rFonts w:ascii="Times New Roman" w:hAnsi="Times New Roman" w:cs="Times New Roman"/>
          <w:sz w:val="22"/>
          <w:szCs w:val="22"/>
        </w:rPr>
        <w:t>LANCES</w:t>
      </w:r>
      <w:bookmarkEnd w:id="22"/>
      <w:proofErr w:type="gramEnd"/>
    </w:p>
    <w:p w:rsidR="00C53EB4" w:rsidRPr="003D1497" w:rsidRDefault="00C53EB4" w:rsidP="00665741">
      <w:pPr>
        <w:pStyle w:val="Nivel2"/>
        <w:numPr>
          <w:ilvl w:val="1"/>
          <w:numId w:val="19"/>
        </w:numPr>
        <w:ind w:left="0" w:firstLine="0"/>
        <w:rPr>
          <w:rFonts w:ascii="Times New Roman" w:hAnsi="Times New Roman" w:cs="Times New Roman"/>
          <w:sz w:val="22"/>
          <w:szCs w:val="22"/>
        </w:rPr>
      </w:pPr>
      <w:bookmarkStart w:id="23" w:name="_Hlk114646655"/>
      <w:r w:rsidRPr="003D1497">
        <w:rPr>
          <w:rFonts w:ascii="Times New Roman" w:hAnsi="Times New Roman" w:cs="Times New Roman"/>
          <w:sz w:val="22"/>
          <w:szCs w:val="22"/>
        </w:rPr>
        <w:t xml:space="preserve">A abertura da presente licitação dar-se-á automaticamente em sessão pública, por meio de sistema eletrônico, na data, horário e </w:t>
      </w:r>
      <w:proofErr w:type="gramStart"/>
      <w:r w:rsidRPr="003D1497">
        <w:rPr>
          <w:rFonts w:ascii="Times New Roman" w:hAnsi="Times New Roman" w:cs="Times New Roman"/>
          <w:sz w:val="22"/>
          <w:szCs w:val="22"/>
        </w:rPr>
        <w:t>local indicados</w:t>
      </w:r>
      <w:proofErr w:type="gramEnd"/>
      <w:r w:rsidRPr="003D1497">
        <w:rPr>
          <w:rFonts w:ascii="Times New Roman" w:hAnsi="Times New Roman" w:cs="Times New Roman"/>
          <w:sz w:val="22"/>
          <w:szCs w:val="22"/>
        </w:rPr>
        <w:t xml:space="preserve"> neste Edital.</w:t>
      </w:r>
    </w:p>
    <w:p w:rsidR="00C53EB4" w:rsidRPr="003D1497" w:rsidRDefault="00C53EB4" w:rsidP="00665741">
      <w:pPr>
        <w:pStyle w:val="Nivel2"/>
        <w:numPr>
          <w:ilvl w:val="1"/>
          <w:numId w:val="19"/>
        </w:numPr>
        <w:ind w:left="0" w:firstLine="0"/>
        <w:rPr>
          <w:rFonts w:ascii="Times New Roman" w:hAnsi="Times New Roman" w:cs="Times New Roman"/>
          <w:sz w:val="22"/>
          <w:szCs w:val="22"/>
        </w:rPr>
      </w:pPr>
      <w:r w:rsidRPr="003D1497">
        <w:rPr>
          <w:rFonts w:ascii="Times New Roman" w:hAnsi="Times New Roman" w:cs="Times New Roman"/>
          <w:sz w:val="22"/>
          <w:szCs w:val="22"/>
        </w:rPr>
        <w:t>Os licitantes poderão retirar ou substituir a proposta ou os documentos de habilitação, quando for o caso, anteriormente inseridos no sistema, até a abertura da sessão pública.</w:t>
      </w:r>
    </w:p>
    <w:p w:rsidR="00C53EB4" w:rsidRPr="003D1497" w:rsidRDefault="00C53EB4" w:rsidP="00665741">
      <w:pPr>
        <w:pStyle w:val="Nivel2"/>
        <w:numPr>
          <w:ilvl w:val="1"/>
          <w:numId w:val="19"/>
        </w:numPr>
        <w:ind w:left="0" w:firstLine="0"/>
        <w:rPr>
          <w:rFonts w:ascii="Times New Roman" w:hAnsi="Times New Roman" w:cs="Times New Roman"/>
          <w:sz w:val="22"/>
          <w:szCs w:val="22"/>
        </w:rPr>
      </w:pPr>
      <w:r w:rsidRPr="003D1497">
        <w:rPr>
          <w:rFonts w:ascii="Times New Roman" w:hAnsi="Times New Roman" w:cs="Times New Roman"/>
          <w:sz w:val="22"/>
          <w:szCs w:val="22"/>
        </w:rPr>
        <w:t>O sistema disponibilizará campo próprio para troca de mensagens entre o Pregoeiro e os licitantes.</w:t>
      </w:r>
    </w:p>
    <w:p w:rsidR="00C53EB4" w:rsidRPr="003D1497" w:rsidRDefault="00C53EB4" w:rsidP="00665741">
      <w:pPr>
        <w:pStyle w:val="Nivel2"/>
        <w:numPr>
          <w:ilvl w:val="1"/>
          <w:numId w:val="19"/>
        </w:numPr>
        <w:ind w:left="0" w:firstLine="0"/>
        <w:rPr>
          <w:rFonts w:ascii="Times New Roman" w:hAnsi="Times New Roman" w:cs="Times New Roman"/>
          <w:sz w:val="22"/>
          <w:szCs w:val="22"/>
        </w:rPr>
      </w:pPr>
      <w:r w:rsidRPr="003D1497">
        <w:rPr>
          <w:rFonts w:ascii="Times New Roman" w:hAnsi="Times New Roman" w:cs="Times New Roman"/>
          <w:sz w:val="22"/>
          <w:szCs w:val="22"/>
        </w:rPr>
        <w:t xml:space="preserve">Iniciada a etapa competitiva, os licitantes deverão encaminhar lances exclusivamente por meio de sistema eletrônico, sendo imediatamente informados do seu recebimento e do valor consignado no registro. </w:t>
      </w:r>
    </w:p>
    <w:p w:rsidR="00C53EB4" w:rsidRPr="003D1497" w:rsidRDefault="00C53EB4" w:rsidP="00665741">
      <w:pPr>
        <w:pStyle w:val="Nivel2"/>
        <w:numPr>
          <w:ilvl w:val="1"/>
          <w:numId w:val="19"/>
        </w:numPr>
        <w:ind w:left="0" w:firstLine="0"/>
        <w:rPr>
          <w:rFonts w:ascii="Times New Roman" w:hAnsi="Times New Roman" w:cs="Times New Roman"/>
          <w:b/>
          <w:sz w:val="22"/>
          <w:szCs w:val="22"/>
        </w:rPr>
      </w:pPr>
      <w:r w:rsidRPr="003D1497">
        <w:rPr>
          <w:rFonts w:ascii="Times New Roman" w:hAnsi="Times New Roman" w:cs="Times New Roman"/>
          <w:sz w:val="22"/>
          <w:szCs w:val="22"/>
        </w:rPr>
        <w:t>O lance deverá ser ofertado pelo</w:t>
      </w:r>
      <w:r w:rsidRPr="003D1497">
        <w:rPr>
          <w:rFonts w:ascii="Times New Roman" w:hAnsi="Times New Roman" w:cs="Times New Roman"/>
          <w:b/>
          <w:sz w:val="22"/>
          <w:szCs w:val="22"/>
        </w:rPr>
        <w:t xml:space="preserve"> valor total do </w:t>
      </w:r>
      <w:r w:rsidR="00DA0D46" w:rsidRPr="003D1497">
        <w:rPr>
          <w:rFonts w:ascii="Times New Roman" w:hAnsi="Times New Roman" w:cs="Times New Roman"/>
          <w:b/>
          <w:sz w:val="22"/>
          <w:szCs w:val="22"/>
        </w:rPr>
        <w:t>Lote.</w:t>
      </w:r>
    </w:p>
    <w:p w:rsidR="00C53EB4" w:rsidRPr="003D1497" w:rsidRDefault="00C53EB4" w:rsidP="00665741">
      <w:pPr>
        <w:pStyle w:val="Nivel2"/>
        <w:numPr>
          <w:ilvl w:val="1"/>
          <w:numId w:val="19"/>
        </w:numPr>
        <w:ind w:left="0" w:firstLine="0"/>
        <w:rPr>
          <w:rFonts w:ascii="Times New Roman" w:hAnsi="Times New Roman" w:cs="Times New Roman"/>
          <w:sz w:val="22"/>
          <w:szCs w:val="22"/>
        </w:rPr>
      </w:pPr>
      <w:r w:rsidRPr="003D1497">
        <w:rPr>
          <w:rFonts w:ascii="Times New Roman" w:hAnsi="Times New Roman" w:cs="Times New Roman"/>
          <w:sz w:val="22"/>
          <w:szCs w:val="22"/>
        </w:rPr>
        <w:t>Os licitantes poderão oferecer lances sucessivos, observando o horário fixado para abertura da sessão e as regras estabelecidas no Edital.</w:t>
      </w:r>
    </w:p>
    <w:p w:rsidR="00C53EB4" w:rsidRPr="003D1497" w:rsidRDefault="00C53EB4" w:rsidP="00665741">
      <w:pPr>
        <w:pStyle w:val="Nivel2"/>
        <w:numPr>
          <w:ilvl w:val="1"/>
          <w:numId w:val="19"/>
        </w:numPr>
        <w:ind w:left="0" w:firstLine="0"/>
        <w:rPr>
          <w:rFonts w:ascii="Times New Roman" w:hAnsi="Times New Roman" w:cs="Times New Roman"/>
          <w:color w:val="auto"/>
          <w:sz w:val="22"/>
          <w:szCs w:val="22"/>
        </w:rPr>
      </w:pPr>
      <w:r w:rsidRPr="003D1497">
        <w:rPr>
          <w:rFonts w:ascii="Times New Roman" w:hAnsi="Times New Roman" w:cs="Times New Roman"/>
          <w:sz w:val="22"/>
          <w:szCs w:val="22"/>
        </w:rPr>
        <w:t xml:space="preserve">O licitante somente poderá </w:t>
      </w:r>
      <w:r w:rsidRPr="003D1497">
        <w:rPr>
          <w:rFonts w:ascii="Times New Roman" w:hAnsi="Times New Roman" w:cs="Times New Roman"/>
          <w:color w:val="auto"/>
          <w:sz w:val="22"/>
          <w:szCs w:val="22"/>
        </w:rPr>
        <w:t xml:space="preserve">oferecer lance </w:t>
      </w:r>
      <w:r w:rsidRPr="003D1497">
        <w:rPr>
          <w:rFonts w:ascii="Times New Roman" w:hAnsi="Times New Roman" w:cs="Times New Roman"/>
          <w:iCs/>
          <w:color w:val="auto"/>
          <w:sz w:val="22"/>
          <w:szCs w:val="22"/>
        </w:rPr>
        <w:t xml:space="preserve">de valor </w:t>
      </w:r>
      <w:r w:rsidR="00DA0D46" w:rsidRPr="003D1497">
        <w:rPr>
          <w:rFonts w:ascii="Times New Roman" w:hAnsi="Times New Roman" w:cs="Times New Roman"/>
          <w:iCs/>
          <w:color w:val="auto"/>
          <w:sz w:val="22"/>
          <w:szCs w:val="22"/>
        </w:rPr>
        <w:t>superior</w:t>
      </w:r>
      <w:r w:rsidRPr="003D1497">
        <w:rPr>
          <w:rFonts w:ascii="Times New Roman" w:hAnsi="Times New Roman" w:cs="Times New Roman"/>
          <w:iCs/>
          <w:color w:val="auto"/>
          <w:sz w:val="22"/>
          <w:szCs w:val="22"/>
        </w:rPr>
        <w:t xml:space="preserve"> </w:t>
      </w:r>
      <w:r w:rsidRPr="003D1497">
        <w:rPr>
          <w:rFonts w:ascii="Times New Roman" w:hAnsi="Times New Roman" w:cs="Times New Roman"/>
          <w:color w:val="auto"/>
          <w:sz w:val="22"/>
          <w:szCs w:val="22"/>
        </w:rPr>
        <w:t xml:space="preserve">ao último por ele ofertado e registrado pelo sistema. </w:t>
      </w:r>
    </w:p>
    <w:p w:rsidR="00C53EB4" w:rsidRPr="003D1497" w:rsidRDefault="00C53EB4" w:rsidP="00665741">
      <w:pPr>
        <w:pStyle w:val="Nivel2"/>
        <w:numPr>
          <w:ilvl w:val="1"/>
          <w:numId w:val="19"/>
        </w:numPr>
        <w:ind w:left="0" w:firstLine="0"/>
        <w:rPr>
          <w:rFonts w:ascii="Times New Roman" w:hAnsi="Times New Roman" w:cs="Times New Roman"/>
          <w:b/>
          <w:color w:val="auto"/>
          <w:sz w:val="22"/>
          <w:szCs w:val="22"/>
        </w:rPr>
      </w:pPr>
      <w:r w:rsidRPr="003D1497">
        <w:rPr>
          <w:rFonts w:ascii="Times New Roman" w:hAnsi="Times New Roman" w:cs="Times New Roman"/>
          <w:sz w:val="22"/>
          <w:szCs w:val="22"/>
        </w:rPr>
        <w:t xml:space="preserve">O intervalo mínimo de diferença de </w:t>
      </w:r>
      <w:r w:rsidRPr="003D1497">
        <w:rPr>
          <w:rFonts w:ascii="Times New Roman" w:hAnsi="Times New Roman" w:cs="Times New Roman"/>
          <w:color w:val="auto"/>
          <w:sz w:val="22"/>
          <w:szCs w:val="22"/>
        </w:rPr>
        <w:t xml:space="preserve">valores, que incidirá tanto em relação aos lances intermediários quanto em relação à proposta que cobrir a melhor oferta deverá ser </w:t>
      </w:r>
      <w:r w:rsidRPr="003D1497">
        <w:rPr>
          <w:rFonts w:ascii="Times New Roman" w:hAnsi="Times New Roman" w:cs="Times New Roman"/>
          <w:i/>
          <w:iCs/>
          <w:color w:val="auto"/>
          <w:sz w:val="22"/>
          <w:szCs w:val="22"/>
        </w:rPr>
        <w:t xml:space="preserve">de </w:t>
      </w:r>
      <w:r w:rsidR="00DA0D46" w:rsidRPr="003D1497">
        <w:rPr>
          <w:rFonts w:ascii="Times New Roman" w:hAnsi="Times New Roman" w:cs="Times New Roman"/>
          <w:b/>
          <w:iCs/>
          <w:color w:val="auto"/>
          <w:sz w:val="22"/>
          <w:szCs w:val="22"/>
        </w:rPr>
        <w:t>R$ 50</w:t>
      </w:r>
      <w:r w:rsidRPr="003D1497">
        <w:rPr>
          <w:rFonts w:ascii="Times New Roman" w:hAnsi="Times New Roman" w:cs="Times New Roman"/>
          <w:b/>
          <w:iCs/>
          <w:color w:val="auto"/>
          <w:sz w:val="22"/>
          <w:szCs w:val="22"/>
        </w:rPr>
        <w:t>0,00</w:t>
      </w:r>
      <w:proofErr w:type="gramStart"/>
      <w:r w:rsidRPr="003D1497">
        <w:rPr>
          <w:rFonts w:ascii="Times New Roman" w:hAnsi="Times New Roman" w:cs="Times New Roman"/>
          <w:b/>
          <w:iCs/>
          <w:color w:val="auto"/>
          <w:sz w:val="22"/>
          <w:szCs w:val="22"/>
        </w:rPr>
        <w:t xml:space="preserve">  </w:t>
      </w:r>
      <w:proofErr w:type="gramEnd"/>
      <w:r w:rsidRPr="003D1497">
        <w:rPr>
          <w:rFonts w:ascii="Times New Roman" w:hAnsi="Times New Roman" w:cs="Times New Roman"/>
          <w:b/>
          <w:iCs/>
          <w:color w:val="auto"/>
          <w:sz w:val="22"/>
          <w:szCs w:val="22"/>
        </w:rPr>
        <w:t>(</w:t>
      </w:r>
      <w:r w:rsidR="00DA0D46" w:rsidRPr="003D1497">
        <w:rPr>
          <w:rFonts w:ascii="Times New Roman" w:hAnsi="Times New Roman" w:cs="Times New Roman"/>
          <w:b/>
          <w:iCs/>
          <w:color w:val="auto"/>
          <w:sz w:val="22"/>
          <w:szCs w:val="22"/>
        </w:rPr>
        <w:t>quinhentos</w:t>
      </w:r>
      <w:r w:rsidRPr="003D1497">
        <w:rPr>
          <w:rFonts w:ascii="Times New Roman" w:hAnsi="Times New Roman" w:cs="Times New Roman"/>
          <w:b/>
          <w:iCs/>
          <w:color w:val="auto"/>
          <w:sz w:val="22"/>
          <w:szCs w:val="22"/>
        </w:rPr>
        <w:t>) reais.</w:t>
      </w:r>
    </w:p>
    <w:p w:rsidR="00C53EB4" w:rsidRPr="003D1497" w:rsidRDefault="00C53EB4" w:rsidP="00665741">
      <w:pPr>
        <w:pStyle w:val="Nivel2"/>
        <w:numPr>
          <w:ilvl w:val="1"/>
          <w:numId w:val="19"/>
        </w:numPr>
        <w:ind w:left="0" w:firstLine="0"/>
        <w:rPr>
          <w:rFonts w:ascii="Times New Roman" w:hAnsi="Times New Roman" w:cs="Times New Roman"/>
          <w:sz w:val="22"/>
          <w:szCs w:val="22"/>
        </w:rPr>
      </w:pPr>
      <w:r w:rsidRPr="003D1497">
        <w:rPr>
          <w:rFonts w:ascii="Times New Roman" w:hAnsi="Times New Roman" w:cs="Times New Roman"/>
          <w:sz w:val="22"/>
          <w:szCs w:val="22"/>
        </w:rPr>
        <w:lastRenderedPageBreak/>
        <w:t xml:space="preserve">O licitante </w:t>
      </w:r>
      <w:proofErr w:type="gramStart"/>
      <w:r w:rsidRPr="003D1497">
        <w:rPr>
          <w:rFonts w:ascii="Times New Roman" w:hAnsi="Times New Roman" w:cs="Times New Roman"/>
          <w:sz w:val="22"/>
          <w:szCs w:val="22"/>
        </w:rPr>
        <w:t>poderá,</w:t>
      </w:r>
      <w:proofErr w:type="gramEnd"/>
      <w:r w:rsidRPr="003D1497">
        <w:rPr>
          <w:rFonts w:ascii="Times New Roman" w:hAnsi="Times New Roman" w:cs="Times New Roman"/>
          <w:sz w:val="22"/>
          <w:szCs w:val="22"/>
        </w:rPr>
        <w:t xml:space="preserve"> uma única vez, excluir seu último lance ofertado, no intervalo de quinze segundos após o registro no sistema, na hipótese de lance inconsistente.</w:t>
      </w:r>
    </w:p>
    <w:p w:rsidR="00C53EB4" w:rsidRPr="003D1497" w:rsidRDefault="00C53EB4" w:rsidP="00665741">
      <w:pPr>
        <w:pStyle w:val="Nivel2"/>
        <w:numPr>
          <w:ilvl w:val="1"/>
          <w:numId w:val="19"/>
        </w:numPr>
        <w:ind w:left="0" w:firstLine="0"/>
        <w:rPr>
          <w:rFonts w:ascii="Times New Roman" w:hAnsi="Times New Roman" w:cs="Times New Roman"/>
          <w:sz w:val="22"/>
          <w:szCs w:val="22"/>
        </w:rPr>
      </w:pPr>
      <w:r w:rsidRPr="003D1497">
        <w:rPr>
          <w:rFonts w:ascii="Times New Roman" w:hAnsi="Times New Roman" w:cs="Times New Roman"/>
          <w:sz w:val="22"/>
          <w:szCs w:val="22"/>
        </w:rPr>
        <w:t>O procedimento seguirá de acordo com o modo de disputa adotado.</w:t>
      </w:r>
    </w:p>
    <w:p w:rsidR="00C53EB4" w:rsidRPr="003D1497" w:rsidRDefault="00C53EB4" w:rsidP="00665741">
      <w:pPr>
        <w:pStyle w:val="Nivel2"/>
        <w:numPr>
          <w:ilvl w:val="1"/>
          <w:numId w:val="19"/>
        </w:numPr>
        <w:ind w:left="0" w:firstLine="0"/>
        <w:rPr>
          <w:rFonts w:ascii="Times New Roman" w:hAnsi="Times New Roman" w:cs="Times New Roman"/>
          <w:sz w:val="22"/>
          <w:szCs w:val="22"/>
        </w:rPr>
      </w:pPr>
      <w:bookmarkStart w:id="24" w:name="_Hlk113697759"/>
      <w:r w:rsidRPr="003D1497">
        <w:rPr>
          <w:rFonts w:ascii="Times New Roman" w:hAnsi="Times New Roman" w:cs="Times New Roman"/>
          <w:sz w:val="22"/>
          <w:szCs w:val="22"/>
        </w:rPr>
        <w:t>Caso seja adotado para o envio de lances no pregão eletrônico o modo de disputa “aberto”, os licitantes apresentarão lances públicos e sucessivos, com prorrogações.</w:t>
      </w:r>
    </w:p>
    <w:p w:rsidR="00C53EB4" w:rsidRPr="003D1497" w:rsidRDefault="00C53EB4" w:rsidP="00665741">
      <w:pPr>
        <w:pStyle w:val="Nivel3"/>
        <w:numPr>
          <w:ilvl w:val="2"/>
          <w:numId w:val="19"/>
        </w:numPr>
        <w:ind w:left="284" w:firstLine="0"/>
        <w:rPr>
          <w:rFonts w:ascii="Times New Roman" w:hAnsi="Times New Roman" w:cs="Times New Roman"/>
          <w:sz w:val="22"/>
          <w:szCs w:val="22"/>
        </w:rPr>
      </w:pPr>
      <w:bookmarkStart w:id="25" w:name="_Hlk113697816"/>
      <w:bookmarkEnd w:id="24"/>
      <w:r w:rsidRPr="003D1497">
        <w:rPr>
          <w:rFonts w:ascii="Times New Roman" w:hAnsi="Times New Roman" w:cs="Times New Roman"/>
          <w:sz w:val="22"/>
          <w:szCs w:val="22"/>
        </w:rPr>
        <w:t>A etapa de lances da sessão pública terá duração de dez minutos e, após isso, será prorrogada automaticamente pelo sistema quando houver lance ofertado nos últimos dois minutos do período de duração da sessão pública.</w:t>
      </w:r>
    </w:p>
    <w:p w:rsidR="00C53EB4" w:rsidRPr="003D1497" w:rsidRDefault="00C53EB4" w:rsidP="00665741">
      <w:pPr>
        <w:pStyle w:val="Nivel3"/>
        <w:numPr>
          <w:ilvl w:val="2"/>
          <w:numId w:val="19"/>
        </w:numPr>
        <w:ind w:left="284" w:firstLine="0"/>
        <w:rPr>
          <w:rFonts w:ascii="Times New Roman" w:hAnsi="Times New Roman" w:cs="Times New Roman"/>
          <w:sz w:val="22"/>
          <w:szCs w:val="22"/>
        </w:rPr>
      </w:pPr>
      <w:r w:rsidRPr="003D1497">
        <w:rPr>
          <w:rFonts w:ascii="Times New Roman" w:hAnsi="Times New Roman" w:cs="Times New Roman"/>
          <w:sz w:val="22"/>
          <w:szCs w:val="22"/>
        </w:rPr>
        <w:t>A prorrogação automática da etapa de lances, de que trata o subitem anterior, será de dois minutos e ocorrerá sucessivamente sempre que houver lances enviados nesse período de prorrogação, inclusive no caso de lances intermediários.</w:t>
      </w:r>
    </w:p>
    <w:p w:rsidR="00C53EB4" w:rsidRPr="003D1497" w:rsidRDefault="00C53EB4" w:rsidP="00665741">
      <w:pPr>
        <w:pStyle w:val="Nivel3"/>
        <w:numPr>
          <w:ilvl w:val="2"/>
          <w:numId w:val="19"/>
        </w:numPr>
        <w:ind w:left="284" w:firstLine="0"/>
        <w:rPr>
          <w:rFonts w:ascii="Times New Roman" w:hAnsi="Times New Roman" w:cs="Times New Roman"/>
          <w:sz w:val="22"/>
          <w:szCs w:val="22"/>
        </w:rPr>
      </w:pPr>
      <w:r w:rsidRPr="003D1497">
        <w:rPr>
          <w:rFonts w:ascii="Times New Roman" w:hAnsi="Times New Roman" w:cs="Times New Roman"/>
          <w:sz w:val="22"/>
          <w:szCs w:val="22"/>
        </w:rPr>
        <w:t>Não havendo novos lances na forma estabelecida nos itens anteriores, a sessão pública encerrar-se-á automaticamente, e o sistema ordenará e divulgará os lances conforme a ordem final de classificação.</w:t>
      </w:r>
    </w:p>
    <w:p w:rsidR="00C53EB4" w:rsidRPr="003D1497" w:rsidRDefault="00C53EB4" w:rsidP="00665741">
      <w:pPr>
        <w:pStyle w:val="Nivel3"/>
        <w:numPr>
          <w:ilvl w:val="2"/>
          <w:numId w:val="19"/>
        </w:numPr>
        <w:ind w:left="284" w:firstLine="0"/>
        <w:rPr>
          <w:rFonts w:ascii="Times New Roman" w:hAnsi="Times New Roman" w:cs="Times New Roman"/>
          <w:sz w:val="22"/>
          <w:szCs w:val="22"/>
        </w:rPr>
      </w:pPr>
      <w:r w:rsidRPr="003D1497">
        <w:rPr>
          <w:rFonts w:ascii="Times New Roman" w:hAnsi="Times New Roman" w:cs="Times New Roman"/>
          <w:sz w:val="22"/>
          <w:szCs w:val="22"/>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rsidR="00C53EB4" w:rsidRPr="003D1497" w:rsidRDefault="00C53EB4" w:rsidP="00665741">
      <w:pPr>
        <w:pStyle w:val="Nivel3"/>
        <w:numPr>
          <w:ilvl w:val="2"/>
          <w:numId w:val="19"/>
        </w:numPr>
        <w:ind w:left="284" w:firstLine="0"/>
        <w:rPr>
          <w:rFonts w:ascii="Times New Roman" w:hAnsi="Times New Roman" w:cs="Times New Roman"/>
          <w:sz w:val="22"/>
          <w:szCs w:val="22"/>
        </w:rPr>
      </w:pPr>
      <w:r w:rsidRPr="003D1497">
        <w:rPr>
          <w:rFonts w:ascii="Times New Roman" w:hAnsi="Times New Roman" w:cs="Times New Roman"/>
          <w:sz w:val="22"/>
          <w:szCs w:val="22"/>
        </w:rPr>
        <w:t>Após o reinício previsto no item supra, os licitantes serão convocados para apresentar lances intermediários.</w:t>
      </w:r>
      <w:bookmarkStart w:id="26" w:name="_Hlk113631522"/>
      <w:bookmarkEnd w:id="25"/>
    </w:p>
    <w:bookmarkEnd w:id="26"/>
    <w:p w:rsidR="00C53EB4" w:rsidRPr="003D1497" w:rsidRDefault="00C53EB4" w:rsidP="00665741">
      <w:pPr>
        <w:pStyle w:val="Nivel2"/>
        <w:numPr>
          <w:ilvl w:val="1"/>
          <w:numId w:val="19"/>
        </w:numPr>
        <w:ind w:left="0" w:firstLine="0"/>
        <w:rPr>
          <w:rFonts w:ascii="Times New Roman" w:hAnsi="Times New Roman" w:cs="Times New Roman"/>
          <w:sz w:val="22"/>
          <w:szCs w:val="22"/>
        </w:rPr>
      </w:pPr>
      <w:r w:rsidRPr="003D1497">
        <w:rPr>
          <w:rFonts w:ascii="Times New Roman" w:hAnsi="Times New Roman" w:cs="Times New Roman"/>
          <w:sz w:val="22"/>
          <w:szCs w:val="22"/>
        </w:rPr>
        <w:t>Caso seja adotado para o envio de lances no pregão eletrônico o modo de disputa “aberto e fechado”, os licitantes apresentarão lances públicos e sucessivos, com lance final e fechado.</w:t>
      </w:r>
    </w:p>
    <w:p w:rsidR="00C53EB4" w:rsidRPr="003D1497" w:rsidRDefault="00C53EB4" w:rsidP="00665741">
      <w:pPr>
        <w:pStyle w:val="Nivel3"/>
        <w:numPr>
          <w:ilvl w:val="2"/>
          <w:numId w:val="19"/>
        </w:numPr>
        <w:ind w:left="284" w:firstLine="0"/>
        <w:rPr>
          <w:rFonts w:ascii="Times New Roman" w:hAnsi="Times New Roman" w:cs="Times New Roman"/>
          <w:sz w:val="22"/>
          <w:szCs w:val="22"/>
        </w:rPr>
      </w:pPr>
      <w:r w:rsidRPr="003D1497">
        <w:rPr>
          <w:rFonts w:ascii="Times New Roman" w:hAnsi="Times New Roman" w:cs="Times New Roman"/>
          <w:sz w:val="22"/>
          <w:szCs w:val="22"/>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rsidR="00C53EB4" w:rsidRPr="003D1497" w:rsidRDefault="00C53EB4" w:rsidP="00665741">
      <w:pPr>
        <w:pStyle w:val="Nivel3"/>
        <w:numPr>
          <w:ilvl w:val="2"/>
          <w:numId w:val="19"/>
        </w:numPr>
        <w:ind w:left="284" w:firstLine="0"/>
        <w:rPr>
          <w:rFonts w:ascii="Times New Roman" w:hAnsi="Times New Roman" w:cs="Times New Roman"/>
          <w:sz w:val="22"/>
          <w:szCs w:val="22"/>
        </w:rPr>
      </w:pPr>
      <w:r w:rsidRPr="003D1497">
        <w:rPr>
          <w:rFonts w:ascii="Times New Roman" w:hAnsi="Times New Roman" w:cs="Times New Roman"/>
          <w:sz w:val="22"/>
          <w:szCs w:val="22"/>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rsidR="00C53EB4" w:rsidRPr="003D1497" w:rsidRDefault="00C53EB4" w:rsidP="00665741">
      <w:pPr>
        <w:pStyle w:val="Nivel3"/>
        <w:numPr>
          <w:ilvl w:val="2"/>
          <w:numId w:val="19"/>
        </w:numPr>
        <w:ind w:left="284" w:firstLine="0"/>
        <w:rPr>
          <w:rFonts w:ascii="Times New Roman" w:hAnsi="Times New Roman" w:cs="Times New Roman"/>
          <w:sz w:val="22"/>
          <w:szCs w:val="22"/>
        </w:rPr>
      </w:pPr>
      <w:r w:rsidRPr="003D1497">
        <w:rPr>
          <w:rFonts w:ascii="Times New Roman" w:hAnsi="Times New Roman" w:cs="Times New Roman"/>
          <w:sz w:val="22"/>
          <w:szCs w:val="22"/>
        </w:rPr>
        <w:t>No procedimento de que trata o subitem supra, o licitante poderá optar por manter o seu último lance da etapa aberta, ou por ofertar melhor lance.</w:t>
      </w:r>
    </w:p>
    <w:p w:rsidR="00C53EB4" w:rsidRPr="003D1497" w:rsidRDefault="00C53EB4" w:rsidP="00665741">
      <w:pPr>
        <w:pStyle w:val="Nivel3"/>
        <w:numPr>
          <w:ilvl w:val="2"/>
          <w:numId w:val="19"/>
        </w:numPr>
        <w:ind w:left="284" w:firstLine="0"/>
        <w:rPr>
          <w:rFonts w:ascii="Times New Roman" w:hAnsi="Times New Roman" w:cs="Times New Roman"/>
          <w:sz w:val="22"/>
          <w:szCs w:val="22"/>
        </w:rPr>
      </w:pPr>
      <w:r w:rsidRPr="003D1497">
        <w:rPr>
          <w:rFonts w:ascii="Times New Roman" w:hAnsi="Times New Roman" w:cs="Times New Roman"/>
          <w:sz w:val="22"/>
          <w:szCs w:val="22"/>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rsidR="00C53EB4" w:rsidRPr="003D1497" w:rsidRDefault="00C53EB4" w:rsidP="00665741">
      <w:pPr>
        <w:pStyle w:val="Nivel3"/>
        <w:numPr>
          <w:ilvl w:val="2"/>
          <w:numId w:val="19"/>
        </w:numPr>
        <w:ind w:left="284" w:firstLine="0"/>
        <w:rPr>
          <w:rFonts w:ascii="Times New Roman" w:hAnsi="Times New Roman" w:cs="Times New Roman"/>
          <w:sz w:val="22"/>
          <w:szCs w:val="22"/>
        </w:rPr>
      </w:pPr>
      <w:bookmarkStart w:id="27" w:name="_Hlk113698144"/>
      <w:r w:rsidRPr="003D1497">
        <w:rPr>
          <w:rFonts w:ascii="Times New Roman" w:hAnsi="Times New Roman" w:cs="Times New Roman"/>
          <w:sz w:val="22"/>
          <w:szCs w:val="22"/>
        </w:rPr>
        <w:t>Após o término dos prazos estabelecidos nos itens anteriores, o sistema ordenará e divulgará os lances segundo a ordem crescente de valores.</w:t>
      </w:r>
    </w:p>
    <w:p w:rsidR="00C53EB4" w:rsidRPr="003D1497" w:rsidRDefault="00C53EB4" w:rsidP="00665741">
      <w:pPr>
        <w:pStyle w:val="Nivel2"/>
        <w:numPr>
          <w:ilvl w:val="1"/>
          <w:numId w:val="19"/>
        </w:numPr>
        <w:ind w:left="0" w:firstLine="0"/>
        <w:rPr>
          <w:rFonts w:ascii="Times New Roman" w:hAnsi="Times New Roman" w:cs="Times New Roman"/>
          <w:sz w:val="22"/>
          <w:szCs w:val="22"/>
        </w:rPr>
      </w:pPr>
      <w:bookmarkStart w:id="28" w:name="_Ref116973524"/>
      <w:bookmarkEnd w:id="27"/>
      <w:r w:rsidRPr="003D1497">
        <w:rPr>
          <w:rFonts w:ascii="Times New Roman" w:hAnsi="Times New Roman" w:cs="Times New Roman"/>
          <w:sz w:val="22"/>
          <w:szCs w:val="22"/>
        </w:rPr>
        <w:t xml:space="preserve">Caso seja adotado para o envio de lances no pregão eletrônico o modo de disputa “fechado e aberto”, poderão participar da etapa aberta somente os licitantes que apresentarem a proposta de menor preço/ maior </w:t>
      </w:r>
      <w:r w:rsidRPr="003D1497">
        <w:rPr>
          <w:rFonts w:ascii="Times New Roman" w:hAnsi="Times New Roman" w:cs="Times New Roman"/>
          <w:sz w:val="22"/>
          <w:szCs w:val="22"/>
        </w:rPr>
        <w:lastRenderedPageBreak/>
        <w:t>percentual de desconto e os das propostas até 10% (dez por cento) superiores/inferiores àquela, em que os licitantes apresentarão lances públicos e sucessivos, até o encerramento da sessão e eventuais prorrogações.</w:t>
      </w:r>
      <w:bookmarkEnd w:id="28"/>
    </w:p>
    <w:p w:rsidR="00C53EB4" w:rsidRPr="003D1497" w:rsidRDefault="00C53EB4" w:rsidP="00665741">
      <w:pPr>
        <w:pStyle w:val="Nivel3"/>
        <w:numPr>
          <w:ilvl w:val="2"/>
          <w:numId w:val="19"/>
        </w:numPr>
        <w:ind w:left="284" w:firstLine="0"/>
        <w:rPr>
          <w:rFonts w:ascii="Times New Roman" w:hAnsi="Times New Roman" w:cs="Times New Roman"/>
          <w:sz w:val="22"/>
          <w:szCs w:val="22"/>
        </w:rPr>
      </w:pPr>
      <w:r w:rsidRPr="003D1497">
        <w:rPr>
          <w:rFonts w:ascii="Times New Roman" w:hAnsi="Times New Roman" w:cs="Times New Roman"/>
          <w:sz w:val="22"/>
          <w:szCs w:val="22"/>
        </w:rPr>
        <w:t xml:space="preserve">Não havendo pelo menos </w:t>
      </w:r>
      <w:proofErr w:type="gramStart"/>
      <w:r w:rsidRPr="003D1497">
        <w:rPr>
          <w:rFonts w:ascii="Times New Roman" w:hAnsi="Times New Roman" w:cs="Times New Roman"/>
          <w:sz w:val="22"/>
          <w:szCs w:val="22"/>
        </w:rPr>
        <w:t>3</w:t>
      </w:r>
      <w:proofErr w:type="gramEnd"/>
      <w:r w:rsidRPr="003D1497">
        <w:rPr>
          <w:rFonts w:ascii="Times New Roman" w:hAnsi="Times New Roman" w:cs="Times New Roman"/>
          <w:sz w:val="22"/>
          <w:szCs w:val="22"/>
        </w:rPr>
        <w:t xml:space="preserve"> (três) propostas nas condições definidas no item </w:t>
      </w:r>
      <w:r w:rsidR="00683D74" w:rsidRPr="003D1497">
        <w:rPr>
          <w:rFonts w:ascii="Times New Roman" w:hAnsi="Times New Roman" w:cs="Times New Roman"/>
          <w:sz w:val="22"/>
          <w:szCs w:val="22"/>
        </w:rPr>
        <w:fldChar w:fldCharType="begin"/>
      </w:r>
      <w:r w:rsidR="00683D74" w:rsidRPr="003D1497">
        <w:rPr>
          <w:rFonts w:ascii="Times New Roman" w:hAnsi="Times New Roman" w:cs="Times New Roman"/>
          <w:sz w:val="22"/>
          <w:szCs w:val="22"/>
        </w:rPr>
        <w:instrText xml:space="preserve"> REF _Ref116973524 \r \h  \* MERGEFORMAT </w:instrText>
      </w:r>
      <w:r w:rsidR="00683D74" w:rsidRPr="003D1497">
        <w:rPr>
          <w:rFonts w:ascii="Times New Roman" w:hAnsi="Times New Roman" w:cs="Times New Roman"/>
          <w:sz w:val="22"/>
          <w:szCs w:val="22"/>
        </w:rPr>
      </w:r>
      <w:r w:rsidR="00683D74" w:rsidRPr="003D1497">
        <w:rPr>
          <w:rFonts w:ascii="Times New Roman" w:hAnsi="Times New Roman" w:cs="Times New Roman"/>
          <w:sz w:val="22"/>
          <w:szCs w:val="22"/>
        </w:rPr>
        <w:fldChar w:fldCharType="separate"/>
      </w:r>
      <w:r w:rsidR="00056522">
        <w:rPr>
          <w:rFonts w:ascii="Times New Roman" w:hAnsi="Times New Roman" w:cs="Times New Roman"/>
          <w:sz w:val="22"/>
          <w:szCs w:val="22"/>
        </w:rPr>
        <w:t>5.13</w:t>
      </w:r>
      <w:r w:rsidR="00683D74" w:rsidRPr="003D1497">
        <w:rPr>
          <w:rFonts w:ascii="Times New Roman" w:hAnsi="Times New Roman" w:cs="Times New Roman"/>
          <w:sz w:val="22"/>
          <w:szCs w:val="22"/>
        </w:rPr>
        <w:fldChar w:fldCharType="end"/>
      </w:r>
      <w:r w:rsidRPr="003D1497">
        <w:rPr>
          <w:rFonts w:ascii="Times New Roman" w:hAnsi="Times New Roman" w:cs="Times New Roman"/>
          <w:sz w:val="22"/>
          <w:szCs w:val="22"/>
        </w:rPr>
        <w:t>, poderão os licitantes que apresentaram as três melhores propostas, consideradas as empatadas, oferecer novos lances sucessivos.</w:t>
      </w:r>
    </w:p>
    <w:p w:rsidR="00C53EB4" w:rsidRPr="003D1497" w:rsidRDefault="00C53EB4" w:rsidP="00665741">
      <w:pPr>
        <w:pStyle w:val="Nivel3"/>
        <w:numPr>
          <w:ilvl w:val="2"/>
          <w:numId w:val="19"/>
        </w:numPr>
        <w:ind w:left="284" w:firstLine="0"/>
        <w:rPr>
          <w:rFonts w:ascii="Times New Roman" w:hAnsi="Times New Roman" w:cs="Times New Roman"/>
          <w:sz w:val="22"/>
          <w:szCs w:val="22"/>
        </w:rPr>
      </w:pPr>
      <w:r w:rsidRPr="003D1497">
        <w:rPr>
          <w:rFonts w:ascii="Times New Roman" w:hAnsi="Times New Roman" w:cs="Times New Roman"/>
          <w:sz w:val="22"/>
          <w:szCs w:val="22"/>
        </w:rPr>
        <w:t>A etapa de lances da sessão pública terá duração de dez minutos e, após isso, será prorrogada automaticamente pelo sistema quando houver lance ofertado nos últimos dois minutos do período de duração da sessão pública.</w:t>
      </w:r>
    </w:p>
    <w:p w:rsidR="00C53EB4" w:rsidRPr="003D1497" w:rsidRDefault="00C53EB4" w:rsidP="00665741">
      <w:pPr>
        <w:pStyle w:val="Nivel3"/>
        <w:numPr>
          <w:ilvl w:val="2"/>
          <w:numId w:val="19"/>
        </w:numPr>
        <w:ind w:left="284" w:firstLine="0"/>
        <w:rPr>
          <w:rFonts w:ascii="Times New Roman" w:hAnsi="Times New Roman" w:cs="Times New Roman"/>
          <w:sz w:val="22"/>
          <w:szCs w:val="22"/>
        </w:rPr>
      </w:pPr>
      <w:r w:rsidRPr="003D1497">
        <w:rPr>
          <w:rFonts w:ascii="Times New Roman" w:hAnsi="Times New Roman" w:cs="Times New Roman"/>
          <w:sz w:val="22"/>
          <w:szCs w:val="22"/>
        </w:rPr>
        <w:t>A prorrogação automática da etapa de lances, de que trata o subitem anterior, será de dois minutos e ocorrerá sucessivamente sempre que houver lances enviados nesse período de prorrogação, inclusive no caso de lances intermediários.</w:t>
      </w:r>
    </w:p>
    <w:p w:rsidR="00C53EB4" w:rsidRPr="003D1497" w:rsidRDefault="00C53EB4" w:rsidP="00665741">
      <w:pPr>
        <w:pStyle w:val="Nivel3"/>
        <w:numPr>
          <w:ilvl w:val="2"/>
          <w:numId w:val="19"/>
        </w:numPr>
        <w:ind w:left="284" w:firstLine="0"/>
        <w:rPr>
          <w:rFonts w:ascii="Times New Roman" w:hAnsi="Times New Roman" w:cs="Times New Roman"/>
          <w:sz w:val="22"/>
          <w:szCs w:val="22"/>
        </w:rPr>
      </w:pPr>
      <w:r w:rsidRPr="003D1497">
        <w:rPr>
          <w:rFonts w:ascii="Times New Roman" w:hAnsi="Times New Roman" w:cs="Times New Roman"/>
          <w:sz w:val="22"/>
          <w:szCs w:val="22"/>
        </w:rPr>
        <w:t>Não havendo novos lances na forma estabelecida nos itens anteriores, a sessão pública encerrar-se-á automaticamente, e o sistema ordenará e divulgará os lances conforme a ordem final de classificação.</w:t>
      </w:r>
    </w:p>
    <w:p w:rsidR="00C53EB4" w:rsidRPr="003D1497" w:rsidRDefault="00C53EB4" w:rsidP="00665741">
      <w:pPr>
        <w:pStyle w:val="Nivel3"/>
        <w:numPr>
          <w:ilvl w:val="2"/>
          <w:numId w:val="19"/>
        </w:numPr>
        <w:ind w:left="284" w:firstLine="0"/>
        <w:rPr>
          <w:rFonts w:ascii="Times New Roman" w:hAnsi="Times New Roman" w:cs="Times New Roman"/>
          <w:sz w:val="22"/>
          <w:szCs w:val="22"/>
        </w:rPr>
      </w:pPr>
      <w:r w:rsidRPr="003D1497">
        <w:rPr>
          <w:rFonts w:ascii="Times New Roman" w:hAnsi="Times New Roman" w:cs="Times New Roman"/>
          <w:sz w:val="22"/>
          <w:szCs w:val="22"/>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rsidR="00C53EB4" w:rsidRPr="003D1497" w:rsidRDefault="00C53EB4" w:rsidP="00665741">
      <w:pPr>
        <w:pStyle w:val="Nivel3"/>
        <w:numPr>
          <w:ilvl w:val="2"/>
          <w:numId w:val="19"/>
        </w:numPr>
        <w:ind w:left="284" w:firstLine="0"/>
        <w:rPr>
          <w:rFonts w:ascii="Times New Roman" w:hAnsi="Times New Roman" w:cs="Times New Roman"/>
          <w:sz w:val="22"/>
          <w:szCs w:val="22"/>
        </w:rPr>
      </w:pPr>
      <w:r w:rsidRPr="003D1497">
        <w:rPr>
          <w:rFonts w:ascii="Times New Roman" w:hAnsi="Times New Roman" w:cs="Times New Roman"/>
          <w:sz w:val="22"/>
          <w:szCs w:val="22"/>
        </w:rPr>
        <w:t xml:space="preserve">Após o reinício previsto no subitem supra, os licitantes serão convocados para apresentar lances intermediários.  </w:t>
      </w:r>
    </w:p>
    <w:p w:rsidR="00C53EB4" w:rsidRPr="003D1497" w:rsidRDefault="00C53EB4" w:rsidP="00665741">
      <w:pPr>
        <w:pStyle w:val="Nivel2"/>
        <w:numPr>
          <w:ilvl w:val="1"/>
          <w:numId w:val="19"/>
        </w:numPr>
        <w:ind w:left="0" w:firstLine="0"/>
        <w:rPr>
          <w:rFonts w:ascii="Times New Roman" w:hAnsi="Times New Roman" w:cs="Times New Roman"/>
          <w:sz w:val="22"/>
          <w:szCs w:val="22"/>
        </w:rPr>
      </w:pPr>
      <w:r w:rsidRPr="003D1497">
        <w:rPr>
          <w:rFonts w:ascii="Times New Roman" w:hAnsi="Times New Roman" w:cs="Times New Roman"/>
          <w:sz w:val="22"/>
          <w:szCs w:val="22"/>
        </w:rPr>
        <w:t xml:space="preserve">Após o término dos prazos estabelecidos nos subitens anteriores, o sistema ordenará e divulgará os lances segundo a ordem </w:t>
      </w:r>
      <w:r w:rsidR="00837926" w:rsidRPr="003D1497">
        <w:rPr>
          <w:rFonts w:ascii="Times New Roman" w:hAnsi="Times New Roman" w:cs="Times New Roman"/>
          <w:sz w:val="22"/>
          <w:szCs w:val="22"/>
        </w:rPr>
        <w:t>de</w:t>
      </w:r>
      <w:r w:rsidRPr="003D1497">
        <w:rPr>
          <w:rFonts w:ascii="Times New Roman" w:hAnsi="Times New Roman" w:cs="Times New Roman"/>
          <w:sz w:val="22"/>
          <w:szCs w:val="22"/>
        </w:rPr>
        <w:t>crescente de valores.</w:t>
      </w:r>
    </w:p>
    <w:p w:rsidR="00C53EB4" w:rsidRPr="003D1497" w:rsidRDefault="00C53EB4" w:rsidP="00665741">
      <w:pPr>
        <w:pStyle w:val="Nivel2"/>
        <w:numPr>
          <w:ilvl w:val="1"/>
          <w:numId w:val="19"/>
        </w:numPr>
        <w:ind w:left="0" w:firstLine="0"/>
        <w:rPr>
          <w:rFonts w:ascii="Times New Roman" w:hAnsi="Times New Roman" w:cs="Times New Roman"/>
          <w:sz w:val="22"/>
          <w:szCs w:val="22"/>
        </w:rPr>
      </w:pPr>
      <w:r w:rsidRPr="003D1497">
        <w:rPr>
          <w:rFonts w:ascii="Times New Roman" w:hAnsi="Times New Roman" w:cs="Times New Roman"/>
          <w:sz w:val="22"/>
          <w:szCs w:val="22"/>
        </w:rPr>
        <w:t xml:space="preserve">Não serão aceitos dois ou mais lances de mesmo valor, prevalecendo aquele que for recebido e registrado em primeiro lugar. </w:t>
      </w:r>
    </w:p>
    <w:p w:rsidR="00C53EB4" w:rsidRPr="003D1497" w:rsidRDefault="00C53EB4" w:rsidP="00665741">
      <w:pPr>
        <w:pStyle w:val="Nivel2"/>
        <w:numPr>
          <w:ilvl w:val="1"/>
          <w:numId w:val="19"/>
        </w:numPr>
        <w:ind w:left="0" w:firstLine="0"/>
        <w:rPr>
          <w:rFonts w:ascii="Times New Roman" w:hAnsi="Times New Roman" w:cs="Times New Roman"/>
          <w:sz w:val="22"/>
          <w:szCs w:val="22"/>
        </w:rPr>
      </w:pPr>
      <w:r w:rsidRPr="003D1497">
        <w:rPr>
          <w:rFonts w:ascii="Times New Roman" w:hAnsi="Times New Roman" w:cs="Times New Roman"/>
          <w:sz w:val="22"/>
          <w:szCs w:val="22"/>
        </w:rPr>
        <w:t xml:space="preserve">Durante o transcurso da sessão pública, os licitantes serão informados, em tempo real, do valor do </w:t>
      </w:r>
      <w:r w:rsidR="00837926" w:rsidRPr="003D1497">
        <w:rPr>
          <w:rFonts w:ascii="Times New Roman" w:hAnsi="Times New Roman" w:cs="Times New Roman"/>
          <w:sz w:val="22"/>
          <w:szCs w:val="22"/>
        </w:rPr>
        <w:t>maior</w:t>
      </w:r>
      <w:r w:rsidRPr="003D1497">
        <w:rPr>
          <w:rFonts w:ascii="Times New Roman" w:hAnsi="Times New Roman" w:cs="Times New Roman"/>
          <w:sz w:val="22"/>
          <w:szCs w:val="22"/>
        </w:rPr>
        <w:t xml:space="preserve"> lance registrado, vedada a identificação do licitante. </w:t>
      </w:r>
    </w:p>
    <w:p w:rsidR="00C53EB4" w:rsidRPr="003D1497" w:rsidRDefault="00C53EB4" w:rsidP="00665741">
      <w:pPr>
        <w:pStyle w:val="Nivel2"/>
        <w:numPr>
          <w:ilvl w:val="1"/>
          <w:numId w:val="19"/>
        </w:numPr>
        <w:ind w:left="0" w:firstLine="0"/>
        <w:rPr>
          <w:rFonts w:ascii="Times New Roman" w:hAnsi="Times New Roman" w:cs="Times New Roman"/>
          <w:sz w:val="22"/>
          <w:szCs w:val="22"/>
        </w:rPr>
      </w:pPr>
      <w:r w:rsidRPr="003D1497">
        <w:rPr>
          <w:rFonts w:ascii="Times New Roman" w:hAnsi="Times New Roman" w:cs="Times New Roman"/>
          <w:sz w:val="22"/>
          <w:szCs w:val="22"/>
        </w:rPr>
        <w:t xml:space="preserve">No caso de desconexão com o Pregoeiro, no decorrer da etapa competitiva do Pregão, o sistema eletrônico poderá permanecer acessível aos licitantes para a recepção dos lances. </w:t>
      </w:r>
    </w:p>
    <w:p w:rsidR="00C53EB4" w:rsidRPr="003D1497" w:rsidRDefault="00C53EB4" w:rsidP="00665741">
      <w:pPr>
        <w:pStyle w:val="Nivel2"/>
        <w:numPr>
          <w:ilvl w:val="1"/>
          <w:numId w:val="19"/>
        </w:numPr>
        <w:ind w:left="0" w:firstLine="0"/>
        <w:rPr>
          <w:rFonts w:ascii="Times New Roman" w:hAnsi="Times New Roman" w:cs="Times New Roman"/>
          <w:b/>
          <w:sz w:val="22"/>
          <w:szCs w:val="22"/>
          <w:u w:val="single"/>
        </w:rPr>
      </w:pPr>
      <w:r w:rsidRPr="003D1497">
        <w:rPr>
          <w:rFonts w:ascii="Times New Roman" w:hAnsi="Times New Roman" w:cs="Times New Roman"/>
          <w:b/>
          <w:sz w:val="22"/>
          <w:szCs w:val="22"/>
          <w:u w:val="single"/>
        </w:rPr>
        <w:t xml:space="preserve">Quando a desconexão do sistema eletrônico para o pregoeiro persistir por tempo superior a dez minutos, a sessão pública será suspensa e reiniciada somente </w:t>
      </w:r>
      <w:proofErr w:type="gramStart"/>
      <w:r w:rsidRPr="003D1497">
        <w:rPr>
          <w:rFonts w:ascii="Times New Roman" w:hAnsi="Times New Roman" w:cs="Times New Roman"/>
          <w:b/>
          <w:sz w:val="22"/>
          <w:szCs w:val="22"/>
          <w:u w:val="single"/>
        </w:rPr>
        <w:t>após</w:t>
      </w:r>
      <w:proofErr w:type="gramEnd"/>
      <w:r w:rsidRPr="003D1497">
        <w:rPr>
          <w:rFonts w:ascii="Times New Roman" w:hAnsi="Times New Roman" w:cs="Times New Roman"/>
          <w:b/>
          <w:sz w:val="22"/>
          <w:szCs w:val="22"/>
          <w:u w:val="single"/>
        </w:rPr>
        <w:t xml:space="preserve"> decorridas vinte e quatro horas da comunicação do fato pelo Pregoeiro aos participantes, no sítio eletrônico utilizado para divulgação.</w:t>
      </w:r>
    </w:p>
    <w:p w:rsidR="00C53EB4" w:rsidRPr="003D1497" w:rsidRDefault="00C53EB4" w:rsidP="00665741">
      <w:pPr>
        <w:pStyle w:val="Nivel2"/>
        <w:numPr>
          <w:ilvl w:val="1"/>
          <w:numId w:val="19"/>
        </w:numPr>
        <w:ind w:left="0" w:firstLine="0"/>
        <w:rPr>
          <w:rFonts w:ascii="Times New Roman" w:hAnsi="Times New Roman" w:cs="Times New Roman"/>
          <w:sz w:val="22"/>
          <w:szCs w:val="22"/>
        </w:rPr>
      </w:pPr>
      <w:r w:rsidRPr="003D1497">
        <w:rPr>
          <w:rFonts w:ascii="Times New Roman" w:hAnsi="Times New Roman" w:cs="Times New Roman"/>
          <w:sz w:val="22"/>
          <w:szCs w:val="22"/>
        </w:rPr>
        <w:t>Caso o licitante não apresente lances, concorrerá com o valor de sua proposta.</w:t>
      </w:r>
    </w:p>
    <w:p w:rsidR="00C53EB4" w:rsidRPr="003D1497" w:rsidRDefault="00C53EB4" w:rsidP="00665741">
      <w:pPr>
        <w:pStyle w:val="Nivel2"/>
        <w:numPr>
          <w:ilvl w:val="1"/>
          <w:numId w:val="19"/>
        </w:numPr>
        <w:ind w:left="0" w:firstLine="0"/>
        <w:rPr>
          <w:rFonts w:ascii="Times New Roman" w:eastAsia="Times New Roman" w:hAnsi="Times New Roman" w:cs="Times New Roman"/>
          <w:sz w:val="22"/>
          <w:szCs w:val="22"/>
        </w:rPr>
      </w:pPr>
      <w:r w:rsidRPr="003D1497">
        <w:rPr>
          <w:rFonts w:ascii="Times New Roman" w:hAnsi="Times New Roman" w:cs="Times New Roman"/>
          <w:sz w:val="22"/>
          <w:szCs w:val="22"/>
        </w:rPr>
        <w:t xml:space="preserve">Só poderá haver empate entre propostas iguais (não seguidas de lances), ou entre lances finais da fase fechada do modo de disputa aberto e fechado. </w:t>
      </w:r>
    </w:p>
    <w:p w:rsidR="00C53EB4" w:rsidRPr="003D1497" w:rsidRDefault="00C53EB4" w:rsidP="00665741">
      <w:pPr>
        <w:pStyle w:val="Nivel3"/>
        <w:numPr>
          <w:ilvl w:val="2"/>
          <w:numId w:val="19"/>
        </w:numPr>
        <w:ind w:left="284" w:firstLine="0"/>
        <w:rPr>
          <w:rFonts w:ascii="Times New Roman" w:hAnsi="Times New Roman" w:cs="Times New Roman"/>
          <w:sz w:val="22"/>
          <w:szCs w:val="22"/>
        </w:rPr>
      </w:pPr>
      <w:r w:rsidRPr="003D1497">
        <w:rPr>
          <w:rFonts w:ascii="Times New Roman" w:hAnsi="Times New Roman" w:cs="Times New Roman"/>
          <w:sz w:val="22"/>
          <w:szCs w:val="22"/>
        </w:rPr>
        <w:t xml:space="preserve">Havendo eventual empate entre propostas ou lances, o critério de desempate será aquele previsto no </w:t>
      </w:r>
      <w:hyperlink r:id="rId23" w:anchor="art60" w:history="1">
        <w:r w:rsidRPr="003D1497">
          <w:rPr>
            <w:rStyle w:val="Hyperlink"/>
            <w:rFonts w:ascii="Times New Roman" w:eastAsia="Arial" w:hAnsi="Times New Roman" w:cs="Times New Roman"/>
            <w:sz w:val="22"/>
            <w:szCs w:val="22"/>
          </w:rPr>
          <w:t>art</w:t>
        </w:r>
        <w:r w:rsidRPr="003D1497">
          <w:rPr>
            <w:rStyle w:val="Hyperlink"/>
            <w:rFonts w:ascii="Times New Roman" w:hAnsi="Times New Roman" w:cs="Times New Roman"/>
            <w:sz w:val="22"/>
            <w:szCs w:val="22"/>
          </w:rPr>
          <w:t>. 60 da Lei nº 14.133, de 2021</w:t>
        </w:r>
      </w:hyperlink>
      <w:r w:rsidRPr="003D1497">
        <w:rPr>
          <w:rFonts w:ascii="Times New Roman" w:hAnsi="Times New Roman" w:cs="Times New Roman"/>
          <w:sz w:val="22"/>
          <w:szCs w:val="22"/>
        </w:rPr>
        <w:t>, nesta ordem:</w:t>
      </w:r>
    </w:p>
    <w:p w:rsidR="00C53EB4" w:rsidRPr="003D1497" w:rsidRDefault="00C53EB4" w:rsidP="00665741">
      <w:pPr>
        <w:pStyle w:val="Nivel4"/>
        <w:numPr>
          <w:ilvl w:val="3"/>
          <w:numId w:val="19"/>
        </w:numPr>
        <w:ind w:left="567" w:firstLine="0"/>
        <w:rPr>
          <w:rFonts w:ascii="Times New Roman" w:hAnsi="Times New Roman" w:cs="Times New Roman"/>
          <w:sz w:val="22"/>
          <w:szCs w:val="22"/>
        </w:rPr>
      </w:pPr>
      <w:proofErr w:type="gramStart"/>
      <w:r w:rsidRPr="003D1497">
        <w:rPr>
          <w:rFonts w:ascii="Times New Roman" w:hAnsi="Times New Roman" w:cs="Times New Roman"/>
          <w:sz w:val="22"/>
          <w:szCs w:val="22"/>
        </w:rPr>
        <w:t>disputa</w:t>
      </w:r>
      <w:proofErr w:type="gramEnd"/>
      <w:r w:rsidRPr="003D1497">
        <w:rPr>
          <w:rFonts w:ascii="Times New Roman" w:hAnsi="Times New Roman" w:cs="Times New Roman"/>
          <w:sz w:val="22"/>
          <w:szCs w:val="22"/>
        </w:rPr>
        <w:t xml:space="preserve"> final, hipótese em que os licitantes empatados poderão apresentar nova proposta em ato contínuo à classificação;</w:t>
      </w:r>
    </w:p>
    <w:p w:rsidR="00C53EB4" w:rsidRPr="003D1497" w:rsidRDefault="00C53EB4" w:rsidP="00665741">
      <w:pPr>
        <w:pStyle w:val="Nivel4"/>
        <w:numPr>
          <w:ilvl w:val="3"/>
          <w:numId w:val="19"/>
        </w:numPr>
        <w:ind w:left="567" w:firstLine="0"/>
        <w:rPr>
          <w:rFonts w:ascii="Times New Roman" w:hAnsi="Times New Roman" w:cs="Times New Roman"/>
          <w:sz w:val="22"/>
          <w:szCs w:val="22"/>
        </w:rPr>
      </w:pPr>
      <w:proofErr w:type="gramStart"/>
      <w:r w:rsidRPr="003D1497">
        <w:rPr>
          <w:rFonts w:ascii="Times New Roman" w:hAnsi="Times New Roman" w:cs="Times New Roman"/>
          <w:sz w:val="22"/>
          <w:szCs w:val="22"/>
        </w:rPr>
        <w:lastRenderedPageBreak/>
        <w:t>avaliação</w:t>
      </w:r>
      <w:proofErr w:type="gramEnd"/>
      <w:r w:rsidRPr="003D1497">
        <w:rPr>
          <w:rFonts w:ascii="Times New Roman" w:hAnsi="Times New Roman" w:cs="Times New Roman"/>
          <w:sz w:val="22"/>
          <w:szCs w:val="22"/>
        </w:rPr>
        <w:t xml:space="preserve"> do desempenho contratual prévio dos licitantes, para a qual deverão preferencialmente ser utilizados registros cadastrais para efeito de atesto de cumprimento de obrigações previstas nesta Lei;</w:t>
      </w:r>
    </w:p>
    <w:p w:rsidR="00C53EB4" w:rsidRPr="003D1497" w:rsidRDefault="00C53EB4" w:rsidP="00665741">
      <w:pPr>
        <w:pStyle w:val="Nivel4"/>
        <w:numPr>
          <w:ilvl w:val="3"/>
          <w:numId w:val="19"/>
        </w:numPr>
        <w:ind w:left="567" w:firstLine="0"/>
        <w:rPr>
          <w:rFonts w:ascii="Times New Roman" w:hAnsi="Times New Roman" w:cs="Times New Roman"/>
          <w:sz w:val="22"/>
          <w:szCs w:val="22"/>
        </w:rPr>
      </w:pPr>
      <w:proofErr w:type="gramStart"/>
      <w:r w:rsidRPr="003D1497">
        <w:rPr>
          <w:rFonts w:ascii="Times New Roman" w:hAnsi="Times New Roman" w:cs="Times New Roman"/>
          <w:sz w:val="22"/>
          <w:szCs w:val="22"/>
        </w:rPr>
        <w:t>desenvolvimento</w:t>
      </w:r>
      <w:proofErr w:type="gramEnd"/>
      <w:r w:rsidRPr="003D1497">
        <w:rPr>
          <w:rFonts w:ascii="Times New Roman" w:hAnsi="Times New Roman" w:cs="Times New Roman"/>
          <w:sz w:val="22"/>
          <w:szCs w:val="22"/>
        </w:rPr>
        <w:t xml:space="preserve"> pelo licitante de ações de equidade entre homens e mulheres no ambiente de trabalho, conforme regulamento;</w:t>
      </w:r>
    </w:p>
    <w:p w:rsidR="00C53EB4" w:rsidRPr="003D1497" w:rsidRDefault="00C53EB4" w:rsidP="00665741">
      <w:pPr>
        <w:pStyle w:val="Nivel4"/>
        <w:numPr>
          <w:ilvl w:val="3"/>
          <w:numId w:val="19"/>
        </w:numPr>
        <w:ind w:left="567" w:firstLine="0"/>
        <w:rPr>
          <w:rFonts w:ascii="Times New Roman" w:hAnsi="Times New Roman" w:cs="Times New Roman"/>
          <w:sz w:val="22"/>
          <w:szCs w:val="22"/>
        </w:rPr>
      </w:pPr>
      <w:proofErr w:type="gramStart"/>
      <w:r w:rsidRPr="003D1497">
        <w:rPr>
          <w:rFonts w:ascii="Times New Roman" w:hAnsi="Times New Roman" w:cs="Times New Roman"/>
          <w:sz w:val="22"/>
          <w:szCs w:val="22"/>
        </w:rPr>
        <w:t>desenvolvimento</w:t>
      </w:r>
      <w:proofErr w:type="gramEnd"/>
      <w:r w:rsidRPr="003D1497">
        <w:rPr>
          <w:rFonts w:ascii="Times New Roman" w:hAnsi="Times New Roman" w:cs="Times New Roman"/>
          <w:sz w:val="22"/>
          <w:szCs w:val="22"/>
        </w:rPr>
        <w:t xml:space="preserve"> pelo licitante de programa de integridade, conforme orientações dos órgãos de controle.</w:t>
      </w:r>
    </w:p>
    <w:p w:rsidR="00C53EB4" w:rsidRPr="003D1497" w:rsidRDefault="00C53EB4" w:rsidP="00665741">
      <w:pPr>
        <w:pStyle w:val="Nivel3"/>
        <w:numPr>
          <w:ilvl w:val="2"/>
          <w:numId w:val="19"/>
        </w:numPr>
        <w:ind w:left="284" w:firstLine="0"/>
        <w:rPr>
          <w:rFonts w:ascii="Times New Roman" w:hAnsi="Times New Roman" w:cs="Times New Roman"/>
          <w:sz w:val="22"/>
          <w:szCs w:val="22"/>
        </w:rPr>
      </w:pPr>
      <w:r w:rsidRPr="003D1497">
        <w:rPr>
          <w:rFonts w:ascii="Times New Roman" w:hAnsi="Times New Roman" w:cs="Times New Roman"/>
          <w:sz w:val="22"/>
          <w:szCs w:val="22"/>
        </w:rPr>
        <w:t>Persistindo o empate, será assegurada preferência, sucessivamente, aos serviços prestados por:</w:t>
      </w:r>
    </w:p>
    <w:p w:rsidR="00C53EB4" w:rsidRPr="003D1497" w:rsidRDefault="00C53EB4" w:rsidP="00665741">
      <w:pPr>
        <w:pStyle w:val="Nivel4"/>
        <w:numPr>
          <w:ilvl w:val="3"/>
          <w:numId w:val="19"/>
        </w:numPr>
        <w:ind w:left="567" w:firstLine="0"/>
        <w:rPr>
          <w:rFonts w:ascii="Times New Roman" w:hAnsi="Times New Roman" w:cs="Times New Roman"/>
          <w:sz w:val="22"/>
          <w:szCs w:val="22"/>
        </w:rPr>
      </w:pPr>
      <w:bookmarkStart w:id="29" w:name="art60§1i"/>
      <w:bookmarkEnd w:id="29"/>
      <w:proofErr w:type="gramStart"/>
      <w:r w:rsidRPr="003D1497">
        <w:rPr>
          <w:rFonts w:ascii="Times New Roman" w:hAnsi="Times New Roman" w:cs="Times New Roman"/>
          <w:sz w:val="22"/>
          <w:szCs w:val="22"/>
        </w:rPr>
        <w:t>empresas</w:t>
      </w:r>
      <w:proofErr w:type="gramEnd"/>
      <w:r w:rsidRPr="003D1497">
        <w:rPr>
          <w:rFonts w:ascii="Times New Roman" w:hAnsi="Times New Roman" w:cs="Times New Roman"/>
          <w:sz w:val="22"/>
          <w:szCs w:val="22"/>
        </w:rPr>
        <w:t xml:space="preserve"> estabelecidas no território do Estado de Minas Gerais;</w:t>
      </w:r>
    </w:p>
    <w:p w:rsidR="00C53EB4" w:rsidRPr="003D1497" w:rsidRDefault="00C53EB4" w:rsidP="00665741">
      <w:pPr>
        <w:pStyle w:val="Nivel4"/>
        <w:numPr>
          <w:ilvl w:val="3"/>
          <w:numId w:val="19"/>
        </w:numPr>
        <w:ind w:left="567" w:firstLine="0"/>
        <w:rPr>
          <w:rFonts w:ascii="Times New Roman" w:hAnsi="Times New Roman" w:cs="Times New Roman"/>
          <w:sz w:val="22"/>
          <w:szCs w:val="22"/>
        </w:rPr>
      </w:pPr>
      <w:bookmarkStart w:id="30" w:name="art60§1ii"/>
      <w:bookmarkEnd w:id="30"/>
      <w:proofErr w:type="gramStart"/>
      <w:r w:rsidRPr="003D1497">
        <w:rPr>
          <w:rFonts w:ascii="Times New Roman" w:hAnsi="Times New Roman" w:cs="Times New Roman"/>
          <w:sz w:val="22"/>
          <w:szCs w:val="22"/>
        </w:rPr>
        <w:t>empresas</w:t>
      </w:r>
      <w:proofErr w:type="gramEnd"/>
      <w:r w:rsidRPr="003D1497">
        <w:rPr>
          <w:rFonts w:ascii="Times New Roman" w:hAnsi="Times New Roman" w:cs="Times New Roman"/>
          <w:sz w:val="22"/>
          <w:szCs w:val="22"/>
        </w:rPr>
        <w:t xml:space="preserve"> brasileiras;</w:t>
      </w:r>
    </w:p>
    <w:p w:rsidR="00C53EB4" w:rsidRPr="003D1497" w:rsidRDefault="00C53EB4" w:rsidP="00665741">
      <w:pPr>
        <w:pStyle w:val="Nivel4"/>
        <w:numPr>
          <w:ilvl w:val="3"/>
          <w:numId w:val="19"/>
        </w:numPr>
        <w:ind w:left="567" w:firstLine="0"/>
        <w:rPr>
          <w:rFonts w:ascii="Times New Roman" w:hAnsi="Times New Roman" w:cs="Times New Roman"/>
          <w:sz w:val="22"/>
          <w:szCs w:val="22"/>
        </w:rPr>
      </w:pPr>
      <w:bookmarkStart w:id="31" w:name="art60§1iii"/>
      <w:bookmarkEnd w:id="31"/>
      <w:proofErr w:type="gramStart"/>
      <w:r w:rsidRPr="003D1497">
        <w:rPr>
          <w:rFonts w:ascii="Times New Roman" w:hAnsi="Times New Roman" w:cs="Times New Roman"/>
          <w:sz w:val="22"/>
          <w:szCs w:val="22"/>
        </w:rPr>
        <w:t>empresas</w:t>
      </w:r>
      <w:proofErr w:type="gramEnd"/>
      <w:r w:rsidRPr="003D1497">
        <w:rPr>
          <w:rFonts w:ascii="Times New Roman" w:hAnsi="Times New Roman" w:cs="Times New Roman"/>
          <w:sz w:val="22"/>
          <w:szCs w:val="22"/>
        </w:rPr>
        <w:t xml:space="preserve"> que invistam em pesquisa e no desenvolvimento de tecnologia no País;</w:t>
      </w:r>
    </w:p>
    <w:p w:rsidR="00C53EB4" w:rsidRPr="003D1497" w:rsidRDefault="00C53EB4" w:rsidP="00665741">
      <w:pPr>
        <w:pStyle w:val="Nivel4"/>
        <w:numPr>
          <w:ilvl w:val="3"/>
          <w:numId w:val="19"/>
        </w:numPr>
        <w:ind w:left="567" w:firstLine="0"/>
        <w:rPr>
          <w:rFonts w:ascii="Times New Roman" w:hAnsi="Times New Roman" w:cs="Times New Roman"/>
          <w:sz w:val="22"/>
          <w:szCs w:val="22"/>
        </w:rPr>
      </w:pPr>
      <w:bookmarkStart w:id="32" w:name="art60§1iv"/>
      <w:bookmarkEnd w:id="32"/>
      <w:proofErr w:type="gramStart"/>
      <w:r w:rsidRPr="003D1497">
        <w:rPr>
          <w:rFonts w:ascii="Times New Roman" w:hAnsi="Times New Roman" w:cs="Times New Roman"/>
          <w:sz w:val="22"/>
          <w:szCs w:val="22"/>
        </w:rPr>
        <w:t>empresas</w:t>
      </w:r>
      <w:proofErr w:type="gramEnd"/>
      <w:r w:rsidRPr="003D1497">
        <w:rPr>
          <w:rFonts w:ascii="Times New Roman" w:hAnsi="Times New Roman" w:cs="Times New Roman"/>
          <w:sz w:val="22"/>
          <w:szCs w:val="22"/>
        </w:rPr>
        <w:t xml:space="preserve"> que comprovem a prática de mitigação, nos termos da </w:t>
      </w:r>
      <w:hyperlink r:id="rId24" w:anchor=":~:text=LEI%20N%C2%BA%2012.187%2C%20DE%2029%20DE%20DEZEMBRO%20DE%202009.&amp;text=Institui%20a%20Pol%C3%ADtica%20Nacional%20sobre,PNMC%20e%20d%C3%A1%20outras%20provid%C3%AAncias." w:history="1">
        <w:r w:rsidRPr="003D1497">
          <w:rPr>
            <w:rStyle w:val="Hyperlink"/>
            <w:rFonts w:ascii="Times New Roman" w:hAnsi="Times New Roman" w:cs="Times New Roman"/>
            <w:sz w:val="22"/>
            <w:szCs w:val="22"/>
          </w:rPr>
          <w:t>Lei nº 12.187, de 29 de dezembro de 2009</w:t>
        </w:r>
      </w:hyperlink>
      <w:r w:rsidRPr="003D1497">
        <w:rPr>
          <w:rFonts w:ascii="Times New Roman" w:hAnsi="Times New Roman" w:cs="Times New Roman"/>
          <w:sz w:val="22"/>
          <w:szCs w:val="22"/>
        </w:rPr>
        <w:t>.</w:t>
      </w:r>
    </w:p>
    <w:p w:rsidR="00C53EB4" w:rsidRPr="003D1497" w:rsidRDefault="00C53EB4" w:rsidP="00665741">
      <w:pPr>
        <w:pStyle w:val="Nivel2"/>
        <w:numPr>
          <w:ilvl w:val="1"/>
          <w:numId w:val="19"/>
        </w:numPr>
        <w:ind w:left="0" w:firstLine="0"/>
        <w:rPr>
          <w:rFonts w:ascii="Times New Roman" w:hAnsi="Times New Roman" w:cs="Times New Roman"/>
          <w:sz w:val="22"/>
          <w:szCs w:val="22"/>
        </w:rPr>
      </w:pPr>
      <w:r w:rsidRPr="003D1497">
        <w:rPr>
          <w:rFonts w:ascii="Times New Roman" w:hAnsi="Times New Roman" w:cs="Times New Roman"/>
          <w:sz w:val="22"/>
          <w:szCs w:val="22"/>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rsidR="00C53EB4" w:rsidRPr="003D1497" w:rsidRDefault="00C53EB4" w:rsidP="00665741">
      <w:pPr>
        <w:pStyle w:val="Nvel3-R"/>
        <w:numPr>
          <w:ilvl w:val="2"/>
          <w:numId w:val="19"/>
        </w:numPr>
        <w:ind w:left="284" w:firstLine="0"/>
        <w:rPr>
          <w:rFonts w:ascii="Times New Roman" w:hAnsi="Times New Roman" w:cs="Times New Roman"/>
          <w:i w:val="0"/>
          <w:color w:val="auto"/>
          <w:sz w:val="22"/>
          <w:szCs w:val="22"/>
        </w:rPr>
      </w:pPr>
      <w:r w:rsidRPr="003D1497">
        <w:rPr>
          <w:rFonts w:ascii="Times New Roman" w:hAnsi="Times New Roman" w:cs="Times New Roman"/>
          <w:i w:val="0"/>
          <w:color w:val="auto"/>
          <w:sz w:val="22"/>
          <w:szCs w:val="22"/>
        </w:rPr>
        <w:t>Não será admitida a previsão de preços diferentes em razão de local de entrega ou de acondicionamento, tamanho de item ou qualquer outro motivo.</w:t>
      </w:r>
    </w:p>
    <w:p w:rsidR="00C53EB4" w:rsidRPr="003D1497" w:rsidRDefault="00C53EB4" w:rsidP="00665741">
      <w:pPr>
        <w:pStyle w:val="Nivel3"/>
        <w:numPr>
          <w:ilvl w:val="2"/>
          <w:numId w:val="19"/>
        </w:numPr>
        <w:ind w:left="284" w:firstLine="0"/>
        <w:rPr>
          <w:rFonts w:ascii="Times New Roman" w:hAnsi="Times New Roman" w:cs="Times New Roman"/>
          <w:sz w:val="22"/>
          <w:szCs w:val="22"/>
        </w:rPr>
      </w:pPr>
      <w:r w:rsidRPr="003D1497">
        <w:rPr>
          <w:rFonts w:ascii="Times New Roman" w:hAnsi="Times New Roman" w:cs="Times New Roman"/>
          <w:sz w:val="22"/>
          <w:szCs w:val="22"/>
        </w:rPr>
        <w:t xml:space="preserve">A negociação poderá ser feita com os demais licitantes, segundo a ordem de classificação inicialmente estabelecida, quando </w:t>
      </w:r>
      <w:proofErr w:type="gramStart"/>
      <w:r w:rsidRPr="003D1497">
        <w:rPr>
          <w:rFonts w:ascii="Times New Roman" w:hAnsi="Times New Roman" w:cs="Times New Roman"/>
          <w:sz w:val="22"/>
          <w:szCs w:val="22"/>
        </w:rPr>
        <w:t>o primeiro colocado, mesmo</w:t>
      </w:r>
      <w:proofErr w:type="gramEnd"/>
      <w:r w:rsidRPr="003D1497">
        <w:rPr>
          <w:rFonts w:ascii="Times New Roman" w:hAnsi="Times New Roman" w:cs="Times New Roman"/>
          <w:sz w:val="22"/>
          <w:szCs w:val="22"/>
        </w:rPr>
        <w:t xml:space="preserve"> após a negociação, for desclassificado em razão de sua proposta permanecer acima do preço máximo definido pela Administração.</w:t>
      </w:r>
    </w:p>
    <w:p w:rsidR="00C53EB4" w:rsidRPr="003D1497" w:rsidRDefault="00C53EB4" w:rsidP="00665741">
      <w:pPr>
        <w:pStyle w:val="Nivel3"/>
        <w:numPr>
          <w:ilvl w:val="2"/>
          <w:numId w:val="19"/>
        </w:numPr>
        <w:ind w:left="284" w:firstLine="0"/>
        <w:rPr>
          <w:rFonts w:ascii="Times New Roman" w:eastAsia="Times New Roman" w:hAnsi="Times New Roman" w:cs="Times New Roman"/>
          <w:sz w:val="22"/>
          <w:szCs w:val="22"/>
        </w:rPr>
      </w:pPr>
      <w:r w:rsidRPr="003D1497">
        <w:rPr>
          <w:rFonts w:ascii="Times New Roman" w:eastAsia="Times New Roman" w:hAnsi="Times New Roman" w:cs="Times New Roman"/>
          <w:sz w:val="22"/>
          <w:szCs w:val="22"/>
        </w:rPr>
        <w:t xml:space="preserve">A </w:t>
      </w:r>
      <w:r w:rsidRPr="003D1497">
        <w:rPr>
          <w:rFonts w:ascii="Times New Roman" w:hAnsi="Times New Roman" w:cs="Times New Roman"/>
          <w:sz w:val="22"/>
          <w:szCs w:val="22"/>
        </w:rPr>
        <w:t>negociação será realizada por meio do sistema, podendo ser acompanhada pelos demais licitantes.</w:t>
      </w:r>
    </w:p>
    <w:p w:rsidR="00C53EB4" w:rsidRPr="003D1497" w:rsidRDefault="00C53EB4" w:rsidP="00665741">
      <w:pPr>
        <w:pStyle w:val="Nivel3"/>
        <w:numPr>
          <w:ilvl w:val="2"/>
          <w:numId w:val="19"/>
        </w:numPr>
        <w:ind w:left="284" w:firstLine="0"/>
        <w:rPr>
          <w:rFonts w:ascii="Times New Roman" w:hAnsi="Times New Roman" w:cs="Times New Roman"/>
          <w:sz w:val="22"/>
          <w:szCs w:val="22"/>
        </w:rPr>
      </w:pPr>
      <w:r w:rsidRPr="003D1497">
        <w:rPr>
          <w:rFonts w:ascii="Times New Roman" w:hAnsi="Times New Roman" w:cs="Times New Roman"/>
          <w:sz w:val="22"/>
          <w:szCs w:val="22"/>
        </w:rPr>
        <w:t>O resultado da negociação será divulgado a todos os licitantes e anexado aos autos do processo licitatório.</w:t>
      </w:r>
    </w:p>
    <w:p w:rsidR="00C53EB4" w:rsidRPr="003D1497" w:rsidRDefault="00C53EB4" w:rsidP="00665741">
      <w:pPr>
        <w:pStyle w:val="Nivel3"/>
        <w:numPr>
          <w:ilvl w:val="2"/>
          <w:numId w:val="19"/>
        </w:numPr>
        <w:ind w:left="284" w:firstLine="0"/>
        <w:rPr>
          <w:rFonts w:ascii="Times New Roman" w:hAnsi="Times New Roman" w:cs="Times New Roman"/>
          <w:sz w:val="22"/>
          <w:szCs w:val="22"/>
        </w:rPr>
      </w:pPr>
      <w:r w:rsidRPr="003D1497">
        <w:rPr>
          <w:rFonts w:ascii="Times New Roman" w:hAnsi="Times New Roman" w:cs="Times New Roman"/>
          <w:sz w:val="22"/>
          <w:szCs w:val="22"/>
        </w:rPr>
        <w:t xml:space="preserve">O pregoeiro solicitará ao licitante mais bem classificado que, no prazo de </w:t>
      </w:r>
      <w:proofErr w:type="gramStart"/>
      <w:r w:rsidRPr="003D1497">
        <w:rPr>
          <w:rFonts w:ascii="Times New Roman" w:hAnsi="Times New Roman" w:cs="Times New Roman"/>
          <w:color w:val="auto"/>
          <w:sz w:val="22"/>
          <w:szCs w:val="22"/>
        </w:rPr>
        <w:t>2</w:t>
      </w:r>
      <w:proofErr w:type="gramEnd"/>
      <w:r w:rsidRPr="003D1497">
        <w:rPr>
          <w:rFonts w:ascii="Times New Roman" w:hAnsi="Times New Roman" w:cs="Times New Roman"/>
          <w:color w:val="auto"/>
          <w:sz w:val="22"/>
          <w:szCs w:val="22"/>
        </w:rPr>
        <w:t xml:space="preserve"> (duas) horas</w:t>
      </w:r>
      <w:r w:rsidRPr="003D1497">
        <w:rPr>
          <w:rFonts w:ascii="Times New Roman" w:hAnsi="Times New Roman" w:cs="Times New Roman"/>
          <w:sz w:val="22"/>
          <w:szCs w:val="22"/>
        </w:rPr>
        <w:t>, envie a proposta adequada ao último lance ofertado após a negociação realizada, acompanhada, se for o caso, dos documentos complementares, quando necessários à confirmação daqueles exigidos neste Edital e já apresentados.</w:t>
      </w:r>
      <w:bookmarkStart w:id="33" w:name="_Hlk117016948"/>
    </w:p>
    <w:bookmarkEnd w:id="33"/>
    <w:p w:rsidR="00C53EB4" w:rsidRPr="003D1497" w:rsidRDefault="00C53EB4" w:rsidP="00665741">
      <w:pPr>
        <w:pStyle w:val="Nivel3"/>
        <w:numPr>
          <w:ilvl w:val="2"/>
          <w:numId w:val="19"/>
        </w:numPr>
        <w:ind w:left="284" w:firstLine="0"/>
        <w:rPr>
          <w:rFonts w:ascii="Times New Roman" w:hAnsi="Times New Roman" w:cs="Times New Roman"/>
          <w:iCs/>
          <w:sz w:val="22"/>
          <w:szCs w:val="22"/>
        </w:rPr>
      </w:pPr>
      <w:r w:rsidRPr="003D1497">
        <w:rPr>
          <w:rFonts w:ascii="Times New Roman" w:hAnsi="Times New Roman" w:cs="Times New Roman"/>
          <w:sz w:val="22"/>
          <w:szCs w:val="22"/>
        </w:rPr>
        <w:t>É facultado ao pregoeiro prorrogar o prazo estabelecido, a partir de solicitação fundamentada feita no chat pelo licitante, antes de findo o prazo.</w:t>
      </w:r>
    </w:p>
    <w:p w:rsidR="00C53EB4" w:rsidRPr="003D1497" w:rsidRDefault="00C53EB4" w:rsidP="00665741">
      <w:pPr>
        <w:pStyle w:val="Nivel2"/>
        <w:numPr>
          <w:ilvl w:val="1"/>
          <w:numId w:val="19"/>
        </w:numPr>
        <w:ind w:left="0" w:firstLine="0"/>
        <w:rPr>
          <w:rFonts w:ascii="Times New Roman" w:eastAsia="Times New Roman" w:hAnsi="Times New Roman" w:cs="Times New Roman"/>
          <w:sz w:val="22"/>
          <w:szCs w:val="22"/>
        </w:rPr>
      </w:pPr>
      <w:r w:rsidRPr="003D1497">
        <w:rPr>
          <w:rFonts w:ascii="Times New Roman" w:hAnsi="Times New Roman" w:cs="Times New Roman"/>
          <w:sz w:val="22"/>
          <w:szCs w:val="22"/>
        </w:rPr>
        <w:t>Após a negociação do preço, o Pregoeiro iniciará a fase de aceitação e julgamento da proposta.</w:t>
      </w:r>
      <w:bookmarkEnd w:id="23"/>
    </w:p>
    <w:p w:rsidR="00C53EB4" w:rsidRPr="003D1497" w:rsidRDefault="00C53EB4" w:rsidP="00683D74">
      <w:pPr>
        <w:pStyle w:val="Nivel01"/>
        <w:numPr>
          <w:ilvl w:val="0"/>
          <w:numId w:val="19"/>
        </w:numPr>
        <w:tabs>
          <w:tab w:val="clear" w:pos="284"/>
          <w:tab w:val="left" w:pos="567"/>
        </w:tabs>
        <w:spacing w:beforeLines="120" w:before="288" w:afterLines="120" w:after="288" w:line="312" w:lineRule="auto"/>
        <w:rPr>
          <w:rFonts w:ascii="Times New Roman" w:hAnsi="Times New Roman" w:cs="Times New Roman"/>
          <w:sz w:val="22"/>
          <w:szCs w:val="22"/>
        </w:rPr>
      </w:pPr>
      <w:bookmarkStart w:id="34" w:name="_Toc135469229"/>
      <w:r w:rsidRPr="003D1497">
        <w:rPr>
          <w:rFonts w:ascii="Times New Roman" w:hAnsi="Times New Roman" w:cs="Times New Roman"/>
          <w:sz w:val="22"/>
          <w:szCs w:val="22"/>
        </w:rPr>
        <w:lastRenderedPageBreak/>
        <w:t>DA FASE DE JULGAMENTO</w:t>
      </w:r>
      <w:bookmarkEnd w:id="34"/>
    </w:p>
    <w:p w:rsidR="00C53EB4" w:rsidRPr="003D1497" w:rsidRDefault="00C53EB4" w:rsidP="00665741">
      <w:pPr>
        <w:pStyle w:val="Nivel2"/>
        <w:numPr>
          <w:ilvl w:val="1"/>
          <w:numId w:val="19"/>
        </w:numPr>
        <w:ind w:left="0" w:firstLine="0"/>
        <w:rPr>
          <w:rFonts w:ascii="Times New Roman" w:hAnsi="Times New Roman" w:cs="Times New Roman"/>
          <w:b/>
          <w:bCs/>
          <w:sz w:val="22"/>
          <w:szCs w:val="22"/>
          <w:lang w:eastAsia="ar-SA"/>
        </w:rPr>
      </w:pPr>
      <w:bookmarkStart w:id="35" w:name="_Ref117019424"/>
      <w:r w:rsidRPr="003D1497">
        <w:rPr>
          <w:rFonts w:ascii="Times New Roman" w:hAnsi="Times New Roman" w:cs="Times New Roman"/>
          <w:sz w:val="22"/>
          <w:szCs w:val="22"/>
        </w:rPr>
        <w:t xml:space="preserve">Encerrada a etapa de negociação, o pregoeiro verificará se o licitante provisoriamente classificado em primeiro lugar atende às condições de participação no certame, conforme previsto no </w:t>
      </w:r>
      <w:hyperlink r:id="rId25" w:anchor="art14" w:history="1">
        <w:r w:rsidRPr="003D1497">
          <w:rPr>
            <w:rStyle w:val="Hyperlink"/>
            <w:rFonts w:ascii="Times New Roman" w:hAnsi="Times New Roman" w:cs="Times New Roman"/>
            <w:sz w:val="22"/>
            <w:szCs w:val="22"/>
          </w:rPr>
          <w:t>art. 14 da Lei nº 14.133/2021</w:t>
        </w:r>
      </w:hyperlink>
      <w:r w:rsidRPr="003D1497">
        <w:rPr>
          <w:rFonts w:ascii="Times New Roman" w:hAnsi="Times New Roman" w:cs="Times New Roman"/>
          <w:sz w:val="22"/>
          <w:szCs w:val="22"/>
        </w:rPr>
        <w:t xml:space="preserve">, legislação correlata e no item </w:t>
      </w:r>
      <w:r w:rsidR="00683D74" w:rsidRPr="003D1497">
        <w:rPr>
          <w:rFonts w:ascii="Times New Roman" w:hAnsi="Times New Roman" w:cs="Times New Roman"/>
          <w:sz w:val="22"/>
          <w:szCs w:val="22"/>
        </w:rPr>
        <w:fldChar w:fldCharType="begin"/>
      </w:r>
      <w:r w:rsidR="00683D74" w:rsidRPr="003D1497">
        <w:rPr>
          <w:rFonts w:ascii="Times New Roman" w:hAnsi="Times New Roman" w:cs="Times New Roman"/>
          <w:sz w:val="22"/>
          <w:szCs w:val="22"/>
        </w:rPr>
        <w:instrText xml:space="preserve"> REF _Ref117000692 \r \h  \* MERGEFORMAT </w:instrText>
      </w:r>
      <w:r w:rsidR="00683D74" w:rsidRPr="003D1497">
        <w:rPr>
          <w:rFonts w:ascii="Times New Roman" w:hAnsi="Times New Roman" w:cs="Times New Roman"/>
          <w:sz w:val="22"/>
          <w:szCs w:val="22"/>
        </w:rPr>
      </w:r>
      <w:r w:rsidR="00683D74" w:rsidRPr="003D1497">
        <w:rPr>
          <w:rFonts w:ascii="Times New Roman" w:hAnsi="Times New Roman" w:cs="Times New Roman"/>
          <w:sz w:val="22"/>
          <w:szCs w:val="22"/>
        </w:rPr>
        <w:fldChar w:fldCharType="separate"/>
      </w:r>
      <w:r w:rsidR="00056522">
        <w:rPr>
          <w:rFonts w:ascii="Times New Roman" w:hAnsi="Times New Roman" w:cs="Times New Roman"/>
          <w:sz w:val="22"/>
          <w:szCs w:val="22"/>
        </w:rPr>
        <w:t>2.6</w:t>
      </w:r>
      <w:r w:rsidR="00683D74" w:rsidRPr="003D1497">
        <w:rPr>
          <w:rFonts w:ascii="Times New Roman" w:hAnsi="Times New Roman" w:cs="Times New Roman"/>
          <w:sz w:val="22"/>
          <w:szCs w:val="22"/>
        </w:rPr>
        <w:fldChar w:fldCharType="end"/>
      </w:r>
      <w:r w:rsidRPr="003D1497">
        <w:rPr>
          <w:rFonts w:ascii="Times New Roman" w:hAnsi="Times New Roman" w:cs="Times New Roman"/>
          <w:sz w:val="22"/>
          <w:szCs w:val="22"/>
        </w:rPr>
        <w:t xml:space="preserve"> do edital, </w:t>
      </w:r>
      <w:bookmarkEnd w:id="35"/>
      <w:r w:rsidRPr="003D1497">
        <w:rPr>
          <w:rFonts w:ascii="Times New Roman" w:hAnsi="Times New Roman" w:cs="Times New Roman"/>
          <w:color w:val="auto"/>
          <w:sz w:val="22"/>
          <w:szCs w:val="22"/>
          <w:lang w:eastAsia="ar-SA"/>
        </w:rPr>
        <w:t>especialmente quanto à existência de sanção que impeça a participação no certame ou a futura contratação,</w:t>
      </w:r>
      <w:r w:rsidRPr="003D1497">
        <w:rPr>
          <w:rFonts w:ascii="Times New Roman" w:hAnsi="Times New Roman" w:cs="Times New Roman"/>
          <w:sz w:val="22"/>
          <w:szCs w:val="22"/>
          <w:lang w:eastAsia="ar-SA"/>
        </w:rPr>
        <w:t xml:space="preserve"> mediante a consulta aos seguintes cadastros:</w:t>
      </w:r>
    </w:p>
    <w:p w:rsidR="00C53EB4" w:rsidRPr="003D1497" w:rsidRDefault="00C53EB4" w:rsidP="00665741">
      <w:pPr>
        <w:pStyle w:val="Nivel3"/>
        <w:numPr>
          <w:ilvl w:val="2"/>
          <w:numId w:val="19"/>
        </w:numPr>
        <w:ind w:left="284" w:firstLine="0"/>
        <w:rPr>
          <w:rFonts w:ascii="Times New Roman" w:hAnsi="Times New Roman" w:cs="Times New Roman"/>
          <w:sz w:val="22"/>
          <w:szCs w:val="22"/>
          <w:lang w:eastAsia="ar-SA"/>
        </w:rPr>
      </w:pPr>
      <w:r w:rsidRPr="003D1497">
        <w:rPr>
          <w:rFonts w:ascii="Times New Roman" w:hAnsi="Times New Roman" w:cs="Times New Roman"/>
          <w:sz w:val="22"/>
          <w:szCs w:val="22"/>
          <w:lang w:eastAsia="ar-SA"/>
        </w:rPr>
        <w:t>SICAF;</w:t>
      </w:r>
      <w:proofErr w:type="gramStart"/>
      <w:r w:rsidRPr="003D1497">
        <w:rPr>
          <w:rFonts w:ascii="Times New Roman" w:hAnsi="Times New Roman" w:cs="Times New Roman"/>
          <w:sz w:val="22"/>
          <w:szCs w:val="22"/>
          <w:lang w:eastAsia="ar-SA"/>
        </w:rPr>
        <w:t xml:space="preserve">  </w:t>
      </w:r>
    </w:p>
    <w:p w:rsidR="00C53EB4" w:rsidRPr="003D1497" w:rsidRDefault="00C53EB4" w:rsidP="00665741">
      <w:pPr>
        <w:pStyle w:val="Nivel3"/>
        <w:numPr>
          <w:ilvl w:val="2"/>
          <w:numId w:val="19"/>
        </w:numPr>
        <w:ind w:left="284" w:firstLine="0"/>
        <w:rPr>
          <w:rFonts w:ascii="Times New Roman" w:hAnsi="Times New Roman" w:cs="Times New Roman"/>
          <w:sz w:val="22"/>
          <w:szCs w:val="22"/>
          <w:lang w:eastAsia="ar-SA"/>
        </w:rPr>
      </w:pPr>
      <w:proofErr w:type="gramEnd"/>
      <w:r w:rsidRPr="003D1497">
        <w:rPr>
          <w:rFonts w:ascii="Times New Roman" w:hAnsi="Times New Roman" w:cs="Times New Roman"/>
          <w:sz w:val="22"/>
          <w:szCs w:val="22"/>
          <w:lang w:eastAsia="ar-SA"/>
        </w:rPr>
        <w:t>Cadastro Nacional de Empresas Inidôneas e Suspensas - CEIS, mantido pela Controladoria-Geral da União (</w:t>
      </w:r>
      <w:hyperlink r:id="rId26" w:history="1">
        <w:r w:rsidRPr="003D1497">
          <w:rPr>
            <w:rStyle w:val="Hyperlink"/>
            <w:rFonts w:ascii="Times New Roman" w:hAnsi="Times New Roman" w:cs="Times New Roman"/>
            <w:sz w:val="22"/>
            <w:szCs w:val="22"/>
            <w:lang w:eastAsia="ar-SA"/>
          </w:rPr>
          <w:t>https://www.portaltransparencia.gov.br/sancoes/ceis</w:t>
        </w:r>
      </w:hyperlink>
      <w:r w:rsidRPr="003D1497">
        <w:rPr>
          <w:rFonts w:ascii="Times New Roman" w:hAnsi="Times New Roman" w:cs="Times New Roman"/>
          <w:sz w:val="22"/>
          <w:szCs w:val="22"/>
          <w:lang w:eastAsia="ar-SA"/>
        </w:rPr>
        <w:t xml:space="preserve">); </w:t>
      </w:r>
      <w:proofErr w:type="gramStart"/>
      <w:r w:rsidRPr="003D1497">
        <w:rPr>
          <w:rFonts w:ascii="Times New Roman" w:hAnsi="Times New Roman" w:cs="Times New Roman"/>
          <w:sz w:val="22"/>
          <w:szCs w:val="22"/>
          <w:lang w:eastAsia="ar-SA"/>
        </w:rPr>
        <w:t>e</w:t>
      </w:r>
      <w:proofErr w:type="gramEnd"/>
      <w:r w:rsidRPr="003D1497">
        <w:rPr>
          <w:rFonts w:ascii="Times New Roman" w:hAnsi="Times New Roman" w:cs="Times New Roman"/>
          <w:sz w:val="22"/>
          <w:szCs w:val="22"/>
          <w:lang w:eastAsia="ar-SA"/>
        </w:rPr>
        <w:t xml:space="preserve"> </w:t>
      </w:r>
    </w:p>
    <w:p w:rsidR="00C53EB4" w:rsidRPr="003D1497" w:rsidRDefault="00C53EB4" w:rsidP="00665741">
      <w:pPr>
        <w:pStyle w:val="Nivel3"/>
        <w:numPr>
          <w:ilvl w:val="2"/>
          <w:numId w:val="19"/>
        </w:numPr>
        <w:ind w:left="284" w:firstLine="0"/>
        <w:rPr>
          <w:rFonts w:ascii="Times New Roman" w:hAnsi="Times New Roman" w:cs="Times New Roman"/>
          <w:sz w:val="22"/>
          <w:szCs w:val="22"/>
          <w:lang w:eastAsia="ar-SA"/>
        </w:rPr>
      </w:pPr>
      <w:r w:rsidRPr="003D1497">
        <w:rPr>
          <w:rFonts w:ascii="Times New Roman" w:hAnsi="Times New Roman" w:cs="Times New Roman"/>
          <w:sz w:val="22"/>
          <w:szCs w:val="22"/>
          <w:lang w:eastAsia="ar-SA"/>
        </w:rPr>
        <w:t>Cadastro Nacional de Empresas Punidas – CNEP, mantido pela Controladoria-Geral da União (</w:t>
      </w:r>
      <w:hyperlink r:id="rId27" w:history="1">
        <w:r w:rsidRPr="003D1497">
          <w:rPr>
            <w:rStyle w:val="Hyperlink"/>
            <w:rFonts w:ascii="Times New Roman" w:hAnsi="Times New Roman" w:cs="Times New Roman"/>
            <w:sz w:val="22"/>
            <w:szCs w:val="22"/>
            <w:lang w:eastAsia="ar-SA"/>
          </w:rPr>
          <w:t>https://www.portaltransparencia.gov.br/sancoes/cnep</w:t>
        </w:r>
      </w:hyperlink>
      <w:r w:rsidRPr="003D1497">
        <w:rPr>
          <w:rFonts w:ascii="Times New Roman" w:hAnsi="Times New Roman" w:cs="Times New Roman"/>
          <w:sz w:val="22"/>
          <w:szCs w:val="22"/>
          <w:lang w:eastAsia="ar-SA"/>
        </w:rPr>
        <w:t>).</w:t>
      </w:r>
    </w:p>
    <w:p w:rsidR="00C53EB4" w:rsidRPr="003D1497" w:rsidRDefault="00C53EB4" w:rsidP="00665741">
      <w:pPr>
        <w:pStyle w:val="Nivel2"/>
        <w:numPr>
          <w:ilvl w:val="1"/>
          <w:numId w:val="19"/>
        </w:numPr>
        <w:ind w:left="0" w:firstLine="0"/>
        <w:rPr>
          <w:rFonts w:ascii="Times New Roman" w:hAnsi="Times New Roman" w:cs="Times New Roman"/>
          <w:b/>
          <w:sz w:val="22"/>
          <w:szCs w:val="22"/>
          <w:u w:val="single"/>
        </w:rPr>
      </w:pPr>
      <w:r w:rsidRPr="003D1497">
        <w:rPr>
          <w:rFonts w:ascii="Times New Roman" w:hAnsi="Times New Roman" w:cs="Times New Roman"/>
          <w:b/>
          <w:sz w:val="22"/>
          <w:szCs w:val="22"/>
          <w:u w:val="single"/>
        </w:rPr>
        <w:t xml:space="preserve">A consulta aos cadastros será realizada em nome da empresa licitante e também de seu sócio majoritário, por força </w:t>
      </w:r>
      <w:r w:rsidRPr="003D1497">
        <w:rPr>
          <w:rFonts w:ascii="Times New Roman" w:hAnsi="Times New Roman" w:cs="Times New Roman"/>
          <w:b/>
          <w:color w:val="auto"/>
          <w:sz w:val="22"/>
          <w:szCs w:val="22"/>
          <w:u w:val="single"/>
        </w:rPr>
        <w:t xml:space="preserve">da vedação de que trata o </w:t>
      </w:r>
      <w:hyperlink r:id="rId28" w:anchor=":~:text=%C3%A0s%20seguintes%20comina%C3%A7%C3%B5es%3A-,Art.,n%C2%BA%2012.120%2C%20de%202009)." w:history="1">
        <w:r w:rsidRPr="003D1497">
          <w:rPr>
            <w:rStyle w:val="Hyperlink"/>
            <w:rFonts w:ascii="Times New Roman" w:hAnsi="Times New Roman" w:cs="Times New Roman"/>
            <w:b/>
            <w:color w:val="auto"/>
            <w:sz w:val="22"/>
            <w:szCs w:val="22"/>
          </w:rPr>
          <w:t>artigo 12 da Lei n° 8.429, de 1992</w:t>
        </w:r>
      </w:hyperlink>
      <w:r w:rsidRPr="003D1497">
        <w:rPr>
          <w:rFonts w:ascii="Times New Roman" w:hAnsi="Times New Roman" w:cs="Times New Roman"/>
          <w:b/>
          <w:sz w:val="22"/>
          <w:szCs w:val="22"/>
          <w:u w:val="single"/>
        </w:rPr>
        <w:t>.</w:t>
      </w:r>
    </w:p>
    <w:p w:rsidR="00C53EB4" w:rsidRPr="003D1497" w:rsidRDefault="00C53EB4" w:rsidP="00665741">
      <w:pPr>
        <w:pStyle w:val="Nivel2"/>
        <w:numPr>
          <w:ilvl w:val="1"/>
          <w:numId w:val="19"/>
        </w:numPr>
        <w:ind w:left="0" w:firstLine="0"/>
        <w:rPr>
          <w:rFonts w:ascii="Times New Roman" w:hAnsi="Times New Roman" w:cs="Times New Roman"/>
          <w:sz w:val="22"/>
          <w:szCs w:val="22"/>
        </w:rPr>
      </w:pPr>
      <w:r w:rsidRPr="003D1497">
        <w:rPr>
          <w:rFonts w:ascii="Times New Roman" w:hAnsi="Times New Roman" w:cs="Times New Roman"/>
          <w:sz w:val="22"/>
          <w:szCs w:val="22"/>
        </w:rPr>
        <w:t>Caso conste na Consulta de Situação do l</w:t>
      </w:r>
      <w:r w:rsidRPr="003D1497">
        <w:rPr>
          <w:rFonts w:ascii="Times New Roman" w:hAnsi="Times New Roman" w:cs="Times New Roman"/>
          <w:color w:val="auto"/>
          <w:sz w:val="22"/>
          <w:szCs w:val="22"/>
        </w:rPr>
        <w:t xml:space="preserve">icitante </w:t>
      </w:r>
      <w:r w:rsidRPr="003D1497">
        <w:rPr>
          <w:rFonts w:ascii="Times New Roman" w:hAnsi="Times New Roman" w:cs="Times New Roman"/>
          <w:sz w:val="22"/>
          <w:szCs w:val="22"/>
        </w:rPr>
        <w:t xml:space="preserve">a existência de Ocorrências Impeditivas Indiretas, o </w:t>
      </w:r>
      <w:r w:rsidRPr="003D1497">
        <w:rPr>
          <w:rFonts w:ascii="Times New Roman" w:hAnsi="Times New Roman" w:cs="Times New Roman"/>
          <w:color w:val="auto"/>
          <w:sz w:val="22"/>
          <w:szCs w:val="22"/>
        </w:rPr>
        <w:t>Pregoeiro diligenciará para v</w:t>
      </w:r>
      <w:r w:rsidRPr="003D1497">
        <w:rPr>
          <w:rFonts w:ascii="Times New Roman" w:hAnsi="Times New Roman" w:cs="Times New Roman"/>
          <w:sz w:val="22"/>
          <w:szCs w:val="22"/>
        </w:rPr>
        <w:t>erificar se houve fraude por parte das empresas apontadas no Relatório de Ocorrências Impeditivas Indiretas.</w:t>
      </w:r>
    </w:p>
    <w:p w:rsidR="00C53EB4" w:rsidRPr="003D1497" w:rsidRDefault="00C53EB4" w:rsidP="00665741">
      <w:pPr>
        <w:pStyle w:val="Nivel3"/>
        <w:numPr>
          <w:ilvl w:val="2"/>
          <w:numId w:val="19"/>
        </w:numPr>
        <w:ind w:left="284" w:firstLine="0"/>
        <w:rPr>
          <w:rFonts w:ascii="Times New Roman" w:hAnsi="Times New Roman" w:cs="Times New Roman"/>
          <w:sz w:val="22"/>
          <w:szCs w:val="22"/>
        </w:rPr>
      </w:pPr>
      <w:r w:rsidRPr="003D1497">
        <w:rPr>
          <w:rFonts w:ascii="Times New Roman" w:hAnsi="Times New Roman" w:cs="Times New Roman"/>
          <w:sz w:val="22"/>
          <w:szCs w:val="22"/>
        </w:rPr>
        <w:t>A tentativa de burla será verificada por meio dos vínculos societários, linhas de fornecimento similares, dentre outros.</w:t>
      </w:r>
    </w:p>
    <w:p w:rsidR="00C53EB4" w:rsidRPr="003D1497" w:rsidRDefault="00C53EB4" w:rsidP="00665741">
      <w:pPr>
        <w:pStyle w:val="Nivel3"/>
        <w:numPr>
          <w:ilvl w:val="2"/>
          <w:numId w:val="19"/>
        </w:numPr>
        <w:ind w:left="284" w:firstLine="0"/>
        <w:rPr>
          <w:rFonts w:ascii="Times New Roman" w:hAnsi="Times New Roman" w:cs="Times New Roman"/>
          <w:sz w:val="22"/>
          <w:szCs w:val="22"/>
        </w:rPr>
      </w:pPr>
      <w:r w:rsidRPr="003D1497">
        <w:rPr>
          <w:rFonts w:ascii="Times New Roman" w:hAnsi="Times New Roman" w:cs="Times New Roman"/>
          <w:sz w:val="22"/>
          <w:szCs w:val="22"/>
        </w:rPr>
        <w:t>O licitante será convocado para manifestação previamente a uma eventual desclassificação.</w:t>
      </w:r>
    </w:p>
    <w:p w:rsidR="00C53EB4" w:rsidRPr="003D1497" w:rsidRDefault="00C53EB4" w:rsidP="00665741">
      <w:pPr>
        <w:pStyle w:val="Nivel3"/>
        <w:numPr>
          <w:ilvl w:val="2"/>
          <w:numId w:val="19"/>
        </w:numPr>
        <w:ind w:left="284" w:firstLine="0"/>
        <w:rPr>
          <w:rFonts w:ascii="Times New Roman" w:hAnsi="Times New Roman" w:cs="Times New Roman"/>
          <w:sz w:val="22"/>
          <w:szCs w:val="22"/>
        </w:rPr>
      </w:pPr>
      <w:r w:rsidRPr="003D1497">
        <w:rPr>
          <w:rFonts w:ascii="Times New Roman" w:hAnsi="Times New Roman" w:cs="Times New Roman"/>
          <w:sz w:val="22"/>
          <w:szCs w:val="22"/>
        </w:rPr>
        <w:t>Constatada a existência de sanção, o licitante será reputado inabilitado, por falta de condição de participação.</w:t>
      </w:r>
    </w:p>
    <w:p w:rsidR="00C53EB4" w:rsidRPr="003D1497" w:rsidRDefault="00C53EB4" w:rsidP="00665741">
      <w:pPr>
        <w:pStyle w:val="Nivel2"/>
        <w:numPr>
          <w:ilvl w:val="1"/>
          <w:numId w:val="19"/>
        </w:numPr>
        <w:ind w:left="0" w:firstLine="0"/>
        <w:rPr>
          <w:rFonts w:ascii="Times New Roman" w:hAnsi="Times New Roman" w:cs="Times New Roman"/>
          <w:sz w:val="22"/>
          <w:szCs w:val="22"/>
        </w:rPr>
      </w:pPr>
      <w:bookmarkStart w:id="36" w:name="_Hlk135317550"/>
      <w:r w:rsidRPr="003D1497">
        <w:rPr>
          <w:rFonts w:ascii="Times New Roman" w:hAnsi="Times New Roman" w:cs="Times New Roman"/>
          <w:sz w:val="22"/>
          <w:szCs w:val="22"/>
        </w:rPr>
        <w:t>Na hipótese de inversão das fases de habilitação e julgamento, caso atendidas as condições de participação, será iniciado o procedimento de habilitação.</w:t>
      </w:r>
    </w:p>
    <w:bookmarkEnd w:id="36"/>
    <w:p w:rsidR="00C53EB4" w:rsidRPr="003D1497" w:rsidRDefault="00C53EB4" w:rsidP="00665741">
      <w:pPr>
        <w:pStyle w:val="Nivel2"/>
        <w:numPr>
          <w:ilvl w:val="1"/>
          <w:numId w:val="19"/>
        </w:numPr>
        <w:ind w:left="0" w:firstLine="0"/>
        <w:rPr>
          <w:rFonts w:ascii="Times New Roman" w:hAnsi="Times New Roman" w:cs="Times New Roman"/>
          <w:b/>
          <w:sz w:val="22"/>
          <w:szCs w:val="22"/>
        </w:rPr>
      </w:pPr>
      <w:r w:rsidRPr="003D1497">
        <w:rPr>
          <w:rFonts w:ascii="Times New Roman" w:hAnsi="Times New Roman" w:cs="Times New Roman"/>
          <w:sz w:val="22"/>
          <w:szCs w:val="22"/>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rsidR="00C53EB4" w:rsidRPr="003D1497" w:rsidRDefault="00C53EB4" w:rsidP="00665741">
      <w:pPr>
        <w:pStyle w:val="Nivel2"/>
        <w:numPr>
          <w:ilvl w:val="1"/>
          <w:numId w:val="19"/>
        </w:numPr>
        <w:ind w:left="0" w:firstLine="0"/>
        <w:rPr>
          <w:rFonts w:ascii="Times New Roman" w:hAnsi="Times New Roman" w:cs="Times New Roman"/>
          <w:b/>
          <w:sz w:val="22"/>
          <w:szCs w:val="22"/>
        </w:rPr>
      </w:pPr>
      <w:r w:rsidRPr="003D1497">
        <w:rPr>
          <w:rFonts w:ascii="Times New Roman" w:hAnsi="Times New Roman" w:cs="Times New Roman"/>
          <w:sz w:val="22"/>
          <w:szCs w:val="22"/>
        </w:rPr>
        <w:t xml:space="preserve">Será desclassificada a proposta vencedora que: </w:t>
      </w:r>
    </w:p>
    <w:p w:rsidR="00C53EB4" w:rsidRPr="003D1497" w:rsidRDefault="00C53EB4" w:rsidP="00665741">
      <w:pPr>
        <w:pStyle w:val="Nivel3"/>
        <w:numPr>
          <w:ilvl w:val="2"/>
          <w:numId w:val="19"/>
        </w:numPr>
        <w:ind w:left="284" w:firstLine="0"/>
        <w:rPr>
          <w:rFonts w:ascii="Times New Roman" w:hAnsi="Times New Roman" w:cs="Times New Roman"/>
          <w:sz w:val="22"/>
          <w:szCs w:val="22"/>
        </w:rPr>
      </w:pPr>
      <w:proofErr w:type="gramStart"/>
      <w:r w:rsidRPr="003D1497">
        <w:rPr>
          <w:rFonts w:ascii="Times New Roman" w:hAnsi="Times New Roman" w:cs="Times New Roman"/>
          <w:sz w:val="22"/>
          <w:szCs w:val="22"/>
        </w:rPr>
        <w:t>contiver</w:t>
      </w:r>
      <w:proofErr w:type="gramEnd"/>
      <w:r w:rsidRPr="003D1497">
        <w:rPr>
          <w:rFonts w:ascii="Times New Roman" w:hAnsi="Times New Roman" w:cs="Times New Roman"/>
          <w:sz w:val="22"/>
          <w:szCs w:val="22"/>
        </w:rPr>
        <w:t xml:space="preserve"> vícios insanáveis;</w:t>
      </w:r>
    </w:p>
    <w:p w:rsidR="00C53EB4" w:rsidRPr="003D1497" w:rsidRDefault="00C53EB4" w:rsidP="00665741">
      <w:pPr>
        <w:pStyle w:val="Nivel3"/>
        <w:numPr>
          <w:ilvl w:val="2"/>
          <w:numId w:val="19"/>
        </w:numPr>
        <w:ind w:left="284" w:firstLine="0"/>
        <w:rPr>
          <w:rFonts w:ascii="Times New Roman" w:hAnsi="Times New Roman" w:cs="Times New Roman"/>
          <w:sz w:val="22"/>
          <w:szCs w:val="22"/>
        </w:rPr>
      </w:pPr>
      <w:proofErr w:type="gramStart"/>
      <w:r w:rsidRPr="003D1497">
        <w:rPr>
          <w:rFonts w:ascii="Times New Roman" w:hAnsi="Times New Roman" w:cs="Times New Roman"/>
          <w:sz w:val="22"/>
          <w:szCs w:val="22"/>
        </w:rPr>
        <w:t>não</w:t>
      </w:r>
      <w:proofErr w:type="gramEnd"/>
      <w:r w:rsidRPr="003D1497">
        <w:rPr>
          <w:rFonts w:ascii="Times New Roman" w:hAnsi="Times New Roman" w:cs="Times New Roman"/>
          <w:sz w:val="22"/>
          <w:szCs w:val="22"/>
        </w:rPr>
        <w:t xml:space="preserve"> obedecer às especificações técnicas contidas no Termo de Referência;</w:t>
      </w:r>
    </w:p>
    <w:p w:rsidR="00C53EB4" w:rsidRPr="003D1497" w:rsidRDefault="00C53EB4" w:rsidP="00665741">
      <w:pPr>
        <w:pStyle w:val="Nivel3"/>
        <w:numPr>
          <w:ilvl w:val="2"/>
          <w:numId w:val="19"/>
        </w:numPr>
        <w:ind w:left="284" w:firstLine="0"/>
        <w:rPr>
          <w:rFonts w:ascii="Times New Roman" w:hAnsi="Times New Roman" w:cs="Times New Roman"/>
          <w:sz w:val="22"/>
          <w:szCs w:val="22"/>
        </w:rPr>
      </w:pPr>
      <w:proofErr w:type="gramStart"/>
      <w:r w:rsidRPr="003D1497">
        <w:rPr>
          <w:rFonts w:ascii="Times New Roman" w:hAnsi="Times New Roman" w:cs="Times New Roman"/>
          <w:sz w:val="22"/>
          <w:szCs w:val="22"/>
        </w:rPr>
        <w:t>apresentar</w:t>
      </w:r>
      <w:proofErr w:type="gramEnd"/>
      <w:r w:rsidRPr="003D1497">
        <w:rPr>
          <w:rFonts w:ascii="Times New Roman" w:hAnsi="Times New Roman" w:cs="Times New Roman"/>
          <w:sz w:val="22"/>
          <w:szCs w:val="22"/>
        </w:rPr>
        <w:t xml:space="preserve"> desconformidade com quaisquer outras exigências deste Edital ou seus anexos, desde que insanável.</w:t>
      </w:r>
    </w:p>
    <w:p w:rsidR="00C53EB4" w:rsidRPr="003D1497" w:rsidRDefault="00C53EB4" w:rsidP="00665741">
      <w:pPr>
        <w:pStyle w:val="Nivel2"/>
        <w:numPr>
          <w:ilvl w:val="1"/>
          <w:numId w:val="19"/>
        </w:numPr>
        <w:ind w:left="0" w:firstLine="0"/>
        <w:rPr>
          <w:rFonts w:ascii="Times New Roman" w:hAnsi="Times New Roman" w:cs="Times New Roman"/>
          <w:b/>
          <w:sz w:val="22"/>
          <w:szCs w:val="22"/>
          <w:u w:val="single"/>
        </w:rPr>
      </w:pPr>
      <w:r w:rsidRPr="003D1497">
        <w:rPr>
          <w:rFonts w:ascii="Times New Roman" w:hAnsi="Times New Roman" w:cs="Times New Roman"/>
          <w:b/>
          <w:sz w:val="22"/>
          <w:szCs w:val="22"/>
          <w:u w:val="single"/>
          <w:lang w:eastAsia="en-US"/>
        </w:rPr>
        <w:t xml:space="preserve">Para </w:t>
      </w:r>
      <w:r w:rsidRPr="003D1497">
        <w:rPr>
          <w:rFonts w:ascii="Times New Roman" w:hAnsi="Times New Roman" w:cs="Times New Roman"/>
          <w:b/>
          <w:sz w:val="22"/>
          <w:szCs w:val="22"/>
          <w:u w:val="single"/>
        </w:rPr>
        <w:t>fins</w:t>
      </w:r>
      <w:r w:rsidRPr="003D1497">
        <w:rPr>
          <w:rFonts w:ascii="Times New Roman" w:hAnsi="Times New Roman" w:cs="Times New Roman"/>
          <w:b/>
          <w:sz w:val="22"/>
          <w:szCs w:val="22"/>
          <w:u w:val="single"/>
          <w:lang w:eastAsia="en-US"/>
        </w:rPr>
        <w:t xml:space="preserve"> de análise da proposta quanto ao cumprimento </w:t>
      </w:r>
      <w:r w:rsidRPr="003D1497">
        <w:rPr>
          <w:rFonts w:ascii="Times New Roman" w:hAnsi="Times New Roman" w:cs="Times New Roman"/>
          <w:b/>
          <w:sz w:val="22"/>
          <w:szCs w:val="22"/>
          <w:u w:val="single"/>
        </w:rPr>
        <w:t>das</w:t>
      </w:r>
      <w:r w:rsidRPr="003D1497">
        <w:rPr>
          <w:rFonts w:ascii="Times New Roman" w:hAnsi="Times New Roman" w:cs="Times New Roman"/>
          <w:b/>
          <w:sz w:val="22"/>
          <w:szCs w:val="22"/>
          <w:u w:val="single"/>
          <w:lang w:eastAsia="en-US"/>
        </w:rPr>
        <w:t xml:space="preserve"> especificações do objeto, poderá ser colhida a </w:t>
      </w:r>
      <w:r w:rsidRPr="003D1497">
        <w:rPr>
          <w:rFonts w:ascii="Times New Roman" w:hAnsi="Times New Roman" w:cs="Times New Roman"/>
          <w:b/>
          <w:sz w:val="22"/>
          <w:szCs w:val="22"/>
          <w:u w:val="single"/>
        </w:rPr>
        <w:t>manifestação</w:t>
      </w:r>
      <w:r w:rsidRPr="003D1497">
        <w:rPr>
          <w:rFonts w:ascii="Times New Roman" w:hAnsi="Times New Roman" w:cs="Times New Roman"/>
          <w:b/>
          <w:sz w:val="22"/>
          <w:szCs w:val="22"/>
          <w:u w:val="single"/>
          <w:lang w:eastAsia="en-US"/>
        </w:rPr>
        <w:t xml:space="preserve"> escrita do setor requisitante do serviço ou da área especializada no objeto.</w:t>
      </w:r>
    </w:p>
    <w:p w:rsidR="00C53EB4" w:rsidRPr="003D1497" w:rsidRDefault="00C53EB4" w:rsidP="00683D74">
      <w:pPr>
        <w:pStyle w:val="Nivel01"/>
        <w:numPr>
          <w:ilvl w:val="0"/>
          <w:numId w:val="19"/>
        </w:numPr>
        <w:tabs>
          <w:tab w:val="clear" w:pos="284"/>
          <w:tab w:val="left" w:pos="567"/>
        </w:tabs>
        <w:spacing w:beforeLines="120" w:before="288" w:afterLines="120" w:after="288" w:line="312" w:lineRule="auto"/>
        <w:rPr>
          <w:rFonts w:ascii="Times New Roman" w:hAnsi="Times New Roman" w:cs="Times New Roman"/>
          <w:sz w:val="22"/>
          <w:szCs w:val="22"/>
        </w:rPr>
      </w:pPr>
      <w:bookmarkStart w:id="37" w:name="_Toc135469230"/>
      <w:r w:rsidRPr="003D1497">
        <w:rPr>
          <w:rFonts w:ascii="Times New Roman" w:hAnsi="Times New Roman" w:cs="Times New Roman"/>
          <w:sz w:val="22"/>
          <w:szCs w:val="22"/>
        </w:rPr>
        <w:lastRenderedPageBreak/>
        <w:t>DA FASE DE HABILITAÇÃO</w:t>
      </w:r>
      <w:bookmarkEnd w:id="37"/>
    </w:p>
    <w:p w:rsidR="00C53EB4" w:rsidRPr="003D1497" w:rsidRDefault="00C53EB4" w:rsidP="00665741">
      <w:pPr>
        <w:pStyle w:val="Nivel2"/>
        <w:numPr>
          <w:ilvl w:val="1"/>
          <w:numId w:val="19"/>
        </w:numPr>
        <w:ind w:left="0" w:firstLine="0"/>
        <w:rPr>
          <w:rFonts w:ascii="Times New Roman" w:hAnsi="Times New Roman" w:cs="Times New Roman"/>
          <w:sz w:val="22"/>
          <w:szCs w:val="22"/>
        </w:rPr>
      </w:pPr>
      <w:r w:rsidRPr="003D1497">
        <w:rPr>
          <w:rFonts w:ascii="Times New Roman" w:hAnsi="Times New Roman" w:cs="Times New Roman"/>
          <w:b/>
          <w:sz w:val="22"/>
          <w:szCs w:val="22"/>
          <w:u w:val="single"/>
        </w:rPr>
        <w:t>Os documentos previstos no Termo de Referência (subitens 8.3 a 8.21.1 do Termo de Referência)</w:t>
      </w:r>
      <w:r w:rsidRPr="003D1497">
        <w:rPr>
          <w:rFonts w:ascii="Times New Roman" w:hAnsi="Times New Roman" w:cs="Times New Roman"/>
          <w:sz w:val="22"/>
          <w:szCs w:val="22"/>
        </w:rPr>
        <w:t xml:space="preserve">, necessários e suficientes para demonstrar a capacidade do licitante de realizar a </w:t>
      </w:r>
      <w:r w:rsidRPr="003D1497">
        <w:rPr>
          <w:rFonts w:ascii="Times New Roman" w:hAnsi="Times New Roman" w:cs="Times New Roman"/>
          <w:b/>
          <w:sz w:val="22"/>
          <w:szCs w:val="22"/>
          <w:u w:val="single"/>
        </w:rPr>
        <w:t>PRESTAÇÃO DOS SERVIÇOS</w:t>
      </w:r>
      <w:r w:rsidRPr="003D1497">
        <w:rPr>
          <w:rFonts w:ascii="Times New Roman" w:hAnsi="Times New Roman" w:cs="Times New Roman"/>
          <w:sz w:val="22"/>
          <w:szCs w:val="22"/>
        </w:rPr>
        <w:t xml:space="preserve"> objeto da licitação, serão exigidos para fins de habilitação, nos termos dos </w:t>
      </w:r>
      <w:hyperlink r:id="rId29" w:anchor="art62" w:history="1">
        <w:proofErr w:type="spellStart"/>
        <w:r w:rsidRPr="003D1497">
          <w:rPr>
            <w:rStyle w:val="Hyperlink"/>
            <w:rFonts w:ascii="Times New Roman" w:hAnsi="Times New Roman" w:cs="Times New Roman"/>
            <w:sz w:val="22"/>
            <w:szCs w:val="22"/>
          </w:rPr>
          <w:t>arts</w:t>
        </w:r>
        <w:proofErr w:type="spellEnd"/>
        <w:r w:rsidRPr="003D1497">
          <w:rPr>
            <w:rStyle w:val="Hyperlink"/>
            <w:rFonts w:ascii="Times New Roman" w:hAnsi="Times New Roman" w:cs="Times New Roman"/>
            <w:sz w:val="22"/>
            <w:szCs w:val="22"/>
          </w:rPr>
          <w:t xml:space="preserve">. </w:t>
        </w:r>
        <w:proofErr w:type="gramStart"/>
        <w:r w:rsidRPr="003D1497">
          <w:rPr>
            <w:rStyle w:val="Hyperlink"/>
            <w:rFonts w:ascii="Times New Roman" w:hAnsi="Times New Roman" w:cs="Times New Roman"/>
            <w:sz w:val="22"/>
            <w:szCs w:val="22"/>
          </w:rPr>
          <w:t>62 a 70 da Lei nº</w:t>
        </w:r>
        <w:proofErr w:type="gramEnd"/>
        <w:r w:rsidRPr="003D1497">
          <w:rPr>
            <w:rStyle w:val="Hyperlink"/>
            <w:rFonts w:ascii="Times New Roman" w:hAnsi="Times New Roman" w:cs="Times New Roman"/>
            <w:sz w:val="22"/>
            <w:szCs w:val="22"/>
          </w:rPr>
          <w:t xml:space="preserve"> 14.133, de 2021</w:t>
        </w:r>
      </w:hyperlink>
      <w:r w:rsidRPr="003D1497">
        <w:rPr>
          <w:rFonts w:ascii="Times New Roman" w:hAnsi="Times New Roman" w:cs="Times New Roman"/>
          <w:sz w:val="22"/>
          <w:szCs w:val="22"/>
        </w:rPr>
        <w:t>.</w:t>
      </w:r>
    </w:p>
    <w:p w:rsidR="00C53EB4" w:rsidRPr="003D1497" w:rsidRDefault="00C53EB4" w:rsidP="00665741">
      <w:pPr>
        <w:pStyle w:val="Nivel3"/>
        <w:numPr>
          <w:ilvl w:val="2"/>
          <w:numId w:val="19"/>
        </w:numPr>
        <w:ind w:left="284" w:firstLine="0"/>
        <w:rPr>
          <w:rFonts w:ascii="Times New Roman" w:hAnsi="Times New Roman" w:cs="Times New Roman"/>
          <w:i/>
          <w:iCs/>
          <w:sz w:val="22"/>
          <w:szCs w:val="22"/>
        </w:rPr>
      </w:pPr>
      <w:bookmarkStart w:id="38" w:name="_Ref114663777"/>
      <w:r w:rsidRPr="003D1497">
        <w:rPr>
          <w:rFonts w:ascii="Times New Roman" w:hAnsi="Times New Roman" w:cs="Times New Roman"/>
          <w:sz w:val="22"/>
          <w:szCs w:val="22"/>
        </w:rPr>
        <w:t>A documentação exigida para fins de habilitação jurídica, fiscal, social e trabalhista e econômico-</w:t>
      </w:r>
      <w:proofErr w:type="spellStart"/>
      <w:r w:rsidRPr="003D1497">
        <w:rPr>
          <w:rFonts w:ascii="Times New Roman" w:hAnsi="Times New Roman" w:cs="Times New Roman"/>
          <w:sz w:val="22"/>
          <w:szCs w:val="22"/>
        </w:rPr>
        <w:t>ﬁnanceira</w:t>
      </w:r>
      <w:proofErr w:type="spellEnd"/>
      <w:r w:rsidRPr="003D1497">
        <w:rPr>
          <w:rFonts w:ascii="Times New Roman" w:hAnsi="Times New Roman" w:cs="Times New Roman"/>
          <w:sz w:val="22"/>
          <w:szCs w:val="22"/>
        </w:rPr>
        <w:t xml:space="preserve">, </w:t>
      </w:r>
      <w:r w:rsidRPr="003D1497">
        <w:rPr>
          <w:rFonts w:ascii="Times New Roman" w:hAnsi="Times New Roman" w:cs="Times New Roman"/>
          <w:color w:val="auto"/>
          <w:sz w:val="22"/>
          <w:szCs w:val="22"/>
        </w:rPr>
        <w:t xml:space="preserve">poderá </w:t>
      </w:r>
      <w:r w:rsidRPr="003D1497">
        <w:rPr>
          <w:rFonts w:ascii="Times New Roman" w:hAnsi="Times New Roman" w:cs="Times New Roman"/>
          <w:sz w:val="22"/>
          <w:szCs w:val="22"/>
        </w:rPr>
        <w:t>ser substituída pelo registro cadastral no SICAF.</w:t>
      </w:r>
      <w:bookmarkEnd w:id="38"/>
    </w:p>
    <w:p w:rsidR="00C53EB4" w:rsidRPr="003D1497" w:rsidRDefault="00C53EB4" w:rsidP="00665741">
      <w:pPr>
        <w:pStyle w:val="Nivel2"/>
        <w:numPr>
          <w:ilvl w:val="1"/>
          <w:numId w:val="19"/>
        </w:numPr>
        <w:ind w:left="0" w:firstLine="0"/>
        <w:rPr>
          <w:rFonts w:ascii="Times New Roman" w:hAnsi="Times New Roman" w:cs="Times New Roman"/>
          <w:i/>
          <w:sz w:val="22"/>
          <w:szCs w:val="22"/>
        </w:rPr>
      </w:pPr>
      <w:r w:rsidRPr="003D1497">
        <w:rPr>
          <w:rFonts w:ascii="Times New Roman" w:hAnsi="Times New Roman" w:cs="Times New Roman"/>
          <w:color w:val="auto"/>
          <w:sz w:val="22"/>
          <w:szCs w:val="22"/>
        </w:rPr>
        <w:t xml:space="preserve">Quando </w:t>
      </w:r>
      <w:r w:rsidRPr="003D1497">
        <w:rPr>
          <w:rFonts w:ascii="Times New Roman" w:hAnsi="Times New Roman" w:cs="Times New Roman"/>
          <w:sz w:val="22"/>
          <w:szCs w:val="22"/>
        </w:rPr>
        <w:t>permitida</w:t>
      </w:r>
      <w:r w:rsidRPr="003D1497">
        <w:rPr>
          <w:rFonts w:ascii="Times New Roman" w:hAnsi="Times New Roman" w:cs="Times New Roman"/>
          <w:color w:val="auto"/>
          <w:sz w:val="22"/>
          <w:szCs w:val="22"/>
        </w:rPr>
        <w:t xml:space="preserve"> a</w:t>
      </w:r>
      <w:r w:rsidR="00683D74" w:rsidRPr="003D1497">
        <w:rPr>
          <w:rFonts w:ascii="Times New Roman" w:hAnsi="Times New Roman" w:cs="Times New Roman"/>
          <w:color w:val="auto"/>
          <w:sz w:val="22"/>
          <w:szCs w:val="22"/>
        </w:rPr>
        <w:t xml:space="preserve"> </w:t>
      </w:r>
      <w:r w:rsidRPr="003D1497">
        <w:rPr>
          <w:rFonts w:ascii="Times New Roman" w:hAnsi="Times New Roman" w:cs="Times New Roman"/>
          <w:sz w:val="22"/>
          <w:szCs w:val="22"/>
        </w:rPr>
        <w:t>participação de empresas estrangeiras que não funcionem no País, as exigências de habilitação serão atendidas mediante documentos equivalentes, inicialmente apresentados em tradução livre.</w:t>
      </w:r>
    </w:p>
    <w:p w:rsidR="00C53EB4" w:rsidRPr="003D1497" w:rsidRDefault="00C53EB4" w:rsidP="00665741">
      <w:pPr>
        <w:pStyle w:val="Nivel2"/>
        <w:numPr>
          <w:ilvl w:val="1"/>
          <w:numId w:val="19"/>
        </w:numPr>
        <w:ind w:left="0" w:firstLine="0"/>
        <w:rPr>
          <w:rFonts w:ascii="Times New Roman" w:hAnsi="Times New Roman" w:cs="Times New Roman"/>
          <w:i/>
          <w:iCs/>
          <w:sz w:val="22"/>
          <w:szCs w:val="22"/>
        </w:rPr>
      </w:pPr>
      <w:r w:rsidRPr="003D1497">
        <w:rPr>
          <w:rFonts w:ascii="Times New Roman" w:hAnsi="Times New Roman" w:cs="Times New Roman"/>
          <w:sz w:val="22"/>
          <w:szCs w:val="22"/>
        </w:rPr>
        <w:t xml:space="preserve">Na hipótese de o licitante vencedor ser empresa estrangeira que não funcione no País, para </w:t>
      </w:r>
      <w:proofErr w:type="spellStart"/>
      <w:r w:rsidRPr="003D1497">
        <w:rPr>
          <w:rFonts w:ascii="Times New Roman" w:hAnsi="Times New Roman" w:cs="Times New Roman"/>
          <w:sz w:val="22"/>
          <w:szCs w:val="22"/>
        </w:rPr>
        <w:t>ﬁns</w:t>
      </w:r>
      <w:proofErr w:type="spellEnd"/>
      <w:r w:rsidRPr="003D1497">
        <w:rPr>
          <w:rFonts w:ascii="Times New Roman" w:hAnsi="Times New Roman" w:cs="Times New Roman"/>
          <w:sz w:val="22"/>
          <w:szCs w:val="22"/>
        </w:rPr>
        <w:t xml:space="preserve"> de assinatura do contrato, os documentos exigidos para a habilitação </w:t>
      </w:r>
      <w:proofErr w:type="gramStart"/>
      <w:r w:rsidRPr="003D1497">
        <w:rPr>
          <w:rFonts w:ascii="Times New Roman" w:hAnsi="Times New Roman" w:cs="Times New Roman"/>
          <w:sz w:val="22"/>
          <w:szCs w:val="22"/>
        </w:rPr>
        <w:t>serão</w:t>
      </w:r>
      <w:proofErr w:type="gramEnd"/>
      <w:r w:rsidRPr="003D1497">
        <w:rPr>
          <w:rFonts w:ascii="Times New Roman" w:hAnsi="Times New Roman" w:cs="Times New Roman"/>
          <w:sz w:val="22"/>
          <w:szCs w:val="22"/>
        </w:rPr>
        <w:t xml:space="preserve"> traduzidos por tradutor juramentado no País e apostilados nos termos do disposto no </w:t>
      </w:r>
      <w:hyperlink r:id="rId30" w:history="1">
        <w:r w:rsidRPr="003D1497">
          <w:rPr>
            <w:rStyle w:val="Hyperlink"/>
            <w:rFonts w:ascii="Times New Roman" w:hAnsi="Times New Roman" w:cs="Times New Roman"/>
            <w:sz w:val="22"/>
            <w:szCs w:val="22"/>
          </w:rPr>
          <w:t>Decreto nº 8.660, de 29 de janeiro de 2016</w:t>
        </w:r>
      </w:hyperlink>
      <w:r w:rsidRPr="003D1497">
        <w:rPr>
          <w:rFonts w:ascii="Times New Roman" w:hAnsi="Times New Roman" w:cs="Times New Roman"/>
          <w:sz w:val="22"/>
          <w:szCs w:val="22"/>
        </w:rPr>
        <w:t xml:space="preserve">, ou de outro que venha a substituí-lo, ou </w:t>
      </w:r>
      <w:proofErr w:type="spellStart"/>
      <w:r w:rsidRPr="003D1497">
        <w:rPr>
          <w:rFonts w:ascii="Times New Roman" w:hAnsi="Times New Roman" w:cs="Times New Roman"/>
          <w:sz w:val="22"/>
          <w:szCs w:val="22"/>
        </w:rPr>
        <w:t>consularizados</w:t>
      </w:r>
      <w:proofErr w:type="spellEnd"/>
      <w:r w:rsidRPr="003D1497">
        <w:rPr>
          <w:rFonts w:ascii="Times New Roman" w:hAnsi="Times New Roman" w:cs="Times New Roman"/>
          <w:sz w:val="22"/>
          <w:szCs w:val="22"/>
        </w:rPr>
        <w:t xml:space="preserve"> pelos respectivos consulados ou embaixadas.</w:t>
      </w:r>
    </w:p>
    <w:p w:rsidR="00C53EB4" w:rsidRPr="003D1497" w:rsidRDefault="00C53EB4" w:rsidP="00665741">
      <w:pPr>
        <w:pStyle w:val="Nivel2"/>
        <w:numPr>
          <w:ilvl w:val="1"/>
          <w:numId w:val="19"/>
        </w:numPr>
        <w:ind w:left="0" w:firstLine="0"/>
        <w:rPr>
          <w:rFonts w:ascii="Times New Roman" w:hAnsi="Times New Roman" w:cs="Times New Roman"/>
          <w:i/>
          <w:sz w:val="22"/>
          <w:szCs w:val="22"/>
        </w:rPr>
      </w:pPr>
      <w:r w:rsidRPr="003D1497">
        <w:rPr>
          <w:rFonts w:ascii="Times New Roman" w:hAnsi="Times New Roman" w:cs="Times New Roman"/>
          <w:sz w:val="22"/>
          <w:szCs w:val="22"/>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rsidR="00C53EB4" w:rsidRPr="003D1497" w:rsidRDefault="00C53EB4" w:rsidP="00665741">
      <w:pPr>
        <w:pStyle w:val="Nivel3"/>
        <w:numPr>
          <w:ilvl w:val="2"/>
          <w:numId w:val="19"/>
        </w:numPr>
        <w:ind w:left="284" w:firstLine="0"/>
        <w:rPr>
          <w:rFonts w:ascii="Times New Roman" w:hAnsi="Times New Roman" w:cs="Times New Roman"/>
          <w:i/>
          <w:iCs/>
          <w:sz w:val="22"/>
          <w:szCs w:val="22"/>
        </w:rPr>
      </w:pPr>
      <w:r w:rsidRPr="003D1497">
        <w:rPr>
          <w:rFonts w:ascii="Times New Roman" w:hAnsi="Times New Roman" w:cs="Times New Roman"/>
          <w:sz w:val="22"/>
          <w:szCs w:val="22"/>
        </w:rPr>
        <w:t xml:space="preserve">Se o consórcio não for formado integralmente por microempresas ou empresas de pequeno porte e o termo de referência exigir requisitos de habilitação econômico-financeira, haverá um acréscimo de </w:t>
      </w:r>
      <w:r w:rsidRPr="003D1497">
        <w:rPr>
          <w:rFonts w:ascii="Times New Roman" w:hAnsi="Times New Roman" w:cs="Times New Roman"/>
          <w:color w:val="auto"/>
          <w:sz w:val="22"/>
          <w:szCs w:val="22"/>
        </w:rPr>
        <w:t>10%</w:t>
      </w:r>
      <w:r w:rsidRPr="003D1497">
        <w:rPr>
          <w:rFonts w:ascii="Times New Roman" w:hAnsi="Times New Roman" w:cs="Times New Roman"/>
          <w:color w:val="FF0000"/>
          <w:sz w:val="22"/>
          <w:szCs w:val="22"/>
        </w:rPr>
        <w:t xml:space="preserve"> </w:t>
      </w:r>
      <w:r w:rsidRPr="003D1497">
        <w:rPr>
          <w:rFonts w:ascii="Times New Roman" w:hAnsi="Times New Roman" w:cs="Times New Roman"/>
          <w:color w:val="auto"/>
          <w:sz w:val="22"/>
          <w:szCs w:val="22"/>
        </w:rPr>
        <w:t>para o consórcio em relação ao valor exigido para os licitantes individuais.</w:t>
      </w:r>
    </w:p>
    <w:p w:rsidR="00C53EB4" w:rsidRPr="003D1497" w:rsidRDefault="00C53EB4" w:rsidP="00665741">
      <w:pPr>
        <w:pStyle w:val="Nivel2"/>
        <w:numPr>
          <w:ilvl w:val="1"/>
          <w:numId w:val="19"/>
        </w:numPr>
        <w:ind w:left="0" w:firstLine="0"/>
        <w:rPr>
          <w:rFonts w:ascii="Times New Roman" w:hAnsi="Times New Roman" w:cs="Times New Roman"/>
          <w:sz w:val="22"/>
          <w:szCs w:val="22"/>
        </w:rPr>
      </w:pPr>
      <w:r w:rsidRPr="003D1497">
        <w:rPr>
          <w:rFonts w:ascii="Times New Roman" w:hAnsi="Times New Roman" w:cs="Times New Roman"/>
          <w:sz w:val="22"/>
          <w:szCs w:val="22"/>
        </w:rPr>
        <w:t>Os documentos exigidos para fins de habilitação poderão ser apresentados em original ou por cópia.</w:t>
      </w:r>
    </w:p>
    <w:p w:rsidR="00C53EB4" w:rsidRPr="003D1497" w:rsidRDefault="00C53EB4" w:rsidP="00665741">
      <w:pPr>
        <w:pStyle w:val="Nivel2"/>
        <w:numPr>
          <w:ilvl w:val="1"/>
          <w:numId w:val="19"/>
        </w:numPr>
        <w:ind w:left="0" w:firstLine="0"/>
        <w:rPr>
          <w:rFonts w:ascii="Times New Roman" w:hAnsi="Times New Roman" w:cs="Times New Roman"/>
          <w:i/>
          <w:sz w:val="22"/>
          <w:szCs w:val="22"/>
        </w:rPr>
      </w:pPr>
      <w:r w:rsidRPr="003D1497">
        <w:rPr>
          <w:rFonts w:ascii="Times New Roman" w:hAnsi="Times New Roman" w:cs="Times New Roman"/>
          <w:sz w:val="22"/>
          <w:szCs w:val="22"/>
        </w:rPr>
        <w:t>Os documentos exigidos para fins de habilitação poderão ser substituídos por registro cadastral emitido por órgão ou entidade pública, desde que o registro tenha sido feito em obediência ao disposto na Lei nº 14.133/2021.</w:t>
      </w:r>
    </w:p>
    <w:p w:rsidR="00C53EB4" w:rsidRPr="003D1497" w:rsidRDefault="00C53EB4" w:rsidP="00665741">
      <w:pPr>
        <w:pStyle w:val="Nivel2"/>
        <w:numPr>
          <w:ilvl w:val="1"/>
          <w:numId w:val="19"/>
        </w:numPr>
        <w:ind w:left="0" w:firstLine="0"/>
        <w:rPr>
          <w:rFonts w:ascii="Times New Roman" w:hAnsi="Times New Roman" w:cs="Times New Roman"/>
          <w:sz w:val="22"/>
          <w:szCs w:val="22"/>
        </w:rPr>
      </w:pPr>
      <w:r w:rsidRPr="003D1497">
        <w:rPr>
          <w:rFonts w:ascii="Times New Roman" w:hAnsi="Times New Roman" w:cs="Times New Roman"/>
          <w:sz w:val="22"/>
          <w:szCs w:val="22"/>
        </w:rPr>
        <w:t>Será verificado se o licitante apresentou declaração de que atende aos requisitos de habilitação, e o declarante responderá pela veracidade das informações prestadas, na forma da lei (</w:t>
      </w:r>
      <w:hyperlink r:id="rId31" w:anchor="art63">
        <w:r w:rsidRPr="003D1497">
          <w:rPr>
            <w:rStyle w:val="Hyperlink"/>
            <w:rFonts w:ascii="Times New Roman" w:hAnsi="Times New Roman" w:cs="Times New Roman"/>
            <w:sz w:val="22"/>
            <w:szCs w:val="22"/>
          </w:rPr>
          <w:t>art. 63, I, da Lei nº 14.133/2021</w:t>
        </w:r>
      </w:hyperlink>
      <w:r w:rsidRPr="003D1497">
        <w:rPr>
          <w:rFonts w:ascii="Times New Roman" w:hAnsi="Times New Roman" w:cs="Times New Roman"/>
          <w:sz w:val="22"/>
          <w:szCs w:val="22"/>
        </w:rPr>
        <w:t>).</w:t>
      </w:r>
    </w:p>
    <w:p w:rsidR="00C53EB4" w:rsidRPr="003D1497" w:rsidRDefault="00C53EB4" w:rsidP="00665741">
      <w:pPr>
        <w:pStyle w:val="Nivel2"/>
        <w:numPr>
          <w:ilvl w:val="1"/>
          <w:numId w:val="19"/>
        </w:numPr>
        <w:ind w:left="0" w:firstLine="0"/>
        <w:rPr>
          <w:rFonts w:ascii="Times New Roman" w:hAnsi="Times New Roman" w:cs="Times New Roman"/>
          <w:i/>
          <w:sz w:val="22"/>
          <w:szCs w:val="22"/>
        </w:rPr>
      </w:pPr>
      <w:r w:rsidRPr="003D1497">
        <w:rPr>
          <w:rFonts w:ascii="Times New Roman" w:hAnsi="Times New Roman" w:cs="Times New Roman"/>
          <w:sz w:val="22"/>
          <w:szCs w:val="22"/>
        </w:rPr>
        <w:t xml:space="preserve">Será verificado se o licitante apresentou no sistema, </w:t>
      </w:r>
      <w:proofErr w:type="gramStart"/>
      <w:r w:rsidRPr="003D1497">
        <w:rPr>
          <w:rFonts w:ascii="Times New Roman" w:hAnsi="Times New Roman" w:cs="Times New Roman"/>
          <w:sz w:val="22"/>
          <w:szCs w:val="22"/>
        </w:rPr>
        <w:t>sob pena</w:t>
      </w:r>
      <w:proofErr w:type="gramEnd"/>
      <w:r w:rsidRPr="003D1497">
        <w:rPr>
          <w:rFonts w:ascii="Times New Roman" w:hAnsi="Times New Roman" w:cs="Times New Roman"/>
          <w:sz w:val="22"/>
          <w:szCs w:val="22"/>
        </w:rPr>
        <w:t xml:space="preserve"> de inabilitação, a declaração de que cumpre as exigências de reserva de cargos para pessoa com deficiência e para reabilitado da Previdência Social, previstas em lei e em outras normas específicas.</w:t>
      </w:r>
    </w:p>
    <w:p w:rsidR="00C53EB4" w:rsidRPr="003D1497" w:rsidRDefault="00C53EB4" w:rsidP="00665741">
      <w:pPr>
        <w:pStyle w:val="Nivel2"/>
        <w:numPr>
          <w:ilvl w:val="1"/>
          <w:numId w:val="19"/>
        </w:numPr>
        <w:ind w:left="0" w:firstLine="0"/>
        <w:rPr>
          <w:rFonts w:ascii="Times New Roman" w:hAnsi="Times New Roman" w:cs="Times New Roman"/>
          <w:i/>
          <w:sz w:val="22"/>
          <w:szCs w:val="22"/>
        </w:rPr>
      </w:pPr>
      <w:r w:rsidRPr="003D1497">
        <w:rPr>
          <w:rFonts w:ascii="Times New Roman" w:hAnsi="Times New Roman" w:cs="Times New Roman"/>
          <w:sz w:val="22"/>
          <w:szCs w:val="22"/>
        </w:rPr>
        <w:t xml:space="preserve">O licitante deverá apresentar, </w:t>
      </w:r>
      <w:proofErr w:type="gramStart"/>
      <w:r w:rsidRPr="003D1497">
        <w:rPr>
          <w:rFonts w:ascii="Times New Roman" w:hAnsi="Times New Roman" w:cs="Times New Roman"/>
          <w:sz w:val="22"/>
          <w:szCs w:val="22"/>
        </w:rPr>
        <w:t>sob pena</w:t>
      </w:r>
      <w:proofErr w:type="gramEnd"/>
      <w:r w:rsidRPr="003D1497">
        <w:rPr>
          <w:rFonts w:ascii="Times New Roman" w:hAnsi="Times New Roman" w:cs="Times New Roman"/>
          <w:sz w:val="22"/>
          <w:szCs w:val="22"/>
        </w:rPr>
        <w:t xml:space="preserve"> de desclassificação, declaração de que suas propostas econômicas compreendem a integralidade dos custos para atendimento dos direitos trabalhistas assegurados na Constituição Federal, nas leis trabalhistas, nas normas </w:t>
      </w:r>
      <w:proofErr w:type="spellStart"/>
      <w:r w:rsidRPr="003D1497">
        <w:rPr>
          <w:rFonts w:ascii="Times New Roman" w:hAnsi="Times New Roman" w:cs="Times New Roman"/>
          <w:sz w:val="22"/>
          <w:szCs w:val="22"/>
        </w:rPr>
        <w:t>infralegais</w:t>
      </w:r>
      <w:proofErr w:type="spellEnd"/>
      <w:r w:rsidRPr="003D1497">
        <w:rPr>
          <w:rFonts w:ascii="Times New Roman" w:hAnsi="Times New Roman" w:cs="Times New Roman"/>
          <w:sz w:val="22"/>
          <w:szCs w:val="22"/>
        </w:rPr>
        <w:t>, nas convenções coletivas de trabalho e nos termos de ajustamento de conduta vigentes na data de entrega das propostas.</w:t>
      </w:r>
    </w:p>
    <w:p w:rsidR="00C53EB4" w:rsidRPr="003D1497" w:rsidRDefault="00C53EB4" w:rsidP="00665741">
      <w:pPr>
        <w:pStyle w:val="Nivel2"/>
        <w:numPr>
          <w:ilvl w:val="1"/>
          <w:numId w:val="19"/>
        </w:numPr>
        <w:ind w:left="0" w:firstLine="0"/>
        <w:rPr>
          <w:rFonts w:ascii="Times New Roman" w:hAnsi="Times New Roman" w:cs="Times New Roman"/>
          <w:i/>
          <w:sz w:val="22"/>
          <w:szCs w:val="22"/>
        </w:rPr>
      </w:pPr>
      <w:r w:rsidRPr="003D1497">
        <w:rPr>
          <w:rFonts w:ascii="Times New Roman" w:hAnsi="Times New Roman" w:cs="Times New Roman"/>
          <w:sz w:val="22"/>
          <w:szCs w:val="22"/>
        </w:rPr>
        <w:t xml:space="preserve">A habilitação será verificada por meio do </w:t>
      </w:r>
      <w:proofErr w:type="spellStart"/>
      <w:r w:rsidRPr="003D1497">
        <w:rPr>
          <w:rFonts w:ascii="Times New Roman" w:hAnsi="Times New Roman" w:cs="Times New Roman"/>
          <w:sz w:val="22"/>
          <w:szCs w:val="22"/>
        </w:rPr>
        <w:t>Sicaf</w:t>
      </w:r>
      <w:proofErr w:type="spellEnd"/>
      <w:r w:rsidRPr="003D1497">
        <w:rPr>
          <w:rFonts w:ascii="Times New Roman" w:hAnsi="Times New Roman" w:cs="Times New Roman"/>
          <w:sz w:val="22"/>
          <w:szCs w:val="22"/>
        </w:rPr>
        <w:t>, nos documentos por ele abrangidos.</w:t>
      </w:r>
    </w:p>
    <w:p w:rsidR="00C53EB4" w:rsidRPr="003D1497" w:rsidRDefault="00C53EB4" w:rsidP="00665741">
      <w:pPr>
        <w:pStyle w:val="Nivel3"/>
        <w:numPr>
          <w:ilvl w:val="2"/>
          <w:numId w:val="19"/>
        </w:numPr>
        <w:ind w:left="284" w:firstLine="0"/>
        <w:rPr>
          <w:rFonts w:ascii="Times New Roman" w:hAnsi="Times New Roman" w:cs="Times New Roman"/>
          <w:sz w:val="22"/>
          <w:szCs w:val="22"/>
        </w:rPr>
      </w:pPr>
      <w:r w:rsidRPr="003D1497">
        <w:rPr>
          <w:rFonts w:ascii="Times New Roman" w:hAnsi="Times New Roman" w:cs="Times New Roman"/>
          <w:sz w:val="22"/>
          <w:szCs w:val="22"/>
        </w:rPr>
        <w:lastRenderedPageBreak/>
        <w:t xml:space="preserve">Somente haverá a necessidade de comprovação do preenchimento de requisitos mediante apresentação dos documentos originais </w:t>
      </w:r>
      <w:proofErr w:type="gramStart"/>
      <w:r w:rsidRPr="003D1497">
        <w:rPr>
          <w:rFonts w:ascii="Times New Roman" w:hAnsi="Times New Roman" w:cs="Times New Roman"/>
          <w:sz w:val="22"/>
          <w:szCs w:val="22"/>
        </w:rPr>
        <w:t>não-digitais</w:t>
      </w:r>
      <w:proofErr w:type="gramEnd"/>
      <w:r w:rsidRPr="003D1497">
        <w:rPr>
          <w:rFonts w:ascii="Times New Roman" w:hAnsi="Times New Roman" w:cs="Times New Roman"/>
          <w:sz w:val="22"/>
          <w:szCs w:val="22"/>
        </w:rPr>
        <w:t xml:space="preserve"> quando houver dúvida em relação à integridade do documento digital ou quando a lei expressamente o exigir. (</w:t>
      </w:r>
      <w:hyperlink r:id="rId32" w:anchor="art4" w:history="1">
        <w:r w:rsidRPr="003D1497">
          <w:rPr>
            <w:rStyle w:val="Hyperlink"/>
            <w:rFonts w:ascii="Times New Roman" w:hAnsi="Times New Roman" w:cs="Times New Roman"/>
            <w:sz w:val="22"/>
            <w:szCs w:val="22"/>
          </w:rPr>
          <w:t>IN nº 3/2018, art. 4º, §1º, e art. 6º, §4º</w:t>
        </w:r>
      </w:hyperlink>
      <w:r w:rsidRPr="003D1497">
        <w:rPr>
          <w:rFonts w:ascii="Times New Roman" w:hAnsi="Times New Roman" w:cs="Times New Roman"/>
          <w:sz w:val="22"/>
          <w:szCs w:val="22"/>
        </w:rPr>
        <w:t>).</w:t>
      </w:r>
    </w:p>
    <w:p w:rsidR="00C53EB4" w:rsidRPr="003D1497" w:rsidRDefault="00C53EB4" w:rsidP="00665741">
      <w:pPr>
        <w:pStyle w:val="Nivel2"/>
        <w:numPr>
          <w:ilvl w:val="1"/>
          <w:numId w:val="19"/>
        </w:numPr>
        <w:ind w:left="0" w:firstLine="0"/>
        <w:rPr>
          <w:rFonts w:ascii="Times New Roman" w:hAnsi="Times New Roman" w:cs="Times New Roman"/>
          <w:sz w:val="22"/>
          <w:szCs w:val="22"/>
        </w:rPr>
      </w:pPr>
      <w:r w:rsidRPr="003D1497">
        <w:rPr>
          <w:rFonts w:ascii="Times New Roman" w:hAnsi="Times New Roman" w:cs="Times New Roman"/>
          <w:sz w:val="22"/>
          <w:szCs w:val="22"/>
        </w:rPr>
        <w:t xml:space="preserve">É de responsabilidade </w:t>
      </w:r>
      <w:proofErr w:type="gramStart"/>
      <w:r w:rsidRPr="003D1497">
        <w:rPr>
          <w:rFonts w:ascii="Times New Roman" w:hAnsi="Times New Roman" w:cs="Times New Roman"/>
          <w:sz w:val="22"/>
          <w:szCs w:val="22"/>
        </w:rPr>
        <w:t>do licitante conferir</w:t>
      </w:r>
      <w:proofErr w:type="gramEnd"/>
      <w:r w:rsidRPr="003D1497">
        <w:rPr>
          <w:rFonts w:ascii="Times New Roman" w:hAnsi="Times New Roman" w:cs="Times New Roman"/>
          <w:sz w:val="22"/>
          <w:szCs w:val="22"/>
        </w:rPr>
        <w:t xml:space="preserve"> a exatidão dos seus dados cadastrais no </w:t>
      </w:r>
      <w:proofErr w:type="spellStart"/>
      <w:r w:rsidRPr="003D1497">
        <w:rPr>
          <w:rFonts w:ascii="Times New Roman" w:hAnsi="Times New Roman" w:cs="Times New Roman"/>
          <w:sz w:val="22"/>
          <w:szCs w:val="22"/>
        </w:rPr>
        <w:t>Sicaf</w:t>
      </w:r>
      <w:proofErr w:type="spellEnd"/>
      <w:r w:rsidRPr="003D1497">
        <w:rPr>
          <w:rFonts w:ascii="Times New Roman" w:hAnsi="Times New Roman" w:cs="Times New Roman"/>
          <w:sz w:val="22"/>
          <w:szCs w:val="22"/>
        </w:rPr>
        <w:t xml:space="preserve"> e mantê-los atualizados junto aos órgãos responsáveis pela informação, devendo proceder, imediatamente, à correção ou à alteração dos registros tão logo identifique incorreção ou aqueles se tornem desatualizados. (</w:t>
      </w:r>
      <w:hyperlink r:id="rId33">
        <w:r w:rsidRPr="003D1497">
          <w:rPr>
            <w:rStyle w:val="Hyperlink"/>
            <w:rFonts w:ascii="Times New Roman" w:hAnsi="Times New Roman" w:cs="Times New Roman"/>
            <w:sz w:val="22"/>
            <w:szCs w:val="22"/>
          </w:rPr>
          <w:t xml:space="preserve">IN nº 3/2018, art. 7º, </w:t>
        </w:r>
        <w:r w:rsidRPr="003D1497">
          <w:rPr>
            <w:rStyle w:val="Hyperlink"/>
            <w:rFonts w:ascii="Times New Roman" w:hAnsi="Times New Roman" w:cs="Times New Roman"/>
            <w:i/>
            <w:iCs/>
            <w:sz w:val="22"/>
            <w:szCs w:val="22"/>
          </w:rPr>
          <w:t>caput</w:t>
        </w:r>
      </w:hyperlink>
      <w:r w:rsidRPr="003D1497">
        <w:rPr>
          <w:rFonts w:ascii="Times New Roman" w:hAnsi="Times New Roman" w:cs="Times New Roman"/>
          <w:sz w:val="22"/>
          <w:szCs w:val="22"/>
        </w:rPr>
        <w:t>).</w:t>
      </w:r>
    </w:p>
    <w:p w:rsidR="00C53EB4" w:rsidRPr="003D1497" w:rsidRDefault="00C53EB4" w:rsidP="00665741">
      <w:pPr>
        <w:pStyle w:val="Nivel3"/>
        <w:numPr>
          <w:ilvl w:val="2"/>
          <w:numId w:val="19"/>
        </w:numPr>
        <w:ind w:left="284" w:firstLine="0"/>
        <w:rPr>
          <w:rFonts w:ascii="Times New Roman" w:hAnsi="Times New Roman" w:cs="Times New Roman"/>
          <w:sz w:val="22"/>
          <w:szCs w:val="22"/>
        </w:rPr>
      </w:pPr>
      <w:r w:rsidRPr="003D1497">
        <w:rPr>
          <w:rFonts w:ascii="Times New Roman" w:hAnsi="Times New Roman" w:cs="Times New Roman"/>
          <w:sz w:val="22"/>
          <w:szCs w:val="22"/>
        </w:rPr>
        <w:t>A não observância do disposto no item anterior poderá ensejar desclassificação no momento da habilitação. (</w:t>
      </w:r>
      <w:hyperlink r:id="rId34" w:history="1">
        <w:r w:rsidRPr="003D1497">
          <w:rPr>
            <w:rStyle w:val="Hyperlink"/>
            <w:rFonts w:ascii="Times New Roman" w:hAnsi="Times New Roman" w:cs="Times New Roman"/>
            <w:sz w:val="22"/>
            <w:szCs w:val="22"/>
          </w:rPr>
          <w:t>IN nº 3/2018, art. 7º, parágrafo único</w:t>
        </w:r>
      </w:hyperlink>
      <w:r w:rsidRPr="003D1497">
        <w:rPr>
          <w:rFonts w:ascii="Times New Roman" w:hAnsi="Times New Roman" w:cs="Times New Roman"/>
          <w:sz w:val="22"/>
          <w:szCs w:val="22"/>
        </w:rPr>
        <w:t>).</w:t>
      </w:r>
    </w:p>
    <w:p w:rsidR="00C53EB4" w:rsidRPr="003D1497" w:rsidRDefault="00C53EB4" w:rsidP="00665741">
      <w:pPr>
        <w:pStyle w:val="Nivel2"/>
        <w:numPr>
          <w:ilvl w:val="1"/>
          <w:numId w:val="19"/>
        </w:numPr>
        <w:ind w:left="0" w:firstLine="0"/>
        <w:rPr>
          <w:rFonts w:ascii="Times New Roman" w:hAnsi="Times New Roman" w:cs="Times New Roman"/>
          <w:i/>
          <w:iCs/>
          <w:sz w:val="22"/>
          <w:szCs w:val="22"/>
        </w:rPr>
      </w:pPr>
      <w:r w:rsidRPr="003D1497">
        <w:rPr>
          <w:rFonts w:ascii="Times New Roman" w:hAnsi="Times New Roman" w:cs="Times New Roman"/>
          <w:sz w:val="22"/>
          <w:szCs w:val="22"/>
        </w:rPr>
        <w:t>A verificação pelo pregoeiro, em sítios eletrônicos oficiais de órgãos e entidades emissores de certidões constitui meio legal de prova, para fins de habilitação.</w:t>
      </w:r>
    </w:p>
    <w:p w:rsidR="00C53EB4" w:rsidRPr="003D1497" w:rsidRDefault="00C53EB4" w:rsidP="00665741">
      <w:pPr>
        <w:pStyle w:val="Nivel3"/>
        <w:numPr>
          <w:ilvl w:val="2"/>
          <w:numId w:val="19"/>
        </w:numPr>
        <w:ind w:left="284" w:firstLine="0"/>
        <w:rPr>
          <w:rFonts w:ascii="Times New Roman" w:hAnsi="Times New Roman" w:cs="Times New Roman"/>
          <w:i/>
          <w:iCs/>
          <w:sz w:val="22"/>
          <w:szCs w:val="22"/>
        </w:rPr>
      </w:pPr>
      <w:bookmarkStart w:id="39" w:name="_Ref114663151"/>
      <w:r w:rsidRPr="003D1497">
        <w:rPr>
          <w:rFonts w:ascii="Times New Roman" w:hAnsi="Times New Roman" w:cs="Times New Roman"/>
          <w:sz w:val="22"/>
          <w:szCs w:val="22"/>
        </w:rPr>
        <w:t xml:space="preserve">Os documentos exigidos para habilitação que não estejam contemplados no </w:t>
      </w:r>
      <w:proofErr w:type="spellStart"/>
      <w:r w:rsidRPr="003D1497">
        <w:rPr>
          <w:rFonts w:ascii="Times New Roman" w:hAnsi="Times New Roman" w:cs="Times New Roman"/>
          <w:sz w:val="22"/>
          <w:szCs w:val="22"/>
        </w:rPr>
        <w:t>Sicaf</w:t>
      </w:r>
      <w:proofErr w:type="spellEnd"/>
      <w:r w:rsidRPr="003D1497">
        <w:rPr>
          <w:rFonts w:ascii="Times New Roman" w:hAnsi="Times New Roman" w:cs="Times New Roman"/>
          <w:sz w:val="22"/>
          <w:szCs w:val="22"/>
        </w:rPr>
        <w:t xml:space="preserve"> serão enviados por meio do sistema, em formato digital, no prazo de </w:t>
      </w:r>
      <w:r w:rsidRPr="003D1497">
        <w:rPr>
          <w:rFonts w:ascii="Times New Roman" w:hAnsi="Times New Roman" w:cs="Times New Roman"/>
          <w:b/>
          <w:color w:val="auto"/>
          <w:sz w:val="22"/>
          <w:szCs w:val="22"/>
        </w:rPr>
        <w:t>NO MÍNIMO, DUAS HORAS</w:t>
      </w:r>
      <w:r w:rsidRPr="003D1497">
        <w:rPr>
          <w:rFonts w:ascii="Times New Roman" w:hAnsi="Times New Roman" w:cs="Times New Roman"/>
          <w:sz w:val="22"/>
          <w:szCs w:val="22"/>
        </w:rPr>
        <w:t>, prorrogável por igual período, contado da solicitação do pregoeiro.</w:t>
      </w:r>
      <w:bookmarkEnd w:id="39"/>
    </w:p>
    <w:p w:rsidR="00C53EB4" w:rsidRPr="003D1497" w:rsidRDefault="00C53EB4" w:rsidP="00665741">
      <w:pPr>
        <w:pStyle w:val="Nivel3"/>
        <w:numPr>
          <w:ilvl w:val="2"/>
          <w:numId w:val="19"/>
        </w:numPr>
        <w:ind w:left="284" w:firstLine="0"/>
        <w:rPr>
          <w:rFonts w:ascii="Times New Roman" w:hAnsi="Times New Roman" w:cs="Times New Roman"/>
          <w:i/>
          <w:iCs/>
          <w:sz w:val="22"/>
          <w:szCs w:val="22"/>
        </w:rPr>
      </w:pPr>
      <w:r w:rsidRPr="003D1497">
        <w:rPr>
          <w:rFonts w:ascii="Times New Roman" w:hAnsi="Times New Roman" w:cs="Times New Roman"/>
          <w:sz w:val="22"/>
          <w:szCs w:val="22"/>
        </w:rP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35" w:history="1">
        <w:r w:rsidRPr="003D1497">
          <w:rPr>
            <w:rStyle w:val="Hyperlink"/>
            <w:rFonts w:ascii="Times New Roman" w:hAnsi="Times New Roman" w:cs="Times New Roman"/>
            <w:sz w:val="22"/>
            <w:szCs w:val="22"/>
          </w:rPr>
          <w:t xml:space="preserve">§ 1º do art. 36 e no § 1º do art. 39 da </w:t>
        </w:r>
        <w:r w:rsidRPr="003D1497">
          <w:rPr>
            <w:rStyle w:val="Hyperlink"/>
            <w:rFonts w:ascii="Times New Roman" w:hAnsi="Times New Roman" w:cs="Times New Roman"/>
            <w:i/>
            <w:iCs/>
            <w:sz w:val="22"/>
            <w:szCs w:val="22"/>
          </w:rPr>
          <w:t xml:space="preserve">Instrução Normativa SEGES nº 73, de 30 de setembro de </w:t>
        </w:r>
        <w:proofErr w:type="gramStart"/>
        <w:r w:rsidRPr="003D1497">
          <w:rPr>
            <w:rStyle w:val="Hyperlink"/>
            <w:rFonts w:ascii="Times New Roman" w:hAnsi="Times New Roman" w:cs="Times New Roman"/>
            <w:i/>
            <w:iCs/>
            <w:sz w:val="22"/>
            <w:szCs w:val="22"/>
          </w:rPr>
          <w:t>2022</w:t>
        </w:r>
        <w:r w:rsidRPr="003D1497">
          <w:rPr>
            <w:rStyle w:val="Hyperlink"/>
            <w:rFonts w:ascii="Times New Roman" w:hAnsi="Times New Roman" w:cs="Times New Roman"/>
            <w:sz w:val="22"/>
            <w:szCs w:val="22"/>
          </w:rPr>
          <w:t>.</w:t>
        </w:r>
        <w:proofErr w:type="gramEnd"/>
      </w:hyperlink>
    </w:p>
    <w:p w:rsidR="00C53EB4" w:rsidRPr="003D1497" w:rsidRDefault="00C53EB4" w:rsidP="00665741">
      <w:pPr>
        <w:pStyle w:val="Nivel2"/>
        <w:numPr>
          <w:ilvl w:val="1"/>
          <w:numId w:val="19"/>
        </w:numPr>
        <w:ind w:left="0" w:firstLine="0"/>
        <w:rPr>
          <w:rFonts w:ascii="Times New Roman" w:hAnsi="Times New Roman" w:cs="Times New Roman"/>
          <w:b/>
          <w:i/>
          <w:sz w:val="22"/>
          <w:szCs w:val="22"/>
          <w:u w:val="single"/>
        </w:rPr>
      </w:pPr>
      <w:r w:rsidRPr="003D1497">
        <w:rPr>
          <w:rFonts w:ascii="Times New Roman" w:hAnsi="Times New Roman" w:cs="Times New Roman"/>
          <w:b/>
          <w:sz w:val="22"/>
          <w:szCs w:val="22"/>
          <w:u w:val="single"/>
        </w:rPr>
        <w:t xml:space="preserve">A verificação no </w:t>
      </w:r>
      <w:proofErr w:type="spellStart"/>
      <w:r w:rsidRPr="003D1497">
        <w:rPr>
          <w:rFonts w:ascii="Times New Roman" w:hAnsi="Times New Roman" w:cs="Times New Roman"/>
          <w:b/>
          <w:sz w:val="22"/>
          <w:szCs w:val="22"/>
          <w:u w:val="single"/>
        </w:rPr>
        <w:t>Sicaf</w:t>
      </w:r>
      <w:proofErr w:type="spellEnd"/>
      <w:r w:rsidRPr="003D1497">
        <w:rPr>
          <w:rFonts w:ascii="Times New Roman" w:hAnsi="Times New Roman" w:cs="Times New Roman"/>
          <w:b/>
          <w:sz w:val="22"/>
          <w:szCs w:val="22"/>
          <w:u w:val="single"/>
        </w:rPr>
        <w:t xml:space="preserve"> ou a exigência dos documentos nele não contidos somente será feita em relação ao licitante vencedor.</w:t>
      </w:r>
    </w:p>
    <w:p w:rsidR="00C53EB4" w:rsidRPr="003D1497" w:rsidRDefault="00C53EB4" w:rsidP="00665741">
      <w:pPr>
        <w:pStyle w:val="Nivel3"/>
        <w:numPr>
          <w:ilvl w:val="2"/>
          <w:numId w:val="19"/>
        </w:numPr>
        <w:ind w:left="284" w:firstLine="0"/>
        <w:rPr>
          <w:rFonts w:ascii="Times New Roman" w:hAnsi="Times New Roman" w:cs="Times New Roman"/>
          <w:sz w:val="22"/>
          <w:szCs w:val="22"/>
        </w:rPr>
      </w:pPr>
      <w:r w:rsidRPr="003D1497">
        <w:rPr>
          <w:rFonts w:ascii="Times New Roman" w:hAnsi="Times New Roman" w:cs="Times New Roman"/>
          <w:sz w:val="22"/>
          <w:szCs w:val="22"/>
        </w:rPr>
        <w:t>Os documentos relativos à regularidade fiscal que constem do Termo de Referência somente serão exigidos, em qualquer caso, em momento posterior ao julgamento das propostas, e apenas do licitante mais bem classificado.</w:t>
      </w:r>
    </w:p>
    <w:p w:rsidR="00C53EB4" w:rsidRPr="003D1497" w:rsidRDefault="00C53EB4" w:rsidP="00665741">
      <w:pPr>
        <w:pStyle w:val="Nivel3"/>
        <w:numPr>
          <w:ilvl w:val="2"/>
          <w:numId w:val="19"/>
        </w:numPr>
        <w:ind w:left="284" w:firstLine="0"/>
        <w:rPr>
          <w:rFonts w:ascii="Times New Roman" w:hAnsi="Times New Roman" w:cs="Times New Roman"/>
          <w:sz w:val="22"/>
          <w:szCs w:val="22"/>
        </w:rPr>
      </w:pPr>
      <w:r w:rsidRPr="003D1497">
        <w:rPr>
          <w:rFonts w:ascii="Times New Roman" w:hAnsi="Times New Roman" w:cs="Times New Roman"/>
          <w:sz w:val="22"/>
          <w:szCs w:val="22"/>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rsidR="00C53EB4" w:rsidRPr="003D1497" w:rsidRDefault="00C53EB4" w:rsidP="00665741">
      <w:pPr>
        <w:pStyle w:val="Nivel2"/>
        <w:numPr>
          <w:ilvl w:val="1"/>
          <w:numId w:val="19"/>
        </w:numPr>
        <w:ind w:left="0" w:firstLine="0"/>
        <w:rPr>
          <w:rFonts w:ascii="Times New Roman" w:hAnsi="Times New Roman" w:cs="Times New Roman"/>
          <w:i/>
          <w:sz w:val="22"/>
          <w:szCs w:val="22"/>
        </w:rPr>
      </w:pPr>
      <w:r w:rsidRPr="003D1497">
        <w:rPr>
          <w:rFonts w:ascii="Times New Roman" w:hAnsi="Times New Roman" w:cs="Times New Roman"/>
          <w:sz w:val="22"/>
          <w:szCs w:val="22"/>
        </w:rPr>
        <w:t>Após a entrega dos documentos para habilitação, não será permitida a substituição ou a apresentação de novos documentos, salvo em sede de diligência, para (</w:t>
      </w:r>
      <w:hyperlink r:id="rId36" w:anchor="art64">
        <w:r w:rsidRPr="003D1497">
          <w:rPr>
            <w:rStyle w:val="Hyperlink"/>
            <w:rFonts w:ascii="Times New Roman" w:hAnsi="Times New Roman" w:cs="Times New Roman"/>
            <w:sz w:val="22"/>
            <w:szCs w:val="22"/>
          </w:rPr>
          <w:t>Lei 14.133/21, art. 64</w:t>
        </w:r>
      </w:hyperlink>
      <w:r w:rsidRPr="003D1497">
        <w:rPr>
          <w:rFonts w:ascii="Times New Roman" w:hAnsi="Times New Roman" w:cs="Times New Roman"/>
          <w:sz w:val="22"/>
          <w:szCs w:val="22"/>
        </w:rPr>
        <w:t xml:space="preserve">, e </w:t>
      </w:r>
      <w:hyperlink r:id="rId37">
        <w:r w:rsidRPr="003D1497">
          <w:rPr>
            <w:rStyle w:val="Hyperlink"/>
            <w:rFonts w:ascii="Times New Roman" w:hAnsi="Times New Roman" w:cs="Times New Roman"/>
            <w:sz w:val="22"/>
            <w:szCs w:val="22"/>
          </w:rPr>
          <w:t>IN 73/2022, art. 39, §4º</w:t>
        </w:r>
      </w:hyperlink>
      <w:r w:rsidRPr="003D1497">
        <w:rPr>
          <w:rFonts w:ascii="Times New Roman" w:hAnsi="Times New Roman" w:cs="Times New Roman"/>
          <w:sz w:val="22"/>
          <w:szCs w:val="22"/>
        </w:rPr>
        <w:t>):</w:t>
      </w:r>
    </w:p>
    <w:p w:rsidR="00C53EB4" w:rsidRPr="003D1497" w:rsidRDefault="00C53EB4" w:rsidP="00665741">
      <w:pPr>
        <w:pStyle w:val="Nivel3"/>
        <w:numPr>
          <w:ilvl w:val="2"/>
          <w:numId w:val="19"/>
        </w:numPr>
        <w:ind w:left="284" w:firstLine="0"/>
        <w:rPr>
          <w:rFonts w:ascii="Times New Roman" w:hAnsi="Times New Roman" w:cs="Times New Roman"/>
          <w:sz w:val="22"/>
          <w:szCs w:val="22"/>
        </w:rPr>
      </w:pPr>
      <w:proofErr w:type="gramStart"/>
      <w:r w:rsidRPr="003D1497">
        <w:rPr>
          <w:rFonts w:ascii="Times New Roman" w:hAnsi="Times New Roman" w:cs="Times New Roman"/>
          <w:sz w:val="22"/>
          <w:szCs w:val="22"/>
        </w:rPr>
        <w:t>complementação</w:t>
      </w:r>
      <w:proofErr w:type="gramEnd"/>
      <w:r w:rsidRPr="003D1497">
        <w:rPr>
          <w:rFonts w:ascii="Times New Roman" w:hAnsi="Times New Roman" w:cs="Times New Roman"/>
          <w:sz w:val="22"/>
          <w:szCs w:val="22"/>
        </w:rPr>
        <w:t xml:space="preserve"> de informações acerca dos documentos já apresentados pelos licitantes e desde que necessária para apurar fatos existentes à época da abertura do certame; e</w:t>
      </w:r>
    </w:p>
    <w:p w:rsidR="00C53EB4" w:rsidRPr="003D1497" w:rsidRDefault="00C53EB4" w:rsidP="00665741">
      <w:pPr>
        <w:pStyle w:val="Nivel3"/>
        <w:numPr>
          <w:ilvl w:val="2"/>
          <w:numId w:val="19"/>
        </w:numPr>
        <w:ind w:left="284" w:firstLine="0"/>
        <w:rPr>
          <w:rFonts w:ascii="Times New Roman" w:hAnsi="Times New Roman" w:cs="Times New Roman"/>
          <w:sz w:val="22"/>
          <w:szCs w:val="22"/>
        </w:rPr>
      </w:pPr>
      <w:proofErr w:type="gramStart"/>
      <w:r w:rsidRPr="003D1497">
        <w:rPr>
          <w:rFonts w:ascii="Times New Roman" w:hAnsi="Times New Roman" w:cs="Times New Roman"/>
          <w:sz w:val="22"/>
          <w:szCs w:val="22"/>
        </w:rPr>
        <w:t>atualização</w:t>
      </w:r>
      <w:proofErr w:type="gramEnd"/>
      <w:r w:rsidRPr="003D1497">
        <w:rPr>
          <w:rFonts w:ascii="Times New Roman" w:hAnsi="Times New Roman" w:cs="Times New Roman"/>
          <w:sz w:val="22"/>
          <w:szCs w:val="22"/>
        </w:rPr>
        <w:t xml:space="preserve"> de documentos cuja validade tenha expirado após a data de recebimento das propostas;</w:t>
      </w:r>
    </w:p>
    <w:p w:rsidR="00C53EB4" w:rsidRPr="003D1497" w:rsidRDefault="00C53EB4" w:rsidP="00665741">
      <w:pPr>
        <w:pStyle w:val="Nivel2"/>
        <w:numPr>
          <w:ilvl w:val="1"/>
          <w:numId w:val="19"/>
        </w:numPr>
        <w:ind w:left="0" w:firstLine="0"/>
        <w:rPr>
          <w:rFonts w:ascii="Times New Roman" w:hAnsi="Times New Roman" w:cs="Times New Roman"/>
          <w:sz w:val="22"/>
          <w:szCs w:val="22"/>
        </w:rPr>
      </w:pPr>
      <w:bookmarkStart w:id="40" w:name="_Ref114670319"/>
      <w:r w:rsidRPr="003D1497">
        <w:rPr>
          <w:rFonts w:ascii="Times New Roman" w:hAnsi="Times New Roman" w:cs="Times New Roman"/>
          <w:sz w:val="22"/>
          <w:szCs w:val="22"/>
        </w:rPr>
        <w:t xml:space="preserve">Na análise dos documentos de habilitação, o Pregoeiro poderá sanar erros ou falhas, que não alterem a substância dos documentos e sua validade jurídica, mediante decisão fundamentada, registrada em ata e acessível a todos, atribuindo-lhes </w:t>
      </w:r>
      <w:proofErr w:type="spellStart"/>
      <w:r w:rsidRPr="003D1497">
        <w:rPr>
          <w:rFonts w:ascii="Times New Roman" w:hAnsi="Times New Roman" w:cs="Times New Roman"/>
          <w:sz w:val="22"/>
          <w:szCs w:val="22"/>
        </w:rPr>
        <w:t>eﬁ</w:t>
      </w:r>
      <w:proofErr w:type="gramStart"/>
      <w:r w:rsidRPr="003D1497">
        <w:rPr>
          <w:rFonts w:ascii="Times New Roman" w:hAnsi="Times New Roman" w:cs="Times New Roman"/>
          <w:sz w:val="22"/>
          <w:szCs w:val="22"/>
        </w:rPr>
        <w:t>cácia</w:t>
      </w:r>
      <w:proofErr w:type="spellEnd"/>
      <w:proofErr w:type="gramEnd"/>
      <w:r w:rsidRPr="003D1497">
        <w:rPr>
          <w:rFonts w:ascii="Times New Roman" w:hAnsi="Times New Roman" w:cs="Times New Roman"/>
          <w:sz w:val="22"/>
          <w:szCs w:val="22"/>
        </w:rPr>
        <w:t xml:space="preserve"> para fins de habilitação e classificação.</w:t>
      </w:r>
      <w:bookmarkEnd w:id="40"/>
    </w:p>
    <w:p w:rsidR="00C53EB4" w:rsidRPr="003D1497" w:rsidRDefault="00C53EB4" w:rsidP="00665741">
      <w:pPr>
        <w:pStyle w:val="Nivel2"/>
        <w:numPr>
          <w:ilvl w:val="1"/>
          <w:numId w:val="19"/>
        </w:numPr>
        <w:ind w:left="0" w:firstLine="0"/>
        <w:rPr>
          <w:rFonts w:ascii="Times New Roman" w:hAnsi="Times New Roman" w:cs="Times New Roman"/>
          <w:sz w:val="22"/>
          <w:szCs w:val="22"/>
        </w:rPr>
      </w:pPr>
      <w:bookmarkStart w:id="41" w:name="_Ref114665528"/>
      <w:r w:rsidRPr="003D1497">
        <w:rPr>
          <w:rFonts w:ascii="Times New Roman" w:hAnsi="Times New Roman" w:cs="Times New Roman"/>
          <w:sz w:val="22"/>
          <w:szCs w:val="22"/>
        </w:rPr>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sidR="00683D74" w:rsidRPr="003D1497">
        <w:rPr>
          <w:rFonts w:ascii="Times New Roman" w:hAnsi="Times New Roman" w:cs="Times New Roman"/>
          <w:sz w:val="22"/>
          <w:szCs w:val="22"/>
        </w:rPr>
        <w:fldChar w:fldCharType="begin"/>
      </w:r>
      <w:r w:rsidR="00683D74" w:rsidRPr="003D1497">
        <w:rPr>
          <w:rFonts w:ascii="Times New Roman" w:hAnsi="Times New Roman" w:cs="Times New Roman"/>
          <w:sz w:val="22"/>
          <w:szCs w:val="22"/>
        </w:rPr>
        <w:instrText xml:space="preserve"> REF _Ref114663151 \r \h  \* MERGEFORMAT </w:instrText>
      </w:r>
      <w:r w:rsidR="00683D74" w:rsidRPr="003D1497">
        <w:rPr>
          <w:rFonts w:ascii="Times New Roman" w:hAnsi="Times New Roman" w:cs="Times New Roman"/>
          <w:sz w:val="22"/>
          <w:szCs w:val="22"/>
        </w:rPr>
      </w:r>
      <w:r w:rsidR="00683D74" w:rsidRPr="003D1497">
        <w:rPr>
          <w:rFonts w:ascii="Times New Roman" w:hAnsi="Times New Roman" w:cs="Times New Roman"/>
          <w:sz w:val="22"/>
          <w:szCs w:val="22"/>
        </w:rPr>
        <w:fldChar w:fldCharType="separate"/>
      </w:r>
      <w:r w:rsidR="00056522">
        <w:rPr>
          <w:rFonts w:ascii="Times New Roman" w:hAnsi="Times New Roman" w:cs="Times New Roman"/>
          <w:sz w:val="22"/>
          <w:szCs w:val="22"/>
        </w:rPr>
        <w:t>7.12.1</w:t>
      </w:r>
      <w:r w:rsidR="00683D74" w:rsidRPr="003D1497">
        <w:rPr>
          <w:rFonts w:ascii="Times New Roman" w:hAnsi="Times New Roman" w:cs="Times New Roman"/>
          <w:sz w:val="22"/>
          <w:szCs w:val="22"/>
        </w:rPr>
        <w:fldChar w:fldCharType="end"/>
      </w:r>
      <w:r w:rsidRPr="003D1497">
        <w:rPr>
          <w:rFonts w:ascii="Times New Roman" w:hAnsi="Times New Roman" w:cs="Times New Roman"/>
          <w:sz w:val="22"/>
          <w:szCs w:val="22"/>
        </w:rPr>
        <w:t>.</w:t>
      </w:r>
      <w:bookmarkEnd w:id="41"/>
    </w:p>
    <w:p w:rsidR="00C53EB4" w:rsidRPr="003D1497" w:rsidRDefault="00C53EB4" w:rsidP="00665741">
      <w:pPr>
        <w:pStyle w:val="Nivel2"/>
        <w:numPr>
          <w:ilvl w:val="1"/>
          <w:numId w:val="19"/>
        </w:numPr>
        <w:ind w:left="0" w:firstLine="0"/>
        <w:rPr>
          <w:rFonts w:ascii="Times New Roman" w:hAnsi="Times New Roman" w:cs="Times New Roman"/>
          <w:sz w:val="22"/>
          <w:szCs w:val="22"/>
        </w:rPr>
      </w:pPr>
      <w:bookmarkStart w:id="42" w:name="_Ref114665515"/>
      <w:r w:rsidRPr="003D1497">
        <w:rPr>
          <w:rFonts w:ascii="Times New Roman" w:hAnsi="Times New Roman" w:cs="Times New Roman"/>
          <w:sz w:val="22"/>
          <w:szCs w:val="22"/>
        </w:rPr>
        <w:lastRenderedPageBreak/>
        <w:t xml:space="preserve">Somente serão disponibilizados para acesso público os documentos de habilitação do licitante cuja proposta atenda ao edital de licitação, </w:t>
      </w:r>
      <w:proofErr w:type="gramStart"/>
      <w:r w:rsidRPr="003D1497">
        <w:rPr>
          <w:rFonts w:ascii="Times New Roman" w:hAnsi="Times New Roman" w:cs="Times New Roman"/>
          <w:sz w:val="22"/>
          <w:szCs w:val="22"/>
        </w:rPr>
        <w:t>após</w:t>
      </w:r>
      <w:proofErr w:type="gramEnd"/>
      <w:r w:rsidRPr="003D1497">
        <w:rPr>
          <w:rFonts w:ascii="Times New Roman" w:hAnsi="Times New Roman" w:cs="Times New Roman"/>
          <w:sz w:val="22"/>
          <w:szCs w:val="22"/>
        </w:rPr>
        <w:t xml:space="preserve"> concluídos os procedimentos de que trata o subitem anterior</w:t>
      </w:r>
      <w:bookmarkEnd w:id="42"/>
      <w:r w:rsidRPr="003D1497">
        <w:rPr>
          <w:rFonts w:ascii="Times New Roman" w:hAnsi="Times New Roman" w:cs="Times New Roman"/>
          <w:sz w:val="22"/>
          <w:szCs w:val="22"/>
        </w:rPr>
        <w:t>.</w:t>
      </w:r>
    </w:p>
    <w:p w:rsidR="00C53EB4" w:rsidRPr="003D1497" w:rsidRDefault="00C53EB4" w:rsidP="00665741">
      <w:pPr>
        <w:pStyle w:val="Nivel2"/>
        <w:numPr>
          <w:ilvl w:val="1"/>
          <w:numId w:val="19"/>
        </w:numPr>
        <w:ind w:left="0" w:firstLine="0"/>
        <w:rPr>
          <w:rFonts w:ascii="Times New Roman" w:hAnsi="Times New Roman" w:cs="Times New Roman"/>
          <w:sz w:val="22"/>
          <w:szCs w:val="22"/>
        </w:rPr>
      </w:pPr>
      <w:r w:rsidRPr="003D1497">
        <w:rPr>
          <w:rFonts w:ascii="Times New Roman" w:hAnsi="Times New Roman" w:cs="Times New Roman"/>
          <w:sz w:val="22"/>
          <w:szCs w:val="22"/>
        </w:rPr>
        <w:t>Quando a fase de habilitação anteceder a de julgamento e já tiver sido encerrada, não caberá exclusão de licitante por motivo relacionado à habilitação, salvo em razão de fatos supervenientes ou só conhecidos após o julgamento.</w:t>
      </w:r>
    </w:p>
    <w:p w:rsidR="00C53EB4" w:rsidRPr="003D1497" w:rsidRDefault="00C53EB4" w:rsidP="00683D74">
      <w:pPr>
        <w:pStyle w:val="Nivel01"/>
        <w:numPr>
          <w:ilvl w:val="0"/>
          <w:numId w:val="19"/>
        </w:numPr>
        <w:tabs>
          <w:tab w:val="clear" w:pos="284"/>
          <w:tab w:val="left" w:pos="567"/>
        </w:tabs>
        <w:spacing w:beforeLines="120" w:before="288" w:afterLines="120" w:after="288" w:line="312" w:lineRule="auto"/>
        <w:rPr>
          <w:rFonts w:ascii="Times New Roman" w:hAnsi="Times New Roman" w:cs="Times New Roman"/>
          <w:sz w:val="22"/>
          <w:szCs w:val="22"/>
        </w:rPr>
      </w:pPr>
      <w:bookmarkStart w:id="43" w:name="_Toc135469233"/>
      <w:r w:rsidRPr="003D1497">
        <w:rPr>
          <w:rFonts w:ascii="Times New Roman" w:hAnsi="Times New Roman" w:cs="Times New Roman"/>
          <w:sz w:val="22"/>
          <w:szCs w:val="22"/>
        </w:rPr>
        <w:t>DOS RECURSOS</w:t>
      </w:r>
      <w:bookmarkEnd w:id="43"/>
    </w:p>
    <w:p w:rsidR="00C53EB4" w:rsidRPr="003D1497" w:rsidRDefault="00C53EB4" w:rsidP="00665741">
      <w:pPr>
        <w:pStyle w:val="Nivel2"/>
        <w:numPr>
          <w:ilvl w:val="1"/>
          <w:numId w:val="19"/>
        </w:numPr>
        <w:ind w:left="0" w:firstLine="0"/>
        <w:rPr>
          <w:rFonts w:ascii="Times New Roman" w:hAnsi="Times New Roman" w:cs="Times New Roman"/>
          <w:sz w:val="22"/>
          <w:szCs w:val="22"/>
        </w:rPr>
      </w:pPr>
      <w:r w:rsidRPr="003D1497">
        <w:rPr>
          <w:rFonts w:ascii="Times New Roman" w:hAnsi="Times New Roman" w:cs="Times New Roman"/>
          <w:sz w:val="22"/>
          <w:szCs w:val="22"/>
        </w:rPr>
        <w:t xml:space="preserve">A interposição de recurso referente ao julgamento das propostas, à habilitação ou inabilitação de licitantes, à anulação ou revogação da licitação, observará o disposto no </w:t>
      </w:r>
      <w:hyperlink r:id="rId38" w:anchor="art165" w:history="1">
        <w:r w:rsidRPr="003D1497">
          <w:rPr>
            <w:rStyle w:val="Hyperlink"/>
            <w:rFonts w:ascii="Times New Roman" w:hAnsi="Times New Roman" w:cs="Times New Roman"/>
            <w:color w:val="000000"/>
            <w:sz w:val="22"/>
            <w:szCs w:val="22"/>
            <w:u w:val="none"/>
          </w:rPr>
          <w:t>art. 165 da Lei nº 14.133, de 2021</w:t>
        </w:r>
      </w:hyperlink>
      <w:r w:rsidRPr="003D1497">
        <w:rPr>
          <w:rFonts w:ascii="Times New Roman" w:hAnsi="Times New Roman" w:cs="Times New Roman"/>
          <w:sz w:val="22"/>
          <w:szCs w:val="22"/>
        </w:rPr>
        <w:t>.</w:t>
      </w:r>
    </w:p>
    <w:p w:rsidR="00C53EB4" w:rsidRPr="003D1497" w:rsidRDefault="00C53EB4" w:rsidP="00665741">
      <w:pPr>
        <w:pStyle w:val="Nivel2"/>
        <w:numPr>
          <w:ilvl w:val="1"/>
          <w:numId w:val="19"/>
        </w:numPr>
        <w:ind w:left="0" w:firstLine="0"/>
        <w:rPr>
          <w:rFonts w:ascii="Times New Roman" w:hAnsi="Times New Roman" w:cs="Times New Roman"/>
          <w:b/>
          <w:sz w:val="22"/>
          <w:szCs w:val="22"/>
        </w:rPr>
      </w:pPr>
      <w:r w:rsidRPr="003D1497">
        <w:rPr>
          <w:rFonts w:ascii="Times New Roman" w:hAnsi="Times New Roman" w:cs="Times New Roman"/>
          <w:b/>
          <w:sz w:val="22"/>
          <w:szCs w:val="22"/>
        </w:rPr>
        <w:t xml:space="preserve">O prazo recursal é de </w:t>
      </w:r>
      <w:proofErr w:type="gramStart"/>
      <w:r w:rsidRPr="003D1497">
        <w:rPr>
          <w:rFonts w:ascii="Times New Roman" w:hAnsi="Times New Roman" w:cs="Times New Roman"/>
          <w:b/>
          <w:sz w:val="22"/>
          <w:szCs w:val="22"/>
        </w:rPr>
        <w:t>3</w:t>
      </w:r>
      <w:proofErr w:type="gramEnd"/>
      <w:r w:rsidRPr="003D1497">
        <w:rPr>
          <w:rFonts w:ascii="Times New Roman" w:hAnsi="Times New Roman" w:cs="Times New Roman"/>
          <w:b/>
          <w:sz w:val="22"/>
          <w:szCs w:val="22"/>
        </w:rPr>
        <w:t xml:space="preserve"> (três) dias úteis, contados da data de intimação ou de lavratura da ata.</w:t>
      </w:r>
    </w:p>
    <w:p w:rsidR="00C53EB4" w:rsidRPr="003D1497" w:rsidRDefault="00C53EB4" w:rsidP="00665741">
      <w:pPr>
        <w:pStyle w:val="Nivel2"/>
        <w:numPr>
          <w:ilvl w:val="1"/>
          <w:numId w:val="19"/>
        </w:numPr>
        <w:ind w:left="0" w:firstLine="0"/>
        <w:rPr>
          <w:rFonts w:ascii="Times New Roman" w:hAnsi="Times New Roman" w:cs="Times New Roman"/>
          <w:b/>
          <w:sz w:val="22"/>
          <w:szCs w:val="22"/>
        </w:rPr>
      </w:pPr>
      <w:r w:rsidRPr="003D1497">
        <w:rPr>
          <w:rFonts w:ascii="Times New Roman" w:hAnsi="Times New Roman" w:cs="Times New Roman"/>
          <w:b/>
          <w:sz w:val="22"/>
          <w:szCs w:val="22"/>
        </w:rPr>
        <w:t>Quando o recurso apresentado impugnar o julgamento das propostas ou o ato de habilitação ou inabilitação do licitante:</w:t>
      </w:r>
    </w:p>
    <w:p w:rsidR="00C53EB4" w:rsidRPr="003D1497" w:rsidRDefault="00C53EB4" w:rsidP="00665741">
      <w:pPr>
        <w:pStyle w:val="Nivel3"/>
        <w:numPr>
          <w:ilvl w:val="2"/>
          <w:numId w:val="19"/>
        </w:numPr>
        <w:ind w:left="284" w:firstLine="0"/>
        <w:rPr>
          <w:rFonts w:ascii="Times New Roman" w:hAnsi="Times New Roman" w:cs="Times New Roman"/>
          <w:b/>
          <w:sz w:val="22"/>
          <w:szCs w:val="22"/>
        </w:rPr>
      </w:pPr>
      <w:proofErr w:type="gramStart"/>
      <w:r w:rsidRPr="003D1497">
        <w:rPr>
          <w:rFonts w:ascii="Times New Roman" w:hAnsi="Times New Roman" w:cs="Times New Roman"/>
          <w:b/>
          <w:sz w:val="22"/>
          <w:szCs w:val="22"/>
        </w:rPr>
        <w:t>a</w:t>
      </w:r>
      <w:proofErr w:type="gramEnd"/>
      <w:r w:rsidRPr="003D1497">
        <w:rPr>
          <w:rFonts w:ascii="Times New Roman" w:hAnsi="Times New Roman" w:cs="Times New Roman"/>
          <w:b/>
          <w:sz w:val="22"/>
          <w:szCs w:val="22"/>
        </w:rPr>
        <w:t xml:space="preserve"> intenção de recorrer deverá ser manifestada imediatamente, sob pena de preclusão;</w:t>
      </w:r>
    </w:p>
    <w:p w:rsidR="00C53EB4" w:rsidRPr="003D1497" w:rsidRDefault="00C53EB4" w:rsidP="00665741">
      <w:pPr>
        <w:pStyle w:val="Nivel3"/>
        <w:numPr>
          <w:ilvl w:val="2"/>
          <w:numId w:val="19"/>
        </w:numPr>
        <w:ind w:left="284" w:firstLine="0"/>
        <w:rPr>
          <w:rFonts w:ascii="Times New Roman" w:hAnsi="Times New Roman" w:cs="Times New Roman"/>
          <w:b/>
          <w:sz w:val="22"/>
          <w:szCs w:val="22"/>
        </w:rPr>
      </w:pPr>
      <w:bookmarkStart w:id="44" w:name="_Hlk135318381"/>
      <w:bookmarkStart w:id="45" w:name="_Hlk135315794"/>
      <w:proofErr w:type="gramStart"/>
      <w:r w:rsidRPr="003D1497">
        <w:rPr>
          <w:rFonts w:ascii="Times New Roman" w:hAnsi="Times New Roman" w:cs="Times New Roman"/>
          <w:b/>
          <w:sz w:val="22"/>
          <w:szCs w:val="22"/>
        </w:rPr>
        <w:t>o</w:t>
      </w:r>
      <w:proofErr w:type="gramEnd"/>
      <w:r w:rsidRPr="003D1497">
        <w:rPr>
          <w:rFonts w:ascii="Times New Roman" w:hAnsi="Times New Roman" w:cs="Times New Roman"/>
          <w:b/>
          <w:sz w:val="22"/>
          <w:szCs w:val="22"/>
        </w:rPr>
        <w:t xml:space="preserve"> prazo para a manifestação da intenção de recorrer não será inferior a 10 (dez) minutos.</w:t>
      </w:r>
      <w:bookmarkEnd w:id="44"/>
    </w:p>
    <w:bookmarkEnd w:id="45"/>
    <w:p w:rsidR="00C53EB4" w:rsidRPr="003D1497" w:rsidRDefault="00C53EB4" w:rsidP="00665741">
      <w:pPr>
        <w:pStyle w:val="Nivel3"/>
        <w:numPr>
          <w:ilvl w:val="2"/>
          <w:numId w:val="19"/>
        </w:numPr>
        <w:ind w:left="284" w:firstLine="0"/>
        <w:rPr>
          <w:rFonts w:ascii="Times New Roman" w:hAnsi="Times New Roman" w:cs="Times New Roman"/>
          <w:b/>
          <w:sz w:val="22"/>
          <w:szCs w:val="22"/>
        </w:rPr>
      </w:pPr>
      <w:proofErr w:type="gramStart"/>
      <w:r w:rsidRPr="003D1497">
        <w:rPr>
          <w:rFonts w:ascii="Times New Roman" w:hAnsi="Times New Roman" w:cs="Times New Roman"/>
          <w:b/>
          <w:sz w:val="22"/>
          <w:szCs w:val="22"/>
        </w:rPr>
        <w:t>o</w:t>
      </w:r>
      <w:proofErr w:type="gramEnd"/>
      <w:r w:rsidRPr="003D1497">
        <w:rPr>
          <w:rFonts w:ascii="Times New Roman" w:hAnsi="Times New Roman" w:cs="Times New Roman"/>
          <w:b/>
          <w:sz w:val="22"/>
          <w:szCs w:val="22"/>
        </w:rPr>
        <w:t xml:space="preserve"> prazo para apresentação das razões recursais será iniciado na data de intimação ou de lavratura da ata de habilitação ou inabilitação;</w:t>
      </w:r>
    </w:p>
    <w:p w:rsidR="00C53EB4" w:rsidRPr="003D1497" w:rsidRDefault="00C53EB4" w:rsidP="00665741">
      <w:pPr>
        <w:pStyle w:val="Nivel3"/>
        <w:numPr>
          <w:ilvl w:val="2"/>
          <w:numId w:val="19"/>
        </w:numPr>
        <w:ind w:left="284" w:firstLine="0"/>
        <w:rPr>
          <w:rFonts w:ascii="Times New Roman" w:hAnsi="Times New Roman" w:cs="Times New Roman"/>
          <w:b/>
          <w:sz w:val="22"/>
          <w:szCs w:val="22"/>
        </w:rPr>
      </w:pPr>
      <w:proofErr w:type="gramStart"/>
      <w:r w:rsidRPr="003D1497">
        <w:rPr>
          <w:rFonts w:ascii="Times New Roman" w:hAnsi="Times New Roman" w:cs="Times New Roman"/>
          <w:b/>
          <w:sz w:val="22"/>
          <w:szCs w:val="22"/>
        </w:rPr>
        <w:t>na</w:t>
      </w:r>
      <w:proofErr w:type="gramEnd"/>
      <w:r w:rsidRPr="003D1497">
        <w:rPr>
          <w:rFonts w:ascii="Times New Roman" w:hAnsi="Times New Roman" w:cs="Times New Roman"/>
          <w:b/>
          <w:sz w:val="22"/>
          <w:szCs w:val="22"/>
        </w:rPr>
        <w:t xml:space="preserve"> hipótese de adoção da inversão de fases prevista no </w:t>
      </w:r>
      <w:hyperlink r:id="rId39" w:anchor="art17§1" w:history="1">
        <w:r w:rsidRPr="003D1497">
          <w:rPr>
            <w:rStyle w:val="Hyperlink"/>
            <w:rFonts w:ascii="Times New Roman" w:hAnsi="Times New Roman" w:cs="Times New Roman"/>
            <w:b/>
            <w:color w:val="000000"/>
            <w:sz w:val="22"/>
            <w:szCs w:val="22"/>
            <w:u w:val="none"/>
          </w:rPr>
          <w:t>§ 1º do art. 17 da Lei nº 14.133, de 2021</w:t>
        </w:r>
      </w:hyperlink>
      <w:r w:rsidRPr="003D1497">
        <w:rPr>
          <w:rFonts w:ascii="Times New Roman" w:hAnsi="Times New Roman" w:cs="Times New Roman"/>
          <w:b/>
          <w:sz w:val="22"/>
          <w:szCs w:val="22"/>
        </w:rPr>
        <w:t>, o prazo para apresentação das razões recursais será iniciado na data de intimação da ata de julgamento.</w:t>
      </w:r>
    </w:p>
    <w:p w:rsidR="00C53EB4" w:rsidRPr="003D1497" w:rsidRDefault="00C53EB4" w:rsidP="00665741">
      <w:pPr>
        <w:pStyle w:val="Nivel2"/>
        <w:numPr>
          <w:ilvl w:val="1"/>
          <w:numId w:val="19"/>
        </w:numPr>
        <w:ind w:left="0" w:firstLine="0"/>
        <w:rPr>
          <w:rFonts w:ascii="Times New Roman" w:hAnsi="Times New Roman" w:cs="Times New Roman"/>
          <w:b/>
          <w:sz w:val="22"/>
          <w:szCs w:val="22"/>
        </w:rPr>
      </w:pPr>
      <w:r w:rsidRPr="003D1497">
        <w:rPr>
          <w:rFonts w:ascii="Times New Roman" w:hAnsi="Times New Roman" w:cs="Times New Roman"/>
          <w:b/>
          <w:sz w:val="22"/>
          <w:szCs w:val="22"/>
        </w:rPr>
        <w:t>Os recursos deverão ser encaminhados em campo próprio do sistema.</w:t>
      </w:r>
    </w:p>
    <w:p w:rsidR="00C53EB4" w:rsidRPr="003D1497" w:rsidRDefault="00C53EB4" w:rsidP="00665741">
      <w:pPr>
        <w:pStyle w:val="Nivel2"/>
        <w:numPr>
          <w:ilvl w:val="1"/>
          <w:numId w:val="19"/>
        </w:numPr>
        <w:ind w:left="0" w:firstLine="0"/>
        <w:rPr>
          <w:rFonts w:ascii="Times New Roman" w:hAnsi="Times New Roman" w:cs="Times New Roman"/>
          <w:sz w:val="22"/>
          <w:szCs w:val="22"/>
        </w:rPr>
      </w:pPr>
      <w:r w:rsidRPr="003D1497">
        <w:rPr>
          <w:rFonts w:ascii="Times New Roman" w:hAnsi="Times New Roman" w:cs="Times New Roman"/>
          <w:sz w:val="22"/>
          <w:szCs w:val="22"/>
        </w:rPr>
        <w:t xml:space="preserve">O recurso será dirigido à autoridade que tiver editado o ato ou proferido a decisão recorrida, a qual poderá reconsiderar sua decisão no prazo de </w:t>
      </w:r>
      <w:proofErr w:type="gramStart"/>
      <w:r w:rsidRPr="003D1497">
        <w:rPr>
          <w:rFonts w:ascii="Times New Roman" w:hAnsi="Times New Roman" w:cs="Times New Roman"/>
          <w:sz w:val="22"/>
          <w:szCs w:val="22"/>
        </w:rPr>
        <w:t>3</w:t>
      </w:r>
      <w:proofErr w:type="gramEnd"/>
      <w:r w:rsidRPr="003D1497">
        <w:rPr>
          <w:rFonts w:ascii="Times New Roman" w:hAnsi="Times New Roman" w:cs="Times New Roman"/>
          <w:sz w:val="22"/>
          <w:szCs w:val="22"/>
        </w:rPr>
        <w:t xml:space="preserve"> (três) dias úteis, ou, nesse mesmo prazo, encaminhar recurso para a autoridade superior, a qual deverá proferir sua decisão no prazo de 10 (dez) dias úteis, contado do recebimento dos autos.</w:t>
      </w:r>
    </w:p>
    <w:p w:rsidR="00C53EB4" w:rsidRPr="003D1497" w:rsidRDefault="00C53EB4" w:rsidP="00665741">
      <w:pPr>
        <w:pStyle w:val="Nivel2"/>
        <w:numPr>
          <w:ilvl w:val="1"/>
          <w:numId w:val="19"/>
        </w:numPr>
        <w:ind w:left="0" w:firstLine="0"/>
        <w:rPr>
          <w:rFonts w:ascii="Times New Roman" w:hAnsi="Times New Roman" w:cs="Times New Roman"/>
          <w:sz w:val="22"/>
          <w:szCs w:val="22"/>
        </w:rPr>
      </w:pPr>
      <w:r w:rsidRPr="003D1497">
        <w:rPr>
          <w:rFonts w:ascii="Times New Roman" w:hAnsi="Times New Roman" w:cs="Times New Roman"/>
          <w:sz w:val="22"/>
          <w:szCs w:val="22"/>
        </w:rPr>
        <w:t xml:space="preserve">Os recursos interpostos fora do prazo não serão conhecidos. </w:t>
      </w:r>
    </w:p>
    <w:p w:rsidR="00C53EB4" w:rsidRPr="003D1497" w:rsidRDefault="00C53EB4" w:rsidP="00665741">
      <w:pPr>
        <w:pStyle w:val="Nivel2"/>
        <w:numPr>
          <w:ilvl w:val="1"/>
          <w:numId w:val="19"/>
        </w:numPr>
        <w:ind w:left="0" w:firstLine="0"/>
        <w:rPr>
          <w:rFonts w:ascii="Times New Roman" w:hAnsi="Times New Roman" w:cs="Times New Roman"/>
          <w:b/>
          <w:sz w:val="22"/>
          <w:szCs w:val="22"/>
        </w:rPr>
      </w:pPr>
      <w:r w:rsidRPr="003D1497">
        <w:rPr>
          <w:rFonts w:ascii="Times New Roman" w:hAnsi="Times New Roman" w:cs="Times New Roman"/>
          <w:b/>
          <w:sz w:val="22"/>
          <w:szCs w:val="22"/>
        </w:rPr>
        <w:t xml:space="preserve">O prazo para apresentação de contrarrazões ao recurso pelos demais licitantes será de </w:t>
      </w:r>
      <w:proofErr w:type="gramStart"/>
      <w:r w:rsidRPr="003D1497">
        <w:rPr>
          <w:rFonts w:ascii="Times New Roman" w:hAnsi="Times New Roman" w:cs="Times New Roman"/>
          <w:b/>
          <w:sz w:val="22"/>
          <w:szCs w:val="22"/>
        </w:rPr>
        <w:t>3</w:t>
      </w:r>
      <w:proofErr w:type="gramEnd"/>
      <w:r w:rsidRPr="003D1497">
        <w:rPr>
          <w:rFonts w:ascii="Times New Roman" w:hAnsi="Times New Roman" w:cs="Times New Roman"/>
          <w:b/>
          <w:sz w:val="22"/>
          <w:szCs w:val="22"/>
        </w:rPr>
        <w:t xml:space="preserve"> (três) dias úteis, contados da data da intimação pessoal ou da divulgação da interposição do recurso, assegurada a vista imediata dos elementos indispensáveis à defesa de seus interesses.</w:t>
      </w:r>
    </w:p>
    <w:p w:rsidR="00C53EB4" w:rsidRPr="003D1497" w:rsidRDefault="00C53EB4" w:rsidP="00665741">
      <w:pPr>
        <w:pStyle w:val="Nivel2"/>
        <w:numPr>
          <w:ilvl w:val="1"/>
          <w:numId w:val="19"/>
        </w:numPr>
        <w:ind w:left="0" w:firstLine="0"/>
        <w:rPr>
          <w:rFonts w:ascii="Times New Roman" w:hAnsi="Times New Roman" w:cs="Times New Roman"/>
          <w:sz w:val="22"/>
          <w:szCs w:val="22"/>
        </w:rPr>
      </w:pPr>
      <w:r w:rsidRPr="003D1497">
        <w:rPr>
          <w:rFonts w:ascii="Times New Roman" w:hAnsi="Times New Roman" w:cs="Times New Roman"/>
          <w:sz w:val="22"/>
          <w:szCs w:val="22"/>
        </w:rPr>
        <w:t xml:space="preserve">O recurso e o pedido de reconsideração terão efeito suspensivo do ato ou da decisão recorrida até que sobrevenha decisão final da autoridade competente. </w:t>
      </w:r>
    </w:p>
    <w:p w:rsidR="00C53EB4" w:rsidRPr="003D1497" w:rsidRDefault="00C53EB4" w:rsidP="00665741">
      <w:pPr>
        <w:pStyle w:val="Nivel2"/>
        <w:numPr>
          <w:ilvl w:val="1"/>
          <w:numId w:val="19"/>
        </w:numPr>
        <w:ind w:left="0" w:firstLine="0"/>
        <w:rPr>
          <w:rFonts w:ascii="Times New Roman" w:hAnsi="Times New Roman" w:cs="Times New Roman"/>
          <w:sz w:val="22"/>
          <w:szCs w:val="22"/>
        </w:rPr>
      </w:pPr>
      <w:r w:rsidRPr="003D1497">
        <w:rPr>
          <w:rFonts w:ascii="Times New Roman" w:hAnsi="Times New Roman" w:cs="Times New Roman"/>
          <w:sz w:val="22"/>
          <w:szCs w:val="22"/>
        </w:rPr>
        <w:t xml:space="preserve">O acolhimento do recurso invalida tão somente os atos insuscetíveis de aproveitamento. </w:t>
      </w:r>
    </w:p>
    <w:p w:rsidR="00C53EB4" w:rsidRPr="003D1497" w:rsidRDefault="00C53EB4" w:rsidP="00665741">
      <w:pPr>
        <w:pStyle w:val="Nivel2"/>
        <w:numPr>
          <w:ilvl w:val="1"/>
          <w:numId w:val="19"/>
        </w:numPr>
        <w:ind w:left="0" w:firstLine="0"/>
        <w:rPr>
          <w:rFonts w:ascii="Times New Roman" w:hAnsi="Times New Roman" w:cs="Times New Roman"/>
          <w:sz w:val="22"/>
          <w:szCs w:val="22"/>
        </w:rPr>
      </w:pPr>
      <w:r w:rsidRPr="003D1497">
        <w:rPr>
          <w:rFonts w:ascii="Times New Roman" w:hAnsi="Times New Roman" w:cs="Times New Roman"/>
          <w:sz w:val="22"/>
          <w:szCs w:val="22"/>
        </w:rPr>
        <w:t>Os autos do processo permanecerão com vista franqueada aos interessados.</w:t>
      </w:r>
    </w:p>
    <w:p w:rsidR="00C53EB4" w:rsidRPr="003D1497" w:rsidRDefault="00C53EB4" w:rsidP="00683D74">
      <w:pPr>
        <w:pStyle w:val="Nivel01"/>
        <w:numPr>
          <w:ilvl w:val="0"/>
          <w:numId w:val="19"/>
        </w:numPr>
        <w:tabs>
          <w:tab w:val="clear" w:pos="284"/>
          <w:tab w:val="left" w:pos="567"/>
        </w:tabs>
        <w:spacing w:beforeLines="120" w:before="288" w:afterLines="120" w:after="288" w:line="312" w:lineRule="auto"/>
        <w:rPr>
          <w:rFonts w:ascii="Times New Roman" w:hAnsi="Times New Roman" w:cs="Times New Roman"/>
          <w:sz w:val="22"/>
          <w:szCs w:val="22"/>
        </w:rPr>
      </w:pPr>
      <w:bookmarkStart w:id="46" w:name="_Toc135469234"/>
      <w:r w:rsidRPr="003D1497">
        <w:rPr>
          <w:rFonts w:ascii="Times New Roman" w:hAnsi="Times New Roman" w:cs="Times New Roman"/>
          <w:sz w:val="22"/>
          <w:szCs w:val="22"/>
        </w:rPr>
        <w:lastRenderedPageBreak/>
        <w:t>DAS INFRAÇÕES ADMINISTRATIVAS E SANÇÕES</w:t>
      </w:r>
      <w:bookmarkEnd w:id="46"/>
    </w:p>
    <w:p w:rsidR="00C53EB4" w:rsidRPr="003D1497" w:rsidRDefault="00C53EB4" w:rsidP="00665741">
      <w:pPr>
        <w:pStyle w:val="Nivel2"/>
        <w:numPr>
          <w:ilvl w:val="1"/>
          <w:numId w:val="19"/>
        </w:numPr>
        <w:ind w:left="0" w:firstLine="0"/>
        <w:rPr>
          <w:rFonts w:ascii="Times New Roman" w:hAnsi="Times New Roman" w:cs="Times New Roman"/>
          <w:sz w:val="22"/>
          <w:szCs w:val="22"/>
        </w:rPr>
      </w:pPr>
      <w:r w:rsidRPr="003D1497">
        <w:rPr>
          <w:rFonts w:ascii="Times New Roman" w:hAnsi="Times New Roman" w:cs="Times New Roman"/>
          <w:sz w:val="22"/>
          <w:szCs w:val="22"/>
        </w:rPr>
        <w:t xml:space="preserve">Comete infração administrativa, nos termos da lei, o licitante que, com dolo ou culpa: </w:t>
      </w:r>
    </w:p>
    <w:p w:rsidR="00C53EB4" w:rsidRPr="003D1497" w:rsidRDefault="00C53EB4" w:rsidP="00665741">
      <w:pPr>
        <w:pStyle w:val="Nivel3"/>
        <w:numPr>
          <w:ilvl w:val="2"/>
          <w:numId w:val="19"/>
        </w:numPr>
        <w:ind w:left="284" w:firstLine="0"/>
        <w:rPr>
          <w:rFonts w:ascii="Times New Roman" w:hAnsi="Times New Roman" w:cs="Times New Roman"/>
          <w:sz w:val="22"/>
          <w:szCs w:val="22"/>
        </w:rPr>
      </w:pPr>
      <w:bookmarkStart w:id="47" w:name="_Ref114668085"/>
      <w:bookmarkStart w:id="48" w:name="_Hlk114652595"/>
      <w:proofErr w:type="gramStart"/>
      <w:r w:rsidRPr="003D1497">
        <w:rPr>
          <w:rFonts w:ascii="Times New Roman" w:hAnsi="Times New Roman" w:cs="Times New Roman"/>
          <w:sz w:val="22"/>
          <w:szCs w:val="22"/>
        </w:rPr>
        <w:t>deixar</w:t>
      </w:r>
      <w:proofErr w:type="gramEnd"/>
      <w:r w:rsidRPr="003D1497">
        <w:rPr>
          <w:rFonts w:ascii="Times New Roman" w:hAnsi="Times New Roman" w:cs="Times New Roman"/>
          <w:sz w:val="22"/>
          <w:szCs w:val="22"/>
        </w:rPr>
        <w:t xml:space="preserve"> de entregar a documentação exigida para o certame ou não entregar qualquer documento que tenha sido solicitado pelo/a pregoeiro/a durante o certame;</w:t>
      </w:r>
      <w:bookmarkEnd w:id="47"/>
    </w:p>
    <w:p w:rsidR="00C53EB4" w:rsidRPr="003D1497" w:rsidRDefault="00C53EB4" w:rsidP="00665741">
      <w:pPr>
        <w:pStyle w:val="Nivel3"/>
        <w:numPr>
          <w:ilvl w:val="2"/>
          <w:numId w:val="19"/>
        </w:numPr>
        <w:ind w:left="284" w:firstLine="0"/>
        <w:rPr>
          <w:rFonts w:ascii="Times New Roman" w:hAnsi="Times New Roman" w:cs="Times New Roman"/>
          <w:sz w:val="22"/>
          <w:szCs w:val="22"/>
        </w:rPr>
      </w:pPr>
      <w:bookmarkStart w:id="49" w:name="_Ref114668108"/>
      <w:r w:rsidRPr="003D1497">
        <w:rPr>
          <w:rFonts w:ascii="Times New Roman" w:hAnsi="Times New Roman" w:cs="Times New Roman"/>
          <w:sz w:val="22"/>
          <w:szCs w:val="22"/>
        </w:rPr>
        <w:t>Salvo em decorrência de fato superveniente devidamente justificado, não mantiver a proposta em especial quando:</w:t>
      </w:r>
      <w:bookmarkEnd w:id="49"/>
    </w:p>
    <w:p w:rsidR="00C53EB4" w:rsidRPr="003D1497" w:rsidRDefault="00C53EB4" w:rsidP="00665741">
      <w:pPr>
        <w:pStyle w:val="Nivel4"/>
        <w:numPr>
          <w:ilvl w:val="3"/>
          <w:numId w:val="19"/>
        </w:numPr>
        <w:ind w:left="567" w:firstLine="0"/>
        <w:rPr>
          <w:rFonts w:ascii="Times New Roman" w:hAnsi="Times New Roman" w:cs="Times New Roman"/>
          <w:sz w:val="22"/>
          <w:szCs w:val="22"/>
        </w:rPr>
      </w:pPr>
      <w:proofErr w:type="gramStart"/>
      <w:r w:rsidRPr="003D1497">
        <w:rPr>
          <w:rFonts w:ascii="Times New Roman" w:hAnsi="Times New Roman" w:cs="Times New Roman"/>
          <w:sz w:val="22"/>
          <w:szCs w:val="22"/>
        </w:rPr>
        <w:t>não</w:t>
      </w:r>
      <w:proofErr w:type="gramEnd"/>
      <w:r w:rsidRPr="003D1497">
        <w:rPr>
          <w:rFonts w:ascii="Times New Roman" w:hAnsi="Times New Roman" w:cs="Times New Roman"/>
          <w:sz w:val="22"/>
          <w:szCs w:val="22"/>
        </w:rPr>
        <w:t xml:space="preserve"> enviar a proposta adequada ao último lance ofertado ou após a negociação; </w:t>
      </w:r>
    </w:p>
    <w:p w:rsidR="00C53EB4" w:rsidRPr="003D1497" w:rsidRDefault="00C53EB4" w:rsidP="00665741">
      <w:pPr>
        <w:pStyle w:val="Nivel4"/>
        <w:numPr>
          <w:ilvl w:val="3"/>
          <w:numId w:val="19"/>
        </w:numPr>
        <w:ind w:left="567" w:firstLine="0"/>
        <w:rPr>
          <w:rFonts w:ascii="Times New Roman" w:hAnsi="Times New Roman" w:cs="Times New Roman"/>
          <w:sz w:val="22"/>
          <w:szCs w:val="22"/>
        </w:rPr>
      </w:pPr>
      <w:proofErr w:type="gramStart"/>
      <w:r w:rsidRPr="003D1497">
        <w:rPr>
          <w:rFonts w:ascii="Times New Roman" w:hAnsi="Times New Roman" w:cs="Times New Roman"/>
          <w:sz w:val="22"/>
          <w:szCs w:val="22"/>
        </w:rPr>
        <w:t>recusar</w:t>
      </w:r>
      <w:proofErr w:type="gramEnd"/>
      <w:r w:rsidRPr="003D1497">
        <w:rPr>
          <w:rFonts w:ascii="Times New Roman" w:hAnsi="Times New Roman" w:cs="Times New Roman"/>
          <w:sz w:val="22"/>
          <w:szCs w:val="22"/>
        </w:rPr>
        <w:t xml:space="preserve">-se a enviar o detalhamento da proposta quando exigível; </w:t>
      </w:r>
    </w:p>
    <w:p w:rsidR="00C53EB4" w:rsidRPr="003D1497" w:rsidRDefault="00C53EB4" w:rsidP="00665741">
      <w:pPr>
        <w:pStyle w:val="Nivel4"/>
        <w:numPr>
          <w:ilvl w:val="3"/>
          <w:numId w:val="19"/>
        </w:numPr>
        <w:ind w:left="567" w:firstLine="0"/>
        <w:rPr>
          <w:rFonts w:ascii="Times New Roman" w:hAnsi="Times New Roman" w:cs="Times New Roman"/>
          <w:sz w:val="22"/>
          <w:szCs w:val="22"/>
        </w:rPr>
      </w:pPr>
      <w:proofErr w:type="gramStart"/>
      <w:r w:rsidRPr="003D1497">
        <w:rPr>
          <w:rFonts w:ascii="Times New Roman" w:hAnsi="Times New Roman" w:cs="Times New Roman"/>
          <w:sz w:val="22"/>
          <w:szCs w:val="22"/>
        </w:rPr>
        <w:t>pedir</w:t>
      </w:r>
      <w:proofErr w:type="gramEnd"/>
      <w:r w:rsidRPr="003D1497">
        <w:rPr>
          <w:rFonts w:ascii="Times New Roman" w:hAnsi="Times New Roman" w:cs="Times New Roman"/>
          <w:sz w:val="22"/>
          <w:szCs w:val="22"/>
        </w:rPr>
        <w:t xml:space="preserve"> para ser desclassificado quando encerrada a etapa competitiva; ou </w:t>
      </w:r>
    </w:p>
    <w:p w:rsidR="00C53EB4" w:rsidRPr="003D1497" w:rsidRDefault="00C53EB4" w:rsidP="00665741">
      <w:pPr>
        <w:pStyle w:val="Nivel4"/>
        <w:numPr>
          <w:ilvl w:val="3"/>
          <w:numId w:val="19"/>
        </w:numPr>
        <w:ind w:left="567" w:firstLine="0"/>
        <w:rPr>
          <w:rFonts w:ascii="Times New Roman" w:hAnsi="Times New Roman" w:cs="Times New Roman"/>
          <w:sz w:val="22"/>
          <w:szCs w:val="22"/>
        </w:rPr>
      </w:pPr>
      <w:proofErr w:type="gramStart"/>
      <w:r w:rsidRPr="003D1497">
        <w:rPr>
          <w:rFonts w:ascii="Times New Roman" w:hAnsi="Times New Roman" w:cs="Times New Roman"/>
          <w:sz w:val="22"/>
          <w:szCs w:val="22"/>
        </w:rPr>
        <w:t>deixar</w:t>
      </w:r>
      <w:proofErr w:type="gramEnd"/>
      <w:r w:rsidRPr="003D1497">
        <w:rPr>
          <w:rFonts w:ascii="Times New Roman" w:hAnsi="Times New Roman" w:cs="Times New Roman"/>
          <w:sz w:val="22"/>
          <w:szCs w:val="22"/>
        </w:rPr>
        <w:t xml:space="preserve"> de apresentar amostra;</w:t>
      </w:r>
    </w:p>
    <w:p w:rsidR="00C53EB4" w:rsidRPr="003D1497" w:rsidRDefault="00C53EB4" w:rsidP="00665741">
      <w:pPr>
        <w:pStyle w:val="Nivel4"/>
        <w:numPr>
          <w:ilvl w:val="3"/>
          <w:numId w:val="19"/>
        </w:numPr>
        <w:ind w:left="567" w:firstLine="0"/>
        <w:rPr>
          <w:rFonts w:ascii="Times New Roman" w:hAnsi="Times New Roman" w:cs="Times New Roman"/>
          <w:sz w:val="22"/>
          <w:szCs w:val="22"/>
        </w:rPr>
      </w:pPr>
      <w:proofErr w:type="gramStart"/>
      <w:r w:rsidRPr="003D1497">
        <w:rPr>
          <w:rFonts w:ascii="Times New Roman" w:hAnsi="Times New Roman" w:cs="Times New Roman"/>
          <w:sz w:val="22"/>
          <w:szCs w:val="22"/>
        </w:rPr>
        <w:t>apresentar</w:t>
      </w:r>
      <w:proofErr w:type="gramEnd"/>
      <w:r w:rsidRPr="003D1497">
        <w:rPr>
          <w:rFonts w:ascii="Times New Roman" w:hAnsi="Times New Roman" w:cs="Times New Roman"/>
          <w:sz w:val="22"/>
          <w:szCs w:val="22"/>
        </w:rPr>
        <w:t xml:space="preserve"> proposta ou amostra em desacordo com as especificações do edital; </w:t>
      </w:r>
    </w:p>
    <w:p w:rsidR="00C53EB4" w:rsidRPr="003D1497" w:rsidRDefault="00C53EB4" w:rsidP="00665741">
      <w:pPr>
        <w:pStyle w:val="Nivel3"/>
        <w:numPr>
          <w:ilvl w:val="2"/>
          <w:numId w:val="19"/>
        </w:numPr>
        <w:ind w:left="284" w:firstLine="0"/>
        <w:rPr>
          <w:rFonts w:ascii="Times New Roman" w:hAnsi="Times New Roman" w:cs="Times New Roman"/>
          <w:sz w:val="22"/>
          <w:szCs w:val="22"/>
        </w:rPr>
      </w:pPr>
      <w:bookmarkStart w:id="50" w:name="_Ref114668139"/>
      <w:proofErr w:type="gramStart"/>
      <w:r w:rsidRPr="003D1497">
        <w:rPr>
          <w:rFonts w:ascii="Times New Roman" w:hAnsi="Times New Roman" w:cs="Times New Roman"/>
          <w:sz w:val="22"/>
          <w:szCs w:val="22"/>
        </w:rPr>
        <w:t>não</w:t>
      </w:r>
      <w:proofErr w:type="gramEnd"/>
      <w:r w:rsidRPr="003D1497">
        <w:rPr>
          <w:rFonts w:ascii="Times New Roman" w:hAnsi="Times New Roman" w:cs="Times New Roman"/>
          <w:sz w:val="22"/>
          <w:szCs w:val="22"/>
        </w:rPr>
        <w:t xml:space="preserve"> celebrar o contrato ou não entregar a documentação exigida para a contratação, quando convocado dentro do prazo de validade de sua proposta;</w:t>
      </w:r>
      <w:bookmarkEnd w:id="50"/>
    </w:p>
    <w:p w:rsidR="00C53EB4" w:rsidRPr="003D1497" w:rsidRDefault="00C53EB4" w:rsidP="00665741">
      <w:pPr>
        <w:pStyle w:val="Nivel4"/>
        <w:numPr>
          <w:ilvl w:val="3"/>
          <w:numId w:val="19"/>
        </w:numPr>
        <w:ind w:left="567" w:firstLine="0"/>
        <w:rPr>
          <w:rFonts w:ascii="Times New Roman" w:hAnsi="Times New Roman" w:cs="Times New Roman"/>
          <w:sz w:val="22"/>
          <w:szCs w:val="22"/>
        </w:rPr>
      </w:pPr>
      <w:proofErr w:type="gramStart"/>
      <w:r w:rsidRPr="003D1497">
        <w:rPr>
          <w:rFonts w:ascii="Times New Roman" w:hAnsi="Times New Roman" w:cs="Times New Roman"/>
          <w:sz w:val="22"/>
          <w:szCs w:val="22"/>
        </w:rPr>
        <w:t>recusar</w:t>
      </w:r>
      <w:proofErr w:type="gramEnd"/>
      <w:r w:rsidRPr="003D1497">
        <w:rPr>
          <w:rFonts w:ascii="Times New Roman" w:hAnsi="Times New Roman" w:cs="Times New Roman"/>
          <w:sz w:val="22"/>
          <w:szCs w:val="22"/>
        </w:rPr>
        <w:t>-se, sem justificativa, a assinar o contrato, ou a aceitar ou retirar o instrumento equivalente no prazo estabelecido pela Administração;</w:t>
      </w:r>
    </w:p>
    <w:p w:rsidR="00C53EB4" w:rsidRPr="003D1497" w:rsidRDefault="00C53EB4" w:rsidP="00665741">
      <w:pPr>
        <w:pStyle w:val="Nivel3"/>
        <w:numPr>
          <w:ilvl w:val="2"/>
          <w:numId w:val="19"/>
        </w:numPr>
        <w:ind w:left="284" w:firstLine="0"/>
        <w:rPr>
          <w:rFonts w:ascii="Times New Roman" w:hAnsi="Times New Roman" w:cs="Times New Roman"/>
          <w:sz w:val="22"/>
          <w:szCs w:val="22"/>
        </w:rPr>
      </w:pPr>
      <w:bookmarkStart w:id="51" w:name="_Ref114668249"/>
      <w:proofErr w:type="gramStart"/>
      <w:r w:rsidRPr="003D1497">
        <w:rPr>
          <w:rFonts w:ascii="Times New Roman" w:hAnsi="Times New Roman" w:cs="Times New Roman"/>
          <w:sz w:val="22"/>
          <w:szCs w:val="22"/>
        </w:rPr>
        <w:t>apresentar</w:t>
      </w:r>
      <w:proofErr w:type="gramEnd"/>
      <w:r w:rsidRPr="003D1497">
        <w:rPr>
          <w:rFonts w:ascii="Times New Roman" w:hAnsi="Times New Roman" w:cs="Times New Roman"/>
          <w:sz w:val="22"/>
          <w:szCs w:val="22"/>
        </w:rPr>
        <w:t xml:space="preserve"> declaração ou documentação falsa exigida para o certame ou prestar declaração falsa durante a licitação</w:t>
      </w:r>
      <w:bookmarkEnd w:id="51"/>
    </w:p>
    <w:p w:rsidR="00C53EB4" w:rsidRPr="003D1497" w:rsidRDefault="00C53EB4" w:rsidP="00665741">
      <w:pPr>
        <w:pStyle w:val="Nivel3"/>
        <w:numPr>
          <w:ilvl w:val="2"/>
          <w:numId w:val="19"/>
        </w:numPr>
        <w:ind w:left="284" w:firstLine="0"/>
        <w:rPr>
          <w:rFonts w:ascii="Times New Roman" w:hAnsi="Times New Roman" w:cs="Times New Roman"/>
          <w:sz w:val="22"/>
          <w:szCs w:val="22"/>
        </w:rPr>
      </w:pPr>
      <w:bookmarkStart w:id="52" w:name="_Ref114668245"/>
      <w:proofErr w:type="gramStart"/>
      <w:r w:rsidRPr="003D1497">
        <w:rPr>
          <w:rFonts w:ascii="Times New Roman" w:hAnsi="Times New Roman" w:cs="Times New Roman"/>
          <w:sz w:val="22"/>
          <w:szCs w:val="22"/>
        </w:rPr>
        <w:t>fraudar</w:t>
      </w:r>
      <w:proofErr w:type="gramEnd"/>
      <w:r w:rsidRPr="003D1497">
        <w:rPr>
          <w:rFonts w:ascii="Times New Roman" w:hAnsi="Times New Roman" w:cs="Times New Roman"/>
          <w:sz w:val="22"/>
          <w:szCs w:val="22"/>
        </w:rPr>
        <w:t xml:space="preserve"> a licitação</w:t>
      </w:r>
      <w:bookmarkEnd w:id="52"/>
    </w:p>
    <w:p w:rsidR="00C53EB4" w:rsidRPr="003D1497" w:rsidRDefault="00C53EB4" w:rsidP="00665741">
      <w:pPr>
        <w:pStyle w:val="Nivel3"/>
        <w:numPr>
          <w:ilvl w:val="2"/>
          <w:numId w:val="19"/>
        </w:numPr>
        <w:ind w:left="284" w:firstLine="0"/>
        <w:rPr>
          <w:rFonts w:ascii="Times New Roman" w:hAnsi="Times New Roman" w:cs="Times New Roman"/>
          <w:sz w:val="22"/>
          <w:szCs w:val="22"/>
        </w:rPr>
      </w:pPr>
      <w:bookmarkStart w:id="53" w:name="_Ref114668247"/>
      <w:proofErr w:type="gramStart"/>
      <w:r w:rsidRPr="003D1497">
        <w:rPr>
          <w:rFonts w:ascii="Times New Roman" w:hAnsi="Times New Roman" w:cs="Times New Roman"/>
          <w:sz w:val="22"/>
          <w:szCs w:val="22"/>
        </w:rPr>
        <w:t>comportar</w:t>
      </w:r>
      <w:proofErr w:type="gramEnd"/>
      <w:r w:rsidRPr="003D1497">
        <w:rPr>
          <w:rFonts w:ascii="Times New Roman" w:hAnsi="Times New Roman" w:cs="Times New Roman"/>
          <w:sz w:val="22"/>
          <w:szCs w:val="22"/>
        </w:rPr>
        <w:t>-se de modo inidôneo ou cometer fraude de qualquer natureza, em especial quando:</w:t>
      </w:r>
      <w:bookmarkEnd w:id="53"/>
    </w:p>
    <w:p w:rsidR="00C53EB4" w:rsidRPr="003D1497" w:rsidRDefault="00C53EB4" w:rsidP="00665741">
      <w:pPr>
        <w:pStyle w:val="Nivel4"/>
        <w:numPr>
          <w:ilvl w:val="3"/>
          <w:numId w:val="19"/>
        </w:numPr>
        <w:ind w:left="567" w:firstLine="0"/>
        <w:rPr>
          <w:rFonts w:ascii="Times New Roman" w:hAnsi="Times New Roman" w:cs="Times New Roman"/>
          <w:sz w:val="22"/>
          <w:szCs w:val="22"/>
        </w:rPr>
      </w:pPr>
      <w:proofErr w:type="gramStart"/>
      <w:r w:rsidRPr="003D1497">
        <w:rPr>
          <w:rFonts w:ascii="Times New Roman" w:hAnsi="Times New Roman" w:cs="Times New Roman"/>
          <w:sz w:val="22"/>
          <w:szCs w:val="22"/>
        </w:rPr>
        <w:t>agir</w:t>
      </w:r>
      <w:proofErr w:type="gramEnd"/>
      <w:r w:rsidRPr="003D1497">
        <w:rPr>
          <w:rFonts w:ascii="Times New Roman" w:hAnsi="Times New Roman" w:cs="Times New Roman"/>
          <w:sz w:val="22"/>
          <w:szCs w:val="22"/>
        </w:rPr>
        <w:t xml:space="preserve"> em conluio ou em desconformidade com a lei; </w:t>
      </w:r>
    </w:p>
    <w:p w:rsidR="00C53EB4" w:rsidRPr="003D1497" w:rsidRDefault="00C53EB4" w:rsidP="00665741">
      <w:pPr>
        <w:pStyle w:val="Nivel4"/>
        <w:numPr>
          <w:ilvl w:val="3"/>
          <w:numId w:val="19"/>
        </w:numPr>
        <w:ind w:left="567" w:firstLine="0"/>
        <w:rPr>
          <w:rFonts w:ascii="Times New Roman" w:hAnsi="Times New Roman" w:cs="Times New Roman"/>
          <w:sz w:val="22"/>
          <w:szCs w:val="22"/>
        </w:rPr>
      </w:pPr>
      <w:proofErr w:type="gramStart"/>
      <w:r w:rsidRPr="003D1497">
        <w:rPr>
          <w:rFonts w:ascii="Times New Roman" w:hAnsi="Times New Roman" w:cs="Times New Roman"/>
          <w:sz w:val="22"/>
          <w:szCs w:val="22"/>
        </w:rPr>
        <w:t>induzir</w:t>
      </w:r>
      <w:proofErr w:type="gramEnd"/>
      <w:r w:rsidRPr="003D1497">
        <w:rPr>
          <w:rFonts w:ascii="Times New Roman" w:hAnsi="Times New Roman" w:cs="Times New Roman"/>
          <w:sz w:val="22"/>
          <w:szCs w:val="22"/>
        </w:rPr>
        <w:t xml:space="preserve"> deliberadamente a erro no julgamento; </w:t>
      </w:r>
    </w:p>
    <w:p w:rsidR="00C53EB4" w:rsidRPr="003D1497" w:rsidRDefault="00C53EB4" w:rsidP="00665741">
      <w:pPr>
        <w:pStyle w:val="Nivel4"/>
        <w:numPr>
          <w:ilvl w:val="3"/>
          <w:numId w:val="19"/>
        </w:numPr>
        <w:ind w:left="567" w:firstLine="0"/>
        <w:rPr>
          <w:rFonts w:ascii="Times New Roman" w:hAnsi="Times New Roman" w:cs="Times New Roman"/>
          <w:sz w:val="22"/>
          <w:szCs w:val="22"/>
        </w:rPr>
      </w:pPr>
      <w:proofErr w:type="gramStart"/>
      <w:r w:rsidRPr="003D1497">
        <w:rPr>
          <w:rFonts w:ascii="Times New Roman" w:hAnsi="Times New Roman" w:cs="Times New Roman"/>
          <w:sz w:val="22"/>
          <w:szCs w:val="22"/>
        </w:rPr>
        <w:t>apresentar</w:t>
      </w:r>
      <w:proofErr w:type="gramEnd"/>
      <w:r w:rsidRPr="003D1497">
        <w:rPr>
          <w:rFonts w:ascii="Times New Roman" w:hAnsi="Times New Roman" w:cs="Times New Roman"/>
          <w:sz w:val="22"/>
          <w:szCs w:val="22"/>
        </w:rPr>
        <w:t xml:space="preserve"> amostra falsificada ou deteriorada; </w:t>
      </w:r>
    </w:p>
    <w:p w:rsidR="00C53EB4" w:rsidRPr="003D1497" w:rsidRDefault="00C53EB4" w:rsidP="00665741">
      <w:pPr>
        <w:pStyle w:val="Nivel3"/>
        <w:numPr>
          <w:ilvl w:val="2"/>
          <w:numId w:val="19"/>
        </w:numPr>
        <w:ind w:left="284" w:firstLine="0"/>
        <w:rPr>
          <w:rFonts w:ascii="Times New Roman" w:hAnsi="Times New Roman" w:cs="Times New Roman"/>
          <w:sz w:val="22"/>
          <w:szCs w:val="22"/>
        </w:rPr>
      </w:pPr>
      <w:bookmarkStart w:id="54" w:name="_Ref114668251"/>
      <w:proofErr w:type="gramStart"/>
      <w:r w:rsidRPr="003D1497">
        <w:rPr>
          <w:rFonts w:ascii="Times New Roman" w:hAnsi="Times New Roman" w:cs="Times New Roman"/>
          <w:sz w:val="22"/>
          <w:szCs w:val="22"/>
        </w:rPr>
        <w:t>praticar</w:t>
      </w:r>
      <w:proofErr w:type="gramEnd"/>
      <w:r w:rsidRPr="003D1497">
        <w:rPr>
          <w:rFonts w:ascii="Times New Roman" w:hAnsi="Times New Roman" w:cs="Times New Roman"/>
          <w:sz w:val="22"/>
          <w:szCs w:val="22"/>
        </w:rPr>
        <w:t xml:space="preserve"> atos ilícitos com vistas a frustrar os objetivos da licitação</w:t>
      </w:r>
      <w:bookmarkEnd w:id="54"/>
    </w:p>
    <w:p w:rsidR="00C53EB4" w:rsidRPr="003D1497" w:rsidRDefault="00C53EB4" w:rsidP="00665741">
      <w:pPr>
        <w:pStyle w:val="Nivel3"/>
        <w:numPr>
          <w:ilvl w:val="2"/>
          <w:numId w:val="19"/>
        </w:numPr>
        <w:ind w:left="284" w:firstLine="0"/>
        <w:rPr>
          <w:rFonts w:ascii="Times New Roman" w:hAnsi="Times New Roman" w:cs="Times New Roman"/>
          <w:sz w:val="22"/>
          <w:szCs w:val="22"/>
        </w:rPr>
      </w:pPr>
      <w:bookmarkStart w:id="55" w:name="_Ref114668252"/>
      <w:proofErr w:type="gramStart"/>
      <w:r w:rsidRPr="003D1497">
        <w:rPr>
          <w:rFonts w:ascii="Times New Roman" w:hAnsi="Times New Roman" w:cs="Times New Roman"/>
          <w:sz w:val="22"/>
          <w:szCs w:val="22"/>
        </w:rPr>
        <w:t>praticar</w:t>
      </w:r>
      <w:proofErr w:type="gramEnd"/>
      <w:r w:rsidRPr="003D1497">
        <w:rPr>
          <w:rFonts w:ascii="Times New Roman" w:hAnsi="Times New Roman" w:cs="Times New Roman"/>
          <w:sz w:val="22"/>
          <w:szCs w:val="22"/>
        </w:rPr>
        <w:t xml:space="preserve"> ato lesivo previsto no </w:t>
      </w:r>
      <w:hyperlink r:id="rId40" w:anchor="art5" w:history="1">
        <w:r w:rsidRPr="003D1497">
          <w:rPr>
            <w:rStyle w:val="Hyperlink"/>
            <w:rFonts w:ascii="Times New Roman" w:hAnsi="Times New Roman" w:cs="Times New Roman"/>
            <w:color w:val="000000"/>
            <w:sz w:val="22"/>
            <w:szCs w:val="22"/>
            <w:u w:val="none"/>
          </w:rPr>
          <w:t>art. 5º da Lei n.º 12.846, de 2013</w:t>
        </w:r>
      </w:hyperlink>
      <w:r w:rsidRPr="003D1497">
        <w:rPr>
          <w:rFonts w:ascii="Times New Roman" w:hAnsi="Times New Roman" w:cs="Times New Roman"/>
          <w:sz w:val="22"/>
          <w:szCs w:val="22"/>
        </w:rPr>
        <w:t>.</w:t>
      </w:r>
      <w:bookmarkEnd w:id="55"/>
    </w:p>
    <w:bookmarkEnd w:id="48"/>
    <w:p w:rsidR="00C53EB4" w:rsidRPr="003D1497" w:rsidRDefault="00C53EB4" w:rsidP="00665741">
      <w:pPr>
        <w:pStyle w:val="Nivel2"/>
        <w:numPr>
          <w:ilvl w:val="1"/>
          <w:numId w:val="19"/>
        </w:numPr>
        <w:ind w:left="0" w:firstLine="0"/>
        <w:rPr>
          <w:rFonts w:ascii="Times New Roman" w:hAnsi="Times New Roman" w:cs="Times New Roman"/>
          <w:sz w:val="22"/>
          <w:szCs w:val="22"/>
        </w:rPr>
      </w:pPr>
      <w:r w:rsidRPr="003D1497">
        <w:rPr>
          <w:rFonts w:ascii="Times New Roman" w:hAnsi="Times New Roman" w:cs="Times New Roman"/>
          <w:sz w:val="22"/>
          <w:szCs w:val="22"/>
        </w:rPr>
        <w:t xml:space="preserve">Com fulcro na </w:t>
      </w:r>
      <w:hyperlink r:id="rId41" w:history="1">
        <w:r w:rsidRPr="003D1497">
          <w:rPr>
            <w:rStyle w:val="Hyperlink"/>
            <w:rFonts w:ascii="Times New Roman" w:hAnsi="Times New Roman" w:cs="Times New Roman"/>
            <w:sz w:val="22"/>
            <w:szCs w:val="22"/>
          </w:rPr>
          <w:t>Lei nº 14.133, de 2021</w:t>
        </w:r>
      </w:hyperlink>
      <w:r w:rsidRPr="003D1497">
        <w:rPr>
          <w:rFonts w:ascii="Times New Roman" w:hAnsi="Times New Roman" w:cs="Times New Roman"/>
          <w:sz w:val="22"/>
          <w:szCs w:val="22"/>
        </w:rPr>
        <w:t xml:space="preserve">, a Administração poderá, garantida a prévia defesa, aplicar aos licitantes e/ou adjudicatários as seguintes sanções, sem prejuízo das responsabilidades civil e criminal: </w:t>
      </w:r>
    </w:p>
    <w:p w:rsidR="00C53EB4" w:rsidRPr="003D1497" w:rsidRDefault="00C53EB4" w:rsidP="00665741">
      <w:pPr>
        <w:pStyle w:val="Nivel3"/>
        <w:numPr>
          <w:ilvl w:val="2"/>
          <w:numId w:val="19"/>
        </w:numPr>
        <w:ind w:left="284" w:firstLine="0"/>
        <w:rPr>
          <w:rFonts w:ascii="Times New Roman" w:hAnsi="Times New Roman" w:cs="Times New Roman"/>
          <w:sz w:val="22"/>
          <w:szCs w:val="22"/>
        </w:rPr>
      </w:pPr>
      <w:proofErr w:type="gramStart"/>
      <w:r w:rsidRPr="003D1497">
        <w:rPr>
          <w:rFonts w:ascii="Times New Roman" w:hAnsi="Times New Roman" w:cs="Times New Roman"/>
          <w:sz w:val="22"/>
          <w:szCs w:val="22"/>
        </w:rPr>
        <w:t>advertência</w:t>
      </w:r>
      <w:proofErr w:type="gramEnd"/>
      <w:r w:rsidRPr="003D1497">
        <w:rPr>
          <w:rFonts w:ascii="Times New Roman" w:hAnsi="Times New Roman" w:cs="Times New Roman"/>
          <w:sz w:val="22"/>
          <w:szCs w:val="22"/>
        </w:rPr>
        <w:t xml:space="preserve">; </w:t>
      </w:r>
    </w:p>
    <w:p w:rsidR="00C53EB4" w:rsidRPr="003D1497" w:rsidRDefault="00C53EB4" w:rsidP="00665741">
      <w:pPr>
        <w:pStyle w:val="Nivel3"/>
        <w:numPr>
          <w:ilvl w:val="2"/>
          <w:numId w:val="19"/>
        </w:numPr>
        <w:ind w:left="284" w:firstLine="0"/>
        <w:rPr>
          <w:rFonts w:ascii="Times New Roman" w:hAnsi="Times New Roman" w:cs="Times New Roman"/>
          <w:sz w:val="22"/>
          <w:szCs w:val="22"/>
        </w:rPr>
      </w:pPr>
      <w:proofErr w:type="gramStart"/>
      <w:r w:rsidRPr="003D1497">
        <w:rPr>
          <w:rFonts w:ascii="Times New Roman" w:hAnsi="Times New Roman" w:cs="Times New Roman"/>
          <w:sz w:val="22"/>
          <w:szCs w:val="22"/>
        </w:rPr>
        <w:t>multa</w:t>
      </w:r>
      <w:proofErr w:type="gramEnd"/>
      <w:r w:rsidRPr="003D1497">
        <w:rPr>
          <w:rFonts w:ascii="Times New Roman" w:hAnsi="Times New Roman" w:cs="Times New Roman"/>
          <w:sz w:val="22"/>
          <w:szCs w:val="22"/>
        </w:rPr>
        <w:t>;</w:t>
      </w:r>
    </w:p>
    <w:p w:rsidR="00C53EB4" w:rsidRPr="003D1497" w:rsidRDefault="00C53EB4" w:rsidP="00665741">
      <w:pPr>
        <w:pStyle w:val="Nivel3"/>
        <w:numPr>
          <w:ilvl w:val="2"/>
          <w:numId w:val="19"/>
        </w:numPr>
        <w:ind w:left="284" w:firstLine="0"/>
        <w:rPr>
          <w:rFonts w:ascii="Times New Roman" w:hAnsi="Times New Roman" w:cs="Times New Roman"/>
          <w:sz w:val="22"/>
          <w:szCs w:val="22"/>
        </w:rPr>
      </w:pPr>
      <w:proofErr w:type="gramStart"/>
      <w:r w:rsidRPr="003D1497">
        <w:rPr>
          <w:rFonts w:ascii="Times New Roman" w:hAnsi="Times New Roman" w:cs="Times New Roman"/>
          <w:sz w:val="22"/>
          <w:szCs w:val="22"/>
        </w:rPr>
        <w:t>impedimento</w:t>
      </w:r>
      <w:proofErr w:type="gramEnd"/>
      <w:r w:rsidRPr="003D1497">
        <w:rPr>
          <w:rFonts w:ascii="Times New Roman" w:hAnsi="Times New Roman" w:cs="Times New Roman"/>
          <w:sz w:val="22"/>
          <w:szCs w:val="22"/>
        </w:rPr>
        <w:t xml:space="preserve"> de licitar e contratar e</w:t>
      </w:r>
    </w:p>
    <w:p w:rsidR="00C53EB4" w:rsidRPr="003D1497" w:rsidRDefault="00C53EB4" w:rsidP="00665741">
      <w:pPr>
        <w:pStyle w:val="Nivel3"/>
        <w:numPr>
          <w:ilvl w:val="2"/>
          <w:numId w:val="19"/>
        </w:numPr>
        <w:ind w:left="284" w:firstLine="0"/>
        <w:rPr>
          <w:rFonts w:ascii="Times New Roman" w:hAnsi="Times New Roman" w:cs="Times New Roman"/>
          <w:sz w:val="22"/>
          <w:szCs w:val="22"/>
        </w:rPr>
      </w:pPr>
      <w:proofErr w:type="gramStart"/>
      <w:r w:rsidRPr="003D1497">
        <w:rPr>
          <w:rFonts w:ascii="Times New Roman" w:hAnsi="Times New Roman" w:cs="Times New Roman"/>
          <w:sz w:val="22"/>
          <w:szCs w:val="22"/>
        </w:rPr>
        <w:t>declaração</w:t>
      </w:r>
      <w:proofErr w:type="gramEnd"/>
      <w:r w:rsidRPr="003D1497">
        <w:rPr>
          <w:rFonts w:ascii="Times New Roman" w:hAnsi="Times New Roman" w:cs="Times New Roman"/>
          <w:sz w:val="22"/>
          <w:szCs w:val="22"/>
        </w:rPr>
        <w:t xml:space="preserve"> de inidoneidade para licitar ou contratar, enquanto perdurarem os motivos determinantes da punição ou até que seja promovida sua reabilitação perante a própria autoridade que aplicou a penalidade.</w:t>
      </w:r>
    </w:p>
    <w:p w:rsidR="00C53EB4" w:rsidRPr="003D1497" w:rsidRDefault="00C53EB4" w:rsidP="00665741">
      <w:pPr>
        <w:pStyle w:val="Nivel2"/>
        <w:numPr>
          <w:ilvl w:val="1"/>
          <w:numId w:val="19"/>
        </w:numPr>
        <w:ind w:left="0" w:firstLine="0"/>
        <w:rPr>
          <w:rFonts w:ascii="Times New Roman" w:hAnsi="Times New Roman" w:cs="Times New Roman"/>
          <w:sz w:val="22"/>
          <w:szCs w:val="22"/>
        </w:rPr>
      </w:pPr>
      <w:r w:rsidRPr="003D1497">
        <w:rPr>
          <w:rFonts w:ascii="Times New Roman" w:hAnsi="Times New Roman" w:cs="Times New Roman"/>
          <w:sz w:val="22"/>
          <w:szCs w:val="22"/>
        </w:rPr>
        <w:lastRenderedPageBreak/>
        <w:t>Na aplicação das sanções serão considerados:</w:t>
      </w:r>
    </w:p>
    <w:p w:rsidR="00C53EB4" w:rsidRPr="003D1497" w:rsidRDefault="00C53EB4" w:rsidP="00665741">
      <w:pPr>
        <w:pStyle w:val="Nivel3"/>
        <w:numPr>
          <w:ilvl w:val="2"/>
          <w:numId w:val="19"/>
        </w:numPr>
        <w:ind w:left="284" w:firstLine="0"/>
        <w:rPr>
          <w:rFonts w:ascii="Times New Roman" w:hAnsi="Times New Roman" w:cs="Times New Roman"/>
          <w:sz w:val="22"/>
          <w:szCs w:val="22"/>
        </w:rPr>
      </w:pPr>
      <w:proofErr w:type="gramStart"/>
      <w:r w:rsidRPr="003D1497">
        <w:rPr>
          <w:rFonts w:ascii="Times New Roman" w:hAnsi="Times New Roman" w:cs="Times New Roman"/>
          <w:sz w:val="22"/>
          <w:szCs w:val="22"/>
        </w:rPr>
        <w:t>a</w:t>
      </w:r>
      <w:proofErr w:type="gramEnd"/>
      <w:r w:rsidRPr="003D1497">
        <w:rPr>
          <w:rFonts w:ascii="Times New Roman" w:hAnsi="Times New Roman" w:cs="Times New Roman"/>
          <w:sz w:val="22"/>
          <w:szCs w:val="22"/>
        </w:rPr>
        <w:t xml:space="preserve"> natureza e a gravidade da infração cometida.</w:t>
      </w:r>
    </w:p>
    <w:p w:rsidR="00C53EB4" w:rsidRPr="003D1497" w:rsidRDefault="00C53EB4" w:rsidP="00665741">
      <w:pPr>
        <w:pStyle w:val="Nivel3"/>
        <w:numPr>
          <w:ilvl w:val="2"/>
          <w:numId w:val="19"/>
        </w:numPr>
        <w:ind w:left="284" w:firstLine="0"/>
        <w:rPr>
          <w:rFonts w:ascii="Times New Roman" w:hAnsi="Times New Roman" w:cs="Times New Roman"/>
          <w:sz w:val="22"/>
          <w:szCs w:val="22"/>
        </w:rPr>
      </w:pPr>
      <w:proofErr w:type="gramStart"/>
      <w:r w:rsidRPr="003D1497">
        <w:rPr>
          <w:rFonts w:ascii="Times New Roman" w:hAnsi="Times New Roman" w:cs="Times New Roman"/>
          <w:sz w:val="22"/>
          <w:szCs w:val="22"/>
        </w:rPr>
        <w:t>as</w:t>
      </w:r>
      <w:proofErr w:type="gramEnd"/>
      <w:r w:rsidRPr="003D1497">
        <w:rPr>
          <w:rFonts w:ascii="Times New Roman" w:hAnsi="Times New Roman" w:cs="Times New Roman"/>
          <w:sz w:val="22"/>
          <w:szCs w:val="22"/>
        </w:rPr>
        <w:t xml:space="preserve"> peculiaridades do caso concreto</w:t>
      </w:r>
    </w:p>
    <w:p w:rsidR="00C53EB4" w:rsidRPr="003D1497" w:rsidRDefault="00C53EB4" w:rsidP="00665741">
      <w:pPr>
        <w:pStyle w:val="Nivel3"/>
        <w:numPr>
          <w:ilvl w:val="2"/>
          <w:numId w:val="19"/>
        </w:numPr>
        <w:ind w:left="284" w:firstLine="0"/>
        <w:rPr>
          <w:rFonts w:ascii="Times New Roman" w:hAnsi="Times New Roman" w:cs="Times New Roman"/>
          <w:sz w:val="22"/>
          <w:szCs w:val="22"/>
        </w:rPr>
      </w:pPr>
      <w:proofErr w:type="gramStart"/>
      <w:r w:rsidRPr="003D1497">
        <w:rPr>
          <w:rFonts w:ascii="Times New Roman" w:hAnsi="Times New Roman" w:cs="Times New Roman"/>
          <w:sz w:val="22"/>
          <w:szCs w:val="22"/>
        </w:rPr>
        <w:t>as</w:t>
      </w:r>
      <w:proofErr w:type="gramEnd"/>
      <w:r w:rsidRPr="003D1497">
        <w:rPr>
          <w:rFonts w:ascii="Times New Roman" w:hAnsi="Times New Roman" w:cs="Times New Roman"/>
          <w:sz w:val="22"/>
          <w:szCs w:val="22"/>
        </w:rPr>
        <w:t xml:space="preserve"> circunstâncias agravantes ou atenuantes</w:t>
      </w:r>
    </w:p>
    <w:p w:rsidR="00C53EB4" w:rsidRPr="003D1497" w:rsidRDefault="00C53EB4" w:rsidP="00665741">
      <w:pPr>
        <w:pStyle w:val="Nivel3"/>
        <w:numPr>
          <w:ilvl w:val="2"/>
          <w:numId w:val="19"/>
        </w:numPr>
        <w:ind w:left="284" w:firstLine="0"/>
        <w:rPr>
          <w:rFonts w:ascii="Times New Roman" w:hAnsi="Times New Roman" w:cs="Times New Roman"/>
          <w:sz w:val="22"/>
          <w:szCs w:val="22"/>
        </w:rPr>
      </w:pPr>
      <w:proofErr w:type="gramStart"/>
      <w:r w:rsidRPr="003D1497">
        <w:rPr>
          <w:rFonts w:ascii="Times New Roman" w:hAnsi="Times New Roman" w:cs="Times New Roman"/>
          <w:sz w:val="22"/>
          <w:szCs w:val="22"/>
        </w:rPr>
        <w:t>os</w:t>
      </w:r>
      <w:proofErr w:type="gramEnd"/>
      <w:r w:rsidRPr="003D1497">
        <w:rPr>
          <w:rFonts w:ascii="Times New Roman" w:hAnsi="Times New Roman" w:cs="Times New Roman"/>
          <w:sz w:val="22"/>
          <w:szCs w:val="22"/>
        </w:rPr>
        <w:t xml:space="preserve"> danos que dela provierem para a Administração Pública</w:t>
      </w:r>
    </w:p>
    <w:p w:rsidR="00C53EB4" w:rsidRPr="003D1497" w:rsidRDefault="00C53EB4" w:rsidP="00665741">
      <w:pPr>
        <w:pStyle w:val="Nivel3"/>
        <w:numPr>
          <w:ilvl w:val="2"/>
          <w:numId w:val="19"/>
        </w:numPr>
        <w:ind w:left="284" w:firstLine="0"/>
        <w:rPr>
          <w:rFonts w:ascii="Times New Roman" w:hAnsi="Times New Roman" w:cs="Times New Roman"/>
          <w:sz w:val="22"/>
          <w:szCs w:val="22"/>
        </w:rPr>
      </w:pPr>
      <w:proofErr w:type="gramStart"/>
      <w:r w:rsidRPr="003D1497">
        <w:rPr>
          <w:rFonts w:ascii="Times New Roman" w:hAnsi="Times New Roman" w:cs="Times New Roman"/>
          <w:sz w:val="22"/>
          <w:szCs w:val="22"/>
        </w:rPr>
        <w:t>a</w:t>
      </w:r>
      <w:proofErr w:type="gramEnd"/>
      <w:r w:rsidRPr="003D1497">
        <w:rPr>
          <w:rFonts w:ascii="Times New Roman" w:hAnsi="Times New Roman" w:cs="Times New Roman"/>
          <w:sz w:val="22"/>
          <w:szCs w:val="22"/>
        </w:rPr>
        <w:t xml:space="preserve"> implantação ou o aperfeiçoamento de programa de integridade, conforme normas e orientações dos órgãos de controle.</w:t>
      </w:r>
    </w:p>
    <w:p w:rsidR="00C53EB4" w:rsidRPr="003D1497" w:rsidRDefault="00C53EB4" w:rsidP="00665741">
      <w:pPr>
        <w:pStyle w:val="Nivel2"/>
        <w:numPr>
          <w:ilvl w:val="1"/>
          <w:numId w:val="19"/>
        </w:numPr>
        <w:ind w:left="0" w:firstLine="0"/>
        <w:rPr>
          <w:rFonts w:ascii="Times New Roman" w:hAnsi="Times New Roman" w:cs="Times New Roman"/>
          <w:color w:val="auto"/>
          <w:sz w:val="22"/>
          <w:szCs w:val="22"/>
        </w:rPr>
      </w:pPr>
      <w:r w:rsidRPr="003D1497">
        <w:rPr>
          <w:rFonts w:ascii="Times New Roman" w:hAnsi="Times New Roman" w:cs="Times New Roman"/>
          <w:sz w:val="22"/>
          <w:szCs w:val="22"/>
        </w:rPr>
        <w:t xml:space="preserve">A multa será </w:t>
      </w:r>
      <w:r w:rsidRPr="003D1497">
        <w:rPr>
          <w:rFonts w:ascii="Times New Roman" w:hAnsi="Times New Roman" w:cs="Times New Roman"/>
          <w:color w:val="auto"/>
          <w:sz w:val="22"/>
          <w:szCs w:val="22"/>
        </w:rPr>
        <w:t>recolhida em percentual de 0,5% a 30% incidente sobre o valor do contrato licitado, recolhida no prazo máximo de 20</w:t>
      </w:r>
      <w:r w:rsidRPr="003D1497">
        <w:rPr>
          <w:rFonts w:ascii="Times New Roman" w:hAnsi="Times New Roman" w:cs="Times New Roman"/>
          <w:b/>
          <w:bCs/>
          <w:color w:val="auto"/>
          <w:sz w:val="22"/>
          <w:szCs w:val="22"/>
        </w:rPr>
        <w:t xml:space="preserve"> (vinte) dias </w:t>
      </w:r>
      <w:r w:rsidRPr="003D1497">
        <w:rPr>
          <w:rFonts w:ascii="Times New Roman" w:hAnsi="Times New Roman" w:cs="Times New Roman"/>
          <w:color w:val="auto"/>
          <w:sz w:val="22"/>
          <w:szCs w:val="22"/>
        </w:rPr>
        <w:t xml:space="preserve">úteis, a contar da comunicação oficial. </w:t>
      </w:r>
    </w:p>
    <w:p w:rsidR="00C53EB4" w:rsidRPr="003D1497" w:rsidRDefault="00C53EB4" w:rsidP="00665741">
      <w:pPr>
        <w:pStyle w:val="Nivel3"/>
        <w:numPr>
          <w:ilvl w:val="2"/>
          <w:numId w:val="19"/>
        </w:numPr>
        <w:ind w:left="284" w:firstLine="0"/>
        <w:rPr>
          <w:rFonts w:ascii="Times New Roman" w:hAnsi="Times New Roman" w:cs="Times New Roman"/>
          <w:color w:val="auto"/>
          <w:sz w:val="22"/>
          <w:szCs w:val="22"/>
        </w:rPr>
      </w:pPr>
      <w:bookmarkStart w:id="56" w:name="_Hlk113876035"/>
      <w:r w:rsidRPr="003D1497">
        <w:rPr>
          <w:rFonts w:ascii="Times New Roman" w:hAnsi="Times New Roman" w:cs="Times New Roman"/>
          <w:color w:val="auto"/>
          <w:sz w:val="22"/>
          <w:szCs w:val="22"/>
        </w:rPr>
        <w:t xml:space="preserve">Para as infrações previstas nos itens </w:t>
      </w:r>
      <w:r w:rsidR="00683D74" w:rsidRPr="003D1497">
        <w:rPr>
          <w:rFonts w:ascii="Times New Roman" w:hAnsi="Times New Roman" w:cs="Times New Roman"/>
          <w:sz w:val="22"/>
          <w:szCs w:val="22"/>
        </w:rPr>
        <w:fldChar w:fldCharType="begin"/>
      </w:r>
      <w:r w:rsidR="00683D74" w:rsidRPr="003D1497">
        <w:rPr>
          <w:rFonts w:ascii="Times New Roman" w:hAnsi="Times New Roman" w:cs="Times New Roman"/>
          <w:sz w:val="22"/>
          <w:szCs w:val="22"/>
        </w:rPr>
        <w:instrText xml:space="preserve"> REF _Ref114668085 \r \h  \* MERGEFORMAT </w:instrText>
      </w:r>
      <w:r w:rsidR="00683D74" w:rsidRPr="003D1497">
        <w:rPr>
          <w:rFonts w:ascii="Times New Roman" w:hAnsi="Times New Roman" w:cs="Times New Roman"/>
          <w:sz w:val="22"/>
          <w:szCs w:val="22"/>
        </w:rPr>
      </w:r>
      <w:r w:rsidR="00683D74" w:rsidRPr="003D1497">
        <w:rPr>
          <w:rFonts w:ascii="Times New Roman" w:hAnsi="Times New Roman" w:cs="Times New Roman"/>
          <w:sz w:val="22"/>
          <w:szCs w:val="22"/>
        </w:rPr>
        <w:fldChar w:fldCharType="separate"/>
      </w:r>
      <w:r w:rsidR="00056522" w:rsidRPr="00056522">
        <w:rPr>
          <w:rFonts w:ascii="Times New Roman" w:hAnsi="Times New Roman" w:cs="Times New Roman"/>
          <w:color w:val="auto"/>
          <w:sz w:val="22"/>
          <w:szCs w:val="22"/>
        </w:rPr>
        <w:t>9.1.1</w:t>
      </w:r>
      <w:r w:rsidR="00683D74" w:rsidRPr="003D1497">
        <w:rPr>
          <w:rFonts w:ascii="Times New Roman" w:hAnsi="Times New Roman" w:cs="Times New Roman"/>
          <w:sz w:val="22"/>
          <w:szCs w:val="22"/>
        </w:rPr>
        <w:fldChar w:fldCharType="end"/>
      </w:r>
      <w:r w:rsidRPr="003D1497">
        <w:rPr>
          <w:rFonts w:ascii="Times New Roman" w:hAnsi="Times New Roman" w:cs="Times New Roman"/>
          <w:color w:val="auto"/>
          <w:sz w:val="22"/>
          <w:szCs w:val="22"/>
        </w:rPr>
        <w:t xml:space="preserve">, </w:t>
      </w:r>
      <w:r w:rsidR="00683D74" w:rsidRPr="003D1497">
        <w:rPr>
          <w:rFonts w:ascii="Times New Roman" w:hAnsi="Times New Roman" w:cs="Times New Roman"/>
          <w:sz w:val="22"/>
          <w:szCs w:val="22"/>
        </w:rPr>
        <w:fldChar w:fldCharType="begin"/>
      </w:r>
      <w:r w:rsidR="00683D74" w:rsidRPr="003D1497">
        <w:rPr>
          <w:rFonts w:ascii="Times New Roman" w:hAnsi="Times New Roman" w:cs="Times New Roman"/>
          <w:sz w:val="22"/>
          <w:szCs w:val="22"/>
        </w:rPr>
        <w:instrText xml:space="preserve"> REF _Ref114668108 \r \h  \* MERGEFORMAT </w:instrText>
      </w:r>
      <w:r w:rsidR="00683D74" w:rsidRPr="003D1497">
        <w:rPr>
          <w:rFonts w:ascii="Times New Roman" w:hAnsi="Times New Roman" w:cs="Times New Roman"/>
          <w:sz w:val="22"/>
          <w:szCs w:val="22"/>
        </w:rPr>
      </w:r>
      <w:r w:rsidR="00683D74" w:rsidRPr="003D1497">
        <w:rPr>
          <w:rFonts w:ascii="Times New Roman" w:hAnsi="Times New Roman" w:cs="Times New Roman"/>
          <w:sz w:val="22"/>
          <w:szCs w:val="22"/>
        </w:rPr>
        <w:fldChar w:fldCharType="separate"/>
      </w:r>
      <w:r w:rsidR="00056522" w:rsidRPr="00056522">
        <w:rPr>
          <w:rFonts w:ascii="Times New Roman" w:hAnsi="Times New Roman" w:cs="Times New Roman"/>
          <w:color w:val="auto"/>
          <w:sz w:val="22"/>
          <w:szCs w:val="22"/>
        </w:rPr>
        <w:t>9.1.2</w:t>
      </w:r>
      <w:r w:rsidR="00683D74" w:rsidRPr="003D1497">
        <w:rPr>
          <w:rFonts w:ascii="Times New Roman" w:hAnsi="Times New Roman" w:cs="Times New Roman"/>
          <w:sz w:val="22"/>
          <w:szCs w:val="22"/>
        </w:rPr>
        <w:fldChar w:fldCharType="end"/>
      </w:r>
      <w:r w:rsidRPr="003D1497">
        <w:rPr>
          <w:rFonts w:ascii="Times New Roman" w:hAnsi="Times New Roman" w:cs="Times New Roman"/>
          <w:color w:val="auto"/>
          <w:sz w:val="22"/>
          <w:szCs w:val="22"/>
        </w:rPr>
        <w:t xml:space="preserve"> e </w:t>
      </w:r>
      <w:r w:rsidR="00683D74" w:rsidRPr="003D1497">
        <w:rPr>
          <w:rFonts w:ascii="Times New Roman" w:hAnsi="Times New Roman" w:cs="Times New Roman"/>
          <w:sz w:val="22"/>
          <w:szCs w:val="22"/>
        </w:rPr>
        <w:fldChar w:fldCharType="begin"/>
      </w:r>
      <w:r w:rsidR="00683D74" w:rsidRPr="003D1497">
        <w:rPr>
          <w:rFonts w:ascii="Times New Roman" w:hAnsi="Times New Roman" w:cs="Times New Roman"/>
          <w:sz w:val="22"/>
          <w:szCs w:val="22"/>
        </w:rPr>
        <w:instrText xml:space="preserve"> REF _Ref114668139 \r \h  \* MERGEFORMAT </w:instrText>
      </w:r>
      <w:r w:rsidR="00683D74" w:rsidRPr="003D1497">
        <w:rPr>
          <w:rFonts w:ascii="Times New Roman" w:hAnsi="Times New Roman" w:cs="Times New Roman"/>
          <w:sz w:val="22"/>
          <w:szCs w:val="22"/>
        </w:rPr>
      </w:r>
      <w:r w:rsidR="00683D74" w:rsidRPr="003D1497">
        <w:rPr>
          <w:rFonts w:ascii="Times New Roman" w:hAnsi="Times New Roman" w:cs="Times New Roman"/>
          <w:sz w:val="22"/>
          <w:szCs w:val="22"/>
        </w:rPr>
        <w:fldChar w:fldCharType="separate"/>
      </w:r>
      <w:r w:rsidR="00056522" w:rsidRPr="00056522">
        <w:rPr>
          <w:rFonts w:ascii="Times New Roman" w:hAnsi="Times New Roman" w:cs="Times New Roman"/>
          <w:color w:val="auto"/>
          <w:sz w:val="22"/>
          <w:szCs w:val="22"/>
        </w:rPr>
        <w:t>9.1.3</w:t>
      </w:r>
      <w:r w:rsidR="00683D74" w:rsidRPr="003D1497">
        <w:rPr>
          <w:rFonts w:ascii="Times New Roman" w:hAnsi="Times New Roman" w:cs="Times New Roman"/>
          <w:sz w:val="22"/>
          <w:szCs w:val="22"/>
        </w:rPr>
        <w:fldChar w:fldCharType="end"/>
      </w:r>
      <w:r w:rsidRPr="003D1497">
        <w:rPr>
          <w:rFonts w:ascii="Times New Roman" w:hAnsi="Times New Roman" w:cs="Times New Roman"/>
          <w:color w:val="auto"/>
          <w:sz w:val="22"/>
          <w:szCs w:val="22"/>
        </w:rPr>
        <w:t>, a multa será de 0,5% a 15%do valor do contrato licitado.</w:t>
      </w:r>
    </w:p>
    <w:bookmarkEnd w:id="56"/>
    <w:p w:rsidR="00C53EB4" w:rsidRPr="003D1497" w:rsidRDefault="00C53EB4" w:rsidP="00665741">
      <w:pPr>
        <w:pStyle w:val="Nivel3"/>
        <w:numPr>
          <w:ilvl w:val="2"/>
          <w:numId w:val="19"/>
        </w:numPr>
        <w:ind w:left="284" w:firstLine="0"/>
        <w:rPr>
          <w:rFonts w:ascii="Times New Roman" w:hAnsi="Times New Roman" w:cs="Times New Roman"/>
          <w:color w:val="auto"/>
          <w:sz w:val="22"/>
          <w:szCs w:val="22"/>
        </w:rPr>
      </w:pPr>
      <w:r w:rsidRPr="003D1497">
        <w:rPr>
          <w:rFonts w:ascii="Times New Roman" w:hAnsi="Times New Roman" w:cs="Times New Roman"/>
          <w:color w:val="auto"/>
          <w:sz w:val="22"/>
          <w:szCs w:val="22"/>
        </w:rPr>
        <w:t xml:space="preserve">Para as infrações previstas nos itens </w:t>
      </w:r>
      <w:r w:rsidR="00683D74" w:rsidRPr="003D1497">
        <w:rPr>
          <w:rFonts w:ascii="Times New Roman" w:hAnsi="Times New Roman" w:cs="Times New Roman"/>
          <w:sz w:val="22"/>
          <w:szCs w:val="22"/>
        </w:rPr>
        <w:fldChar w:fldCharType="begin"/>
      </w:r>
      <w:r w:rsidR="00683D74" w:rsidRPr="003D1497">
        <w:rPr>
          <w:rFonts w:ascii="Times New Roman" w:hAnsi="Times New Roman" w:cs="Times New Roman"/>
          <w:sz w:val="22"/>
          <w:szCs w:val="22"/>
        </w:rPr>
        <w:instrText xml:space="preserve"> REF _Ref114668249 \r \h  \* MERGEFORMAT </w:instrText>
      </w:r>
      <w:r w:rsidR="00683D74" w:rsidRPr="003D1497">
        <w:rPr>
          <w:rFonts w:ascii="Times New Roman" w:hAnsi="Times New Roman" w:cs="Times New Roman"/>
          <w:sz w:val="22"/>
          <w:szCs w:val="22"/>
        </w:rPr>
      </w:r>
      <w:r w:rsidR="00683D74" w:rsidRPr="003D1497">
        <w:rPr>
          <w:rFonts w:ascii="Times New Roman" w:hAnsi="Times New Roman" w:cs="Times New Roman"/>
          <w:sz w:val="22"/>
          <w:szCs w:val="22"/>
        </w:rPr>
        <w:fldChar w:fldCharType="separate"/>
      </w:r>
      <w:r w:rsidR="00056522" w:rsidRPr="00056522">
        <w:rPr>
          <w:rFonts w:ascii="Times New Roman" w:hAnsi="Times New Roman" w:cs="Times New Roman"/>
          <w:color w:val="auto"/>
          <w:sz w:val="22"/>
          <w:szCs w:val="22"/>
        </w:rPr>
        <w:t>9.1.4</w:t>
      </w:r>
      <w:r w:rsidR="00683D74" w:rsidRPr="003D1497">
        <w:rPr>
          <w:rFonts w:ascii="Times New Roman" w:hAnsi="Times New Roman" w:cs="Times New Roman"/>
          <w:sz w:val="22"/>
          <w:szCs w:val="22"/>
        </w:rPr>
        <w:fldChar w:fldCharType="end"/>
      </w:r>
      <w:r w:rsidRPr="003D1497">
        <w:rPr>
          <w:rFonts w:ascii="Times New Roman" w:hAnsi="Times New Roman" w:cs="Times New Roman"/>
          <w:color w:val="auto"/>
          <w:sz w:val="22"/>
          <w:szCs w:val="22"/>
        </w:rPr>
        <w:t xml:space="preserve">, </w:t>
      </w:r>
      <w:r w:rsidR="00683D74" w:rsidRPr="003D1497">
        <w:rPr>
          <w:rFonts w:ascii="Times New Roman" w:hAnsi="Times New Roman" w:cs="Times New Roman"/>
          <w:sz w:val="22"/>
          <w:szCs w:val="22"/>
        </w:rPr>
        <w:fldChar w:fldCharType="begin"/>
      </w:r>
      <w:r w:rsidR="00683D74" w:rsidRPr="003D1497">
        <w:rPr>
          <w:rFonts w:ascii="Times New Roman" w:hAnsi="Times New Roman" w:cs="Times New Roman"/>
          <w:sz w:val="22"/>
          <w:szCs w:val="22"/>
        </w:rPr>
        <w:instrText xml:space="preserve"> REF _Ref114668245 \r \h  \* MERGEFORMAT </w:instrText>
      </w:r>
      <w:r w:rsidR="00683D74" w:rsidRPr="003D1497">
        <w:rPr>
          <w:rFonts w:ascii="Times New Roman" w:hAnsi="Times New Roman" w:cs="Times New Roman"/>
          <w:sz w:val="22"/>
          <w:szCs w:val="22"/>
        </w:rPr>
      </w:r>
      <w:r w:rsidR="00683D74" w:rsidRPr="003D1497">
        <w:rPr>
          <w:rFonts w:ascii="Times New Roman" w:hAnsi="Times New Roman" w:cs="Times New Roman"/>
          <w:sz w:val="22"/>
          <w:szCs w:val="22"/>
        </w:rPr>
        <w:fldChar w:fldCharType="separate"/>
      </w:r>
      <w:r w:rsidR="00056522" w:rsidRPr="00056522">
        <w:rPr>
          <w:rFonts w:ascii="Times New Roman" w:hAnsi="Times New Roman" w:cs="Times New Roman"/>
          <w:color w:val="auto"/>
          <w:sz w:val="22"/>
          <w:szCs w:val="22"/>
        </w:rPr>
        <w:t>9.1.5</w:t>
      </w:r>
      <w:r w:rsidR="00683D74" w:rsidRPr="003D1497">
        <w:rPr>
          <w:rFonts w:ascii="Times New Roman" w:hAnsi="Times New Roman" w:cs="Times New Roman"/>
          <w:sz w:val="22"/>
          <w:szCs w:val="22"/>
        </w:rPr>
        <w:fldChar w:fldCharType="end"/>
      </w:r>
      <w:r w:rsidRPr="003D1497">
        <w:rPr>
          <w:rFonts w:ascii="Times New Roman" w:hAnsi="Times New Roman" w:cs="Times New Roman"/>
          <w:color w:val="auto"/>
          <w:sz w:val="22"/>
          <w:szCs w:val="22"/>
        </w:rPr>
        <w:t xml:space="preserve">, </w:t>
      </w:r>
      <w:r w:rsidR="00683D74" w:rsidRPr="003D1497">
        <w:rPr>
          <w:rFonts w:ascii="Times New Roman" w:hAnsi="Times New Roman" w:cs="Times New Roman"/>
          <w:sz w:val="22"/>
          <w:szCs w:val="22"/>
        </w:rPr>
        <w:fldChar w:fldCharType="begin"/>
      </w:r>
      <w:r w:rsidR="00683D74" w:rsidRPr="003D1497">
        <w:rPr>
          <w:rFonts w:ascii="Times New Roman" w:hAnsi="Times New Roman" w:cs="Times New Roman"/>
          <w:sz w:val="22"/>
          <w:szCs w:val="22"/>
        </w:rPr>
        <w:instrText xml:space="preserve"> REF _Ref114668247 \r \h  \* MERGEFORMAT </w:instrText>
      </w:r>
      <w:r w:rsidR="00683D74" w:rsidRPr="003D1497">
        <w:rPr>
          <w:rFonts w:ascii="Times New Roman" w:hAnsi="Times New Roman" w:cs="Times New Roman"/>
          <w:sz w:val="22"/>
          <w:szCs w:val="22"/>
        </w:rPr>
      </w:r>
      <w:r w:rsidR="00683D74" w:rsidRPr="003D1497">
        <w:rPr>
          <w:rFonts w:ascii="Times New Roman" w:hAnsi="Times New Roman" w:cs="Times New Roman"/>
          <w:sz w:val="22"/>
          <w:szCs w:val="22"/>
        </w:rPr>
        <w:fldChar w:fldCharType="separate"/>
      </w:r>
      <w:r w:rsidR="00056522" w:rsidRPr="00056522">
        <w:rPr>
          <w:rFonts w:ascii="Times New Roman" w:hAnsi="Times New Roman" w:cs="Times New Roman"/>
          <w:color w:val="auto"/>
          <w:sz w:val="22"/>
          <w:szCs w:val="22"/>
        </w:rPr>
        <w:t>9.1.6</w:t>
      </w:r>
      <w:r w:rsidR="00683D74" w:rsidRPr="003D1497">
        <w:rPr>
          <w:rFonts w:ascii="Times New Roman" w:hAnsi="Times New Roman" w:cs="Times New Roman"/>
          <w:sz w:val="22"/>
          <w:szCs w:val="22"/>
        </w:rPr>
        <w:fldChar w:fldCharType="end"/>
      </w:r>
      <w:r w:rsidRPr="003D1497">
        <w:rPr>
          <w:rFonts w:ascii="Times New Roman" w:hAnsi="Times New Roman" w:cs="Times New Roman"/>
          <w:color w:val="auto"/>
          <w:sz w:val="22"/>
          <w:szCs w:val="22"/>
        </w:rPr>
        <w:t xml:space="preserve">, </w:t>
      </w:r>
      <w:r w:rsidR="00683D74" w:rsidRPr="003D1497">
        <w:rPr>
          <w:rFonts w:ascii="Times New Roman" w:hAnsi="Times New Roman" w:cs="Times New Roman"/>
          <w:sz w:val="22"/>
          <w:szCs w:val="22"/>
        </w:rPr>
        <w:fldChar w:fldCharType="begin"/>
      </w:r>
      <w:r w:rsidR="00683D74" w:rsidRPr="003D1497">
        <w:rPr>
          <w:rFonts w:ascii="Times New Roman" w:hAnsi="Times New Roman" w:cs="Times New Roman"/>
          <w:sz w:val="22"/>
          <w:szCs w:val="22"/>
        </w:rPr>
        <w:instrText xml:space="preserve"> REF _Ref114668251 \r \h  \* MERGEFORMAT </w:instrText>
      </w:r>
      <w:r w:rsidR="00683D74" w:rsidRPr="003D1497">
        <w:rPr>
          <w:rFonts w:ascii="Times New Roman" w:hAnsi="Times New Roman" w:cs="Times New Roman"/>
          <w:sz w:val="22"/>
          <w:szCs w:val="22"/>
        </w:rPr>
      </w:r>
      <w:r w:rsidR="00683D74" w:rsidRPr="003D1497">
        <w:rPr>
          <w:rFonts w:ascii="Times New Roman" w:hAnsi="Times New Roman" w:cs="Times New Roman"/>
          <w:sz w:val="22"/>
          <w:szCs w:val="22"/>
        </w:rPr>
        <w:fldChar w:fldCharType="separate"/>
      </w:r>
      <w:r w:rsidR="00056522" w:rsidRPr="00056522">
        <w:rPr>
          <w:rFonts w:ascii="Times New Roman" w:hAnsi="Times New Roman" w:cs="Times New Roman"/>
          <w:color w:val="auto"/>
          <w:sz w:val="22"/>
          <w:szCs w:val="22"/>
        </w:rPr>
        <w:t>9.1.7</w:t>
      </w:r>
      <w:r w:rsidR="00683D74" w:rsidRPr="003D1497">
        <w:rPr>
          <w:rFonts w:ascii="Times New Roman" w:hAnsi="Times New Roman" w:cs="Times New Roman"/>
          <w:sz w:val="22"/>
          <w:szCs w:val="22"/>
        </w:rPr>
        <w:fldChar w:fldCharType="end"/>
      </w:r>
      <w:r w:rsidRPr="003D1497">
        <w:rPr>
          <w:rFonts w:ascii="Times New Roman" w:hAnsi="Times New Roman" w:cs="Times New Roman"/>
          <w:color w:val="auto"/>
          <w:sz w:val="22"/>
          <w:szCs w:val="22"/>
        </w:rPr>
        <w:t xml:space="preserve"> e </w:t>
      </w:r>
      <w:r w:rsidR="00683D74" w:rsidRPr="003D1497">
        <w:rPr>
          <w:rFonts w:ascii="Times New Roman" w:hAnsi="Times New Roman" w:cs="Times New Roman"/>
          <w:sz w:val="22"/>
          <w:szCs w:val="22"/>
        </w:rPr>
        <w:fldChar w:fldCharType="begin"/>
      </w:r>
      <w:r w:rsidR="00683D74" w:rsidRPr="003D1497">
        <w:rPr>
          <w:rFonts w:ascii="Times New Roman" w:hAnsi="Times New Roman" w:cs="Times New Roman"/>
          <w:sz w:val="22"/>
          <w:szCs w:val="22"/>
        </w:rPr>
        <w:instrText xml:space="preserve"> REF _Ref114668252 \r \h  \* MERGEFORMAT </w:instrText>
      </w:r>
      <w:r w:rsidR="00683D74" w:rsidRPr="003D1497">
        <w:rPr>
          <w:rFonts w:ascii="Times New Roman" w:hAnsi="Times New Roman" w:cs="Times New Roman"/>
          <w:sz w:val="22"/>
          <w:szCs w:val="22"/>
        </w:rPr>
      </w:r>
      <w:r w:rsidR="00683D74" w:rsidRPr="003D1497">
        <w:rPr>
          <w:rFonts w:ascii="Times New Roman" w:hAnsi="Times New Roman" w:cs="Times New Roman"/>
          <w:sz w:val="22"/>
          <w:szCs w:val="22"/>
        </w:rPr>
        <w:fldChar w:fldCharType="separate"/>
      </w:r>
      <w:r w:rsidR="00056522" w:rsidRPr="00056522">
        <w:rPr>
          <w:rFonts w:ascii="Times New Roman" w:hAnsi="Times New Roman" w:cs="Times New Roman"/>
          <w:color w:val="auto"/>
          <w:sz w:val="22"/>
          <w:szCs w:val="22"/>
        </w:rPr>
        <w:t>9.1.8</w:t>
      </w:r>
      <w:r w:rsidR="00683D74" w:rsidRPr="003D1497">
        <w:rPr>
          <w:rFonts w:ascii="Times New Roman" w:hAnsi="Times New Roman" w:cs="Times New Roman"/>
          <w:sz w:val="22"/>
          <w:szCs w:val="22"/>
        </w:rPr>
        <w:fldChar w:fldCharType="end"/>
      </w:r>
      <w:r w:rsidRPr="003D1497">
        <w:rPr>
          <w:rFonts w:ascii="Times New Roman" w:hAnsi="Times New Roman" w:cs="Times New Roman"/>
          <w:color w:val="auto"/>
          <w:sz w:val="22"/>
          <w:szCs w:val="22"/>
        </w:rPr>
        <w:t>, a multa será de 15% a 30% do valor do contrato licitado.</w:t>
      </w:r>
    </w:p>
    <w:p w:rsidR="00C53EB4" w:rsidRPr="003D1497" w:rsidRDefault="00C53EB4" w:rsidP="00665741">
      <w:pPr>
        <w:pStyle w:val="Nivel2"/>
        <w:numPr>
          <w:ilvl w:val="1"/>
          <w:numId w:val="19"/>
        </w:numPr>
        <w:ind w:left="0" w:firstLine="0"/>
        <w:rPr>
          <w:rFonts w:ascii="Times New Roman" w:hAnsi="Times New Roman" w:cs="Times New Roman"/>
          <w:sz w:val="22"/>
          <w:szCs w:val="22"/>
        </w:rPr>
      </w:pPr>
      <w:r w:rsidRPr="003D1497">
        <w:rPr>
          <w:rFonts w:ascii="Times New Roman" w:hAnsi="Times New Roman" w:cs="Times New Roman"/>
          <w:sz w:val="22"/>
          <w:szCs w:val="22"/>
        </w:rPr>
        <w:t>As sanções de advertência, impedimento de licitar e contratar e declaração de inidoneidade para licitar ou contratar poderão ser aplicadas, cumulativamente ou não, à penalidade de multa.</w:t>
      </w:r>
    </w:p>
    <w:p w:rsidR="00C53EB4" w:rsidRPr="003D1497" w:rsidRDefault="00C53EB4" w:rsidP="00665741">
      <w:pPr>
        <w:pStyle w:val="Nivel2"/>
        <w:numPr>
          <w:ilvl w:val="1"/>
          <w:numId w:val="19"/>
        </w:numPr>
        <w:ind w:left="0" w:firstLine="0"/>
        <w:rPr>
          <w:rFonts w:ascii="Times New Roman" w:hAnsi="Times New Roman" w:cs="Times New Roman"/>
          <w:sz w:val="22"/>
          <w:szCs w:val="22"/>
        </w:rPr>
      </w:pPr>
      <w:r w:rsidRPr="003D1497">
        <w:rPr>
          <w:rFonts w:ascii="Times New Roman" w:hAnsi="Times New Roman" w:cs="Times New Roman"/>
          <w:sz w:val="22"/>
          <w:szCs w:val="22"/>
        </w:rPr>
        <w:t>Na aplicação da sanção de multa será facultada a defesa do interessado no prazo de 15 (quinze) dias úteis, contado da data de sua intimação.</w:t>
      </w:r>
    </w:p>
    <w:p w:rsidR="00C53EB4" w:rsidRPr="003D1497" w:rsidRDefault="00C53EB4" w:rsidP="00665741">
      <w:pPr>
        <w:pStyle w:val="Nivel2"/>
        <w:numPr>
          <w:ilvl w:val="1"/>
          <w:numId w:val="19"/>
        </w:numPr>
        <w:ind w:left="0" w:firstLine="0"/>
        <w:rPr>
          <w:rFonts w:ascii="Times New Roman" w:hAnsi="Times New Roman" w:cs="Times New Roman"/>
          <w:sz w:val="22"/>
          <w:szCs w:val="22"/>
        </w:rPr>
      </w:pPr>
      <w:proofErr w:type="gramStart"/>
      <w:r w:rsidRPr="003D1497">
        <w:rPr>
          <w:rFonts w:ascii="Times New Roman" w:hAnsi="Times New Roman" w:cs="Times New Roman"/>
          <w:sz w:val="22"/>
          <w:szCs w:val="22"/>
        </w:rPr>
        <w:t>A sanção de impedimento de licitar e contratar será</w:t>
      </w:r>
      <w:proofErr w:type="gramEnd"/>
      <w:r w:rsidRPr="003D1497">
        <w:rPr>
          <w:rFonts w:ascii="Times New Roman" w:hAnsi="Times New Roman" w:cs="Times New Roman"/>
          <w:sz w:val="22"/>
          <w:szCs w:val="22"/>
        </w:rPr>
        <w:t xml:space="preserve"> aplicada ao responsável em decorrência das infrações administrativas relacionadas nos itens </w:t>
      </w:r>
      <w:r w:rsidR="00683D74" w:rsidRPr="003D1497">
        <w:rPr>
          <w:rFonts w:ascii="Times New Roman" w:hAnsi="Times New Roman" w:cs="Times New Roman"/>
          <w:sz w:val="22"/>
          <w:szCs w:val="22"/>
        </w:rPr>
        <w:fldChar w:fldCharType="begin"/>
      </w:r>
      <w:r w:rsidR="00683D74" w:rsidRPr="003D1497">
        <w:rPr>
          <w:rFonts w:ascii="Times New Roman" w:hAnsi="Times New Roman" w:cs="Times New Roman"/>
          <w:sz w:val="22"/>
          <w:szCs w:val="22"/>
        </w:rPr>
        <w:instrText xml:space="preserve"> REF _Ref114668085 \r \h  \* MERGEFORMAT </w:instrText>
      </w:r>
      <w:r w:rsidR="00683D74" w:rsidRPr="003D1497">
        <w:rPr>
          <w:rFonts w:ascii="Times New Roman" w:hAnsi="Times New Roman" w:cs="Times New Roman"/>
          <w:sz w:val="22"/>
          <w:szCs w:val="22"/>
        </w:rPr>
      </w:r>
      <w:r w:rsidR="00683D74" w:rsidRPr="003D1497">
        <w:rPr>
          <w:rFonts w:ascii="Times New Roman" w:hAnsi="Times New Roman" w:cs="Times New Roman"/>
          <w:sz w:val="22"/>
          <w:szCs w:val="22"/>
        </w:rPr>
        <w:fldChar w:fldCharType="separate"/>
      </w:r>
      <w:r w:rsidR="00056522">
        <w:rPr>
          <w:rFonts w:ascii="Times New Roman" w:hAnsi="Times New Roman" w:cs="Times New Roman"/>
          <w:sz w:val="22"/>
          <w:szCs w:val="22"/>
        </w:rPr>
        <w:t>9.1.1</w:t>
      </w:r>
      <w:r w:rsidR="00683D74" w:rsidRPr="003D1497">
        <w:rPr>
          <w:rFonts w:ascii="Times New Roman" w:hAnsi="Times New Roman" w:cs="Times New Roman"/>
          <w:sz w:val="22"/>
          <w:szCs w:val="22"/>
        </w:rPr>
        <w:fldChar w:fldCharType="end"/>
      </w:r>
      <w:r w:rsidRPr="003D1497">
        <w:rPr>
          <w:rFonts w:ascii="Times New Roman" w:hAnsi="Times New Roman" w:cs="Times New Roman"/>
          <w:sz w:val="22"/>
          <w:szCs w:val="22"/>
        </w:rPr>
        <w:t xml:space="preserve">, </w:t>
      </w:r>
      <w:r w:rsidR="00683D74" w:rsidRPr="003D1497">
        <w:rPr>
          <w:rFonts w:ascii="Times New Roman" w:hAnsi="Times New Roman" w:cs="Times New Roman"/>
          <w:sz w:val="22"/>
          <w:szCs w:val="22"/>
        </w:rPr>
        <w:fldChar w:fldCharType="begin"/>
      </w:r>
      <w:r w:rsidR="00683D74" w:rsidRPr="003D1497">
        <w:rPr>
          <w:rFonts w:ascii="Times New Roman" w:hAnsi="Times New Roman" w:cs="Times New Roman"/>
          <w:sz w:val="22"/>
          <w:szCs w:val="22"/>
        </w:rPr>
        <w:instrText xml:space="preserve"> REF _Ref114668108 \r \h  \* MERGEFORMAT </w:instrText>
      </w:r>
      <w:r w:rsidR="00683D74" w:rsidRPr="003D1497">
        <w:rPr>
          <w:rFonts w:ascii="Times New Roman" w:hAnsi="Times New Roman" w:cs="Times New Roman"/>
          <w:sz w:val="22"/>
          <w:szCs w:val="22"/>
        </w:rPr>
      </w:r>
      <w:r w:rsidR="00683D74" w:rsidRPr="003D1497">
        <w:rPr>
          <w:rFonts w:ascii="Times New Roman" w:hAnsi="Times New Roman" w:cs="Times New Roman"/>
          <w:sz w:val="22"/>
          <w:szCs w:val="22"/>
        </w:rPr>
        <w:fldChar w:fldCharType="separate"/>
      </w:r>
      <w:r w:rsidR="00056522">
        <w:rPr>
          <w:rFonts w:ascii="Times New Roman" w:hAnsi="Times New Roman" w:cs="Times New Roman"/>
          <w:sz w:val="22"/>
          <w:szCs w:val="22"/>
        </w:rPr>
        <w:t>9.1.2</w:t>
      </w:r>
      <w:r w:rsidR="00683D74" w:rsidRPr="003D1497">
        <w:rPr>
          <w:rFonts w:ascii="Times New Roman" w:hAnsi="Times New Roman" w:cs="Times New Roman"/>
          <w:sz w:val="22"/>
          <w:szCs w:val="22"/>
        </w:rPr>
        <w:fldChar w:fldCharType="end"/>
      </w:r>
      <w:r w:rsidRPr="003D1497">
        <w:rPr>
          <w:rFonts w:ascii="Times New Roman" w:hAnsi="Times New Roman" w:cs="Times New Roman"/>
          <w:sz w:val="22"/>
          <w:szCs w:val="22"/>
        </w:rPr>
        <w:t xml:space="preserve"> e </w:t>
      </w:r>
      <w:r w:rsidR="00683D74" w:rsidRPr="003D1497">
        <w:rPr>
          <w:rFonts w:ascii="Times New Roman" w:hAnsi="Times New Roman" w:cs="Times New Roman"/>
          <w:sz w:val="22"/>
          <w:szCs w:val="22"/>
        </w:rPr>
        <w:fldChar w:fldCharType="begin"/>
      </w:r>
      <w:r w:rsidR="00683D74" w:rsidRPr="003D1497">
        <w:rPr>
          <w:rFonts w:ascii="Times New Roman" w:hAnsi="Times New Roman" w:cs="Times New Roman"/>
          <w:sz w:val="22"/>
          <w:szCs w:val="22"/>
        </w:rPr>
        <w:instrText xml:space="preserve"> REF _Ref114668139 \r \h  \* MERGEFORMAT </w:instrText>
      </w:r>
      <w:r w:rsidR="00683D74" w:rsidRPr="003D1497">
        <w:rPr>
          <w:rFonts w:ascii="Times New Roman" w:hAnsi="Times New Roman" w:cs="Times New Roman"/>
          <w:sz w:val="22"/>
          <w:szCs w:val="22"/>
        </w:rPr>
      </w:r>
      <w:r w:rsidR="00683D74" w:rsidRPr="003D1497">
        <w:rPr>
          <w:rFonts w:ascii="Times New Roman" w:hAnsi="Times New Roman" w:cs="Times New Roman"/>
          <w:sz w:val="22"/>
          <w:szCs w:val="22"/>
        </w:rPr>
        <w:fldChar w:fldCharType="separate"/>
      </w:r>
      <w:r w:rsidR="00056522">
        <w:rPr>
          <w:rFonts w:ascii="Times New Roman" w:hAnsi="Times New Roman" w:cs="Times New Roman"/>
          <w:sz w:val="22"/>
          <w:szCs w:val="22"/>
        </w:rPr>
        <w:t>9.1.3</w:t>
      </w:r>
      <w:r w:rsidR="00683D74" w:rsidRPr="003D1497">
        <w:rPr>
          <w:rFonts w:ascii="Times New Roman" w:hAnsi="Times New Roman" w:cs="Times New Roman"/>
          <w:sz w:val="22"/>
          <w:szCs w:val="22"/>
        </w:rPr>
        <w:fldChar w:fldCharType="end"/>
      </w:r>
      <w:r w:rsidRPr="003D1497">
        <w:rPr>
          <w:rFonts w:ascii="Times New Roman" w:hAnsi="Times New Roman" w:cs="Times New Roman"/>
          <w:sz w:val="22"/>
          <w:szCs w:val="22"/>
        </w:rPr>
        <w:t xml:space="preserve">, quando não se justificar a imposição de penalidade mais grave, e impedirá o responsável de licitar e contratar no âmbito da Administração Pública direta e indireta do </w:t>
      </w:r>
      <w:r w:rsidRPr="003D1497">
        <w:rPr>
          <w:rFonts w:ascii="Times New Roman" w:hAnsi="Times New Roman" w:cs="Times New Roman"/>
          <w:b/>
          <w:sz w:val="22"/>
          <w:szCs w:val="22"/>
        </w:rPr>
        <w:t xml:space="preserve">Município de </w:t>
      </w:r>
      <w:r w:rsidR="00BA2335" w:rsidRPr="003D1497">
        <w:rPr>
          <w:rFonts w:ascii="Times New Roman" w:hAnsi="Times New Roman" w:cs="Times New Roman"/>
          <w:b/>
          <w:sz w:val="22"/>
          <w:szCs w:val="22"/>
        </w:rPr>
        <w:t>Lontra</w:t>
      </w:r>
      <w:r w:rsidRPr="003D1497">
        <w:rPr>
          <w:rFonts w:ascii="Times New Roman" w:hAnsi="Times New Roman" w:cs="Times New Roman"/>
          <w:b/>
          <w:sz w:val="22"/>
          <w:szCs w:val="22"/>
        </w:rPr>
        <w:t>/MG</w:t>
      </w:r>
      <w:r w:rsidRPr="003D1497">
        <w:rPr>
          <w:rFonts w:ascii="Times New Roman" w:hAnsi="Times New Roman" w:cs="Times New Roman"/>
          <w:sz w:val="22"/>
          <w:szCs w:val="22"/>
        </w:rPr>
        <w:t>, pelo prazo máximo de 3 (três) anos.</w:t>
      </w:r>
    </w:p>
    <w:p w:rsidR="00C53EB4" w:rsidRPr="003D1497" w:rsidRDefault="00C53EB4" w:rsidP="00665741">
      <w:pPr>
        <w:pStyle w:val="Nivel2"/>
        <w:numPr>
          <w:ilvl w:val="1"/>
          <w:numId w:val="19"/>
        </w:numPr>
        <w:ind w:left="0" w:firstLine="0"/>
        <w:rPr>
          <w:rFonts w:ascii="Times New Roman" w:hAnsi="Times New Roman" w:cs="Times New Roman"/>
          <w:sz w:val="22"/>
          <w:szCs w:val="22"/>
        </w:rPr>
      </w:pPr>
      <w:r w:rsidRPr="003D1497">
        <w:rPr>
          <w:rFonts w:ascii="Times New Roman" w:hAnsi="Times New Roman" w:cs="Times New Roman"/>
          <w:sz w:val="22"/>
          <w:szCs w:val="22"/>
        </w:rPr>
        <w:t xml:space="preserve">Poderá ser aplicada ao responsável a sanção de declaração de inidoneidade para licitar ou contratar, em decorrência da prática das infrações dispostas nos itens </w:t>
      </w:r>
      <w:proofErr w:type="gramStart"/>
      <w:r w:rsidRPr="003D1497">
        <w:rPr>
          <w:rFonts w:ascii="Times New Roman" w:hAnsi="Times New Roman" w:cs="Times New Roman"/>
          <w:sz w:val="22"/>
          <w:szCs w:val="22"/>
        </w:rPr>
        <w:t>9</w:t>
      </w:r>
      <w:proofErr w:type="gramEnd"/>
      <w:r w:rsidR="00683D74" w:rsidRPr="003D1497">
        <w:rPr>
          <w:rFonts w:ascii="Times New Roman" w:hAnsi="Times New Roman" w:cs="Times New Roman"/>
          <w:sz w:val="22"/>
          <w:szCs w:val="22"/>
        </w:rPr>
        <w:fldChar w:fldCharType="begin"/>
      </w:r>
      <w:r w:rsidR="00683D74" w:rsidRPr="003D1497">
        <w:rPr>
          <w:rFonts w:ascii="Times New Roman" w:hAnsi="Times New Roman" w:cs="Times New Roman"/>
          <w:sz w:val="22"/>
          <w:szCs w:val="22"/>
        </w:rPr>
        <w:instrText xml:space="preserve"> REF _Ref114668249 \r \h  \* MERGEFORMAT </w:instrText>
      </w:r>
      <w:r w:rsidR="00683D74" w:rsidRPr="003D1497">
        <w:rPr>
          <w:rFonts w:ascii="Times New Roman" w:hAnsi="Times New Roman" w:cs="Times New Roman"/>
          <w:sz w:val="22"/>
          <w:szCs w:val="22"/>
        </w:rPr>
      </w:r>
      <w:r w:rsidR="00683D74" w:rsidRPr="003D1497">
        <w:rPr>
          <w:rFonts w:ascii="Times New Roman" w:hAnsi="Times New Roman" w:cs="Times New Roman"/>
          <w:sz w:val="22"/>
          <w:szCs w:val="22"/>
        </w:rPr>
        <w:fldChar w:fldCharType="separate"/>
      </w:r>
      <w:r w:rsidR="00056522">
        <w:rPr>
          <w:rFonts w:ascii="Times New Roman" w:hAnsi="Times New Roman" w:cs="Times New Roman"/>
          <w:sz w:val="22"/>
          <w:szCs w:val="22"/>
        </w:rPr>
        <w:t>9.1.4</w:t>
      </w:r>
      <w:r w:rsidR="00683D74" w:rsidRPr="003D1497">
        <w:rPr>
          <w:rFonts w:ascii="Times New Roman" w:hAnsi="Times New Roman" w:cs="Times New Roman"/>
          <w:sz w:val="22"/>
          <w:szCs w:val="22"/>
        </w:rPr>
        <w:fldChar w:fldCharType="end"/>
      </w:r>
      <w:r w:rsidRPr="003D1497">
        <w:rPr>
          <w:rFonts w:ascii="Times New Roman" w:hAnsi="Times New Roman" w:cs="Times New Roman"/>
          <w:sz w:val="22"/>
          <w:szCs w:val="22"/>
        </w:rPr>
        <w:t xml:space="preserve">, </w:t>
      </w:r>
      <w:r w:rsidR="00683D74" w:rsidRPr="003D1497">
        <w:rPr>
          <w:rFonts w:ascii="Times New Roman" w:hAnsi="Times New Roman" w:cs="Times New Roman"/>
          <w:sz w:val="22"/>
          <w:szCs w:val="22"/>
        </w:rPr>
        <w:fldChar w:fldCharType="begin"/>
      </w:r>
      <w:r w:rsidR="00683D74" w:rsidRPr="003D1497">
        <w:rPr>
          <w:rFonts w:ascii="Times New Roman" w:hAnsi="Times New Roman" w:cs="Times New Roman"/>
          <w:sz w:val="22"/>
          <w:szCs w:val="22"/>
        </w:rPr>
        <w:instrText xml:space="preserve"> REF _Ref114668245 \r \h  \* MERGEFORMAT </w:instrText>
      </w:r>
      <w:r w:rsidR="00683D74" w:rsidRPr="003D1497">
        <w:rPr>
          <w:rFonts w:ascii="Times New Roman" w:hAnsi="Times New Roman" w:cs="Times New Roman"/>
          <w:sz w:val="22"/>
          <w:szCs w:val="22"/>
        </w:rPr>
      </w:r>
      <w:r w:rsidR="00683D74" w:rsidRPr="003D1497">
        <w:rPr>
          <w:rFonts w:ascii="Times New Roman" w:hAnsi="Times New Roman" w:cs="Times New Roman"/>
          <w:sz w:val="22"/>
          <w:szCs w:val="22"/>
        </w:rPr>
        <w:fldChar w:fldCharType="separate"/>
      </w:r>
      <w:r w:rsidR="00056522">
        <w:rPr>
          <w:rFonts w:ascii="Times New Roman" w:hAnsi="Times New Roman" w:cs="Times New Roman"/>
          <w:sz w:val="22"/>
          <w:szCs w:val="22"/>
        </w:rPr>
        <w:t>9.1.5</w:t>
      </w:r>
      <w:r w:rsidR="00683D74" w:rsidRPr="003D1497">
        <w:rPr>
          <w:rFonts w:ascii="Times New Roman" w:hAnsi="Times New Roman" w:cs="Times New Roman"/>
          <w:sz w:val="22"/>
          <w:szCs w:val="22"/>
        </w:rPr>
        <w:fldChar w:fldCharType="end"/>
      </w:r>
      <w:r w:rsidRPr="003D1497">
        <w:rPr>
          <w:rFonts w:ascii="Times New Roman" w:hAnsi="Times New Roman" w:cs="Times New Roman"/>
          <w:sz w:val="22"/>
          <w:szCs w:val="22"/>
        </w:rPr>
        <w:t xml:space="preserve">, </w:t>
      </w:r>
      <w:r w:rsidR="00683D74" w:rsidRPr="003D1497">
        <w:rPr>
          <w:rFonts w:ascii="Times New Roman" w:hAnsi="Times New Roman" w:cs="Times New Roman"/>
          <w:sz w:val="22"/>
          <w:szCs w:val="22"/>
        </w:rPr>
        <w:fldChar w:fldCharType="begin"/>
      </w:r>
      <w:r w:rsidR="00683D74" w:rsidRPr="003D1497">
        <w:rPr>
          <w:rFonts w:ascii="Times New Roman" w:hAnsi="Times New Roman" w:cs="Times New Roman"/>
          <w:sz w:val="22"/>
          <w:szCs w:val="22"/>
        </w:rPr>
        <w:instrText xml:space="preserve"> REF _Ref114668247 \r \h  \* MERGEFORMAT </w:instrText>
      </w:r>
      <w:r w:rsidR="00683D74" w:rsidRPr="003D1497">
        <w:rPr>
          <w:rFonts w:ascii="Times New Roman" w:hAnsi="Times New Roman" w:cs="Times New Roman"/>
          <w:sz w:val="22"/>
          <w:szCs w:val="22"/>
        </w:rPr>
      </w:r>
      <w:r w:rsidR="00683D74" w:rsidRPr="003D1497">
        <w:rPr>
          <w:rFonts w:ascii="Times New Roman" w:hAnsi="Times New Roman" w:cs="Times New Roman"/>
          <w:sz w:val="22"/>
          <w:szCs w:val="22"/>
        </w:rPr>
        <w:fldChar w:fldCharType="separate"/>
      </w:r>
      <w:r w:rsidR="00056522">
        <w:rPr>
          <w:rFonts w:ascii="Times New Roman" w:hAnsi="Times New Roman" w:cs="Times New Roman"/>
          <w:sz w:val="22"/>
          <w:szCs w:val="22"/>
        </w:rPr>
        <w:t>9.1.6</w:t>
      </w:r>
      <w:r w:rsidR="00683D74" w:rsidRPr="003D1497">
        <w:rPr>
          <w:rFonts w:ascii="Times New Roman" w:hAnsi="Times New Roman" w:cs="Times New Roman"/>
          <w:sz w:val="22"/>
          <w:szCs w:val="22"/>
        </w:rPr>
        <w:fldChar w:fldCharType="end"/>
      </w:r>
      <w:r w:rsidRPr="003D1497">
        <w:rPr>
          <w:rFonts w:ascii="Times New Roman" w:hAnsi="Times New Roman" w:cs="Times New Roman"/>
          <w:sz w:val="22"/>
          <w:szCs w:val="22"/>
        </w:rPr>
        <w:t>, 9</w:t>
      </w:r>
      <w:r w:rsidR="00683D74" w:rsidRPr="003D1497">
        <w:rPr>
          <w:rFonts w:ascii="Times New Roman" w:hAnsi="Times New Roman" w:cs="Times New Roman"/>
          <w:sz w:val="22"/>
          <w:szCs w:val="22"/>
        </w:rPr>
        <w:fldChar w:fldCharType="begin"/>
      </w:r>
      <w:r w:rsidR="00683D74" w:rsidRPr="003D1497">
        <w:rPr>
          <w:rFonts w:ascii="Times New Roman" w:hAnsi="Times New Roman" w:cs="Times New Roman"/>
          <w:sz w:val="22"/>
          <w:szCs w:val="22"/>
        </w:rPr>
        <w:instrText xml:space="preserve"> REF _Ref114668251 \r \h  \* MERGEFORMAT </w:instrText>
      </w:r>
      <w:r w:rsidR="00683D74" w:rsidRPr="003D1497">
        <w:rPr>
          <w:rFonts w:ascii="Times New Roman" w:hAnsi="Times New Roman" w:cs="Times New Roman"/>
          <w:sz w:val="22"/>
          <w:szCs w:val="22"/>
        </w:rPr>
      </w:r>
      <w:r w:rsidR="00683D74" w:rsidRPr="003D1497">
        <w:rPr>
          <w:rFonts w:ascii="Times New Roman" w:hAnsi="Times New Roman" w:cs="Times New Roman"/>
          <w:sz w:val="22"/>
          <w:szCs w:val="22"/>
        </w:rPr>
        <w:fldChar w:fldCharType="separate"/>
      </w:r>
      <w:r w:rsidR="00056522">
        <w:rPr>
          <w:rFonts w:ascii="Times New Roman" w:hAnsi="Times New Roman" w:cs="Times New Roman"/>
          <w:sz w:val="22"/>
          <w:szCs w:val="22"/>
        </w:rPr>
        <w:t>9.1.7</w:t>
      </w:r>
      <w:r w:rsidR="00683D74" w:rsidRPr="003D1497">
        <w:rPr>
          <w:rFonts w:ascii="Times New Roman" w:hAnsi="Times New Roman" w:cs="Times New Roman"/>
          <w:sz w:val="22"/>
          <w:szCs w:val="22"/>
        </w:rPr>
        <w:fldChar w:fldCharType="end"/>
      </w:r>
      <w:r w:rsidRPr="003D1497">
        <w:rPr>
          <w:rFonts w:ascii="Times New Roman" w:hAnsi="Times New Roman" w:cs="Times New Roman"/>
          <w:sz w:val="22"/>
          <w:szCs w:val="22"/>
        </w:rPr>
        <w:t xml:space="preserve"> e </w:t>
      </w:r>
      <w:r w:rsidR="00683D74" w:rsidRPr="003D1497">
        <w:rPr>
          <w:rFonts w:ascii="Times New Roman" w:hAnsi="Times New Roman" w:cs="Times New Roman"/>
          <w:sz w:val="22"/>
          <w:szCs w:val="22"/>
        </w:rPr>
        <w:fldChar w:fldCharType="begin"/>
      </w:r>
      <w:r w:rsidR="00683D74" w:rsidRPr="003D1497">
        <w:rPr>
          <w:rFonts w:ascii="Times New Roman" w:hAnsi="Times New Roman" w:cs="Times New Roman"/>
          <w:sz w:val="22"/>
          <w:szCs w:val="22"/>
        </w:rPr>
        <w:instrText xml:space="preserve"> REF _Ref114668252 \r \h  \* MERGEFORMAT </w:instrText>
      </w:r>
      <w:r w:rsidR="00683D74" w:rsidRPr="003D1497">
        <w:rPr>
          <w:rFonts w:ascii="Times New Roman" w:hAnsi="Times New Roman" w:cs="Times New Roman"/>
          <w:sz w:val="22"/>
          <w:szCs w:val="22"/>
        </w:rPr>
      </w:r>
      <w:r w:rsidR="00683D74" w:rsidRPr="003D1497">
        <w:rPr>
          <w:rFonts w:ascii="Times New Roman" w:hAnsi="Times New Roman" w:cs="Times New Roman"/>
          <w:sz w:val="22"/>
          <w:szCs w:val="22"/>
        </w:rPr>
        <w:fldChar w:fldCharType="separate"/>
      </w:r>
      <w:r w:rsidR="00056522">
        <w:rPr>
          <w:rFonts w:ascii="Times New Roman" w:hAnsi="Times New Roman" w:cs="Times New Roman"/>
          <w:sz w:val="22"/>
          <w:szCs w:val="22"/>
        </w:rPr>
        <w:t>9.1.8</w:t>
      </w:r>
      <w:r w:rsidR="00683D74" w:rsidRPr="003D1497">
        <w:rPr>
          <w:rFonts w:ascii="Times New Roman" w:hAnsi="Times New Roman" w:cs="Times New Roman"/>
          <w:sz w:val="22"/>
          <w:szCs w:val="22"/>
        </w:rPr>
        <w:fldChar w:fldCharType="end"/>
      </w:r>
      <w:r w:rsidRPr="003D1497">
        <w:rPr>
          <w:rFonts w:ascii="Times New Roman" w:hAnsi="Times New Roman" w:cs="Times New Roman"/>
          <w:sz w:val="22"/>
          <w:szCs w:val="22"/>
        </w:rPr>
        <w:t xml:space="preserve">, bem como pelas infrações administrativas previstas nos itens </w:t>
      </w:r>
      <w:r w:rsidR="00683D74" w:rsidRPr="003D1497">
        <w:rPr>
          <w:rFonts w:ascii="Times New Roman" w:hAnsi="Times New Roman" w:cs="Times New Roman"/>
          <w:sz w:val="22"/>
          <w:szCs w:val="22"/>
        </w:rPr>
        <w:fldChar w:fldCharType="begin"/>
      </w:r>
      <w:r w:rsidR="00683D74" w:rsidRPr="003D1497">
        <w:rPr>
          <w:rFonts w:ascii="Times New Roman" w:hAnsi="Times New Roman" w:cs="Times New Roman"/>
          <w:sz w:val="22"/>
          <w:szCs w:val="22"/>
        </w:rPr>
        <w:instrText xml:space="preserve"> REF _Ref114668085 \r \h  \* MERGEFORMAT </w:instrText>
      </w:r>
      <w:r w:rsidR="00683D74" w:rsidRPr="003D1497">
        <w:rPr>
          <w:rFonts w:ascii="Times New Roman" w:hAnsi="Times New Roman" w:cs="Times New Roman"/>
          <w:sz w:val="22"/>
          <w:szCs w:val="22"/>
        </w:rPr>
      </w:r>
      <w:r w:rsidR="00683D74" w:rsidRPr="003D1497">
        <w:rPr>
          <w:rFonts w:ascii="Times New Roman" w:hAnsi="Times New Roman" w:cs="Times New Roman"/>
          <w:sz w:val="22"/>
          <w:szCs w:val="22"/>
        </w:rPr>
        <w:fldChar w:fldCharType="separate"/>
      </w:r>
      <w:r w:rsidR="00056522">
        <w:rPr>
          <w:rFonts w:ascii="Times New Roman" w:hAnsi="Times New Roman" w:cs="Times New Roman"/>
          <w:sz w:val="22"/>
          <w:szCs w:val="22"/>
        </w:rPr>
        <w:t>9.1.1</w:t>
      </w:r>
      <w:r w:rsidR="00683D74" w:rsidRPr="003D1497">
        <w:rPr>
          <w:rFonts w:ascii="Times New Roman" w:hAnsi="Times New Roman" w:cs="Times New Roman"/>
          <w:sz w:val="22"/>
          <w:szCs w:val="22"/>
        </w:rPr>
        <w:fldChar w:fldCharType="end"/>
      </w:r>
      <w:r w:rsidRPr="003D1497">
        <w:rPr>
          <w:rFonts w:ascii="Times New Roman" w:hAnsi="Times New Roman" w:cs="Times New Roman"/>
          <w:sz w:val="22"/>
          <w:szCs w:val="22"/>
        </w:rPr>
        <w:t xml:space="preserve">, </w:t>
      </w:r>
      <w:r w:rsidR="00683D74" w:rsidRPr="003D1497">
        <w:rPr>
          <w:rFonts w:ascii="Times New Roman" w:hAnsi="Times New Roman" w:cs="Times New Roman"/>
          <w:sz w:val="22"/>
          <w:szCs w:val="22"/>
        </w:rPr>
        <w:fldChar w:fldCharType="begin"/>
      </w:r>
      <w:r w:rsidR="00683D74" w:rsidRPr="003D1497">
        <w:rPr>
          <w:rFonts w:ascii="Times New Roman" w:hAnsi="Times New Roman" w:cs="Times New Roman"/>
          <w:sz w:val="22"/>
          <w:szCs w:val="22"/>
        </w:rPr>
        <w:instrText xml:space="preserve"> REF _Ref114668108 \r \h  \* MERGEFORMAT </w:instrText>
      </w:r>
      <w:r w:rsidR="00683D74" w:rsidRPr="003D1497">
        <w:rPr>
          <w:rFonts w:ascii="Times New Roman" w:hAnsi="Times New Roman" w:cs="Times New Roman"/>
          <w:sz w:val="22"/>
          <w:szCs w:val="22"/>
        </w:rPr>
      </w:r>
      <w:r w:rsidR="00683D74" w:rsidRPr="003D1497">
        <w:rPr>
          <w:rFonts w:ascii="Times New Roman" w:hAnsi="Times New Roman" w:cs="Times New Roman"/>
          <w:sz w:val="22"/>
          <w:szCs w:val="22"/>
        </w:rPr>
        <w:fldChar w:fldCharType="separate"/>
      </w:r>
      <w:r w:rsidR="00056522">
        <w:rPr>
          <w:rFonts w:ascii="Times New Roman" w:hAnsi="Times New Roman" w:cs="Times New Roman"/>
          <w:sz w:val="22"/>
          <w:szCs w:val="22"/>
        </w:rPr>
        <w:t>9.1.2</w:t>
      </w:r>
      <w:r w:rsidR="00683D74" w:rsidRPr="003D1497">
        <w:rPr>
          <w:rFonts w:ascii="Times New Roman" w:hAnsi="Times New Roman" w:cs="Times New Roman"/>
          <w:sz w:val="22"/>
          <w:szCs w:val="22"/>
        </w:rPr>
        <w:fldChar w:fldCharType="end"/>
      </w:r>
      <w:r w:rsidRPr="003D1497">
        <w:rPr>
          <w:rFonts w:ascii="Times New Roman" w:hAnsi="Times New Roman" w:cs="Times New Roman"/>
          <w:sz w:val="22"/>
          <w:szCs w:val="22"/>
        </w:rPr>
        <w:t xml:space="preserve"> e </w:t>
      </w:r>
      <w:r w:rsidR="00683D74" w:rsidRPr="003D1497">
        <w:rPr>
          <w:rFonts w:ascii="Times New Roman" w:hAnsi="Times New Roman" w:cs="Times New Roman"/>
          <w:sz w:val="22"/>
          <w:szCs w:val="22"/>
        </w:rPr>
        <w:fldChar w:fldCharType="begin"/>
      </w:r>
      <w:r w:rsidR="00683D74" w:rsidRPr="003D1497">
        <w:rPr>
          <w:rFonts w:ascii="Times New Roman" w:hAnsi="Times New Roman" w:cs="Times New Roman"/>
          <w:sz w:val="22"/>
          <w:szCs w:val="22"/>
        </w:rPr>
        <w:instrText xml:space="preserve"> REF _Ref114668139 \r \h  \* MERGEFORMAT </w:instrText>
      </w:r>
      <w:r w:rsidR="00683D74" w:rsidRPr="003D1497">
        <w:rPr>
          <w:rFonts w:ascii="Times New Roman" w:hAnsi="Times New Roman" w:cs="Times New Roman"/>
          <w:sz w:val="22"/>
          <w:szCs w:val="22"/>
        </w:rPr>
      </w:r>
      <w:r w:rsidR="00683D74" w:rsidRPr="003D1497">
        <w:rPr>
          <w:rFonts w:ascii="Times New Roman" w:hAnsi="Times New Roman" w:cs="Times New Roman"/>
          <w:sz w:val="22"/>
          <w:szCs w:val="22"/>
        </w:rPr>
        <w:fldChar w:fldCharType="separate"/>
      </w:r>
      <w:r w:rsidR="00056522">
        <w:rPr>
          <w:rFonts w:ascii="Times New Roman" w:hAnsi="Times New Roman" w:cs="Times New Roman"/>
          <w:sz w:val="22"/>
          <w:szCs w:val="22"/>
        </w:rPr>
        <w:t>9.1.3</w:t>
      </w:r>
      <w:r w:rsidR="00683D74" w:rsidRPr="003D1497">
        <w:rPr>
          <w:rFonts w:ascii="Times New Roman" w:hAnsi="Times New Roman" w:cs="Times New Roman"/>
          <w:sz w:val="22"/>
          <w:szCs w:val="22"/>
        </w:rPr>
        <w:fldChar w:fldCharType="end"/>
      </w:r>
      <w:r w:rsidRPr="003D1497">
        <w:rPr>
          <w:rFonts w:ascii="Times New Roman" w:hAnsi="Times New Roman" w:cs="Times New Roman"/>
          <w:sz w:val="22"/>
          <w:szCs w:val="22"/>
        </w:rPr>
        <w:t xml:space="preserve"> que justifiquem a imposição de penalidade mais grave que a sanção de impedimento de licitar e contratar no âmbito da Administração Pública direta e indireta de todos os entes federativos, pelo prazo mínimo de 3 (três) anos e máximo de 6 (seis) anos.</w:t>
      </w:r>
    </w:p>
    <w:p w:rsidR="00C53EB4" w:rsidRPr="003D1497" w:rsidRDefault="00C53EB4" w:rsidP="00665741">
      <w:pPr>
        <w:pStyle w:val="Nivel2"/>
        <w:numPr>
          <w:ilvl w:val="1"/>
          <w:numId w:val="19"/>
        </w:numPr>
        <w:ind w:left="0" w:firstLine="0"/>
        <w:rPr>
          <w:rFonts w:ascii="Times New Roman" w:hAnsi="Times New Roman" w:cs="Times New Roman"/>
          <w:sz w:val="22"/>
          <w:szCs w:val="22"/>
        </w:rPr>
      </w:pPr>
      <w:r w:rsidRPr="003D1497">
        <w:rPr>
          <w:rFonts w:ascii="Times New Roman" w:hAnsi="Times New Roman" w:cs="Times New Roman"/>
          <w:sz w:val="22"/>
          <w:szCs w:val="22"/>
        </w:rPr>
        <w:t xml:space="preserve">A recusa injustificada do adjudicatário em assinar o contrato, ou em aceitar ou retirar o instrumento equivalente no prazo estabelecido pela Administração, descrita no item </w:t>
      </w:r>
      <w:r w:rsidR="00683D74" w:rsidRPr="003D1497">
        <w:rPr>
          <w:rFonts w:ascii="Times New Roman" w:hAnsi="Times New Roman" w:cs="Times New Roman"/>
          <w:sz w:val="22"/>
          <w:szCs w:val="22"/>
        </w:rPr>
        <w:fldChar w:fldCharType="begin"/>
      </w:r>
      <w:r w:rsidR="00683D74" w:rsidRPr="003D1497">
        <w:rPr>
          <w:rFonts w:ascii="Times New Roman" w:hAnsi="Times New Roman" w:cs="Times New Roman"/>
          <w:sz w:val="22"/>
          <w:szCs w:val="22"/>
        </w:rPr>
        <w:instrText xml:space="preserve"> REF _Ref114668139 \r \h  \* MERGEFORMAT </w:instrText>
      </w:r>
      <w:r w:rsidR="00683D74" w:rsidRPr="003D1497">
        <w:rPr>
          <w:rFonts w:ascii="Times New Roman" w:hAnsi="Times New Roman" w:cs="Times New Roman"/>
          <w:sz w:val="22"/>
          <w:szCs w:val="22"/>
        </w:rPr>
      </w:r>
      <w:r w:rsidR="00683D74" w:rsidRPr="003D1497">
        <w:rPr>
          <w:rFonts w:ascii="Times New Roman" w:hAnsi="Times New Roman" w:cs="Times New Roman"/>
          <w:sz w:val="22"/>
          <w:szCs w:val="22"/>
        </w:rPr>
        <w:fldChar w:fldCharType="separate"/>
      </w:r>
      <w:r w:rsidR="00056522">
        <w:rPr>
          <w:rFonts w:ascii="Times New Roman" w:hAnsi="Times New Roman" w:cs="Times New Roman"/>
          <w:sz w:val="22"/>
          <w:szCs w:val="22"/>
        </w:rPr>
        <w:t>9.1.3</w:t>
      </w:r>
      <w:r w:rsidR="00683D74" w:rsidRPr="003D1497">
        <w:rPr>
          <w:rFonts w:ascii="Times New Roman" w:hAnsi="Times New Roman" w:cs="Times New Roman"/>
          <w:sz w:val="22"/>
          <w:szCs w:val="22"/>
        </w:rPr>
        <w:fldChar w:fldCharType="end"/>
      </w:r>
      <w:r w:rsidRPr="003D1497">
        <w:rPr>
          <w:rFonts w:ascii="Times New Roman" w:hAnsi="Times New Roman" w:cs="Times New Roman"/>
          <w:sz w:val="22"/>
          <w:szCs w:val="22"/>
        </w:rPr>
        <w:t xml:space="preserve">, caracterizará o descumprimento total da obrigação assumida e o sujeitará às penalidades e à imediata perda da garantia de proposta em favor do órgão ou entidade promotora da licitação. </w:t>
      </w:r>
    </w:p>
    <w:p w:rsidR="00C53EB4" w:rsidRPr="003D1497" w:rsidRDefault="00C53EB4" w:rsidP="00665741">
      <w:pPr>
        <w:pStyle w:val="Nivel2"/>
        <w:numPr>
          <w:ilvl w:val="1"/>
          <w:numId w:val="19"/>
        </w:numPr>
        <w:ind w:left="0" w:firstLine="0"/>
        <w:rPr>
          <w:rFonts w:ascii="Times New Roman" w:hAnsi="Times New Roman" w:cs="Times New Roman"/>
          <w:b/>
          <w:sz w:val="22"/>
          <w:szCs w:val="22"/>
        </w:rPr>
      </w:pPr>
      <w:proofErr w:type="gramStart"/>
      <w:r w:rsidRPr="003D1497">
        <w:rPr>
          <w:rFonts w:ascii="Times New Roman" w:hAnsi="Times New Roman" w:cs="Times New Roman"/>
          <w:b/>
          <w:sz w:val="22"/>
          <w:szCs w:val="22"/>
        </w:rPr>
        <w:t>A apuração de responsabilidade relacionadas às sanções de impedimento de licitar</w:t>
      </w:r>
      <w:proofErr w:type="gramEnd"/>
      <w:r w:rsidRPr="003D1497">
        <w:rPr>
          <w:rFonts w:ascii="Times New Roman" w:hAnsi="Times New Roman" w:cs="Times New Roman"/>
          <w:b/>
          <w:sz w:val="22"/>
          <w:szCs w:val="22"/>
        </w:rPr>
        <w:t xml:space="preserve">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C53EB4" w:rsidRPr="003D1497" w:rsidRDefault="00C53EB4" w:rsidP="00665741">
      <w:pPr>
        <w:pStyle w:val="Nivel2"/>
        <w:numPr>
          <w:ilvl w:val="1"/>
          <w:numId w:val="19"/>
        </w:numPr>
        <w:ind w:left="0" w:firstLine="0"/>
        <w:rPr>
          <w:rFonts w:ascii="Times New Roman" w:hAnsi="Times New Roman" w:cs="Times New Roman"/>
          <w:sz w:val="22"/>
          <w:szCs w:val="22"/>
        </w:rPr>
      </w:pPr>
      <w:r w:rsidRPr="003D1497">
        <w:rPr>
          <w:rFonts w:ascii="Times New Roman" w:hAnsi="Times New Roman" w:cs="Times New Roman"/>
          <w:sz w:val="22"/>
          <w:szCs w:val="22"/>
        </w:rPr>
        <w:lastRenderedPageBreak/>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w:t>
      </w:r>
      <w:proofErr w:type="gramStart"/>
      <w:r w:rsidRPr="003D1497">
        <w:rPr>
          <w:rFonts w:ascii="Times New Roman" w:hAnsi="Times New Roman" w:cs="Times New Roman"/>
          <w:sz w:val="22"/>
          <w:szCs w:val="22"/>
        </w:rPr>
        <w:t>5</w:t>
      </w:r>
      <w:proofErr w:type="gramEnd"/>
      <w:r w:rsidRPr="003D1497">
        <w:rPr>
          <w:rFonts w:ascii="Times New Roman" w:hAnsi="Times New Roman" w:cs="Times New Roman"/>
          <w:sz w:val="22"/>
          <w:szCs w:val="22"/>
        </w:rPr>
        <w:t xml:space="preserve"> (cinco) dias úteis, encaminhará o recurso com sua motivação à autoridade superior, que deverá proferir sua decisão no prazo máximo de 20 (vinte) dias úteis, contado do recebimento dos autos.</w:t>
      </w:r>
    </w:p>
    <w:p w:rsidR="00C53EB4" w:rsidRPr="003D1497" w:rsidRDefault="00C53EB4" w:rsidP="00665741">
      <w:pPr>
        <w:pStyle w:val="Nivel2"/>
        <w:numPr>
          <w:ilvl w:val="1"/>
          <w:numId w:val="19"/>
        </w:numPr>
        <w:ind w:left="0" w:firstLine="0"/>
        <w:rPr>
          <w:rFonts w:ascii="Times New Roman" w:hAnsi="Times New Roman" w:cs="Times New Roman"/>
          <w:sz w:val="22"/>
          <w:szCs w:val="22"/>
        </w:rPr>
      </w:pPr>
      <w:r w:rsidRPr="003D1497">
        <w:rPr>
          <w:rFonts w:ascii="Times New Roman" w:hAnsi="Times New Roman" w:cs="Times New Roman"/>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C53EB4" w:rsidRPr="003D1497" w:rsidRDefault="00C53EB4" w:rsidP="00665741">
      <w:pPr>
        <w:pStyle w:val="Nivel2"/>
        <w:numPr>
          <w:ilvl w:val="1"/>
          <w:numId w:val="19"/>
        </w:numPr>
        <w:ind w:left="0" w:firstLine="0"/>
        <w:rPr>
          <w:rFonts w:ascii="Times New Roman" w:hAnsi="Times New Roman" w:cs="Times New Roman"/>
          <w:sz w:val="22"/>
          <w:szCs w:val="22"/>
        </w:rPr>
      </w:pPr>
      <w:r w:rsidRPr="003D1497">
        <w:rPr>
          <w:rFonts w:ascii="Times New Roman" w:hAnsi="Times New Roman" w:cs="Times New Roman"/>
          <w:sz w:val="22"/>
          <w:szCs w:val="22"/>
        </w:rPr>
        <w:t>O recurso e o pedido de reconsideração terão efeito suspensivo do ato ou da decisão recorrida até que sobrevenha decisão final da autoridade competente.</w:t>
      </w:r>
    </w:p>
    <w:p w:rsidR="00C53EB4" w:rsidRPr="003D1497" w:rsidRDefault="00C53EB4" w:rsidP="00665741">
      <w:pPr>
        <w:pStyle w:val="Nivel2"/>
        <w:numPr>
          <w:ilvl w:val="1"/>
          <w:numId w:val="19"/>
        </w:numPr>
        <w:ind w:left="0" w:firstLine="0"/>
        <w:rPr>
          <w:rFonts w:ascii="Times New Roman" w:hAnsi="Times New Roman" w:cs="Times New Roman"/>
          <w:sz w:val="22"/>
          <w:szCs w:val="22"/>
        </w:rPr>
      </w:pPr>
      <w:r w:rsidRPr="003D1497">
        <w:rPr>
          <w:rFonts w:ascii="Times New Roman" w:hAnsi="Times New Roman" w:cs="Times New Roman"/>
          <w:sz w:val="22"/>
          <w:szCs w:val="22"/>
        </w:rPr>
        <w:t xml:space="preserve">A aplicação das sanções previstas neste edital não exclui, em hipótese alguma, a obrigação de reparação integral dos danos causados ao Município de </w:t>
      </w:r>
      <w:r w:rsidR="00BA2335" w:rsidRPr="003D1497">
        <w:rPr>
          <w:rFonts w:ascii="Times New Roman" w:hAnsi="Times New Roman" w:cs="Times New Roman"/>
          <w:sz w:val="22"/>
          <w:szCs w:val="22"/>
        </w:rPr>
        <w:t>Lontra</w:t>
      </w:r>
      <w:r w:rsidRPr="003D1497">
        <w:rPr>
          <w:rFonts w:ascii="Times New Roman" w:hAnsi="Times New Roman" w:cs="Times New Roman"/>
          <w:sz w:val="22"/>
          <w:szCs w:val="22"/>
        </w:rPr>
        <w:t>/MG.</w:t>
      </w:r>
    </w:p>
    <w:p w:rsidR="00C53EB4" w:rsidRPr="003D1497" w:rsidRDefault="00C53EB4" w:rsidP="00683D74">
      <w:pPr>
        <w:pStyle w:val="Nivel01"/>
        <w:numPr>
          <w:ilvl w:val="0"/>
          <w:numId w:val="19"/>
        </w:numPr>
        <w:tabs>
          <w:tab w:val="clear" w:pos="284"/>
          <w:tab w:val="left" w:pos="567"/>
        </w:tabs>
        <w:spacing w:beforeLines="120" w:before="288" w:afterLines="120" w:after="288" w:line="312" w:lineRule="auto"/>
        <w:rPr>
          <w:rFonts w:ascii="Times New Roman" w:hAnsi="Times New Roman" w:cs="Times New Roman"/>
          <w:sz w:val="22"/>
          <w:szCs w:val="22"/>
        </w:rPr>
      </w:pPr>
      <w:bookmarkStart w:id="57" w:name="_Toc135469235"/>
      <w:r w:rsidRPr="003D1497">
        <w:rPr>
          <w:rFonts w:ascii="Times New Roman" w:hAnsi="Times New Roman" w:cs="Times New Roman"/>
          <w:sz w:val="22"/>
          <w:szCs w:val="22"/>
        </w:rPr>
        <w:t>DA IMPUGNAÇÃO AO EDITAL E DO PEDIDO DE ESCLARECIMENTO</w:t>
      </w:r>
      <w:bookmarkEnd w:id="57"/>
    </w:p>
    <w:p w:rsidR="00C53EB4" w:rsidRPr="003D1497" w:rsidRDefault="00C53EB4" w:rsidP="00665741">
      <w:pPr>
        <w:pStyle w:val="Nivel2"/>
        <w:numPr>
          <w:ilvl w:val="1"/>
          <w:numId w:val="19"/>
        </w:numPr>
        <w:ind w:left="0" w:firstLine="0"/>
        <w:rPr>
          <w:rFonts w:ascii="Times New Roman" w:hAnsi="Times New Roman" w:cs="Times New Roman"/>
          <w:sz w:val="22"/>
          <w:szCs w:val="22"/>
        </w:rPr>
      </w:pPr>
      <w:r w:rsidRPr="003D1497">
        <w:rPr>
          <w:rFonts w:ascii="Times New Roman" w:hAnsi="Times New Roman" w:cs="Times New Roman"/>
          <w:sz w:val="22"/>
          <w:szCs w:val="22"/>
        </w:rPr>
        <w:t xml:space="preserve">Qualquer pessoa é parte legítima para impugnar este Edital por irregularidade na aplicação da </w:t>
      </w:r>
      <w:hyperlink r:id="rId42" w:history="1">
        <w:r w:rsidRPr="003D1497">
          <w:rPr>
            <w:rStyle w:val="Hyperlink"/>
            <w:rFonts w:ascii="Times New Roman" w:hAnsi="Times New Roman" w:cs="Times New Roman"/>
            <w:color w:val="000000"/>
            <w:sz w:val="22"/>
            <w:szCs w:val="22"/>
            <w:u w:val="none"/>
          </w:rPr>
          <w:t>Lei nº 14.133, de 2021</w:t>
        </w:r>
      </w:hyperlink>
      <w:r w:rsidRPr="003D1497">
        <w:rPr>
          <w:rFonts w:ascii="Times New Roman" w:hAnsi="Times New Roman" w:cs="Times New Roman"/>
          <w:sz w:val="22"/>
          <w:szCs w:val="22"/>
        </w:rPr>
        <w:t xml:space="preserve">, devendo protocolar o pedido até </w:t>
      </w:r>
      <w:proofErr w:type="gramStart"/>
      <w:r w:rsidRPr="003D1497">
        <w:rPr>
          <w:rFonts w:ascii="Times New Roman" w:hAnsi="Times New Roman" w:cs="Times New Roman"/>
          <w:sz w:val="22"/>
          <w:szCs w:val="22"/>
        </w:rPr>
        <w:t>3</w:t>
      </w:r>
      <w:proofErr w:type="gramEnd"/>
      <w:r w:rsidRPr="003D1497">
        <w:rPr>
          <w:rFonts w:ascii="Times New Roman" w:hAnsi="Times New Roman" w:cs="Times New Roman"/>
          <w:sz w:val="22"/>
          <w:szCs w:val="22"/>
        </w:rPr>
        <w:t xml:space="preserve"> (três) dias úteis antes da data da abertura do certame.</w:t>
      </w:r>
    </w:p>
    <w:p w:rsidR="00C53EB4" w:rsidRPr="003D1497" w:rsidRDefault="00C53EB4" w:rsidP="00665741">
      <w:pPr>
        <w:pStyle w:val="Nivel2"/>
        <w:numPr>
          <w:ilvl w:val="1"/>
          <w:numId w:val="19"/>
        </w:numPr>
        <w:ind w:left="0" w:firstLine="0"/>
        <w:rPr>
          <w:rFonts w:ascii="Times New Roman" w:hAnsi="Times New Roman" w:cs="Times New Roman"/>
          <w:sz w:val="22"/>
          <w:szCs w:val="22"/>
        </w:rPr>
      </w:pPr>
      <w:r w:rsidRPr="003D1497">
        <w:rPr>
          <w:rFonts w:ascii="Times New Roman" w:hAnsi="Times New Roman" w:cs="Times New Roman"/>
          <w:sz w:val="22"/>
          <w:szCs w:val="22"/>
        </w:rPr>
        <w:t xml:space="preserve">A resposta à impugnação ou ao pedido de esclarecimento será divulgado em sítio eletrônico oficial no prazo de até </w:t>
      </w:r>
      <w:proofErr w:type="gramStart"/>
      <w:r w:rsidRPr="003D1497">
        <w:rPr>
          <w:rFonts w:ascii="Times New Roman" w:hAnsi="Times New Roman" w:cs="Times New Roman"/>
          <w:sz w:val="22"/>
          <w:szCs w:val="22"/>
        </w:rPr>
        <w:t>3</w:t>
      </w:r>
      <w:proofErr w:type="gramEnd"/>
      <w:r w:rsidRPr="003D1497">
        <w:rPr>
          <w:rFonts w:ascii="Times New Roman" w:hAnsi="Times New Roman" w:cs="Times New Roman"/>
          <w:sz w:val="22"/>
          <w:szCs w:val="22"/>
        </w:rPr>
        <w:t xml:space="preserve"> (três) dias úteis, limitado ao último dia útil anterior à data da abertura do certame.</w:t>
      </w:r>
    </w:p>
    <w:p w:rsidR="00C53EB4" w:rsidRPr="003D1497" w:rsidRDefault="00C53EB4" w:rsidP="00665741">
      <w:pPr>
        <w:pStyle w:val="Nivel2"/>
        <w:numPr>
          <w:ilvl w:val="1"/>
          <w:numId w:val="19"/>
        </w:numPr>
        <w:rPr>
          <w:rFonts w:ascii="Times New Roman" w:hAnsi="Times New Roman" w:cs="Times New Roman"/>
          <w:color w:val="auto"/>
          <w:sz w:val="22"/>
          <w:szCs w:val="22"/>
        </w:rPr>
      </w:pPr>
      <w:r w:rsidRPr="003D1497">
        <w:rPr>
          <w:rFonts w:ascii="Times New Roman" w:hAnsi="Times New Roman" w:cs="Times New Roman"/>
          <w:color w:val="auto"/>
          <w:sz w:val="22"/>
          <w:szCs w:val="22"/>
        </w:rPr>
        <w:t xml:space="preserve">A impugnação e o pedido de esclarecimento poderão ser realizados por forma </w:t>
      </w:r>
      <w:proofErr w:type="gramStart"/>
      <w:r w:rsidRPr="003D1497">
        <w:rPr>
          <w:rFonts w:ascii="Times New Roman" w:hAnsi="Times New Roman" w:cs="Times New Roman"/>
          <w:color w:val="auto"/>
          <w:sz w:val="22"/>
          <w:szCs w:val="22"/>
        </w:rPr>
        <w:t xml:space="preserve">eletrônica, </w:t>
      </w:r>
      <w:r w:rsidRPr="003D1497">
        <w:rPr>
          <w:rFonts w:ascii="Times New Roman" w:hAnsi="Times New Roman" w:cs="Times New Roman"/>
          <w:i/>
          <w:iCs/>
          <w:color w:val="auto"/>
          <w:sz w:val="22"/>
          <w:szCs w:val="22"/>
        </w:rPr>
        <w:t>pelo seguinte meio eletrônico</w:t>
      </w:r>
      <w:proofErr w:type="gramEnd"/>
      <w:r w:rsidRPr="003D1497">
        <w:rPr>
          <w:rFonts w:ascii="Times New Roman" w:hAnsi="Times New Roman" w:cs="Times New Roman"/>
          <w:color w:val="auto"/>
          <w:sz w:val="22"/>
          <w:szCs w:val="22"/>
        </w:rPr>
        <w:t xml:space="preserve">: </w:t>
      </w:r>
      <w:r w:rsidR="00837926" w:rsidRPr="003D1497">
        <w:rPr>
          <w:rFonts w:ascii="Times New Roman" w:hAnsi="Times New Roman" w:cs="Times New Roman"/>
          <w:sz w:val="22"/>
          <w:szCs w:val="22"/>
        </w:rPr>
        <w:t>licita</w:t>
      </w:r>
      <w:r w:rsidR="00683D74" w:rsidRPr="003D1497">
        <w:rPr>
          <w:rFonts w:ascii="Times New Roman" w:hAnsi="Times New Roman" w:cs="Times New Roman"/>
          <w:sz w:val="22"/>
          <w:szCs w:val="22"/>
        </w:rPr>
        <w:t>lontra@hotmail.com</w:t>
      </w:r>
    </w:p>
    <w:p w:rsidR="00C53EB4" w:rsidRPr="003D1497" w:rsidRDefault="00C53EB4" w:rsidP="00665741">
      <w:pPr>
        <w:pStyle w:val="Nivel2"/>
        <w:numPr>
          <w:ilvl w:val="1"/>
          <w:numId w:val="19"/>
        </w:numPr>
        <w:ind w:left="0" w:firstLine="0"/>
        <w:rPr>
          <w:rFonts w:ascii="Times New Roman" w:hAnsi="Times New Roman" w:cs="Times New Roman"/>
          <w:sz w:val="22"/>
          <w:szCs w:val="22"/>
        </w:rPr>
      </w:pPr>
      <w:r w:rsidRPr="003D1497">
        <w:rPr>
          <w:rFonts w:ascii="Times New Roman" w:hAnsi="Times New Roman" w:cs="Times New Roman"/>
          <w:sz w:val="22"/>
          <w:szCs w:val="22"/>
        </w:rPr>
        <w:t>As impugnações e pedidos de esclarecimentos não suspendem os prazos previstos no certame.</w:t>
      </w:r>
    </w:p>
    <w:p w:rsidR="00C53EB4" w:rsidRPr="003D1497" w:rsidRDefault="00C53EB4" w:rsidP="00665741">
      <w:pPr>
        <w:pStyle w:val="Nivel3"/>
        <w:numPr>
          <w:ilvl w:val="2"/>
          <w:numId w:val="19"/>
        </w:numPr>
        <w:ind w:left="284" w:firstLine="0"/>
        <w:rPr>
          <w:rFonts w:ascii="Times New Roman" w:hAnsi="Times New Roman" w:cs="Times New Roman"/>
          <w:sz w:val="22"/>
          <w:szCs w:val="22"/>
        </w:rPr>
      </w:pPr>
      <w:r w:rsidRPr="003D1497">
        <w:rPr>
          <w:rFonts w:ascii="Times New Roman" w:hAnsi="Times New Roman" w:cs="Times New Roman"/>
          <w:sz w:val="22"/>
          <w:szCs w:val="22"/>
        </w:rPr>
        <w:t>A concessão de efeito suspensivo à impugnação é medida excepcional e deverá ser motivada pelo Pregoeiro ou Agente de Contratação, nos autos do processo de licitação.</w:t>
      </w:r>
    </w:p>
    <w:p w:rsidR="00C53EB4" w:rsidRPr="003D1497" w:rsidRDefault="00C53EB4" w:rsidP="00665741">
      <w:pPr>
        <w:pStyle w:val="Nivel2"/>
        <w:numPr>
          <w:ilvl w:val="1"/>
          <w:numId w:val="19"/>
        </w:numPr>
        <w:ind w:left="0" w:firstLine="0"/>
        <w:rPr>
          <w:rFonts w:ascii="Times New Roman" w:hAnsi="Times New Roman" w:cs="Times New Roman"/>
          <w:sz w:val="22"/>
          <w:szCs w:val="22"/>
        </w:rPr>
      </w:pPr>
      <w:r w:rsidRPr="003D1497">
        <w:rPr>
          <w:rFonts w:ascii="Times New Roman" w:hAnsi="Times New Roman" w:cs="Times New Roman"/>
          <w:sz w:val="22"/>
          <w:szCs w:val="22"/>
        </w:rPr>
        <w:t>Acolhida a impugnação, será definida e publicada nova data para a realização do certame.</w:t>
      </w:r>
    </w:p>
    <w:p w:rsidR="00C53EB4" w:rsidRPr="003D1497" w:rsidRDefault="00C53EB4" w:rsidP="00683D74">
      <w:pPr>
        <w:pStyle w:val="Nivel01"/>
        <w:numPr>
          <w:ilvl w:val="0"/>
          <w:numId w:val="19"/>
        </w:numPr>
        <w:tabs>
          <w:tab w:val="clear" w:pos="284"/>
          <w:tab w:val="left" w:pos="567"/>
        </w:tabs>
        <w:spacing w:beforeLines="120" w:before="288" w:afterLines="120" w:after="288" w:line="312" w:lineRule="auto"/>
        <w:rPr>
          <w:rFonts w:ascii="Times New Roman" w:hAnsi="Times New Roman" w:cs="Times New Roman"/>
          <w:sz w:val="22"/>
          <w:szCs w:val="22"/>
        </w:rPr>
      </w:pPr>
      <w:bookmarkStart w:id="58" w:name="_Toc135469236"/>
      <w:r w:rsidRPr="003D1497">
        <w:rPr>
          <w:rFonts w:ascii="Times New Roman" w:hAnsi="Times New Roman" w:cs="Times New Roman"/>
          <w:sz w:val="22"/>
          <w:szCs w:val="22"/>
        </w:rPr>
        <w:t>DAS DISPOSIÇÕES GERAIS</w:t>
      </w:r>
      <w:bookmarkEnd w:id="58"/>
    </w:p>
    <w:p w:rsidR="00C53EB4" w:rsidRPr="003D1497" w:rsidRDefault="00C53EB4" w:rsidP="00665741">
      <w:pPr>
        <w:pStyle w:val="Nivel2"/>
        <w:numPr>
          <w:ilvl w:val="1"/>
          <w:numId w:val="19"/>
        </w:numPr>
        <w:ind w:left="0" w:firstLine="0"/>
        <w:rPr>
          <w:rFonts w:ascii="Times New Roman" w:hAnsi="Times New Roman" w:cs="Times New Roman"/>
          <w:sz w:val="22"/>
          <w:szCs w:val="22"/>
        </w:rPr>
      </w:pPr>
      <w:r w:rsidRPr="003D1497">
        <w:rPr>
          <w:rFonts w:ascii="Times New Roman" w:hAnsi="Times New Roman" w:cs="Times New Roman"/>
          <w:sz w:val="22"/>
          <w:szCs w:val="22"/>
        </w:rPr>
        <w:t>Será divulgada ata da sessão pública no sistema eletrônico.</w:t>
      </w:r>
    </w:p>
    <w:p w:rsidR="00C53EB4" w:rsidRPr="003D1497" w:rsidRDefault="00C53EB4" w:rsidP="00665741">
      <w:pPr>
        <w:pStyle w:val="Nivel2"/>
        <w:numPr>
          <w:ilvl w:val="1"/>
          <w:numId w:val="19"/>
        </w:numPr>
        <w:ind w:left="0" w:firstLine="0"/>
        <w:rPr>
          <w:rFonts w:ascii="Times New Roman" w:hAnsi="Times New Roman" w:cs="Times New Roman"/>
          <w:sz w:val="22"/>
          <w:szCs w:val="22"/>
        </w:rPr>
      </w:pPr>
      <w:r w:rsidRPr="003D1497">
        <w:rPr>
          <w:rFonts w:ascii="Times New Roman" w:hAnsi="Times New Roman" w:cs="Times New Roman"/>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C53EB4" w:rsidRPr="003D1497" w:rsidRDefault="00C53EB4" w:rsidP="00665741">
      <w:pPr>
        <w:pStyle w:val="Nivel2"/>
        <w:numPr>
          <w:ilvl w:val="1"/>
          <w:numId w:val="19"/>
        </w:numPr>
        <w:ind w:left="0" w:firstLine="0"/>
        <w:rPr>
          <w:rFonts w:ascii="Times New Roman" w:hAnsi="Times New Roman" w:cs="Times New Roman"/>
          <w:sz w:val="22"/>
          <w:szCs w:val="22"/>
        </w:rPr>
      </w:pPr>
      <w:r w:rsidRPr="003D1497">
        <w:rPr>
          <w:rFonts w:ascii="Times New Roman" w:hAnsi="Times New Roman" w:cs="Times New Roman"/>
          <w:sz w:val="22"/>
          <w:szCs w:val="22"/>
        </w:rPr>
        <w:t>Todas as referências de tempo no Edital, no aviso e durante a sessão pública observarão o horário de Brasília - DF.</w:t>
      </w:r>
    </w:p>
    <w:p w:rsidR="00C53EB4" w:rsidRPr="003D1497" w:rsidRDefault="00C53EB4" w:rsidP="00665741">
      <w:pPr>
        <w:pStyle w:val="Nivel2"/>
        <w:numPr>
          <w:ilvl w:val="1"/>
          <w:numId w:val="19"/>
        </w:numPr>
        <w:ind w:left="0" w:firstLine="0"/>
        <w:rPr>
          <w:rFonts w:ascii="Times New Roman" w:hAnsi="Times New Roman" w:cs="Times New Roman"/>
          <w:sz w:val="22"/>
          <w:szCs w:val="22"/>
        </w:rPr>
      </w:pPr>
      <w:r w:rsidRPr="003D1497">
        <w:rPr>
          <w:rFonts w:ascii="Times New Roman" w:hAnsi="Times New Roman" w:cs="Times New Roman"/>
          <w:sz w:val="22"/>
          <w:szCs w:val="22"/>
        </w:rPr>
        <w:t>A homologação do resultado desta licitação não implicará direito à contratação.</w:t>
      </w:r>
    </w:p>
    <w:p w:rsidR="00C53EB4" w:rsidRPr="003D1497" w:rsidRDefault="00C53EB4" w:rsidP="00665741">
      <w:pPr>
        <w:pStyle w:val="Nivel2"/>
        <w:numPr>
          <w:ilvl w:val="1"/>
          <w:numId w:val="19"/>
        </w:numPr>
        <w:ind w:left="0" w:firstLine="0"/>
        <w:rPr>
          <w:rFonts w:ascii="Times New Roman" w:hAnsi="Times New Roman" w:cs="Times New Roman"/>
          <w:sz w:val="22"/>
          <w:szCs w:val="22"/>
        </w:rPr>
      </w:pPr>
      <w:r w:rsidRPr="003D1497">
        <w:rPr>
          <w:rFonts w:ascii="Times New Roman" w:hAnsi="Times New Roman" w:cs="Times New Roman"/>
          <w:sz w:val="22"/>
          <w:szCs w:val="22"/>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C53EB4" w:rsidRPr="003D1497" w:rsidRDefault="00C53EB4" w:rsidP="00665741">
      <w:pPr>
        <w:pStyle w:val="Nivel2"/>
        <w:numPr>
          <w:ilvl w:val="1"/>
          <w:numId w:val="19"/>
        </w:numPr>
        <w:ind w:left="0" w:firstLine="0"/>
        <w:rPr>
          <w:rFonts w:ascii="Times New Roman" w:hAnsi="Times New Roman" w:cs="Times New Roman"/>
          <w:sz w:val="22"/>
          <w:szCs w:val="22"/>
        </w:rPr>
      </w:pPr>
      <w:r w:rsidRPr="003D1497">
        <w:rPr>
          <w:rFonts w:ascii="Times New Roman" w:hAnsi="Times New Roman" w:cs="Times New Roman"/>
          <w:sz w:val="22"/>
          <w:szCs w:val="22"/>
        </w:rPr>
        <w:lastRenderedPageBreak/>
        <w:t>Os licitantes assumem todos os custos de preparação e apresentação de suas propostas e a Administração não será, em nenhum caso, responsável por esses custos, independentemente da condução ou do resultado do processo licitatório.</w:t>
      </w:r>
    </w:p>
    <w:p w:rsidR="00C53EB4" w:rsidRPr="003D1497" w:rsidRDefault="00C53EB4" w:rsidP="00665741">
      <w:pPr>
        <w:pStyle w:val="Nivel2"/>
        <w:numPr>
          <w:ilvl w:val="1"/>
          <w:numId w:val="19"/>
        </w:numPr>
        <w:ind w:left="0" w:firstLine="0"/>
        <w:rPr>
          <w:rFonts w:ascii="Times New Roman" w:hAnsi="Times New Roman" w:cs="Times New Roman"/>
          <w:sz w:val="22"/>
          <w:szCs w:val="22"/>
        </w:rPr>
      </w:pPr>
      <w:r w:rsidRPr="003D1497">
        <w:rPr>
          <w:rFonts w:ascii="Times New Roman" w:hAnsi="Times New Roman" w:cs="Times New Roman"/>
          <w:sz w:val="22"/>
          <w:szCs w:val="22"/>
        </w:rPr>
        <w:t>Na contagem dos prazos estabelecidos neste Edital e seus Anexos, excluir-se-á o dia do início e incluir-se-á o do vencimento. Só se iniciam e vencem os prazos em dias de expediente na Administração.</w:t>
      </w:r>
    </w:p>
    <w:p w:rsidR="00C53EB4" w:rsidRPr="003D1497" w:rsidRDefault="00C53EB4" w:rsidP="00665741">
      <w:pPr>
        <w:pStyle w:val="Nivel2"/>
        <w:numPr>
          <w:ilvl w:val="1"/>
          <w:numId w:val="19"/>
        </w:numPr>
        <w:ind w:left="0" w:firstLine="0"/>
        <w:rPr>
          <w:rFonts w:ascii="Times New Roman" w:hAnsi="Times New Roman" w:cs="Times New Roman"/>
          <w:sz w:val="22"/>
          <w:szCs w:val="22"/>
        </w:rPr>
      </w:pPr>
      <w:r w:rsidRPr="003D1497">
        <w:rPr>
          <w:rFonts w:ascii="Times New Roman" w:hAnsi="Times New Roman" w:cs="Times New Roman"/>
          <w:b/>
          <w:sz w:val="22"/>
          <w:szCs w:val="22"/>
        </w:rPr>
        <w:t xml:space="preserve">O desatendimento de exigências formais não essenciais não importará o afastamento do licitante, desde que seja possível o aproveitamento do ato, </w:t>
      </w:r>
      <w:proofErr w:type="gramStart"/>
      <w:r w:rsidRPr="003D1497">
        <w:rPr>
          <w:rFonts w:ascii="Times New Roman" w:hAnsi="Times New Roman" w:cs="Times New Roman"/>
          <w:b/>
          <w:sz w:val="22"/>
          <w:szCs w:val="22"/>
        </w:rPr>
        <w:t>observados</w:t>
      </w:r>
      <w:proofErr w:type="gramEnd"/>
      <w:r w:rsidRPr="003D1497">
        <w:rPr>
          <w:rFonts w:ascii="Times New Roman" w:hAnsi="Times New Roman" w:cs="Times New Roman"/>
          <w:b/>
          <w:sz w:val="22"/>
          <w:szCs w:val="22"/>
        </w:rPr>
        <w:t xml:space="preserve"> os princípios da isonomia e do interesse público</w:t>
      </w:r>
      <w:r w:rsidRPr="003D1497">
        <w:rPr>
          <w:rFonts w:ascii="Times New Roman" w:hAnsi="Times New Roman" w:cs="Times New Roman"/>
          <w:sz w:val="22"/>
          <w:szCs w:val="22"/>
        </w:rPr>
        <w:t>.</w:t>
      </w:r>
    </w:p>
    <w:p w:rsidR="00C53EB4" w:rsidRPr="003D1497" w:rsidRDefault="00C53EB4" w:rsidP="00665741">
      <w:pPr>
        <w:pStyle w:val="Nivel2"/>
        <w:numPr>
          <w:ilvl w:val="1"/>
          <w:numId w:val="19"/>
        </w:numPr>
        <w:ind w:left="0" w:firstLine="0"/>
        <w:rPr>
          <w:rFonts w:ascii="Times New Roman" w:eastAsia="Times New Roman" w:hAnsi="Times New Roman" w:cs="Times New Roman"/>
          <w:sz w:val="22"/>
          <w:szCs w:val="22"/>
        </w:rPr>
      </w:pPr>
      <w:r w:rsidRPr="003D1497">
        <w:rPr>
          <w:rFonts w:ascii="Times New Roman" w:hAnsi="Times New Roman" w:cs="Times New Roman"/>
          <w:sz w:val="22"/>
          <w:szCs w:val="22"/>
        </w:rPr>
        <w:t>Em caso de divergência entre disposições deste Edital e de seus anexos ou demais peças que compõem o processo, prevalecerá as deste Edital.</w:t>
      </w:r>
    </w:p>
    <w:p w:rsidR="00C53EB4" w:rsidRPr="003D1497" w:rsidRDefault="00C53EB4" w:rsidP="00683D74">
      <w:pPr>
        <w:pStyle w:val="Nivel2"/>
        <w:numPr>
          <w:ilvl w:val="1"/>
          <w:numId w:val="19"/>
        </w:numPr>
        <w:rPr>
          <w:rFonts w:ascii="Times New Roman" w:eastAsia="Times New Roman" w:hAnsi="Times New Roman" w:cs="Times New Roman"/>
          <w:sz w:val="22"/>
          <w:szCs w:val="22"/>
        </w:rPr>
      </w:pPr>
      <w:r w:rsidRPr="003D1497">
        <w:rPr>
          <w:rFonts w:ascii="Times New Roman" w:hAnsi="Times New Roman" w:cs="Times New Roman"/>
          <w:sz w:val="22"/>
          <w:szCs w:val="22"/>
        </w:rPr>
        <w:t xml:space="preserve">O Edital e seus anexos estão disponíveis, na íntegra, no Portal Nacional de Contratações Públicas (PNCP) e endereço eletrônico </w:t>
      </w:r>
      <w:proofErr w:type="gramStart"/>
      <w:r w:rsidR="00683D74" w:rsidRPr="003D1497">
        <w:rPr>
          <w:rFonts w:ascii="Times New Roman" w:hAnsi="Times New Roman" w:cs="Times New Roman"/>
          <w:sz w:val="22"/>
          <w:szCs w:val="22"/>
        </w:rPr>
        <w:t>https</w:t>
      </w:r>
      <w:proofErr w:type="gramEnd"/>
      <w:r w:rsidR="00683D74" w:rsidRPr="003D1497">
        <w:rPr>
          <w:rFonts w:ascii="Times New Roman" w:hAnsi="Times New Roman" w:cs="Times New Roman"/>
          <w:sz w:val="22"/>
          <w:szCs w:val="22"/>
        </w:rPr>
        <w:t>://www.gov.br/pncp/pt-br</w:t>
      </w:r>
    </w:p>
    <w:p w:rsidR="00C53EB4" w:rsidRPr="003D1497" w:rsidRDefault="00C53EB4" w:rsidP="00665741">
      <w:pPr>
        <w:pStyle w:val="Nivel2"/>
        <w:numPr>
          <w:ilvl w:val="1"/>
          <w:numId w:val="19"/>
        </w:numPr>
        <w:ind w:left="0" w:firstLine="0"/>
        <w:rPr>
          <w:rFonts w:ascii="Times New Roman" w:eastAsia="Times New Roman" w:hAnsi="Times New Roman" w:cs="Times New Roman"/>
          <w:sz w:val="22"/>
          <w:szCs w:val="22"/>
        </w:rPr>
      </w:pPr>
      <w:r w:rsidRPr="003D1497">
        <w:rPr>
          <w:rFonts w:ascii="Times New Roman" w:hAnsi="Times New Roman" w:cs="Times New Roman"/>
          <w:sz w:val="22"/>
          <w:szCs w:val="22"/>
        </w:rPr>
        <w:t>Integram este Edital, para todos os fins e efeitos, os seguintes anexos:</w:t>
      </w:r>
    </w:p>
    <w:p w:rsidR="00C53EB4" w:rsidRPr="003D1497" w:rsidRDefault="00C53EB4" w:rsidP="00665741">
      <w:pPr>
        <w:pStyle w:val="Nivel3"/>
        <w:numPr>
          <w:ilvl w:val="2"/>
          <w:numId w:val="19"/>
        </w:numPr>
        <w:ind w:left="284" w:firstLine="0"/>
        <w:rPr>
          <w:rFonts w:ascii="Times New Roman" w:hAnsi="Times New Roman" w:cs="Times New Roman"/>
          <w:sz w:val="22"/>
          <w:szCs w:val="22"/>
        </w:rPr>
      </w:pPr>
      <w:r w:rsidRPr="003D1497">
        <w:rPr>
          <w:rFonts w:ascii="Times New Roman" w:hAnsi="Times New Roman" w:cs="Times New Roman"/>
          <w:sz w:val="22"/>
          <w:szCs w:val="22"/>
        </w:rPr>
        <w:t>ANEXO I - Termo de Referência</w:t>
      </w:r>
    </w:p>
    <w:p w:rsidR="00C53EB4" w:rsidRPr="003D1497" w:rsidRDefault="00C53EB4" w:rsidP="00665741">
      <w:pPr>
        <w:pStyle w:val="Nivel4"/>
        <w:numPr>
          <w:ilvl w:val="3"/>
          <w:numId w:val="19"/>
        </w:numPr>
        <w:ind w:left="567" w:firstLine="0"/>
        <w:rPr>
          <w:rFonts w:ascii="Times New Roman" w:hAnsi="Times New Roman" w:cs="Times New Roman"/>
          <w:sz w:val="22"/>
          <w:szCs w:val="22"/>
        </w:rPr>
      </w:pPr>
      <w:r w:rsidRPr="003D1497">
        <w:rPr>
          <w:rFonts w:ascii="Times New Roman" w:hAnsi="Times New Roman" w:cs="Times New Roman"/>
          <w:sz w:val="22"/>
          <w:szCs w:val="22"/>
        </w:rPr>
        <w:t>Apêndice do Anexo I – Estudo Técnico Preliminar</w:t>
      </w:r>
    </w:p>
    <w:p w:rsidR="00C53EB4" w:rsidRPr="003D1497" w:rsidRDefault="00C53EB4" w:rsidP="00665741">
      <w:pPr>
        <w:pStyle w:val="Nivel3"/>
        <w:numPr>
          <w:ilvl w:val="2"/>
          <w:numId w:val="19"/>
        </w:numPr>
        <w:ind w:left="284" w:firstLine="0"/>
        <w:rPr>
          <w:rFonts w:ascii="Times New Roman" w:hAnsi="Times New Roman" w:cs="Times New Roman"/>
          <w:sz w:val="22"/>
          <w:szCs w:val="22"/>
        </w:rPr>
      </w:pPr>
      <w:r w:rsidRPr="003D1497">
        <w:rPr>
          <w:rFonts w:ascii="Times New Roman" w:hAnsi="Times New Roman" w:cs="Times New Roman"/>
          <w:sz w:val="22"/>
          <w:szCs w:val="22"/>
        </w:rPr>
        <w:t>ANEXO II – Minuta de Termo de Contrato</w:t>
      </w:r>
    </w:p>
    <w:p w:rsidR="00C53EB4" w:rsidRPr="003D1497" w:rsidRDefault="00C53EB4" w:rsidP="00C53EB4">
      <w:pPr>
        <w:pStyle w:val="Nivel3"/>
        <w:numPr>
          <w:ilvl w:val="0"/>
          <w:numId w:val="0"/>
        </w:numPr>
        <w:ind w:left="284"/>
        <w:rPr>
          <w:rFonts w:ascii="Times New Roman" w:hAnsi="Times New Roman" w:cs="Times New Roman"/>
          <w:sz w:val="22"/>
          <w:szCs w:val="22"/>
        </w:rPr>
      </w:pPr>
      <w:r w:rsidRPr="003D1497">
        <w:rPr>
          <w:rFonts w:ascii="Times New Roman" w:hAnsi="Times New Roman" w:cs="Times New Roman"/>
          <w:sz w:val="22"/>
          <w:szCs w:val="22"/>
        </w:rPr>
        <w:t>11.11.3      ANEXO III – Modelo de Proposta Comercial</w:t>
      </w:r>
    </w:p>
    <w:p w:rsidR="003D1497" w:rsidRDefault="003D1497" w:rsidP="003D1497">
      <w:pPr>
        <w:spacing w:beforeLines="120" w:before="288" w:afterLines="120" w:after="288" w:line="312" w:lineRule="auto"/>
        <w:ind w:firstLine="567"/>
        <w:rPr>
          <w:rFonts w:ascii="Times New Roman" w:eastAsia="MS Mincho" w:hAnsi="Times New Roman" w:cs="Times New Roman"/>
          <w:color w:val="000000"/>
          <w:sz w:val="22"/>
          <w:szCs w:val="22"/>
        </w:rPr>
      </w:pPr>
      <w:r w:rsidRPr="003D1497">
        <w:rPr>
          <w:rFonts w:ascii="Times New Roman" w:eastAsia="MS Mincho" w:hAnsi="Times New Roman" w:cs="Times New Roman"/>
          <w:color w:val="000000"/>
          <w:sz w:val="22"/>
          <w:szCs w:val="22"/>
        </w:rPr>
        <w:t>L</w:t>
      </w:r>
      <w:r w:rsidR="000E572C" w:rsidRPr="003D1497">
        <w:rPr>
          <w:rFonts w:ascii="Times New Roman" w:eastAsia="MS Mincho" w:hAnsi="Times New Roman" w:cs="Times New Roman"/>
          <w:color w:val="000000"/>
          <w:sz w:val="22"/>
          <w:szCs w:val="22"/>
        </w:rPr>
        <w:t>ontra/MG</w:t>
      </w:r>
      <w:r w:rsidR="000E572C" w:rsidRPr="0038224B">
        <w:rPr>
          <w:rFonts w:ascii="Times New Roman" w:eastAsia="MS Mincho" w:hAnsi="Times New Roman" w:cs="Times New Roman"/>
          <w:color w:val="000000"/>
          <w:sz w:val="22"/>
          <w:szCs w:val="22"/>
        </w:rPr>
        <w:t xml:space="preserve">, </w:t>
      </w:r>
      <w:r w:rsidR="00712230">
        <w:rPr>
          <w:rFonts w:ascii="Times New Roman" w:eastAsia="MS Mincho" w:hAnsi="Times New Roman" w:cs="Times New Roman"/>
          <w:color w:val="000000"/>
          <w:sz w:val="22"/>
          <w:szCs w:val="22"/>
        </w:rPr>
        <w:t>09</w:t>
      </w:r>
      <w:r w:rsidR="000E572C" w:rsidRPr="0038224B">
        <w:rPr>
          <w:rFonts w:ascii="Times New Roman" w:eastAsia="MS Mincho" w:hAnsi="Times New Roman" w:cs="Times New Roman"/>
          <w:color w:val="000000"/>
          <w:sz w:val="22"/>
          <w:szCs w:val="22"/>
        </w:rPr>
        <w:t xml:space="preserve"> de</w:t>
      </w:r>
      <w:r w:rsidR="00712230">
        <w:rPr>
          <w:rFonts w:ascii="Times New Roman" w:eastAsia="MS Mincho" w:hAnsi="Times New Roman" w:cs="Times New Roman"/>
          <w:color w:val="000000"/>
          <w:sz w:val="22"/>
          <w:szCs w:val="22"/>
        </w:rPr>
        <w:t xml:space="preserve"> setembro</w:t>
      </w:r>
      <w:r w:rsidR="000E572C" w:rsidRPr="0038224B">
        <w:rPr>
          <w:rFonts w:ascii="Times New Roman" w:eastAsia="MS Mincho" w:hAnsi="Times New Roman" w:cs="Times New Roman"/>
          <w:color w:val="000000"/>
          <w:sz w:val="22"/>
          <w:szCs w:val="22"/>
        </w:rPr>
        <w:t xml:space="preserve"> de 2024.</w:t>
      </w:r>
    </w:p>
    <w:p w:rsidR="000D1D5A" w:rsidRDefault="000D1D5A" w:rsidP="003D1497">
      <w:pPr>
        <w:spacing w:beforeLines="120" w:before="288" w:afterLines="120" w:after="288" w:line="312" w:lineRule="auto"/>
        <w:ind w:firstLine="567"/>
        <w:rPr>
          <w:rFonts w:ascii="Times New Roman" w:eastAsia="MS Mincho" w:hAnsi="Times New Roman" w:cs="Times New Roman"/>
          <w:color w:val="000000"/>
          <w:sz w:val="22"/>
          <w:szCs w:val="22"/>
        </w:rPr>
      </w:pPr>
    </w:p>
    <w:p w:rsidR="000D1D5A" w:rsidRDefault="000D1D5A" w:rsidP="003D1497">
      <w:pPr>
        <w:spacing w:beforeLines="120" w:before="288" w:afterLines="120" w:after="288" w:line="312" w:lineRule="auto"/>
        <w:ind w:firstLine="567"/>
        <w:rPr>
          <w:rFonts w:ascii="Times New Roman" w:eastAsia="MS Mincho" w:hAnsi="Times New Roman" w:cs="Times New Roman"/>
          <w:color w:val="000000"/>
          <w:sz w:val="22"/>
          <w:szCs w:val="22"/>
        </w:rPr>
      </w:pPr>
    </w:p>
    <w:p w:rsidR="000D1D5A" w:rsidRPr="003D1497" w:rsidRDefault="000D1D5A" w:rsidP="003D1497">
      <w:pPr>
        <w:spacing w:beforeLines="120" w:before="288" w:afterLines="120" w:after="288" w:line="312" w:lineRule="auto"/>
        <w:ind w:firstLine="567"/>
        <w:rPr>
          <w:rFonts w:ascii="Times New Roman" w:eastAsia="MS Mincho" w:hAnsi="Times New Roman" w:cs="Times New Roman"/>
          <w:color w:val="000000"/>
          <w:sz w:val="22"/>
          <w:szCs w:val="22"/>
        </w:rPr>
      </w:pPr>
    </w:p>
    <w:p w:rsidR="000E572C" w:rsidRPr="003D1497" w:rsidRDefault="000E572C" w:rsidP="003D1497">
      <w:pPr>
        <w:spacing w:beforeLines="120" w:before="288" w:afterLines="120" w:after="288" w:line="312" w:lineRule="auto"/>
        <w:ind w:firstLine="567"/>
        <w:jc w:val="center"/>
        <w:rPr>
          <w:rFonts w:ascii="Times New Roman" w:hAnsi="Times New Roman" w:cs="Times New Roman"/>
          <w:color w:val="000000"/>
          <w:sz w:val="22"/>
          <w:szCs w:val="22"/>
        </w:rPr>
      </w:pPr>
      <w:r w:rsidRPr="003D1497">
        <w:rPr>
          <w:rFonts w:ascii="Times New Roman" w:hAnsi="Times New Roman" w:cs="Times New Roman"/>
          <w:color w:val="000000"/>
          <w:sz w:val="22"/>
          <w:szCs w:val="22"/>
        </w:rPr>
        <w:t>Juliana Nogueira Jorge</w:t>
      </w:r>
    </w:p>
    <w:p w:rsidR="000E572C" w:rsidRPr="003D1497" w:rsidRDefault="000E572C" w:rsidP="003D1497">
      <w:pPr>
        <w:spacing w:line="276" w:lineRule="auto"/>
        <w:jc w:val="center"/>
        <w:rPr>
          <w:rFonts w:ascii="Times New Roman" w:hAnsi="Times New Roman" w:cs="Times New Roman"/>
          <w:sz w:val="22"/>
          <w:szCs w:val="22"/>
        </w:rPr>
      </w:pPr>
      <w:r w:rsidRPr="003D1497">
        <w:rPr>
          <w:rFonts w:ascii="Times New Roman" w:hAnsi="Times New Roman" w:cs="Times New Roman"/>
          <w:sz w:val="22"/>
          <w:szCs w:val="22"/>
        </w:rPr>
        <w:t>Pregoeira Municipal</w:t>
      </w:r>
    </w:p>
    <w:p w:rsidR="000E572C" w:rsidRPr="003D1497" w:rsidRDefault="000E572C" w:rsidP="003D1497">
      <w:pPr>
        <w:spacing w:line="276" w:lineRule="auto"/>
        <w:jc w:val="center"/>
        <w:rPr>
          <w:rFonts w:ascii="Times New Roman" w:hAnsi="Times New Roman" w:cs="Times New Roman"/>
          <w:sz w:val="22"/>
          <w:szCs w:val="22"/>
        </w:rPr>
      </w:pPr>
      <w:r w:rsidRPr="003D1497">
        <w:rPr>
          <w:rFonts w:ascii="Times New Roman" w:hAnsi="Times New Roman" w:cs="Times New Roman"/>
          <w:sz w:val="22"/>
          <w:szCs w:val="22"/>
        </w:rPr>
        <w:t>Portaria 007/2024 de 29/01/2024</w:t>
      </w:r>
    </w:p>
    <w:p w:rsidR="000E572C" w:rsidRPr="003D1497" w:rsidRDefault="000E572C" w:rsidP="003D1497">
      <w:pPr>
        <w:tabs>
          <w:tab w:val="left" w:pos="5954"/>
        </w:tabs>
        <w:ind w:left="-567"/>
        <w:jc w:val="center"/>
        <w:rPr>
          <w:rFonts w:ascii="Times New Roman" w:hAnsi="Times New Roman" w:cs="Times New Roman"/>
          <w:b/>
          <w:sz w:val="22"/>
          <w:szCs w:val="22"/>
          <w:u w:val="single"/>
        </w:rPr>
      </w:pPr>
    </w:p>
    <w:p w:rsidR="000E572C" w:rsidRPr="003D1497" w:rsidRDefault="000E572C" w:rsidP="003D1497">
      <w:pPr>
        <w:spacing w:beforeLines="120" w:before="288" w:afterLines="120" w:after="288" w:line="312" w:lineRule="auto"/>
        <w:ind w:firstLine="567"/>
        <w:jc w:val="center"/>
        <w:rPr>
          <w:rFonts w:ascii="Times New Roman" w:eastAsia="MS Mincho" w:hAnsi="Times New Roman" w:cs="Times New Roman"/>
          <w:color w:val="000000"/>
          <w:sz w:val="22"/>
          <w:szCs w:val="22"/>
        </w:rPr>
      </w:pPr>
    </w:p>
    <w:p w:rsidR="006A102F" w:rsidRPr="003D1497" w:rsidRDefault="006A102F" w:rsidP="002A4058">
      <w:pPr>
        <w:tabs>
          <w:tab w:val="left" w:pos="5954"/>
        </w:tabs>
        <w:ind w:left="-567"/>
        <w:jc w:val="center"/>
        <w:rPr>
          <w:rFonts w:ascii="Times New Roman" w:hAnsi="Times New Roman" w:cs="Times New Roman"/>
          <w:b/>
          <w:sz w:val="22"/>
          <w:szCs w:val="22"/>
          <w:u w:val="single"/>
        </w:rPr>
      </w:pPr>
    </w:p>
    <w:p w:rsidR="006A102F" w:rsidRPr="003D1497" w:rsidRDefault="006A102F" w:rsidP="002A4058">
      <w:pPr>
        <w:tabs>
          <w:tab w:val="left" w:pos="5954"/>
        </w:tabs>
        <w:ind w:left="-567"/>
        <w:jc w:val="center"/>
        <w:rPr>
          <w:rFonts w:ascii="Times New Roman" w:hAnsi="Times New Roman" w:cs="Times New Roman"/>
          <w:b/>
          <w:sz w:val="22"/>
          <w:szCs w:val="22"/>
          <w:u w:val="single"/>
        </w:rPr>
      </w:pPr>
    </w:p>
    <w:p w:rsidR="006A102F" w:rsidRPr="003D1497" w:rsidRDefault="006A102F" w:rsidP="002A4058">
      <w:pPr>
        <w:tabs>
          <w:tab w:val="left" w:pos="5954"/>
        </w:tabs>
        <w:ind w:left="-567"/>
        <w:jc w:val="center"/>
        <w:rPr>
          <w:rFonts w:ascii="Times New Roman" w:hAnsi="Times New Roman" w:cs="Times New Roman"/>
          <w:b/>
          <w:sz w:val="22"/>
          <w:szCs w:val="22"/>
          <w:u w:val="single"/>
        </w:rPr>
      </w:pPr>
    </w:p>
    <w:p w:rsidR="006A102F" w:rsidRPr="003D1497" w:rsidRDefault="006A102F" w:rsidP="002A4058">
      <w:pPr>
        <w:tabs>
          <w:tab w:val="left" w:pos="5954"/>
        </w:tabs>
        <w:ind w:left="-567"/>
        <w:jc w:val="center"/>
        <w:rPr>
          <w:rFonts w:ascii="Times New Roman" w:hAnsi="Times New Roman" w:cs="Times New Roman"/>
          <w:b/>
          <w:sz w:val="22"/>
          <w:szCs w:val="22"/>
          <w:u w:val="single"/>
        </w:rPr>
      </w:pPr>
    </w:p>
    <w:p w:rsidR="006A102F" w:rsidRPr="003D1497" w:rsidRDefault="006A102F" w:rsidP="002A4058">
      <w:pPr>
        <w:tabs>
          <w:tab w:val="left" w:pos="5954"/>
        </w:tabs>
        <w:ind w:left="-567"/>
        <w:jc w:val="center"/>
        <w:rPr>
          <w:rFonts w:ascii="Times New Roman" w:hAnsi="Times New Roman" w:cs="Times New Roman"/>
          <w:b/>
          <w:sz w:val="22"/>
          <w:szCs w:val="22"/>
          <w:u w:val="single"/>
        </w:rPr>
      </w:pPr>
    </w:p>
    <w:p w:rsidR="006A102F" w:rsidRPr="003D1497" w:rsidRDefault="006A102F" w:rsidP="002A4058">
      <w:pPr>
        <w:tabs>
          <w:tab w:val="left" w:pos="5954"/>
        </w:tabs>
        <w:ind w:left="-567"/>
        <w:jc w:val="center"/>
        <w:rPr>
          <w:rFonts w:ascii="Times New Roman" w:hAnsi="Times New Roman" w:cs="Times New Roman"/>
          <w:b/>
          <w:sz w:val="22"/>
          <w:szCs w:val="22"/>
          <w:u w:val="single"/>
        </w:rPr>
      </w:pPr>
    </w:p>
    <w:p w:rsidR="006A102F" w:rsidRPr="003D1497" w:rsidRDefault="006A102F" w:rsidP="002A4058">
      <w:pPr>
        <w:tabs>
          <w:tab w:val="left" w:pos="5954"/>
        </w:tabs>
        <w:ind w:left="-567"/>
        <w:jc w:val="center"/>
        <w:rPr>
          <w:rFonts w:ascii="Times New Roman" w:hAnsi="Times New Roman" w:cs="Times New Roman"/>
          <w:b/>
          <w:sz w:val="22"/>
          <w:szCs w:val="22"/>
          <w:u w:val="single"/>
        </w:rPr>
        <w:sectPr w:rsidR="006A102F" w:rsidRPr="003D1497" w:rsidSect="00B92043">
          <w:headerReference w:type="default" r:id="rId43"/>
          <w:footerReference w:type="default" r:id="rId44"/>
          <w:headerReference w:type="first" r:id="rId45"/>
          <w:pgSz w:w="11906" w:h="16838" w:code="9"/>
          <w:pgMar w:top="1418" w:right="1134" w:bottom="1418" w:left="1134" w:header="709" w:footer="709" w:gutter="0"/>
          <w:cols w:space="708"/>
          <w:titlePg/>
          <w:docGrid w:linePitch="360"/>
        </w:sectPr>
      </w:pPr>
    </w:p>
    <w:p w:rsidR="002A4058" w:rsidRPr="003D1497" w:rsidRDefault="002A4058" w:rsidP="002A4058">
      <w:pPr>
        <w:tabs>
          <w:tab w:val="left" w:pos="5954"/>
        </w:tabs>
        <w:ind w:left="-567"/>
        <w:jc w:val="center"/>
        <w:rPr>
          <w:rFonts w:ascii="Times New Roman" w:hAnsi="Times New Roman" w:cs="Times New Roman"/>
          <w:b/>
          <w:sz w:val="22"/>
          <w:szCs w:val="22"/>
          <w:u w:val="single"/>
        </w:rPr>
      </w:pPr>
      <w:r w:rsidRPr="003D1497">
        <w:rPr>
          <w:rFonts w:ascii="Times New Roman" w:hAnsi="Times New Roman" w:cs="Times New Roman"/>
          <w:b/>
          <w:sz w:val="22"/>
          <w:szCs w:val="22"/>
          <w:u w:val="single"/>
        </w:rPr>
        <w:lastRenderedPageBreak/>
        <w:t>ANEXO I</w:t>
      </w:r>
    </w:p>
    <w:p w:rsidR="002A4058" w:rsidRPr="003D1497" w:rsidRDefault="002A4058" w:rsidP="002A4058">
      <w:pPr>
        <w:jc w:val="center"/>
        <w:rPr>
          <w:rFonts w:ascii="Times New Roman" w:eastAsia="Times New Roman" w:hAnsi="Times New Roman" w:cs="Times New Roman"/>
          <w:b/>
          <w:sz w:val="22"/>
          <w:szCs w:val="22"/>
        </w:rPr>
      </w:pPr>
      <w:bookmarkStart w:id="59" w:name="_Hlk82471863"/>
    </w:p>
    <w:bookmarkEnd w:id="59"/>
    <w:p w:rsidR="00D758DF" w:rsidRPr="003D1497" w:rsidRDefault="00D758DF" w:rsidP="00665741">
      <w:pPr>
        <w:pStyle w:val="PargrafodaLista"/>
        <w:widowControl w:val="0"/>
        <w:numPr>
          <w:ilvl w:val="0"/>
          <w:numId w:val="20"/>
        </w:numPr>
        <w:tabs>
          <w:tab w:val="left" w:pos="394"/>
        </w:tabs>
        <w:autoSpaceDE w:val="0"/>
        <w:autoSpaceDN w:val="0"/>
        <w:ind w:hanging="219"/>
        <w:contextualSpacing w:val="0"/>
        <w:jc w:val="both"/>
        <w:rPr>
          <w:rFonts w:ascii="Times New Roman" w:hAnsi="Times New Roman" w:cs="Times New Roman"/>
          <w:b/>
          <w:sz w:val="22"/>
          <w:szCs w:val="22"/>
        </w:rPr>
      </w:pPr>
      <w:r w:rsidRPr="003D1497">
        <w:rPr>
          <w:rFonts w:ascii="Times New Roman" w:hAnsi="Times New Roman" w:cs="Times New Roman"/>
          <w:b/>
          <w:sz w:val="22"/>
          <w:szCs w:val="22"/>
        </w:rPr>
        <w:t>OBJETO:</w:t>
      </w:r>
    </w:p>
    <w:p w:rsidR="00D758DF" w:rsidRPr="003D1497" w:rsidRDefault="00D758DF" w:rsidP="00D758DF">
      <w:pPr>
        <w:pStyle w:val="Corpodetexto"/>
        <w:spacing w:before="1"/>
        <w:ind w:left="174" w:right="310"/>
        <w:jc w:val="both"/>
        <w:rPr>
          <w:b/>
          <w:bCs/>
          <w:sz w:val="22"/>
          <w:szCs w:val="22"/>
        </w:rPr>
      </w:pPr>
    </w:p>
    <w:p w:rsidR="00D758DF" w:rsidRPr="003D1497" w:rsidRDefault="00D758DF" w:rsidP="00D758DF">
      <w:pPr>
        <w:jc w:val="both"/>
        <w:rPr>
          <w:rFonts w:ascii="Times New Roman" w:hAnsi="Times New Roman" w:cs="Times New Roman"/>
          <w:b/>
          <w:bCs/>
          <w:sz w:val="22"/>
          <w:szCs w:val="22"/>
        </w:rPr>
      </w:pPr>
      <w:r w:rsidRPr="003D1497">
        <w:rPr>
          <w:rFonts w:ascii="Times New Roman" w:hAnsi="Times New Roman" w:cs="Times New Roman"/>
          <w:b/>
          <w:color w:val="000000"/>
          <w:sz w:val="22"/>
          <w:szCs w:val="22"/>
        </w:rPr>
        <w:t xml:space="preserve">1.1 CONTRATAÇÃO DE INSTITUIÇÃO BANCÁRIA PARA OPERAR OS SERVIÇOS DE PROCESSAMENTO E GERENCIAMENTO DE CRÉDITOS PROVENIENTES DA FOLHA DE PAGAMENTO DOS SERVIDORES, E OS EVENTUALMENTE ADMITIDOS DURANTE O PRAZO DE EXECUÇÃO </w:t>
      </w:r>
      <w:proofErr w:type="gramStart"/>
      <w:r w:rsidRPr="003D1497">
        <w:rPr>
          <w:rFonts w:ascii="Times New Roman" w:hAnsi="Times New Roman" w:cs="Times New Roman"/>
          <w:b/>
          <w:color w:val="000000"/>
          <w:sz w:val="22"/>
          <w:szCs w:val="22"/>
        </w:rPr>
        <w:t>CONTRATUAL,</w:t>
      </w:r>
      <w:proofErr w:type="gramEnd"/>
      <w:r w:rsidRPr="003D1497">
        <w:rPr>
          <w:rFonts w:ascii="Times New Roman" w:hAnsi="Times New Roman" w:cs="Times New Roman"/>
          <w:b/>
          <w:color w:val="000000"/>
          <w:sz w:val="22"/>
          <w:szCs w:val="22"/>
        </w:rPr>
        <w:t>TODOS DO MUNICÍPIO DE LONTRA, EM CARÁTER DE EXCLUSIVIDADE</w:t>
      </w:r>
      <w:r w:rsidRPr="003D1497">
        <w:rPr>
          <w:rFonts w:ascii="Times New Roman" w:hAnsi="Times New Roman" w:cs="Times New Roman"/>
          <w:b/>
          <w:bCs/>
          <w:sz w:val="22"/>
          <w:szCs w:val="22"/>
        </w:rPr>
        <w:t>.</w:t>
      </w:r>
    </w:p>
    <w:p w:rsidR="00D758DF" w:rsidRPr="003D1497" w:rsidRDefault="00D758DF" w:rsidP="00D758DF">
      <w:pPr>
        <w:jc w:val="both"/>
        <w:rPr>
          <w:rFonts w:ascii="Times New Roman" w:hAnsi="Times New Roman" w:cs="Times New Roman"/>
          <w:b/>
          <w:bCs/>
          <w:sz w:val="22"/>
          <w:szCs w:val="22"/>
        </w:rPr>
      </w:pPr>
    </w:p>
    <w:tbl>
      <w:tblPr>
        <w:tblStyle w:val="Tabelacomgrade"/>
        <w:tblW w:w="9039" w:type="dxa"/>
        <w:tblLook w:val="04A0" w:firstRow="1" w:lastRow="0" w:firstColumn="1" w:lastColumn="0" w:noHBand="0" w:noVBand="1"/>
      </w:tblPr>
      <w:tblGrid>
        <w:gridCol w:w="1384"/>
        <w:gridCol w:w="4961"/>
        <w:gridCol w:w="2694"/>
      </w:tblGrid>
      <w:tr w:rsidR="00D758DF" w:rsidRPr="003D1497" w:rsidTr="00D758DF">
        <w:trPr>
          <w:trHeight w:val="1017"/>
        </w:trPr>
        <w:tc>
          <w:tcPr>
            <w:tcW w:w="1384" w:type="dxa"/>
          </w:tcPr>
          <w:p w:rsidR="00D758DF" w:rsidRPr="003D1497" w:rsidRDefault="00D758DF" w:rsidP="00D758DF">
            <w:pPr>
              <w:spacing w:before="120" w:line="360" w:lineRule="auto"/>
              <w:jc w:val="center"/>
              <w:rPr>
                <w:rFonts w:ascii="Times New Roman" w:hAnsi="Times New Roman" w:cs="Times New Roman"/>
                <w:b/>
                <w:sz w:val="22"/>
                <w:szCs w:val="22"/>
              </w:rPr>
            </w:pPr>
            <w:r w:rsidRPr="003D1497">
              <w:rPr>
                <w:rFonts w:ascii="Times New Roman" w:hAnsi="Times New Roman" w:cs="Times New Roman"/>
                <w:b/>
                <w:sz w:val="22"/>
                <w:szCs w:val="22"/>
              </w:rPr>
              <w:t>LOTE</w:t>
            </w:r>
          </w:p>
        </w:tc>
        <w:tc>
          <w:tcPr>
            <w:tcW w:w="4961" w:type="dxa"/>
          </w:tcPr>
          <w:p w:rsidR="00D758DF" w:rsidRPr="003D1497" w:rsidRDefault="00D758DF" w:rsidP="00D758DF">
            <w:pPr>
              <w:spacing w:before="120" w:line="360" w:lineRule="auto"/>
              <w:jc w:val="center"/>
              <w:rPr>
                <w:rFonts w:ascii="Times New Roman" w:hAnsi="Times New Roman" w:cs="Times New Roman"/>
                <w:b/>
                <w:sz w:val="22"/>
                <w:szCs w:val="22"/>
              </w:rPr>
            </w:pPr>
            <w:r w:rsidRPr="003D1497">
              <w:rPr>
                <w:rFonts w:ascii="Times New Roman" w:hAnsi="Times New Roman" w:cs="Times New Roman"/>
                <w:b/>
                <w:sz w:val="22"/>
                <w:szCs w:val="22"/>
              </w:rPr>
              <w:t>PROPOSTA COMERCIAL</w:t>
            </w:r>
          </w:p>
        </w:tc>
        <w:tc>
          <w:tcPr>
            <w:tcW w:w="2694" w:type="dxa"/>
          </w:tcPr>
          <w:p w:rsidR="00D758DF" w:rsidRPr="003D1497" w:rsidRDefault="00D758DF" w:rsidP="00D758DF">
            <w:pPr>
              <w:jc w:val="center"/>
              <w:rPr>
                <w:rFonts w:ascii="Times New Roman" w:hAnsi="Times New Roman" w:cs="Times New Roman"/>
                <w:b/>
                <w:sz w:val="22"/>
                <w:szCs w:val="22"/>
              </w:rPr>
            </w:pPr>
            <w:r w:rsidRPr="003D1497">
              <w:rPr>
                <w:rFonts w:ascii="Times New Roman" w:hAnsi="Times New Roman" w:cs="Times New Roman"/>
                <w:b/>
                <w:sz w:val="22"/>
                <w:szCs w:val="22"/>
              </w:rPr>
              <w:t>VALOR</w:t>
            </w:r>
          </w:p>
          <w:p w:rsidR="00D758DF" w:rsidRPr="003D1497" w:rsidRDefault="00D758DF" w:rsidP="00D758DF">
            <w:pPr>
              <w:jc w:val="center"/>
              <w:rPr>
                <w:rFonts w:ascii="Times New Roman" w:hAnsi="Times New Roman" w:cs="Times New Roman"/>
                <w:b/>
                <w:sz w:val="22"/>
                <w:szCs w:val="22"/>
              </w:rPr>
            </w:pPr>
            <w:r w:rsidRPr="003D1497">
              <w:rPr>
                <w:rFonts w:ascii="Times New Roman" w:hAnsi="Times New Roman" w:cs="Times New Roman"/>
                <w:b/>
                <w:sz w:val="22"/>
                <w:szCs w:val="22"/>
              </w:rPr>
              <w:t>TOTAL</w:t>
            </w:r>
            <w:r w:rsidR="00FC67A3" w:rsidRPr="003D1497">
              <w:rPr>
                <w:rFonts w:ascii="Times New Roman" w:hAnsi="Times New Roman" w:cs="Times New Roman"/>
                <w:b/>
                <w:sz w:val="22"/>
                <w:szCs w:val="22"/>
              </w:rPr>
              <w:t xml:space="preserve"> DO LANCE</w:t>
            </w:r>
          </w:p>
          <w:p w:rsidR="00D758DF" w:rsidRPr="003D1497" w:rsidRDefault="00D758DF" w:rsidP="00D758DF">
            <w:pPr>
              <w:jc w:val="center"/>
              <w:rPr>
                <w:rFonts w:ascii="Times New Roman" w:hAnsi="Times New Roman" w:cs="Times New Roman"/>
                <w:sz w:val="22"/>
                <w:szCs w:val="22"/>
              </w:rPr>
            </w:pPr>
          </w:p>
        </w:tc>
      </w:tr>
      <w:tr w:rsidR="00D758DF" w:rsidRPr="003D1497" w:rsidTr="00D758DF">
        <w:tc>
          <w:tcPr>
            <w:tcW w:w="1384" w:type="dxa"/>
          </w:tcPr>
          <w:p w:rsidR="00D758DF" w:rsidRPr="003D1497" w:rsidRDefault="00D758DF" w:rsidP="00D758DF">
            <w:pPr>
              <w:spacing w:before="120" w:line="360" w:lineRule="auto"/>
              <w:jc w:val="center"/>
              <w:rPr>
                <w:rFonts w:ascii="Times New Roman" w:hAnsi="Times New Roman" w:cs="Times New Roman"/>
                <w:sz w:val="22"/>
                <w:szCs w:val="22"/>
              </w:rPr>
            </w:pPr>
          </w:p>
          <w:p w:rsidR="00D758DF" w:rsidRPr="003D1497" w:rsidRDefault="00D758DF" w:rsidP="00D758DF">
            <w:pPr>
              <w:spacing w:before="120" w:line="360" w:lineRule="auto"/>
              <w:jc w:val="center"/>
              <w:rPr>
                <w:rFonts w:ascii="Times New Roman" w:hAnsi="Times New Roman" w:cs="Times New Roman"/>
                <w:sz w:val="22"/>
                <w:szCs w:val="22"/>
              </w:rPr>
            </w:pPr>
            <w:r w:rsidRPr="003D1497">
              <w:rPr>
                <w:rFonts w:ascii="Times New Roman" w:hAnsi="Times New Roman" w:cs="Times New Roman"/>
                <w:sz w:val="22"/>
                <w:szCs w:val="22"/>
              </w:rPr>
              <w:t>01</w:t>
            </w:r>
          </w:p>
        </w:tc>
        <w:tc>
          <w:tcPr>
            <w:tcW w:w="4961" w:type="dxa"/>
          </w:tcPr>
          <w:p w:rsidR="00D758DF" w:rsidRPr="003D1497" w:rsidRDefault="00D758DF" w:rsidP="00D758DF">
            <w:pPr>
              <w:spacing w:before="120" w:line="360" w:lineRule="auto"/>
              <w:jc w:val="both"/>
              <w:rPr>
                <w:rFonts w:ascii="Times New Roman" w:hAnsi="Times New Roman" w:cs="Times New Roman"/>
                <w:sz w:val="22"/>
                <w:szCs w:val="22"/>
              </w:rPr>
            </w:pPr>
            <w:r w:rsidRPr="003D1497">
              <w:rPr>
                <w:rFonts w:ascii="Times New Roman" w:hAnsi="Times New Roman" w:cs="Times New Roman"/>
                <w:sz w:val="22"/>
                <w:szCs w:val="22"/>
              </w:rPr>
              <w:t>Contratação de instituição financeira autorizada pelo Banco Central para prestação de serviço do pagamento da folha líquida dos servidores públicos municipais, de acordo com o as disposições abaixo, pelo período de 60 meses.</w:t>
            </w:r>
          </w:p>
        </w:tc>
        <w:tc>
          <w:tcPr>
            <w:tcW w:w="2694" w:type="dxa"/>
          </w:tcPr>
          <w:p w:rsidR="00D758DF" w:rsidRPr="003D1497" w:rsidRDefault="00D758DF" w:rsidP="00D758DF">
            <w:pPr>
              <w:spacing w:before="120" w:line="360" w:lineRule="auto"/>
              <w:rPr>
                <w:rFonts w:ascii="Times New Roman" w:hAnsi="Times New Roman" w:cs="Times New Roman"/>
                <w:sz w:val="22"/>
                <w:szCs w:val="22"/>
              </w:rPr>
            </w:pPr>
          </w:p>
          <w:p w:rsidR="00D758DF" w:rsidRPr="003D1497" w:rsidRDefault="00D758DF" w:rsidP="00D758DF">
            <w:pPr>
              <w:spacing w:before="120" w:line="360" w:lineRule="auto"/>
              <w:rPr>
                <w:rFonts w:ascii="Times New Roman" w:hAnsi="Times New Roman" w:cs="Times New Roman"/>
                <w:b/>
                <w:sz w:val="22"/>
                <w:szCs w:val="22"/>
              </w:rPr>
            </w:pPr>
            <w:r w:rsidRPr="003D1497">
              <w:rPr>
                <w:rFonts w:ascii="Times New Roman" w:hAnsi="Times New Roman" w:cs="Times New Roman"/>
                <w:b/>
                <w:sz w:val="22"/>
                <w:szCs w:val="22"/>
              </w:rPr>
              <w:t xml:space="preserve">R$ </w:t>
            </w:r>
            <w:r w:rsidR="000D1D5A">
              <w:rPr>
                <w:rFonts w:ascii="Times New Roman" w:hAnsi="Times New Roman" w:cs="Times New Roman"/>
                <w:b/>
                <w:sz w:val="22"/>
                <w:szCs w:val="22"/>
              </w:rPr>
              <w:t>95.010,00</w:t>
            </w:r>
          </w:p>
        </w:tc>
      </w:tr>
    </w:tbl>
    <w:p w:rsidR="00D758DF" w:rsidRPr="003D1497" w:rsidRDefault="00D758DF" w:rsidP="00D758DF">
      <w:pPr>
        <w:pStyle w:val="Corpodetexto"/>
        <w:spacing w:before="11"/>
        <w:jc w:val="both"/>
        <w:rPr>
          <w:sz w:val="22"/>
          <w:szCs w:val="22"/>
        </w:rPr>
      </w:pPr>
    </w:p>
    <w:p w:rsidR="00D758DF" w:rsidRPr="003D1497" w:rsidRDefault="00D758DF" w:rsidP="00665741">
      <w:pPr>
        <w:pStyle w:val="Ttulo21"/>
        <w:numPr>
          <w:ilvl w:val="0"/>
          <w:numId w:val="20"/>
        </w:numPr>
        <w:tabs>
          <w:tab w:val="left" w:pos="394"/>
        </w:tabs>
        <w:ind w:hanging="219"/>
        <w:jc w:val="both"/>
      </w:pPr>
      <w:r w:rsidRPr="003D1497">
        <w:rPr>
          <w:spacing w:val="-4"/>
        </w:rPr>
        <w:t>JUSTIFICATIVA DA CONTRATAÇÃO</w:t>
      </w:r>
    </w:p>
    <w:p w:rsidR="00D758DF" w:rsidRPr="003D1497" w:rsidRDefault="00D758DF" w:rsidP="00D758DF">
      <w:pPr>
        <w:pStyle w:val="Corpodetexto"/>
        <w:spacing w:before="1"/>
        <w:ind w:left="194" w:right="320"/>
        <w:jc w:val="both"/>
        <w:rPr>
          <w:sz w:val="22"/>
          <w:szCs w:val="22"/>
        </w:rPr>
      </w:pPr>
    </w:p>
    <w:p w:rsidR="00D758DF" w:rsidRPr="003D1497" w:rsidRDefault="00D758DF" w:rsidP="00D758DF">
      <w:pPr>
        <w:jc w:val="both"/>
        <w:rPr>
          <w:rFonts w:ascii="Times New Roman" w:hAnsi="Times New Roman" w:cs="Times New Roman"/>
          <w:color w:val="202020"/>
          <w:sz w:val="22"/>
          <w:szCs w:val="22"/>
        </w:rPr>
      </w:pPr>
      <w:r w:rsidRPr="003D1497">
        <w:rPr>
          <w:rFonts w:ascii="Times New Roman" w:hAnsi="Times New Roman" w:cs="Times New Roman"/>
          <w:color w:val="202020"/>
          <w:sz w:val="22"/>
          <w:szCs w:val="22"/>
        </w:rPr>
        <w:t xml:space="preserve">2.1 Considerando a necessidade </w:t>
      </w:r>
      <w:r w:rsidRPr="003D1497">
        <w:rPr>
          <w:rFonts w:ascii="Times New Roman" w:hAnsi="Times New Roman" w:cs="Times New Roman"/>
          <w:color w:val="000000"/>
          <w:sz w:val="22"/>
          <w:szCs w:val="22"/>
        </w:rPr>
        <w:t>de operacionalizar o pagamento dos créditos provenientes da folha de pagamento dos servidores</w:t>
      </w:r>
      <w:proofErr w:type="gramStart"/>
      <w:r w:rsidRPr="003D1497">
        <w:rPr>
          <w:rFonts w:ascii="Times New Roman" w:hAnsi="Times New Roman" w:cs="Times New Roman"/>
          <w:color w:val="000000"/>
          <w:sz w:val="22"/>
          <w:szCs w:val="22"/>
        </w:rPr>
        <w:t>, sejam</w:t>
      </w:r>
      <w:proofErr w:type="gramEnd"/>
      <w:r w:rsidRPr="003D1497">
        <w:rPr>
          <w:rFonts w:ascii="Times New Roman" w:hAnsi="Times New Roman" w:cs="Times New Roman"/>
          <w:color w:val="000000"/>
          <w:sz w:val="22"/>
          <w:szCs w:val="22"/>
        </w:rPr>
        <w:t xml:space="preserve"> efetivos, empregados públicos, ocupantes de cargos em comissão, agentes políticos, dentre outros eventualmente admitidos durante o prazo de execução contratual, por meio de instituição bancária que ofereça serviços com qualidade</w:t>
      </w:r>
      <w:r w:rsidRPr="003D1497">
        <w:rPr>
          <w:rFonts w:ascii="Times New Roman" w:hAnsi="Times New Roman" w:cs="Times New Roman"/>
          <w:color w:val="202020"/>
          <w:sz w:val="22"/>
          <w:szCs w:val="22"/>
        </w:rPr>
        <w:t>;</w:t>
      </w:r>
    </w:p>
    <w:p w:rsidR="00D758DF" w:rsidRPr="003D1497" w:rsidRDefault="00D758DF" w:rsidP="00D758DF">
      <w:pPr>
        <w:jc w:val="both"/>
        <w:rPr>
          <w:rFonts w:ascii="Times New Roman" w:hAnsi="Times New Roman" w:cs="Times New Roman"/>
          <w:sz w:val="22"/>
          <w:szCs w:val="22"/>
        </w:rPr>
      </w:pPr>
      <w:r w:rsidRPr="003D1497">
        <w:rPr>
          <w:rFonts w:ascii="Times New Roman" w:hAnsi="Times New Roman" w:cs="Times New Roman"/>
          <w:color w:val="202020"/>
          <w:sz w:val="22"/>
          <w:szCs w:val="22"/>
        </w:rPr>
        <w:t xml:space="preserve">2.2 </w:t>
      </w:r>
      <w:r w:rsidRPr="003D1497">
        <w:rPr>
          <w:rFonts w:ascii="Times New Roman" w:hAnsi="Times New Roman" w:cs="Times New Roman"/>
          <w:sz w:val="22"/>
          <w:szCs w:val="22"/>
        </w:rPr>
        <w:t>Considerando a existência de orientação do Egrégio Tribunal de Contas do Estado de Minas Gerais – TCEMG, sobre a possibilidade de alienação da gestão da folha, assim dispondo:</w:t>
      </w:r>
    </w:p>
    <w:p w:rsidR="00D758DF" w:rsidRPr="003D1497" w:rsidRDefault="00D758DF" w:rsidP="00D758DF">
      <w:pPr>
        <w:ind w:left="2835"/>
        <w:jc w:val="both"/>
        <w:rPr>
          <w:rFonts w:ascii="Times New Roman" w:hAnsi="Times New Roman" w:cs="Times New Roman"/>
          <w:sz w:val="22"/>
          <w:szCs w:val="22"/>
        </w:rPr>
      </w:pPr>
      <w:r w:rsidRPr="003D1497">
        <w:rPr>
          <w:rFonts w:ascii="Times New Roman" w:hAnsi="Times New Roman" w:cs="Times New Roman"/>
          <w:b/>
          <w:sz w:val="22"/>
          <w:szCs w:val="22"/>
        </w:rPr>
        <w:t>TCEMG - Coordenadoria e Comissão de Jurisprudência e Súmula Belo Horizonte| 06 a 19 de fevereiro de 2012|n. 60</w:t>
      </w:r>
      <w:proofErr w:type="gramStart"/>
      <w:r w:rsidRPr="003D1497">
        <w:rPr>
          <w:rFonts w:ascii="Times New Roman" w:hAnsi="Times New Roman" w:cs="Times New Roman"/>
          <w:b/>
          <w:sz w:val="22"/>
          <w:szCs w:val="22"/>
        </w:rPr>
        <w:t xml:space="preserve">- </w:t>
      </w:r>
      <w:r w:rsidRPr="003D1497">
        <w:rPr>
          <w:rFonts w:ascii="Times New Roman" w:hAnsi="Times New Roman" w:cs="Times New Roman"/>
          <w:sz w:val="22"/>
          <w:szCs w:val="22"/>
        </w:rPr>
        <w:t>...</w:t>
      </w:r>
      <w:proofErr w:type="gramEnd"/>
      <w:r w:rsidRPr="003D1497">
        <w:rPr>
          <w:rFonts w:ascii="Times New Roman" w:hAnsi="Times New Roman" w:cs="Times New Roman"/>
          <w:sz w:val="22"/>
          <w:szCs w:val="22"/>
        </w:rPr>
        <w:t xml:space="preserve">a folha de pagamento não integra a noção de disponibilidade de caixa e, portanto, não está inserta na vedação prevista no Enunciado de Súmula 109 TCEMG, o relator concluiu que as cooperativas, mediante prévio processo licitatório, podem efetuar pagamentos a servidores públicos municipais. </w:t>
      </w:r>
      <w:r w:rsidRPr="003D1497">
        <w:rPr>
          <w:rFonts w:ascii="Times New Roman" w:hAnsi="Times New Roman" w:cs="Times New Roman"/>
          <w:b/>
          <w:sz w:val="22"/>
          <w:szCs w:val="22"/>
          <w:u w:val="single"/>
        </w:rPr>
        <w:t>Salientou que o TCEMG, em observância aos princípios da isonomia e da melhor proposta, possui precedentes no sentido de que a contratação de instituição financeira para operacionalização e gerenciamento da folha de pagamento de servidores públicos deve ser precedida de licitação</w:t>
      </w:r>
      <w:r w:rsidRPr="003D1497">
        <w:rPr>
          <w:rFonts w:ascii="Times New Roman" w:hAnsi="Times New Roman" w:cs="Times New Roman"/>
          <w:sz w:val="22"/>
          <w:szCs w:val="22"/>
        </w:rPr>
        <w:t xml:space="preserve">. Acentuou não poder ser outro </w:t>
      </w:r>
      <w:proofErr w:type="gramStart"/>
      <w:r w:rsidRPr="003D1497">
        <w:rPr>
          <w:rFonts w:ascii="Times New Roman" w:hAnsi="Times New Roman" w:cs="Times New Roman"/>
          <w:sz w:val="22"/>
          <w:szCs w:val="22"/>
        </w:rPr>
        <w:t>o entendimento, visto</w:t>
      </w:r>
      <w:proofErr w:type="gramEnd"/>
      <w:r w:rsidRPr="003D1497">
        <w:rPr>
          <w:rFonts w:ascii="Times New Roman" w:hAnsi="Times New Roman" w:cs="Times New Roman"/>
          <w:sz w:val="22"/>
          <w:szCs w:val="22"/>
        </w:rPr>
        <w:t xml:space="preserve"> se tratar de serviço especializado prestado por terceiro para satisfação de interesse da Administração e plenamente realizável por outras instituições financeiras. Ressaltou a necessidade de a </w:t>
      </w:r>
      <w:r w:rsidRPr="003D1497">
        <w:rPr>
          <w:rFonts w:ascii="Times New Roman" w:hAnsi="Times New Roman" w:cs="Times New Roman"/>
          <w:sz w:val="22"/>
          <w:szCs w:val="22"/>
        </w:rPr>
        <w:lastRenderedPageBreak/>
        <w:t xml:space="preserve">Administração ficar atenta à solidez da instituição a ser contratada, aos valores das tarifas prestadas e à qualidade do serviço demandado. Acrescentou que não se pode perder de vista que, para a participação das cooperativas em licitações, se faz necessária </w:t>
      </w:r>
      <w:proofErr w:type="gramStart"/>
      <w:r w:rsidRPr="003D1497">
        <w:rPr>
          <w:rFonts w:ascii="Times New Roman" w:hAnsi="Times New Roman" w:cs="Times New Roman"/>
          <w:sz w:val="22"/>
          <w:szCs w:val="22"/>
        </w:rPr>
        <w:t>a</w:t>
      </w:r>
      <w:proofErr w:type="gramEnd"/>
      <w:r w:rsidRPr="003D1497">
        <w:rPr>
          <w:rFonts w:ascii="Times New Roman" w:hAnsi="Times New Roman" w:cs="Times New Roman"/>
          <w:sz w:val="22"/>
          <w:szCs w:val="22"/>
        </w:rPr>
        <w:t xml:space="preserve"> análise dos serviços que podem ser ofertados a associados e a não associados, além de se verificar se o produto a ser licitado encontra-se enquadrado no objeto social da entidade. Em sede de retorno de vista, o Cons. Cláudio Couto Terrão acompanhou in </w:t>
      </w:r>
      <w:proofErr w:type="spellStart"/>
      <w:r w:rsidRPr="003D1497">
        <w:rPr>
          <w:rFonts w:ascii="Times New Roman" w:hAnsi="Times New Roman" w:cs="Times New Roman"/>
          <w:sz w:val="22"/>
          <w:szCs w:val="22"/>
        </w:rPr>
        <w:t>totum</w:t>
      </w:r>
      <w:proofErr w:type="spellEnd"/>
      <w:r w:rsidRPr="003D1497">
        <w:rPr>
          <w:rFonts w:ascii="Times New Roman" w:hAnsi="Times New Roman" w:cs="Times New Roman"/>
          <w:sz w:val="22"/>
          <w:szCs w:val="22"/>
        </w:rPr>
        <w:t xml:space="preserve"> o parecer do relator. O parecer foi aprovado por unanimidade (Consulta n. 839.150, Rel. Cons. Sebastião </w:t>
      </w:r>
      <w:proofErr w:type="spellStart"/>
      <w:r w:rsidRPr="003D1497">
        <w:rPr>
          <w:rFonts w:ascii="Times New Roman" w:hAnsi="Times New Roman" w:cs="Times New Roman"/>
          <w:sz w:val="22"/>
          <w:szCs w:val="22"/>
        </w:rPr>
        <w:t>Helvecio</w:t>
      </w:r>
      <w:proofErr w:type="spellEnd"/>
      <w:r w:rsidRPr="003D1497">
        <w:rPr>
          <w:rFonts w:ascii="Times New Roman" w:hAnsi="Times New Roman" w:cs="Times New Roman"/>
          <w:sz w:val="22"/>
          <w:szCs w:val="22"/>
        </w:rPr>
        <w:t>, 11.07.12).</w:t>
      </w:r>
    </w:p>
    <w:p w:rsidR="00D758DF" w:rsidRPr="003D1497" w:rsidRDefault="00D758DF" w:rsidP="00D758DF">
      <w:pPr>
        <w:jc w:val="both"/>
        <w:rPr>
          <w:rFonts w:ascii="Times New Roman" w:hAnsi="Times New Roman" w:cs="Times New Roman"/>
          <w:sz w:val="22"/>
          <w:szCs w:val="22"/>
        </w:rPr>
      </w:pPr>
      <w:r w:rsidRPr="003D1497">
        <w:rPr>
          <w:rFonts w:ascii="Times New Roman" w:hAnsi="Times New Roman" w:cs="Times New Roman"/>
          <w:sz w:val="22"/>
          <w:szCs w:val="22"/>
        </w:rPr>
        <w:t xml:space="preserve">2.3 Considerando, por fim, que a referida contratação mostra-se fundamental para a regular manutenção dos pagamentos realizados aos servidores, proporcionando a eles melhores condições de recebimento e atendimento, bem como os recursos a serem captados contribuirão para o desenvolvimento do Município. </w:t>
      </w:r>
    </w:p>
    <w:p w:rsidR="00D758DF" w:rsidRPr="003D1497" w:rsidRDefault="00D758DF" w:rsidP="00D758DF">
      <w:pPr>
        <w:pStyle w:val="PargrafodaLista"/>
        <w:adjustRightInd w:val="0"/>
        <w:spacing w:line="276" w:lineRule="auto"/>
        <w:ind w:left="0"/>
        <w:rPr>
          <w:rFonts w:ascii="Times New Roman" w:hAnsi="Times New Roman" w:cs="Times New Roman"/>
          <w:sz w:val="22"/>
          <w:szCs w:val="22"/>
        </w:rPr>
      </w:pPr>
      <w:r w:rsidRPr="003D1497">
        <w:rPr>
          <w:rFonts w:ascii="Times New Roman" w:hAnsi="Times New Roman" w:cs="Times New Roman"/>
          <w:sz w:val="22"/>
          <w:szCs w:val="22"/>
        </w:rPr>
        <w:t>2.4 O objeto da contratação não está previsto em Plano de Contratações Anual, visto que em razão da transição da vigência da Lei 14.133/21, com a revogação das legislações dispostas no art.193 do citado diploma legal, apenas em 30 de dezembro de 2023, e tendo o Município optado pela utilização das leis revogadas até a data de suas revogações, não houve a obrigatoriedade da elaboração do PCA. O Plano Anual de Contratações será realizado no exercício de 2024, para aplicação no exercício seguinte (2025).</w:t>
      </w:r>
    </w:p>
    <w:p w:rsidR="00D758DF" w:rsidRPr="003D1497" w:rsidRDefault="00D758DF" w:rsidP="00D758DF">
      <w:pPr>
        <w:pStyle w:val="PargrafodaLista"/>
        <w:adjustRightInd w:val="0"/>
        <w:spacing w:line="276" w:lineRule="auto"/>
        <w:ind w:left="0"/>
        <w:rPr>
          <w:rFonts w:ascii="Times New Roman" w:hAnsi="Times New Roman" w:cs="Times New Roman"/>
          <w:sz w:val="22"/>
          <w:szCs w:val="22"/>
        </w:rPr>
      </w:pPr>
    </w:p>
    <w:p w:rsidR="00D758DF" w:rsidRPr="003D1497" w:rsidRDefault="00D758DF" w:rsidP="00D758DF">
      <w:pPr>
        <w:pStyle w:val="Corpodetexto"/>
        <w:rPr>
          <w:b/>
          <w:sz w:val="22"/>
          <w:szCs w:val="22"/>
          <w:u w:val="single"/>
        </w:rPr>
      </w:pPr>
      <w:r w:rsidRPr="003D1497">
        <w:rPr>
          <w:b/>
          <w:sz w:val="22"/>
          <w:szCs w:val="22"/>
          <w:u w:val="single"/>
        </w:rPr>
        <w:t>3. REQUISITOS NECESSÁRIOS</w:t>
      </w:r>
    </w:p>
    <w:p w:rsidR="00D758DF" w:rsidRPr="003D1497" w:rsidRDefault="00D758DF" w:rsidP="00D758DF">
      <w:pPr>
        <w:pStyle w:val="Corpodetexto"/>
        <w:rPr>
          <w:b/>
          <w:sz w:val="22"/>
          <w:szCs w:val="22"/>
        </w:rPr>
      </w:pPr>
    </w:p>
    <w:p w:rsidR="00D758DF" w:rsidRPr="003D1497" w:rsidRDefault="00D758DF" w:rsidP="00D758DF">
      <w:pPr>
        <w:pStyle w:val="Nivel2"/>
        <w:rPr>
          <w:rFonts w:ascii="Times New Roman" w:hAnsi="Times New Roman" w:cs="Times New Roman"/>
          <w:sz w:val="22"/>
          <w:szCs w:val="22"/>
        </w:rPr>
      </w:pPr>
      <w:r w:rsidRPr="003D1497">
        <w:rPr>
          <w:rFonts w:ascii="Times New Roman" w:hAnsi="Times New Roman" w:cs="Times New Roman"/>
          <w:sz w:val="22"/>
          <w:szCs w:val="22"/>
        </w:rPr>
        <w:t>3.1 Para fins de habilitação</w:t>
      </w:r>
      <w:proofErr w:type="gramStart"/>
      <w:r w:rsidRPr="003D1497">
        <w:rPr>
          <w:rFonts w:ascii="Times New Roman" w:hAnsi="Times New Roman" w:cs="Times New Roman"/>
          <w:sz w:val="22"/>
          <w:szCs w:val="22"/>
        </w:rPr>
        <w:t>, deverá</w:t>
      </w:r>
      <w:proofErr w:type="gramEnd"/>
      <w:r w:rsidRPr="003D1497">
        <w:rPr>
          <w:rFonts w:ascii="Times New Roman" w:hAnsi="Times New Roman" w:cs="Times New Roman"/>
          <w:sz w:val="22"/>
          <w:szCs w:val="22"/>
        </w:rPr>
        <w:t xml:space="preserve"> o licitante comprovar os seguintes requisitos:</w:t>
      </w:r>
    </w:p>
    <w:p w:rsidR="00D758DF" w:rsidRPr="003D1497" w:rsidRDefault="00D758DF" w:rsidP="00D758DF">
      <w:pPr>
        <w:pStyle w:val="Nvel1-SemNumPreto"/>
        <w:rPr>
          <w:rFonts w:ascii="Times New Roman" w:hAnsi="Times New Roman" w:cs="Times New Roman"/>
          <w:sz w:val="22"/>
          <w:szCs w:val="22"/>
        </w:rPr>
      </w:pPr>
      <w:r w:rsidRPr="003D1497">
        <w:rPr>
          <w:rFonts w:ascii="Times New Roman" w:hAnsi="Times New Roman" w:cs="Times New Roman"/>
          <w:sz w:val="22"/>
          <w:szCs w:val="22"/>
        </w:rPr>
        <w:t>Habilitação jurídica</w:t>
      </w:r>
    </w:p>
    <w:p w:rsidR="00D758DF" w:rsidRPr="003D1497" w:rsidRDefault="00D758DF" w:rsidP="00D758DF">
      <w:pPr>
        <w:pStyle w:val="Nivel2"/>
        <w:rPr>
          <w:rFonts w:ascii="Times New Roman" w:hAnsi="Times New Roman" w:cs="Times New Roman"/>
          <w:sz w:val="22"/>
          <w:szCs w:val="22"/>
        </w:rPr>
      </w:pPr>
      <w:proofErr w:type="gramStart"/>
      <w:r w:rsidRPr="003D1497">
        <w:rPr>
          <w:rFonts w:ascii="Times New Roman" w:hAnsi="Times New Roman" w:cs="Times New Roman"/>
          <w:sz w:val="22"/>
          <w:szCs w:val="22"/>
        </w:rPr>
        <w:t xml:space="preserve">3.2 </w:t>
      </w:r>
      <w:r w:rsidRPr="003D1497">
        <w:rPr>
          <w:rFonts w:ascii="Times New Roman" w:hAnsi="Times New Roman" w:cs="Times New Roman"/>
          <w:b/>
          <w:sz w:val="22"/>
          <w:szCs w:val="22"/>
        </w:rPr>
        <w:t>Sociedade</w:t>
      </w:r>
      <w:proofErr w:type="gramEnd"/>
      <w:r w:rsidRPr="003D1497">
        <w:rPr>
          <w:rFonts w:ascii="Times New Roman" w:hAnsi="Times New Roman" w:cs="Times New Roman"/>
          <w:b/>
          <w:sz w:val="22"/>
          <w:szCs w:val="22"/>
        </w:rPr>
        <w:t xml:space="preserve"> empresária, sociedade limitada unipessoal – SLU ou sociedade identificada como empresa individual de responsabilidade limitada - EIRELI</w:t>
      </w:r>
      <w:r w:rsidRPr="003D1497">
        <w:rPr>
          <w:rFonts w:ascii="Times New Roman" w:hAnsi="Times New Roman" w:cs="Times New Roman"/>
          <w:sz w:val="22"/>
          <w:szCs w:val="22"/>
        </w:rPr>
        <w:t>: inscrição do ato constitutivo, estatuto ou contrato social no Registro Público de Empresas Mercantis, a cargo da Junta Comercial da respectiva sede, acompanhada de documento comprobatório de seus administradores;</w:t>
      </w:r>
    </w:p>
    <w:p w:rsidR="00D758DF" w:rsidRPr="003D1497" w:rsidRDefault="00D758DF" w:rsidP="00D758DF">
      <w:pPr>
        <w:pStyle w:val="Nivel2"/>
        <w:rPr>
          <w:rFonts w:ascii="Times New Roman" w:hAnsi="Times New Roman" w:cs="Times New Roman"/>
          <w:sz w:val="22"/>
          <w:szCs w:val="22"/>
        </w:rPr>
      </w:pPr>
      <w:proofErr w:type="gramStart"/>
      <w:r w:rsidRPr="003D1497">
        <w:rPr>
          <w:rFonts w:ascii="Times New Roman" w:hAnsi="Times New Roman" w:cs="Times New Roman"/>
          <w:b/>
          <w:bCs/>
          <w:sz w:val="22"/>
          <w:szCs w:val="22"/>
        </w:rPr>
        <w:t>3.3 Sociedade</w:t>
      </w:r>
      <w:proofErr w:type="gramEnd"/>
      <w:r w:rsidRPr="003D1497">
        <w:rPr>
          <w:rFonts w:ascii="Times New Roman" w:hAnsi="Times New Roman" w:cs="Times New Roman"/>
          <w:b/>
          <w:bCs/>
          <w:sz w:val="22"/>
          <w:szCs w:val="22"/>
        </w:rPr>
        <w:t xml:space="preserve"> empresária estrangeira:</w:t>
      </w:r>
      <w:r w:rsidRPr="003D1497">
        <w:rPr>
          <w:rFonts w:ascii="Times New Roman" w:hAnsi="Times New Roman" w:cs="Times New Roman"/>
          <w:sz w:val="22"/>
          <w:szCs w:val="22"/>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46">
        <w:r w:rsidRPr="003D1497">
          <w:rPr>
            <w:rStyle w:val="Hyperlink"/>
            <w:rFonts w:ascii="Times New Roman" w:hAnsi="Times New Roman" w:cs="Times New Roman"/>
            <w:sz w:val="22"/>
            <w:szCs w:val="22"/>
          </w:rPr>
          <w:t>Normativa DREI/ME n.º 77, de 18 de março de 2020</w:t>
        </w:r>
      </w:hyperlink>
      <w:r w:rsidRPr="003D1497">
        <w:rPr>
          <w:rFonts w:ascii="Times New Roman" w:hAnsi="Times New Roman" w:cs="Times New Roman"/>
          <w:sz w:val="22"/>
          <w:szCs w:val="22"/>
        </w:rPr>
        <w:t>.</w:t>
      </w:r>
    </w:p>
    <w:p w:rsidR="00D758DF" w:rsidRPr="003D1497" w:rsidRDefault="00D758DF" w:rsidP="00D758DF">
      <w:pPr>
        <w:pStyle w:val="Nivel2"/>
        <w:rPr>
          <w:rFonts w:ascii="Times New Roman" w:hAnsi="Times New Roman" w:cs="Times New Roman"/>
          <w:sz w:val="22"/>
          <w:szCs w:val="22"/>
        </w:rPr>
      </w:pPr>
      <w:proofErr w:type="gramStart"/>
      <w:r w:rsidRPr="003D1497">
        <w:rPr>
          <w:rFonts w:ascii="Times New Roman" w:hAnsi="Times New Roman" w:cs="Times New Roman"/>
          <w:b/>
          <w:bCs/>
          <w:sz w:val="22"/>
          <w:szCs w:val="22"/>
        </w:rPr>
        <w:t>3.4 Sociedade</w:t>
      </w:r>
      <w:proofErr w:type="gramEnd"/>
      <w:r w:rsidRPr="003D1497">
        <w:rPr>
          <w:rFonts w:ascii="Times New Roman" w:hAnsi="Times New Roman" w:cs="Times New Roman"/>
          <w:b/>
          <w:bCs/>
          <w:sz w:val="22"/>
          <w:szCs w:val="22"/>
        </w:rPr>
        <w:t xml:space="preserve"> simples: </w:t>
      </w:r>
      <w:r w:rsidRPr="003D1497">
        <w:rPr>
          <w:rFonts w:ascii="Times New Roman" w:hAnsi="Times New Roman" w:cs="Times New Roman"/>
          <w:sz w:val="22"/>
          <w:szCs w:val="22"/>
        </w:rPr>
        <w:t>inscrição do ato constitutivo no Registro Civil de Pessoas Jurídicas do local de sua sede, acompanhada de documento comprobatório de seus administradores;</w:t>
      </w:r>
    </w:p>
    <w:p w:rsidR="00D758DF" w:rsidRPr="003D1497" w:rsidRDefault="00D758DF" w:rsidP="00D758DF">
      <w:pPr>
        <w:pStyle w:val="Nivel2"/>
        <w:rPr>
          <w:rFonts w:ascii="Times New Roman" w:hAnsi="Times New Roman" w:cs="Times New Roman"/>
          <w:sz w:val="22"/>
          <w:szCs w:val="22"/>
        </w:rPr>
      </w:pPr>
      <w:r w:rsidRPr="003D1497">
        <w:rPr>
          <w:rFonts w:ascii="Times New Roman" w:hAnsi="Times New Roman" w:cs="Times New Roman"/>
          <w:b/>
          <w:bCs/>
          <w:sz w:val="22"/>
          <w:szCs w:val="22"/>
        </w:rPr>
        <w:t>3.5 Filial, sucursal ou agência de sociedade simples ou empresária:</w:t>
      </w:r>
      <w:r w:rsidRPr="003D1497">
        <w:rPr>
          <w:rFonts w:ascii="Times New Roman" w:hAnsi="Times New Roman" w:cs="Times New Roman"/>
          <w:sz w:val="22"/>
          <w:szCs w:val="22"/>
        </w:rPr>
        <w:t xml:space="preserve"> inscrição do ato constitutivo da filial, sucursal ou agência da sociedade simples ou empresária, respectivamente, no Registro Civil das Pessoas Jurídicas ou no Registro Público de Empresas </w:t>
      </w:r>
      <w:bookmarkStart w:id="60" w:name="_Int_ySfCXwr4"/>
      <w:r w:rsidRPr="003D1497">
        <w:rPr>
          <w:rFonts w:ascii="Times New Roman" w:hAnsi="Times New Roman" w:cs="Times New Roman"/>
          <w:sz w:val="22"/>
          <w:szCs w:val="22"/>
        </w:rPr>
        <w:t>Mercantis onde</w:t>
      </w:r>
      <w:bookmarkEnd w:id="60"/>
      <w:r w:rsidR="00683D74" w:rsidRPr="003D1497">
        <w:rPr>
          <w:rFonts w:ascii="Times New Roman" w:hAnsi="Times New Roman" w:cs="Times New Roman"/>
          <w:sz w:val="22"/>
          <w:szCs w:val="22"/>
        </w:rPr>
        <w:t xml:space="preserve"> </w:t>
      </w:r>
      <w:proofErr w:type="gramStart"/>
      <w:r w:rsidRPr="003D1497">
        <w:rPr>
          <w:rFonts w:ascii="Times New Roman" w:hAnsi="Times New Roman" w:cs="Times New Roman"/>
          <w:sz w:val="22"/>
          <w:szCs w:val="22"/>
        </w:rPr>
        <w:t>opera,</w:t>
      </w:r>
      <w:proofErr w:type="gramEnd"/>
      <w:r w:rsidRPr="003D1497">
        <w:rPr>
          <w:rFonts w:ascii="Times New Roman" w:hAnsi="Times New Roman" w:cs="Times New Roman"/>
          <w:sz w:val="22"/>
          <w:szCs w:val="22"/>
        </w:rPr>
        <w:t xml:space="preserve"> com averbação no Registro onde tem sede a matriz</w:t>
      </w:r>
    </w:p>
    <w:p w:rsidR="00D758DF" w:rsidRPr="003D1497" w:rsidRDefault="00D758DF" w:rsidP="00D758DF">
      <w:pPr>
        <w:pStyle w:val="Nivel2"/>
        <w:rPr>
          <w:rFonts w:ascii="Times New Roman" w:hAnsi="Times New Roman" w:cs="Times New Roman"/>
          <w:sz w:val="22"/>
          <w:szCs w:val="22"/>
        </w:rPr>
      </w:pPr>
      <w:proofErr w:type="gramStart"/>
      <w:r w:rsidRPr="003D1497">
        <w:rPr>
          <w:rFonts w:ascii="Times New Roman" w:hAnsi="Times New Roman" w:cs="Times New Roman"/>
          <w:b/>
          <w:bCs/>
          <w:sz w:val="22"/>
          <w:szCs w:val="22"/>
        </w:rPr>
        <w:t>3.6 Sociedade</w:t>
      </w:r>
      <w:proofErr w:type="gramEnd"/>
      <w:r w:rsidRPr="003D1497">
        <w:rPr>
          <w:rFonts w:ascii="Times New Roman" w:hAnsi="Times New Roman" w:cs="Times New Roman"/>
          <w:b/>
          <w:bCs/>
          <w:sz w:val="22"/>
          <w:szCs w:val="22"/>
        </w:rPr>
        <w:t xml:space="preserve"> cooperativa:</w:t>
      </w:r>
      <w:r w:rsidRPr="003D1497">
        <w:rPr>
          <w:rFonts w:ascii="Times New Roman" w:hAnsi="Times New Roman" w:cs="Times New Roman"/>
          <w:sz w:val="22"/>
          <w:szCs w:val="22"/>
        </w:rPr>
        <w:t xml:space="preserve"> ata de fundação e estatuto social, com a ata da assembleia que o aprovou, devidamente arquivado na Junta Comercial ou inscrito no Registro Civil das Pessoas Jurídicas da respectiva sede, além do registro de que trata o </w:t>
      </w:r>
      <w:hyperlink r:id="rId47" w:anchor="art107">
        <w:r w:rsidRPr="003D1497">
          <w:rPr>
            <w:rStyle w:val="Hyperlink"/>
            <w:rFonts w:ascii="Times New Roman" w:hAnsi="Times New Roman" w:cs="Times New Roman"/>
            <w:sz w:val="22"/>
            <w:szCs w:val="22"/>
          </w:rPr>
          <w:t>art. 107 da Lei nº 5.764, de 16 de dezembro 1971</w:t>
        </w:r>
      </w:hyperlink>
      <w:r w:rsidRPr="003D1497">
        <w:rPr>
          <w:rFonts w:ascii="Times New Roman" w:hAnsi="Times New Roman" w:cs="Times New Roman"/>
          <w:sz w:val="22"/>
          <w:szCs w:val="22"/>
        </w:rPr>
        <w:t>.</w:t>
      </w:r>
    </w:p>
    <w:p w:rsidR="00D758DF" w:rsidRPr="003D1497" w:rsidRDefault="00D758DF" w:rsidP="00D758DF">
      <w:pPr>
        <w:pStyle w:val="Nivel2"/>
        <w:rPr>
          <w:rFonts w:ascii="Times New Roman" w:hAnsi="Times New Roman" w:cs="Times New Roman"/>
          <w:sz w:val="22"/>
          <w:szCs w:val="22"/>
        </w:rPr>
      </w:pPr>
      <w:r w:rsidRPr="003D1497">
        <w:rPr>
          <w:rFonts w:ascii="Times New Roman" w:hAnsi="Times New Roman" w:cs="Times New Roman"/>
          <w:sz w:val="22"/>
          <w:szCs w:val="22"/>
        </w:rPr>
        <w:lastRenderedPageBreak/>
        <w:t>3.7 Os documentos apresentados deverão estar acompanhados de todas as alterações ou da consolidação respectiva.</w:t>
      </w:r>
    </w:p>
    <w:p w:rsidR="00D758DF" w:rsidRPr="003D1497" w:rsidRDefault="00D758DF" w:rsidP="00D758DF">
      <w:pPr>
        <w:pStyle w:val="Nvel1-SemNumPreto"/>
        <w:rPr>
          <w:rFonts w:ascii="Times New Roman" w:hAnsi="Times New Roman" w:cs="Times New Roman"/>
          <w:sz w:val="22"/>
          <w:szCs w:val="22"/>
        </w:rPr>
      </w:pPr>
      <w:r w:rsidRPr="003D1497">
        <w:rPr>
          <w:rFonts w:ascii="Times New Roman" w:hAnsi="Times New Roman" w:cs="Times New Roman"/>
          <w:sz w:val="22"/>
          <w:szCs w:val="22"/>
        </w:rPr>
        <w:t xml:space="preserve">Habilitação fiscal, social e </w:t>
      </w:r>
      <w:proofErr w:type="gramStart"/>
      <w:r w:rsidRPr="003D1497">
        <w:rPr>
          <w:rFonts w:ascii="Times New Roman" w:hAnsi="Times New Roman" w:cs="Times New Roman"/>
          <w:sz w:val="22"/>
          <w:szCs w:val="22"/>
        </w:rPr>
        <w:t>trabalhista</w:t>
      </w:r>
      <w:proofErr w:type="gramEnd"/>
    </w:p>
    <w:p w:rsidR="00D758DF" w:rsidRPr="003D1497" w:rsidRDefault="00D758DF" w:rsidP="00D758DF">
      <w:pPr>
        <w:pStyle w:val="Nivel2"/>
        <w:rPr>
          <w:rFonts w:ascii="Times New Roman" w:hAnsi="Times New Roman" w:cs="Times New Roman"/>
          <w:sz w:val="22"/>
          <w:szCs w:val="22"/>
        </w:rPr>
      </w:pPr>
      <w:r w:rsidRPr="003D1497">
        <w:rPr>
          <w:rFonts w:ascii="Times New Roman" w:hAnsi="Times New Roman" w:cs="Times New Roman"/>
          <w:sz w:val="22"/>
          <w:szCs w:val="22"/>
        </w:rPr>
        <w:t xml:space="preserve">3.8 </w:t>
      </w:r>
      <w:proofErr w:type="gramStart"/>
      <w:r w:rsidRPr="003D1497">
        <w:rPr>
          <w:rFonts w:ascii="Times New Roman" w:hAnsi="Times New Roman" w:cs="Times New Roman"/>
          <w:sz w:val="22"/>
          <w:szCs w:val="22"/>
        </w:rPr>
        <w:t>Prova</w:t>
      </w:r>
      <w:proofErr w:type="gramEnd"/>
      <w:r w:rsidRPr="003D1497">
        <w:rPr>
          <w:rFonts w:ascii="Times New Roman" w:hAnsi="Times New Roman" w:cs="Times New Roman"/>
          <w:sz w:val="22"/>
          <w:szCs w:val="22"/>
        </w:rPr>
        <w:t xml:space="preserve"> de inscrição no Cadastro Nacional de Pessoas Jurídicas;</w:t>
      </w:r>
    </w:p>
    <w:p w:rsidR="00D758DF" w:rsidRPr="003D1497" w:rsidRDefault="00D758DF" w:rsidP="00D758DF">
      <w:pPr>
        <w:pStyle w:val="Nivel2"/>
        <w:rPr>
          <w:rFonts w:ascii="Times New Roman" w:hAnsi="Times New Roman" w:cs="Times New Roman"/>
          <w:sz w:val="22"/>
          <w:szCs w:val="22"/>
        </w:rPr>
      </w:pPr>
      <w:r w:rsidRPr="003D1497">
        <w:rPr>
          <w:rFonts w:ascii="Times New Roman" w:hAnsi="Times New Roman" w:cs="Times New Roman"/>
          <w:sz w:val="22"/>
          <w:szCs w:val="22"/>
        </w:rPr>
        <w:t xml:space="preserve">3.9 </w:t>
      </w:r>
      <w:proofErr w:type="gramStart"/>
      <w:r w:rsidRPr="003D1497">
        <w:rPr>
          <w:rFonts w:ascii="Times New Roman" w:hAnsi="Times New Roman" w:cs="Times New Roman"/>
          <w:sz w:val="22"/>
          <w:szCs w:val="22"/>
        </w:rPr>
        <w:t>Prova</w:t>
      </w:r>
      <w:proofErr w:type="gramEnd"/>
      <w:r w:rsidRPr="003D1497">
        <w:rPr>
          <w:rFonts w:ascii="Times New Roman" w:hAnsi="Times New Roman" w:cs="Times New Roman"/>
          <w:sz w:val="22"/>
          <w:szCs w:val="22"/>
        </w:rPr>
        <w:t xml:space="preserve">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rsidR="00D758DF" w:rsidRPr="003D1497" w:rsidRDefault="00D758DF" w:rsidP="00D758DF">
      <w:pPr>
        <w:pStyle w:val="Nivel2"/>
        <w:rPr>
          <w:rFonts w:ascii="Times New Roman" w:hAnsi="Times New Roman" w:cs="Times New Roman"/>
          <w:sz w:val="22"/>
          <w:szCs w:val="22"/>
        </w:rPr>
      </w:pPr>
      <w:r w:rsidRPr="003D1497">
        <w:rPr>
          <w:rFonts w:ascii="Times New Roman" w:hAnsi="Times New Roman" w:cs="Times New Roman"/>
          <w:sz w:val="22"/>
          <w:szCs w:val="22"/>
        </w:rPr>
        <w:t xml:space="preserve">3.10 </w:t>
      </w:r>
      <w:proofErr w:type="gramStart"/>
      <w:r w:rsidRPr="003D1497">
        <w:rPr>
          <w:rFonts w:ascii="Times New Roman" w:hAnsi="Times New Roman" w:cs="Times New Roman"/>
          <w:sz w:val="22"/>
          <w:szCs w:val="22"/>
        </w:rPr>
        <w:t>Prova</w:t>
      </w:r>
      <w:proofErr w:type="gramEnd"/>
      <w:r w:rsidRPr="003D1497">
        <w:rPr>
          <w:rFonts w:ascii="Times New Roman" w:hAnsi="Times New Roman" w:cs="Times New Roman"/>
          <w:sz w:val="22"/>
          <w:szCs w:val="22"/>
        </w:rPr>
        <w:t xml:space="preserve"> de regularidade com o Fundo de Garantia do Tempo de Serviço (FGTS);</w:t>
      </w:r>
    </w:p>
    <w:p w:rsidR="00D758DF" w:rsidRPr="003D1497" w:rsidRDefault="00D758DF" w:rsidP="00D758DF">
      <w:pPr>
        <w:pStyle w:val="Nivel2"/>
        <w:rPr>
          <w:rFonts w:ascii="Times New Roman" w:hAnsi="Times New Roman" w:cs="Times New Roman"/>
          <w:sz w:val="22"/>
          <w:szCs w:val="22"/>
        </w:rPr>
      </w:pPr>
      <w:r w:rsidRPr="003D1497">
        <w:rPr>
          <w:rFonts w:ascii="Times New Roman" w:hAnsi="Times New Roman" w:cs="Times New Roman"/>
          <w:sz w:val="22"/>
          <w:szCs w:val="22"/>
        </w:rPr>
        <w:t xml:space="preserve">3.11 </w:t>
      </w:r>
      <w:proofErr w:type="gramStart"/>
      <w:r w:rsidRPr="003D1497">
        <w:rPr>
          <w:rFonts w:ascii="Times New Roman" w:hAnsi="Times New Roman" w:cs="Times New Roman"/>
          <w:sz w:val="22"/>
          <w:szCs w:val="22"/>
        </w:rPr>
        <w:t>Prova</w:t>
      </w:r>
      <w:proofErr w:type="gramEnd"/>
      <w:r w:rsidRPr="003D1497">
        <w:rPr>
          <w:rFonts w:ascii="Times New Roman" w:hAnsi="Times New Roman" w:cs="Times New Roman"/>
          <w:sz w:val="22"/>
          <w:szCs w:val="22"/>
        </w:rPr>
        <w:t xml:space="preserve">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D758DF" w:rsidRPr="003D1497" w:rsidRDefault="00D758DF" w:rsidP="00D758DF">
      <w:pPr>
        <w:pStyle w:val="Nivel2"/>
        <w:rPr>
          <w:rFonts w:ascii="Times New Roman" w:hAnsi="Times New Roman" w:cs="Times New Roman"/>
          <w:sz w:val="22"/>
          <w:szCs w:val="22"/>
        </w:rPr>
      </w:pPr>
      <w:r w:rsidRPr="003D1497">
        <w:rPr>
          <w:rFonts w:ascii="Times New Roman" w:hAnsi="Times New Roman" w:cs="Times New Roman"/>
          <w:sz w:val="22"/>
          <w:szCs w:val="22"/>
        </w:rPr>
        <w:t xml:space="preserve">3.12 </w:t>
      </w:r>
      <w:proofErr w:type="gramStart"/>
      <w:r w:rsidRPr="003D1497">
        <w:rPr>
          <w:rFonts w:ascii="Times New Roman" w:hAnsi="Times New Roman" w:cs="Times New Roman"/>
          <w:sz w:val="22"/>
          <w:szCs w:val="22"/>
        </w:rPr>
        <w:t>Prova</w:t>
      </w:r>
      <w:proofErr w:type="gramEnd"/>
      <w:r w:rsidRPr="003D1497">
        <w:rPr>
          <w:rFonts w:ascii="Times New Roman" w:hAnsi="Times New Roman" w:cs="Times New Roman"/>
          <w:sz w:val="22"/>
          <w:szCs w:val="22"/>
        </w:rPr>
        <w:t xml:space="preserve"> de regularidade com a </w:t>
      </w:r>
      <w:r w:rsidRPr="003D1497">
        <w:rPr>
          <w:rFonts w:ascii="Times New Roman" w:hAnsi="Times New Roman" w:cs="Times New Roman"/>
          <w:color w:val="auto"/>
          <w:sz w:val="22"/>
          <w:szCs w:val="22"/>
        </w:rPr>
        <w:t xml:space="preserve">Fazenda </w:t>
      </w:r>
      <w:r w:rsidRPr="003D1497">
        <w:rPr>
          <w:rFonts w:ascii="Times New Roman" w:hAnsi="Times New Roman" w:cs="Times New Roman"/>
          <w:iCs/>
          <w:color w:val="auto"/>
          <w:sz w:val="22"/>
          <w:szCs w:val="22"/>
        </w:rPr>
        <w:t>Estadual/Distrital e Municipal/Distrital</w:t>
      </w:r>
      <w:r w:rsidR="00683D74" w:rsidRPr="003D1497">
        <w:rPr>
          <w:rFonts w:ascii="Times New Roman" w:hAnsi="Times New Roman" w:cs="Times New Roman"/>
          <w:iCs/>
          <w:color w:val="auto"/>
          <w:sz w:val="22"/>
          <w:szCs w:val="22"/>
        </w:rPr>
        <w:t xml:space="preserve"> </w:t>
      </w:r>
      <w:r w:rsidRPr="003D1497">
        <w:rPr>
          <w:rFonts w:ascii="Times New Roman" w:hAnsi="Times New Roman" w:cs="Times New Roman"/>
          <w:color w:val="auto"/>
          <w:sz w:val="22"/>
          <w:szCs w:val="22"/>
        </w:rPr>
        <w:t>do</w:t>
      </w:r>
      <w:r w:rsidRPr="003D1497">
        <w:rPr>
          <w:rFonts w:ascii="Times New Roman" w:hAnsi="Times New Roman" w:cs="Times New Roman"/>
          <w:sz w:val="22"/>
          <w:szCs w:val="22"/>
        </w:rPr>
        <w:t xml:space="preserve"> domicílio ou sede do fornecedor, relativa à atividade em cujo exercício contrata ou concorre;</w:t>
      </w:r>
    </w:p>
    <w:p w:rsidR="00D758DF" w:rsidRPr="003D1497" w:rsidRDefault="00D758DF" w:rsidP="00D758DF">
      <w:pPr>
        <w:pStyle w:val="Nivel2"/>
        <w:rPr>
          <w:rFonts w:ascii="Times New Roman" w:hAnsi="Times New Roman" w:cs="Times New Roman"/>
          <w:sz w:val="22"/>
          <w:szCs w:val="22"/>
        </w:rPr>
      </w:pPr>
      <w:r w:rsidRPr="003D1497">
        <w:rPr>
          <w:rFonts w:ascii="Times New Roman" w:hAnsi="Times New Roman" w:cs="Times New Roman"/>
          <w:sz w:val="22"/>
          <w:szCs w:val="22"/>
        </w:rPr>
        <w:t xml:space="preserve">3.13 Caso o fornecedor seja considerado isento dos tributos </w:t>
      </w:r>
      <w:r w:rsidRPr="003D1497">
        <w:rPr>
          <w:rFonts w:ascii="Times New Roman" w:hAnsi="Times New Roman" w:cs="Times New Roman"/>
          <w:iCs/>
          <w:color w:val="auto"/>
          <w:sz w:val="22"/>
          <w:szCs w:val="22"/>
        </w:rPr>
        <w:t>Estadual/Distrital ou Municipal/</w:t>
      </w:r>
      <w:proofErr w:type="gramStart"/>
      <w:r w:rsidRPr="003D1497">
        <w:rPr>
          <w:rFonts w:ascii="Times New Roman" w:hAnsi="Times New Roman" w:cs="Times New Roman"/>
          <w:iCs/>
          <w:color w:val="auto"/>
          <w:sz w:val="22"/>
          <w:szCs w:val="22"/>
        </w:rPr>
        <w:t>Distrital</w:t>
      </w:r>
      <w:r w:rsidR="00683D74" w:rsidRPr="003D1497">
        <w:rPr>
          <w:rFonts w:ascii="Times New Roman" w:hAnsi="Times New Roman" w:cs="Times New Roman"/>
          <w:iCs/>
          <w:color w:val="auto"/>
          <w:sz w:val="22"/>
          <w:szCs w:val="22"/>
        </w:rPr>
        <w:t xml:space="preserve"> </w:t>
      </w:r>
      <w:r w:rsidRPr="003D1497">
        <w:rPr>
          <w:rFonts w:ascii="Times New Roman" w:hAnsi="Times New Roman" w:cs="Times New Roman"/>
          <w:sz w:val="22"/>
          <w:szCs w:val="22"/>
        </w:rPr>
        <w:t>relacionados</w:t>
      </w:r>
      <w:proofErr w:type="gramEnd"/>
      <w:r w:rsidRPr="003D1497">
        <w:rPr>
          <w:rFonts w:ascii="Times New Roman" w:hAnsi="Times New Roman" w:cs="Times New Roman"/>
          <w:sz w:val="22"/>
          <w:szCs w:val="22"/>
        </w:rPr>
        <w:t xml:space="preserve"> ao objeto contratual, deverá comprovar tal condição mediante a apresentação de declaração da Fazenda respectiva do seu domicílio ou sede, ou outra equivalente, na forma da lei.</w:t>
      </w:r>
    </w:p>
    <w:p w:rsidR="00D758DF" w:rsidRPr="003D1497" w:rsidRDefault="00D758DF" w:rsidP="00D758DF">
      <w:pPr>
        <w:pStyle w:val="Nvel1-SemNumPreto"/>
        <w:rPr>
          <w:rFonts w:ascii="Times New Roman" w:hAnsi="Times New Roman" w:cs="Times New Roman"/>
          <w:sz w:val="22"/>
          <w:szCs w:val="22"/>
        </w:rPr>
      </w:pPr>
      <w:r w:rsidRPr="003D1497">
        <w:rPr>
          <w:rFonts w:ascii="Times New Roman" w:hAnsi="Times New Roman" w:cs="Times New Roman"/>
          <w:sz w:val="22"/>
          <w:szCs w:val="22"/>
        </w:rPr>
        <w:t>Qualificação Econômico-Financeira</w:t>
      </w:r>
    </w:p>
    <w:p w:rsidR="00D758DF" w:rsidRPr="003D1497" w:rsidRDefault="00D758DF" w:rsidP="00D758DF">
      <w:pPr>
        <w:pStyle w:val="Nivel2"/>
        <w:rPr>
          <w:rFonts w:ascii="Times New Roman" w:hAnsi="Times New Roman" w:cs="Times New Roman"/>
          <w:sz w:val="22"/>
          <w:szCs w:val="22"/>
        </w:rPr>
      </w:pPr>
      <w:proofErr w:type="gramStart"/>
      <w:r w:rsidRPr="003D1497">
        <w:rPr>
          <w:rFonts w:ascii="Times New Roman" w:hAnsi="Times New Roman" w:cs="Times New Roman"/>
          <w:sz w:val="22"/>
          <w:szCs w:val="22"/>
        </w:rPr>
        <w:t>3.14 Certidão</w:t>
      </w:r>
      <w:proofErr w:type="gramEnd"/>
      <w:r w:rsidRPr="003D1497">
        <w:rPr>
          <w:rFonts w:ascii="Times New Roman" w:hAnsi="Times New Roman" w:cs="Times New Roman"/>
          <w:sz w:val="22"/>
          <w:szCs w:val="22"/>
        </w:rPr>
        <w:t xml:space="preserve"> negativa de falência expedida pelo distribuidor da sede do fornecedor - </w:t>
      </w:r>
      <w:hyperlink r:id="rId48" w:anchor="art69">
        <w:r w:rsidRPr="003D1497">
          <w:rPr>
            <w:rStyle w:val="Hyperlink"/>
            <w:rFonts w:ascii="Times New Roman" w:hAnsi="Times New Roman" w:cs="Times New Roman"/>
            <w:sz w:val="22"/>
            <w:szCs w:val="22"/>
          </w:rPr>
          <w:t>Lei nº 14.133, de 2021, art. 69, caput, inciso II</w:t>
        </w:r>
      </w:hyperlink>
      <w:r w:rsidRPr="003D1497">
        <w:rPr>
          <w:rFonts w:ascii="Times New Roman" w:hAnsi="Times New Roman" w:cs="Times New Roman"/>
          <w:sz w:val="22"/>
          <w:szCs w:val="22"/>
        </w:rPr>
        <w:t>);</w:t>
      </w:r>
    </w:p>
    <w:p w:rsidR="00D758DF" w:rsidRPr="003D1497" w:rsidRDefault="00D758DF" w:rsidP="00D758DF">
      <w:pPr>
        <w:pStyle w:val="Nvel1-SemNumPreto"/>
        <w:rPr>
          <w:rFonts w:ascii="Times New Roman" w:hAnsi="Times New Roman" w:cs="Times New Roman"/>
          <w:sz w:val="22"/>
          <w:szCs w:val="22"/>
        </w:rPr>
      </w:pPr>
      <w:r w:rsidRPr="003D1497">
        <w:rPr>
          <w:rFonts w:ascii="Times New Roman" w:hAnsi="Times New Roman" w:cs="Times New Roman"/>
          <w:sz w:val="22"/>
          <w:szCs w:val="22"/>
        </w:rPr>
        <w:t>Qualificação Técnica</w:t>
      </w:r>
    </w:p>
    <w:p w:rsidR="00D758DF" w:rsidRPr="003D1497" w:rsidRDefault="00D758DF" w:rsidP="00D758DF">
      <w:pPr>
        <w:pStyle w:val="Nivel2"/>
        <w:ind w:left="284"/>
        <w:rPr>
          <w:rFonts w:ascii="Times New Roman" w:hAnsi="Times New Roman" w:cs="Times New Roman"/>
          <w:sz w:val="22"/>
          <w:szCs w:val="22"/>
        </w:rPr>
      </w:pPr>
      <w:r w:rsidRPr="003D1497">
        <w:rPr>
          <w:rFonts w:ascii="Times New Roman" w:hAnsi="Times New Roman" w:cs="Times New Roman"/>
          <w:sz w:val="22"/>
          <w:szCs w:val="22"/>
        </w:rPr>
        <w:t xml:space="preserve">3.15 Em se tratando da participação de cooperativas, </w:t>
      </w:r>
      <w:proofErr w:type="gramStart"/>
      <w:r w:rsidRPr="003D1497">
        <w:rPr>
          <w:rFonts w:ascii="Times New Roman" w:hAnsi="Times New Roman" w:cs="Times New Roman"/>
          <w:sz w:val="22"/>
          <w:szCs w:val="22"/>
        </w:rPr>
        <w:t>será</w:t>
      </w:r>
      <w:proofErr w:type="gramEnd"/>
      <w:r w:rsidRPr="003D1497">
        <w:rPr>
          <w:rFonts w:ascii="Times New Roman" w:hAnsi="Times New Roman" w:cs="Times New Roman"/>
          <w:sz w:val="22"/>
          <w:szCs w:val="22"/>
        </w:rPr>
        <w:t xml:space="preserve"> exigida a seguinte documentação complementar:</w:t>
      </w:r>
    </w:p>
    <w:p w:rsidR="00D758DF" w:rsidRPr="003D1497" w:rsidRDefault="00D758DF" w:rsidP="00D758DF">
      <w:pPr>
        <w:pStyle w:val="Nivel3"/>
        <w:ind w:left="0"/>
        <w:rPr>
          <w:rFonts w:ascii="Times New Roman" w:hAnsi="Times New Roman" w:cs="Times New Roman"/>
          <w:sz w:val="22"/>
          <w:szCs w:val="22"/>
        </w:rPr>
      </w:pPr>
      <w:r w:rsidRPr="003D1497">
        <w:rPr>
          <w:rFonts w:ascii="Times New Roman" w:hAnsi="Times New Roman" w:cs="Times New Roman"/>
          <w:sz w:val="22"/>
          <w:szCs w:val="22"/>
        </w:rPr>
        <w:t xml:space="preserve">3.15.1 A relação dos cooperados que atendem aos requisitos técnicos exigidos para a contratação e que executarão o contrato, com as respectivas atas de inscrição e a comprovação de que </w:t>
      </w:r>
      <w:proofErr w:type="gramStart"/>
      <w:r w:rsidRPr="003D1497">
        <w:rPr>
          <w:rFonts w:ascii="Times New Roman" w:hAnsi="Times New Roman" w:cs="Times New Roman"/>
          <w:sz w:val="22"/>
          <w:szCs w:val="22"/>
        </w:rPr>
        <w:t>estão</w:t>
      </w:r>
      <w:proofErr w:type="gramEnd"/>
      <w:r w:rsidRPr="003D1497">
        <w:rPr>
          <w:rFonts w:ascii="Times New Roman" w:hAnsi="Times New Roman" w:cs="Times New Roman"/>
          <w:sz w:val="22"/>
          <w:szCs w:val="22"/>
        </w:rPr>
        <w:t xml:space="preserve"> domiciliados na localidade da sede da cooperativa, respeitado o disposto nos </w:t>
      </w:r>
      <w:hyperlink r:id="rId49" w:anchor="art4">
        <w:proofErr w:type="spellStart"/>
        <w:r w:rsidRPr="003D1497">
          <w:rPr>
            <w:rStyle w:val="Hyperlink"/>
            <w:rFonts w:ascii="Times New Roman" w:hAnsi="Times New Roman" w:cs="Times New Roman"/>
            <w:sz w:val="22"/>
            <w:szCs w:val="22"/>
          </w:rPr>
          <w:t>arts</w:t>
        </w:r>
        <w:proofErr w:type="spellEnd"/>
        <w:r w:rsidRPr="003D1497">
          <w:rPr>
            <w:rStyle w:val="Hyperlink"/>
            <w:rFonts w:ascii="Times New Roman" w:hAnsi="Times New Roman" w:cs="Times New Roman"/>
            <w:sz w:val="22"/>
            <w:szCs w:val="22"/>
          </w:rPr>
          <w:t xml:space="preserve">. </w:t>
        </w:r>
        <w:proofErr w:type="gramStart"/>
        <w:r w:rsidRPr="003D1497">
          <w:rPr>
            <w:rStyle w:val="Hyperlink"/>
            <w:rFonts w:ascii="Times New Roman" w:hAnsi="Times New Roman" w:cs="Times New Roman"/>
            <w:sz w:val="22"/>
            <w:szCs w:val="22"/>
          </w:rPr>
          <w:t>4º, inciso</w:t>
        </w:r>
        <w:proofErr w:type="gramEnd"/>
        <w:r w:rsidRPr="003D1497">
          <w:rPr>
            <w:rStyle w:val="Hyperlink"/>
            <w:rFonts w:ascii="Times New Roman" w:hAnsi="Times New Roman" w:cs="Times New Roman"/>
            <w:sz w:val="22"/>
            <w:szCs w:val="22"/>
          </w:rPr>
          <w:t xml:space="preserve"> XI, 21, inciso I</w:t>
        </w:r>
      </w:hyperlink>
      <w:r w:rsidRPr="003D1497">
        <w:rPr>
          <w:rFonts w:ascii="Times New Roman" w:hAnsi="Times New Roman" w:cs="Times New Roman"/>
          <w:sz w:val="22"/>
          <w:szCs w:val="22"/>
        </w:rPr>
        <w:t xml:space="preserve"> e </w:t>
      </w:r>
      <w:hyperlink r:id="rId50" w:anchor="art42">
        <w:r w:rsidRPr="003D1497">
          <w:rPr>
            <w:rStyle w:val="Hyperlink"/>
            <w:rFonts w:ascii="Times New Roman" w:hAnsi="Times New Roman" w:cs="Times New Roman"/>
            <w:sz w:val="22"/>
            <w:szCs w:val="22"/>
          </w:rPr>
          <w:t>42, §§2º a 6º da Lei n. 5.764, de 1971</w:t>
        </w:r>
      </w:hyperlink>
      <w:r w:rsidRPr="003D1497">
        <w:rPr>
          <w:rFonts w:ascii="Times New Roman" w:hAnsi="Times New Roman" w:cs="Times New Roman"/>
          <w:sz w:val="22"/>
          <w:szCs w:val="22"/>
        </w:rPr>
        <w:t>;</w:t>
      </w:r>
    </w:p>
    <w:p w:rsidR="00D758DF" w:rsidRPr="003D1497" w:rsidRDefault="00D758DF" w:rsidP="00D758DF">
      <w:pPr>
        <w:pStyle w:val="Nivel3"/>
        <w:ind w:left="0"/>
        <w:rPr>
          <w:rFonts w:ascii="Times New Roman" w:hAnsi="Times New Roman" w:cs="Times New Roman"/>
          <w:sz w:val="22"/>
          <w:szCs w:val="22"/>
        </w:rPr>
      </w:pPr>
      <w:r w:rsidRPr="003D1497">
        <w:rPr>
          <w:rFonts w:ascii="Times New Roman" w:hAnsi="Times New Roman" w:cs="Times New Roman"/>
          <w:sz w:val="22"/>
          <w:szCs w:val="22"/>
        </w:rPr>
        <w:t>3.15.2 A declaração de regularidade de situação do contribuinte individual – DRSCI, para cada um dos cooperados indicados;</w:t>
      </w:r>
    </w:p>
    <w:p w:rsidR="00D758DF" w:rsidRPr="003D1497" w:rsidRDefault="00D758DF" w:rsidP="00D758DF">
      <w:pPr>
        <w:pStyle w:val="Nivel3"/>
        <w:ind w:left="0"/>
        <w:rPr>
          <w:rFonts w:ascii="Times New Roman" w:hAnsi="Times New Roman" w:cs="Times New Roman"/>
          <w:sz w:val="22"/>
          <w:szCs w:val="22"/>
        </w:rPr>
      </w:pPr>
      <w:r w:rsidRPr="003D1497">
        <w:rPr>
          <w:rFonts w:ascii="Times New Roman" w:hAnsi="Times New Roman" w:cs="Times New Roman"/>
          <w:sz w:val="22"/>
          <w:szCs w:val="22"/>
        </w:rPr>
        <w:t xml:space="preserve">3.15.3 A comprovação do capital social proporcional ao número de cooperados necessários à execução contratual; </w:t>
      </w:r>
    </w:p>
    <w:p w:rsidR="00D758DF" w:rsidRPr="003D1497" w:rsidRDefault="00D758DF" w:rsidP="00D758DF">
      <w:pPr>
        <w:pStyle w:val="Nivel3"/>
        <w:ind w:left="0"/>
        <w:rPr>
          <w:rFonts w:ascii="Times New Roman" w:hAnsi="Times New Roman" w:cs="Times New Roman"/>
          <w:sz w:val="22"/>
          <w:szCs w:val="22"/>
        </w:rPr>
      </w:pPr>
      <w:r w:rsidRPr="003D1497">
        <w:rPr>
          <w:rFonts w:ascii="Times New Roman" w:hAnsi="Times New Roman" w:cs="Times New Roman"/>
          <w:sz w:val="22"/>
          <w:szCs w:val="22"/>
        </w:rPr>
        <w:t xml:space="preserve">3.15.4 O registro previsto na </w:t>
      </w:r>
      <w:hyperlink r:id="rId51" w:anchor="art107">
        <w:r w:rsidRPr="003D1497">
          <w:rPr>
            <w:rStyle w:val="Hyperlink"/>
            <w:rFonts w:ascii="Times New Roman" w:hAnsi="Times New Roman" w:cs="Times New Roman"/>
            <w:sz w:val="22"/>
            <w:szCs w:val="22"/>
          </w:rPr>
          <w:t>Lei n. 5.764, de 1971, art. 107</w:t>
        </w:r>
      </w:hyperlink>
      <w:r w:rsidRPr="003D1497">
        <w:rPr>
          <w:rFonts w:ascii="Times New Roman" w:hAnsi="Times New Roman" w:cs="Times New Roman"/>
          <w:sz w:val="22"/>
          <w:szCs w:val="22"/>
        </w:rPr>
        <w:t>;</w:t>
      </w:r>
    </w:p>
    <w:p w:rsidR="00D758DF" w:rsidRPr="003D1497" w:rsidRDefault="00D758DF" w:rsidP="00D758DF">
      <w:pPr>
        <w:pStyle w:val="Nivel3"/>
        <w:ind w:left="0"/>
        <w:rPr>
          <w:rFonts w:ascii="Times New Roman" w:hAnsi="Times New Roman" w:cs="Times New Roman"/>
          <w:sz w:val="22"/>
          <w:szCs w:val="22"/>
        </w:rPr>
      </w:pPr>
      <w:r w:rsidRPr="003D1497">
        <w:rPr>
          <w:rFonts w:ascii="Times New Roman" w:hAnsi="Times New Roman" w:cs="Times New Roman"/>
          <w:sz w:val="22"/>
          <w:szCs w:val="22"/>
        </w:rPr>
        <w:t xml:space="preserve">3.15.5A comprovação de integração das respectivas quotas-partes por parte dos cooperados que executarão o contrato; </w:t>
      </w:r>
      <w:proofErr w:type="gramStart"/>
      <w:r w:rsidRPr="003D1497">
        <w:rPr>
          <w:rFonts w:ascii="Times New Roman" w:hAnsi="Times New Roman" w:cs="Times New Roman"/>
          <w:sz w:val="22"/>
          <w:szCs w:val="22"/>
        </w:rPr>
        <w:t>e</w:t>
      </w:r>
      <w:proofErr w:type="gramEnd"/>
    </w:p>
    <w:p w:rsidR="00D758DF" w:rsidRPr="003D1497" w:rsidRDefault="00D758DF" w:rsidP="00D758DF">
      <w:pPr>
        <w:pStyle w:val="Nivel3"/>
        <w:ind w:left="0"/>
        <w:rPr>
          <w:rFonts w:ascii="Times New Roman" w:hAnsi="Times New Roman" w:cs="Times New Roman"/>
          <w:sz w:val="22"/>
          <w:szCs w:val="22"/>
        </w:rPr>
      </w:pPr>
      <w:r w:rsidRPr="003D1497">
        <w:rPr>
          <w:rFonts w:ascii="Times New Roman" w:hAnsi="Times New Roman" w:cs="Times New Roman"/>
          <w:sz w:val="22"/>
          <w:szCs w:val="22"/>
        </w:rPr>
        <w:lastRenderedPageBreak/>
        <w:t>3.15.6 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licitação;</w:t>
      </w:r>
    </w:p>
    <w:p w:rsidR="00D758DF" w:rsidRPr="003D1497" w:rsidRDefault="00D758DF" w:rsidP="00D758DF">
      <w:pPr>
        <w:pStyle w:val="Nivel3"/>
        <w:ind w:left="0"/>
        <w:rPr>
          <w:rFonts w:ascii="Times New Roman" w:hAnsi="Times New Roman" w:cs="Times New Roman"/>
          <w:sz w:val="22"/>
          <w:szCs w:val="22"/>
        </w:rPr>
      </w:pPr>
      <w:r w:rsidRPr="003D1497">
        <w:rPr>
          <w:rFonts w:ascii="Times New Roman" w:hAnsi="Times New Roman" w:cs="Times New Roman"/>
          <w:sz w:val="22"/>
          <w:szCs w:val="22"/>
        </w:rPr>
        <w:t xml:space="preserve">3.15.7 A última auditoria contábil-financeira da cooperativa, conforme dispõe o </w:t>
      </w:r>
      <w:hyperlink r:id="rId52" w:anchor="art112">
        <w:r w:rsidRPr="003D1497">
          <w:rPr>
            <w:rStyle w:val="Hyperlink"/>
            <w:rFonts w:ascii="Times New Roman" w:hAnsi="Times New Roman" w:cs="Times New Roman"/>
            <w:sz w:val="22"/>
            <w:szCs w:val="22"/>
          </w:rPr>
          <w:t>art. 112 da Lei n. 5.764, de 1971</w:t>
        </w:r>
      </w:hyperlink>
      <w:r w:rsidRPr="003D1497">
        <w:rPr>
          <w:rFonts w:ascii="Times New Roman" w:hAnsi="Times New Roman" w:cs="Times New Roman"/>
          <w:sz w:val="22"/>
          <w:szCs w:val="22"/>
        </w:rPr>
        <w:t>, ou uma declaração, sob as penas da lei, de que tal auditoria não foi exigida pelo órgão fiscalizador.</w:t>
      </w:r>
    </w:p>
    <w:p w:rsidR="00D758DF" w:rsidRPr="003D1497" w:rsidRDefault="00D758DF" w:rsidP="00D758DF">
      <w:pPr>
        <w:pStyle w:val="Nivel3"/>
        <w:ind w:left="0"/>
        <w:rPr>
          <w:rFonts w:ascii="Times New Roman" w:hAnsi="Times New Roman" w:cs="Times New Roman"/>
          <w:b/>
          <w:color w:val="auto"/>
          <w:sz w:val="22"/>
          <w:szCs w:val="22"/>
          <w:u w:val="single"/>
        </w:rPr>
      </w:pPr>
      <w:proofErr w:type="gramStart"/>
      <w:r w:rsidRPr="003D1497">
        <w:rPr>
          <w:rFonts w:ascii="Times New Roman" w:hAnsi="Times New Roman" w:cs="Times New Roman"/>
          <w:b/>
          <w:color w:val="auto"/>
          <w:sz w:val="22"/>
          <w:szCs w:val="22"/>
          <w:u w:val="single"/>
        </w:rPr>
        <w:t>3.16 Autorização</w:t>
      </w:r>
      <w:proofErr w:type="gramEnd"/>
      <w:r w:rsidRPr="003D1497">
        <w:rPr>
          <w:rFonts w:ascii="Times New Roman" w:hAnsi="Times New Roman" w:cs="Times New Roman"/>
          <w:b/>
          <w:color w:val="auto"/>
          <w:sz w:val="22"/>
          <w:szCs w:val="22"/>
          <w:u w:val="single"/>
        </w:rPr>
        <w:t>, registro ou inscrição da instituição junto ao Banco Central do Brasil.</w:t>
      </w:r>
    </w:p>
    <w:p w:rsidR="00D758DF" w:rsidRPr="003D1497" w:rsidRDefault="00D758DF" w:rsidP="00D758DF">
      <w:pPr>
        <w:jc w:val="both"/>
        <w:rPr>
          <w:rFonts w:ascii="Times New Roman" w:hAnsi="Times New Roman" w:cs="Times New Roman"/>
          <w:b/>
          <w:sz w:val="22"/>
          <w:szCs w:val="22"/>
          <w:u w:val="single"/>
        </w:rPr>
      </w:pPr>
      <w:proofErr w:type="gramStart"/>
      <w:r w:rsidRPr="003D1497">
        <w:rPr>
          <w:rFonts w:ascii="Times New Roman" w:hAnsi="Times New Roman" w:cs="Times New Roman"/>
          <w:b/>
          <w:sz w:val="22"/>
          <w:szCs w:val="22"/>
          <w:u w:val="single"/>
        </w:rPr>
        <w:t>3.17 Comprovação</w:t>
      </w:r>
      <w:proofErr w:type="gramEnd"/>
      <w:r w:rsidRPr="003D1497">
        <w:rPr>
          <w:rFonts w:ascii="Times New Roman" w:hAnsi="Times New Roman" w:cs="Times New Roman"/>
          <w:b/>
          <w:sz w:val="22"/>
          <w:szCs w:val="22"/>
          <w:u w:val="single"/>
        </w:rPr>
        <w:t xml:space="preserve"> de aptidão para execução de serviço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p>
    <w:p w:rsidR="00D758DF" w:rsidRPr="003D1497" w:rsidRDefault="00D758DF" w:rsidP="00D758DF">
      <w:pPr>
        <w:pStyle w:val="PargrafodaLista"/>
        <w:tabs>
          <w:tab w:val="left" w:pos="447"/>
        </w:tabs>
        <w:spacing w:line="237" w:lineRule="auto"/>
        <w:ind w:left="257" w:right="155"/>
        <w:rPr>
          <w:rFonts w:ascii="Times New Roman" w:hAnsi="Times New Roman" w:cs="Times New Roman"/>
          <w:sz w:val="22"/>
          <w:szCs w:val="22"/>
        </w:rPr>
      </w:pPr>
      <w:r w:rsidRPr="003D1497">
        <w:rPr>
          <w:rFonts w:ascii="Times New Roman" w:hAnsi="Times New Roman" w:cs="Times New Roman"/>
          <w:b/>
          <w:sz w:val="22"/>
          <w:szCs w:val="22"/>
          <w:u w:val="single"/>
        </w:rPr>
        <w:t>3.17.1 O licitante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r w:rsidRPr="003D1497">
        <w:rPr>
          <w:rFonts w:ascii="Times New Roman" w:hAnsi="Times New Roman" w:cs="Times New Roman"/>
          <w:b/>
          <w:sz w:val="22"/>
          <w:szCs w:val="22"/>
        </w:rPr>
        <w:t>.</w:t>
      </w:r>
    </w:p>
    <w:p w:rsidR="00D758DF" w:rsidRPr="003D1497" w:rsidRDefault="00D758DF" w:rsidP="00D758DF">
      <w:pPr>
        <w:pStyle w:val="Nivel3"/>
        <w:ind w:left="0"/>
        <w:rPr>
          <w:rFonts w:ascii="Times New Roman" w:hAnsi="Times New Roman" w:cs="Times New Roman"/>
          <w:b/>
          <w:sz w:val="22"/>
          <w:szCs w:val="22"/>
          <w:u w:val="single"/>
          <w:lang w:val="pt-PT"/>
        </w:rPr>
      </w:pPr>
    </w:p>
    <w:p w:rsidR="00D758DF" w:rsidRPr="003D1497" w:rsidRDefault="00D758DF" w:rsidP="00D758DF">
      <w:pPr>
        <w:pStyle w:val="Corpodetexto"/>
        <w:rPr>
          <w:b/>
          <w:sz w:val="22"/>
          <w:szCs w:val="22"/>
          <w:u w:val="single"/>
        </w:rPr>
      </w:pPr>
      <w:r w:rsidRPr="003D1497">
        <w:rPr>
          <w:b/>
          <w:sz w:val="22"/>
          <w:szCs w:val="22"/>
          <w:u w:val="single"/>
        </w:rPr>
        <w:t>4.  DA FORMA DE CONTRATAÇÃO</w:t>
      </w:r>
    </w:p>
    <w:p w:rsidR="00D758DF" w:rsidRPr="003D1497" w:rsidRDefault="00D758DF" w:rsidP="00D758DF">
      <w:pPr>
        <w:pStyle w:val="Corpodetexto"/>
        <w:rPr>
          <w:b/>
          <w:sz w:val="22"/>
          <w:szCs w:val="22"/>
        </w:rPr>
      </w:pPr>
    </w:p>
    <w:p w:rsidR="00D758DF" w:rsidRPr="003D1497" w:rsidRDefault="00D758DF" w:rsidP="00D758DF">
      <w:pPr>
        <w:jc w:val="both"/>
        <w:rPr>
          <w:rFonts w:ascii="Times New Roman" w:hAnsi="Times New Roman" w:cs="Times New Roman"/>
          <w:sz w:val="22"/>
          <w:szCs w:val="22"/>
        </w:rPr>
      </w:pPr>
      <w:r w:rsidRPr="003D1497">
        <w:rPr>
          <w:rFonts w:ascii="Times New Roman" w:hAnsi="Times New Roman" w:cs="Times New Roman"/>
          <w:b/>
          <w:sz w:val="22"/>
          <w:szCs w:val="22"/>
        </w:rPr>
        <w:t xml:space="preserve">4.1 </w:t>
      </w:r>
      <w:r w:rsidRPr="003D1497">
        <w:rPr>
          <w:rFonts w:ascii="Times New Roman" w:hAnsi="Times New Roman" w:cs="Times New Roman"/>
          <w:color w:val="000000"/>
          <w:sz w:val="22"/>
          <w:szCs w:val="22"/>
        </w:rPr>
        <w:t>A contratação dos serviços de processamento e operacionalização da folha de pagamento dos servidores do Município de Lontra será precedida de licitação pública, na forma de PREGÃO ELETÔNICO, pelo critério de maior oferta ou lance, com fundamento no inciso XXI, do artigo 37, da Constituição Federal do Brasil, na Lei Federal nº 14.133/21.</w:t>
      </w:r>
    </w:p>
    <w:p w:rsidR="00D758DF" w:rsidRPr="003D1497" w:rsidRDefault="00D758DF" w:rsidP="00D758DF">
      <w:pPr>
        <w:pStyle w:val="Corpodetexto"/>
        <w:jc w:val="both"/>
        <w:rPr>
          <w:sz w:val="22"/>
          <w:szCs w:val="22"/>
        </w:rPr>
      </w:pPr>
      <w:r w:rsidRPr="003D1497">
        <w:rPr>
          <w:color w:val="000000"/>
          <w:sz w:val="22"/>
          <w:szCs w:val="22"/>
        </w:rPr>
        <w:t xml:space="preserve">4.2 Com a finalidade de aferição da proposta mais vantajosa à Administração, o Município de Lontra adotará como critério a maior oferta de preço ou lance, referente aos serviços de processamento e gerenciamento da folha de pagamento, </w:t>
      </w:r>
      <w:r w:rsidRPr="003D1497">
        <w:rPr>
          <w:sz w:val="22"/>
          <w:szCs w:val="22"/>
        </w:rPr>
        <w:t>pelo período de 05 (cinco) anos.</w:t>
      </w:r>
    </w:p>
    <w:p w:rsidR="00D758DF" w:rsidRPr="003D1497" w:rsidRDefault="00D758DF" w:rsidP="00D758DF">
      <w:pPr>
        <w:pStyle w:val="Corpodetexto"/>
        <w:jc w:val="both"/>
        <w:rPr>
          <w:sz w:val="22"/>
          <w:szCs w:val="22"/>
        </w:rPr>
      </w:pPr>
    </w:p>
    <w:p w:rsidR="00D758DF" w:rsidRPr="003D1497" w:rsidRDefault="00D758DF" w:rsidP="00D758DF">
      <w:pPr>
        <w:jc w:val="both"/>
        <w:rPr>
          <w:rFonts w:ascii="Times New Roman" w:hAnsi="Times New Roman" w:cs="Times New Roman"/>
          <w:sz w:val="22"/>
          <w:szCs w:val="22"/>
        </w:rPr>
      </w:pPr>
      <w:r w:rsidRPr="003D1497">
        <w:rPr>
          <w:rFonts w:ascii="Times New Roman" w:hAnsi="Times New Roman" w:cs="Times New Roman"/>
          <w:b/>
          <w:bCs/>
          <w:color w:val="000000"/>
          <w:sz w:val="22"/>
          <w:szCs w:val="22"/>
        </w:rPr>
        <w:t>5. INFORMAÇÕES NECESSÁRIAS PARA A FORMULAÇÃO DAS PROPOSTAS</w:t>
      </w:r>
    </w:p>
    <w:p w:rsidR="00D758DF" w:rsidRPr="003D1497" w:rsidRDefault="00D758DF" w:rsidP="00D758DF">
      <w:pPr>
        <w:jc w:val="both"/>
        <w:rPr>
          <w:rFonts w:ascii="Times New Roman" w:hAnsi="Times New Roman" w:cs="Times New Roman"/>
          <w:sz w:val="22"/>
          <w:szCs w:val="22"/>
        </w:rPr>
      </w:pPr>
      <w:r w:rsidRPr="003D1497">
        <w:rPr>
          <w:rFonts w:ascii="Times New Roman" w:hAnsi="Times New Roman" w:cs="Times New Roman"/>
          <w:color w:val="000000"/>
          <w:sz w:val="22"/>
          <w:szCs w:val="22"/>
        </w:rPr>
        <w:t>5.1. A proposta se refere aos serviços de processamento e gerenciamento da folha de pagamento.</w:t>
      </w:r>
    </w:p>
    <w:p w:rsidR="00D758DF" w:rsidRPr="003D1497" w:rsidRDefault="00D758DF" w:rsidP="00D758DF">
      <w:pPr>
        <w:jc w:val="both"/>
        <w:rPr>
          <w:rFonts w:ascii="Times New Roman" w:hAnsi="Times New Roman" w:cs="Times New Roman"/>
          <w:sz w:val="22"/>
          <w:szCs w:val="22"/>
        </w:rPr>
      </w:pPr>
      <w:r w:rsidRPr="003D1497">
        <w:rPr>
          <w:rFonts w:ascii="Times New Roman" w:hAnsi="Times New Roman" w:cs="Times New Roman"/>
          <w:color w:val="000000"/>
          <w:sz w:val="22"/>
          <w:szCs w:val="22"/>
        </w:rPr>
        <w:t>5.2. O valor mínimo ofertado será definido a partir de pesquisa de preço ou terá como referencia o ultimo valor contratado (pago para a Administração</w:t>
      </w:r>
      <w:proofErr w:type="gramStart"/>
      <w:r w:rsidRPr="003D1497">
        <w:rPr>
          <w:rFonts w:ascii="Times New Roman" w:hAnsi="Times New Roman" w:cs="Times New Roman"/>
          <w:color w:val="000000"/>
          <w:sz w:val="22"/>
          <w:szCs w:val="22"/>
        </w:rPr>
        <w:t>),</w:t>
      </w:r>
      <w:proofErr w:type="gramEnd"/>
      <w:r w:rsidRPr="003D1497">
        <w:rPr>
          <w:rFonts w:ascii="Times New Roman" w:hAnsi="Times New Roman" w:cs="Times New Roman"/>
          <w:color w:val="000000"/>
          <w:sz w:val="22"/>
          <w:szCs w:val="22"/>
        </w:rPr>
        <w:t>e deverá ser pago em uma única parcela, em até 15 (quinze) dias corridos após a assinatura para o contrato.</w:t>
      </w:r>
    </w:p>
    <w:p w:rsidR="00D758DF" w:rsidRPr="003D1497" w:rsidRDefault="00D758DF" w:rsidP="00D758DF">
      <w:pPr>
        <w:jc w:val="both"/>
        <w:rPr>
          <w:rFonts w:ascii="Times New Roman" w:hAnsi="Times New Roman" w:cs="Times New Roman"/>
          <w:sz w:val="22"/>
          <w:szCs w:val="22"/>
        </w:rPr>
      </w:pPr>
      <w:r w:rsidRPr="003D1497">
        <w:rPr>
          <w:rFonts w:ascii="Times New Roman" w:hAnsi="Times New Roman" w:cs="Times New Roman"/>
          <w:color w:val="000000"/>
          <w:sz w:val="22"/>
          <w:szCs w:val="22"/>
        </w:rPr>
        <w:t>5.3. O valor ofertado deverá ser líquido, não cabendo à contratada a retenção de parcela ou percentual a qualquer título.</w:t>
      </w:r>
    </w:p>
    <w:p w:rsidR="00D758DF" w:rsidRPr="003D1497" w:rsidRDefault="00D758DF" w:rsidP="00D758DF">
      <w:pPr>
        <w:jc w:val="both"/>
        <w:rPr>
          <w:rFonts w:ascii="Times New Roman" w:hAnsi="Times New Roman" w:cs="Times New Roman"/>
          <w:sz w:val="22"/>
          <w:szCs w:val="22"/>
        </w:rPr>
      </w:pPr>
      <w:r w:rsidRPr="003D1497">
        <w:rPr>
          <w:rFonts w:ascii="Times New Roman" w:hAnsi="Times New Roman" w:cs="Times New Roman"/>
          <w:color w:val="000000"/>
          <w:sz w:val="22"/>
          <w:szCs w:val="22"/>
        </w:rPr>
        <w:t xml:space="preserve">5.4. O valor médio bruto mensal da folha de pagamento é de </w:t>
      </w:r>
      <w:r w:rsidRPr="003D1497">
        <w:rPr>
          <w:rFonts w:ascii="Times New Roman" w:hAnsi="Times New Roman" w:cs="Times New Roman"/>
          <w:b/>
          <w:color w:val="000000"/>
          <w:sz w:val="22"/>
          <w:szCs w:val="22"/>
        </w:rPr>
        <w:t>R$</w:t>
      </w:r>
      <w:proofErr w:type="gramStart"/>
      <w:r w:rsidRPr="003D1497">
        <w:rPr>
          <w:rFonts w:ascii="Times New Roman" w:hAnsi="Times New Roman" w:cs="Times New Roman"/>
          <w:b/>
          <w:color w:val="000000"/>
          <w:sz w:val="22"/>
          <w:szCs w:val="22"/>
        </w:rPr>
        <w:t>1.574,142,</w:t>
      </w:r>
      <w:proofErr w:type="gramEnd"/>
      <w:r w:rsidRPr="003D1497">
        <w:rPr>
          <w:rFonts w:ascii="Times New Roman" w:hAnsi="Times New Roman" w:cs="Times New Roman"/>
          <w:b/>
          <w:color w:val="000000"/>
          <w:sz w:val="22"/>
          <w:szCs w:val="22"/>
        </w:rPr>
        <w:t>07</w:t>
      </w:r>
      <w:r w:rsidRPr="003D1497">
        <w:rPr>
          <w:rFonts w:ascii="Times New Roman" w:hAnsi="Times New Roman" w:cs="Times New Roman"/>
          <w:color w:val="000000"/>
          <w:sz w:val="22"/>
          <w:szCs w:val="22"/>
        </w:rPr>
        <w:t xml:space="preserve"> (um milhão, quinhentos e setenta e quatro mil, cento e quarenta e dois reais e sete centavos). </w:t>
      </w:r>
    </w:p>
    <w:p w:rsidR="00D758DF" w:rsidRPr="003D1497" w:rsidRDefault="00D758DF" w:rsidP="00D758DF">
      <w:pPr>
        <w:jc w:val="both"/>
        <w:rPr>
          <w:rFonts w:ascii="Times New Roman" w:hAnsi="Times New Roman" w:cs="Times New Roman"/>
          <w:color w:val="000000"/>
          <w:sz w:val="22"/>
          <w:szCs w:val="22"/>
        </w:rPr>
      </w:pPr>
      <w:r w:rsidRPr="003D1497">
        <w:rPr>
          <w:rFonts w:ascii="Times New Roman" w:hAnsi="Times New Roman" w:cs="Times New Roman"/>
          <w:color w:val="000000"/>
          <w:sz w:val="22"/>
          <w:szCs w:val="22"/>
        </w:rPr>
        <w:t>5.5. Os servidores do Município de Lontra recebem o salário até o 10º dia útil de cada mês, em caso de alteração da data, a CONTRATADA será previamente comunicada.</w:t>
      </w:r>
    </w:p>
    <w:p w:rsidR="00D758DF" w:rsidRPr="003D1497" w:rsidRDefault="00D758DF" w:rsidP="00D758DF">
      <w:pPr>
        <w:jc w:val="both"/>
        <w:rPr>
          <w:rFonts w:ascii="Times New Roman" w:hAnsi="Times New Roman" w:cs="Times New Roman"/>
          <w:color w:val="000000"/>
          <w:sz w:val="22"/>
          <w:szCs w:val="22"/>
        </w:rPr>
      </w:pPr>
      <w:r w:rsidRPr="003D1497">
        <w:rPr>
          <w:rFonts w:ascii="Times New Roman" w:hAnsi="Times New Roman" w:cs="Times New Roman"/>
          <w:color w:val="000000"/>
          <w:sz w:val="22"/>
          <w:szCs w:val="22"/>
        </w:rPr>
        <w:lastRenderedPageBreak/>
        <w:t>5.6. Os servidores recebem a primeira parcela (50% sem desconto) do 13º salário</w:t>
      </w:r>
      <w:r w:rsidR="001030CC" w:rsidRPr="003D1497">
        <w:rPr>
          <w:rFonts w:ascii="Times New Roman" w:hAnsi="Times New Roman" w:cs="Times New Roman"/>
          <w:color w:val="000000"/>
          <w:sz w:val="22"/>
          <w:szCs w:val="22"/>
        </w:rPr>
        <w:t xml:space="preserve"> ate 20 de novembro</w:t>
      </w:r>
      <w:r w:rsidRPr="003D1497">
        <w:rPr>
          <w:rFonts w:ascii="Times New Roman" w:hAnsi="Times New Roman" w:cs="Times New Roman"/>
          <w:color w:val="000000"/>
          <w:sz w:val="22"/>
          <w:szCs w:val="22"/>
        </w:rPr>
        <w:t xml:space="preserve"> e a segunda parcela no mês de dezembro, normalmente no dia 20.</w:t>
      </w:r>
    </w:p>
    <w:p w:rsidR="00D758DF" w:rsidRPr="003D1497" w:rsidRDefault="00D758DF" w:rsidP="00D758DF">
      <w:pPr>
        <w:jc w:val="both"/>
        <w:rPr>
          <w:rFonts w:ascii="Times New Roman" w:hAnsi="Times New Roman" w:cs="Times New Roman"/>
          <w:sz w:val="22"/>
          <w:szCs w:val="22"/>
        </w:rPr>
      </w:pPr>
      <w:r w:rsidRPr="003D1497">
        <w:rPr>
          <w:rFonts w:ascii="Times New Roman" w:hAnsi="Times New Roman" w:cs="Times New Roman"/>
          <w:color w:val="000000"/>
          <w:sz w:val="22"/>
          <w:szCs w:val="22"/>
        </w:rPr>
        <w:t>5.7. Segue a quantidade de servidores, segmentada por faixa salarial:</w:t>
      </w:r>
    </w:p>
    <w:tbl>
      <w:tblPr>
        <w:tblW w:w="0" w:type="auto"/>
        <w:tblInd w:w="222" w:type="dxa"/>
        <w:tblLayout w:type="fixed"/>
        <w:tblCellMar>
          <w:top w:w="15" w:type="dxa"/>
          <w:left w:w="15" w:type="dxa"/>
          <w:bottom w:w="15" w:type="dxa"/>
          <w:right w:w="15" w:type="dxa"/>
        </w:tblCellMar>
        <w:tblLook w:val="04A0" w:firstRow="1" w:lastRow="0" w:firstColumn="1" w:lastColumn="0" w:noHBand="0" w:noVBand="1"/>
      </w:tblPr>
      <w:tblGrid>
        <w:gridCol w:w="6379"/>
        <w:gridCol w:w="2977"/>
      </w:tblGrid>
      <w:tr w:rsidR="00D758DF" w:rsidRPr="003D1497" w:rsidTr="00D758DF">
        <w:trPr>
          <w:trHeight w:val="517"/>
        </w:trPr>
        <w:tc>
          <w:tcPr>
            <w:tcW w:w="6379" w:type="dxa"/>
            <w:vMerge w:val="restart"/>
            <w:tcBorders>
              <w:top w:val="single" w:sz="4" w:space="0" w:color="000000"/>
              <w:left w:val="single" w:sz="4" w:space="0" w:color="000000"/>
              <w:bottom w:val="single" w:sz="4" w:space="0" w:color="000000"/>
              <w:right w:val="single" w:sz="4" w:space="0" w:color="auto"/>
            </w:tcBorders>
            <w:tcMar>
              <w:top w:w="0" w:type="dxa"/>
              <w:left w:w="80" w:type="dxa"/>
              <w:bottom w:w="0" w:type="dxa"/>
              <w:right w:w="80" w:type="dxa"/>
            </w:tcMar>
            <w:vAlign w:val="center"/>
          </w:tcPr>
          <w:p w:rsidR="00D758DF" w:rsidRPr="003D1497" w:rsidRDefault="00D758DF" w:rsidP="00D758DF">
            <w:pPr>
              <w:jc w:val="center"/>
              <w:rPr>
                <w:rFonts w:ascii="Times New Roman" w:hAnsi="Times New Roman" w:cs="Times New Roman"/>
                <w:sz w:val="22"/>
                <w:szCs w:val="22"/>
                <w:u w:val="single"/>
              </w:rPr>
            </w:pPr>
            <w:r w:rsidRPr="003D1497">
              <w:rPr>
                <w:rFonts w:ascii="Times New Roman" w:hAnsi="Times New Roman" w:cs="Times New Roman"/>
                <w:b/>
                <w:bCs/>
                <w:color w:val="000000"/>
                <w:sz w:val="22"/>
                <w:szCs w:val="22"/>
                <w:u w:val="single"/>
              </w:rPr>
              <w:t>Faixa Segmento Renda Mensal</w:t>
            </w:r>
          </w:p>
        </w:tc>
        <w:tc>
          <w:tcPr>
            <w:tcW w:w="2977" w:type="dxa"/>
            <w:vMerge w:val="restart"/>
            <w:tcBorders>
              <w:top w:val="single" w:sz="4" w:space="0" w:color="000000"/>
              <w:left w:val="single" w:sz="4" w:space="0" w:color="000000"/>
              <w:right w:val="single" w:sz="4" w:space="0" w:color="auto"/>
            </w:tcBorders>
          </w:tcPr>
          <w:p w:rsidR="00D758DF" w:rsidRPr="003D1497" w:rsidRDefault="00D758DF" w:rsidP="00D758DF">
            <w:pPr>
              <w:jc w:val="center"/>
              <w:rPr>
                <w:rFonts w:ascii="Times New Roman" w:hAnsi="Times New Roman" w:cs="Times New Roman"/>
                <w:b/>
                <w:bCs/>
                <w:color w:val="000000"/>
                <w:sz w:val="22"/>
                <w:szCs w:val="22"/>
                <w:u w:val="single"/>
              </w:rPr>
            </w:pPr>
            <w:r w:rsidRPr="003D1497">
              <w:rPr>
                <w:rFonts w:ascii="Times New Roman" w:hAnsi="Times New Roman" w:cs="Times New Roman"/>
                <w:b/>
                <w:bCs/>
                <w:color w:val="000000"/>
                <w:sz w:val="22"/>
                <w:szCs w:val="22"/>
                <w:u w:val="single"/>
              </w:rPr>
              <w:t>Número de Servidores</w:t>
            </w:r>
          </w:p>
        </w:tc>
      </w:tr>
      <w:tr w:rsidR="00D758DF" w:rsidRPr="003D1497" w:rsidTr="00D758DF">
        <w:trPr>
          <w:trHeight w:val="517"/>
        </w:trPr>
        <w:tc>
          <w:tcPr>
            <w:tcW w:w="6379" w:type="dxa"/>
            <w:vMerge/>
            <w:tcBorders>
              <w:top w:val="single" w:sz="4" w:space="0" w:color="000000"/>
              <w:left w:val="single" w:sz="4" w:space="0" w:color="000000"/>
              <w:bottom w:val="single" w:sz="4" w:space="0" w:color="000000"/>
              <w:right w:val="single" w:sz="4" w:space="0" w:color="000000"/>
            </w:tcBorders>
            <w:vAlign w:val="center"/>
          </w:tcPr>
          <w:p w:rsidR="00D758DF" w:rsidRPr="003D1497" w:rsidRDefault="00D758DF" w:rsidP="00D758DF">
            <w:pPr>
              <w:rPr>
                <w:rFonts w:ascii="Times New Roman" w:hAnsi="Times New Roman" w:cs="Times New Roman"/>
                <w:sz w:val="22"/>
                <w:szCs w:val="22"/>
              </w:rPr>
            </w:pPr>
          </w:p>
        </w:tc>
        <w:tc>
          <w:tcPr>
            <w:tcW w:w="2977" w:type="dxa"/>
            <w:vMerge/>
            <w:tcBorders>
              <w:left w:val="single" w:sz="4" w:space="0" w:color="000000"/>
              <w:bottom w:val="single" w:sz="4" w:space="0" w:color="000000"/>
              <w:right w:val="single" w:sz="4" w:space="0" w:color="auto"/>
            </w:tcBorders>
          </w:tcPr>
          <w:p w:rsidR="00D758DF" w:rsidRPr="003D1497" w:rsidRDefault="00D758DF" w:rsidP="00D758DF">
            <w:pPr>
              <w:spacing w:line="0" w:lineRule="atLeast"/>
              <w:jc w:val="center"/>
              <w:rPr>
                <w:rFonts w:ascii="Times New Roman" w:hAnsi="Times New Roman" w:cs="Times New Roman"/>
                <w:b/>
                <w:bCs/>
                <w:color w:val="000000"/>
                <w:sz w:val="22"/>
                <w:szCs w:val="22"/>
              </w:rPr>
            </w:pPr>
          </w:p>
        </w:tc>
      </w:tr>
      <w:tr w:rsidR="00D758DF" w:rsidRPr="003D1497" w:rsidTr="00D758DF">
        <w:tc>
          <w:tcPr>
            <w:tcW w:w="6379" w:type="dxa"/>
            <w:tcBorders>
              <w:top w:val="single" w:sz="4" w:space="0" w:color="000000"/>
              <w:left w:val="single" w:sz="4" w:space="0" w:color="000000"/>
              <w:bottom w:val="single" w:sz="4" w:space="0" w:color="000000"/>
              <w:right w:val="single" w:sz="4" w:space="0" w:color="000000"/>
            </w:tcBorders>
            <w:tcMar>
              <w:top w:w="0" w:type="dxa"/>
              <w:left w:w="80" w:type="dxa"/>
              <w:bottom w:w="0" w:type="dxa"/>
              <w:right w:w="80" w:type="dxa"/>
            </w:tcMar>
          </w:tcPr>
          <w:p w:rsidR="00D758DF" w:rsidRPr="003D1497" w:rsidRDefault="00D758DF" w:rsidP="00D758DF">
            <w:pPr>
              <w:spacing w:line="0" w:lineRule="atLeast"/>
              <w:rPr>
                <w:rFonts w:ascii="Times New Roman" w:hAnsi="Times New Roman" w:cs="Times New Roman"/>
                <w:sz w:val="22"/>
                <w:szCs w:val="22"/>
              </w:rPr>
            </w:pPr>
            <w:r w:rsidRPr="003D1497">
              <w:rPr>
                <w:rFonts w:ascii="Times New Roman" w:hAnsi="Times New Roman" w:cs="Times New Roman"/>
                <w:color w:val="000000"/>
                <w:sz w:val="22"/>
                <w:szCs w:val="22"/>
              </w:rPr>
              <w:t>1. Essencial de R$ 954,01 a R$ 4.000,00</w:t>
            </w:r>
          </w:p>
        </w:tc>
        <w:tc>
          <w:tcPr>
            <w:tcW w:w="2977" w:type="dxa"/>
            <w:tcBorders>
              <w:top w:val="single" w:sz="4" w:space="0" w:color="000000"/>
              <w:left w:val="single" w:sz="4" w:space="0" w:color="000000"/>
              <w:bottom w:val="single" w:sz="4" w:space="0" w:color="000000"/>
              <w:right w:val="single" w:sz="4" w:space="0" w:color="000000"/>
            </w:tcBorders>
          </w:tcPr>
          <w:p w:rsidR="00D758DF" w:rsidRPr="003D1497" w:rsidRDefault="00D758DF" w:rsidP="00D758DF">
            <w:pPr>
              <w:jc w:val="center"/>
              <w:rPr>
                <w:rFonts w:ascii="Times New Roman" w:hAnsi="Times New Roman" w:cs="Times New Roman"/>
                <w:sz w:val="22"/>
                <w:szCs w:val="22"/>
              </w:rPr>
            </w:pPr>
            <w:r w:rsidRPr="003D1497">
              <w:rPr>
                <w:rFonts w:ascii="Times New Roman" w:hAnsi="Times New Roman" w:cs="Times New Roman"/>
                <w:sz w:val="22"/>
                <w:szCs w:val="22"/>
              </w:rPr>
              <w:t>781</w:t>
            </w:r>
          </w:p>
        </w:tc>
      </w:tr>
      <w:tr w:rsidR="00D758DF" w:rsidRPr="003D1497" w:rsidTr="00D758DF">
        <w:tc>
          <w:tcPr>
            <w:tcW w:w="6379" w:type="dxa"/>
            <w:tcBorders>
              <w:top w:val="single" w:sz="4" w:space="0" w:color="000000"/>
              <w:left w:val="single" w:sz="4" w:space="0" w:color="000000"/>
              <w:bottom w:val="single" w:sz="4" w:space="0" w:color="000000"/>
              <w:right w:val="single" w:sz="4" w:space="0" w:color="000000"/>
            </w:tcBorders>
            <w:tcMar>
              <w:top w:w="0" w:type="dxa"/>
              <w:left w:w="80" w:type="dxa"/>
              <w:bottom w:w="0" w:type="dxa"/>
              <w:right w:w="80" w:type="dxa"/>
            </w:tcMar>
          </w:tcPr>
          <w:p w:rsidR="00D758DF" w:rsidRPr="003D1497" w:rsidRDefault="00D758DF" w:rsidP="00D758DF">
            <w:pPr>
              <w:spacing w:line="0" w:lineRule="atLeast"/>
              <w:rPr>
                <w:rFonts w:ascii="Times New Roman" w:hAnsi="Times New Roman" w:cs="Times New Roman"/>
                <w:sz w:val="22"/>
                <w:szCs w:val="22"/>
              </w:rPr>
            </w:pPr>
            <w:r w:rsidRPr="003D1497">
              <w:rPr>
                <w:rFonts w:ascii="Times New Roman" w:hAnsi="Times New Roman" w:cs="Times New Roman"/>
                <w:color w:val="000000"/>
                <w:sz w:val="22"/>
                <w:szCs w:val="22"/>
              </w:rPr>
              <w:t>2. Preferencial de R$ 4.000,01 a R$ 8.000,00</w:t>
            </w:r>
          </w:p>
        </w:tc>
        <w:tc>
          <w:tcPr>
            <w:tcW w:w="2977" w:type="dxa"/>
            <w:tcBorders>
              <w:top w:val="single" w:sz="4" w:space="0" w:color="000000"/>
              <w:left w:val="single" w:sz="4" w:space="0" w:color="000000"/>
              <w:bottom w:val="single" w:sz="4" w:space="0" w:color="000000"/>
              <w:right w:val="single" w:sz="4" w:space="0" w:color="000000"/>
            </w:tcBorders>
          </w:tcPr>
          <w:p w:rsidR="00D758DF" w:rsidRPr="003D1497" w:rsidRDefault="00D758DF" w:rsidP="00D758DF">
            <w:pPr>
              <w:jc w:val="center"/>
              <w:rPr>
                <w:rFonts w:ascii="Times New Roman" w:hAnsi="Times New Roman" w:cs="Times New Roman"/>
                <w:sz w:val="22"/>
                <w:szCs w:val="22"/>
              </w:rPr>
            </w:pPr>
            <w:r w:rsidRPr="003D1497">
              <w:rPr>
                <w:rFonts w:ascii="Times New Roman" w:hAnsi="Times New Roman" w:cs="Times New Roman"/>
                <w:sz w:val="22"/>
                <w:szCs w:val="22"/>
              </w:rPr>
              <w:t>14</w:t>
            </w:r>
          </w:p>
        </w:tc>
      </w:tr>
      <w:tr w:rsidR="00D758DF" w:rsidRPr="003D1497" w:rsidTr="00D758DF">
        <w:tc>
          <w:tcPr>
            <w:tcW w:w="6379" w:type="dxa"/>
            <w:tcBorders>
              <w:top w:val="single" w:sz="4" w:space="0" w:color="000000"/>
              <w:left w:val="single" w:sz="4" w:space="0" w:color="000000"/>
              <w:bottom w:val="single" w:sz="4" w:space="0" w:color="000000"/>
              <w:right w:val="single" w:sz="4" w:space="0" w:color="000000"/>
            </w:tcBorders>
            <w:tcMar>
              <w:top w:w="0" w:type="dxa"/>
              <w:left w:w="80" w:type="dxa"/>
              <w:bottom w:w="0" w:type="dxa"/>
              <w:right w:w="80" w:type="dxa"/>
            </w:tcMar>
          </w:tcPr>
          <w:p w:rsidR="00D758DF" w:rsidRPr="003D1497" w:rsidRDefault="00D758DF" w:rsidP="00D758DF">
            <w:pPr>
              <w:spacing w:line="0" w:lineRule="atLeast"/>
              <w:rPr>
                <w:rFonts w:ascii="Times New Roman" w:hAnsi="Times New Roman" w:cs="Times New Roman"/>
                <w:sz w:val="22"/>
                <w:szCs w:val="22"/>
              </w:rPr>
            </w:pPr>
            <w:r w:rsidRPr="003D1497">
              <w:rPr>
                <w:rFonts w:ascii="Times New Roman" w:hAnsi="Times New Roman" w:cs="Times New Roman"/>
                <w:color w:val="000000"/>
                <w:sz w:val="22"/>
                <w:szCs w:val="22"/>
              </w:rPr>
              <w:t>3. Personalizado maior que R$ 8.000,01</w:t>
            </w:r>
          </w:p>
        </w:tc>
        <w:tc>
          <w:tcPr>
            <w:tcW w:w="2977" w:type="dxa"/>
            <w:tcBorders>
              <w:top w:val="single" w:sz="4" w:space="0" w:color="000000"/>
              <w:left w:val="single" w:sz="4" w:space="0" w:color="000000"/>
              <w:bottom w:val="single" w:sz="4" w:space="0" w:color="000000"/>
              <w:right w:val="single" w:sz="4" w:space="0" w:color="000000"/>
            </w:tcBorders>
          </w:tcPr>
          <w:p w:rsidR="00D758DF" w:rsidRPr="003D1497" w:rsidRDefault="00D758DF" w:rsidP="00D758DF">
            <w:pPr>
              <w:jc w:val="center"/>
              <w:rPr>
                <w:rFonts w:ascii="Times New Roman" w:hAnsi="Times New Roman" w:cs="Times New Roman"/>
                <w:sz w:val="22"/>
                <w:szCs w:val="22"/>
              </w:rPr>
            </w:pPr>
            <w:proofErr w:type="gramStart"/>
            <w:r w:rsidRPr="003D1497">
              <w:rPr>
                <w:rFonts w:ascii="Times New Roman" w:hAnsi="Times New Roman" w:cs="Times New Roman"/>
                <w:sz w:val="22"/>
                <w:szCs w:val="22"/>
              </w:rPr>
              <w:t>3</w:t>
            </w:r>
            <w:proofErr w:type="gramEnd"/>
          </w:p>
        </w:tc>
      </w:tr>
      <w:tr w:rsidR="00D758DF" w:rsidRPr="003D1497" w:rsidTr="00D758DF">
        <w:tc>
          <w:tcPr>
            <w:tcW w:w="6379" w:type="dxa"/>
            <w:tcBorders>
              <w:top w:val="single" w:sz="4" w:space="0" w:color="000000"/>
              <w:left w:val="single" w:sz="4" w:space="0" w:color="000000"/>
              <w:bottom w:val="single" w:sz="4" w:space="0" w:color="000000"/>
              <w:right w:val="single" w:sz="4" w:space="0" w:color="000000"/>
            </w:tcBorders>
            <w:tcMar>
              <w:top w:w="0" w:type="dxa"/>
              <w:left w:w="80" w:type="dxa"/>
              <w:bottom w:w="0" w:type="dxa"/>
              <w:right w:w="80" w:type="dxa"/>
            </w:tcMar>
          </w:tcPr>
          <w:p w:rsidR="00D758DF" w:rsidRPr="003D1497" w:rsidRDefault="00D758DF" w:rsidP="00D758DF">
            <w:pPr>
              <w:spacing w:line="0" w:lineRule="atLeast"/>
              <w:jc w:val="center"/>
              <w:rPr>
                <w:rFonts w:ascii="Times New Roman" w:hAnsi="Times New Roman" w:cs="Times New Roman"/>
                <w:sz w:val="22"/>
                <w:szCs w:val="22"/>
              </w:rPr>
            </w:pPr>
            <w:r w:rsidRPr="003D1497">
              <w:rPr>
                <w:rFonts w:ascii="Times New Roman" w:hAnsi="Times New Roman" w:cs="Times New Roman"/>
                <w:b/>
                <w:bCs/>
                <w:color w:val="000000"/>
                <w:sz w:val="22"/>
                <w:szCs w:val="22"/>
              </w:rPr>
              <w:t>TOTAL</w:t>
            </w:r>
          </w:p>
        </w:tc>
        <w:tc>
          <w:tcPr>
            <w:tcW w:w="2977" w:type="dxa"/>
            <w:tcBorders>
              <w:top w:val="single" w:sz="4" w:space="0" w:color="000000"/>
              <w:left w:val="single" w:sz="4" w:space="0" w:color="000000"/>
              <w:bottom w:val="single" w:sz="4" w:space="0" w:color="000000"/>
              <w:right w:val="single" w:sz="4" w:space="0" w:color="000000"/>
            </w:tcBorders>
          </w:tcPr>
          <w:p w:rsidR="00D758DF" w:rsidRPr="003D1497" w:rsidRDefault="00D758DF" w:rsidP="00D758DF">
            <w:pPr>
              <w:jc w:val="center"/>
              <w:rPr>
                <w:rFonts w:ascii="Times New Roman" w:hAnsi="Times New Roman" w:cs="Times New Roman"/>
                <w:b/>
                <w:sz w:val="22"/>
                <w:szCs w:val="22"/>
              </w:rPr>
            </w:pPr>
            <w:r w:rsidRPr="003D1497">
              <w:rPr>
                <w:rFonts w:ascii="Times New Roman" w:hAnsi="Times New Roman" w:cs="Times New Roman"/>
                <w:b/>
                <w:sz w:val="22"/>
                <w:szCs w:val="22"/>
              </w:rPr>
              <w:t>798</w:t>
            </w:r>
          </w:p>
        </w:tc>
      </w:tr>
    </w:tbl>
    <w:p w:rsidR="00D758DF" w:rsidRPr="003D1497" w:rsidRDefault="00D758DF" w:rsidP="00D758DF">
      <w:pPr>
        <w:rPr>
          <w:rFonts w:ascii="Times New Roman" w:hAnsi="Times New Roman" w:cs="Times New Roman"/>
          <w:sz w:val="22"/>
          <w:szCs w:val="22"/>
        </w:rPr>
      </w:pPr>
    </w:p>
    <w:p w:rsidR="00D758DF" w:rsidRPr="003D1497" w:rsidRDefault="00D758DF" w:rsidP="00D758DF">
      <w:pPr>
        <w:rPr>
          <w:rFonts w:ascii="Times New Roman" w:hAnsi="Times New Roman" w:cs="Times New Roman"/>
          <w:sz w:val="22"/>
          <w:szCs w:val="22"/>
        </w:rPr>
      </w:pPr>
      <w:r w:rsidRPr="003D1497">
        <w:rPr>
          <w:rFonts w:ascii="Times New Roman" w:hAnsi="Times New Roman" w:cs="Times New Roman"/>
          <w:b/>
          <w:bCs/>
          <w:color w:val="000000"/>
          <w:sz w:val="22"/>
          <w:szCs w:val="22"/>
        </w:rPr>
        <w:t>6. FORMA E CONDIÇÃO DE PAGAMENTO</w:t>
      </w:r>
    </w:p>
    <w:p w:rsidR="00D758DF" w:rsidRPr="003D1497" w:rsidRDefault="00D758DF" w:rsidP="00D758DF">
      <w:pPr>
        <w:jc w:val="both"/>
        <w:rPr>
          <w:rFonts w:ascii="Times New Roman" w:hAnsi="Times New Roman" w:cs="Times New Roman"/>
          <w:sz w:val="22"/>
          <w:szCs w:val="22"/>
        </w:rPr>
      </w:pPr>
      <w:r w:rsidRPr="003D1497">
        <w:rPr>
          <w:rFonts w:ascii="Times New Roman" w:hAnsi="Times New Roman" w:cs="Times New Roman"/>
          <w:color w:val="000000"/>
          <w:sz w:val="22"/>
          <w:szCs w:val="22"/>
        </w:rPr>
        <w:t xml:space="preserve">6.1 A CONTRATADA deverá efetuar o recolhimento do valor ofertado em até 15 (quinze) dias corridos da data de assinatura do contrato, mediante ordem bancária credita na conta do MUNICÍPIO DE LONTRA, no banco nº </w:t>
      </w:r>
      <w:r w:rsidR="00371C85" w:rsidRPr="003D1497">
        <w:rPr>
          <w:rFonts w:ascii="Times New Roman" w:hAnsi="Times New Roman" w:cs="Times New Roman"/>
          <w:color w:val="000000"/>
          <w:sz w:val="22"/>
          <w:szCs w:val="22"/>
        </w:rPr>
        <w:t>001</w:t>
      </w:r>
      <w:r w:rsidRPr="003D1497">
        <w:rPr>
          <w:rFonts w:ascii="Times New Roman" w:hAnsi="Times New Roman" w:cs="Times New Roman"/>
          <w:color w:val="000000"/>
          <w:sz w:val="22"/>
          <w:szCs w:val="22"/>
        </w:rPr>
        <w:t>(</w:t>
      </w:r>
      <w:r w:rsidR="00371C85" w:rsidRPr="003D1497">
        <w:rPr>
          <w:rFonts w:ascii="Times New Roman" w:hAnsi="Times New Roman" w:cs="Times New Roman"/>
          <w:color w:val="000000"/>
          <w:sz w:val="22"/>
          <w:szCs w:val="22"/>
        </w:rPr>
        <w:t>Banco do Brasil)</w:t>
      </w:r>
      <w:r w:rsidRPr="003D1497">
        <w:rPr>
          <w:rFonts w:ascii="Times New Roman" w:hAnsi="Times New Roman" w:cs="Times New Roman"/>
          <w:color w:val="000000"/>
          <w:sz w:val="22"/>
          <w:szCs w:val="22"/>
        </w:rPr>
        <w:t xml:space="preserve">, agência nº </w:t>
      </w:r>
      <w:r w:rsidR="00371C85" w:rsidRPr="003D1497">
        <w:rPr>
          <w:rFonts w:ascii="Times New Roman" w:hAnsi="Times New Roman" w:cs="Times New Roman"/>
          <w:color w:val="000000"/>
          <w:sz w:val="22"/>
          <w:szCs w:val="22"/>
        </w:rPr>
        <w:t>2634-4</w:t>
      </w:r>
      <w:r w:rsidRPr="003D1497">
        <w:rPr>
          <w:rFonts w:ascii="Times New Roman" w:hAnsi="Times New Roman" w:cs="Times New Roman"/>
          <w:color w:val="000000"/>
          <w:sz w:val="22"/>
          <w:szCs w:val="22"/>
        </w:rPr>
        <w:t xml:space="preserve">, </w:t>
      </w:r>
      <w:proofErr w:type="gramStart"/>
      <w:r w:rsidRPr="003D1497">
        <w:rPr>
          <w:rFonts w:ascii="Times New Roman" w:hAnsi="Times New Roman" w:cs="Times New Roman"/>
          <w:color w:val="000000"/>
          <w:sz w:val="22"/>
          <w:szCs w:val="22"/>
        </w:rPr>
        <w:t>conta</w:t>
      </w:r>
      <w:r w:rsidR="00371C85" w:rsidRPr="003D1497">
        <w:rPr>
          <w:rFonts w:ascii="Times New Roman" w:hAnsi="Times New Roman" w:cs="Times New Roman"/>
          <w:color w:val="000000"/>
          <w:sz w:val="22"/>
          <w:szCs w:val="22"/>
        </w:rPr>
        <w:t xml:space="preserve"> </w:t>
      </w:r>
      <w:r w:rsidRPr="003D1497">
        <w:rPr>
          <w:rFonts w:ascii="Times New Roman" w:hAnsi="Times New Roman" w:cs="Times New Roman"/>
          <w:color w:val="000000"/>
          <w:sz w:val="22"/>
          <w:szCs w:val="22"/>
        </w:rPr>
        <w:t>-corrente</w:t>
      </w:r>
      <w:proofErr w:type="gramEnd"/>
      <w:r w:rsidR="00683D74" w:rsidRPr="003D1497">
        <w:rPr>
          <w:rFonts w:ascii="Times New Roman" w:hAnsi="Times New Roman" w:cs="Times New Roman"/>
          <w:color w:val="000000"/>
          <w:sz w:val="22"/>
          <w:szCs w:val="22"/>
        </w:rPr>
        <w:t xml:space="preserve"> </w:t>
      </w:r>
      <w:r w:rsidRPr="003D1497">
        <w:rPr>
          <w:rFonts w:ascii="Times New Roman" w:hAnsi="Times New Roman" w:cs="Times New Roman"/>
          <w:color w:val="000000"/>
          <w:sz w:val="22"/>
          <w:szCs w:val="22"/>
        </w:rPr>
        <w:t xml:space="preserve">nº </w:t>
      </w:r>
      <w:r w:rsidR="00371C85" w:rsidRPr="003D1497">
        <w:rPr>
          <w:rFonts w:ascii="Times New Roman" w:hAnsi="Times New Roman" w:cs="Times New Roman"/>
          <w:color w:val="000000"/>
          <w:sz w:val="22"/>
          <w:szCs w:val="22"/>
        </w:rPr>
        <w:t>25002-3</w:t>
      </w:r>
      <w:r w:rsidRPr="003D1497">
        <w:rPr>
          <w:rFonts w:ascii="Times New Roman" w:hAnsi="Times New Roman" w:cs="Times New Roman"/>
          <w:color w:val="000000"/>
          <w:sz w:val="22"/>
          <w:szCs w:val="22"/>
        </w:rPr>
        <w:t>.</w:t>
      </w:r>
    </w:p>
    <w:p w:rsidR="00D758DF" w:rsidRPr="003D1497" w:rsidRDefault="00D758DF" w:rsidP="00D758DF">
      <w:pPr>
        <w:jc w:val="both"/>
        <w:rPr>
          <w:rFonts w:ascii="Times New Roman" w:hAnsi="Times New Roman" w:cs="Times New Roman"/>
          <w:sz w:val="22"/>
          <w:szCs w:val="22"/>
        </w:rPr>
      </w:pPr>
      <w:r w:rsidRPr="003D1497">
        <w:rPr>
          <w:rFonts w:ascii="Times New Roman" w:hAnsi="Times New Roman" w:cs="Times New Roman"/>
          <w:b/>
          <w:bCs/>
          <w:color w:val="000000"/>
          <w:sz w:val="22"/>
          <w:szCs w:val="22"/>
        </w:rPr>
        <w:t>7. CONDIÇÕES DE EXECUÇÃO DO CONTRATO: PRODUTOS E TARIFAS</w:t>
      </w:r>
    </w:p>
    <w:p w:rsidR="00D758DF" w:rsidRPr="003D1497" w:rsidRDefault="00D758DF" w:rsidP="00D758DF">
      <w:pPr>
        <w:jc w:val="both"/>
        <w:rPr>
          <w:rFonts w:ascii="Times New Roman" w:hAnsi="Times New Roman" w:cs="Times New Roman"/>
          <w:color w:val="000000"/>
          <w:sz w:val="22"/>
          <w:szCs w:val="22"/>
        </w:rPr>
      </w:pPr>
      <w:r w:rsidRPr="003D1497">
        <w:rPr>
          <w:rFonts w:ascii="Times New Roman" w:hAnsi="Times New Roman" w:cs="Times New Roman"/>
          <w:color w:val="000000"/>
          <w:sz w:val="22"/>
          <w:szCs w:val="22"/>
        </w:rPr>
        <w:t>7.1 A CONTRATADA deverá disponibilizar, no mínimo, a franquia de serviços bancários essenciais com isenção de tarifas definidas na Resolução nº 3.919 do BACEN ou a que vier a lhe substituir.</w:t>
      </w:r>
    </w:p>
    <w:p w:rsidR="00D758DF" w:rsidRPr="003D1497" w:rsidRDefault="00D758DF" w:rsidP="00D758DF">
      <w:pPr>
        <w:jc w:val="both"/>
        <w:rPr>
          <w:rFonts w:ascii="Times New Roman" w:hAnsi="Times New Roman" w:cs="Times New Roman"/>
          <w:sz w:val="22"/>
          <w:szCs w:val="22"/>
        </w:rPr>
      </w:pPr>
      <w:r w:rsidRPr="003D1497">
        <w:rPr>
          <w:rFonts w:ascii="Times New Roman" w:hAnsi="Times New Roman" w:cs="Times New Roman"/>
          <w:color w:val="000000"/>
          <w:sz w:val="22"/>
          <w:szCs w:val="22"/>
        </w:rPr>
        <w:t xml:space="preserve">7.2 </w:t>
      </w:r>
      <w:r w:rsidRPr="003D1497">
        <w:rPr>
          <w:rFonts w:ascii="Times New Roman" w:hAnsi="Times New Roman" w:cs="Times New Roman"/>
          <w:sz w:val="22"/>
          <w:szCs w:val="22"/>
        </w:rPr>
        <w:t>Eventuais alterações na franquia de serviços bancários essenciais deverão ser comunicadas por escrito ao Município, de preferência antes de entrar em vigor.</w:t>
      </w:r>
    </w:p>
    <w:p w:rsidR="00D758DF" w:rsidRPr="003D1497" w:rsidRDefault="00D758DF" w:rsidP="00D758DF">
      <w:pPr>
        <w:pStyle w:val="Ttulo21"/>
        <w:tabs>
          <w:tab w:val="left" w:pos="394"/>
        </w:tabs>
        <w:spacing w:before="91"/>
        <w:ind w:left="0"/>
        <w:jc w:val="both"/>
      </w:pPr>
    </w:p>
    <w:p w:rsidR="00D758DF" w:rsidRPr="003D1497" w:rsidRDefault="00D758DF" w:rsidP="00D758DF">
      <w:pPr>
        <w:jc w:val="both"/>
        <w:rPr>
          <w:rFonts w:ascii="Times New Roman" w:hAnsi="Times New Roman" w:cs="Times New Roman"/>
          <w:sz w:val="22"/>
          <w:szCs w:val="22"/>
        </w:rPr>
      </w:pPr>
      <w:r w:rsidRPr="003D1497">
        <w:rPr>
          <w:rFonts w:ascii="Times New Roman" w:hAnsi="Times New Roman" w:cs="Times New Roman"/>
          <w:b/>
          <w:bCs/>
          <w:color w:val="000000"/>
          <w:sz w:val="22"/>
          <w:szCs w:val="22"/>
        </w:rPr>
        <w:t>8. DA IMPLANTAÇÃO DA AGÊNCIA OU POSTO BANCÁRIO NO MUNICÍPIO</w:t>
      </w:r>
    </w:p>
    <w:p w:rsidR="00D758DF" w:rsidRPr="003D1497" w:rsidRDefault="00D758DF" w:rsidP="00D758DF">
      <w:pPr>
        <w:spacing w:after="240" w:line="360" w:lineRule="auto"/>
        <w:jc w:val="both"/>
        <w:rPr>
          <w:rFonts w:ascii="Times New Roman" w:hAnsi="Times New Roman" w:cs="Times New Roman"/>
          <w:color w:val="000000"/>
          <w:sz w:val="22"/>
          <w:szCs w:val="22"/>
        </w:rPr>
      </w:pPr>
      <w:r w:rsidRPr="003D1497">
        <w:rPr>
          <w:rFonts w:ascii="Times New Roman" w:hAnsi="Times New Roman" w:cs="Times New Roman"/>
          <w:color w:val="000000"/>
          <w:sz w:val="22"/>
          <w:szCs w:val="22"/>
        </w:rPr>
        <w:t>8.1 A CONTRATADA, caso não possua Agência ou Posto Bancário em local situado na área central do Município, deverá implantar no prazo de 60 (sessenta) dias para atender os serviços, objeto deste contrato.</w:t>
      </w:r>
    </w:p>
    <w:p w:rsidR="00D758DF" w:rsidRPr="003D1497" w:rsidRDefault="00D758DF" w:rsidP="00D758DF">
      <w:pPr>
        <w:jc w:val="both"/>
        <w:rPr>
          <w:rFonts w:ascii="Times New Roman" w:hAnsi="Times New Roman" w:cs="Times New Roman"/>
          <w:sz w:val="22"/>
          <w:szCs w:val="22"/>
        </w:rPr>
      </w:pPr>
      <w:r w:rsidRPr="003D1497">
        <w:rPr>
          <w:rFonts w:ascii="Times New Roman" w:hAnsi="Times New Roman" w:cs="Times New Roman"/>
          <w:color w:val="000000"/>
          <w:sz w:val="22"/>
          <w:szCs w:val="22"/>
        </w:rPr>
        <w:t>8.2. A CONTRATADA deverá manter funcionários suficientes para atender a demanda dos novos clientes (servidores/</w:t>
      </w:r>
      <w:proofErr w:type="gramStart"/>
      <w:r w:rsidRPr="003D1497">
        <w:rPr>
          <w:rFonts w:ascii="Times New Roman" w:hAnsi="Times New Roman" w:cs="Times New Roman"/>
          <w:color w:val="000000"/>
          <w:sz w:val="22"/>
          <w:szCs w:val="22"/>
        </w:rPr>
        <w:t>contratados</w:t>
      </w:r>
      <w:proofErr w:type="gramEnd"/>
      <w:r w:rsidRPr="003D1497">
        <w:rPr>
          <w:rFonts w:ascii="Times New Roman" w:hAnsi="Times New Roman" w:cs="Times New Roman"/>
          <w:color w:val="000000"/>
          <w:sz w:val="22"/>
          <w:szCs w:val="22"/>
        </w:rPr>
        <w:t>/comissionados/agentes políticos), os quais não terão qualquer vínculo empregatício com o MUNICÍPIO DE LONTRA.</w:t>
      </w:r>
    </w:p>
    <w:p w:rsidR="00D758DF" w:rsidRPr="003D1497" w:rsidRDefault="00D758DF" w:rsidP="00D758DF">
      <w:pPr>
        <w:jc w:val="both"/>
        <w:rPr>
          <w:rFonts w:ascii="Times New Roman" w:hAnsi="Times New Roman" w:cs="Times New Roman"/>
          <w:b/>
          <w:bCs/>
          <w:color w:val="000000"/>
          <w:sz w:val="22"/>
          <w:szCs w:val="22"/>
        </w:rPr>
      </w:pPr>
      <w:r w:rsidRPr="003D1497">
        <w:rPr>
          <w:rFonts w:ascii="Times New Roman" w:hAnsi="Times New Roman" w:cs="Times New Roman"/>
          <w:b/>
          <w:bCs/>
          <w:color w:val="000000"/>
          <w:sz w:val="22"/>
          <w:szCs w:val="22"/>
        </w:rPr>
        <w:t>9. RESPONSABILIDADES E OBRIGAÇÕES DA CONTRATADA</w:t>
      </w:r>
    </w:p>
    <w:p w:rsidR="00D758DF" w:rsidRPr="003D1497" w:rsidRDefault="00D758DF" w:rsidP="00D758DF">
      <w:pPr>
        <w:jc w:val="both"/>
        <w:rPr>
          <w:rFonts w:ascii="Times New Roman" w:hAnsi="Times New Roman" w:cs="Times New Roman"/>
          <w:color w:val="000000"/>
          <w:sz w:val="22"/>
          <w:szCs w:val="22"/>
        </w:rPr>
      </w:pPr>
      <w:r w:rsidRPr="003D1497">
        <w:rPr>
          <w:rFonts w:ascii="Times New Roman" w:hAnsi="Times New Roman" w:cs="Times New Roman"/>
          <w:color w:val="000000"/>
          <w:sz w:val="22"/>
          <w:szCs w:val="22"/>
        </w:rPr>
        <w:t>9.1 Promover a abertura de contas, dos servidores e demais contratados do Município, na modalidade conta corrente ou conta salário (a critério do servidor), efetuando a coleta de dados, documentos e assinaturas necessários, no local e horário de trabalho da Prefeitura.</w:t>
      </w:r>
    </w:p>
    <w:p w:rsidR="00D758DF" w:rsidRPr="003D1497" w:rsidRDefault="00D758DF" w:rsidP="00D758DF">
      <w:pPr>
        <w:jc w:val="both"/>
        <w:rPr>
          <w:rFonts w:ascii="Times New Roman" w:hAnsi="Times New Roman" w:cs="Times New Roman"/>
          <w:sz w:val="22"/>
          <w:szCs w:val="22"/>
        </w:rPr>
      </w:pPr>
      <w:r w:rsidRPr="003D1497">
        <w:rPr>
          <w:rFonts w:ascii="Times New Roman" w:hAnsi="Times New Roman" w:cs="Times New Roman"/>
          <w:color w:val="000000"/>
          <w:sz w:val="22"/>
          <w:szCs w:val="22"/>
        </w:rPr>
        <w:t>9.1.1 Caso opte pela conta salário, essa deverá ser livre de quaisquer taxas de manutenção da conta.</w:t>
      </w:r>
    </w:p>
    <w:p w:rsidR="00D758DF" w:rsidRPr="003D1497" w:rsidRDefault="00D758DF" w:rsidP="00D758DF">
      <w:pPr>
        <w:jc w:val="both"/>
        <w:rPr>
          <w:rFonts w:ascii="Times New Roman" w:hAnsi="Times New Roman" w:cs="Times New Roman"/>
          <w:sz w:val="22"/>
          <w:szCs w:val="22"/>
        </w:rPr>
      </w:pPr>
      <w:r w:rsidRPr="003D1497">
        <w:rPr>
          <w:rFonts w:ascii="Times New Roman" w:hAnsi="Times New Roman" w:cs="Times New Roman"/>
          <w:color w:val="000000"/>
          <w:sz w:val="22"/>
          <w:szCs w:val="22"/>
        </w:rPr>
        <w:t xml:space="preserve">9.2. Ter sistema informatizado compatível com a Contratante, de forma a possibilitar que todas as operações sejam por meio eletrônico e on-line, sendo que no caso de incompatibilidade todas as despesas necessárias para tal adaptação correrão a conta da Contratada. Toda troca de informações entre o banco contratado e a MUNICÍPIO DELONTRA deve ser </w:t>
      </w:r>
      <w:proofErr w:type="gramStart"/>
      <w:r w:rsidRPr="003D1497">
        <w:rPr>
          <w:rFonts w:ascii="Times New Roman" w:hAnsi="Times New Roman" w:cs="Times New Roman"/>
          <w:color w:val="000000"/>
          <w:sz w:val="22"/>
          <w:szCs w:val="22"/>
        </w:rPr>
        <w:t>protegida através do uso de certificados digitais, tanto para fins de autenticação da origem quanto</w:t>
      </w:r>
      <w:proofErr w:type="gramEnd"/>
      <w:r w:rsidRPr="003D1497">
        <w:rPr>
          <w:rFonts w:ascii="Times New Roman" w:hAnsi="Times New Roman" w:cs="Times New Roman"/>
          <w:color w:val="000000"/>
          <w:sz w:val="22"/>
          <w:szCs w:val="22"/>
        </w:rPr>
        <w:t xml:space="preserve"> para garantir o sigilo dos dados transferidos criptografados.</w:t>
      </w:r>
    </w:p>
    <w:p w:rsidR="00D758DF" w:rsidRPr="003D1497" w:rsidRDefault="00D758DF" w:rsidP="00D758DF">
      <w:pPr>
        <w:jc w:val="both"/>
        <w:rPr>
          <w:rFonts w:ascii="Times New Roman" w:hAnsi="Times New Roman" w:cs="Times New Roman"/>
          <w:sz w:val="22"/>
          <w:szCs w:val="22"/>
        </w:rPr>
      </w:pPr>
      <w:r w:rsidRPr="003D1497">
        <w:rPr>
          <w:rFonts w:ascii="Times New Roman" w:hAnsi="Times New Roman" w:cs="Times New Roman"/>
          <w:color w:val="000000"/>
          <w:sz w:val="22"/>
          <w:szCs w:val="22"/>
        </w:rPr>
        <w:t>9.3. Efetuar os créditos dos pagamentos nas contas dos servidores, sem qualquer custo, em conformidade com as informações repassadas pelo MUNICÍPIO DELONTRA.</w:t>
      </w:r>
    </w:p>
    <w:p w:rsidR="00D758DF" w:rsidRPr="003D1497" w:rsidRDefault="00D758DF" w:rsidP="00D758DF">
      <w:pPr>
        <w:jc w:val="both"/>
        <w:rPr>
          <w:rFonts w:ascii="Times New Roman" w:hAnsi="Times New Roman" w:cs="Times New Roman"/>
          <w:sz w:val="22"/>
          <w:szCs w:val="22"/>
        </w:rPr>
      </w:pPr>
      <w:r w:rsidRPr="003D1497">
        <w:rPr>
          <w:rFonts w:ascii="Times New Roman" w:hAnsi="Times New Roman" w:cs="Times New Roman"/>
          <w:color w:val="000000"/>
          <w:sz w:val="22"/>
          <w:szCs w:val="22"/>
        </w:rPr>
        <w:t>9.4. Respeitar o limite da margem consignável dos salários de concessão de empréstimo aos servidores, solicitando para tal as informações necessárias ao Departamento de Pessoal do MUNICÍPIO DELONTRA.</w:t>
      </w:r>
    </w:p>
    <w:p w:rsidR="00D758DF" w:rsidRPr="003D1497" w:rsidRDefault="00D758DF" w:rsidP="00D758DF">
      <w:pPr>
        <w:jc w:val="both"/>
        <w:rPr>
          <w:rFonts w:ascii="Times New Roman" w:hAnsi="Times New Roman" w:cs="Times New Roman"/>
          <w:sz w:val="22"/>
          <w:szCs w:val="22"/>
        </w:rPr>
      </w:pPr>
      <w:r w:rsidRPr="003D1497">
        <w:rPr>
          <w:rFonts w:ascii="Times New Roman" w:hAnsi="Times New Roman" w:cs="Times New Roman"/>
          <w:color w:val="000000"/>
          <w:sz w:val="22"/>
          <w:szCs w:val="22"/>
        </w:rPr>
        <w:t>9.5. Responsabilizar-se por eventuais danos que vier a causar ao MUNICÍPIO DE</w:t>
      </w:r>
      <w:r w:rsidR="00683D74" w:rsidRPr="003D1497">
        <w:rPr>
          <w:rFonts w:ascii="Times New Roman" w:hAnsi="Times New Roman" w:cs="Times New Roman"/>
          <w:color w:val="000000"/>
          <w:sz w:val="22"/>
          <w:szCs w:val="22"/>
        </w:rPr>
        <w:t xml:space="preserve"> </w:t>
      </w:r>
      <w:r w:rsidRPr="003D1497">
        <w:rPr>
          <w:rFonts w:ascii="Times New Roman" w:hAnsi="Times New Roman" w:cs="Times New Roman"/>
          <w:color w:val="000000"/>
          <w:sz w:val="22"/>
          <w:szCs w:val="22"/>
        </w:rPr>
        <w:t>LONTRA</w:t>
      </w:r>
      <w:r w:rsidR="00683D74" w:rsidRPr="003D1497">
        <w:rPr>
          <w:rFonts w:ascii="Times New Roman" w:hAnsi="Times New Roman" w:cs="Times New Roman"/>
          <w:color w:val="000000"/>
          <w:sz w:val="22"/>
          <w:szCs w:val="22"/>
        </w:rPr>
        <w:t xml:space="preserve"> </w:t>
      </w:r>
      <w:r w:rsidRPr="003D1497">
        <w:rPr>
          <w:rFonts w:ascii="Times New Roman" w:hAnsi="Times New Roman" w:cs="Times New Roman"/>
          <w:color w:val="000000"/>
          <w:sz w:val="22"/>
          <w:szCs w:val="22"/>
        </w:rPr>
        <w:t>ou a terceiros, decorrentes de sua culpa ou dolo na execução do contrato.</w:t>
      </w:r>
    </w:p>
    <w:p w:rsidR="00D758DF" w:rsidRPr="003D1497" w:rsidRDefault="00D758DF" w:rsidP="00D758DF">
      <w:pPr>
        <w:jc w:val="both"/>
        <w:rPr>
          <w:rFonts w:ascii="Times New Roman" w:hAnsi="Times New Roman" w:cs="Times New Roman"/>
          <w:sz w:val="22"/>
          <w:szCs w:val="22"/>
        </w:rPr>
      </w:pPr>
      <w:r w:rsidRPr="003D1497">
        <w:rPr>
          <w:rFonts w:ascii="Times New Roman" w:hAnsi="Times New Roman" w:cs="Times New Roman"/>
          <w:color w:val="000000"/>
          <w:sz w:val="22"/>
          <w:szCs w:val="22"/>
        </w:rPr>
        <w:lastRenderedPageBreak/>
        <w:t>9.6. Apresentar previamente ao MUNICÍPIO DELONTRA</w:t>
      </w:r>
      <w:r w:rsidR="00683D74" w:rsidRPr="003D1497">
        <w:rPr>
          <w:rFonts w:ascii="Times New Roman" w:hAnsi="Times New Roman" w:cs="Times New Roman"/>
          <w:color w:val="000000"/>
          <w:sz w:val="22"/>
          <w:szCs w:val="22"/>
        </w:rPr>
        <w:t xml:space="preserve"> </w:t>
      </w:r>
      <w:r w:rsidRPr="003D1497">
        <w:rPr>
          <w:rFonts w:ascii="Times New Roman" w:hAnsi="Times New Roman" w:cs="Times New Roman"/>
          <w:color w:val="000000"/>
          <w:sz w:val="22"/>
          <w:szCs w:val="22"/>
        </w:rPr>
        <w:t>uma tabela com a franquia mínima de serviços com isenção de tarifas, a partir da Resolução BACEN nº 3.919, ou a que vier a lhe substituir, e demais serviços e produtos com suas respectivas tarifas.</w:t>
      </w:r>
    </w:p>
    <w:p w:rsidR="00D758DF" w:rsidRPr="003D1497" w:rsidRDefault="00D758DF" w:rsidP="00D758DF">
      <w:pPr>
        <w:jc w:val="both"/>
        <w:rPr>
          <w:rFonts w:ascii="Times New Roman" w:hAnsi="Times New Roman" w:cs="Times New Roman"/>
          <w:color w:val="000000"/>
          <w:sz w:val="22"/>
          <w:szCs w:val="22"/>
        </w:rPr>
      </w:pPr>
      <w:r w:rsidRPr="003D1497">
        <w:rPr>
          <w:rFonts w:ascii="Times New Roman" w:hAnsi="Times New Roman" w:cs="Times New Roman"/>
          <w:color w:val="000000"/>
          <w:sz w:val="22"/>
          <w:szCs w:val="22"/>
        </w:rPr>
        <w:t>9.6.1. A licitante vencedora do processo licitatório deverá atualizar e oferecer para os Servidores Municipais dentro da política do Banco os melhores benefícios e produtos para o “perfil” que o cliente enquadrar.</w:t>
      </w:r>
    </w:p>
    <w:p w:rsidR="00D758DF" w:rsidRPr="003D1497" w:rsidRDefault="00D758DF" w:rsidP="00D758DF">
      <w:pPr>
        <w:jc w:val="both"/>
        <w:rPr>
          <w:rFonts w:ascii="Times New Roman" w:hAnsi="Times New Roman" w:cs="Times New Roman"/>
          <w:sz w:val="22"/>
          <w:szCs w:val="22"/>
        </w:rPr>
      </w:pPr>
      <w:r w:rsidRPr="003D1497">
        <w:rPr>
          <w:rFonts w:ascii="Times New Roman" w:hAnsi="Times New Roman" w:cs="Times New Roman"/>
          <w:color w:val="000000"/>
          <w:sz w:val="22"/>
          <w:szCs w:val="22"/>
        </w:rPr>
        <w:t>9.6.2. A licitante não cobrará tarifas bancárias sobre as contas mantidas em nome da Prefeitura e a movimentação da mesma durante a vigência do contrato em relação ao objeto da presente licitação. O pagamento dos servidores municipais não implicará em qualquer custo para o município.</w:t>
      </w:r>
    </w:p>
    <w:p w:rsidR="00D758DF" w:rsidRPr="003D1497" w:rsidRDefault="00D758DF" w:rsidP="00D758DF">
      <w:pPr>
        <w:jc w:val="both"/>
        <w:rPr>
          <w:rFonts w:ascii="Times New Roman" w:hAnsi="Times New Roman" w:cs="Times New Roman"/>
          <w:sz w:val="22"/>
          <w:szCs w:val="22"/>
        </w:rPr>
      </w:pPr>
      <w:r w:rsidRPr="003D1497">
        <w:rPr>
          <w:rFonts w:ascii="Times New Roman" w:hAnsi="Times New Roman" w:cs="Times New Roman"/>
          <w:color w:val="000000"/>
          <w:sz w:val="22"/>
          <w:szCs w:val="22"/>
        </w:rPr>
        <w:t xml:space="preserve">9.7. Apresentar um plano de prestações de serviços, contendo a apresentação da instituição, argumentação relativa </w:t>
      </w:r>
      <w:proofErr w:type="gramStart"/>
      <w:r w:rsidRPr="003D1497">
        <w:rPr>
          <w:rFonts w:ascii="Times New Roman" w:hAnsi="Times New Roman" w:cs="Times New Roman"/>
          <w:color w:val="000000"/>
          <w:sz w:val="22"/>
          <w:szCs w:val="22"/>
        </w:rPr>
        <w:t>a</w:t>
      </w:r>
      <w:proofErr w:type="gramEnd"/>
      <w:r w:rsidRPr="003D1497">
        <w:rPr>
          <w:rFonts w:ascii="Times New Roman" w:hAnsi="Times New Roman" w:cs="Times New Roman"/>
          <w:color w:val="000000"/>
          <w:sz w:val="22"/>
          <w:szCs w:val="22"/>
        </w:rPr>
        <w:t xml:space="preserve"> forma como pretende prestá-los, em especial quanto ao atendimento aos servidores, benefícios adicionais oferecidos e condições especiais de empréstimos e financiamentos.</w:t>
      </w:r>
    </w:p>
    <w:p w:rsidR="00D758DF" w:rsidRPr="003D1497" w:rsidRDefault="00D758DF" w:rsidP="00D758DF">
      <w:pPr>
        <w:jc w:val="both"/>
        <w:rPr>
          <w:rFonts w:ascii="Times New Roman" w:hAnsi="Times New Roman" w:cs="Times New Roman"/>
          <w:sz w:val="22"/>
          <w:szCs w:val="22"/>
        </w:rPr>
      </w:pPr>
      <w:r w:rsidRPr="003D1497">
        <w:rPr>
          <w:rFonts w:ascii="Times New Roman" w:hAnsi="Times New Roman" w:cs="Times New Roman"/>
          <w:color w:val="000000"/>
          <w:sz w:val="22"/>
          <w:szCs w:val="22"/>
        </w:rPr>
        <w:t>9.8. Responder por todos os impostos, taxas, seguros, e quaisquer outros encargos que incidam ou venham a incidir sobre os respectivos serviços a serem prestados.</w:t>
      </w:r>
    </w:p>
    <w:p w:rsidR="00D758DF" w:rsidRPr="003D1497" w:rsidRDefault="00D758DF" w:rsidP="00D758DF">
      <w:pPr>
        <w:jc w:val="both"/>
        <w:rPr>
          <w:rFonts w:ascii="Times New Roman" w:hAnsi="Times New Roman" w:cs="Times New Roman"/>
          <w:sz w:val="22"/>
          <w:szCs w:val="22"/>
        </w:rPr>
      </w:pPr>
      <w:r w:rsidRPr="003D1497">
        <w:rPr>
          <w:rFonts w:ascii="Times New Roman" w:hAnsi="Times New Roman" w:cs="Times New Roman"/>
          <w:color w:val="000000"/>
          <w:sz w:val="22"/>
          <w:szCs w:val="22"/>
        </w:rPr>
        <w:t>9.9. Manter durante a execução do contrato todas as condições de habilitação e qualificação exigidas na licitação.</w:t>
      </w:r>
    </w:p>
    <w:p w:rsidR="00D758DF" w:rsidRPr="003D1497" w:rsidRDefault="00D758DF" w:rsidP="00D758DF">
      <w:pPr>
        <w:jc w:val="both"/>
        <w:rPr>
          <w:rFonts w:ascii="Times New Roman" w:hAnsi="Times New Roman" w:cs="Times New Roman"/>
          <w:sz w:val="22"/>
          <w:szCs w:val="22"/>
        </w:rPr>
      </w:pPr>
      <w:r w:rsidRPr="003D1497">
        <w:rPr>
          <w:rFonts w:ascii="Times New Roman" w:hAnsi="Times New Roman" w:cs="Times New Roman"/>
          <w:color w:val="000000"/>
          <w:sz w:val="22"/>
          <w:szCs w:val="22"/>
        </w:rPr>
        <w:t>9.10. Reparar ou corrigir, dentro do prazo estipulado pelo MUNICÍPIO DELONTRA, os eventuais vícios, defeitos ou incorreções constatados pela fiscalização dos serviços.</w:t>
      </w:r>
    </w:p>
    <w:p w:rsidR="00D758DF" w:rsidRPr="003D1497" w:rsidRDefault="00D758DF" w:rsidP="00D758DF">
      <w:pPr>
        <w:jc w:val="both"/>
        <w:rPr>
          <w:rFonts w:ascii="Times New Roman" w:hAnsi="Times New Roman" w:cs="Times New Roman"/>
          <w:sz w:val="22"/>
          <w:szCs w:val="22"/>
        </w:rPr>
      </w:pPr>
      <w:r w:rsidRPr="003D1497">
        <w:rPr>
          <w:rFonts w:ascii="Times New Roman" w:hAnsi="Times New Roman" w:cs="Times New Roman"/>
          <w:color w:val="000000"/>
          <w:sz w:val="22"/>
          <w:szCs w:val="22"/>
        </w:rPr>
        <w:t>9.11. O MUNICÍPIO DE LONTRA, não assume, inclusive para efeitos da Lei 8.078/1990 – Código de Proteção e Defesa do Consumidor, qualquer responsabilidade pela atividade exercida pela Contratada.</w:t>
      </w:r>
    </w:p>
    <w:p w:rsidR="00D758DF" w:rsidRPr="003D1497" w:rsidRDefault="00D758DF" w:rsidP="00D758DF">
      <w:pPr>
        <w:jc w:val="both"/>
        <w:rPr>
          <w:rFonts w:ascii="Times New Roman" w:hAnsi="Times New Roman" w:cs="Times New Roman"/>
          <w:sz w:val="22"/>
          <w:szCs w:val="22"/>
        </w:rPr>
      </w:pPr>
      <w:r w:rsidRPr="003D1497">
        <w:rPr>
          <w:rFonts w:ascii="Times New Roman" w:hAnsi="Times New Roman" w:cs="Times New Roman"/>
          <w:color w:val="000000"/>
          <w:sz w:val="22"/>
          <w:szCs w:val="22"/>
        </w:rPr>
        <w:t>9.12. O MUNICÍPIO DE LONTRA</w:t>
      </w:r>
      <w:r w:rsidR="00683D74" w:rsidRPr="003D1497">
        <w:rPr>
          <w:rFonts w:ascii="Times New Roman" w:hAnsi="Times New Roman" w:cs="Times New Roman"/>
          <w:color w:val="000000"/>
          <w:sz w:val="22"/>
          <w:szCs w:val="22"/>
        </w:rPr>
        <w:t xml:space="preserve"> </w:t>
      </w:r>
      <w:r w:rsidRPr="003D1497">
        <w:rPr>
          <w:rFonts w:ascii="Times New Roman" w:hAnsi="Times New Roman" w:cs="Times New Roman"/>
          <w:color w:val="000000"/>
          <w:sz w:val="22"/>
          <w:szCs w:val="22"/>
        </w:rPr>
        <w:t>não assume qualquer responsabilidade pelos compromissos assumidos por seus servidores.</w:t>
      </w:r>
    </w:p>
    <w:p w:rsidR="00D758DF" w:rsidRPr="003D1497" w:rsidRDefault="00D758DF" w:rsidP="00D758DF">
      <w:pPr>
        <w:jc w:val="both"/>
        <w:rPr>
          <w:rFonts w:ascii="Times New Roman" w:hAnsi="Times New Roman" w:cs="Times New Roman"/>
          <w:sz w:val="22"/>
          <w:szCs w:val="22"/>
        </w:rPr>
      </w:pPr>
      <w:r w:rsidRPr="003D1497">
        <w:rPr>
          <w:rFonts w:ascii="Times New Roman" w:hAnsi="Times New Roman" w:cs="Times New Roman"/>
          <w:color w:val="000000"/>
          <w:sz w:val="22"/>
          <w:szCs w:val="22"/>
        </w:rPr>
        <w:t xml:space="preserve">9.13. É vedada a subcontratação de outra instituição financeira, mesmo que seja </w:t>
      </w:r>
      <w:proofErr w:type="gramStart"/>
      <w:r w:rsidRPr="003D1497">
        <w:rPr>
          <w:rFonts w:ascii="Times New Roman" w:hAnsi="Times New Roman" w:cs="Times New Roman"/>
          <w:color w:val="000000"/>
          <w:sz w:val="22"/>
          <w:szCs w:val="22"/>
        </w:rPr>
        <w:t>sua controlada ou controladora, para a execução total ou parcial dos serviços, objeto desta licitação</w:t>
      </w:r>
      <w:proofErr w:type="gramEnd"/>
      <w:r w:rsidRPr="003D1497">
        <w:rPr>
          <w:rFonts w:ascii="Times New Roman" w:hAnsi="Times New Roman" w:cs="Times New Roman"/>
          <w:color w:val="000000"/>
          <w:sz w:val="22"/>
          <w:szCs w:val="22"/>
        </w:rPr>
        <w:t>.</w:t>
      </w:r>
    </w:p>
    <w:p w:rsidR="00D758DF" w:rsidRPr="003D1497" w:rsidRDefault="00D758DF" w:rsidP="00D758DF">
      <w:pPr>
        <w:jc w:val="both"/>
        <w:rPr>
          <w:rFonts w:ascii="Times New Roman" w:hAnsi="Times New Roman" w:cs="Times New Roman"/>
          <w:sz w:val="22"/>
          <w:szCs w:val="22"/>
        </w:rPr>
      </w:pPr>
      <w:r w:rsidRPr="003D1497">
        <w:rPr>
          <w:rFonts w:ascii="Times New Roman" w:hAnsi="Times New Roman" w:cs="Times New Roman"/>
          <w:color w:val="000000"/>
          <w:sz w:val="22"/>
          <w:szCs w:val="22"/>
        </w:rPr>
        <w:t>9.14. Manter no mínimo 01 (um) caixa funcionando diariamente e nos dias de pagamento interno, aumentar o número de caixas de forma a atender a demanda, sem interrupção, seja por motivo de férias, descanso semanal, demissão e outros análogos.</w:t>
      </w:r>
    </w:p>
    <w:p w:rsidR="00D758DF" w:rsidRPr="003D1497" w:rsidRDefault="00D758DF" w:rsidP="00D758DF">
      <w:pPr>
        <w:jc w:val="both"/>
        <w:rPr>
          <w:rFonts w:ascii="Times New Roman" w:hAnsi="Times New Roman" w:cs="Times New Roman"/>
          <w:sz w:val="22"/>
          <w:szCs w:val="22"/>
        </w:rPr>
      </w:pPr>
      <w:r w:rsidRPr="003D1497">
        <w:rPr>
          <w:rFonts w:ascii="Times New Roman" w:hAnsi="Times New Roman" w:cs="Times New Roman"/>
          <w:color w:val="000000"/>
          <w:sz w:val="22"/>
          <w:szCs w:val="22"/>
        </w:rPr>
        <w:t>9.15. Assumir todas as despesas e providências necessárias à legalização e ao funcionamento da atividade (licenças, alvarás, autorizações, etc.), no caso de abertura de agência ou posto bancário na cidade, devendo entregar cópia dos documentos à administração do MUNICÍPIO DELONTRA.</w:t>
      </w:r>
    </w:p>
    <w:p w:rsidR="00D758DF" w:rsidRPr="003D1497" w:rsidRDefault="00D758DF" w:rsidP="00D758DF">
      <w:pPr>
        <w:jc w:val="both"/>
        <w:rPr>
          <w:rFonts w:ascii="Times New Roman" w:hAnsi="Times New Roman" w:cs="Times New Roman"/>
          <w:sz w:val="22"/>
          <w:szCs w:val="22"/>
        </w:rPr>
      </w:pPr>
      <w:r w:rsidRPr="003D1497">
        <w:rPr>
          <w:rFonts w:ascii="Times New Roman" w:hAnsi="Times New Roman" w:cs="Times New Roman"/>
          <w:color w:val="000000"/>
          <w:sz w:val="22"/>
          <w:szCs w:val="22"/>
        </w:rPr>
        <w:t>9.16. Efetuar o pagamento de impostos e eventuais multas aplicadas por autoridade federal, estadual ou municipal, relacionados com a atividade explorada.</w:t>
      </w:r>
    </w:p>
    <w:p w:rsidR="00D758DF" w:rsidRPr="003D1497" w:rsidRDefault="00D758DF" w:rsidP="00D758DF">
      <w:pPr>
        <w:jc w:val="both"/>
        <w:rPr>
          <w:rFonts w:ascii="Times New Roman" w:hAnsi="Times New Roman" w:cs="Times New Roman"/>
          <w:sz w:val="22"/>
          <w:szCs w:val="22"/>
        </w:rPr>
      </w:pPr>
      <w:r w:rsidRPr="003D1497">
        <w:rPr>
          <w:rFonts w:ascii="Times New Roman" w:hAnsi="Times New Roman" w:cs="Times New Roman"/>
          <w:color w:val="000000"/>
          <w:sz w:val="22"/>
          <w:szCs w:val="22"/>
        </w:rPr>
        <w:t>9.17. Durante toda a vigência do contrato, a CONTRATADA deverá estar em situação regular junto ao INSS, ao FGTS e a Fazenda Nacional, mediante o recolhimento das contribuições e impostos respectivos, bem como manter o funcionamento da agência ou posto bancário, no município.</w:t>
      </w:r>
    </w:p>
    <w:p w:rsidR="00D758DF" w:rsidRPr="003D1497" w:rsidRDefault="00D758DF" w:rsidP="00D758DF">
      <w:pPr>
        <w:jc w:val="both"/>
        <w:rPr>
          <w:rFonts w:ascii="Times New Roman" w:hAnsi="Times New Roman" w:cs="Times New Roman"/>
          <w:sz w:val="22"/>
          <w:szCs w:val="22"/>
        </w:rPr>
      </w:pPr>
      <w:r w:rsidRPr="003D1497">
        <w:rPr>
          <w:rFonts w:ascii="Times New Roman" w:hAnsi="Times New Roman" w:cs="Times New Roman"/>
          <w:color w:val="000000"/>
          <w:sz w:val="22"/>
          <w:szCs w:val="22"/>
        </w:rPr>
        <w:t>9.18. Identificar os funcionários em serviço com uso permanente de crachá da instituição.</w:t>
      </w:r>
    </w:p>
    <w:p w:rsidR="00D758DF" w:rsidRPr="003D1497" w:rsidRDefault="00D758DF" w:rsidP="00D758DF">
      <w:pPr>
        <w:jc w:val="both"/>
        <w:rPr>
          <w:rFonts w:ascii="Times New Roman" w:hAnsi="Times New Roman" w:cs="Times New Roman"/>
          <w:sz w:val="22"/>
          <w:szCs w:val="22"/>
        </w:rPr>
      </w:pPr>
      <w:r w:rsidRPr="003D1497">
        <w:rPr>
          <w:rFonts w:ascii="Times New Roman" w:hAnsi="Times New Roman" w:cs="Times New Roman"/>
          <w:color w:val="000000"/>
          <w:sz w:val="22"/>
          <w:szCs w:val="22"/>
        </w:rPr>
        <w:t>9.19. Não haverá qualquer solidariedade entre o MUNICÍPIO DE</w:t>
      </w:r>
      <w:r w:rsidR="001B0FD2" w:rsidRPr="003D1497">
        <w:rPr>
          <w:rFonts w:ascii="Times New Roman" w:hAnsi="Times New Roman" w:cs="Times New Roman"/>
          <w:color w:val="000000"/>
          <w:sz w:val="22"/>
          <w:szCs w:val="22"/>
        </w:rPr>
        <w:t xml:space="preserve"> </w:t>
      </w:r>
      <w:r w:rsidRPr="003D1497">
        <w:rPr>
          <w:rFonts w:ascii="Times New Roman" w:hAnsi="Times New Roman" w:cs="Times New Roman"/>
          <w:color w:val="000000"/>
          <w:sz w:val="22"/>
          <w:szCs w:val="22"/>
        </w:rPr>
        <w:t>LONTRA</w:t>
      </w:r>
      <w:r w:rsidR="001B0FD2" w:rsidRPr="003D1497">
        <w:rPr>
          <w:rFonts w:ascii="Times New Roman" w:hAnsi="Times New Roman" w:cs="Times New Roman"/>
          <w:color w:val="000000"/>
          <w:sz w:val="22"/>
          <w:szCs w:val="22"/>
        </w:rPr>
        <w:t xml:space="preserve"> </w:t>
      </w:r>
      <w:r w:rsidRPr="003D1497">
        <w:rPr>
          <w:rFonts w:ascii="Times New Roman" w:hAnsi="Times New Roman" w:cs="Times New Roman"/>
          <w:color w:val="000000"/>
          <w:sz w:val="22"/>
          <w:szCs w:val="22"/>
        </w:rPr>
        <w:t xml:space="preserve">e a CONTRATADA quanto ao cumprimento das obrigações trabalhistas e previdenciárias de seus empregados, cabendo a ela </w:t>
      </w:r>
      <w:proofErr w:type="gramStart"/>
      <w:r w:rsidRPr="003D1497">
        <w:rPr>
          <w:rFonts w:ascii="Times New Roman" w:hAnsi="Times New Roman" w:cs="Times New Roman"/>
          <w:color w:val="000000"/>
          <w:sz w:val="22"/>
          <w:szCs w:val="22"/>
        </w:rPr>
        <w:t>assumir</w:t>
      </w:r>
      <w:proofErr w:type="gramEnd"/>
      <w:r w:rsidRPr="003D1497">
        <w:rPr>
          <w:rFonts w:ascii="Times New Roman" w:hAnsi="Times New Roman" w:cs="Times New Roman"/>
          <w:color w:val="000000"/>
          <w:sz w:val="22"/>
          <w:szCs w:val="22"/>
        </w:rPr>
        <w:t>, de forma exclusiva, todos os ônus advindos da relação empregatícia.</w:t>
      </w:r>
    </w:p>
    <w:p w:rsidR="00D758DF" w:rsidRPr="003D1497" w:rsidRDefault="00D758DF" w:rsidP="00D758DF">
      <w:pPr>
        <w:jc w:val="both"/>
        <w:rPr>
          <w:rFonts w:ascii="Times New Roman" w:hAnsi="Times New Roman" w:cs="Times New Roman"/>
          <w:color w:val="000000"/>
          <w:sz w:val="22"/>
          <w:szCs w:val="22"/>
        </w:rPr>
      </w:pPr>
      <w:r w:rsidRPr="003D1497">
        <w:rPr>
          <w:rFonts w:ascii="Times New Roman" w:hAnsi="Times New Roman" w:cs="Times New Roman"/>
          <w:color w:val="000000"/>
          <w:sz w:val="22"/>
          <w:szCs w:val="22"/>
        </w:rPr>
        <w:t>9.20. Manter vigilância armada durante o horário de funcionamento do expediente bancário, sem custos ao município.</w:t>
      </w:r>
    </w:p>
    <w:p w:rsidR="00D758DF" w:rsidRPr="003D1497" w:rsidRDefault="00D758DF" w:rsidP="00D758DF">
      <w:pPr>
        <w:jc w:val="both"/>
        <w:rPr>
          <w:rFonts w:ascii="Times New Roman" w:hAnsi="Times New Roman" w:cs="Times New Roman"/>
          <w:sz w:val="22"/>
          <w:szCs w:val="22"/>
        </w:rPr>
      </w:pPr>
      <w:r w:rsidRPr="003D1497">
        <w:rPr>
          <w:rFonts w:ascii="Times New Roman" w:hAnsi="Times New Roman" w:cs="Times New Roman"/>
          <w:color w:val="000000"/>
          <w:sz w:val="22"/>
          <w:szCs w:val="22"/>
        </w:rPr>
        <w:t>9.20. Disponibilizar aos servidores atendimento em conformidade com as novas tecnologias, através de aplicativos e internet banking, tudo sem qualquer custo para os mesmos e para o Município.</w:t>
      </w:r>
    </w:p>
    <w:p w:rsidR="00D758DF" w:rsidRPr="003D1497" w:rsidRDefault="00D758DF" w:rsidP="00D758DF">
      <w:pPr>
        <w:autoSpaceDE w:val="0"/>
        <w:autoSpaceDN w:val="0"/>
        <w:adjustRightInd w:val="0"/>
        <w:jc w:val="both"/>
        <w:rPr>
          <w:rFonts w:ascii="Times New Roman" w:hAnsi="Times New Roman" w:cs="Times New Roman"/>
          <w:b/>
          <w:bCs/>
          <w:color w:val="000000"/>
          <w:sz w:val="22"/>
          <w:szCs w:val="22"/>
        </w:rPr>
      </w:pPr>
      <w:r w:rsidRPr="003D1497">
        <w:rPr>
          <w:rFonts w:ascii="Times New Roman" w:hAnsi="Times New Roman" w:cs="Times New Roman"/>
          <w:b/>
          <w:bCs/>
          <w:color w:val="000000"/>
          <w:sz w:val="22"/>
          <w:szCs w:val="22"/>
        </w:rPr>
        <w:t>10. DAS RESPONSABILIDADES E OBRIGAÇÕES DA CONTRATANTE</w:t>
      </w:r>
    </w:p>
    <w:p w:rsidR="00D758DF" w:rsidRPr="003D1497" w:rsidRDefault="00D758DF" w:rsidP="00D758DF">
      <w:pPr>
        <w:autoSpaceDE w:val="0"/>
        <w:autoSpaceDN w:val="0"/>
        <w:adjustRightInd w:val="0"/>
        <w:jc w:val="both"/>
        <w:rPr>
          <w:rFonts w:ascii="Times New Roman" w:hAnsi="Times New Roman" w:cs="Times New Roman"/>
          <w:color w:val="000000"/>
          <w:sz w:val="22"/>
          <w:szCs w:val="22"/>
        </w:rPr>
      </w:pPr>
      <w:r w:rsidRPr="003D1497">
        <w:rPr>
          <w:rFonts w:ascii="Times New Roman" w:hAnsi="Times New Roman" w:cs="Times New Roman"/>
          <w:color w:val="000000"/>
          <w:sz w:val="22"/>
          <w:szCs w:val="22"/>
        </w:rPr>
        <w:t>10.1. Efetuar os pagamentos de salários de seus servidores através da CONTRATADA.</w:t>
      </w:r>
    </w:p>
    <w:p w:rsidR="00D758DF" w:rsidRPr="003D1497" w:rsidRDefault="00D758DF" w:rsidP="00D758DF">
      <w:pPr>
        <w:jc w:val="both"/>
        <w:rPr>
          <w:rFonts w:ascii="Times New Roman" w:hAnsi="Times New Roman" w:cs="Times New Roman"/>
          <w:sz w:val="22"/>
          <w:szCs w:val="22"/>
        </w:rPr>
      </w:pPr>
      <w:r w:rsidRPr="003D1497">
        <w:rPr>
          <w:rFonts w:ascii="Times New Roman" w:hAnsi="Times New Roman" w:cs="Times New Roman"/>
          <w:color w:val="000000"/>
          <w:sz w:val="22"/>
          <w:szCs w:val="22"/>
        </w:rPr>
        <w:t>10.2. Informar sempre que solicitado pela CONTRATADA, o saldo da margem consignável dos salários, por ocasião da solicitação de empréstimos.</w:t>
      </w:r>
    </w:p>
    <w:p w:rsidR="00D758DF" w:rsidRPr="003D1497" w:rsidRDefault="00D758DF" w:rsidP="00D758DF">
      <w:pPr>
        <w:jc w:val="both"/>
        <w:rPr>
          <w:rFonts w:ascii="Times New Roman" w:hAnsi="Times New Roman" w:cs="Times New Roman"/>
          <w:sz w:val="22"/>
          <w:szCs w:val="22"/>
        </w:rPr>
      </w:pPr>
      <w:r w:rsidRPr="003D1497">
        <w:rPr>
          <w:rFonts w:ascii="Times New Roman" w:hAnsi="Times New Roman" w:cs="Times New Roman"/>
          <w:color w:val="000000"/>
          <w:sz w:val="22"/>
          <w:szCs w:val="22"/>
        </w:rPr>
        <w:t>10.3. Enviar a relação nominal de servidores, contendo os valores líquidos a serem creditados, bem como os demais necessários, solicitados pela CONTRATADA, com antecedência mínima de 02 (dois) dias úteis da data prevista para o pagamento dos salários.</w:t>
      </w:r>
    </w:p>
    <w:p w:rsidR="00D758DF" w:rsidRPr="003D1497" w:rsidRDefault="00D758DF" w:rsidP="00D758DF">
      <w:pPr>
        <w:jc w:val="both"/>
        <w:rPr>
          <w:rFonts w:ascii="Times New Roman" w:hAnsi="Times New Roman" w:cs="Times New Roman"/>
          <w:sz w:val="22"/>
          <w:szCs w:val="22"/>
        </w:rPr>
      </w:pPr>
      <w:r w:rsidRPr="003D1497">
        <w:rPr>
          <w:rFonts w:ascii="Times New Roman" w:hAnsi="Times New Roman" w:cs="Times New Roman"/>
          <w:color w:val="000000"/>
          <w:sz w:val="22"/>
          <w:szCs w:val="22"/>
        </w:rPr>
        <w:lastRenderedPageBreak/>
        <w:t>10.4. Garantir as informações e documentação necessária à execução dos serviços por parte da CONTRATADA, com a inclusão e exclusão de servidores.</w:t>
      </w:r>
    </w:p>
    <w:p w:rsidR="00D758DF" w:rsidRPr="003D1497" w:rsidRDefault="00D758DF" w:rsidP="00D758DF">
      <w:pPr>
        <w:jc w:val="both"/>
        <w:rPr>
          <w:rFonts w:ascii="Times New Roman" w:hAnsi="Times New Roman" w:cs="Times New Roman"/>
          <w:sz w:val="22"/>
          <w:szCs w:val="22"/>
        </w:rPr>
      </w:pPr>
      <w:r w:rsidRPr="003D1497">
        <w:rPr>
          <w:rFonts w:ascii="Times New Roman" w:hAnsi="Times New Roman" w:cs="Times New Roman"/>
          <w:color w:val="000000"/>
          <w:sz w:val="22"/>
          <w:szCs w:val="22"/>
        </w:rPr>
        <w:t>10.5. Disponibilizar os recursos financeiros necessários no prazo de (01) um dia útil do pagamento dos servidores, através de depósito em conta corrente, TED – Transferência Eletrônica Disponível ou mediante a apresentação de cheque administrativo nominal à CONTRATADA, cujo depósito deve ocorrer exclusivamente em instituições financeiras oficiais (públicas).</w:t>
      </w:r>
    </w:p>
    <w:p w:rsidR="00D758DF" w:rsidRPr="003D1497" w:rsidRDefault="00D758DF" w:rsidP="00D758DF">
      <w:pPr>
        <w:jc w:val="both"/>
        <w:rPr>
          <w:rFonts w:ascii="Times New Roman" w:hAnsi="Times New Roman" w:cs="Times New Roman"/>
          <w:sz w:val="22"/>
          <w:szCs w:val="22"/>
        </w:rPr>
      </w:pPr>
      <w:r w:rsidRPr="003D1497">
        <w:rPr>
          <w:rFonts w:ascii="Times New Roman" w:hAnsi="Times New Roman" w:cs="Times New Roman"/>
          <w:color w:val="000000"/>
          <w:sz w:val="22"/>
          <w:szCs w:val="22"/>
        </w:rPr>
        <w:t>10.6. A CONTRATANTE compromete-se a acompanhar, supervisionar e fiscalizar a execução do CONTRATADO por intermédio do Departamento de pessoal do MUNICÍPIO DE LONTRA, o qual designará o competente gestor.</w:t>
      </w:r>
    </w:p>
    <w:p w:rsidR="00D758DF" w:rsidRPr="003D1497" w:rsidRDefault="00D758DF" w:rsidP="00D758DF">
      <w:pPr>
        <w:jc w:val="both"/>
        <w:rPr>
          <w:rFonts w:ascii="Times New Roman" w:hAnsi="Times New Roman" w:cs="Times New Roman"/>
          <w:sz w:val="22"/>
          <w:szCs w:val="22"/>
        </w:rPr>
      </w:pPr>
      <w:r w:rsidRPr="003D1497">
        <w:rPr>
          <w:rFonts w:ascii="Times New Roman" w:hAnsi="Times New Roman" w:cs="Times New Roman"/>
          <w:color w:val="000000"/>
          <w:sz w:val="22"/>
          <w:szCs w:val="22"/>
        </w:rPr>
        <w:t>10.7. Prestar todo o apoio necessário a CONTRATADA para que seja alcançado o objeto do termo em toda a sua extensão.</w:t>
      </w:r>
    </w:p>
    <w:p w:rsidR="00D758DF" w:rsidRPr="003D1497" w:rsidRDefault="00D758DF" w:rsidP="00D758DF">
      <w:pPr>
        <w:jc w:val="both"/>
        <w:rPr>
          <w:rFonts w:ascii="Times New Roman" w:hAnsi="Times New Roman" w:cs="Times New Roman"/>
          <w:sz w:val="22"/>
          <w:szCs w:val="22"/>
        </w:rPr>
      </w:pPr>
      <w:r w:rsidRPr="003D1497">
        <w:rPr>
          <w:rFonts w:ascii="Times New Roman" w:hAnsi="Times New Roman" w:cs="Times New Roman"/>
          <w:b/>
          <w:bCs/>
          <w:color w:val="000000"/>
          <w:sz w:val="22"/>
          <w:szCs w:val="22"/>
        </w:rPr>
        <w:t>11. PRAZO PARA INÍCIO DOS SERVIÇOS/ATIVIDADES</w:t>
      </w:r>
    </w:p>
    <w:p w:rsidR="00D758DF" w:rsidRPr="003D1497" w:rsidRDefault="00D758DF" w:rsidP="00D758DF">
      <w:pPr>
        <w:jc w:val="both"/>
        <w:rPr>
          <w:rFonts w:ascii="Times New Roman" w:hAnsi="Times New Roman" w:cs="Times New Roman"/>
          <w:sz w:val="22"/>
          <w:szCs w:val="22"/>
        </w:rPr>
      </w:pPr>
      <w:r w:rsidRPr="003D1497">
        <w:rPr>
          <w:rFonts w:ascii="Times New Roman" w:hAnsi="Times New Roman" w:cs="Times New Roman"/>
          <w:color w:val="000000"/>
          <w:sz w:val="22"/>
          <w:szCs w:val="22"/>
        </w:rPr>
        <w:t>11.1. A CONTRATADA deverá iniciar os serviços no prazo de até 60 (sessenta) dias corridos, a contar da data da assinatura do contrato.</w:t>
      </w:r>
    </w:p>
    <w:p w:rsidR="00D758DF" w:rsidRPr="003D1497" w:rsidRDefault="00D758DF" w:rsidP="00D758DF">
      <w:pPr>
        <w:jc w:val="both"/>
        <w:rPr>
          <w:rFonts w:ascii="Times New Roman" w:hAnsi="Times New Roman" w:cs="Times New Roman"/>
          <w:sz w:val="22"/>
          <w:szCs w:val="22"/>
        </w:rPr>
      </w:pPr>
      <w:r w:rsidRPr="003D1497">
        <w:rPr>
          <w:rFonts w:ascii="Times New Roman" w:hAnsi="Times New Roman" w:cs="Times New Roman"/>
          <w:color w:val="000000"/>
          <w:sz w:val="22"/>
          <w:szCs w:val="22"/>
        </w:rPr>
        <w:t>11.2. A CONTRATADA deverá instalar e iniciar as operações de uma agência ou posto bancário, na área central do município, em até 60 (sessenta) dias corridos contados a partir da assinatura do contrato.</w:t>
      </w:r>
    </w:p>
    <w:p w:rsidR="00D758DF" w:rsidRPr="003D1497" w:rsidRDefault="00D758DF" w:rsidP="00D758DF">
      <w:pPr>
        <w:jc w:val="both"/>
        <w:rPr>
          <w:rFonts w:ascii="Times New Roman" w:hAnsi="Times New Roman" w:cs="Times New Roman"/>
          <w:sz w:val="22"/>
          <w:szCs w:val="22"/>
        </w:rPr>
      </w:pPr>
      <w:r w:rsidRPr="003D1497">
        <w:rPr>
          <w:rFonts w:ascii="Times New Roman" w:hAnsi="Times New Roman" w:cs="Times New Roman"/>
          <w:color w:val="000000"/>
          <w:sz w:val="22"/>
          <w:szCs w:val="22"/>
        </w:rPr>
        <w:t>11.3. Os prazos estabelecidos acima poderão ser prorrogados uma única vez, por igual período, mediante solicitação formal e desde que devidamente justificado, cabendo ao Município</w:t>
      </w:r>
      <w:r w:rsidR="001B0FD2" w:rsidRPr="003D1497">
        <w:rPr>
          <w:rFonts w:ascii="Times New Roman" w:hAnsi="Times New Roman" w:cs="Times New Roman"/>
          <w:color w:val="000000"/>
          <w:sz w:val="22"/>
          <w:szCs w:val="22"/>
        </w:rPr>
        <w:t xml:space="preserve"> </w:t>
      </w:r>
      <w:proofErr w:type="gramStart"/>
      <w:r w:rsidRPr="003D1497">
        <w:rPr>
          <w:rFonts w:ascii="Times New Roman" w:hAnsi="Times New Roman" w:cs="Times New Roman"/>
          <w:color w:val="000000"/>
          <w:sz w:val="22"/>
          <w:szCs w:val="22"/>
        </w:rPr>
        <w:t>a</w:t>
      </w:r>
      <w:proofErr w:type="gramEnd"/>
      <w:r w:rsidRPr="003D1497">
        <w:rPr>
          <w:rFonts w:ascii="Times New Roman" w:hAnsi="Times New Roman" w:cs="Times New Roman"/>
          <w:color w:val="000000"/>
          <w:sz w:val="22"/>
          <w:szCs w:val="22"/>
        </w:rPr>
        <w:t xml:space="preserve"> avaliação de sua oportunidade e conveniência.</w:t>
      </w:r>
    </w:p>
    <w:p w:rsidR="00D758DF" w:rsidRPr="003D1497" w:rsidRDefault="00D758DF" w:rsidP="00D758DF">
      <w:pPr>
        <w:jc w:val="both"/>
        <w:rPr>
          <w:rFonts w:ascii="Times New Roman" w:hAnsi="Times New Roman" w:cs="Times New Roman"/>
          <w:b/>
          <w:bCs/>
          <w:color w:val="000000"/>
          <w:sz w:val="22"/>
          <w:szCs w:val="22"/>
        </w:rPr>
      </w:pPr>
      <w:r w:rsidRPr="003D1497">
        <w:rPr>
          <w:rFonts w:ascii="Times New Roman" w:hAnsi="Times New Roman" w:cs="Times New Roman"/>
          <w:b/>
          <w:bCs/>
          <w:color w:val="000000"/>
          <w:sz w:val="22"/>
          <w:szCs w:val="22"/>
        </w:rPr>
        <w:t>12. PRAZO DE VIGÊNCIA</w:t>
      </w:r>
    </w:p>
    <w:p w:rsidR="00D758DF" w:rsidRPr="003D1497" w:rsidRDefault="00D758DF" w:rsidP="00D758DF">
      <w:pPr>
        <w:jc w:val="both"/>
        <w:rPr>
          <w:rFonts w:ascii="Times New Roman" w:hAnsi="Times New Roman" w:cs="Times New Roman"/>
          <w:sz w:val="22"/>
          <w:szCs w:val="22"/>
        </w:rPr>
      </w:pPr>
      <w:r w:rsidRPr="003D1497">
        <w:rPr>
          <w:rFonts w:ascii="Times New Roman" w:hAnsi="Times New Roman" w:cs="Times New Roman"/>
          <w:color w:val="000000"/>
          <w:sz w:val="22"/>
          <w:szCs w:val="22"/>
        </w:rPr>
        <w:t>12.1 O CONTRATO terá vigência de 60 (sessenta) meses a partir da data da assinatura.</w:t>
      </w:r>
    </w:p>
    <w:p w:rsidR="00D758DF" w:rsidRPr="003D1497" w:rsidRDefault="00D758DF" w:rsidP="00D758DF">
      <w:pPr>
        <w:tabs>
          <w:tab w:val="left" w:pos="658"/>
        </w:tabs>
        <w:spacing w:before="177"/>
        <w:rPr>
          <w:rFonts w:ascii="Times New Roman" w:hAnsi="Times New Roman" w:cs="Times New Roman"/>
          <w:b/>
          <w:sz w:val="22"/>
          <w:szCs w:val="22"/>
        </w:rPr>
      </w:pPr>
      <w:r w:rsidRPr="003D1497">
        <w:rPr>
          <w:rFonts w:ascii="Times New Roman" w:hAnsi="Times New Roman" w:cs="Times New Roman"/>
          <w:b/>
          <w:sz w:val="22"/>
          <w:szCs w:val="22"/>
        </w:rPr>
        <w:t>13. DO CONTROLE E FISCALIZAÇÃO DA EXECUÇÃO</w:t>
      </w:r>
    </w:p>
    <w:p w:rsidR="00D758DF" w:rsidRPr="003D1497" w:rsidRDefault="00D758DF" w:rsidP="00D758DF">
      <w:pPr>
        <w:numPr>
          <w:ilvl w:val="1"/>
          <w:numId w:val="0"/>
        </w:numPr>
        <w:spacing w:line="360" w:lineRule="auto"/>
        <w:ind w:left="360" w:hanging="360"/>
        <w:jc w:val="both"/>
        <w:rPr>
          <w:rFonts w:ascii="Times New Roman" w:hAnsi="Times New Roman" w:cs="Times New Roman"/>
          <w:sz w:val="22"/>
          <w:szCs w:val="22"/>
        </w:rPr>
      </w:pPr>
      <w:r w:rsidRPr="003D1497">
        <w:rPr>
          <w:rFonts w:ascii="Times New Roman" w:hAnsi="Times New Roman" w:cs="Times New Roman"/>
          <w:sz w:val="22"/>
          <w:szCs w:val="22"/>
        </w:rPr>
        <w:t xml:space="preserve">13.1 A equipe de gestão e fiscalização e Fiscalização </w:t>
      </w:r>
      <w:proofErr w:type="gramStart"/>
      <w:r w:rsidRPr="003D1497">
        <w:rPr>
          <w:rFonts w:ascii="Times New Roman" w:hAnsi="Times New Roman" w:cs="Times New Roman"/>
          <w:sz w:val="22"/>
          <w:szCs w:val="22"/>
        </w:rPr>
        <w:t>será formada</w:t>
      </w:r>
      <w:proofErr w:type="gramEnd"/>
      <w:r w:rsidRPr="003D1497">
        <w:rPr>
          <w:rFonts w:ascii="Times New Roman" w:hAnsi="Times New Roman" w:cs="Times New Roman"/>
          <w:sz w:val="22"/>
          <w:szCs w:val="22"/>
        </w:rPr>
        <w:t xml:space="preserve"> pelos seguintes servidores:</w:t>
      </w:r>
    </w:p>
    <w:p w:rsidR="00520F42" w:rsidRPr="003D1497" w:rsidRDefault="00520F42" w:rsidP="00520F42">
      <w:pPr>
        <w:numPr>
          <w:ilvl w:val="2"/>
          <w:numId w:val="0"/>
        </w:numPr>
        <w:spacing w:line="360" w:lineRule="auto"/>
        <w:ind w:left="720" w:hanging="720"/>
        <w:jc w:val="both"/>
        <w:rPr>
          <w:rFonts w:ascii="Times New Roman" w:hAnsi="Times New Roman" w:cs="Times New Roman"/>
          <w:sz w:val="22"/>
          <w:szCs w:val="22"/>
        </w:rPr>
      </w:pPr>
      <w:r w:rsidRPr="003D1497">
        <w:rPr>
          <w:rFonts w:ascii="Times New Roman" w:hAnsi="Times New Roman" w:cs="Times New Roman"/>
          <w:sz w:val="22"/>
          <w:szCs w:val="22"/>
        </w:rPr>
        <w:t>Gestão do Contrato:</w:t>
      </w:r>
    </w:p>
    <w:p w:rsidR="00520F42" w:rsidRPr="003D1497" w:rsidRDefault="00520F42" w:rsidP="00520F42">
      <w:pPr>
        <w:spacing w:line="360" w:lineRule="auto"/>
        <w:ind w:left="720"/>
        <w:rPr>
          <w:rFonts w:ascii="Times New Roman" w:hAnsi="Times New Roman" w:cs="Times New Roman"/>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0"/>
        <w:gridCol w:w="3070"/>
        <w:gridCol w:w="3070"/>
      </w:tblGrid>
      <w:tr w:rsidR="00520F42" w:rsidRPr="003D1497" w:rsidTr="008628F7">
        <w:tc>
          <w:tcPr>
            <w:tcW w:w="3070" w:type="dxa"/>
            <w:shd w:val="clear" w:color="auto" w:fill="auto"/>
          </w:tcPr>
          <w:p w:rsidR="00520F42" w:rsidRPr="003D1497" w:rsidRDefault="00520F42" w:rsidP="008628F7">
            <w:pPr>
              <w:spacing w:line="360" w:lineRule="auto"/>
              <w:jc w:val="center"/>
              <w:rPr>
                <w:rFonts w:ascii="Times New Roman" w:hAnsi="Times New Roman" w:cs="Times New Roman"/>
                <w:b/>
                <w:sz w:val="22"/>
                <w:szCs w:val="22"/>
              </w:rPr>
            </w:pPr>
            <w:r w:rsidRPr="003D1497">
              <w:rPr>
                <w:rFonts w:ascii="Times New Roman" w:hAnsi="Times New Roman" w:cs="Times New Roman"/>
                <w:b/>
                <w:sz w:val="22"/>
                <w:szCs w:val="22"/>
              </w:rPr>
              <w:t>NOME DO SERVIDOR</w:t>
            </w:r>
          </w:p>
        </w:tc>
        <w:tc>
          <w:tcPr>
            <w:tcW w:w="3070" w:type="dxa"/>
            <w:shd w:val="clear" w:color="auto" w:fill="auto"/>
          </w:tcPr>
          <w:p w:rsidR="00520F42" w:rsidRPr="003D1497" w:rsidRDefault="00520F42" w:rsidP="008628F7">
            <w:pPr>
              <w:spacing w:line="360" w:lineRule="auto"/>
              <w:jc w:val="center"/>
              <w:rPr>
                <w:rFonts w:ascii="Times New Roman" w:hAnsi="Times New Roman" w:cs="Times New Roman"/>
                <w:b/>
                <w:sz w:val="22"/>
                <w:szCs w:val="22"/>
              </w:rPr>
            </w:pPr>
            <w:r w:rsidRPr="003D1497">
              <w:rPr>
                <w:rFonts w:ascii="Times New Roman" w:hAnsi="Times New Roman" w:cs="Times New Roman"/>
                <w:b/>
                <w:sz w:val="22"/>
                <w:szCs w:val="22"/>
              </w:rPr>
              <w:t>CARGO</w:t>
            </w:r>
          </w:p>
        </w:tc>
        <w:tc>
          <w:tcPr>
            <w:tcW w:w="3070" w:type="dxa"/>
            <w:shd w:val="clear" w:color="auto" w:fill="auto"/>
          </w:tcPr>
          <w:p w:rsidR="00520F42" w:rsidRPr="003D1497" w:rsidRDefault="00520F42" w:rsidP="008628F7">
            <w:pPr>
              <w:spacing w:line="360" w:lineRule="auto"/>
              <w:jc w:val="center"/>
              <w:rPr>
                <w:rFonts w:ascii="Times New Roman" w:hAnsi="Times New Roman" w:cs="Times New Roman"/>
                <w:b/>
                <w:sz w:val="22"/>
                <w:szCs w:val="22"/>
              </w:rPr>
            </w:pPr>
            <w:r w:rsidRPr="003D1497">
              <w:rPr>
                <w:rFonts w:ascii="Times New Roman" w:hAnsi="Times New Roman" w:cs="Times New Roman"/>
                <w:b/>
                <w:sz w:val="22"/>
                <w:szCs w:val="22"/>
              </w:rPr>
              <w:t>SECRETARIA</w:t>
            </w:r>
          </w:p>
        </w:tc>
      </w:tr>
      <w:tr w:rsidR="00520F42" w:rsidRPr="003D1497" w:rsidTr="008628F7">
        <w:tc>
          <w:tcPr>
            <w:tcW w:w="3070" w:type="dxa"/>
            <w:shd w:val="clear" w:color="auto" w:fill="auto"/>
          </w:tcPr>
          <w:p w:rsidR="00520F42" w:rsidRPr="003D1497" w:rsidRDefault="00493319" w:rsidP="008628F7">
            <w:pPr>
              <w:spacing w:line="360" w:lineRule="auto"/>
              <w:jc w:val="center"/>
              <w:rPr>
                <w:rFonts w:ascii="Times New Roman" w:hAnsi="Times New Roman" w:cs="Times New Roman"/>
                <w:sz w:val="22"/>
                <w:szCs w:val="22"/>
              </w:rPr>
            </w:pPr>
            <w:proofErr w:type="spellStart"/>
            <w:r w:rsidRPr="003D1497">
              <w:rPr>
                <w:rFonts w:ascii="Times New Roman" w:hAnsi="Times New Roman" w:cs="Times New Roman"/>
                <w:sz w:val="22"/>
                <w:szCs w:val="22"/>
              </w:rPr>
              <w:t>Erivelton</w:t>
            </w:r>
            <w:proofErr w:type="spellEnd"/>
            <w:r w:rsidRPr="003D1497">
              <w:rPr>
                <w:rFonts w:ascii="Times New Roman" w:hAnsi="Times New Roman" w:cs="Times New Roman"/>
                <w:sz w:val="22"/>
                <w:szCs w:val="22"/>
              </w:rPr>
              <w:t xml:space="preserve"> Ferreira Gusmão</w:t>
            </w:r>
          </w:p>
          <w:p w:rsidR="00520F42" w:rsidRPr="003D1497" w:rsidRDefault="00520F42" w:rsidP="008628F7">
            <w:pPr>
              <w:spacing w:line="360" w:lineRule="auto"/>
              <w:jc w:val="center"/>
              <w:rPr>
                <w:rFonts w:ascii="Times New Roman" w:hAnsi="Times New Roman" w:cs="Times New Roman"/>
                <w:sz w:val="22"/>
                <w:szCs w:val="22"/>
              </w:rPr>
            </w:pPr>
            <w:r w:rsidRPr="003D1497">
              <w:rPr>
                <w:rFonts w:ascii="Times New Roman" w:hAnsi="Times New Roman" w:cs="Times New Roman"/>
                <w:sz w:val="22"/>
                <w:szCs w:val="22"/>
              </w:rPr>
              <w:t xml:space="preserve">Matrícula: </w:t>
            </w:r>
            <w:r w:rsidR="00493319" w:rsidRPr="003D1497">
              <w:rPr>
                <w:rFonts w:ascii="Times New Roman" w:hAnsi="Times New Roman" w:cs="Times New Roman"/>
                <w:sz w:val="22"/>
                <w:szCs w:val="22"/>
              </w:rPr>
              <w:t>6436</w:t>
            </w:r>
          </w:p>
        </w:tc>
        <w:tc>
          <w:tcPr>
            <w:tcW w:w="3070" w:type="dxa"/>
            <w:shd w:val="clear" w:color="auto" w:fill="auto"/>
          </w:tcPr>
          <w:p w:rsidR="00520F42" w:rsidRPr="003D1497" w:rsidRDefault="00493319" w:rsidP="008628F7">
            <w:pPr>
              <w:spacing w:line="360" w:lineRule="auto"/>
              <w:jc w:val="center"/>
              <w:rPr>
                <w:rFonts w:ascii="Times New Roman" w:hAnsi="Times New Roman" w:cs="Times New Roman"/>
                <w:sz w:val="22"/>
                <w:szCs w:val="22"/>
              </w:rPr>
            </w:pPr>
            <w:r w:rsidRPr="003D1497">
              <w:rPr>
                <w:rFonts w:ascii="Times New Roman" w:hAnsi="Times New Roman" w:cs="Times New Roman"/>
                <w:sz w:val="22"/>
                <w:szCs w:val="22"/>
              </w:rPr>
              <w:t>Chefe de Gabinete</w:t>
            </w:r>
          </w:p>
        </w:tc>
        <w:tc>
          <w:tcPr>
            <w:tcW w:w="3070" w:type="dxa"/>
            <w:shd w:val="clear" w:color="auto" w:fill="auto"/>
          </w:tcPr>
          <w:p w:rsidR="00520F42" w:rsidRPr="003D1497" w:rsidRDefault="00493319" w:rsidP="008628F7">
            <w:pPr>
              <w:spacing w:line="360" w:lineRule="auto"/>
              <w:jc w:val="center"/>
              <w:rPr>
                <w:rFonts w:ascii="Times New Roman" w:hAnsi="Times New Roman" w:cs="Times New Roman"/>
                <w:sz w:val="22"/>
                <w:szCs w:val="22"/>
              </w:rPr>
            </w:pPr>
            <w:r w:rsidRPr="003D1497">
              <w:rPr>
                <w:rFonts w:ascii="Times New Roman" w:hAnsi="Times New Roman" w:cs="Times New Roman"/>
                <w:sz w:val="22"/>
                <w:szCs w:val="22"/>
              </w:rPr>
              <w:t>Administração</w:t>
            </w:r>
          </w:p>
        </w:tc>
      </w:tr>
    </w:tbl>
    <w:p w:rsidR="00520F42" w:rsidRPr="003D1497" w:rsidRDefault="00520F42" w:rsidP="00520F42">
      <w:pPr>
        <w:spacing w:line="360" w:lineRule="auto"/>
        <w:rPr>
          <w:rFonts w:ascii="Times New Roman" w:hAnsi="Times New Roman" w:cs="Times New Roman"/>
          <w:sz w:val="22"/>
          <w:szCs w:val="22"/>
        </w:rPr>
      </w:pPr>
    </w:p>
    <w:p w:rsidR="00520F42" w:rsidRPr="003D1497" w:rsidRDefault="00520F42" w:rsidP="00520F42">
      <w:pPr>
        <w:numPr>
          <w:ilvl w:val="2"/>
          <w:numId w:val="0"/>
        </w:numPr>
        <w:tabs>
          <w:tab w:val="left" w:pos="709"/>
        </w:tabs>
        <w:spacing w:line="360" w:lineRule="auto"/>
        <w:jc w:val="both"/>
        <w:rPr>
          <w:rFonts w:ascii="Times New Roman" w:hAnsi="Times New Roman" w:cs="Times New Roman"/>
          <w:sz w:val="22"/>
          <w:szCs w:val="22"/>
        </w:rPr>
      </w:pPr>
      <w:r w:rsidRPr="003D1497">
        <w:rPr>
          <w:rFonts w:ascii="Times New Roman" w:hAnsi="Times New Roman" w:cs="Times New Roman"/>
          <w:sz w:val="22"/>
          <w:szCs w:val="22"/>
        </w:rPr>
        <w:t>Fiscal Técnico: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0"/>
        <w:gridCol w:w="3070"/>
        <w:gridCol w:w="3070"/>
      </w:tblGrid>
      <w:tr w:rsidR="00520F42" w:rsidRPr="003D1497" w:rsidTr="008628F7">
        <w:tc>
          <w:tcPr>
            <w:tcW w:w="3070" w:type="dxa"/>
            <w:shd w:val="clear" w:color="auto" w:fill="auto"/>
          </w:tcPr>
          <w:p w:rsidR="00520F42" w:rsidRPr="003D1497" w:rsidRDefault="00520F42" w:rsidP="008628F7">
            <w:pPr>
              <w:spacing w:line="360" w:lineRule="auto"/>
              <w:jc w:val="center"/>
              <w:rPr>
                <w:rFonts w:ascii="Times New Roman" w:hAnsi="Times New Roman" w:cs="Times New Roman"/>
                <w:b/>
                <w:sz w:val="22"/>
                <w:szCs w:val="22"/>
              </w:rPr>
            </w:pPr>
            <w:r w:rsidRPr="003D1497">
              <w:rPr>
                <w:rFonts w:ascii="Times New Roman" w:hAnsi="Times New Roman" w:cs="Times New Roman"/>
                <w:b/>
                <w:sz w:val="22"/>
                <w:szCs w:val="22"/>
              </w:rPr>
              <w:t>NOME DO SERVIDOR</w:t>
            </w:r>
          </w:p>
        </w:tc>
        <w:tc>
          <w:tcPr>
            <w:tcW w:w="3070" w:type="dxa"/>
            <w:shd w:val="clear" w:color="auto" w:fill="auto"/>
          </w:tcPr>
          <w:p w:rsidR="00520F42" w:rsidRPr="003D1497" w:rsidRDefault="00520F42" w:rsidP="008628F7">
            <w:pPr>
              <w:spacing w:line="360" w:lineRule="auto"/>
              <w:jc w:val="center"/>
              <w:rPr>
                <w:rFonts w:ascii="Times New Roman" w:hAnsi="Times New Roman" w:cs="Times New Roman"/>
                <w:b/>
                <w:sz w:val="22"/>
                <w:szCs w:val="22"/>
              </w:rPr>
            </w:pPr>
            <w:r w:rsidRPr="003D1497">
              <w:rPr>
                <w:rFonts w:ascii="Times New Roman" w:hAnsi="Times New Roman" w:cs="Times New Roman"/>
                <w:b/>
                <w:sz w:val="22"/>
                <w:szCs w:val="22"/>
              </w:rPr>
              <w:t>CARGO</w:t>
            </w:r>
          </w:p>
        </w:tc>
        <w:tc>
          <w:tcPr>
            <w:tcW w:w="3070" w:type="dxa"/>
            <w:shd w:val="clear" w:color="auto" w:fill="auto"/>
          </w:tcPr>
          <w:p w:rsidR="00520F42" w:rsidRPr="003D1497" w:rsidRDefault="00520F42" w:rsidP="008628F7">
            <w:pPr>
              <w:spacing w:line="360" w:lineRule="auto"/>
              <w:jc w:val="center"/>
              <w:rPr>
                <w:rFonts w:ascii="Times New Roman" w:hAnsi="Times New Roman" w:cs="Times New Roman"/>
                <w:b/>
                <w:sz w:val="22"/>
                <w:szCs w:val="22"/>
              </w:rPr>
            </w:pPr>
            <w:r w:rsidRPr="003D1497">
              <w:rPr>
                <w:rFonts w:ascii="Times New Roman" w:hAnsi="Times New Roman" w:cs="Times New Roman"/>
                <w:b/>
                <w:sz w:val="22"/>
                <w:szCs w:val="22"/>
              </w:rPr>
              <w:t>SECRETARIA</w:t>
            </w:r>
          </w:p>
        </w:tc>
      </w:tr>
      <w:tr w:rsidR="00520F42" w:rsidRPr="003D1497" w:rsidTr="008628F7">
        <w:tc>
          <w:tcPr>
            <w:tcW w:w="3070" w:type="dxa"/>
            <w:shd w:val="clear" w:color="auto" w:fill="auto"/>
            <w:vAlign w:val="center"/>
          </w:tcPr>
          <w:p w:rsidR="00520F42" w:rsidRPr="003D1497" w:rsidRDefault="00520F42" w:rsidP="008628F7">
            <w:pPr>
              <w:pStyle w:val="PargrafodaLista"/>
              <w:tabs>
                <w:tab w:val="left" w:pos="426"/>
              </w:tabs>
              <w:spacing w:line="360" w:lineRule="auto"/>
              <w:ind w:left="0"/>
              <w:jc w:val="center"/>
              <w:rPr>
                <w:rFonts w:ascii="Times New Roman" w:hAnsi="Times New Roman" w:cs="Times New Roman"/>
                <w:b/>
                <w:bCs/>
                <w:color w:val="000000"/>
                <w:sz w:val="22"/>
                <w:szCs w:val="22"/>
              </w:rPr>
            </w:pPr>
            <w:r w:rsidRPr="003D1497">
              <w:rPr>
                <w:rFonts w:ascii="Times New Roman" w:hAnsi="Times New Roman" w:cs="Times New Roman"/>
                <w:bCs/>
                <w:color w:val="000000"/>
                <w:sz w:val="22"/>
                <w:szCs w:val="22"/>
              </w:rPr>
              <w:t>Janete Ferreira de Souza</w:t>
            </w:r>
          </w:p>
          <w:p w:rsidR="00520F42" w:rsidRPr="003D1497" w:rsidRDefault="00520F42" w:rsidP="008628F7">
            <w:pPr>
              <w:spacing w:line="360" w:lineRule="auto"/>
              <w:jc w:val="center"/>
              <w:rPr>
                <w:rFonts w:ascii="Times New Roman" w:hAnsi="Times New Roman" w:cs="Times New Roman"/>
                <w:sz w:val="22"/>
                <w:szCs w:val="22"/>
              </w:rPr>
            </w:pPr>
            <w:r w:rsidRPr="003D1497">
              <w:rPr>
                <w:rFonts w:ascii="Times New Roman" w:hAnsi="Times New Roman" w:cs="Times New Roman"/>
                <w:bCs/>
                <w:color w:val="000000"/>
                <w:sz w:val="22"/>
                <w:szCs w:val="22"/>
              </w:rPr>
              <w:t>Matrícula: 2418</w:t>
            </w:r>
          </w:p>
        </w:tc>
        <w:tc>
          <w:tcPr>
            <w:tcW w:w="3070" w:type="dxa"/>
            <w:shd w:val="clear" w:color="auto" w:fill="auto"/>
            <w:vAlign w:val="center"/>
          </w:tcPr>
          <w:p w:rsidR="00520F42" w:rsidRPr="003D1497" w:rsidRDefault="00520F42" w:rsidP="008628F7">
            <w:pPr>
              <w:spacing w:line="360" w:lineRule="auto"/>
              <w:jc w:val="center"/>
              <w:rPr>
                <w:rFonts w:ascii="Times New Roman" w:hAnsi="Times New Roman" w:cs="Times New Roman"/>
                <w:sz w:val="22"/>
                <w:szCs w:val="22"/>
              </w:rPr>
            </w:pPr>
            <w:r w:rsidRPr="003D1497">
              <w:rPr>
                <w:rFonts w:ascii="Times New Roman" w:hAnsi="Times New Roman" w:cs="Times New Roman"/>
                <w:sz w:val="22"/>
                <w:szCs w:val="22"/>
              </w:rPr>
              <w:t>Secretaria Adjunta de Administração e Governo</w:t>
            </w:r>
          </w:p>
        </w:tc>
        <w:tc>
          <w:tcPr>
            <w:tcW w:w="3070" w:type="dxa"/>
            <w:shd w:val="clear" w:color="auto" w:fill="auto"/>
            <w:vAlign w:val="center"/>
          </w:tcPr>
          <w:p w:rsidR="00520F42" w:rsidRPr="003D1497" w:rsidRDefault="00520F42" w:rsidP="008628F7">
            <w:pPr>
              <w:spacing w:line="360" w:lineRule="auto"/>
              <w:jc w:val="center"/>
              <w:rPr>
                <w:rFonts w:ascii="Times New Roman" w:hAnsi="Times New Roman" w:cs="Times New Roman"/>
                <w:sz w:val="22"/>
                <w:szCs w:val="22"/>
              </w:rPr>
            </w:pPr>
            <w:r w:rsidRPr="003D1497">
              <w:rPr>
                <w:rFonts w:ascii="Times New Roman" w:hAnsi="Times New Roman" w:cs="Times New Roman"/>
                <w:sz w:val="22"/>
                <w:szCs w:val="22"/>
              </w:rPr>
              <w:t>Administração</w:t>
            </w:r>
          </w:p>
        </w:tc>
      </w:tr>
    </w:tbl>
    <w:p w:rsidR="00D758DF" w:rsidRPr="003D1497" w:rsidRDefault="00D758DF" w:rsidP="00D758DF">
      <w:pPr>
        <w:pStyle w:val="Nvel1-SemNumPreto"/>
        <w:rPr>
          <w:rFonts w:ascii="Times New Roman" w:hAnsi="Times New Roman" w:cs="Times New Roman"/>
          <w:sz w:val="22"/>
          <w:szCs w:val="22"/>
        </w:rPr>
      </w:pPr>
      <w:proofErr w:type="gramStart"/>
      <w:r w:rsidRPr="003D1497">
        <w:rPr>
          <w:rFonts w:ascii="Times New Roman" w:hAnsi="Times New Roman" w:cs="Times New Roman"/>
          <w:sz w:val="22"/>
          <w:szCs w:val="22"/>
        </w:rPr>
        <w:t>13.2 Fiscalização</w:t>
      </w:r>
      <w:proofErr w:type="gramEnd"/>
      <w:r w:rsidRPr="003D1497">
        <w:rPr>
          <w:rFonts w:ascii="Times New Roman" w:hAnsi="Times New Roman" w:cs="Times New Roman"/>
          <w:sz w:val="22"/>
          <w:szCs w:val="22"/>
        </w:rPr>
        <w:t xml:space="preserve"> Técnica</w:t>
      </w:r>
    </w:p>
    <w:p w:rsidR="00D758DF" w:rsidRPr="003D1497" w:rsidRDefault="00D758DF" w:rsidP="00D758DF">
      <w:pPr>
        <w:pStyle w:val="Nivel2"/>
        <w:numPr>
          <w:ilvl w:val="1"/>
          <w:numId w:val="0"/>
        </w:numPr>
        <w:rPr>
          <w:rFonts w:ascii="Times New Roman" w:hAnsi="Times New Roman" w:cs="Times New Roman"/>
          <w:sz w:val="22"/>
          <w:szCs w:val="22"/>
        </w:rPr>
      </w:pPr>
      <w:r w:rsidRPr="003D1497">
        <w:rPr>
          <w:rFonts w:ascii="Times New Roman" w:hAnsi="Times New Roman" w:cs="Times New Roman"/>
          <w:sz w:val="22"/>
          <w:szCs w:val="22"/>
        </w:rPr>
        <w:t xml:space="preserve">13.2.1 O fiscal técnico do contrato acompanhará a execução do contrato, para que sejam cumpridas todas as condições estabelecidas no contrato, de modo a assegurar os melhores resultados para a Administração. </w:t>
      </w:r>
    </w:p>
    <w:p w:rsidR="00D758DF" w:rsidRPr="003D1497" w:rsidRDefault="00D758DF" w:rsidP="00D758DF">
      <w:pPr>
        <w:pStyle w:val="Nivel3"/>
        <w:numPr>
          <w:ilvl w:val="2"/>
          <w:numId w:val="0"/>
        </w:numPr>
        <w:rPr>
          <w:rFonts w:ascii="Times New Roman" w:hAnsi="Times New Roman" w:cs="Times New Roman"/>
          <w:sz w:val="22"/>
          <w:szCs w:val="22"/>
        </w:rPr>
      </w:pPr>
      <w:r w:rsidRPr="003D1497">
        <w:rPr>
          <w:rFonts w:ascii="Times New Roman" w:hAnsi="Times New Roman" w:cs="Times New Roman"/>
          <w:sz w:val="22"/>
          <w:szCs w:val="22"/>
        </w:rPr>
        <w:t>13.2.2O fiscal técnico do contrato anotará no histórico de gerenciamento do contrato todas as ocorrências relacionadas à execução do contrato, com a descrição do que for necessário para a regularização das faltas ou dos defeitos observados. (</w:t>
      </w:r>
      <w:hyperlink r:id="rId53" w:anchor="art117§1">
        <w:r w:rsidRPr="003D1497">
          <w:rPr>
            <w:rStyle w:val="Hyperlink"/>
            <w:rFonts w:ascii="Times New Roman" w:hAnsi="Times New Roman" w:cs="Times New Roman"/>
            <w:sz w:val="22"/>
            <w:szCs w:val="22"/>
          </w:rPr>
          <w:t>Lei nº 14.133, de 2021, art. 117, §1º</w:t>
        </w:r>
      </w:hyperlink>
      <w:hyperlink r:id="rId54" w:anchor="art22">
        <w:proofErr w:type="gramStart"/>
        <w:r w:rsidRPr="003D1497">
          <w:rPr>
            <w:rStyle w:val="Hyperlink"/>
            <w:rFonts w:ascii="Times New Roman" w:hAnsi="Times New Roman" w:cs="Times New Roman"/>
            <w:sz w:val="22"/>
            <w:szCs w:val="22"/>
          </w:rPr>
          <w:t>);</w:t>
        </w:r>
        <w:proofErr w:type="gramEnd"/>
      </w:hyperlink>
    </w:p>
    <w:p w:rsidR="00D758DF" w:rsidRPr="003D1497" w:rsidRDefault="00D758DF" w:rsidP="00D758DF">
      <w:pPr>
        <w:pStyle w:val="Nivel3"/>
        <w:numPr>
          <w:ilvl w:val="2"/>
          <w:numId w:val="0"/>
        </w:numPr>
        <w:rPr>
          <w:rFonts w:ascii="Times New Roman" w:hAnsi="Times New Roman" w:cs="Times New Roman"/>
          <w:sz w:val="22"/>
          <w:szCs w:val="22"/>
        </w:rPr>
      </w:pPr>
      <w:r w:rsidRPr="003D1497">
        <w:rPr>
          <w:rFonts w:ascii="Times New Roman" w:hAnsi="Times New Roman" w:cs="Times New Roman"/>
          <w:sz w:val="22"/>
          <w:szCs w:val="22"/>
        </w:rPr>
        <w:lastRenderedPageBreak/>
        <w:t>13.2.3 Identificada qualquer inexatidão ou irregularidade, o fiscal técnico do contrato emitirá notificações para a correção da execução do contrato, determinando prazo para a correção.</w:t>
      </w:r>
    </w:p>
    <w:p w:rsidR="00D758DF" w:rsidRPr="003D1497" w:rsidRDefault="00D758DF" w:rsidP="00D758DF">
      <w:pPr>
        <w:pStyle w:val="Nivel3"/>
        <w:numPr>
          <w:ilvl w:val="2"/>
          <w:numId w:val="0"/>
        </w:numPr>
        <w:rPr>
          <w:rFonts w:ascii="Times New Roman" w:hAnsi="Times New Roman" w:cs="Times New Roman"/>
          <w:sz w:val="22"/>
          <w:szCs w:val="22"/>
        </w:rPr>
      </w:pPr>
      <w:r w:rsidRPr="003D1497">
        <w:rPr>
          <w:rFonts w:ascii="Times New Roman" w:hAnsi="Times New Roman" w:cs="Times New Roman"/>
          <w:sz w:val="22"/>
          <w:szCs w:val="22"/>
        </w:rPr>
        <w:t>13.2.4 O fiscal técnico do contrato informará ao gestor do contato, em tempo hábil, a situação que demandar decisão ou adoção de medidas que ultrapassem sua competência, para que adote as medidas necessárias e saneadoras, se for o caso.</w:t>
      </w:r>
    </w:p>
    <w:p w:rsidR="00D758DF" w:rsidRPr="003D1497" w:rsidRDefault="00D758DF" w:rsidP="00D758DF">
      <w:pPr>
        <w:pStyle w:val="Nivel3"/>
        <w:numPr>
          <w:ilvl w:val="2"/>
          <w:numId w:val="0"/>
        </w:numPr>
        <w:rPr>
          <w:rFonts w:ascii="Times New Roman" w:hAnsi="Times New Roman" w:cs="Times New Roman"/>
          <w:sz w:val="22"/>
          <w:szCs w:val="22"/>
        </w:rPr>
      </w:pPr>
      <w:r w:rsidRPr="003D1497">
        <w:rPr>
          <w:rFonts w:ascii="Times New Roman" w:hAnsi="Times New Roman" w:cs="Times New Roman"/>
          <w:sz w:val="22"/>
          <w:szCs w:val="22"/>
        </w:rPr>
        <w:t xml:space="preserve">13.2.5 No caso de ocorrências que possam inviabilizar a execução do contrato nas datas aprazadas, o fiscal técnico do contrato comunicará o fato imediatamente ao gestor do contrato. </w:t>
      </w:r>
    </w:p>
    <w:p w:rsidR="00D758DF" w:rsidRPr="003D1497" w:rsidRDefault="00D758DF" w:rsidP="00D758DF">
      <w:pPr>
        <w:pStyle w:val="Nivel3"/>
        <w:numPr>
          <w:ilvl w:val="2"/>
          <w:numId w:val="0"/>
        </w:numPr>
        <w:rPr>
          <w:rFonts w:ascii="Times New Roman" w:hAnsi="Times New Roman" w:cs="Times New Roman"/>
          <w:sz w:val="22"/>
          <w:szCs w:val="22"/>
        </w:rPr>
      </w:pPr>
      <w:r w:rsidRPr="003D1497">
        <w:rPr>
          <w:rFonts w:ascii="Times New Roman" w:hAnsi="Times New Roman" w:cs="Times New Roman"/>
          <w:sz w:val="22"/>
          <w:szCs w:val="22"/>
        </w:rPr>
        <w:t>13.2.6 O fiscal técnico do contrato comunicará ao gestor do contrato, em tempo hábil, o término do contrato sob sua responsabilidade, com vistas à renovação tempestiva ou à prorrogação contratual.</w:t>
      </w:r>
    </w:p>
    <w:p w:rsidR="00D758DF" w:rsidRPr="003D1497" w:rsidRDefault="00D758DF" w:rsidP="00D758DF">
      <w:pPr>
        <w:pStyle w:val="Nvel1-SemNumPreto"/>
        <w:rPr>
          <w:rFonts w:ascii="Times New Roman" w:hAnsi="Times New Roman" w:cs="Times New Roman"/>
          <w:i/>
          <w:iCs/>
          <w:sz w:val="22"/>
          <w:szCs w:val="22"/>
        </w:rPr>
      </w:pPr>
      <w:proofErr w:type="gramStart"/>
      <w:r w:rsidRPr="003D1497">
        <w:rPr>
          <w:rFonts w:ascii="Times New Roman" w:hAnsi="Times New Roman" w:cs="Times New Roman"/>
          <w:sz w:val="22"/>
          <w:szCs w:val="22"/>
        </w:rPr>
        <w:t>13.3 Gestor</w:t>
      </w:r>
      <w:proofErr w:type="gramEnd"/>
      <w:r w:rsidRPr="003D1497">
        <w:rPr>
          <w:rFonts w:ascii="Times New Roman" w:hAnsi="Times New Roman" w:cs="Times New Roman"/>
          <w:sz w:val="22"/>
          <w:szCs w:val="22"/>
        </w:rPr>
        <w:t xml:space="preserve"> do Contrato</w:t>
      </w:r>
    </w:p>
    <w:p w:rsidR="00D758DF" w:rsidRPr="003D1497" w:rsidRDefault="00D758DF" w:rsidP="00D758DF">
      <w:pPr>
        <w:pStyle w:val="Nivel2"/>
        <w:numPr>
          <w:ilvl w:val="1"/>
          <w:numId w:val="0"/>
        </w:numPr>
        <w:rPr>
          <w:rFonts w:ascii="Times New Roman" w:hAnsi="Times New Roman" w:cs="Times New Roman"/>
          <w:sz w:val="22"/>
          <w:szCs w:val="22"/>
        </w:rPr>
      </w:pPr>
      <w:r w:rsidRPr="003D1497">
        <w:rPr>
          <w:rFonts w:ascii="Times New Roman" w:hAnsi="Times New Roman" w:cs="Times New Roman"/>
          <w:sz w:val="22"/>
          <w:szCs w:val="22"/>
        </w:rPr>
        <w:t>13.3.1 O gestor do contrato coordenará a atualização do processo de acompanhamento e fiscalização do contrato contendo todos os registros formais da execução no histórico de gerenciamento do contrato, a exemplo da ordem de fornecimento, do registro de ocorrências, das alterações e das prorrogações contratuais, elaborando relatório com vistas à verificação da necessidade de adequações do contrato para fins de atendimento da finalidade da administração.</w:t>
      </w:r>
    </w:p>
    <w:p w:rsidR="00D758DF" w:rsidRPr="003D1497" w:rsidRDefault="00D758DF" w:rsidP="00D758DF">
      <w:pPr>
        <w:pStyle w:val="Nivel2"/>
        <w:numPr>
          <w:ilvl w:val="1"/>
          <w:numId w:val="0"/>
        </w:numPr>
        <w:rPr>
          <w:rFonts w:ascii="Times New Roman" w:hAnsi="Times New Roman" w:cs="Times New Roman"/>
          <w:sz w:val="22"/>
          <w:szCs w:val="22"/>
        </w:rPr>
      </w:pPr>
      <w:r w:rsidRPr="003D1497">
        <w:rPr>
          <w:rFonts w:ascii="Times New Roman" w:hAnsi="Times New Roman" w:cs="Times New Roman"/>
          <w:sz w:val="22"/>
          <w:szCs w:val="22"/>
        </w:rPr>
        <w:t xml:space="preserve">13.3.2 O gestor do contrato acompanhará os registros realizados pelos fiscais do contrato, de todas as ocorrências relacionadas à execução do contrato e as medidas adotadas, informando, se for o caso, à autoridade superior àquelas que ultrapassarem a sua competência. </w:t>
      </w:r>
    </w:p>
    <w:p w:rsidR="00D758DF" w:rsidRPr="003D1497" w:rsidRDefault="00D758DF" w:rsidP="00D758DF">
      <w:pPr>
        <w:pStyle w:val="Nivel2"/>
        <w:numPr>
          <w:ilvl w:val="1"/>
          <w:numId w:val="0"/>
        </w:numPr>
        <w:rPr>
          <w:rFonts w:ascii="Times New Roman" w:hAnsi="Times New Roman" w:cs="Times New Roman"/>
          <w:sz w:val="22"/>
          <w:szCs w:val="22"/>
        </w:rPr>
      </w:pPr>
      <w:r w:rsidRPr="003D1497">
        <w:rPr>
          <w:rFonts w:ascii="Times New Roman" w:hAnsi="Times New Roman" w:cs="Times New Roman"/>
          <w:sz w:val="22"/>
          <w:szCs w:val="22"/>
        </w:rPr>
        <w:t xml:space="preserve">13.3.3 O gestor do contrato acompanhará a manutenção das condições de habilitação da contratada. </w:t>
      </w:r>
    </w:p>
    <w:p w:rsidR="00D758DF" w:rsidRPr="003D1497" w:rsidRDefault="00D758DF" w:rsidP="00D758DF">
      <w:pPr>
        <w:pStyle w:val="Nivel2"/>
        <w:numPr>
          <w:ilvl w:val="1"/>
          <w:numId w:val="0"/>
        </w:numPr>
        <w:rPr>
          <w:rFonts w:ascii="Times New Roman" w:hAnsi="Times New Roman" w:cs="Times New Roman"/>
          <w:sz w:val="22"/>
          <w:szCs w:val="22"/>
        </w:rPr>
      </w:pPr>
      <w:r w:rsidRPr="003D1497">
        <w:rPr>
          <w:rFonts w:ascii="Times New Roman" w:hAnsi="Times New Roman" w:cs="Times New Roman"/>
          <w:sz w:val="22"/>
          <w:szCs w:val="22"/>
        </w:rPr>
        <w:t xml:space="preserve">13.3.4 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rsidR="00D758DF" w:rsidRPr="003D1497" w:rsidRDefault="00D758DF" w:rsidP="00D758DF">
      <w:pPr>
        <w:pStyle w:val="Nivel2"/>
        <w:numPr>
          <w:ilvl w:val="1"/>
          <w:numId w:val="0"/>
        </w:numPr>
        <w:rPr>
          <w:rFonts w:ascii="Times New Roman" w:hAnsi="Times New Roman" w:cs="Times New Roman"/>
          <w:sz w:val="22"/>
          <w:szCs w:val="22"/>
        </w:rPr>
      </w:pPr>
      <w:r w:rsidRPr="003D1497">
        <w:rPr>
          <w:rFonts w:ascii="Times New Roman" w:hAnsi="Times New Roman" w:cs="Times New Roman"/>
          <w:sz w:val="22"/>
          <w:szCs w:val="22"/>
        </w:rPr>
        <w:t xml:space="preserve">13.3.5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rsidR="00D758DF" w:rsidRPr="003D1497" w:rsidRDefault="00D758DF" w:rsidP="00D758DF">
      <w:pPr>
        <w:pStyle w:val="Nivel2"/>
        <w:numPr>
          <w:ilvl w:val="1"/>
          <w:numId w:val="0"/>
        </w:numPr>
        <w:rPr>
          <w:rFonts w:ascii="Times New Roman" w:hAnsi="Times New Roman" w:cs="Times New Roman"/>
          <w:sz w:val="22"/>
          <w:szCs w:val="22"/>
        </w:rPr>
      </w:pPr>
      <w:r w:rsidRPr="003D1497">
        <w:rPr>
          <w:rFonts w:ascii="Times New Roman" w:hAnsi="Times New Roman" w:cs="Times New Roman"/>
          <w:sz w:val="22"/>
          <w:szCs w:val="22"/>
        </w:rPr>
        <w:t xml:space="preserve">13.3.6 O gestor do contrato deverá elaborar relatório final com informações sobre a consecução dos objetivos que tenham justificado a contratação e eventuais condutas a serem adotadas para o aprimoramento das atividades da Administração. </w:t>
      </w:r>
    </w:p>
    <w:p w:rsidR="00D758DF" w:rsidRPr="003D1497" w:rsidRDefault="00D758DF" w:rsidP="00D758DF">
      <w:pPr>
        <w:jc w:val="both"/>
        <w:rPr>
          <w:rFonts w:ascii="Times New Roman" w:eastAsia="SimSun" w:hAnsi="Times New Roman" w:cs="Times New Roman"/>
          <w:sz w:val="22"/>
          <w:szCs w:val="22"/>
          <w:lang w:eastAsia="zh-CN"/>
        </w:rPr>
      </w:pPr>
      <w:r w:rsidRPr="003D1497">
        <w:rPr>
          <w:rFonts w:ascii="Times New Roman" w:hAnsi="Times New Roman" w:cs="Times New Roman"/>
          <w:b/>
          <w:bCs/>
          <w:color w:val="000000"/>
          <w:sz w:val="22"/>
          <w:szCs w:val="22"/>
        </w:rPr>
        <w:t xml:space="preserve">14. </w:t>
      </w:r>
      <w:r w:rsidRPr="003D1497">
        <w:rPr>
          <w:rFonts w:ascii="Times New Roman" w:eastAsia="SimSun" w:hAnsi="Times New Roman" w:cs="Times New Roman"/>
          <w:b/>
          <w:sz w:val="22"/>
          <w:szCs w:val="22"/>
          <w:lang w:eastAsia="zh-CN"/>
        </w:rPr>
        <w:t>DISPOSIÇÕES GERAIS</w:t>
      </w:r>
    </w:p>
    <w:p w:rsidR="00D758DF" w:rsidRPr="003D1497" w:rsidRDefault="00D758DF" w:rsidP="00D758DF">
      <w:pPr>
        <w:contextualSpacing/>
        <w:jc w:val="both"/>
        <w:rPr>
          <w:rFonts w:ascii="Times New Roman" w:eastAsia="SimSun" w:hAnsi="Times New Roman" w:cs="Times New Roman"/>
          <w:sz w:val="22"/>
          <w:szCs w:val="22"/>
          <w:lang w:val="pt-PT" w:eastAsia="zh-CN" w:bidi="pt-PT"/>
        </w:rPr>
      </w:pPr>
      <w:r w:rsidRPr="003D1497">
        <w:rPr>
          <w:rFonts w:ascii="Times New Roman" w:eastAsia="Times New Roman" w:hAnsi="Times New Roman" w:cs="Times New Roman"/>
          <w:b/>
          <w:sz w:val="22"/>
          <w:szCs w:val="22"/>
          <w:lang w:val="pt-PT" w:eastAsia="pt-PT" w:bidi="pt-PT"/>
        </w:rPr>
        <w:t xml:space="preserve"> 14.1</w:t>
      </w:r>
      <w:r w:rsidRPr="003D1497">
        <w:rPr>
          <w:rFonts w:ascii="Times New Roman" w:eastAsia="Times New Roman" w:hAnsi="Times New Roman" w:cs="Times New Roman"/>
          <w:sz w:val="22"/>
          <w:szCs w:val="22"/>
          <w:lang w:val="pt-PT" w:eastAsia="pt-PT" w:bidi="pt-PT"/>
        </w:rPr>
        <w:t>O Município reserva para si o direito de não aceitar ou receber qualquer serviço em desacordo com o previsto neste termo, podendo cancelar o contrato nos termos dos art. 137 e seguintes da Lei 14.133/21, sem prejuízo das sanções previstas.</w:t>
      </w:r>
    </w:p>
    <w:p w:rsidR="00D758DF" w:rsidRPr="003D1497" w:rsidRDefault="00D758DF" w:rsidP="00D758DF">
      <w:pPr>
        <w:tabs>
          <w:tab w:val="left" w:pos="709"/>
        </w:tabs>
        <w:contextualSpacing/>
        <w:jc w:val="both"/>
        <w:rPr>
          <w:rFonts w:ascii="Times New Roman" w:eastAsia="SimSun" w:hAnsi="Times New Roman" w:cs="Times New Roman"/>
          <w:sz w:val="22"/>
          <w:szCs w:val="22"/>
          <w:lang w:val="pt-PT" w:eastAsia="zh-CN" w:bidi="pt-PT"/>
        </w:rPr>
      </w:pPr>
      <w:r w:rsidRPr="003D1497">
        <w:rPr>
          <w:rFonts w:ascii="Times New Roman" w:eastAsia="Times New Roman" w:hAnsi="Times New Roman" w:cs="Times New Roman"/>
          <w:b/>
          <w:sz w:val="22"/>
          <w:szCs w:val="22"/>
          <w:lang w:val="pt-PT" w:eastAsia="pt-PT" w:bidi="pt-PT"/>
        </w:rPr>
        <w:t>14.2</w:t>
      </w:r>
      <w:r w:rsidRPr="003D1497">
        <w:rPr>
          <w:rFonts w:ascii="Times New Roman" w:eastAsia="Times New Roman" w:hAnsi="Times New Roman" w:cs="Times New Roman"/>
          <w:sz w:val="22"/>
          <w:szCs w:val="22"/>
          <w:lang w:val="pt-PT" w:eastAsia="pt-PT" w:bidi="pt-PT"/>
        </w:rPr>
        <w:t>A contratação não estabelece qualquer vínculo de natureza empregatícia ou de responsabilidade entre a Contratante e os agentes, prepostos, empregados ou demais pessoas da Contratada designadas para execução do objeto licitado, sendo a Contratada a única responsável por todas as obrigações e encargos decorrentes das relações de trabalho entre ela e seus profissionais ou contratados.</w:t>
      </w:r>
    </w:p>
    <w:p w:rsidR="00D758DF" w:rsidRPr="003D1497" w:rsidRDefault="00D758DF" w:rsidP="00D758DF">
      <w:pPr>
        <w:widowControl w:val="0"/>
        <w:autoSpaceDE w:val="0"/>
        <w:autoSpaceDN w:val="0"/>
        <w:jc w:val="both"/>
        <w:rPr>
          <w:rFonts w:ascii="Times New Roman" w:eastAsia="Times New Roman" w:hAnsi="Times New Roman" w:cs="Times New Roman"/>
          <w:b/>
          <w:sz w:val="22"/>
          <w:szCs w:val="22"/>
          <w:lang w:val="pt-PT" w:eastAsia="pt-PT" w:bidi="pt-PT"/>
        </w:rPr>
      </w:pPr>
    </w:p>
    <w:p w:rsidR="00D758DF" w:rsidRPr="003D1497" w:rsidRDefault="00D758DF" w:rsidP="00D758DF">
      <w:pPr>
        <w:widowControl w:val="0"/>
        <w:autoSpaceDE w:val="0"/>
        <w:autoSpaceDN w:val="0"/>
        <w:spacing w:before="5"/>
        <w:jc w:val="both"/>
        <w:rPr>
          <w:rFonts w:ascii="Times New Roman" w:eastAsia="Times New Roman" w:hAnsi="Times New Roman" w:cs="Times New Roman"/>
          <w:sz w:val="22"/>
          <w:szCs w:val="22"/>
          <w:lang w:val="pt-PT" w:eastAsia="pt-PT" w:bidi="pt-PT"/>
        </w:rPr>
      </w:pPr>
    </w:p>
    <w:p w:rsidR="00D758DF" w:rsidRPr="003D1497" w:rsidRDefault="00D758DF" w:rsidP="00D758DF">
      <w:pPr>
        <w:widowControl w:val="0"/>
        <w:autoSpaceDE w:val="0"/>
        <w:autoSpaceDN w:val="0"/>
        <w:jc w:val="both"/>
        <w:rPr>
          <w:rFonts w:ascii="Times New Roman" w:eastAsia="Times New Roman" w:hAnsi="Times New Roman" w:cs="Times New Roman"/>
          <w:sz w:val="22"/>
          <w:szCs w:val="22"/>
          <w:lang w:val="pt-PT" w:eastAsia="pt-PT" w:bidi="pt-PT"/>
        </w:rPr>
      </w:pPr>
    </w:p>
    <w:p w:rsidR="00D758DF" w:rsidRPr="003D1497" w:rsidRDefault="00D758DF" w:rsidP="00D758DF">
      <w:pPr>
        <w:widowControl w:val="0"/>
        <w:autoSpaceDE w:val="0"/>
        <w:autoSpaceDN w:val="0"/>
        <w:ind w:left="1963" w:right="-1"/>
        <w:jc w:val="right"/>
        <w:rPr>
          <w:rFonts w:ascii="Times New Roman" w:eastAsia="Times New Roman" w:hAnsi="Times New Roman" w:cs="Times New Roman"/>
          <w:sz w:val="22"/>
          <w:szCs w:val="22"/>
          <w:lang w:val="pt-PT" w:eastAsia="pt-PT" w:bidi="pt-PT"/>
        </w:rPr>
      </w:pPr>
      <w:r w:rsidRPr="003D1497">
        <w:rPr>
          <w:rFonts w:ascii="Times New Roman" w:eastAsia="Times New Roman" w:hAnsi="Times New Roman" w:cs="Times New Roman"/>
          <w:sz w:val="22"/>
          <w:szCs w:val="22"/>
          <w:lang w:val="pt-PT" w:eastAsia="pt-PT" w:bidi="pt-PT"/>
        </w:rPr>
        <w:lastRenderedPageBreak/>
        <w:t>Lontra/MG</w:t>
      </w:r>
      <w:r w:rsidRPr="0038224B">
        <w:rPr>
          <w:rFonts w:ascii="Times New Roman" w:eastAsia="Times New Roman" w:hAnsi="Times New Roman" w:cs="Times New Roman"/>
          <w:sz w:val="22"/>
          <w:szCs w:val="22"/>
          <w:lang w:val="pt-PT" w:eastAsia="pt-PT" w:bidi="pt-PT"/>
        </w:rPr>
        <w:t>,</w:t>
      </w:r>
      <w:r w:rsidR="00D87DDF" w:rsidRPr="0038224B">
        <w:rPr>
          <w:rFonts w:ascii="Times New Roman" w:eastAsia="Times New Roman" w:hAnsi="Times New Roman" w:cs="Times New Roman"/>
          <w:sz w:val="22"/>
          <w:szCs w:val="22"/>
          <w:lang w:val="pt-PT" w:eastAsia="pt-PT" w:bidi="pt-PT"/>
        </w:rPr>
        <w:t xml:space="preserve"> </w:t>
      </w:r>
      <w:r w:rsidR="00192215">
        <w:rPr>
          <w:rFonts w:ascii="Times New Roman" w:eastAsia="Times New Roman" w:hAnsi="Times New Roman" w:cs="Times New Roman"/>
          <w:sz w:val="22"/>
          <w:szCs w:val="22"/>
          <w:lang w:val="pt-PT" w:eastAsia="pt-PT" w:bidi="pt-PT"/>
        </w:rPr>
        <w:t>02</w:t>
      </w:r>
      <w:r w:rsidRPr="0038224B">
        <w:rPr>
          <w:rFonts w:ascii="Times New Roman" w:eastAsia="Times New Roman" w:hAnsi="Times New Roman" w:cs="Times New Roman"/>
          <w:sz w:val="22"/>
          <w:szCs w:val="22"/>
          <w:lang w:val="pt-PT" w:eastAsia="pt-PT" w:bidi="pt-PT"/>
        </w:rPr>
        <w:t xml:space="preserve"> de</w:t>
      </w:r>
      <w:r w:rsidR="00192215">
        <w:rPr>
          <w:rFonts w:ascii="Times New Roman" w:eastAsia="Times New Roman" w:hAnsi="Times New Roman" w:cs="Times New Roman"/>
          <w:sz w:val="22"/>
          <w:szCs w:val="22"/>
          <w:lang w:val="pt-PT" w:eastAsia="pt-PT" w:bidi="pt-PT"/>
        </w:rPr>
        <w:t xml:space="preserve"> setembro</w:t>
      </w:r>
      <w:r w:rsidRPr="0038224B">
        <w:rPr>
          <w:rFonts w:ascii="Times New Roman" w:eastAsia="Times New Roman" w:hAnsi="Times New Roman" w:cs="Times New Roman"/>
          <w:sz w:val="22"/>
          <w:szCs w:val="22"/>
          <w:lang w:val="pt-PT" w:eastAsia="pt-PT" w:bidi="pt-PT"/>
        </w:rPr>
        <w:t xml:space="preserve"> de 202</w:t>
      </w:r>
      <w:r w:rsidR="00192215">
        <w:rPr>
          <w:rFonts w:ascii="Times New Roman" w:eastAsia="Times New Roman" w:hAnsi="Times New Roman" w:cs="Times New Roman"/>
          <w:sz w:val="22"/>
          <w:szCs w:val="22"/>
          <w:lang w:val="pt-PT" w:eastAsia="pt-PT" w:bidi="pt-PT"/>
        </w:rPr>
        <w:t>4</w:t>
      </w:r>
      <w:r w:rsidR="00D87DDF" w:rsidRPr="0038224B">
        <w:rPr>
          <w:rFonts w:ascii="Times New Roman" w:eastAsia="Times New Roman" w:hAnsi="Times New Roman" w:cs="Times New Roman"/>
          <w:sz w:val="22"/>
          <w:szCs w:val="22"/>
          <w:lang w:val="pt-PT" w:eastAsia="pt-PT" w:bidi="pt-PT"/>
        </w:rPr>
        <w:t>.</w:t>
      </w:r>
      <w:r w:rsidR="00D87DDF" w:rsidRPr="003D1497">
        <w:rPr>
          <w:rFonts w:ascii="Times New Roman" w:eastAsia="Times New Roman" w:hAnsi="Times New Roman" w:cs="Times New Roman"/>
          <w:sz w:val="22"/>
          <w:szCs w:val="22"/>
          <w:lang w:val="pt-PT" w:eastAsia="pt-PT" w:bidi="pt-PT"/>
        </w:rPr>
        <w:t xml:space="preserve"> </w:t>
      </w:r>
    </w:p>
    <w:p w:rsidR="00D758DF" w:rsidRPr="003D1497" w:rsidRDefault="00D758DF" w:rsidP="00D758DF">
      <w:pPr>
        <w:widowControl w:val="0"/>
        <w:autoSpaceDE w:val="0"/>
        <w:autoSpaceDN w:val="0"/>
        <w:ind w:left="1963" w:right="341"/>
        <w:jc w:val="center"/>
        <w:rPr>
          <w:rFonts w:ascii="Times New Roman" w:eastAsia="Times New Roman" w:hAnsi="Times New Roman" w:cs="Times New Roman"/>
          <w:sz w:val="22"/>
          <w:szCs w:val="22"/>
          <w:lang w:val="pt-PT" w:eastAsia="pt-PT" w:bidi="pt-PT"/>
        </w:rPr>
      </w:pPr>
    </w:p>
    <w:p w:rsidR="00D758DF" w:rsidRPr="003D1497" w:rsidRDefault="00D758DF" w:rsidP="00D758DF">
      <w:pPr>
        <w:widowControl w:val="0"/>
        <w:autoSpaceDE w:val="0"/>
        <w:autoSpaceDN w:val="0"/>
        <w:ind w:left="1963" w:right="341"/>
        <w:jc w:val="center"/>
        <w:rPr>
          <w:rFonts w:ascii="Times New Roman" w:eastAsia="Times New Roman" w:hAnsi="Times New Roman" w:cs="Times New Roman"/>
          <w:sz w:val="22"/>
          <w:szCs w:val="22"/>
          <w:lang w:val="pt-PT" w:eastAsia="pt-PT" w:bidi="pt-PT"/>
        </w:rPr>
      </w:pPr>
    </w:p>
    <w:p w:rsidR="00D758DF" w:rsidRPr="003D1497" w:rsidRDefault="00D758DF" w:rsidP="00D758DF">
      <w:pPr>
        <w:widowControl w:val="0"/>
        <w:autoSpaceDE w:val="0"/>
        <w:autoSpaceDN w:val="0"/>
        <w:ind w:left="1963" w:right="341"/>
        <w:jc w:val="center"/>
        <w:rPr>
          <w:rFonts w:ascii="Times New Roman" w:eastAsia="Times New Roman" w:hAnsi="Times New Roman" w:cs="Times New Roman"/>
          <w:sz w:val="22"/>
          <w:szCs w:val="22"/>
          <w:lang w:val="pt-PT" w:eastAsia="pt-PT" w:bidi="pt-PT"/>
        </w:rPr>
      </w:pPr>
    </w:p>
    <w:p w:rsidR="00D758DF" w:rsidRPr="003D1497" w:rsidRDefault="00D758DF" w:rsidP="00D758DF">
      <w:pPr>
        <w:widowControl w:val="0"/>
        <w:autoSpaceDE w:val="0"/>
        <w:autoSpaceDN w:val="0"/>
        <w:ind w:left="1963" w:right="341"/>
        <w:jc w:val="center"/>
        <w:rPr>
          <w:rFonts w:ascii="Times New Roman" w:eastAsia="Times New Roman" w:hAnsi="Times New Roman" w:cs="Times New Roman"/>
          <w:sz w:val="22"/>
          <w:szCs w:val="22"/>
          <w:lang w:val="pt-PT" w:eastAsia="pt-PT" w:bidi="pt-PT"/>
        </w:rPr>
      </w:pPr>
    </w:p>
    <w:p w:rsidR="00D758DF" w:rsidRPr="003D1497" w:rsidRDefault="00D87DDF" w:rsidP="00D758DF">
      <w:pPr>
        <w:widowControl w:val="0"/>
        <w:autoSpaceDE w:val="0"/>
        <w:autoSpaceDN w:val="0"/>
        <w:ind w:right="-1"/>
        <w:jc w:val="center"/>
        <w:rPr>
          <w:rFonts w:ascii="Times New Roman" w:eastAsia="Times New Roman" w:hAnsi="Times New Roman" w:cs="Times New Roman"/>
          <w:sz w:val="22"/>
          <w:szCs w:val="22"/>
          <w:lang w:val="pt-PT" w:eastAsia="pt-PT" w:bidi="pt-PT"/>
        </w:rPr>
      </w:pPr>
      <w:r w:rsidRPr="003D1497">
        <w:rPr>
          <w:rFonts w:ascii="Times New Roman" w:eastAsia="Times New Roman" w:hAnsi="Times New Roman" w:cs="Times New Roman"/>
          <w:sz w:val="22"/>
          <w:szCs w:val="22"/>
          <w:lang w:val="pt-PT" w:eastAsia="pt-PT" w:bidi="pt-PT"/>
        </w:rPr>
        <w:t>Cristiane Gonçalves Santos</w:t>
      </w:r>
    </w:p>
    <w:p w:rsidR="00D758DF" w:rsidRPr="003D1497" w:rsidRDefault="00D758DF" w:rsidP="00D758DF">
      <w:pPr>
        <w:widowControl w:val="0"/>
        <w:autoSpaceDE w:val="0"/>
        <w:autoSpaceDN w:val="0"/>
        <w:ind w:right="-1"/>
        <w:jc w:val="center"/>
        <w:rPr>
          <w:rFonts w:ascii="Times New Roman" w:hAnsi="Times New Roman" w:cs="Times New Roman"/>
          <w:b/>
          <w:sz w:val="22"/>
          <w:szCs w:val="22"/>
        </w:rPr>
      </w:pPr>
      <w:r w:rsidRPr="003D1497">
        <w:rPr>
          <w:rFonts w:ascii="Times New Roman" w:eastAsia="Times New Roman" w:hAnsi="Times New Roman" w:cs="Times New Roman"/>
          <w:sz w:val="22"/>
          <w:szCs w:val="22"/>
          <w:lang w:val="pt-PT" w:eastAsia="pt-PT" w:bidi="pt-PT"/>
        </w:rPr>
        <w:t xml:space="preserve">Secretaria </w:t>
      </w:r>
      <w:r w:rsidR="00D87DDF" w:rsidRPr="003D1497">
        <w:rPr>
          <w:rFonts w:ascii="Times New Roman" w:eastAsia="Times New Roman" w:hAnsi="Times New Roman" w:cs="Times New Roman"/>
          <w:sz w:val="22"/>
          <w:szCs w:val="22"/>
          <w:lang w:val="pt-PT" w:eastAsia="pt-PT" w:bidi="pt-PT"/>
        </w:rPr>
        <w:t>Adjunta de Educação</w:t>
      </w:r>
    </w:p>
    <w:p w:rsidR="00D758DF" w:rsidRPr="003D1497" w:rsidRDefault="00D758DF" w:rsidP="00D758DF">
      <w:pPr>
        <w:jc w:val="center"/>
        <w:rPr>
          <w:rFonts w:ascii="Times New Roman" w:hAnsi="Times New Roman" w:cs="Times New Roman"/>
          <w:b/>
          <w:sz w:val="22"/>
          <w:szCs w:val="22"/>
        </w:rPr>
      </w:pPr>
    </w:p>
    <w:p w:rsidR="00D758DF" w:rsidRPr="003D1497" w:rsidRDefault="00D758DF" w:rsidP="00D758DF">
      <w:pPr>
        <w:jc w:val="center"/>
        <w:rPr>
          <w:rFonts w:ascii="Times New Roman" w:hAnsi="Times New Roman" w:cs="Times New Roman"/>
          <w:b/>
          <w:sz w:val="22"/>
          <w:szCs w:val="22"/>
        </w:rPr>
      </w:pPr>
    </w:p>
    <w:p w:rsidR="00AA1304" w:rsidRPr="003D1497" w:rsidRDefault="00AA1304" w:rsidP="002A4058">
      <w:pPr>
        <w:tabs>
          <w:tab w:val="left" w:pos="5954"/>
        </w:tabs>
        <w:ind w:left="-567"/>
        <w:jc w:val="center"/>
        <w:rPr>
          <w:rFonts w:ascii="Times New Roman" w:hAnsi="Times New Roman" w:cs="Times New Roman"/>
          <w:b/>
          <w:sz w:val="22"/>
          <w:szCs w:val="22"/>
        </w:rPr>
      </w:pPr>
    </w:p>
    <w:p w:rsidR="00AA1304" w:rsidRPr="003D1497" w:rsidRDefault="00AA1304" w:rsidP="002A4058">
      <w:pPr>
        <w:tabs>
          <w:tab w:val="left" w:pos="5954"/>
        </w:tabs>
        <w:ind w:left="-567"/>
        <w:jc w:val="center"/>
        <w:rPr>
          <w:rFonts w:ascii="Times New Roman" w:hAnsi="Times New Roman" w:cs="Times New Roman"/>
          <w:b/>
          <w:sz w:val="22"/>
          <w:szCs w:val="22"/>
        </w:rPr>
      </w:pPr>
    </w:p>
    <w:p w:rsidR="00AA1304" w:rsidRPr="003D1497" w:rsidRDefault="00AA1304" w:rsidP="002A4058">
      <w:pPr>
        <w:tabs>
          <w:tab w:val="left" w:pos="5954"/>
        </w:tabs>
        <w:ind w:left="-567"/>
        <w:jc w:val="center"/>
        <w:rPr>
          <w:rFonts w:ascii="Times New Roman" w:hAnsi="Times New Roman" w:cs="Times New Roman"/>
          <w:b/>
          <w:sz w:val="22"/>
          <w:szCs w:val="22"/>
        </w:rPr>
      </w:pPr>
    </w:p>
    <w:p w:rsidR="00AA1304" w:rsidRPr="003D1497" w:rsidRDefault="00AA1304" w:rsidP="002A4058">
      <w:pPr>
        <w:tabs>
          <w:tab w:val="left" w:pos="5954"/>
        </w:tabs>
        <w:ind w:left="-567"/>
        <w:jc w:val="center"/>
        <w:rPr>
          <w:rFonts w:ascii="Times New Roman" w:hAnsi="Times New Roman" w:cs="Times New Roman"/>
          <w:b/>
          <w:sz w:val="22"/>
          <w:szCs w:val="22"/>
        </w:rPr>
      </w:pPr>
    </w:p>
    <w:p w:rsidR="00D758DF" w:rsidRPr="003D1497" w:rsidRDefault="00D758DF" w:rsidP="002A4058">
      <w:pPr>
        <w:tabs>
          <w:tab w:val="left" w:pos="5954"/>
        </w:tabs>
        <w:ind w:left="-567"/>
        <w:jc w:val="center"/>
        <w:rPr>
          <w:rFonts w:ascii="Times New Roman" w:hAnsi="Times New Roman" w:cs="Times New Roman"/>
          <w:b/>
          <w:sz w:val="22"/>
          <w:szCs w:val="22"/>
        </w:rPr>
      </w:pPr>
    </w:p>
    <w:p w:rsidR="00D758DF" w:rsidRPr="003D1497" w:rsidRDefault="00D758DF" w:rsidP="002A4058">
      <w:pPr>
        <w:tabs>
          <w:tab w:val="left" w:pos="5954"/>
        </w:tabs>
        <w:ind w:left="-567"/>
        <w:jc w:val="center"/>
        <w:rPr>
          <w:rFonts w:ascii="Times New Roman" w:hAnsi="Times New Roman" w:cs="Times New Roman"/>
          <w:b/>
          <w:sz w:val="22"/>
          <w:szCs w:val="22"/>
        </w:rPr>
      </w:pPr>
    </w:p>
    <w:p w:rsidR="00D87DDF" w:rsidRPr="003D1497" w:rsidRDefault="00D87DDF" w:rsidP="002A4058">
      <w:pPr>
        <w:tabs>
          <w:tab w:val="left" w:pos="5954"/>
        </w:tabs>
        <w:ind w:left="-567"/>
        <w:jc w:val="center"/>
        <w:rPr>
          <w:rFonts w:ascii="Times New Roman" w:hAnsi="Times New Roman" w:cs="Times New Roman"/>
          <w:b/>
          <w:sz w:val="22"/>
          <w:szCs w:val="22"/>
        </w:rPr>
      </w:pPr>
    </w:p>
    <w:p w:rsidR="00D87DDF" w:rsidRPr="003D1497" w:rsidRDefault="00D87DDF" w:rsidP="002A4058">
      <w:pPr>
        <w:tabs>
          <w:tab w:val="left" w:pos="5954"/>
        </w:tabs>
        <w:ind w:left="-567"/>
        <w:jc w:val="center"/>
        <w:rPr>
          <w:rFonts w:ascii="Times New Roman" w:hAnsi="Times New Roman" w:cs="Times New Roman"/>
          <w:b/>
          <w:sz w:val="22"/>
          <w:szCs w:val="22"/>
        </w:rPr>
      </w:pPr>
    </w:p>
    <w:p w:rsidR="00D87DDF" w:rsidRPr="003D1497" w:rsidRDefault="00D87DDF" w:rsidP="002A4058">
      <w:pPr>
        <w:tabs>
          <w:tab w:val="left" w:pos="5954"/>
        </w:tabs>
        <w:ind w:left="-567"/>
        <w:jc w:val="center"/>
        <w:rPr>
          <w:rFonts w:ascii="Times New Roman" w:hAnsi="Times New Roman" w:cs="Times New Roman"/>
          <w:b/>
          <w:sz w:val="22"/>
          <w:szCs w:val="22"/>
        </w:rPr>
      </w:pPr>
    </w:p>
    <w:p w:rsidR="00D87DDF" w:rsidRPr="003D1497" w:rsidRDefault="00D87DDF" w:rsidP="002A4058">
      <w:pPr>
        <w:tabs>
          <w:tab w:val="left" w:pos="5954"/>
        </w:tabs>
        <w:ind w:left="-567"/>
        <w:jc w:val="center"/>
        <w:rPr>
          <w:rFonts w:ascii="Times New Roman" w:hAnsi="Times New Roman" w:cs="Times New Roman"/>
          <w:b/>
          <w:sz w:val="22"/>
          <w:szCs w:val="22"/>
        </w:rPr>
      </w:pPr>
    </w:p>
    <w:p w:rsidR="00D87DDF" w:rsidRPr="003D1497" w:rsidRDefault="00D87DDF" w:rsidP="002A4058">
      <w:pPr>
        <w:tabs>
          <w:tab w:val="left" w:pos="5954"/>
        </w:tabs>
        <w:ind w:left="-567"/>
        <w:jc w:val="center"/>
        <w:rPr>
          <w:rFonts w:ascii="Times New Roman" w:hAnsi="Times New Roman" w:cs="Times New Roman"/>
          <w:b/>
          <w:sz w:val="22"/>
          <w:szCs w:val="22"/>
        </w:rPr>
      </w:pPr>
    </w:p>
    <w:p w:rsidR="00D87DDF" w:rsidRPr="003D1497" w:rsidRDefault="00D87DDF" w:rsidP="002A4058">
      <w:pPr>
        <w:tabs>
          <w:tab w:val="left" w:pos="5954"/>
        </w:tabs>
        <w:ind w:left="-567"/>
        <w:jc w:val="center"/>
        <w:rPr>
          <w:rFonts w:ascii="Times New Roman" w:hAnsi="Times New Roman" w:cs="Times New Roman"/>
          <w:b/>
          <w:sz w:val="22"/>
          <w:szCs w:val="22"/>
        </w:rPr>
      </w:pPr>
    </w:p>
    <w:p w:rsidR="00D87DDF" w:rsidRDefault="00D87DDF" w:rsidP="002A4058">
      <w:pPr>
        <w:tabs>
          <w:tab w:val="left" w:pos="5954"/>
        </w:tabs>
        <w:ind w:left="-567"/>
        <w:jc w:val="center"/>
        <w:rPr>
          <w:rFonts w:ascii="Times New Roman" w:hAnsi="Times New Roman" w:cs="Times New Roman"/>
          <w:b/>
          <w:sz w:val="22"/>
          <w:szCs w:val="22"/>
        </w:rPr>
      </w:pPr>
    </w:p>
    <w:p w:rsidR="008E4050" w:rsidRDefault="008E4050" w:rsidP="002A4058">
      <w:pPr>
        <w:tabs>
          <w:tab w:val="left" w:pos="5954"/>
        </w:tabs>
        <w:ind w:left="-567"/>
        <w:jc w:val="center"/>
        <w:rPr>
          <w:rFonts w:ascii="Times New Roman" w:hAnsi="Times New Roman" w:cs="Times New Roman"/>
          <w:b/>
          <w:sz w:val="22"/>
          <w:szCs w:val="22"/>
        </w:rPr>
      </w:pPr>
    </w:p>
    <w:p w:rsidR="008E4050" w:rsidRDefault="008E4050" w:rsidP="002A4058">
      <w:pPr>
        <w:tabs>
          <w:tab w:val="left" w:pos="5954"/>
        </w:tabs>
        <w:ind w:left="-567"/>
        <w:jc w:val="center"/>
        <w:rPr>
          <w:rFonts w:ascii="Times New Roman" w:hAnsi="Times New Roman" w:cs="Times New Roman"/>
          <w:b/>
          <w:sz w:val="22"/>
          <w:szCs w:val="22"/>
        </w:rPr>
      </w:pPr>
    </w:p>
    <w:p w:rsidR="008E4050" w:rsidRDefault="008E4050" w:rsidP="002A4058">
      <w:pPr>
        <w:tabs>
          <w:tab w:val="left" w:pos="5954"/>
        </w:tabs>
        <w:ind w:left="-567"/>
        <w:jc w:val="center"/>
        <w:rPr>
          <w:rFonts w:ascii="Times New Roman" w:hAnsi="Times New Roman" w:cs="Times New Roman"/>
          <w:b/>
          <w:sz w:val="22"/>
          <w:szCs w:val="22"/>
        </w:rPr>
      </w:pPr>
    </w:p>
    <w:p w:rsidR="008E4050" w:rsidRDefault="008E4050" w:rsidP="002A4058">
      <w:pPr>
        <w:tabs>
          <w:tab w:val="left" w:pos="5954"/>
        </w:tabs>
        <w:ind w:left="-567"/>
        <w:jc w:val="center"/>
        <w:rPr>
          <w:rFonts w:ascii="Times New Roman" w:hAnsi="Times New Roman" w:cs="Times New Roman"/>
          <w:b/>
          <w:sz w:val="22"/>
          <w:szCs w:val="22"/>
        </w:rPr>
      </w:pPr>
    </w:p>
    <w:p w:rsidR="008E4050" w:rsidRDefault="008E4050" w:rsidP="002A4058">
      <w:pPr>
        <w:tabs>
          <w:tab w:val="left" w:pos="5954"/>
        </w:tabs>
        <w:ind w:left="-567"/>
        <w:jc w:val="center"/>
        <w:rPr>
          <w:rFonts w:ascii="Times New Roman" w:hAnsi="Times New Roman" w:cs="Times New Roman"/>
          <w:b/>
          <w:sz w:val="22"/>
          <w:szCs w:val="22"/>
        </w:rPr>
      </w:pPr>
    </w:p>
    <w:p w:rsidR="008E4050" w:rsidRDefault="008E4050" w:rsidP="002A4058">
      <w:pPr>
        <w:tabs>
          <w:tab w:val="left" w:pos="5954"/>
        </w:tabs>
        <w:ind w:left="-567"/>
        <w:jc w:val="center"/>
        <w:rPr>
          <w:rFonts w:ascii="Times New Roman" w:hAnsi="Times New Roman" w:cs="Times New Roman"/>
          <w:b/>
          <w:sz w:val="22"/>
          <w:szCs w:val="22"/>
        </w:rPr>
      </w:pPr>
    </w:p>
    <w:p w:rsidR="008E4050" w:rsidRDefault="008E4050" w:rsidP="002A4058">
      <w:pPr>
        <w:tabs>
          <w:tab w:val="left" w:pos="5954"/>
        </w:tabs>
        <w:ind w:left="-567"/>
        <w:jc w:val="center"/>
        <w:rPr>
          <w:rFonts w:ascii="Times New Roman" w:hAnsi="Times New Roman" w:cs="Times New Roman"/>
          <w:b/>
          <w:sz w:val="22"/>
          <w:szCs w:val="22"/>
        </w:rPr>
      </w:pPr>
    </w:p>
    <w:p w:rsidR="008E4050" w:rsidRDefault="008E4050" w:rsidP="002A4058">
      <w:pPr>
        <w:tabs>
          <w:tab w:val="left" w:pos="5954"/>
        </w:tabs>
        <w:ind w:left="-567"/>
        <w:jc w:val="center"/>
        <w:rPr>
          <w:rFonts w:ascii="Times New Roman" w:hAnsi="Times New Roman" w:cs="Times New Roman"/>
          <w:b/>
          <w:sz w:val="22"/>
          <w:szCs w:val="22"/>
        </w:rPr>
      </w:pPr>
    </w:p>
    <w:p w:rsidR="008E4050" w:rsidRDefault="008E4050" w:rsidP="002A4058">
      <w:pPr>
        <w:tabs>
          <w:tab w:val="left" w:pos="5954"/>
        </w:tabs>
        <w:ind w:left="-567"/>
        <w:jc w:val="center"/>
        <w:rPr>
          <w:rFonts w:ascii="Times New Roman" w:hAnsi="Times New Roman" w:cs="Times New Roman"/>
          <w:b/>
          <w:sz w:val="22"/>
          <w:szCs w:val="22"/>
        </w:rPr>
      </w:pPr>
    </w:p>
    <w:p w:rsidR="008E4050" w:rsidRDefault="008E4050" w:rsidP="002A4058">
      <w:pPr>
        <w:tabs>
          <w:tab w:val="left" w:pos="5954"/>
        </w:tabs>
        <w:ind w:left="-567"/>
        <w:jc w:val="center"/>
        <w:rPr>
          <w:rFonts w:ascii="Times New Roman" w:hAnsi="Times New Roman" w:cs="Times New Roman"/>
          <w:b/>
          <w:sz w:val="22"/>
          <w:szCs w:val="22"/>
        </w:rPr>
      </w:pPr>
    </w:p>
    <w:p w:rsidR="008E4050" w:rsidRDefault="008E4050" w:rsidP="002A4058">
      <w:pPr>
        <w:tabs>
          <w:tab w:val="left" w:pos="5954"/>
        </w:tabs>
        <w:ind w:left="-567"/>
        <w:jc w:val="center"/>
        <w:rPr>
          <w:rFonts w:ascii="Times New Roman" w:hAnsi="Times New Roman" w:cs="Times New Roman"/>
          <w:b/>
          <w:sz w:val="22"/>
          <w:szCs w:val="22"/>
        </w:rPr>
      </w:pPr>
    </w:p>
    <w:p w:rsidR="008E4050" w:rsidRDefault="008E4050" w:rsidP="002A4058">
      <w:pPr>
        <w:tabs>
          <w:tab w:val="left" w:pos="5954"/>
        </w:tabs>
        <w:ind w:left="-567"/>
        <w:jc w:val="center"/>
        <w:rPr>
          <w:rFonts w:ascii="Times New Roman" w:hAnsi="Times New Roman" w:cs="Times New Roman"/>
          <w:b/>
          <w:sz w:val="22"/>
          <w:szCs w:val="22"/>
        </w:rPr>
      </w:pPr>
    </w:p>
    <w:p w:rsidR="008E4050" w:rsidRDefault="008E4050" w:rsidP="002A4058">
      <w:pPr>
        <w:tabs>
          <w:tab w:val="left" w:pos="5954"/>
        </w:tabs>
        <w:ind w:left="-567"/>
        <w:jc w:val="center"/>
        <w:rPr>
          <w:rFonts w:ascii="Times New Roman" w:hAnsi="Times New Roman" w:cs="Times New Roman"/>
          <w:b/>
          <w:sz w:val="22"/>
          <w:szCs w:val="22"/>
        </w:rPr>
      </w:pPr>
    </w:p>
    <w:p w:rsidR="008E4050" w:rsidRDefault="008E4050" w:rsidP="002A4058">
      <w:pPr>
        <w:tabs>
          <w:tab w:val="left" w:pos="5954"/>
        </w:tabs>
        <w:ind w:left="-567"/>
        <w:jc w:val="center"/>
        <w:rPr>
          <w:rFonts w:ascii="Times New Roman" w:hAnsi="Times New Roman" w:cs="Times New Roman"/>
          <w:b/>
          <w:sz w:val="22"/>
          <w:szCs w:val="22"/>
        </w:rPr>
      </w:pPr>
    </w:p>
    <w:p w:rsidR="008E4050" w:rsidRDefault="008E4050" w:rsidP="002A4058">
      <w:pPr>
        <w:tabs>
          <w:tab w:val="left" w:pos="5954"/>
        </w:tabs>
        <w:ind w:left="-567"/>
        <w:jc w:val="center"/>
        <w:rPr>
          <w:rFonts w:ascii="Times New Roman" w:hAnsi="Times New Roman" w:cs="Times New Roman"/>
          <w:b/>
          <w:sz w:val="22"/>
          <w:szCs w:val="22"/>
        </w:rPr>
      </w:pPr>
    </w:p>
    <w:p w:rsidR="008E4050" w:rsidRDefault="008E4050" w:rsidP="002A4058">
      <w:pPr>
        <w:tabs>
          <w:tab w:val="left" w:pos="5954"/>
        </w:tabs>
        <w:ind w:left="-567"/>
        <w:jc w:val="center"/>
        <w:rPr>
          <w:rFonts w:ascii="Times New Roman" w:hAnsi="Times New Roman" w:cs="Times New Roman"/>
          <w:b/>
          <w:sz w:val="22"/>
          <w:szCs w:val="22"/>
        </w:rPr>
      </w:pPr>
    </w:p>
    <w:p w:rsidR="008E4050" w:rsidRDefault="008E4050" w:rsidP="002A4058">
      <w:pPr>
        <w:tabs>
          <w:tab w:val="left" w:pos="5954"/>
        </w:tabs>
        <w:ind w:left="-567"/>
        <w:jc w:val="center"/>
        <w:rPr>
          <w:rFonts w:ascii="Times New Roman" w:hAnsi="Times New Roman" w:cs="Times New Roman"/>
          <w:b/>
          <w:sz w:val="22"/>
          <w:szCs w:val="22"/>
        </w:rPr>
      </w:pPr>
    </w:p>
    <w:p w:rsidR="008E4050" w:rsidRDefault="008E4050" w:rsidP="002A4058">
      <w:pPr>
        <w:tabs>
          <w:tab w:val="left" w:pos="5954"/>
        </w:tabs>
        <w:ind w:left="-567"/>
        <w:jc w:val="center"/>
        <w:rPr>
          <w:rFonts w:ascii="Times New Roman" w:hAnsi="Times New Roman" w:cs="Times New Roman"/>
          <w:b/>
          <w:sz w:val="22"/>
          <w:szCs w:val="22"/>
        </w:rPr>
      </w:pPr>
    </w:p>
    <w:p w:rsidR="008E4050" w:rsidRDefault="008E4050" w:rsidP="002A4058">
      <w:pPr>
        <w:tabs>
          <w:tab w:val="left" w:pos="5954"/>
        </w:tabs>
        <w:ind w:left="-567"/>
        <w:jc w:val="center"/>
        <w:rPr>
          <w:rFonts w:ascii="Times New Roman" w:hAnsi="Times New Roman" w:cs="Times New Roman"/>
          <w:b/>
          <w:sz w:val="22"/>
          <w:szCs w:val="22"/>
        </w:rPr>
      </w:pPr>
    </w:p>
    <w:p w:rsidR="008E4050" w:rsidRDefault="008E4050" w:rsidP="002A4058">
      <w:pPr>
        <w:tabs>
          <w:tab w:val="left" w:pos="5954"/>
        </w:tabs>
        <w:ind w:left="-567"/>
        <w:jc w:val="center"/>
        <w:rPr>
          <w:rFonts w:ascii="Times New Roman" w:hAnsi="Times New Roman" w:cs="Times New Roman"/>
          <w:b/>
          <w:sz w:val="22"/>
          <w:szCs w:val="22"/>
        </w:rPr>
      </w:pPr>
    </w:p>
    <w:p w:rsidR="008E4050" w:rsidRDefault="008E4050" w:rsidP="002A4058">
      <w:pPr>
        <w:tabs>
          <w:tab w:val="left" w:pos="5954"/>
        </w:tabs>
        <w:ind w:left="-567"/>
        <w:jc w:val="center"/>
        <w:rPr>
          <w:rFonts w:ascii="Times New Roman" w:hAnsi="Times New Roman" w:cs="Times New Roman"/>
          <w:b/>
          <w:sz w:val="22"/>
          <w:szCs w:val="22"/>
        </w:rPr>
      </w:pPr>
    </w:p>
    <w:p w:rsidR="008E4050" w:rsidRDefault="008E4050" w:rsidP="002A4058">
      <w:pPr>
        <w:tabs>
          <w:tab w:val="left" w:pos="5954"/>
        </w:tabs>
        <w:ind w:left="-567"/>
        <w:jc w:val="center"/>
        <w:rPr>
          <w:rFonts w:ascii="Times New Roman" w:hAnsi="Times New Roman" w:cs="Times New Roman"/>
          <w:b/>
          <w:sz w:val="22"/>
          <w:szCs w:val="22"/>
        </w:rPr>
      </w:pPr>
    </w:p>
    <w:p w:rsidR="008E4050" w:rsidRDefault="008E4050" w:rsidP="002A4058">
      <w:pPr>
        <w:tabs>
          <w:tab w:val="left" w:pos="5954"/>
        </w:tabs>
        <w:ind w:left="-567"/>
        <w:jc w:val="center"/>
        <w:rPr>
          <w:rFonts w:ascii="Times New Roman" w:hAnsi="Times New Roman" w:cs="Times New Roman"/>
          <w:b/>
          <w:sz w:val="22"/>
          <w:szCs w:val="22"/>
        </w:rPr>
      </w:pPr>
    </w:p>
    <w:p w:rsidR="008E4050" w:rsidRDefault="008E4050" w:rsidP="002A4058">
      <w:pPr>
        <w:tabs>
          <w:tab w:val="left" w:pos="5954"/>
        </w:tabs>
        <w:ind w:left="-567"/>
        <w:jc w:val="center"/>
        <w:rPr>
          <w:rFonts w:ascii="Times New Roman" w:hAnsi="Times New Roman" w:cs="Times New Roman"/>
          <w:b/>
          <w:sz w:val="22"/>
          <w:szCs w:val="22"/>
        </w:rPr>
      </w:pPr>
    </w:p>
    <w:p w:rsidR="008E4050" w:rsidRDefault="008E4050" w:rsidP="002A4058">
      <w:pPr>
        <w:tabs>
          <w:tab w:val="left" w:pos="5954"/>
        </w:tabs>
        <w:ind w:left="-567"/>
        <w:jc w:val="center"/>
        <w:rPr>
          <w:rFonts w:ascii="Times New Roman" w:hAnsi="Times New Roman" w:cs="Times New Roman"/>
          <w:b/>
          <w:sz w:val="22"/>
          <w:szCs w:val="22"/>
        </w:rPr>
      </w:pPr>
    </w:p>
    <w:p w:rsidR="008E4050" w:rsidRDefault="008E4050" w:rsidP="002A4058">
      <w:pPr>
        <w:tabs>
          <w:tab w:val="left" w:pos="5954"/>
        </w:tabs>
        <w:ind w:left="-567"/>
        <w:jc w:val="center"/>
        <w:rPr>
          <w:rFonts w:ascii="Times New Roman" w:hAnsi="Times New Roman" w:cs="Times New Roman"/>
          <w:b/>
          <w:sz w:val="22"/>
          <w:szCs w:val="22"/>
        </w:rPr>
      </w:pPr>
    </w:p>
    <w:p w:rsidR="008E4050" w:rsidRDefault="008E4050" w:rsidP="002A4058">
      <w:pPr>
        <w:tabs>
          <w:tab w:val="left" w:pos="5954"/>
        </w:tabs>
        <w:ind w:left="-567"/>
        <w:jc w:val="center"/>
        <w:rPr>
          <w:rFonts w:ascii="Times New Roman" w:hAnsi="Times New Roman" w:cs="Times New Roman"/>
          <w:b/>
          <w:sz w:val="22"/>
          <w:szCs w:val="22"/>
        </w:rPr>
      </w:pPr>
    </w:p>
    <w:p w:rsidR="008E4050" w:rsidRPr="003D1497" w:rsidRDefault="008E4050" w:rsidP="002A4058">
      <w:pPr>
        <w:tabs>
          <w:tab w:val="left" w:pos="5954"/>
        </w:tabs>
        <w:ind w:left="-567"/>
        <w:jc w:val="center"/>
        <w:rPr>
          <w:rFonts w:ascii="Times New Roman" w:hAnsi="Times New Roman" w:cs="Times New Roman"/>
          <w:b/>
          <w:sz w:val="22"/>
          <w:szCs w:val="22"/>
        </w:rPr>
      </w:pPr>
    </w:p>
    <w:p w:rsidR="00683D74" w:rsidRPr="003D1497" w:rsidRDefault="00683D74" w:rsidP="002A4058">
      <w:pPr>
        <w:tabs>
          <w:tab w:val="left" w:pos="5954"/>
        </w:tabs>
        <w:ind w:left="-567"/>
        <w:jc w:val="center"/>
        <w:rPr>
          <w:rFonts w:ascii="Times New Roman" w:hAnsi="Times New Roman" w:cs="Times New Roman"/>
          <w:b/>
          <w:sz w:val="22"/>
          <w:szCs w:val="22"/>
        </w:rPr>
      </w:pPr>
    </w:p>
    <w:p w:rsidR="002A4058" w:rsidRPr="003D1497" w:rsidRDefault="002A4058" w:rsidP="002A4058">
      <w:pPr>
        <w:tabs>
          <w:tab w:val="left" w:pos="5954"/>
        </w:tabs>
        <w:ind w:left="-567"/>
        <w:jc w:val="center"/>
        <w:rPr>
          <w:rFonts w:ascii="Times New Roman" w:hAnsi="Times New Roman" w:cs="Times New Roman"/>
          <w:b/>
          <w:sz w:val="22"/>
          <w:szCs w:val="22"/>
          <w:highlight w:val="yellow"/>
          <w:u w:val="single"/>
        </w:rPr>
      </w:pPr>
      <w:r w:rsidRPr="003D1497">
        <w:rPr>
          <w:rFonts w:ascii="Times New Roman" w:hAnsi="Times New Roman" w:cs="Times New Roman"/>
          <w:b/>
          <w:sz w:val="22"/>
          <w:szCs w:val="22"/>
        </w:rPr>
        <w:t>APÊNDICE DO ANEXO I</w:t>
      </w:r>
    </w:p>
    <w:p w:rsidR="002A4058" w:rsidRPr="003D1497" w:rsidRDefault="002A4058" w:rsidP="002A4058">
      <w:pPr>
        <w:tabs>
          <w:tab w:val="left" w:pos="5954"/>
        </w:tabs>
        <w:ind w:left="-567"/>
        <w:jc w:val="center"/>
        <w:rPr>
          <w:rFonts w:ascii="Times New Roman" w:hAnsi="Times New Roman" w:cs="Times New Roman"/>
          <w:b/>
          <w:sz w:val="22"/>
          <w:szCs w:val="22"/>
          <w:highlight w:val="yellow"/>
          <w:u w:val="single"/>
        </w:rPr>
      </w:pPr>
    </w:p>
    <w:p w:rsidR="002A4058" w:rsidRPr="003D1497" w:rsidRDefault="002A4058" w:rsidP="002A4058">
      <w:pPr>
        <w:tabs>
          <w:tab w:val="left" w:pos="5954"/>
        </w:tabs>
        <w:ind w:left="-567"/>
        <w:jc w:val="center"/>
        <w:rPr>
          <w:rFonts w:ascii="Times New Roman" w:hAnsi="Times New Roman" w:cs="Times New Roman"/>
          <w:b/>
          <w:sz w:val="22"/>
          <w:szCs w:val="22"/>
          <w:highlight w:val="yellow"/>
          <w:u w:val="single"/>
        </w:rPr>
      </w:pPr>
    </w:p>
    <w:p w:rsidR="0065157E" w:rsidRPr="003D1497" w:rsidRDefault="0065157E" w:rsidP="0065157E">
      <w:pPr>
        <w:spacing w:line="360" w:lineRule="auto"/>
        <w:jc w:val="center"/>
        <w:rPr>
          <w:rFonts w:ascii="Times New Roman" w:hAnsi="Times New Roman" w:cs="Times New Roman"/>
          <w:b/>
          <w:sz w:val="22"/>
          <w:szCs w:val="22"/>
        </w:rPr>
      </w:pPr>
      <w:r w:rsidRPr="003D1497">
        <w:rPr>
          <w:rFonts w:ascii="Times New Roman" w:hAnsi="Times New Roman" w:cs="Times New Roman"/>
          <w:b/>
          <w:sz w:val="22"/>
          <w:szCs w:val="22"/>
        </w:rPr>
        <w:t xml:space="preserve">ESTUDO TÉCNICO PRELIMINAR </w:t>
      </w:r>
    </w:p>
    <w:p w:rsidR="0065157E" w:rsidRPr="003D1497" w:rsidRDefault="0065157E" w:rsidP="0065157E">
      <w:pPr>
        <w:spacing w:line="360" w:lineRule="auto"/>
        <w:rPr>
          <w:rFonts w:ascii="Times New Roman" w:hAnsi="Times New Roman" w:cs="Times New Roman"/>
          <w:sz w:val="22"/>
          <w:szCs w:val="22"/>
        </w:rPr>
      </w:pPr>
    </w:p>
    <w:p w:rsidR="00D758DF" w:rsidRPr="003D1497" w:rsidRDefault="00D758DF" w:rsidP="00D758DF">
      <w:pPr>
        <w:pStyle w:val="Corpodetexto"/>
        <w:spacing w:before="1"/>
        <w:ind w:right="310"/>
        <w:jc w:val="both"/>
        <w:rPr>
          <w:b/>
          <w:bCs/>
          <w:sz w:val="22"/>
          <w:szCs w:val="22"/>
        </w:rPr>
      </w:pPr>
      <w:r w:rsidRPr="003D1497">
        <w:rPr>
          <w:b/>
          <w:color w:val="000000"/>
          <w:sz w:val="22"/>
          <w:szCs w:val="22"/>
        </w:rPr>
        <w:t xml:space="preserve">OBJETO: CONTRATAÇÃO DE INSTITUIÇÃO BANCÁRIA PARA OPERAR OS SERVIÇOS DE PROCESSAMENTO E GERENCIAMENTO DE CRÉDITOS PROVENIENTES DA FOLHA DE PAGAMENTO DOS SERVIDORES, E OS EVENTUALMENTE ADMITIDOS DURANTE O PRAZO DE EXECUÇÃO </w:t>
      </w:r>
      <w:proofErr w:type="gramStart"/>
      <w:r w:rsidRPr="003D1497">
        <w:rPr>
          <w:b/>
          <w:color w:val="000000"/>
          <w:sz w:val="22"/>
          <w:szCs w:val="22"/>
        </w:rPr>
        <w:t>CONTRATUAL,</w:t>
      </w:r>
      <w:proofErr w:type="gramEnd"/>
      <w:r w:rsidRPr="003D1497">
        <w:rPr>
          <w:b/>
          <w:color w:val="000000"/>
          <w:sz w:val="22"/>
          <w:szCs w:val="22"/>
        </w:rPr>
        <w:t>TODOS DO MUNICÍPIO DE LONTRA, EM CARÁTER DE EXCLUSIVIDADE</w:t>
      </w:r>
      <w:r w:rsidRPr="003D1497">
        <w:rPr>
          <w:b/>
          <w:bCs/>
          <w:sz w:val="22"/>
          <w:szCs w:val="22"/>
        </w:rPr>
        <w:t>.</w:t>
      </w:r>
    </w:p>
    <w:p w:rsidR="00D758DF" w:rsidRPr="003D1497" w:rsidRDefault="00D758DF" w:rsidP="00D758DF">
      <w:pPr>
        <w:jc w:val="center"/>
        <w:rPr>
          <w:rFonts w:ascii="Times New Roman" w:hAnsi="Times New Roman" w:cs="Times New Roman"/>
          <w:b/>
          <w:sz w:val="22"/>
          <w:szCs w:val="22"/>
        </w:rPr>
      </w:pPr>
    </w:p>
    <w:p w:rsidR="00D758DF" w:rsidRPr="003D1497" w:rsidRDefault="00D758DF" w:rsidP="00665741">
      <w:pPr>
        <w:pStyle w:val="PargrafodaLista"/>
        <w:numPr>
          <w:ilvl w:val="0"/>
          <w:numId w:val="21"/>
        </w:numPr>
        <w:spacing w:line="276" w:lineRule="auto"/>
        <w:jc w:val="both"/>
        <w:rPr>
          <w:rFonts w:ascii="Times New Roman" w:hAnsi="Times New Roman" w:cs="Times New Roman"/>
          <w:sz w:val="22"/>
          <w:szCs w:val="22"/>
        </w:rPr>
      </w:pPr>
      <w:r w:rsidRPr="003D1497">
        <w:rPr>
          <w:rFonts w:ascii="Times New Roman" w:hAnsi="Times New Roman" w:cs="Times New Roman"/>
          <w:b/>
          <w:sz w:val="22"/>
          <w:szCs w:val="22"/>
        </w:rPr>
        <w:t>NECESSIDADE DA CONTRATAÇÃO</w:t>
      </w:r>
    </w:p>
    <w:p w:rsidR="00D758DF" w:rsidRPr="003D1497" w:rsidRDefault="00D758DF" w:rsidP="00665741">
      <w:pPr>
        <w:pStyle w:val="PargrafodaLista"/>
        <w:numPr>
          <w:ilvl w:val="1"/>
          <w:numId w:val="25"/>
        </w:numPr>
        <w:spacing w:line="276" w:lineRule="auto"/>
        <w:ind w:left="0" w:firstLine="0"/>
        <w:jc w:val="both"/>
        <w:rPr>
          <w:rFonts w:ascii="Times New Roman" w:hAnsi="Times New Roman" w:cs="Times New Roman"/>
          <w:color w:val="202020"/>
          <w:sz w:val="22"/>
          <w:szCs w:val="22"/>
        </w:rPr>
      </w:pPr>
      <w:r w:rsidRPr="003D1497">
        <w:rPr>
          <w:rFonts w:ascii="Times New Roman" w:hAnsi="Times New Roman" w:cs="Times New Roman"/>
          <w:sz w:val="22"/>
          <w:szCs w:val="22"/>
        </w:rPr>
        <w:t>O objeto da presente contratação visa</w:t>
      </w:r>
      <w:r w:rsidRPr="003D1497">
        <w:rPr>
          <w:rFonts w:ascii="Times New Roman" w:hAnsi="Times New Roman" w:cs="Times New Roman"/>
          <w:color w:val="000000"/>
          <w:sz w:val="22"/>
          <w:szCs w:val="22"/>
        </w:rPr>
        <w:t xml:space="preserve"> operacionalizar o pagamento dos créditos provenientes da folha de pagamento dos servidores, sejam efetivos, empregados públicos, ocupantes de cargos em comissão, agentes políticos, dentre outros eventualmente admitidos durante o prazo de execução contratual, por meio de instituição bancária que ofereça serviços com qualidade</w:t>
      </w:r>
      <w:r w:rsidRPr="003D1497">
        <w:rPr>
          <w:rFonts w:ascii="Times New Roman" w:hAnsi="Times New Roman" w:cs="Times New Roman"/>
          <w:color w:val="202020"/>
          <w:sz w:val="22"/>
          <w:szCs w:val="22"/>
        </w:rPr>
        <w:t>.</w:t>
      </w:r>
    </w:p>
    <w:p w:rsidR="00D758DF" w:rsidRPr="003D1497" w:rsidRDefault="00D758DF" w:rsidP="00D758DF">
      <w:pPr>
        <w:rPr>
          <w:rFonts w:ascii="Times New Roman" w:hAnsi="Times New Roman" w:cs="Times New Roman"/>
          <w:sz w:val="22"/>
          <w:szCs w:val="22"/>
        </w:rPr>
      </w:pPr>
      <w:r w:rsidRPr="003D1497">
        <w:rPr>
          <w:rFonts w:ascii="Times New Roman" w:hAnsi="Times New Roman" w:cs="Times New Roman"/>
          <w:color w:val="202020"/>
          <w:sz w:val="22"/>
          <w:szCs w:val="22"/>
        </w:rPr>
        <w:t xml:space="preserve">1.2 Vale destacar a </w:t>
      </w:r>
      <w:r w:rsidRPr="003D1497">
        <w:rPr>
          <w:rFonts w:ascii="Times New Roman" w:hAnsi="Times New Roman" w:cs="Times New Roman"/>
          <w:sz w:val="22"/>
          <w:szCs w:val="22"/>
        </w:rPr>
        <w:t>existência de orientação do Egrégio Tribunal de Contas do Estado de Minas Gerais – TCEMG, sobre a possibilidade de alienação da gestão da folha, assim dispondo:</w:t>
      </w:r>
    </w:p>
    <w:p w:rsidR="00D758DF" w:rsidRPr="003D1497" w:rsidRDefault="00D758DF" w:rsidP="00D758DF">
      <w:pPr>
        <w:ind w:left="2835"/>
        <w:rPr>
          <w:rFonts w:ascii="Times New Roman" w:hAnsi="Times New Roman" w:cs="Times New Roman"/>
          <w:sz w:val="22"/>
          <w:szCs w:val="22"/>
        </w:rPr>
      </w:pPr>
      <w:r w:rsidRPr="003D1497">
        <w:rPr>
          <w:rFonts w:ascii="Times New Roman" w:hAnsi="Times New Roman" w:cs="Times New Roman"/>
          <w:b/>
          <w:sz w:val="22"/>
          <w:szCs w:val="22"/>
        </w:rPr>
        <w:t>TCEMG - Coordenadoria e Comissão de Jurisprudência e Súmula Belo Horizonte| 06 a 19 de fevereiro de 2012|n. 60</w:t>
      </w:r>
      <w:proofErr w:type="gramStart"/>
      <w:r w:rsidRPr="003D1497">
        <w:rPr>
          <w:rFonts w:ascii="Times New Roman" w:hAnsi="Times New Roman" w:cs="Times New Roman"/>
          <w:b/>
          <w:sz w:val="22"/>
          <w:szCs w:val="22"/>
        </w:rPr>
        <w:t xml:space="preserve">- </w:t>
      </w:r>
      <w:r w:rsidRPr="003D1497">
        <w:rPr>
          <w:rFonts w:ascii="Times New Roman" w:hAnsi="Times New Roman" w:cs="Times New Roman"/>
          <w:sz w:val="22"/>
          <w:szCs w:val="22"/>
        </w:rPr>
        <w:t>...</w:t>
      </w:r>
      <w:proofErr w:type="gramEnd"/>
      <w:r w:rsidRPr="003D1497">
        <w:rPr>
          <w:rFonts w:ascii="Times New Roman" w:hAnsi="Times New Roman" w:cs="Times New Roman"/>
          <w:sz w:val="22"/>
          <w:szCs w:val="22"/>
        </w:rPr>
        <w:t xml:space="preserve">a folha de pagamento não integra a noção de disponibilidade de caixa e, portanto, não está inserta na vedação prevista no Enunciado de Súmula 109 TCEMG, o relator concluiu que as cooperativas, mediante prévio processo licitatório, podem efetuar pagamentos a servidores públicos municipais. </w:t>
      </w:r>
      <w:r w:rsidRPr="003D1497">
        <w:rPr>
          <w:rFonts w:ascii="Times New Roman" w:hAnsi="Times New Roman" w:cs="Times New Roman"/>
          <w:b/>
          <w:sz w:val="22"/>
          <w:szCs w:val="22"/>
          <w:u w:val="single"/>
        </w:rPr>
        <w:t>Salientou que o TCEMG, em observância aos princípios da isonomia e da melhor proposta, possui precedentes no sentido de que a contratação de instituição financeira para operacionalização e gerenciamento da folha de pagamento de servidores públicos deve ser precedida de licitação</w:t>
      </w:r>
      <w:r w:rsidRPr="003D1497">
        <w:rPr>
          <w:rFonts w:ascii="Times New Roman" w:hAnsi="Times New Roman" w:cs="Times New Roman"/>
          <w:sz w:val="22"/>
          <w:szCs w:val="22"/>
        </w:rPr>
        <w:t xml:space="preserve">. Acentuou não poder ser outro </w:t>
      </w:r>
      <w:proofErr w:type="gramStart"/>
      <w:r w:rsidRPr="003D1497">
        <w:rPr>
          <w:rFonts w:ascii="Times New Roman" w:hAnsi="Times New Roman" w:cs="Times New Roman"/>
          <w:sz w:val="22"/>
          <w:szCs w:val="22"/>
        </w:rPr>
        <w:t>o entendimento, visto</w:t>
      </w:r>
      <w:proofErr w:type="gramEnd"/>
      <w:r w:rsidRPr="003D1497">
        <w:rPr>
          <w:rFonts w:ascii="Times New Roman" w:hAnsi="Times New Roman" w:cs="Times New Roman"/>
          <w:sz w:val="22"/>
          <w:szCs w:val="22"/>
        </w:rPr>
        <w:t xml:space="preserve"> se tratar de serviço especializado prestado por terceiro para satisfação de interesse da Administração e plenamente realizável por outras instituições financeiras. Ressaltou a necessidade de a Administração ficar atenta à solidez da instituição a ser contratada, aos valores das tarifas prestadas e à qualidade do serviço demandado. Acrescentou que não se pode perder de vista que, para a participação das cooperativas em licitações, se faz necessária </w:t>
      </w:r>
      <w:proofErr w:type="gramStart"/>
      <w:r w:rsidRPr="003D1497">
        <w:rPr>
          <w:rFonts w:ascii="Times New Roman" w:hAnsi="Times New Roman" w:cs="Times New Roman"/>
          <w:sz w:val="22"/>
          <w:szCs w:val="22"/>
        </w:rPr>
        <w:t>a</w:t>
      </w:r>
      <w:proofErr w:type="gramEnd"/>
      <w:r w:rsidRPr="003D1497">
        <w:rPr>
          <w:rFonts w:ascii="Times New Roman" w:hAnsi="Times New Roman" w:cs="Times New Roman"/>
          <w:sz w:val="22"/>
          <w:szCs w:val="22"/>
        </w:rPr>
        <w:t xml:space="preserve"> análise dos serviços que podem ser ofertados a associados e a não associados, além de se verificar se o produto a ser licitado encontra-se enquadrado no objeto social da entidade. Em sede de retorno de vista, o Cons. Cláudio Couto Terrão acompanhou in </w:t>
      </w:r>
      <w:proofErr w:type="spellStart"/>
      <w:r w:rsidRPr="003D1497">
        <w:rPr>
          <w:rFonts w:ascii="Times New Roman" w:hAnsi="Times New Roman" w:cs="Times New Roman"/>
          <w:sz w:val="22"/>
          <w:szCs w:val="22"/>
        </w:rPr>
        <w:t>totum</w:t>
      </w:r>
      <w:proofErr w:type="spellEnd"/>
      <w:r w:rsidRPr="003D1497">
        <w:rPr>
          <w:rFonts w:ascii="Times New Roman" w:hAnsi="Times New Roman" w:cs="Times New Roman"/>
          <w:sz w:val="22"/>
          <w:szCs w:val="22"/>
        </w:rPr>
        <w:t xml:space="preserve"> o parecer do relator. O parecer foi aprovado por unanimidade (Consulta n. 839.150, Rel. Cons. Sebastião </w:t>
      </w:r>
      <w:proofErr w:type="spellStart"/>
      <w:r w:rsidRPr="003D1497">
        <w:rPr>
          <w:rFonts w:ascii="Times New Roman" w:hAnsi="Times New Roman" w:cs="Times New Roman"/>
          <w:sz w:val="22"/>
          <w:szCs w:val="22"/>
        </w:rPr>
        <w:t>Helvecio</w:t>
      </w:r>
      <w:proofErr w:type="spellEnd"/>
      <w:r w:rsidRPr="003D1497">
        <w:rPr>
          <w:rFonts w:ascii="Times New Roman" w:hAnsi="Times New Roman" w:cs="Times New Roman"/>
          <w:sz w:val="22"/>
          <w:szCs w:val="22"/>
        </w:rPr>
        <w:t>, 11.07.12).</w:t>
      </w:r>
    </w:p>
    <w:p w:rsidR="00D758DF" w:rsidRPr="003D1497" w:rsidRDefault="00D758DF" w:rsidP="00D758DF">
      <w:pPr>
        <w:rPr>
          <w:rFonts w:ascii="Times New Roman" w:hAnsi="Times New Roman" w:cs="Times New Roman"/>
          <w:sz w:val="22"/>
          <w:szCs w:val="22"/>
        </w:rPr>
      </w:pPr>
      <w:r w:rsidRPr="003D1497">
        <w:rPr>
          <w:rFonts w:ascii="Times New Roman" w:hAnsi="Times New Roman" w:cs="Times New Roman"/>
          <w:sz w:val="22"/>
          <w:szCs w:val="22"/>
        </w:rPr>
        <w:t xml:space="preserve">1.3Desta forma, a referida contratação mostra-se fundamental para a regular manutenção dos pagamentos realizados aos servidores, proporcionando a eles melhores condições de recebimento e atendimento, bem como os recursos a serem captados contribuirão para o desenvolvimento do Município. </w:t>
      </w:r>
    </w:p>
    <w:p w:rsidR="00D758DF" w:rsidRPr="003D1497" w:rsidRDefault="00D758DF" w:rsidP="00D758DF">
      <w:pPr>
        <w:autoSpaceDE w:val="0"/>
        <w:autoSpaceDN w:val="0"/>
        <w:adjustRightInd w:val="0"/>
        <w:spacing w:line="276" w:lineRule="auto"/>
        <w:rPr>
          <w:rFonts w:ascii="Times New Roman" w:hAnsi="Times New Roman" w:cs="Times New Roman"/>
          <w:bCs/>
          <w:sz w:val="22"/>
          <w:szCs w:val="22"/>
        </w:rPr>
      </w:pPr>
      <w:r w:rsidRPr="003D1497">
        <w:rPr>
          <w:rFonts w:ascii="Times New Roman" w:hAnsi="Times New Roman" w:cs="Times New Roman"/>
          <w:sz w:val="22"/>
          <w:szCs w:val="22"/>
        </w:rPr>
        <w:t xml:space="preserve">1.4 O objeto da contratação não está previsto em Plano de Contratações Anual, visto que em razão da transição da vigência da Lei 14.133/21, com a revogação das legislações dispostas no art.193 do citado </w:t>
      </w:r>
      <w:r w:rsidRPr="003D1497">
        <w:rPr>
          <w:rFonts w:ascii="Times New Roman" w:hAnsi="Times New Roman" w:cs="Times New Roman"/>
          <w:sz w:val="22"/>
          <w:szCs w:val="22"/>
        </w:rPr>
        <w:lastRenderedPageBreak/>
        <w:t>diploma legal, apenas em 30 de dezembro de 2023, e tendo o Município optado pela utilização das leis revogadas até a data de suas revogações, não houve a obrigatoriedade da elaboração do PCA. O Plano Anual de Contratações será realizado no exercício de 2024, para aplicação no exercício seguinte (2025).</w:t>
      </w:r>
    </w:p>
    <w:p w:rsidR="00D758DF" w:rsidRPr="003D1497" w:rsidRDefault="00D758DF" w:rsidP="00D758DF">
      <w:pPr>
        <w:rPr>
          <w:rFonts w:ascii="Times New Roman" w:hAnsi="Times New Roman" w:cs="Times New Roman"/>
          <w:sz w:val="22"/>
          <w:szCs w:val="22"/>
        </w:rPr>
      </w:pPr>
    </w:p>
    <w:p w:rsidR="00D758DF" w:rsidRPr="003D1497" w:rsidRDefault="00D758DF" w:rsidP="00D758DF">
      <w:pPr>
        <w:pStyle w:val="PargrafodaLista"/>
        <w:spacing w:line="276" w:lineRule="auto"/>
        <w:ind w:left="0"/>
        <w:rPr>
          <w:rFonts w:ascii="Times New Roman" w:hAnsi="Times New Roman" w:cs="Times New Roman"/>
          <w:sz w:val="22"/>
          <w:szCs w:val="22"/>
        </w:rPr>
      </w:pPr>
    </w:p>
    <w:p w:rsidR="00D758DF" w:rsidRPr="003D1497" w:rsidRDefault="00D758DF" w:rsidP="00665741">
      <w:pPr>
        <w:pStyle w:val="PargrafodaLista"/>
        <w:numPr>
          <w:ilvl w:val="0"/>
          <w:numId w:val="21"/>
        </w:numPr>
        <w:spacing w:line="276" w:lineRule="auto"/>
        <w:ind w:left="0" w:firstLine="0"/>
        <w:jc w:val="both"/>
        <w:rPr>
          <w:rFonts w:ascii="Times New Roman" w:hAnsi="Times New Roman" w:cs="Times New Roman"/>
          <w:b/>
          <w:sz w:val="22"/>
          <w:szCs w:val="22"/>
        </w:rPr>
      </w:pPr>
      <w:r w:rsidRPr="003D1497">
        <w:rPr>
          <w:rFonts w:ascii="Times New Roman" w:hAnsi="Times New Roman" w:cs="Times New Roman"/>
          <w:b/>
          <w:sz w:val="22"/>
          <w:szCs w:val="22"/>
        </w:rPr>
        <w:t>ALINHAMENTO DA CONTRATAÇÃO AO PLANO DE DESENVOLVIMENTO INSTITUCIONAL OU PLANEJAMENTO ESTRATÉGICO</w:t>
      </w:r>
    </w:p>
    <w:p w:rsidR="00D758DF" w:rsidRPr="003D1497" w:rsidRDefault="00D758DF" w:rsidP="00665741">
      <w:pPr>
        <w:pStyle w:val="PargrafodaLista"/>
        <w:numPr>
          <w:ilvl w:val="1"/>
          <w:numId w:val="22"/>
        </w:numPr>
        <w:spacing w:line="276" w:lineRule="auto"/>
        <w:ind w:left="0" w:firstLine="0"/>
        <w:jc w:val="both"/>
        <w:rPr>
          <w:rFonts w:ascii="Times New Roman" w:hAnsi="Times New Roman" w:cs="Times New Roman"/>
          <w:bCs/>
          <w:sz w:val="22"/>
          <w:szCs w:val="22"/>
        </w:rPr>
      </w:pPr>
      <w:r w:rsidRPr="003D1497">
        <w:rPr>
          <w:rFonts w:ascii="Times New Roman" w:hAnsi="Times New Roman" w:cs="Times New Roman"/>
          <w:bCs/>
          <w:sz w:val="22"/>
          <w:szCs w:val="22"/>
        </w:rPr>
        <w:t>A presente contratação está alinhada ao Planejamento Estratégico Institucional do Município de Lontra, observando que a mesma não irá gerar receita ao Município.</w:t>
      </w:r>
    </w:p>
    <w:p w:rsidR="00D758DF" w:rsidRPr="003D1497" w:rsidRDefault="00D758DF" w:rsidP="00D758DF">
      <w:pPr>
        <w:pStyle w:val="PargrafodaLista"/>
        <w:spacing w:line="276" w:lineRule="auto"/>
        <w:ind w:left="0"/>
        <w:rPr>
          <w:rFonts w:ascii="Times New Roman" w:hAnsi="Times New Roman" w:cs="Times New Roman"/>
          <w:bCs/>
          <w:sz w:val="22"/>
          <w:szCs w:val="22"/>
        </w:rPr>
      </w:pPr>
    </w:p>
    <w:p w:rsidR="00D758DF" w:rsidRPr="003D1497" w:rsidRDefault="00D758DF" w:rsidP="00665741">
      <w:pPr>
        <w:pStyle w:val="PargrafodaLista"/>
        <w:numPr>
          <w:ilvl w:val="0"/>
          <w:numId w:val="21"/>
        </w:numPr>
        <w:spacing w:line="276" w:lineRule="auto"/>
        <w:ind w:left="0" w:firstLine="0"/>
        <w:jc w:val="both"/>
        <w:rPr>
          <w:rFonts w:ascii="Times New Roman" w:hAnsi="Times New Roman" w:cs="Times New Roman"/>
          <w:b/>
          <w:sz w:val="22"/>
          <w:szCs w:val="22"/>
        </w:rPr>
      </w:pPr>
      <w:r w:rsidRPr="003D1497">
        <w:rPr>
          <w:rFonts w:ascii="Times New Roman" w:hAnsi="Times New Roman" w:cs="Times New Roman"/>
          <w:b/>
          <w:sz w:val="22"/>
          <w:szCs w:val="22"/>
        </w:rPr>
        <w:t>ASPECTOS RELEVANTES DA CONTRATAÇÃO ANTERIOR</w:t>
      </w:r>
    </w:p>
    <w:p w:rsidR="00D758DF" w:rsidRPr="003D1497" w:rsidRDefault="00D758DF" w:rsidP="00665741">
      <w:pPr>
        <w:pStyle w:val="PargrafodaLista"/>
        <w:numPr>
          <w:ilvl w:val="1"/>
          <w:numId w:val="21"/>
        </w:numPr>
        <w:spacing w:line="276" w:lineRule="auto"/>
        <w:ind w:left="0" w:firstLine="0"/>
        <w:jc w:val="both"/>
        <w:rPr>
          <w:rFonts w:ascii="Times New Roman" w:hAnsi="Times New Roman" w:cs="Times New Roman"/>
          <w:sz w:val="22"/>
          <w:szCs w:val="22"/>
        </w:rPr>
      </w:pPr>
      <w:r w:rsidRPr="003D1497">
        <w:rPr>
          <w:rFonts w:ascii="Times New Roman" w:hAnsi="Times New Roman" w:cs="Times New Roman"/>
          <w:sz w:val="22"/>
          <w:szCs w:val="22"/>
        </w:rPr>
        <w:t>Não houve aspectos relevantes.</w:t>
      </w:r>
    </w:p>
    <w:p w:rsidR="00D758DF" w:rsidRPr="003D1497" w:rsidRDefault="00D758DF" w:rsidP="00D758DF">
      <w:pPr>
        <w:pStyle w:val="PargrafodaLista"/>
        <w:spacing w:line="276" w:lineRule="auto"/>
        <w:ind w:left="0"/>
        <w:rPr>
          <w:rFonts w:ascii="Times New Roman" w:hAnsi="Times New Roman" w:cs="Times New Roman"/>
          <w:b/>
          <w:sz w:val="22"/>
          <w:szCs w:val="22"/>
        </w:rPr>
      </w:pPr>
    </w:p>
    <w:p w:rsidR="00D758DF" w:rsidRPr="003D1497" w:rsidRDefault="00D758DF" w:rsidP="00665741">
      <w:pPr>
        <w:pStyle w:val="PargrafodaLista"/>
        <w:numPr>
          <w:ilvl w:val="0"/>
          <w:numId w:val="21"/>
        </w:numPr>
        <w:spacing w:line="276" w:lineRule="auto"/>
        <w:ind w:left="0" w:firstLine="0"/>
        <w:jc w:val="both"/>
        <w:rPr>
          <w:rFonts w:ascii="Times New Roman" w:hAnsi="Times New Roman" w:cs="Times New Roman"/>
          <w:b/>
          <w:sz w:val="22"/>
          <w:szCs w:val="22"/>
        </w:rPr>
      </w:pPr>
      <w:r w:rsidRPr="003D1497">
        <w:rPr>
          <w:rFonts w:ascii="Times New Roman" w:hAnsi="Times New Roman" w:cs="Times New Roman"/>
          <w:b/>
          <w:sz w:val="22"/>
          <w:szCs w:val="22"/>
        </w:rPr>
        <w:t>REQUISITOS DA CONTRATAÇÃO</w:t>
      </w:r>
    </w:p>
    <w:p w:rsidR="00D758DF" w:rsidRPr="003D1497" w:rsidRDefault="00D758DF" w:rsidP="00D758DF">
      <w:pPr>
        <w:pStyle w:val="Cabealho"/>
        <w:tabs>
          <w:tab w:val="clear" w:pos="4252"/>
          <w:tab w:val="clear" w:pos="8504"/>
        </w:tabs>
        <w:spacing w:after="120"/>
        <w:rPr>
          <w:rFonts w:ascii="Times New Roman" w:hAnsi="Times New Roman" w:cs="Times New Roman"/>
          <w:sz w:val="22"/>
          <w:szCs w:val="22"/>
        </w:rPr>
      </w:pPr>
      <w:r w:rsidRPr="003D1497">
        <w:rPr>
          <w:rFonts w:ascii="Times New Roman" w:hAnsi="Times New Roman" w:cs="Times New Roman"/>
          <w:sz w:val="22"/>
          <w:szCs w:val="22"/>
        </w:rPr>
        <w:t>4.1 A licitante deverá apresentar a documentação exigida pelo edital, sendo documentos comprobatórios das empresas/instituições financeiras</w:t>
      </w:r>
      <w:r w:rsidR="00683D74" w:rsidRPr="003D1497">
        <w:rPr>
          <w:rFonts w:ascii="Times New Roman" w:hAnsi="Times New Roman" w:cs="Times New Roman"/>
          <w:sz w:val="22"/>
          <w:szCs w:val="22"/>
        </w:rPr>
        <w:t xml:space="preserve"> </w:t>
      </w:r>
      <w:r w:rsidRPr="003D1497">
        <w:rPr>
          <w:rFonts w:ascii="Times New Roman" w:hAnsi="Times New Roman" w:cs="Times New Roman"/>
          <w:sz w:val="22"/>
          <w:szCs w:val="22"/>
        </w:rPr>
        <w:t>participantes, tais como, estatuto ou contrato social; documentos pessoais dos dirigentes; certidões negativas de débitos com as fazendas federal, estadual e municipal, CRF – FGTS, Trabalhista, Falência e Concordata; Autorização, registro ou inscrição da instituição junto ao Banco Central do Brasil; dentre outros documentos que pela especificidade do objeto o edital venha a exigir.</w:t>
      </w:r>
    </w:p>
    <w:p w:rsidR="00D758DF" w:rsidRPr="003D1497" w:rsidRDefault="00D758DF" w:rsidP="00D758DF">
      <w:pPr>
        <w:pStyle w:val="Cabealho"/>
        <w:tabs>
          <w:tab w:val="clear" w:pos="4252"/>
          <w:tab w:val="clear" w:pos="8504"/>
        </w:tabs>
        <w:spacing w:after="120"/>
        <w:rPr>
          <w:rFonts w:ascii="Times New Roman" w:hAnsi="Times New Roman" w:cs="Times New Roman"/>
          <w:sz w:val="22"/>
          <w:szCs w:val="22"/>
        </w:rPr>
      </w:pPr>
      <w:r w:rsidRPr="003D1497">
        <w:rPr>
          <w:rFonts w:ascii="Times New Roman" w:hAnsi="Times New Roman" w:cs="Times New Roman"/>
          <w:sz w:val="22"/>
          <w:szCs w:val="22"/>
        </w:rPr>
        <w:t>4.2. Deverá, ainda, apresentar um ou mais atestado(s) e/ou declaração</w:t>
      </w:r>
      <w:r w:rsidR="00683D74" w:rsidRPr="003D1497">
        <w:rPr>
          <w:rFonts w:ascii="Times New Roman" w:hAnsi="Times New Roman" w:cs="Times New Roman"/>
          <w:sz w:val="22"/>
          <w:szCs w:val="22"/>
        </w:rPr>
        <w:t xml:space="preserve"> </w:t>
      </w:r>
      <w:r w:rsidRPr="003D1497">
        <w:rPr>
          <w:rFonts w:ascii="Times New Roman" w:hAnsi="Times New Roman" w:cs="Times New Roman"/>
          <w:sz w:val="22"/>
          <w:szCs w:val="22"/>
        </w:rPr>
        <w:t>(</w:t>
      </w:r>
      <w:proofErr w:type="spellStart"/>
      <w:r w:rsidRPr="003D1497">
        <w:rPr>
          <w:rFonts w:ascii="Times New Roman" w:hAnsi="Times New Roman" w:cs="Times New Roman"/>
          <w:sz w:val="22"/>
          <w:szCs w:val="22"/>
        </w:rPr>
        <w:t>ões</w:t>
      </w:r>
      <w:proofErr w:type="spellEnd"/>
      <w:r w:rsidRPr="003D1497">
        <w:rPr>
          <w:rFonts w:ascii="Times New Roman" w:hAnsi="Times New Roman" w:cs="Times New Roman"/>
          <w:sz w:val="22"/>
          <w:szCs w:val="22"/>
        </w:rPr>
        <w:t xml:space="preserve">) de capacidade técnica, expedido(s) por pessoa(s) jurídica(s) de direito público ou privado, em nome da </w:t>
      </w:r>
      <w:r w:rsidRPr="003D1497">
        <w:rPr>
          <w:rFonts w:ascii="Times New Roman" w:hAnsi="Times New Roman" w:cs="Times New Roman"/>
          <w:b/>
          <w:bCs/>
          <w:sz w:val="22"/>
          <w:szCs w:val="22"/>
        </w:rPr>
        <w:t>licitante</w:t>
      </w:r>
      <w:r w:rsidRPr="003D1497">
        <w:rPr>
          <w:rFonts w:ascii="Times New Roman" w:hAnsi="Times New Roman" w:cs="Times New Roman"/>
          <w:sz w:val="22"/>
          <w:szCs w:val="22"/>
        </w:rPr>
        <w:t>, que comprove(m) a prestação de serviços compatíveis com o objeto da presente contratação.</w:t>
      </w:r>
    </w:p>
    <w:p w:rsidR="00D758DF" w:rsidRPr="003D1497" w:rsidRDefault="00D758DF" w:rsidP="00D758DF">
      <w:pPr>
        <w:tabs>
          <w:tab w:val="num" w:pos="3556"/>
        </w:tabs>
        <w:spacing w:after="80"/>
        <w:rPr>
          <w:rFonts w:ascii="Times New Roman" w:hAnsi="Times New Roman" w:cs="Times New Roman"/>
          <w:sz w:val="22"/>
          <w:szCs w:val="22"/>
        </w:rPr>
      </w:pPr>
      <w:r w:rsidRPr="003D1497">
        <w:rPr>
          <w:rFonts w:ascii="Times New Roman" w:hAnsi="Times New Roman" w:cs="Times New Roman"/>
          <w:sz w:val="22"/>
          <w:szCs w:val="22"/>
        </w:rPr>
        <w:t>4.2.1 O(s) atestado(s) ou declaração</w:t>
      </w:r>
      <w:r w:rsidR="00683D74" w:rsidRPr="003D1497">
        <w:rPr>
          <w:rFonts w:ascii="Times New Roman" w:hAnsi="Times New Roman" w:cs="Times New Roman"/>
          <w:sz w:val="22"/>
          <w:szCs w:val="22"/>
        </w:rPr>
        <w:t xml:space="preserve"> </w:t>
      </w:r>
      <w:r w:rsidRPr="003D1497">
        <w:rPr>
          <w:rFonts w:ascii="Times New Roman" w:hAnsi="Times New Roman" w:cs="Times New Roman"/>
          <w:sz w:val="22"/>
          <w:szCs w:val="22"/>
        </w:rPr>
        <w:t>(</w:t>
      </w:r>
      <w:proofErr w:type="spellStart"/>
      <w:r w:rsidRPr="003D1497">
        <w:rPr>
          <w:rFonts w:ascii="Times New Roman" w:hAnsi="Times New Roman" w:cs="Times New Roman"/>
          <w:sz w:val="22"/>
          <w:szCs w:val="22"/>
        </w:rPr>
        <w:t>ões</w:t>
      </w:r>
      <w:proofErr w:type="spellEnd"/>
      <w:r w:rsidRPr="003D1497">
        <w:rPr>
          <w:rFonts w:ascii="Times New Roman" w:hAnsi="Times New Roman" w:cs="Times New Roman"/>
          <w:sz w:val="22"/>
          <w:szCs w:val="22"/>
        </w:rPr>
        <w:t xml:space="preserve">) de capacidade técnica </w:t>
      </w:r>
      <w:proofErr w:type="gramStart"/>
      <w:r w:rsidRPr="003D1497">
        <w:rPr>
          <w:rFonts w:ascii="Times New Roman" w:hAnsi="Times New Roman" w:cs="Times New Roman"/>
          <w:sz w:val="22"/>
          <w:szCs w:val="22"/>
        </w:rPr>
        <w:t>deverá(</w:t>
      </w:r>
      <w:proofErr w:type="spellStart"/>
      <w:proofErr w:type="gramEnd"/>
      <w:r w:rsidRPr="003D1497">
        <w:rPr>
          <w:rFonts w:ascii="Times New Roman" w:hAnsi="Times New Roman" w:cs="Times New Roman"/>
          <w:sz w:val="22"/>
          <w:szCs w:val="22"/>
        </w:rPr>
        <w:t>ão</w:t>
      </w:r>
      <w:proofErr w:type="spellEnd"/>
      <w:r w:rsidRPr="003D1497">
        <w:rPr>
          <w:rFonts w:ascii="Times New Roman" w:hAnsi="Times New Roman" w:cs="Times New Roman"/>
          <w:sz w:val="22"/>
          <w:szCs w:val="22"/>
        </w:rPr>
        <w:t>) se referir a serviços no âmbito de sua atividade econômica principal e/ou secundária, especificada no contrato social, devidamente registrado na junta comercial competente, bem como no cadastro de Pessoas Jurídicas da Receita Federal do Brasil – RFB.</w:t>
      </w:r>
    </w:p>
    <w:p w:rsidR="00D758DF" w:rsidRPr="003D1497" w:rsidRDefault="00D758DF" w:rsidP="00D758DF">
      <w:pPr>
        <w:spacing w:line="276" w:lineRule="auto"/>
        <w:rPr>
          <w:rFonts w:ascii="Times New Roman" w:hAnsi="Times New Roman" w:cs="Times New Roman"/>
          <w:sz w:val="22"/>
          <w:szCs w:val="22"/>
        </w:rPr>
      </w:pPr>
      <w:r w:rsidRPr="003D1497">
        <w:rPr>
          <w:rFonts w:ascii="Times New Roman" w:hAnsi="Times New Roman" w:cs="Times New Roman"/>
          <w:sz w:val="22"/>
          <w:szCs w:val="22"/>
        </w:rPr>
        <w:t>4.3 A empresa vencedora deverá observar todas as condições previstas no Termo de Referência para atendimento da demanda.</w:t>
      </w:r>
    </w:p>
    <w:p w:rsidR="00D758DF" w:rsidRPr="003D1497" w:rsidRDefault="00D758DF" w:rsidP="00D758DF">
      <w:pPr>
        <w:spacing w:line="276" w:lineRule="auto"/>
        <w:rPr>
          <w:rFonts w:ascii="Times New Roman" w:hAnsi="Times New Roman" w:cs="Times New Roman"/>
          <w:sz w:val="22"/>
          <w:szCs w:val="22"/>
        </w:rPr>
      </w:pPr>
    </w:p>
    <w:p w:rsidR="00D758DF" w:rsidRPr="003D1497" w:rsidRDefault="00D758DF" w:rsidP="00D758DF">
      <w:pPr>
        <w:rPr>
          <w:rFonts w:ascii="Times New Roman" w:hAnsi="Times New Roman" w:cs="Times New Roman"/>
          <w:sz w:val="22"/>
          <w:szCs w:val="22"/>
        </w:rPr>
      </w:pPr>
      <w:r w:rsidRPr="003D1497">
        <w:rPr>
          <w:rFonts w:ascii="Times New Roman" w:hAnsi="Times New Roman" w:cs="Times New Roman"/>
          <w:b/>
          <w:bCs/>
          <w:color w:val="000000"/>
          <w:sz w:val="22"/>
          <w:szCs w:val="22"/>
        </w:rPr>
        <w:t>5. INFORMAÇÕES NECESSÁRIAS PARA A FORMULAÇÃO DAS PROPOSTAS</w:t>
      </w:r>
    </w:p>
    <w:p w:rsidR="00D758DF" w:rsidRPr="003D1497" w:rsidRDefault="00D758DF" w:rsidP="00D758DF">
      <w:pPr>
        <w:jc w:val="both"/>
        <w:rPr>
          <w:rFonts w:ascii="Times New Roman" w:hAnsi="Times New Roman" w:cs="Times New Roman"/>
          <w:sz w:val="22"/>
          <w:szCs w:val="22"/>
        </w:rPr>
      </w:pPr>
      <w:r w:rsidRPr="003D1497">
        <w:rPr>
          <w:rFonts w:ascii="Times New Roman" w:hAnsi="Times New Roman" w:cs="Times New Roman"/>
          <w:color w:val="000000"/>
          <w:sz w:val="22"/>
          <w:szCs w:val="22"/>
        </w:rPr>
        <w:t>5.1. A proposta se refere aos serviços de processamento e gerenciamento da folha de pagamento.</w:t>
      </w:r>
    </w:p>
    <w:p w:rsidR="00D758DF" w:rsidRPr="003D1497" w:rsidRDefault="00D758DF" w:rsidP="00D758DF">
      <w:pPr>
        <w:jc w:val="both"/>
        <w:rPr>
          <w:rFonts w:ascii="Times New Roman" w:hAnsi="Times New Roman" w:cs="Times New Roman"/>
          <w:sz w:val="22"/>
          <w:szCs w:val="22"/>
        </w:rPr>
      </w:pPr>
      <w:r w:rsidRPr="003D1497">
        <w:rPr>
          <w:rFonts w:ascii="Times New Roman" w:hAnsi="Times New Roman" w:cs="Times New Roman"/>
          <w:color w:val="000000"/>
          <w:sz w:val="22"/>
          <w:szCs w:val="22"/>
        </w:rPr>
        <w:t>5.2. O valor mínimo ofertado será definido a partir de pesquisa de preço ou terá como referencia o ultimo valor contratado (pago para a Administração</w:t>
      </w:r>
      <w:proofErr w:type="gramStart"/>
      <w:r w:rsidRPr="003D1497">
        <w:rPr>
          <w:rFonts w:ascii="Times New Roman" w:hAnsi="Times New Roman" w:cs="Times New Roman"/>
          <w:color w:val="000000"/>
          <w:sz w:val="22"/>
          <w:szCs w:val="22"/>
        </w:rPr>
        <w:t>),</w:t>
      </w:r>
      <w:proofErr w:type="gramEnd"/>
      <w:r w:rsidRPr="003D1497">
        <w:rPr>
          <w:rFonts w:ascii="Times New Roman" w:hAnsi="Times New Roman" w:cs="Times New Roman"/>
          <w:color w:val="000000"/>
          <w:sz w:val="22"/>
          <w:szCs w:val="22"/>
        </w:rPr>
        <w:t>e deverá ser pago em uma única parcela, em até 15 (quinze) dias corridos após a assinatura para o contrato.</w:t>
      </w:r>
    </w:p>
    <w:p w:rsidR="00D758DF" w:rsidRPr="003D1497" w:rsidRDefault="00D758DF" w:rsidP="00D758DF">
      <w:pPr>
        <w:jc w:val="both"/>
        <w:rPr>
          <w:rFonts w:ascii="Times New Roman" w:hAnsi="Times New Roman" w:cs="Times New Roman"/>
          <w:sz w:val="22"/>
          <w:szCs w:val="22"/>
        </w:rPr>
      </w:pPr>
      <w:r w:rsidRPr="003D1497">
        <w:rPr>
          <w:rFonts w:ascii="Times New Roman" w:hAnsi="Times New Roman" w:cs="Times New Roman"/>
          <w:color w:val="000000"/>
          <w:sz w:val="22"/>
          <w:szCs w:val="22"/>
        </w:rPr>
        <w:t>5.3. O valor ofertado deverá ser líquido, não cabendo à contratada a retenção de parcela ou percentual a qualquer título.</w:t>
      </w:r>
    </w:p>
    <w:p w:rsidR="00D758DF" w:rsidRPr="003D1497" w:rsidRDefault="00D758DF" w:rsidP="00D758DF">
      <w:pPr>
        <w:jc w:val="both"/>
        <w:rPr>
          <w:rFonts w:ascii="Times New Roman" w:hAnsi="Times New Roman" w:cs="Times New Roman"/>
          <w:color w:val="000000" w:themeColor="text1"/>
          <w:sz w:val="22"/>
          <w:szCs w:val="22"/>
        </w:rPr>
      </w:pPr>
      <w:r w:rsidRPr="003D1497">
        <w:rPr>
          <w:rFonts w:ascii="Times New Roman" w:hAnsi="Times New Roman" w:cs="Times New Roman"/>
          <w:color w:val="000000"/>
          <w:sz w:val="22"/>
          <w:szCs w:val="22"/>
        </w:rPr>
        <w:t xml:space="preserve">5.4. O valor médio bruto mensal da folha de pagamento é de </w:t>
      </w:r>
      <w:r w:rsidRPr="003D1497">
        <w:rPr>
          <w:rFonts w:ascii="Times New Roman" w:hAnsi="Times New Roman" w:cs="Times New Roman"/>
          <w:b/>
          <w:color w:val="000000" w:themeColor="text1"/>
          <w:sz w:val="22"/>
          <w:szCs w:val="22"/>
        </w:rPr>
        <w:t>R$</w:t>
      </w:r>
      <w:proofErr w:type="gramStart"/>
      <w:r w:rsidRPr="003D1497">
        <w:rPr>
          <w:rFonts w:ascii="Times New Roman" w:hAnsi="Times New Roman" w:cs="Times New Roman"/>
          <w:b/>
          <w:color w:val="000000" w:themeColor="text1"/>
          <w:sz w:val="22"/>
          <w:szCs w:val="22"/>
        </w:rPr>
        <w:t>1.574,142,</w:t>
      </w:r>
      <w:proofErr w:type="gramEnd"/>
      <w:r w:rsidRPr="003D1497">
        <w:rPr>
          <w:rFonts w:ascii="Times New Roman" w:hAnsi="Times New Roman" w:cs="Times New Roman"/>
          <w:b/>
          <w:color w:val="000000" w:themeColor="text1"/>
          <w:sz w:val="22"/>
          <w:szCs w:val="22"/>
        </w:rPr>
        <w:t>07</w:t>
      </w:r>
      <w:r w:rsidRPr="003D1497">
        <w:rPr>
          <w:rFonts w:ascii="Times New Roman" w:hAnsi="Times New Roman" w:cs="Times New Roman"/>
          <w:color w:val="000000" w:themeColor="text1"/>
          <w:sz w:val="22"/>
          <w:szCs w:val="22"/>
        </w:rPr>
        <w:t xml:space="preserve"> (um milhão, quinhentos e setenta e quatro mil, cento e quarenta e dois reais e sete centavos).</w:t>
      </w:r>
    </w:p>
    <w:p w:rsidR="00D758DF" w:rsidRPr="003D1497" w:rsidRDefault="00D758DF" w:rsidP="00D758DF">
      <w:pPr>
        <w:jc w:val="both"/>
        <w:rPr>
          <w:rFonts w:ascii="Times New Roman" w:hAnsi="Times New Roman" w:cs="Times New Roman"/>
          <w:color w:val="000000"/>
          <w:sz w:val="22"/>
          <w:szCs w:val="22"/>
        </w:rPr>
      </w:pPr>
      <w:r w:rsidRPr="003D1497">
        <w:rPr>
          <w:rFonts w:ascii="Times New Roman" w:hAnsi="Times New Roman" w:cs="Times New Roman"/>
          <w:color w:val="000000"/>
          <w:sz w:val="22"/>
          <w:szCs w:val="22"/>
        </w:rPr>
        <w:t>5.5. Os servidores do Município de Lontra recebem o salário até o 10º dia útil de cada mês, em caso de alteração da data, a CONTRATADA será previamente comunicada.</w:t>
      </w:r>
    </w:p>
    <w:p w:rsidR="00D758DF" w:rsidRPr="003D1497" w:rsidRDefault="00D758DF" w:rsidP="00D758DF">
      <w:pPr>
        <w:jc w:val="both"/>
        <w:rPr>
          <w:rFonts w:ascii="Times New Roman" w:hAnsi="Times New Roman" w:cs="Times New Roman"/>
          <w:color w:val="000000"/>
          <w:sz w:val="22"/>
          <w:szCs w:val="22"/>
        </w:rPr>
      </w:pPr>
      <w:r w:rsidRPr="003D1497">
        <w:rPr>
          <w:rFonts w:ascii="Times New Roman" w:hAnsi="Times New Roman" w:cs="Times New Roman"/>
          <w:color w:val="000000"/>
          <w:sz w:val="22"/>
          <w:szCs w:val="22"/>
        </w:rPr>
        <w:t xml:space="preserve">5.6. Os servidores recebem a primeira parcela (50% sem desconto) do 13º salário </w:t>
      </w:r>
      <w:r w:rsidR="00C84AA1" w:rsidRPr="003D1497">
        <w:rPr>
          <w:rFonts w:ascii="Times New Roman" w:hAnsi="Times New Roman" w:cs="Times New Roman"/>
          <w:color w:val="000000"/>
          <w:sz w:val="22"/>
          <w:szCs w:val="22"/>
        </w:rPr>
        <w:t>ate 20 de novembro</w:t>
      </w:r>
      <w:r w:rsidRPr="003D1497">
        <w:rPr>
          <w:rFonts w:ascii="Times New Roman" w:hAnsi="Times New Roman" w:cs="Times New Roman"/>
          <w:color w:val="000000"/>
          <w:sz w:val="22"/>
          <w:szCs w:val="22"/>
        </w:rPr>
        <w:t xml:space="preserve"> e a segunda parcela no mês de dezembro, normalmente no dia 20.</w:t>
      </w:r>
    </w:p>
    <w:p w:rsidR="00D758DF" w:rsidRPr="003D1497" w:rsidRDefault="00D758DF" w:rsidP="00D758DF">
      <w:pPr>
        <w:rPr>
          <w:rFonts w:ascii="Times New Roman" w:hAnsi="Times New Roman" w:cs="Times New Roman"/>
          <w:sz w:val="22"/>
          <w:szCs w:val="22"/>
        </w:rPr>
      </w:pPr>
      <w:r w:rsidRPr="003D1497">
        <w:rPr>
          <w:rFonts w:ascii="Times New Roman" w:hAnsi="Times New Roman" w:cs="Times New Roman"/>
          <w:color w:val="000000"/>
          <w:sz w:val="22"/>
          <w:szCs w:val="22"/>
        </w:rPr>
        <w:t>5.7. Segue a quantidade de servidores, segmentada por faixa salarial:</w:t>
      </w:r>
    </w:p>
    <w:tbl>
      <w:tblPr>
        <w:tblW w:w="0" w:type="auto"/>
        <w:tblInd w:w="222" w:type="dxa"/>
        <w:tblLayout w:type="fixed"/>
        <w:tblCellMar>
          <w:top w:w="15" w:type="dxa"/>
          <w:left w:w="15" w:type="dxa"/>
          <w:bottom w:w="15" w:type="dxa"/>
          <w:right w:w="15" w:type="dxa"/>
        </w:tblCellMar>
        <w:tblLook w:val="04A0" w:firstRow="1" w:lastRow="0" w:firstColumn="1" w:lastColumn="0" w:noHBand="0" w:noVBand="1"/>
      </w:tblPr>
      <w:tblGrid>
        <w:gridCol w:w="6379"/>
        <w:gridCol w:w="2977"/>
      </w:tblGrid>
      <w:tr w:rsidR="00D758DF" w:rsidRPr="003D1497" w:rsidTr="00D758DF">
        <w:trPr>
          <w:trHeight w:val="517"/>
        </w:trPr>
        <w:tc>
          <w:tcPr>
            <w:tcW w:w="6379" w:type="dxa"/>
            <w:vMerge w:val="restart"/>
            <w:tcBorders>
              <w:top w:val="single" w:sz="4" w:space="0" w:color="000000"/>
              <w:left w:val="single" w:sz="4" w:space="0" w:color="000000"/>
              <w:bottom w:val="single" w:sz="4" w:space="0" w:color="000000"/>
              <w:right w:val="single" w:sz="4" w:space="0" w:color="auto"/>
            </w:tcBorders>
            <w:tcMar>
              <w:top w:w="0" w:type="dxa"/>
              <w:left w:w="80" w:type="dxa"/>
              <w:bottom w:w="0" w:type="dxa"/>
              <w:right w:w="80" w:type="dxa"/>
            </w:tcMar>
            <w:vAlign w:val="center"/>
          </w:tcPr>
          <w:p w:rsidR="00D758DF" w:rsidRPr="003D1497" w:rsidRDefault="00D758DF" w:rsidP="00D758DF">
            <w:pPr>
              <w:jc w:val="center"/>
              <w:rPr>
                <w:rFonts w:ascii="Times New Roman" w:hAnsi="Times New Roman" w:cs="Times New Roman"/>
                <w:sz w:val="22"/>
                <w:szCs w:val="22"/>
                <w:u w:val="single"/>
              </w:rPr>
            </w:pPr>
            <w:r w:rsidRPr="003D1497">
              <w:rPr>
                <w:rFonts w:ascii="Times New Roman" w:hAnsi="Times New Roman" w:cs="Times New Roman"/>
                <w:b/>
                <w:bCs/>
                <w:color w:val="000000"/>
                <w:sz w:val="22"/>
                <w:szCs w:val="22"/>
                <w:u w:val="single"/>
              </w:rPr>
              <w:t>Faixa Segmento Renda Mensal</w:t>
            </w:r>
          </w:p>
        </w:tc>
        <w:tc>
          <w:tcPr>
            <w:tcW w:w="2977" w:type="dxa"/>
            <w:vMerge w:val="restart"/>
            <w:tcBorders>
              <w:top w:val="single" w:sz="4" w:space="0" w:color="000000"/>
              <w:left w:val="single" w:sz="4" w:space="0" w:color="000000"/>
              <w:right w:val="single" w:sz="4" w:space="0" w:color="auto"/>
            </w:tcBorders>
          </w:tcPr>
          <w:p w:rsidR="00D758DF" w:rsidRPr="003D1497" w:rsidRDefault="00D758DF" w:rsidP="00D758DF">
            <w:pPr>
              <w:jc w:val="center"/>
              <w:rPr>
                <w:rFonts w:ascii="Times New Roman" w:hAnsi="Times New Roman" w:cs="Times New Roman"/>
                <w:b/>
                <w:bCs/>
                <w:color w:val="000000"/>
                <w:sz w:val="22"/>
                <w:szCs w:val="22"/>
                <w:u w:val="single"/>
              </w:rPr>
            </w:pPr>
            <w:r w:rsidRPr="003D1497">
              <w:rPr>
                <w:rFonts w:ascii="Times New Roman" w:hAnsi="Times New Roman" w:cs="Times New Roman"/>
                <w:b/>
                <w:bCs/>
                <w:color w:val="000000"/>
                <w:sz w:val="22"/>
                <w:szCs w:val="22"/>
                <w:u w:val="single"/>
              </w:rPr>
              <w:t>Número de Servidores</w:t>
            </w:r>
          </w:p>
        </w:tc>
      </w:tr>
      <w:tr w:rsidR="00D758DF" w:rsidRPr="003D1497" w:rsidTr="00D758DF">
        <w:trPr>
          <w:trHeight w:val="517"/>
        </w:trPr>
        <w:tc>
          <w:tcPr>
            <w:tcW w:w="6379" w:type="dxa"/>
            <w:vMerge/>
            <w:tcBorders>
              <w:top w:val="single" w:sz="4" w:space="0" w:color="000000"/>
              <w:left w:val="single" w:sz="4" w:space="0" w:color="000000"/>
              <w:bottom w:val="single" w:sz="4" w:space="0" w:color="000000"/>
              <w:right w:val="single" w:sz="4" w:space="0" w:color="000000"/>
            </w:tcBorders>
            <w:vAlign w:val="center"/>
          </w:tcPr>
          <w:p w:rsidR="00D758DF" w:rsidRPr="003D1497" w:rsidRDefault="00D758DF" w:rsidP="00D758DF">
            <w:pPr>
              <w:rPr>
                <w:rFonts w:ascii="Times New Roman" w:hAnsi="Times New Roman" w:cs="Times New Roman"/>
                <w:sz w:val="22"/>
                <w:szCs w:val="22"/>
              </w:rPr>
            </w:pPr>
          </w:p>
        </w:tc>
        <w:tc>
          <w:tcPr>
            <w:tcW w:w="2977" w:type="dxa"/>
            <w:vMerge/>
            <w:tcBorders>
              <w:left w:val="single" w:sz="4" w:space="0" w:color="000000"/>
              <w:bottom w:val="single" w:sz="4" w:space="0" w:color="000000"/>
              <w:right w:val="single" w:sz="4" w:space="0" w:color="auto"/>
            </w:tcBorders>
          </w:tcPr>
          <w:p w:rsidR="00D758DF" w:rsidRPr="003D1497" w:rsidRDefault="00D758DF" w:rsidP="00D758DF">
            <w:pPr>
              <w:spacing w:line="0" w:lineRule="atLeast"/>
              <w:jc w:val="center"/>
              <w:rPr>
                <w:rFonts w:ascii="Times New Roman" w:hAnsi="Times New Roman" w:cs="Times New Roman"/>
                <w:b/>
                <w:bCs/>
                <w:color w:val="000000"/>
                <w:sz w:val="22"/>
                <w:szCs w:val="22"/>
              </w:rPr>
            </w:pPr>
          </w:p>
        </w:tc>
      </w:tr>
      <w:tr w:rsidR="00D758DF" w:rsidRPr="003D1497" w:rsidTr="00D758DF">
        <w:tc>
          <w:tcPr>
            <w:tcW w:w="6379" w:type="dxa"/>
            <w:tcBorders>
              <w:top w:val="single" w:sz="4" w:space="0" w:color="000000"/>
              <w:left w:val="single" w:sz="4" w:space="0" w:color="000000"/>
              <w:bottom w:val="single" w:sz="4" w:space="0" w:color="000000"/>
              <w:right w:val="single" w:sz="4" w:space="0" w:color="000000"/>
            </w:tcBorders>
            <w:tcMar>
              <w:top w:w="0" w:type="dxa"/>
              <w:left w:w="80" w:type="dxa"/>
              <w:bottom w:w="0" w:type="dxa"/>
              <w:right w:w="80" w:type="dxa"/>
            </w:tcMar>
          </w:tcPr>
          <w:p w:rsidR="00D758DF" w:rsidRPr="003D1497" w:rsidRDefault="00D758DF" w:rsidP="00D758DF">
            <w:pPr>
              <w:spacing w:line="0" w:lineRule="atLeast"/>
              <w:rPr>
                <w:rFonts w:ascii="Times New Roman" w:hAnsi="Times New Roman" w:cs="Times New Roman"/>
                <w:sz w:val="22"/>
                <w:szCs w:val="22"/>
              </w:rPr>
            </w:pPr>
            <w:r w:rsidRPr="003D1497">
              <w:rPr>
                <w:rFonts w:ascii="Times New Roman" w:hAnsi="Times New Roman" w:cs="Times New Roman"/>
                <w:color w:val="000000"/>
                <w:sz w:val="22"/>
                <w:szCs w:val="22"/>
              </w:rPr>
              <w:t>1. Essencial de R$ 954,01 a R$ 4.000,00</w:t>
            </w:r>
          </w:p>
        </w:tc>
        <w:tc>
          <w:tcPr>
            <w:tcW w:w="2977" w:type="dxa"/>
            <w:tcBorders>
              <w:top w:val="single" w:sz="4" w:space="0" w:color="000000"/>
              <w:left w:val="single" w:sz="4" w:space="0" w:color="000000"/>
              <w:bottom w:val="single" w:sz="4" w:space="0" w:color="000000"/>
              <w:right w:val="single" w:sz="4" w:space="0" w:color="000000"/>
            </w:tcBorders>
          </w:tcPr>
          <w:p w:rsidR="00D758DF" w:rsidRPr="003D1497" w:rsidRDefault="00D758DF" w:rsidP="00D758DF">
            <w:pPr>
              <w:jc w:val="center"/>
              <w:rPr>
                <w:rFonts w:ascii="Times New Roman" w:hAnsi="Times New Roman" w:cs="Times New Roman"/>
                <w:sz w:val="22"/>
                <w:szCs w:val="22"/>
              </w:rPr>
            </w:pPr>
            <w:r w:rsidRPr="003D1497">
              <w:rPr>
                <w:rFonts w:ascii="Times New Roman" w:hAnsi="Times New Roman" w:cs="Times New Roman"/>
                <w:sz w:val="22"/>
                <w:szCs w:val="22"/>
              </w:rPr>
              <w:t>781</w:t>
            </w:r>
          </w:p>
        </w:tc>
      </w:tr>
      <w:tr w:rsidR="00D758DF" w:rsidRPr="003D1497" w:rsidTr="00D758DF">
        <w:tc>
          <w:tcPr>
            <w:tcW w:w="6379" w:type="dxa"/>
            <w:tcBorders>
              <w:top w:val="single" w:sz="4" w:space="0" w:color="000000"/>
              <w:left w:val="single" w:sz="4" w:space="0" w:color="000000"/>
              <w:bottom w:val="single" w:sz="4" w:space="0" w:color="000000"/>
              <w:right w:val="single" w:sz="4" w:space="0" w:color="000000"/>
            </w:tcBorders>
            <w:tcMar>
              <w:top w:w="0" w:type="dxa"/>
              <w:left w:w="80" w:type="dxa"/>
              <w:bottom w:w="0" w:type="dxa"/>
              <w:right w:w="80" w:type="dxa"/>
            </w:tcMar>
          </w:tcPr>
          <w:p w:rsidR="00D758DF" w:rsidRPr="003D1497" w:rsidRDefault="00D758DF" w:rsidP="00D758DF">
            <w:pPr>
              <w:spacing w:line="0" w:lineRule="atLeast"/>
              <w:rPr>
                <w:rFonts w:ascii="Times New Roman" w:hAnsi="Times New Roman" w:cs="Times New Roman"/>
                <w:sz w:val="22"/>
                <w:szCs w:val="22"/>
              </w:rPr>
            </w:pPr>
            <w:r w:rsidRPr="003D1497">
              <w:rPr>
                <w:rFonts w:ascii="Times New Roman" w:hAnsi="Times New Roman" w:cs="Times New Roman"/>
                <w:color w:val="000000"/>
                <w:sz w:val="22"/>
                <w:szCs w:val="22"/>
              </w:rPr>
              <w:t>2. Preferencial de R$ 4.000,01 a R$ 8.000,00</w:t>
            </w:r>
          </w:p>
        </w:tc>
        <w:tc>
          <w:tcPr>
            <w:tcW w:w="2977" w:type="dxa"/>
            <w:tcBorders>
              <w:top w:val="single" w:sz="4" w:space="0" w:color="000000"/>
              <w:left w:val="single" w:sz="4" w:space="0" w:color="000000"/>
              <w:bottom w:val="single" w:sz="4" w:space="0" w:color="000000"/>
              <w:right w:val="single" w:sz="4" w:space="0" w:color="000000"/>
            </w:tcBorders>
          </w:tcPr>
          <w:p w:rsidR="00D758DF" w:rsidRPr="003D1497" w:rsidRDefault="00D758DF" w:rsidP="00D758DF">
            <w:pPr>
              <w:jc w:val="center"/>
              <w:rPr>
                <w:rFonts w:ascii="Times New Roman" w:hAnsi="Times New Roman" w:cs="Times New Roman"/>
                <w:sz w:val="22"/>
                <w:szCs w:val="22"/>
              </w:rPr>
            </w:pPr>
            <w:r w:rsidRPr="003D1497">
              <w:rPr>
                <w:rFonts w:ascii="Times New Roman" w:hAnsi="Times New Roman" w:cs="Times New Roman"/>
                <w:sz w:val="22"/>
                <w:szCs w:val="22"/>
              </w:rPr>
              <w:t>14</w:t>
            </w:r>
          </w:p>
        </w:tc>
      </w:tr>
      <w:tr w:rsidR="00D758DF" w:rsidRPr="003D1497" w:rsidTr="00D758DF">
        <w:tc>
          <w:tcPr>
            <w:tcW w:w="6379" w:type="dxa"/>
            <w:tcBorders>
              <w:top w:val="single" w:sz="4" w:space="0" w:color="000000"/>
              <w:left w:val="single" w:sz="4" w:space="0" w:color="000000"/>
              <w:bottom w:val="single" w:sz="4" w:space="0" w:color="000000"/>
              <w:right w:val="single" w:sz="4" w:space="0" w:color="000000"/>
            </w:tcBorders>
            <w:tcMar>
              <w:top w:w="0" w:type="dxa"/>
              <w:left w:w="80" w:type="dxa"/>
              <w:bottom w:w="0" w:type="dxa"/>
              <w:right w:w="80" w:type="dxa"/>
            </w:tcMar>
          </w:tcPr>
          <w:p w:rsidR="00D758DF" w:rsidRPr="003D1497" w:rsidRDefault="00D758DF" w:rsidP="00D758DF">
            <w:pPr>
              <w:spacing w:line="0" w:lineRule="atLeast"/>
              <w:rPr>
                <w:rFonts w:ascii="Times New Roman" w:hAnsi="Times New Roman" w:cs="Times New Roman"/>
                <w:sz w:val="22"/>
                <w:szCs w:val="22"/>
              </w:rPr>
            </w:pPr>
            <w:r w:rsidRPr="003D1497">
              <w:rPr>
                <w:rFonts w:ascii="Times New Roman" w:hAnsi="Times New Roman" w:cs="Times New Roman"/>
                <w:color w:val="000000"/>
                <w:sz w:val="22"/>
                <w:szCs w:val="22"/>
              </w:rPr>
              <w:t>3. Personalizado maior que R$ 8.000,01</w:t>
            </w:r>
          </w:p>
        </w:tc>
        <w:tc>
          <w:tcPr>
            <w:tcW w:w="2977" w:type="dxa"/>
            <w:tcBorders>
              <w:top w:val="single" w:sz="4" w:space="0" w:color="000000"/>
              <w:left w:val="single" w:sz="4" w:space="0" w:color="000000"/>
              <w:bottom w:val="single" w:sz="4" w:space="0" w:color="000000"/>
              <w:right w:val="single" w:sz="4" w:space="0" w:color="000000"/>
            </w:tcBorders>
          </w:tcPr>
          <w:p w:rsidR="00D758DF" w:rsidRPr="003D1497" w:rsidRDefault="00D758DF" w:rsidP="00D758DF">
            <w:pPr>
              <w:jc w:val="center"/>
              <w:rPr>
                <w:rFonts w:ascii="Times New Roman" w:hAnsi="Times New Roman" w:cs="Times New Roman"/>
                <w:sz w:val="22"/>
                <w:szCs w:val="22"/>
              </w:rPr>
            </w:pPr>
            <w:r w:rsidRPr="003D1497">
              <w:rPr>
                <w:rFonts w:ascii="Times New Roman" w:hAnsi="Times New Roman" w:cs="Times New Roman"/>
                <w:sz w:val="22"/>
                <w:szCs w:val="22"/>
              </w:rPr>
              <w:t>03</w:t>
            </w:r>
          </w:p>
        </w:tc>
      </w:tr>
      <w:tr w:rsidR="00D758DF" w:rsidRPr="003D1497" w:rsidTr="00D758DF">
        <w:tc>
          <w:tcPr>
            <w:tcW w:w="6379" w:type="dxa"/>
            <w:tcBorders>
              <w:top w:val="single" w:sz="4" w:space="0" w:color="000000"/>
              <w:left w:val="single" w:sz="4" w:space="0" w:color="000000"/>
              <w:bottom w:val="single" w:sz="4" w:space="0" w:color="000000"/>
              <w:right w:val="single" w:sz="4" w:space="0" w:color="000000"/>
            </w:tcBorders>
            <w:tcMar>
              <w:top w:w="0" w:type="dxa"/>
              <w:left w:w="80" w:type="dxa"/>
              <w:bottom w:w="0" w:type="dxa"/>
              <w:right w:w="80" w:type="dxa"/>
            </w:tcMar>
          </w:tcPr>
          <w:p w:rsidR="00D758DF" w:rsidRPr="003D1497" w:rsidRDefault="00D758DF" w:rsidP="00D758DF">
            <w:pPr>
              <w:spacing w:line="0" w:lineRule="atLeast"/>
              <w:jc w:val="center"/>
              <w:rPr>
                <w:rFonts w:ascii="Times New Roman" w:hAnsi="Times New Roman" w:cs="Times New Roman"/>
                <w:sz w:val="22"/>
                <w:szCs w:val="22"/>
              </w:rPr>
            </w:pPr>
            <w:r w:rsidRPr="003D1497">
              <w:rPr>
                <w:rFonts w:ascii="Times New Roman" w:hAnsi="Times New Roman" w:cs="Times New Roman"/>
                <w:b/>
                <w:bCs/>
                <w:color w:val="000000"/>
                <w:sz w:val="22"/>
                <w:szCs w:val="22"/>
              </w:rPr>
              <w:t>TOTAL</w:t>
            </w:r>
          </w:p>
        </w:tc>
        <w:tc>
          <w:tcPr>
            <w:tcW w:w="2977" w:type="dxa"/>
            <w:tcBorders>
              <w:top w:val="single" w:sz="4" w:space="0" w:color="000000"/>
              <w:left w:val="single" w:sz="4" w:space="0" w:color="000000"/>
              <w:bottom w:val="single" w:sz="4" w:space="0" w:color="000000"/>
              <w:right w:val="single" w:sz="4" w:space="0" w:color="000000"/>
            </w:tcBorders>
          </w:tcPr>
          <w:p w:rsidR="00D758DF" w:rsidRPr="003D1497" w:rsidRDefault="00D758DF" w:rsidP="00D758DF">
            <w:pPr>
              <w:jc w:val="center"/>
              <w:rPr>
                <w:rFonts w:ascii="Times New Roman" w:hAnsi="Times New Roman" w:cs="Times New Roman"/>
                <w:b/>
                <w:sz w:val="22"/>
                <w:szCs w:val="22"/>
              </w:rPr>
            </w:pPr>
            <w:r w:rsidRPr="003D1497">
              <w:rPr>
                <w:rFonts w:ascii="Times New Roman" w:hAnsi="Times New Roman" w:cs="Times New Roman"/>
                <w:b/>
                <w:sz w:val="22"/>
                <w:szCs w:val="22"/>
              </w:rPr>
              <w:t>798</w:t>
            </w:r>
          </w:p>
        </w:tc>
      </w:tr>
    </w:tbl>
    <w:p w:rsidR="00D758DF" w:rsidRPr="003D1497" w:rsidRDefault="00D758DF" w:rsidP="00D758DF">
      <w:pPr>
        <w:rPr>
          <w:rFonts w:ascii="Times New Roman" w:hAnsi="Times New Roman" w:cs="Times New Roman"/>
          <w:sz w:val="22"/>
          <w:szCs w:val="22"/>
        </w:rPr>
      </w:pPr>
    </w:p>
    <w:p w:rsidR="00D758DF" w:rsidRPr="003D1497" w:rsidRDefault="00D758DF" w:rsidP="00D758DF">
      <w:pPr>
        <w:spacing w:line="276" w:lineRule="auto"/>
        <w:rPr>
          <w:rFonts w:ascii="Times New Roman" w:hAnsi="Times New Roman" w:cs="Times New Roman"/>
          <w:sz w:val="22"/>
          <w:szCs w:val="22"/>
        </w:rPr>
      </w:pPr>
    </w:p>
    <w:p w:rsidR="00D758DF" w:rsidRPr="003D1497" w:rsidRDefault="00D758DF" w:rsidP="00665741">
      <w:pPr>
        <w:pStyle w:val="PargrafodaLista"/>
        <w:numPr>
          <w:ilvl w:val="0"/>
          <w:numId w:val="21"/>
        </w:numPr>
        <w:spacing w:line="276" w:lineRule="auto"/>
        <w:ind w:left="0" w:firstLine="0"/>
        <w:jc w:val="both"/>
        <w:rPr>
          <w:rFonts w:ascii="Times New Roman" w:hAnsi="Times New Roman" w:cs="Times New Roman"/>
          <w:b/>
          <w:sz w:val="22"/>
          <w:szCs w:val="22"/>
        </w:rPr>
      </w:pPr>
      <w:r w:rsidRPr="003D1497">
        <w:rPr>
          <w:rFonts w:ascii="Times New Roman" w:hAnsi="Times New Roman" w:cs="Times New Roman"/>
          <w:b/>
          <w:sz w:val="22"/>
          <w:szCs w:val="22"/>
        </w:rPr>
        <w:t>LEVANTAMENTO E JUSTIFICATIVA DA ESCOLHA DO TIPO DE SOLUÇÃO A CONTRATAR</w:t>
      </w:r>
    </w:p>
    <w:p w:rsidR="00D758DF" w:rsidRPr="003D1497" w:rsidRDefault="00D758DF" w:rsidP="00665741">
      <w:pPr>
        <w:pStyle w:val="PargrafodaLista"/>
        <w:numPr>
          <w:ilvl w:val="1"/>
          <w:numId w:val="26"/>
        </w:numPr>
        <w:ind w:left="0" w:firstLine="0"/>
        <w:jc w:val="both"/>
        <w:rPr>
          <w:rFonts w:ascii="Times New Roman" w:hAnsi="Times New Roman" w:cs="Times New Roman"/>
          <w:sz w:val="22"/>
          <w:szCs w:val="22"/>
        </w:rPr>
      </w:pPr>
      <w:r w:rsidRPr="003D1497">
        <w:rPr>
          <w:rFonts w:ascii="Times New Roman" w:hAnsi="Times New Roman" w:cs="Times New Roman"/>
          <w:color w:val="000000"/>
          <w:sz w:val="22"/>
          <w:szCs w:val="22"/>
        </w:rPr>
        <w:t>A contratação dos serviços de processamento e operacionalização da folha de pagamento dos servidores do Município de Lontra será precedida de licitação pública, na forma de PREGÃO ELETÔNICO, pelo critério de maior oferta ou lance, com fundamento no inciso XXI, do artigo 37, da Constituição Federal do Brasil, na Lei Federal nº 14.133/21.</w:t>
      </w:r>
    </w:p>
    <w:p w:rsidR="00D758DF" w:rsidRPr="003D1497" w:rsidRDefault="00D758DF" w:rsidP="00665741">
      <w:pPr>
        <w:pStyle w:val="PargrafodaLista"/>
        <w:numPr>
          <w:ilvl w:val="1"/>
          <w:numId w:val="26"/>
        </w:numPr>
        <w:ind w:left="0" w:firstLine="0"/>
        <w:jc w:val="both"/>
        <w:rPr>
          <w:rFonts w:ascii="Times New Roman" w:hAnsi="Times New Roman" w:cs="Times New Roman"/>
          <w:sz w:val="22"/>
          <w:szCs w:val="22"/>
        </w:rPr>
      </w:pPr>
      <w:r w:rsidRPr="003D1497">
        <w:rPr>
          <w:rFonts w:ascii="Times New Roman" w:hAnsi="Times New Roman" w:cs="Times New Roman"/>
          <w:color w:val="202020"/>
          <w:sz w:val="22"/>
          <w:szCs w:val="22"/>
        </w:rPr>
        <w:t>O</w:t>
      </w:r>
      <w:r w:rsidRPr="003D1497">
        <w:rPr>
          <w:rFonts w:ascii="Times New Roman" w:hAnsi="Times New Roman" w:cs="Times New Roman"/>
          <w:sz w:val="22"/>
          <w:szCs w:val="22"/>
        </w:rPr>
        <w:t xml:space="preserve"> Egrégio Tribunal de Contas do Estado de Minas Gerais – TCEMG, sobre a possibilidade de alienação da gestão da </w:t>
      </w:r>
      <w:proofErr w:type="gramStart"/>
      <w:r w:rsidRPr="003D1497">
        <w:rPr>
          <w:rFonts w:ascii="Times New Roman" w:hAnsi="Times New Roman" w:cs="Times New Roman"/>
          <w:sz w:val="22"/>
          <w:szCs w:val="22"/>
        </w:rPr>
        <w:t>folha -</w:t>
      </w:r>
      <w:r w:rsidRPr="003D1497">
        <w:rPr>
          <w:rFonts w:ascii="Times New Roman" w:hAnsi="Times New Roman" w:cs="Times New Roman"/>
          <w:b/>
          <w:sz w:val="22"/>
          <w:szCs w:val="22"/>
        </w:rPr>
        <w:t>TCEMG</w:t>
      </w:r>
      <w:proofErr w:type="gramEnd"/>
      <w:r w:rsidRPr="003D1497">
        <w:rPr>
          <w:rFonts w:ascii="Times New Roman" w:hAnsi="Times New Roman" w:cs="Times New Roman"/>
          <w:b/>
          <w:sz w:val="22"/>
          <w:szCs w:val="22"/>
        </w:rPr>
        <w:t xml:space="preserve"> - Coordenadoria e Comissão de Jurisprudência e Súmula Belo Horizonte| 06 a 19 de fevereiro de 2012|n. 60 TCEMG - Coordenadoria e Comissão de Jurisprudência e Súmula Belo Horizonte| 06 a 19 de fevereiro de 2012|n. 60.</w:t>
      </w:r>
    </w:p>
    <w:p w:rsidR="00D758DF" w:rsidRPr="003D1497" w:rsidRDefault="00D758DF" w:rsidP="00665741">
      <w:pPr>
        <w:pStyle w:val="PargrafodaLista"/>
        <w:numPr>
          <w:ilvl w:val="1"/>
          <w:numId w:val="26"/>
        </w:numPr>
        <w:ind w:left="0" w:firstLine="0"/>
        <w:jc w:val="both"/>
        <w:rPr>
          <w:rFonts w:ascii="Times New Roman" w:eastAsia="Times New Roman" w:hAnsi="Times New Roman" w:cs="Times New Roman"/>
          <w:sz w:val="22"/>
          <w:szCs w:val="22"/>
        </w:rPr>
      </w:pPr>
      <w:r w:rsidRPr="003D1497">
        <w:rPr>
          <w:rFonts w:ascii="Times New Roman" w:hAnsi="Times New Roman" w:cs="Times New Roman"/>
          <w:sz w:val="22"/>
          <w:szCs w:val="22"/>
        </w:rPr>
        <w:t>A pretensa contratação mostra-se fundamental para a regular manutenção dos pagamentos realizados aos servidores, proporcionando a eles melhores condições de recebimento e atendimento, bem como os recursos a serem captados contribuirão para o desenvolvimento do Município.</w:t>
      </w:r>
    </w:p>
    <w:p w:rsidR="00D758DF" w:rsidRPr="003D1497" w:rsidRDefault="00D758DF" w:rsidP="00665741">
      <w:pPr>
        <w:pStyle w:val="PargrafodaLista"/>
        <w:numPr>
          <w:ilvl w:val="0"/>
          <w:numId w:val="21"/>
        </w:numPr>
        <w:spacing w:line="276" w:lineRule="auto"/>
        <w:ind w:left="0" w:firstLine="0"/>
        <w:jc w:val="both"/>
        <w:rPr>
          <w:rFonts w:ascii="Times New Roman" w:hAnsi="Times New Roman" w:cs="Times New Roman"/>
          <w:b/>
          <w:sz w:val="22"/>
          <w:szCs w:val="22"/>
        </w:rPr>
      </w:pPr>
      <w:r w:rsidRPr="003D1497">
        <w:rPr>
          <w:rFonts w:ascii="Times New Roman" w:hAnsi="Times New Roman" w:cs="Times New Roman"/>
          <w:b/>
          <w:sz w:val="22"/>
          <w:szCs w:val="22"/>
        </w:rPr>
        <w:t>DESCRIÇÃO DA SOLUÇÃO COMO UM TODO</w:t>
      </w:r>
    </w:p>
    <w:p w:rsidR="00D758DF" w:rsidRPr="003D1497" w:rsidRDefault="00D758DF" w:rsidP="00665741">
      <w:pPr>
        <w:pStyle w:val="PargrafodaLista"/>
        <w:numPr>
          <w:ilvl w:val="1"/>
          <w:numId w:val="21"/>
        </w:numPr>
        <w:spacing w:after="120" w:line="276" w:lineRule="auto"/>
        <w:ind w:left="0" w:firstLine="0"/>
        <w:jc w:val="both"/>
        <w:rPr>
          <w:rFonts w:ascii="Times New Roman" w:hAnsi="Times New Roman" w:cs="Times New Roman"/>
          <w:sz w:val="22"/>
          <w:szCs w:val="22"/>
        </w:rPr>
      </w:pPr>
      <w:r w:rsidRPr="003D1497">
        <w:rPr>
          <w:rFonts w:ascii="Times New Roman" w:hAnsi="Times New Roman" w:cs="Times New Roman"/>
          <w:sz w:val="22"/>
          <w:szCs w:val="22"/>
        </w:rPr>
        <w:t>Contratação de i</w:t>
      </w:r>
      <w:r w:rsidRPr="003D1497">
        <w:rPr>
          <w:rFonts w:ascii="Times New Roman" w:hAnsi="Times New Roman" w:cs="Times New Roman"/>
          <w:color w:val="000000"/>
          <w:sz w:val="22"/>
          <w:szCs w:val="22"/>
        </w:rPr>
        <w:t xml:space="preserve">nstituição bancária para operar os serviços de processamento e gerenciamento de créditos provenientes da folha de pagamento dos servidores, e os eventualmente admitidos durante o prazo de execução contratual, todos do município de Lontra, em caráter de exclusividade, </w:t>
      </w:r>
      <w:r w:rsidRPr="003D1497">
        <w:rPr>
          <w:rFonts w:ascii="Times New Roman" w:hAnsi="Times New Roman" w:cs="Times New Roman"/>
          <w:sz w:val="22"/>
          <w:szCs w:val="22"/>
        </w:rPr>
        <w:t xml:space="preserve">através da modalidade Pregão, na sua forma eletrônica, através do critério </w:t>
      </w:r>
      <w:r w:rsidRPr="003D1497">
        <w:rPr>
          <w:rFonts w:ascii="Times New Roman" w:hAnsi="Times New Roman" w:cs="Times New Roman"/>
          <w:color w:val="000000"/>
          <w:sz w:val="22"/>
          <w:szCs w:val="22"/>
        </w:rPr>
        <w:t>maior oferta de preço ou lance, com contrato vigente por um período de 05 cinco anos.</w:t>
      </w:r>
    </w:p>
    <w:p w:rsidR="00D758DF" w:rsidRPr="003D1497" w:rsidRDefault="00D758DF" w:rsidP="00D758DF">
      <w:pPr>
        <w:pStyle w:val="PargrafodaLista"/>
        <w:spacing w:after="120" w:line="276" w:lineRule="auto"/>
        <w:ind w:left="0"/>
        <w:rPr>
          <w:rFonts w:ascii="Times New Roman" w:hAnsi="Times New Roman" w:cs="Times New Roman"/>
          <w:sz w:val="22"/>
          <w:szCs w:val="22"/>
        </w:rPr>
      </w:pPr>
    </w:p>
    <w:p w:rsidR="00D758DF" w:rsidRPr="003D1497" w:rsidRDefault="00D758DF" w:rsidP="00665741">
      <w:pPr>
        <w:pStyle w:val="PargrafodaLista"/>
        <w:numPr>
          <w:ilvl w:val="0"/>
          <w:numId w:val="21"/>
        </w:numPr>
        <w:spacing w:line="276" w:lineRule="auto"/>
        <w:ind w:left="0" w:firstLine="0"/>
        <w:jc w:val="both"/>
        <w:rPr>
          <w:rFonts w:ascii="Times New Roman" w:hAnsi="Times New Roman" w:cs="Times New Roman"/>
          <w:b/>
          <w:sz w:val="22"/>
          <w:szCs w:val="22"/>
        </w:rPr>
      </w:pPr>
      <w:r w:rsidRPr="003D1497">
        <w:rPr>
          <w:rFonts w:ascii="Times New Roman" w:hAnsi="Times New Roman" w:cs="Times New Roman"/>
          <w:b/>
          <w:sz w:val="22"/>
          <w:szCs w:val="22"/>
        </w:rPr>
        <w:t>JUSTIFICATIVAS PARA O PARCELAMENTO OU NÃO DA SOLUÇÃO</w:t>
      </w:r>
    </w:p>
    <w:p w:rsidR="00D758DF" w:rsidRPr="003D1497" w:rsidRDefault="00D758DF" w:rsidP="00665741">
      <w:pPr>
        <w:pStyle w:val="PargrafodaLista"/>
        <w:numPr>
          <w:ilvl w:val="1"/>
          <w:numId w:val="21"/>
        </w:numPr>
        <w:spacing w:line="276" w:lineRule="auto"/>
        <w:ind w:left="0" w:firstLine="0"/>
        <w:jc w:val="both"/>
        <w:rPr>
          <w:rFonts w:ascii="Times New Roman" w:hAnsi="Times New Roman" w:cs="Times New Roman"/>
          <w:b/>
          <w:sz w:val="22"/>
          <w:szCs w:val="22"/>
        </w:rPr>
      </w:pPr>
      <w:r w:rsidRPr="003D1497">
        <w:rPr>
          <w:rFonts w:ascii="Times New Roman" w:hAnsi="Times New Roman" w:cs="Times New Roman"/>
          <w:sz w:val="22"/>
          <w:szCs w:val="22"/>
        </w:rPr>
        <w:t xml:space="preserve">O parcelamento da solução não se justifica, visando a integração dos serviços e sistemas e obtenção de maior valor a ser arrecadado pela </w:t>
      </w:r>
      <w:proofErr w:type="gramStart"/>
      <w:r w:rsidRPr="003D1497">
        <w:rPr>
          <w:rFonts w:ascii="Times New Roman" w:hAnsi="Times New Roman" w:cs="Times New Roman"/>
          <w:sz w:val="22"/>
          <w:szCs w:val="22"/>
        </w:rPr>
        <w:t>Administração.</w:t>
      </w:r>
      <w:bookmarkStart w:id="61" w:name="Fund747-5"/>
      <w:bookmarkEnd w:id="61"/>
      <w:proofErr w:type="gramEnd"/>
      <w:r w:rsidRPr="003D1497">
        <w:rPr>
          <w:rFonts w:ascii="Times New Roman" w:hAnsi="Times New Roman" w:cs="Times New Roman"/>
          <w:sz w:val="22"/>
          <w:szCs w:val="22"/>
        </w:rPr>
        <w:fldChar w:fldCharType="begin"/>
      </w:r>
      <w:r w:rsidRPr="003D1497">
        <w:rPr>
          <w:rFonts w:ascii="Times New Roman" w:hAnsi="Times New Roman" w:cs="Times New Roman"/>
          <w:sz w:val="22"/>
          <w:szCs w:val="22"/>
        </w:rPr>
        <w:instrText>HYPERLINK "http://www.tcu.gov.br/arquivosrca/001.003.009.036.htm" \l "Arg266"</w:instrText>
      </w:r>
      <w:r w:rsidRPr="003D1497">
        <w:rPr>
          <w:rFonts w:ascii="Times New Roman" w:hAnsi="Times New Roman" w:cs="Times New Roman"/>
          <w:sz w:val="22"/>
          <w:szCs w:val="22"/>
        </w:rPr>
        <w:fldChar w:fldCharType="separate"/>
      </w:r>
      <w:r w:rsidRPr="003D1497">
        <w:rPr>
          <w:rFonts w:ascii="Times New Roman" w:eastAsia="Times New Roman" w:hAnsi="Times New Roman" w:cs="Times New Roman"/>
          <w:color w:val="0000FF"/>
          <w:sz w:val="22"/>
          <w:szCs w:val="22"/>
        </w:rPr>
        <w:br/>
      </w:r>
      <w:r w:rsidRPr="003D1497">
        <w:rPr>
          <w:rFonts w:ascii="Times New Roman" w:hAnsi="Times New Roman" w:cs="Times New Roman"/>
          <w:sz w:val="22"/>
          <w:szCs w:val="22"/>
        </w:rPr>
        <w:fldChar w:fldCharType="end"/>
      </w:r>
    </w:p>
    <w:p w:rsidR="00D758DF" w:rsidRPr="003D1497" w:rsidRDefault="00D758DF" w:rsidP="00665741">
      <w:pPr>
        <w:pStyle w:val="PargrafodaLista"/>
        <w:numPr>
          <w:ilvl w:val="0"/>
          <w:numId w:val="27"/>
        </w:numPr>
        <w:spacing w:line="276" w:lineRule="auto"/>
        <w:ind w:left="0" w:firstLine="0"/>
        <w:jc w:val="both"/>
        <w:rPr>
          <w:rFonts w:ascii="Times New Roman" w:hAnsi="Times New Roman" w:cs="Times New Roman"/>
          <w:b/>
          <w:sz w:val="22"/>
          <w:szCs w:val="22"/>
        </w:rPr>
      </w:pPr>
      <w:r w:rsidRPr="003D1497">
        <w:rPr>
          <w:rFonts w:ascii="Times New Roman" w:hAnsi="Times New Roman" w:cs="Times New Roman"/>
          <w:b/>
          <w:sz w:val="22"/>
          <w:szCs w:val="22"/>
        </w:rPr>
        <w:t>DEMONSTRATIVO DOS RESULTADOS PRETENDIDOS EM TERMOS DE VANTAJOSIDADE NA ARRECADAÇÃO DOS RECURSOS</w:t>
      </w:r>
    </w:p>
    <w:p w:rsidR="00D758DF" w:rsidRPr="003D1497" w:rsidRDefault="00D758DF" w:rsidP="00665741">
      <w:pPr>
        <w:pStyle w:val="PargrafodaLista"/>
        <w:numPr>
          <w:ilvl w:val="1"/>
          <w:numId w:val="27"/>
        </w:numPr>
        <w:spacing w:line="276" w:lineRule="auto"/>
        <w:ind w:left="0" w:firstLine="0"/>
        <w:jc w:val="both"/>
        <w:rPr>
          <w:rFonts w:ascii="Times New Roman" w:hAnsi="Times New Roman" w:cs="Times New Roman"/>
          <w:sz w:val="22"/>
          <w:szCs w:val="22"/>
        </w:rPr>
      </w:pPr>
      <w:r w:rsidRPr="003D1497">
        <w:rPr>
          <w:rFonts w:ascii="Times New Roman" w:hAnsi="Times New Roman" w:cs="Times New Roman"/>
          <w:sz w:val="22"/>
          <w:szCs w:val="22"/>
        </w:rPr>
        <w:t>O resultado pretendido é a contratação de i</w:t>
      </w:r>
      <w:r w:rsidRPr="003D1497">
        <w:rPr>
          <w:rFonts w:ascii="Times New Roman" w:hAnsi="Times New Roman" w:cs="Times New Roman"/>
          <w:color w:val="000000"/>
          <w:sz w:val="22"/>
          <w:szCs w:val="22"/>
        </w:rPr>
        <w:t>nstituição bancária para operar os serviços de processamento e gerenciamento de créditos provenientes da folha de pagamento dos servidores, através da melhor oferta/lance, bem como a melhoria dos serviços disponibilizados a todos os servidores públicos.</w:t>
      </w:r>
    </w:p>
    <w:p w:rsidR="00D758DF" w:rsidRPr="003D1497" w:rsidRDefault="00D758DF" w:rsidP="00665741">
      <w:pPr>
        <w:pStyle w:val="PargrafodaLista"/>
        <w:numPr>
          <w:ilvl w:val="1"/>
          <w:numId w:val="27"/>
        </w:numPr>
        <w:spacing w:line="276" w:lineRule="auto"/>
        <w:ind w:left="0" w:firstLine="0"/>
        <w:jc w:val="both"/>
        <w:rPr>
          <w:rFonts w:ascii="Times New Roman" w:hAnsi="Times New Roman" w:cs="Times New Roman"/>
          <w:sz w:val="22"/>
          <w:szCs w:val="22"/>
        </w:rPr>
      </w:pPr>
      <w:r w:rsidRPr="003D1497">
        <w:rPr>
          <w:rFonts w:ascii="Times New Roman" w:hAnsi="Times New Roman" w:cs="Times New Roman"/>
          <w:sz w:val="22"/>
          <w:szCs w:val="22"/>
        </w:rPr>
        <w:t>Além da melhoria dos serviços disponibilizados aos servidores, os recursos arrecadados irão contribuir com o desenvolvimento do Município, atendendo, assim, ao interesse público na sua efetivação.</w:t>
      </w:r>
    </w:p>
    <w:p w:rsidR="00D758DF" w:rsidRPr="003D1497" w:rsidRDefault="00D758DF" w:rsidP="00D758DF">
      <w:pPr>
        <w:pStyle w:val="PargrafodaLista"/>
        <w:ind w:left="420"/>
        <w:rPr>
          <w:rFonts w:ascii="Times New Roman" w:hAnsi="Times New Roman" w:cs="Times New Roman"/>
          <w:sz w:val="22"/>
          <w:szCs w:val="22"/>
        </w:rPr>
      </w:pPr>
    </w:p>
    <w:p w:rsidR="00D758DF" w:rsidRPr="003D1497" w:rsidRDefault="00D758DF" w:rsidP="00665741">
      <w:pPr>
        <w:pStyle w:val="PargrafodaLista"/>
        <w:numPr>
          <w:ilvl w:val="0"/>
          <w:numId w:val="27"/>
        </w:numPr>
        <w:spacing w:line="276" w:lineRule="auto"/>
        <w:ind w:left="0" w:firstLine="0"/>
        <w:jc w:val="both"/>
        <w:rPr>
          <w:rFonts w:ascii="Times New Roman" w:hAnsi="Times New Roman" w:cs="Times New Roman"/>
          <w:b/>
          <w:sz w:val="22"/>
          <w:szCs w:val="22"/>
        </w:rPr>
      </w:pPr>
      <w:r w:rsidRPr="003D1497">
        <w:rPr>
          <w:rFonts w:ascii="Times New Roman" w:hAnsi="Times New Roman" w:cs="Times New Roman"/>
          <w:b/>
          <w:sz w:val="22"/>
          <w:szCs w:val="22"/>
        </w:rPr>
        <w:t>DECLARAÇÃO DA VIABILIDADE OU NÃO DA CONTRATAÇÃO</w:t>
      </w:r>
    </w:p>
    <w:p w:rsidR="00D758DF" w:rsidRPr="003D1497" w:rsidRDefault="00D758DF" w:rsidP="00665741">
      <w:pPr>
        <w:pStyle w:val="PargrafodaLista"/>
        <w:numPr>
          <w:ilvl w:val="1"/>
          <w:numId w:val="27"/>
        </w:numPr>
        <w:spacing w:line="276" w:lineRule="auto"/>
        <w:ind w:left="0" w:firstLine="0"/>
        <w:jc w:val="both"/>
        <w:rPr>
          <w:rFonts w:ascii="Times New Roman" w:hAnsi="Times New Roman" w:cs="Times New Roman"/>
          <w:sz w:val="22"/>
          <w:szCs w:val="22"/>
        </w:rPr>
      </w:pPr>
      <w:r w:rsidRPr="003D1497">
        <w:rPr>
          <w:rFonts w:ascii="Times New Roman" w:hAnsi="Times New Roman" w:cs="Times New Roman"/>
          <w:sz w:val="22"/>
          <w:szCs w:val="22"/>
        </w:rPr>
        <w:t>Considerando a contratação de empresa com capacidade técnica comprovada para cumprimento do objeto; considerando que a demanda no mercado deste tipo de prestação de serviço proporciona competitividade para a contratação, declaramos que a contratação é viável.</w:t>
      </w:r>
    </w:p>
    <w:p w:rsidR="00D758DF" w:rsidRPr="003D1497" w:rsidRDefault="00D758DF" w:rsidP="00D758DF">
      <w:pPr>
        <w:pStyle w:val="PargrafodaLista"/>
        <w:rPr>
          <w:rFonts w:ascii="Times New Roman" w:hAnsi="Times New Roman" w:cs="Times New Roman"/>
          <w:b/>
          <w:sz w:val="22"/>
          <w:szCs w:val="22"/>
        </w:rPr>
      </w:pPr>
    </w:p>
    <w:p w:rsidR="00D758DF" w:rsidRPr="003D1497" w:rsidRDefault="00D758DF" w:rsidP="00665741">
      <w:pPr>
        <w:pStyle w:val="PargrafodaLista"/>
        <w:numPr>
          <w:ilvl w:val="0"/>
          <w:numId w:val="27"/>
        </w:numPr>
        <w:ind w:left="0" w:firstLine="0"/>
        <w:jc w:val="both"/>
        <w:rPr>
          <w:rFonts w:ascii="Times New Roman" w:hAnsi="Times New Roman" w:cs="Times New Roman"/>
          <w:b/>
          <w:sz w:val="22"/>
          <w:szCs w:val="22"/>
        </w:rPr>
      </w:pPr>
      <w:r w:rsidRPr="003D1497">
        <w:rPr>
          <w:rFonts w:ascii="Times New Roman" w:hAnsi="Times New Roman" w:cs="Times New Roman"/>
          <w:b/>
          <w:sz w:val="22"/>
          <w:szCs w:val="22"/>
        </w:rPr>
        <w:lastRenderedPageBreak/>
        <w:t>IDENTIFICAÇÃO DA EQUIPE DE FISCALIZAÇÃO</w:t>
      </w:r>
    </w:p>
    <w:p w:rsidR="00D758DF" w:rsidRPr="003D1497" w:rsidRDefault="00D758DF" w:rsidP="00D758DF">
      <w:pPr>
        <w:pStyle w:val="PargrafodaLista"/>
        <w:ind w:left="0"/>
        <w:rPr>
          <w:rFonts w:ascii="Times New Roman" w:hAnsi="Times New Roman" w:cs="Times New Roman"/>
          <w:b/>
          <w:sz w:val="22"/>
          <w:szCs w:val="22"/>
        </w:rPr>
      </w:pPr>
    </w:p>
    <w:p w:rsidR="00D758DF" w:rsidRPr="003D1497" w:rsidRDefault="00D758DF" w:rsidP="00D758DF">
      <w:pPr>
        <w:numPr>
          <w:ilvl w:val="1"/>
          <w:numId w:val="0"/>
        </w:numPr>
        <w:spacing w:line="360" w:lineRule="auto"/>
        <w:ind w:left="360" w:hanging="360"/>
        <w:rPr>
          <w:rFonts w:ascii="Times New Roman" w:hAnsi="Times New Roman" w:cs="Times New Roman"/>
          <w:sz w:val="22"/>
          <w:szCs w:val="22"/>
        </w:rPr>
      </w:pPr>
      <w:r w:rsidRPr="003D1497">
        <w:rPr>
          <w:rFonts w:ascii="Times New Roman" w:hAnsi="Times New Roman" w:cs="Times New Roman"/>
          <w:sz w:val="22"/>
          <w:szCs w:val="22"/>
        </w:rPr>
        <w:t xml:space="preserve">10.1 A equipe de gestão e fiscalização e Fiscalização </w:t>
      </w:r>
      <w:proofErr w:type="gramStart"/>
      <w:r w:rsidRPr="003D1497">
        <w:rPr>
          <w:rFonts w:ascii="Times New Roman" w:hAnsi="Times New Roman" w:cs="Times New Roman"/>
          <w:sz w:val="22"/>
          <w:szCs w:val="22"/>
        </w:rPr>
        <w:t>será formada</w:t>
      </w:r>
      <w:proofErr w:type="gramEnd"/>
      <w:r w:rsidRPr="003D1497">
        <w:rPr>
          <w:rFonts w:ascii="Times New Roman" w:hAnsi="Times New Roman" w:cs="Times New Roman"/>
          <w:sz w:val="22"/>
          <w:szCs w:val="22"/>
        </w:rPr>
        <w:t xml:space="preserve"> pelos seguintes servidores:</w:t>
      </w:r>
    </w:p>
    <w:p w:rsidR="00D758DF" w:rsidRPr="003D1497" w:rsidRDefault="00D758DF" w:rsidP="00D758DF">
      <w:pPr>
        <w:numPr>
          <w:ilvl w:val="2"/>
          <w:numId w:val="0"/>
        </w:numPr>
        <w:spacing w:line="360" w:lineRule="auto"/>
        <w:ind w:left="720" w:hanging="720"/>
        <w:rPr>
          <w:rFonts w:ascii="Times New Roman" w:hAnsi="Times New Roman" w:cs="Times New Roman"/>
          <w:sz w:val="22"/>
          <w:szCs w:val="22"/>
        </w:rPr>
      </w:pPr>
    </w:p>
    <w:p w:rsidR="00D758DF" w:rsidRPr="003D1497" w:rsidRDefault="00D758DF" w:rsidP="00D758DF">
      <w:pPr>
        <w:numPr>
          <w:ilvl w:val="2"/>
          <w:numId w:val="0"/>
        </w:numPr>
        <w:spacing w:line="360" w:lineRule="auto"/>
        <w:ind w:left="720" w:hanging="720"/>
        <w:rPr>
          <w:rFonts w:ascii="Times New Roman" w:hAnsi="Times New Roman" w:cs="Times New Roman"/>
          <w:sz w:val="22"/>
          <w:szCs w:val="22"/>
        </w:rPr>
      </w:pPr>
      <w:r w:rsidRPr="003D1497">
        <w:rPr>
          <w:rFonts w:ascii="Times New Roman" w:hAnsi="Times New Roman" w:cs="Times New Roman"/>
          <w:sz w:val="22"/>
          <w:szCs w:val="22"/>
        </w:rPr>
        <w:t>Gestão do Contrato:</w:t>
      </w:r>
    </w:p>
    <w:p w:rsidR="00D758DF" w:rsidRPr="003D1497" w:rsidRDefault="00D758DF" w:rsidP="00D758DF">
      <w:pPr>
        <w:spacing w:line="360" w:lineRule="auto"/>
        <w:ind w:left="720"/>
        <w:rPr>
          <w:rFonts w:ascii="Times New Roman" w:hAnsi="Times New Roman" w:cs="Times New Roman"/>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0"/>
        <w:gridCol w:w="3070"/>
        <w:gridCol w:w="3070"/>
      </w:tblGrid>
      <w:tr w:rsidR="00BD14E7" w:rsidRPr="003D1497" w:rsidTr="008628F7">
        <w:tc>
          <w:tcPr>
            <w:tcW w:w="3070" w:type="dxa"/>
            <w:shd w:val="clear" w:color="auto" w:fill="auto"/>
          </w:tcPr>
          <w:p w:rsidR="00BD14E7" w:rsidRPr="003D1497" w:rsidRDefault="00BD14E7" w:rsidP="008628F7">
            <w:pPr>
              <w:spacing w:line="360" w:lineRule="auto"/>
              <w:jc w:val="center"/>
              <w:rPr>
                <w:rFonts w:ascii="Times New Roman" w:hAnsi="Times New Roman" w:cs="Times New Roman"/>
                <w:b/>
                <w:sz w:val="22"/>
                <w:szCs w:val="22"/>
              </w:rPr>
            </w:pPr>
            <w:r w:rsidRPr="003D1497">
              <w:rPr>
                <w:rFonts w:ascii="Times New Roman" w:hAnsi="Times New Roman" w:cs="Times New Roman"/>
                <w:b/>
                <w:sz w:val="22"/>
                <w:szCs w:val="22"/>
              </w:rPr>
              <w:t>NOME DO SERVIDOR</w:t>
            </w:r>
          </w:p>
        </w:tc>
        <w:tc>
          <w:tcPr>
            <w:tcW w:w="3070" w:type="dxa"/>
            <w:shd w:val="clear" w:color="auto" w:fill="auto"/>
          </w:tcPr>
          <w:p w:rsidR="00BD14E7" w:rsidRPr="003D1497" w:rsidRDefault="00BD14E7" w:rsidP="008628F7">
            <w:pPr>
              <w:spacing w:line="360" w:lineRule="auto"/>
              <w:jc w:val="center"/>
              <w:rPr>
                <w:rFonts w:ascii="Times New Roman" w:hAnsi="Times New Roman" w:cs="Times New Roman"/>
                <w:b/>
                <w:sz w:val="22"/>
                <w:szCs w:val="22"/>
              </w:rPr>
            </w:pPr>
            <w:r w:rsidRPr="003D1497">
              <w:rPr>
                <w:rFonts w:ascii="Times New Roman" w:hAnsi="Times New Roman" w:cs="Times New Roman"/>
                <w:b/>
                <w:sz w:val="22"/>
                <w:szCs w:val="22"/>
              </w:rPr>
              <w:t>CARGO</w:t>
            </w:r>
          </w:p>
        </w:tc>
        <w:tc>
          <w:tcPr>
            <w:tcW w:w="3070" w:type="dxa"/>
            <w:shd w:val="clear" w:color="auto" w:fill="auto"/>
          </w:tcPr>
          <w:p w:rsidR="00BD14E7" w:rsidRPr="003D1497" w:rsidRDefault="00BD14E7" w:rsidP="008628F7">
            <w:pPr>
              <w:spacing w:line="360" w:lineRule="auto"/>
              <w:jc w:val="center"/>
              <w:rPr>
                <w:rFonts w:ascii="Times New Roman" w:hAnsi="Times New Roman" w:cs="Times New Roman"/>
                <w:b/>
                <w:sz w:val="22"/>
                <w:szCs w:val="22"/>
              </w:rPr>
            </w:pPr>
            <w:r w:rsidRPr="003D1497">
              <w:rPr>
                <w:rFonts w:ascii="Times New Roman" w:hAnsi="Times New Roman" w:cs="Times New Roman"/>
                <w:b/>
                <w:sz w:val="22"/>
                <w:szCs w:val="22"/>
              </w:rPr>
              <w:t>SECRETARIA</w:t>
            </w:r>
          </w:p>
        </w:tc>
      </w:tr>
      <w:tr w:rsidR="00BD14E7" w:rsidRPr="003D1497" w:rsidTr="008628F7">
        <w:tc>
          <w:tcPr>
            <w:tcW w:w="3070" w:type="dxa"/>
            <w:shd w:val="clear" w:color="auto" w:fill="auto"/>
          </w:tcPr>
          <w:p w:rsidR="00BD14E7" w:rsidRPr="003D1497" w:rsidRDefault="00BD14E7" w:rsidP="008628F7">
            <w:pPr>
              <w:spacing w:line="360" w:lineRule="auto"/>
              <w:jc w:val="center"/>
              <w:rPr>
                <w:rFonts w:ascii="Times New Roman" w:hAnsi="Times New Roman" w:cs="Times New Roman"/>
                <w:sz w:val="22"/>
                <w:szCs w:val="22"/>
              </w:rPr>
            </w:pPr>
            <w:proofErr w:type="spellStart"/>
            <w:r w:rsidRPr="003D1497">
              <w:rPr>
                <w:rFonts w:ascii="Times New Roman" w:hAnsi="Times New Roman" w:cs="Times New Roman"/>
                <w:sz w:val="22"/>
                <w:szCs w:val="22"/>
              </w:rPr>
              <w:t>Erivelton</w:t>
            </w:r>
            <w:proofErr w:type="spellEnd"/>
            <w:r w:rsidRPr="003D1497">
              <w:rPr>
                <w:rFonts w:ascii="Times New Roman" w:hAnsi="Times New Roman" w:cs="Times New Roman"/>
                <w:sz w:val="22"/>
                <w:szCs w:val="22"/>
              </w:rPr>
              <w:t xml:space="preserve"> Ferreira Gusmão</w:t>
            </w:r>
          </w:p>
          <w:p w:rsidR="00BD14E7" w:rsidRPr="003D1497" w:rsidRDefault="00BD14E7" w:rsidP="008628F7">
            <w:pPr>
              <w:spacing w:line="360" w:lineRule="auto"/>
              <w:jc w:val="center"/>
              <w:rPr>
                <w:rFonts w:ascii="Times New Roman" w:hAnsi="Times New Roman" w:cs="Times New Roman"/>
                <w:sz w:val="22"/>
                <w:szCs w:val="22"/>
              </w:rPr>
            </w:pPr>
            <w:r w:rsidRPr="003D1497">
              <w:rPr>
                <w:rFonts w:ascii="Times New Roman" w:hAnsi="Times New Roman" w:cs="Times New Roman"/>
                <w:sz w:val="22"/>
                <w:szCs w:val="22"/>
              </w:rPr>
              <w:t>Matrícula: 6436</w:t>
            </w:r>
          </w:p>
        </w:tc>
        <w:tc>
          <w:tcPr>
            <w:tcW w:w="3070" w:type="dxa"/>
            <w:shd w:val="clear" w:color="auto" w:fill="auto"/>
          </w:tcPr>
          <w:p w:rsidR="00BD14E7" w:rsidRPr="003D1497" w:rsidRDefault="00BD14E7" w:rsidP="008628F7">
            <w:pPr>
              <w:spacing w:line="360" w:lineRule="auto"/>
              <w:jc w:val="center"/>
              <w:rPr>
                <w:rFonts w:ascii="Times New Roman" w:hAnsi="Times New Roman" w:cs="Times New Roman"/>
                <w:sz w:val="22"/>
                <w:szCs w:val="22"/>
              </w:rPr>
            </w:pPr>
            <w:r w:rsidRPr="003D1497">
              <w:rPr>
                <w:rFonts w:ascii="Times New Roman" w:hAnsi="Times New Roman" w:cs="Times New Roman"/>
                <w:sz w:val="22"/>
                <w:szCs w:val="22"/>
              </w:rPr>
              <w:t>Chefe de Gabinete</w:t>
            </w:r>
          </w:p>
        </w:tc>
        <w:tc>
          <w:tcPr>
            <w:tcW w:w="3070" w:type="dxa"/>
            <w:shd w:val="clear" w:color="auto" w:fill="auto"/>
          </w:tcPr>
          <w:p w:rsidR="00BD14E7" w:rsidRPr="003D1497" w:rsidRDefault="00BD14E7" w:rsidP="008628F7">
            <w:pPr>
              <w:spacing w:line="360" w:lineRule="auto"/>
              <w:jc w:val="center"/>
              <w:rPr>
                <w:rFonts w:ascii="Times New Roman" w:hAnsi="Times New Roman" w:cs="Times New Roman"/>
                <w:sz w:val="22"/>
                <w:szCs w:val="22"/>
              </w:rPr>
            </w:pPr>
            <w:r w:rsidRPr="003D1497">
              <w:rPr>
                <w:rFonts w:ascii="Times New Roman" w:hAnsi="Times New Roman" w:cs="Times New Roman"/>
                <w:sz w:val="22"/>
                <w:szCs w:val="22"/>
              </w:rPr>
              <w:t>Administração</w:t>
            </w:r>
          </w:p>
        </w:tc>
      </w:tr>
    </w:tbl>
    <w:p w:rsidR="00BD14E7" w:rsidRPr="003D1497" w:rsidRDefault="00BD14E7" w:rsidP="00BD14E7">
      <w:pPr>
        <w:spacing w:line="360" w:lineRule="auto"/>
        <w:rPr>
          <w:rFonts w:ascii="Times New Roman" w:hAnsi="Times New Roman" w:cs="Times New Roman"/>
          <w:sz w:val="22"/>
          <w:szCs w:val="22"/>
        </w:rPr>
      </w:pPr>
    </w:p>
    <w:p w:rsidR="00BD14E7" w:rsidRPr="003D1497" w:rsidRDefault="00BD14E7" w:rsidP="00BD14E7">
      <w:pPr>
        <w:numPr>
          <w:ilvl w:val="2"/>
          <w:numId w:val="0"/>
        </w:numPr>
        <w:tabs>
          <w:tab w:val="left" w:pos="709"/>
        </w:tabs>
        <w:spacing w:line="360" w:lineRule="auto"/>
        <w:jc w:val="both"/>
        <w:rPr>
          <w:rFonts w:ascii="Times New Roman" w:hAnsi="Times New Roman" w:cs="Times New Roman"/>
          <w:sz w:val="22"/>
          <w:szCs w:val="22"/>
        </w:rPr>
      </w:pPr>
      <w:r w:rsidRPr="003D1497">
        <w:rPr>
          <w:rFonts w:ascii="Times New Roman" w:hAnsi="Times New Roman" w:cs="Times New Roman"/>
          <w:sz w:val="22"/>
          <w:szCs w:val="22"/>
        </w:rPr>
        <w:t>Fiscal Técnico: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0"/>
        <w:gridCol w:w="3070"/>
        <w:gridCol w:w="3070"/>
      </w:tblGrid>
      <w:tr w:rsidR="00BD14E7" w:rsidRPr="003D1497" w:rsidTr="008628F7">
        <w:tc>
          <w:tcPr>
            <w:tcW w:w="3070" w:type="dxa"/>
            <w:shd w:val="clear" w:color="auto" w:fill="auto"/>
          </w:tcPr>
          <w:p w:rsidR="00BD14E7" w:rsidRPr="003D1497" w:rsidRDefault="00BD14E7" w:rsidP="008628F7">
            <w:pPr>
              <w:spacing w:line="360" w:lineRule="auto"/>
              <w:jc w:val="center"/>
              <w:rPr>
                <w:rFonts w:ascii="Times New Roman" w:hAnsi="Times New Roman" w:cs="Times New Roman"/>
                <w:b/>
                <w:sz w:val="22"/>
                <w:szCs w:val="22"/>
              </w:rPr>
            </w:pPr>
            <w:r w:rsidRPr="003D1497">
              <w:rPr>
                <w:rFonts w:ascii="Times New Roman" w:hAnsi="Times New Roman" w:cs="Times New Roman"/>
                <w:b/>
                <w:sz w:val="22"/>
                <w:szCs w:val="22"/>
              </w:rPr>
              <w:t>NOME DO SERVIDOR</w:t>
            </w:r>
          </w:p>
        </w:tc>
        <w:tc>
          <w:tcPr>
            <w:tcW w:w="3070" w:type="dxa"/>
            <w:shd w:val="clear" w:color="auto" w:fill="auto"/>
          </w:tcPr>
          <w:p w:rsidR="00BD14E7" w:rsidRPr="003D1497" w:rsidRDefault="00BD14E7" w:rsidP="008628F7">
            <w:pPr>
              <w:spacing w:line="360" w:lineRule="auto"/>
              <w:jc w:val="center"/>
              <w:rPr>
                <w:rFonts w:ascii="Times New Roman" w:hAnsi="Times New Roman" w:cs="Times New Roman"/>
                <w:b/>
                <w:sz w:val="22"/>
                <w:szCs w:val="22"/>
              </w:rPr>
            </w:pPr>
            <w:r w:rsidRPr="003D1497">
              <w:rPr>
                <w:rFonts w:ascii="Times New Roman" w:hAnsi="Times New Roman" w:cs="Times New Roman"/>
                <w:b/>
                <w:sz w:val="22"/>
                <w:szCs w:val="22"/>
              </w:rPr>
              <w:t>CARGO</w:t>
            </w:r>
          </w:p>
        </w:tc>
        <w:tc>
          <w:tcPr>
            <w:tcW w:w="3070" w:type="dxa"/>
            <w:shd w:val="clear" w:color="auto" w:fill="auto"/>
          </w:tcPr>
          <w:p w:rsidR="00BD14E7" w:rsidRPr="003D1497" w:rsidRDefault="00BD14E7" w:rsidP="008628F7">
            <w:pPr>
              <w:spacing w:line="360" w:lineRule="auto"/>
              <w:jc w:val="center"/>
              <w:rPr>
                <w:rFonts w:ascii="Times New Roman" w:hAnsi="Times New Roman" w:cs="Times New Roman"/>
                <w:b/>
                <w:sz w:val="22"/>
                <w:szCs w:val="22"/>
              </w:rPr>
            </w:pPr>
            <w:r w:rsidRPr="003D1497">
              <w:rPr>
                <w:rFonts w:ascii="Times New Roman" w:hAnsi="Times New Roman" w:cs="Times New Roman"/>
                <w:b/>
                <w:sz w:val="22"/>
                <w:szCs w:val="22"/>
              </w:rPr>
              <w:t>SECRETARIA</w:t>
            </w:r>
          </w:p>
        </w:tc>
      </w:tr>
      <w:tr w:rsidR="00BD14E7" w:rsidRPr="003D1497" w:rsidTr="008628F7">
        <w:tc>
          <w:tcPr>
            <w:tcW w:w="3070" w:type="dxa"/>
            <w:shd w:val="clear" w:color="auto" w:fill="auto"/>
            <w:vAlign w:val="center"/>
          </w:tcPr>
          <w:p w:rsidR="00BD14E7" w:rsidRPr="003D1497" w:rsidRDefault="00BD14E7" w:rsidP="008628F7">
            <w:pPr>
              <w:pStyle w:val="PargrafodaLista"/>
              <w:tabs>
                <w:tab w:val="left" w:pos="426"/>
              </w:tabs>
              <w:spacing w:line="360" w:lineRule="auto"/>
              <w:ind w:left="0"/>
              <w:jc w:val="center"/>
              <w:rPr>
                <w:rFonts w:ascii="Times New Roman" w:hAnsi="Times New Roman" w:cs="Times New Roman"/>
                <w:b/>
                <w:bCs/>
                <w:color w:val="000000"/>
                <w:sz w:val="22"/>
                <w:szCs w:val="22"/>
              </w:rPr>
            </w:pPr>
            <w:r w:rsidRPr="003D1497">
              <w:rPr>
                <w:rFonts w:ascii="Times New Roman" w:hAnsi="Times New Roman" w:cs="Times New Roman"/>
                <w:bCs/>
                <w:color w:val="000000"/>
                <w:sz w:val="22"/>
                <w:szCs w:val="22"/>
              </w:rPr>
              <w:t>Janete Ferreira de Souza</w:t>
            </w:r>
          </w:p>
          <w:p w:rsidR="00BD14E7" w:rsidRPr="003D1497" w:rsidRDefault="00BD14E7" w:rsidP="008628F7">
            <w:pPr>
              <w:spacing w:line="360" w:lineRule="auto"/>
              <w:jc w:val="center"/>
              <w:rPr>
                <w:rFonts w:ascii="Times New Roman" w:hAnsi="Times New Roman" w:cs="Times New Roman"/>
                <w:sz w:val="22"/>
                <w:szCs w:val="22"/>
              </w:rPr>
            </w:pPr>
            <w:r w:rsidRPr="003D1497">
              <w:rPr>
                <w:rFonts w:ascii="Times New Roman" w:hAnsi="Times New Roman" w:cs="Times New Roman"/>
                <w:bCs/>
                <w:color w:val="000000"/>
                <w:sz w:val="22"/>
                <w:szCs w:val="22"/>
              </w:rPr>
              <w:t>Matrícula: 2418</w:t>
            </w:r>
          </w:p>
        </w:tc>
        <w:tc>
          <w:tcPr>
            <w:tcW w:w="3070" w:type="dxa"/>
            <w:shd w:val="clear" w:color="auto" w:fill="auto"/>
            <w:vAlign w:val="center"/>
          </w:tcPr>
          <w:p w:rsidR="00BD14E7" w:rsidRPr="003D1497" w:rsidRDefault="00BD14E7" w:rsidP="008628F7">
            <w:pPr>
              <w:spacing w:line="360" w:lineRule="auto"/>
              <w:jc w:val="center"/>
              <w:rPr>
                <w:rFonts w:ascii="Times New Roman" w:hAnsi="Times New Roman" w:cs="Times New Roman"/>
                <w:sz w:val="22"/>
                <w:szCs w:val="22"/>
              </w:rPr>
            </w:pPr>
            <w:r w:rsidRPr="003D1497">
              <w:rPr>
                <w:rFonts w:ascii="Times New Roman" w:hAnsi="Times New Roman" w:cs="Times New Roman"/>
                <w:sz w:val="22"/>
                <w:szCs w:val="22"/>
              </w:rPr>
              <w:t>Secretaria Adjunta de Administração e Governo</w:t>
            </w:r>
          </w:p>
        </w:tc>
        <w:tc>
          <w:tcPr>
            <w:tcW w:w="3070" w:type="dxa"/>
            <w:shd w:val="clear" w:color="auto" w:fill="auto"/>
            <w:vAlign w:val="center"/>
          </w:tcPr>
          <w:p w:rsidR="00BD14E7" w:rsidRPr="003D1497" w:rsidRDefault="00BD14E7" w:rsidP="008628F7">
            <w:pPr>
              <w:spacing w:line="360" w:lineRule="auto"/>
              <w:jc w:val="center"/>
              <w:rPr>
                <w:rFonts w:ascii="Times New Roman" w:hAnsi="Times New Roman" w:cs="Times New Roman"/>
                <w:sz w:val="22"/>
                <w:szCs w:val="22"/>
              </w:rPr>
            </w:pPr>
            <w:r w:rsidRPr="003D1497">
              <w:rPr>
                <w:rFonts w:ascii="Times New Roman" w:hAnsi="Times New Roman" w:cs="Times New Roman"/>
                <w:sz w:val="22"/>
                <w:szCs w:val="22"/>
              </w:rPr>
              <w:t>Administração</w:t>
            </w:r>
          </w:p>
        </w:tc>
      </w:tr>
    </w:tbl>
    <w:p w:rsidR="00D758DF" w:rsidRPr="003D1497" w:rsidRDefault="00D758DF" w:rsidP="00D758DF">
      <w:pPr>
        <w:pStyle w:val="Nvel1-SemNumPreto"/>
        <w:rPr>
          <w:rFonts w:ascii="Times New Roman" w:hAnsi="Times New Roman" w:cs="Times New Roman"/>
          <w:sz w:val="22"/>
          <w:szCs w:val="22"/>
        </w:rPr>
      </w:pPr>
      <w:proofErr w:type="gramStart"/>
      <w:r w:rsidRPr="003D1497">
        <w:rPr>
          <w:rFonts w:ascii="Times New Roman" w:hAnsi="Times New Roman" w:cs="Times New Roman"/>
          <w:sz w:val="22"/>
          <w:szCs w:val="22"/>
        </w:rPr>
        <w:t>10.2 Fiscalização</w:t>
      </w:r>
      <w:proofErr w:type="gramEnd"/>
      <w:r w:rsidRPr="003D1497">
        <w:rPr>
          <w:rFonts w:ascii="Times New Roman" w:hAnsi="Times New Roman" w:cs="Times New Roman"/>
          <w:sz w:val="22"/>
          <w:szCs w:val="22"/>
        </w:rPr>
        <w:t xml:space="preserve"> Técnica</w:t>
      </w:r>
    </w:p>
    <w:p w:rsidR="00D758DF" w:rsidRPr="003D1497" w:rsidRDefault="00D758DF" w:rsidP="00D758DF">
      <w:pPr>
        <w:pStyle w:val="Nivel2"/>
        <w:numPr>
          <w:ilvl w:val="1"/>
          <w:numId w:val="0"/>
        </w:numPr>
        <w:rPr>
          <w:rFonts w:ascii="Times New Roman" w:hAnsi="Times New Roman" w:cs="Times New Roman"/>
          <w:sz w:val="22"/>
          <w:szCs w:val="22"/>
        </w:rPr>
      </w:pPr>
      <w:r w:rsidRPr="003D1497">
        <w:rPr>
          <w:rFonts w:ascii="Times New Roman" w:hAnsi="Times New Roman" w:cs="Times New Roman"/>
          <w:sz w:val="22"/>
          <w:szCs w:val="22"/>
        </w:rPr>
        <w:t xml:space="preserve">10.2.1 O fiscal técnico do contrato acompanhará a execução do contrato, para que sejam cumpridas todas as condições estabelecidas no contrato, de modo a assegurar os melhores resultados para a Administração. </w:t>
      </w:r>
    </w:p>
    <w:p w:rsidR="00D758DF" w:rsidRPr="003D1497" w:rsidRDefault="00D758DF" w:rsidP="00D758DF">
      <w:pPr>
        <w:pStyle w:val="Nivel3"/>
        <w:numPr>
          <w:ilvl w:val="2"/>
          <w:numId w:val="0"/>
        </w:numPr>
        <w:rPr>
          <w:rFonts w:ascii="Times New Roman" w:hAnsi="Times New Roman" w:cs="Times New Roman"/>
          <w:sz w:val="22"/>
          <w:szCs w:val="22"/>
        </w:rPr>
      </w:pPr>
      <w:r w:rsidRPr="003D1497">
        <w:rPr>
          <w:rFonts w:ascii="Times New Roman" w:hAnsi="Times New Roman" w:cs="Times New Roman"/>
          <w:sz w:val="22"/>
          <w:szCs w:val="22"/>
        </w:rPr>
        <w:t>10.2.2O fiscal técnico do contrato anotará no histórico de gerenciamento do contrato todas as ocorrências relacionadas à execução do contrato, com a descrição do que for necessário para a regularização das faltas ou dos defeitos observados. (</w:t>
      </w:r>
      <w:hyperlink r:id="rId55" w:anchor="art117§1">
        <w:r w:rsidRPr="003D1497">
          <w:rPr>
            <w:rStyle w:val="Hyperlink"/>
            <w:rFonts w:ascii="Times New Roman" w:hAnsi="Times New Roman" w:cs="Times New Roman"/>
            <w:sz w:val="22"/>
            <w:szCs w:val="22"/>
          </w:rPr>
          <w:t>Lei nº 14.133, de 2021, art. 117, §1º</w:t>
        </w:r>
      </w:hyperlink>
      <w:hyperlink r:id="rId56" w:anchor="art22">
        <w:proofErr w:type="gramStart"/>
        <w:r w:rsidRPr="003D1497">
          <w:rPr>
            <w:rStyle w:val="Hyperlink"/>
            <w:rFonts w:ascii="Times New Roman" w:hAnsi="Times New Roman" w:cs="Times New Roman"/>
            <w:sz w:val="22"/>
            <w:szCs w:val="22"/>
          </w:rPr>
          <w:t>);</w:t>
        </w:r>
        <w:proofErr w:type="gramEnd"/>
      </w:hyperlink>
    </w:p>
    <w:p w:rsidR="00D758DF" w:rsidRPr="003D1497" w:rsidRDefault="00D758DF" w:rsidP="00D758DF">
      <w:pPr>
        <w:pStyle w:val="Nivel3"/>
        <w:numPr>
          <w:ilvl w:val="2"/>
          <w:numId w:val="0"/>
        </w:numPr>
        <w:rPr>
          <w:rFonts w:ascii="Times New Roman" w:hAnsi="Times New Roman" w:cs="Times New Roman"/>
          <w:sz w:val="22"/>
          <w:szCs w:val="22"/>
        </w:rPr>
      </w:pPr>
      <w:r w:rsidRPr="003D1497">
        <w:rPr>
          <w:rFonts w:ascii="Times New Roman" w:hAnsi="Times New Roman" w:cs="Times New Roman"/>
          <w:sz w:val="22"/>
          <w:szCs w:val="22"/>
        </w:rPr>
        <w:t>Identificada qualquer inexatidão ou irregularidade, o fiscal técnico do contrato emitirá notificações para a correção da execução do contrato, determinando prazo para a correção.</w:t>
      </w:r>
    </w:p>
    <w:p w:rsidR="00D758DF" w:rsidRPr="003D1497" w:rsidRDefault="00D758DF" w:rsidP="00D758DF">
      <w:pPr>
        <w:pStyle w:val="Nivel3"/>
        <w:numPr>
          <w:ilvl w:val="2"/>
          <w:numId w:val="0"/>
        </w:numPr>
        <w:rPr>
          <w:rFonts w:ascii="Times New Roman" w:hAnsi="Times New Roman" w:cs="Times New Roman"/>
          <w:sz w:val="22"/>
          <w:szCs w:val="22"/>
        </w:rPr>
      </w:pPr>
      <w:r w:rsidRPr="003D1497">
        <w:rPr>
          <w:rFonts w:ascii="Times New Roman" w:hAnsi="Times New Roman" w:cs="Times New Roman"/>
          <w:sz w:val="22"/>
          <w:szCs w:val="22"/>
        </w:rPr>
        <w:t>10.2.3 O fiscal técnico do contrato informará ao gestor do contato, em tempo hábil, a situação que demandar decisão ou adoção de medidas que ultrapassem sua competência, para que adote as medidas necessárias e saneadoras, se for o caso.</w:t>
      </w:r>
    </w:p>
    <w:p w:rsidR="00D758DF" w:rsidRPr="003D1497" w:rsidRDefault="00D758DF" w:rsidP="00D758DF">
      <w:pPr>
        <w:pStyle w:val="Nivel3"/>
        <w:numPr>
          <w:ilvl w:val="2"/>
          <w:numId w:val="0"/>
        </w:numPr>
        <w:rPr>
          <w:rFonts w:ascii="Times New Roman" w:hAnsi="Times New Roman" w:cs="Times New Roman"/>
          <w:sz w:val="22"/>
          <w:szCs w:val="22"/>
        </w:rPr>
      </w:pPr>
      <w:r w:rsidRPr="003D1497">
        <w:rPr>
          <w:rFonts w:ascii="Times New Roman" w:hAnsi="Times New Roman" w:cs="Times New Roman"/>
          <w:sz w:val="22"/>
          <w:szCs w:val="22"/>
        </w:rPr>
        <w:t xml:space="preserve">10.2.4 No caso de ocorrências que possam inviabilizar a execução do contrato nas datas aprazadas, o fiscal técnico do contrato comunicará o fato imediatamente ao gestor do contrato. </w:t>
      </w:r>
    </w:p>
    <w:p w:rsidR="00D758DF" w:rsidRPr="003D1497" w:rsidRDefault="00D758DF" w:rsidP="00D758DF">
      <w:pPr>
        <w:pStyle w:val="Nivel3"/>
        <w:numPr>
          <w:ilvl w:val="2"/>
          <w:numId w:val="0"/>
        </w:numPr>
        <w:rPr>
          <w:rFonts w:ascii="Times New Roman" w:hAnsi="Times New Roman" w:cs="Times New Roman"/>
          <w:sz w:val="22"/>
          <w:szCs w:val="22"/>
        </w:rPr>
      </w:pPr>
      <w:r w:rsidRPr="003D1497">
        <w:rPr>
          <w:rFonts w:ascii="Times New Roman" w:hAnsi="Times New Roman" w:cs="Times New Roman"/>
          <w:sz w:val="22"/>
          <w:szCs w:val="22"/>
        </w:rPr>
        <w:t>10.2.5 O fiscal técnico do contrato comunicará ao gestor do contrato, em tempo hábil, o término do contrato sob sua responsabilidade, com vistas à renovação tempestiva ou à prorrogação contratual.</w:t>
      </w:r>
    </w:p>
    <w:p w:rsidR="00D758DF" w:rsidRPr="003D1497" w:rsidRDefault="00D758DF" w:rsidP="00D758DF">
      <w:pPr>
        <w:pStyle w:val="Nvel1-SemNumPreto"/>
        <w:rPr>
          <w:rFonts w:ascii="Times New Roman" w:hAnsi="Times New Roman" w:cs="Times New Roman"/>
          <w:i/>
          <w:iCs/>
          <w:sz w:val="22"/>
          <w:szCs w:val="22"/>
        </w:rPr>
      </w:pPr>
      <w:proofErr w:type="gramStart"/>
      <w:r w:rsidRPr="003D1497">
        <w:rPr>
          <w:rFonts w:ascii="Times New Roman" w:hAnsi="Times New Roman" w:cs="Times New Roman"/>
          <w:sz w:val="22"/>
          <w:szCs w:val="22"/>
        </w:rPr>
        <w:t>10.3 Gestor</w:t>
      </w:r>
      <w:proofErr w:type="gramEnd"/>
      <w:r w:rsidRPr="003D1497">
        <w:rPr>
          <w:rFonts w:ascii="Times New Roman" w:hAnsi="Times New Roman" w:cs="Times New Roman"/>
          <w:sz w:val="22"/>
          <w:szCs w:val="22"/>
        </w:rPr>
        <w:t xml:space="preserve"> do Contrato</w:t>
      </w:r>
    </w:p>
    <w:p w:rsidR="00D758DF" w:rsidRPr="003D1497" w:rsidRDefault="00D758DF" w:rsidP="00D758DF">
      <w:pPr>
        <w:pStyle w:val="Nivel2"/>
        <w:numPr>
          <w:ilvl w:val="1"/>
          <w:numId w:val="0"/>
        </w:numPr>
        <w:rPr>
          <w:rFonts w:ascii="Times New Roman" w:hAnsi="Times New Roman" w:cs="Times New Roman"/>
          <w:sz w:val="22"/>
          <w:szCs w:val="22"/>
        </w:rPr>
      </w:pPr>
      <w:r w:rsidRPr="003D1497">
        <w:rPr>
          <w:rFonts w:ascii="Times New Roman" w:hAnsi="Times New Roman" w:cs="Times New Roman"/>
          <w:sz w:val="22"/>
          <w:szCs w:val="22"/>
        </w:rPr>
        <w:t>10.3.1 O gestor do contrato coordenará a atualização do processo de acompanhamento e fiscalização do contrato contendo todos os registros formais da execução no histórico de gerenciamento do contrato, a exemplo da ordem de fornecimento, do registro de ocorrências, das alterações e das prorrogações contratuais, elaborando relatório com vistas à verificação da necessidade de adequações do contrato para fins de atendimento da finalidade da administração.</w:t>
      </w:r>
    </w:p>
    <w:p w:rsidR="00D758DF" w:rsidRPr="003D1497" w:rsidRDefault="00D758DF" w:rsidP="00D758DF">
      <w:pPr>
        <w:pStyle w:val="Nivel2"/>
        <w:numPr>
          <w:ilvl w:val="1"/>
          <w:numId w:val="0"/>
        </w:numPr>
        <w:rPr>
          <w:rFonts w:ascii="Times New Roman" w:hAnsi="Times New Roman" w:cs="Times New Roman"/>
          <w:sz w:val="22"/>
          <w:szCs w:val="22"/>
        </w:rPr>
      </w:pPr>
      <w:r w:rsidRPr="003D1497">
        <w:rPr>
          <w:rFonts w:ascii="Times New Roman" w:hAnsi="Times New Roman" w:cs="Times New Roman"/>
          <w:sz w:val="22"/>
          <w:szCs w:val="22"/>
        </w:rPr>
        <w:lastRenderedPageBreak/>
        <w:t xml:space="preserve">10.3.2 O gestor do contrato acompanhará os registros realizados pelos fiscais do contrato, de todas as ocorrências relacionadas à execução do contrato e as medidas adotadas, informando, se for o caso, à autoridade superior àquelas que ultrapassarem a sua competência. </w:t>
      </w:r>
    </w:p>
    <w:p w:rsidR="00D758DF" w:rsidRPr="003D1497" w:rsidRDefault="00D758DF" w:rsidP="00D758DF">
      <w:pPr>
        <w:pStyle w:val="Nivel2"/>
        <w:numPr>
          <w:ilvl w:val="1"/>
          <w:numId w:val="0"/>
        </w:numPr>
        <w:rPr>
          <w:rFonts w:ascii="Times New Roman" w:hAnsi="Times New Roman" w:cs="Times New Roman"/>
          <w:sz w:val="22"/>
          <w:szCs w:val="22"/>
        </w:rPr>
      </w:pPr>
      <w:r w:rsidRPr="003D1497">
        <w:rPr>
          <w:rFonts w:ascii="Times New Roman" w:hAnsi="Times New Roman" w:cs="Times New Roman"/>
          <w:sz w:val="22"/>
          <w:szCs w:val="22"/>
        </w:rPr>
        <w:t xml:space="preserve">10.3.3 O gestor do contrato acompanhará a manutenção das condições de habilitação da contratada. </w:t>
      </w:r>
    </w:p>
    <w:p w:rsidR="00D758DF" w:rsidRPr="003D1497" w:rsidRDefault="00D758DF" w:rsidP="00D758DF">
      <w:pPr>
        <w:pStyle w:val="Nivel2"/>
        <w:numPr>
          <w:ilvl w:val="1"/>
          <w:numId w:val="0"/>
        </w:numPr>
        <w:rPr>
          <w:rFonts w:ascii="Times New Roman" w:hAnsi="Times New Roman" w:cs="Times New Roman"/>
          <w:sz w:val="22"/>
          <w:szCs w:val="22"/>
        </w:rPr>
      </w:pPr>
      <w:r w:rsidRPr="003D1497">
        <w:rPr>
          <w:rFonts w:ascii="Times New Roman" w:hAnsi="Times New Roman" w:cs="Times New Roman"/>
          <w:sz w:val="22"/>
          <w:szCs w:val="22"/>
        </w:rPr>
        <w:t xml:space="preserve">10.3.4 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rsidR="00D758DF" w:rsidRPr="003D1497" w:rsidRDefault="00D758DF" w:rsidP="00D758DF">
      <w:pPr>
        <w:pStyle w:val="Nivel2"/>
        <w:numPr>
          <w:ilvl w:val="1"/>
          <w:numId w:val="0"/>
        </w:numPr>
        <w:rPr>
          <w:rFonts w:ascii="Times New Roman" w:hAnsi="Times New Roman" w:cs="Times New Roman"/>
          <w:sz w:val="22"/>
          <w:szCs w:val="22"/>
        </w:rPr>
      </w:pPr>
      <w:r w:rsidRPr="003D1497">
        <w:rPr>
          <w:rFonts w:ascii="Times New Roman" w:hAnsi="Times New Roman" w:cs="Times New Roman"/>
          <w:sz w:val="22"/>
          <w:szCs w:val="22"/>
        </w:rPr>
        <w:t xml:space="preserve">10.3.5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rsidR="00D758DF" w:rsidRPr="003D1497" w:rsidRDefault="00D758DF" w:rsidP="00D758DF">
      <w:pPr>
        <w:pStyle w:val="Nivel2"/>
        <w:numPr>
          <w:ilvl w:val="1"/>
          <w:numId w:val="0"/>
        </w:numPr>
        <w:rPr>
          <w:rFonts w:ascii="Times New Roman" w:hAnsi="Times New Roman" w:cs="Times New Roman"/>
          <w:sz w:val="22"/>
          <w:szCs w:val="22"/>
        </w:rPr>
      </w:pPr>
      <w:r w:rsidRPr="003D1497">
        <w:rPr>
          <w:rFonts w:ascii="Times New Roman" w:hAnsi="Times New Roman" w:cs="Times New Roman"/>
          <w:sz w:val="22"/>
          <w:szCs w:val="22"/>
        </w:rPr>
        <w:t xml:space="preserve">10.3.6 O gestor do contrato deverá elaborar relatório final com informações sobre a consecução dos objetivos que tenham justificado a contratação e eventuais condutas a serem adotadas para o aprimoramento das atividades da Administração. </w:t>
      </w:r>
    </w:p>
    <w:p w:rsidR="00D758DF" w:rsidRPr="003D1497" w:rsidRDefault="00D758DF" w:rsidP="00D758DF">
      <w:pPr>
        <w:rPr>
          <w:rFonts w:ascii="Times New Roman" w:hAnsi="Times New Roman" w:cs="Times New Roman"/>
          <w:sz w:val="22"/>
          <w:szCs w:val="22"/>
          <w:highlight w:val="yellow"/>
        </w:rPr>
      </w:pPr>
    </w:p>
    <w:p w:rsidR="00D758DF" w:rsidRPr="003D1497" w:rsidRDefault="00D758DF" w:rsidP="00665741">
      <w:pPr>
        <w:pStyle w:val="PargrafodaLista"/>
        <w:numPr>
          <w:ilvl w:val="0"/>
          <w:numId w:val="27"/>
        </w:numPr>
        <w:ind w:left="0" w:firstLine="0"/>
        <w:jc w:val="both"/>
        <w:rPr>
          <w:rFonts w:ascii="Times New Roman" w:hAnsi="Times New Roman" w:cs="Times New Roman"/>
          <w:b/>
          <w:sz w:val="22"/>
          <w:szCs w:val="22"/>
        </w:rPr>
      </w:pPr>
      <w:r w:rsidRPr="003D1497">
        <w:rPr>
          <w:rFonts w:ascii="Times New Roman" w:hAnsi="Times New Roman" w:cs="Times New Roman"/>
          <w:b/>
          <w:sz w:val="22"/>
          <w:szCs w:val="22"/>
        </w:rPr>
        <w:t>NORMATIVOS QUE DISCIPLINAM O FORNECIMENTO DO PRODUTO</w:t>
      </w:r>
    </w:p>
    <w:p w:rsidR="00D758DF" w:rsidRPr="003D1497" w:rsidRDefault="00D758DF" w:rsidP="00665741">
      <w:pPr>
        <w:numPr>
          <w:ilvl w:val="1"/>
          <w:numId w:val="27"/>
        </w:numPr>
        <w:spacing w:line="276" w:lineRule="auto"/>
        <w:ind w:left="0" w:firstLine="0"/>
        <w:jc w:val="both"/>
        <w:rPr>
          <w:rFonts w:ascii="Times New Roman" w:hAnsi="Times New Roman" w:cs="Times New Roman"/>
          <w:sz w:val="22"/>
          <w:szCs w:val="22"/>
        </w:rPr>
      </w:pPr>
      <w:r w:rsidRPr="003D1497">
        <w:rPr>
          <w:rFonts w:ascii="Times New Roman" w:hAnsi="Times New Roman" w:cs="Times New Roman"/>
          <w:sz w:val="22"/>
          <w:szCs w:val="22"/>
        </w:rPr>
        <w:t>O objeto a ser contratado deverá enquadrar-se nos pressupostos da Instrução Normativa nº 5, de 25 de maio de 2017, do</w:t>
      </w:r>
      <w:r w:rsidR="00683D74" w:rsidRPr="003D1497">
        <w:rPr>
          <w:rFonts w:ascii="Times New Roman" w:hAnsi="Times New Roman" w:cs="Times New Roman"/>
          <w:sz w:val="22"/>
          <w:szCs w:val="22"/>
        </w:rPr>
        <w:t xml:space="preserve"> </w:t>
      </w:r>
      <w:r w:rsidRPr="003D1497">
        <w:rPr>
          <w:rFonts w:ascii="Times New Roman" w:hAnsi="Times New Roman" w:cs="Times New Roman"/>
          <w:sz w:val="22"/>
          <w:szCs w:val="22"/>
        </w:rPr>
        <w:t>Ministério do Planejamento, Desenvolvimento e Gestão que "Dispõe sobre as regras e diretrizes do procedimento de contratação de serviços</w:t>
      </w:r>
      <w:r w:rsidR="00683D74" w:rsidRPr="003D1497">
        <w:rPr>
          <w:rFonts w:ascii="Times New Roman" w:hAnsi="Times New Roman" w:cs="Times New Roman"/>
          <w:sz w:val="22"/>
          <w:szCs w:val="22"/>
        </w:rPr>
        <w:t xml:space="preserve"> </w:t>
      </w:r>
      <w:r w:rsidRPr="003D1497">
        <w:rPr>
          <w:rFonts w:ascii="Times New Roman" w:hAnsi="Times New Roman" w:cs="Times New Roman"/>
          <w:sz w:val="22"/>
          <w:szCs w:val="22"/>
        </w:rPr>
        <w:t>sob o regime de execução indireta no âmbito da Administração Pública Federal direta, autárquica e fundacional".</w:t>
      </w:r>
    </w:p>
    <w:p w:rsidR="00D758DF" w:rsidRPr="003D1497" w:rsidRDefault="00D758DF" w:rsidP="00665741">
      <w:pPr>
        <w:pStyle w:val="PargrafodaLista"/>
        <w:numPr>
          <w:ilvl w:val="1"/>
          <w:numId w:val="27"/>
        </w:numPr>
        <w:spacing w:before="100" w:beforeAutospacing="1" w:after="100" w:afterAutospacing="1"/>
        <w:ind w:left="0" w:firstLine="0"/>
        <w:jc w:val="both"/>
        <w:outlineLvl w:val="0"/>
        <w:rPr>
          <w:rFonts w:ascii="Times New Roman" w:eastAsia="Times New Roman" w:hAnsi="Times New Roman" w:cs="Times New Roman"/>
          <w:bCs/>
          <w:caps/>
          <w:color w:val="000000"/>
          <w:kern w:val="36"/>
          <w:sz w:val="22"/>
          <w:szCs w:val="22"/>
        </w:rPr>
      </w:pPr>
      <w:r w:rsidRPr="003D1497">
        <w:rPr>
          <w:rFonts w:ascii="Times New Roman" w:hAnsi="Times New Roman" w:cs="Times New Roman"/>
          <w:color w:val="000000"/>
          <w:sz w:val="22"/>
          <w:szCs w:val="22"/>
        </w:rPr>
        <w:t>Resolução nº 3.919 do BACEN ou a que vier a lhe substituir</w:t>
      </w:r>
      <w:r w:rsidRPr="003D1497">
        <w:rPr>
          <w:rFonts w:ascii="Times New Roman" w:eastAsia="Times New Roman" w:hAnsi="Times New Roman" w:cs="Times New Roman"/>
          <w:bCs/>
          <w:color w:val="000000"/>
          <w:kern w:val="36"/>
          <w:sz w:val="22"/>
          <w:szCs w:val="22"/>
        </w:rPr>
        <w:t>.</w:t>
      </w:r>
    </w:p>
    <w:p w:rsidR="00D758DF" w:rsidRPr="003D1497" w:rsidRDefault="00D758DF" w:rsidP="00665741">
      <w:pPr>
        <w:numPr>
          <w:ilvl w:val="1"/>
          <w:numId w:val="27"/>
        </w:numPr>
        <w:spacing w:line="276" w:lineRule="auto"/>
        <w:ind w:left="0" w:firstLine="0"/>
        <w:jc w:val="both"/>
        <w:rPr>
          <w:rFonts w:ascii="Times New Roman" w:hAnsi="Times New Roman" w:cs="Times New Roman"/>
          <w:sz w:val="22"/>
          <w:szCs w:val="22"/>
        </w:rPr>
      </w:pPr>
      <w:r w:rsidRPr="003D1497">
        <w:rPr>
          <w:rFonts w:ascii="Times New Roman" w:hAnsi="Times New Roman" w:cs="Times New Roman"/>
          <w:sz w:val="22"/>
          <w:szCs w:val="22"/>
        </w:rPr>
        <w:t>A contratação deverá observar, ainda, as disposições das seguintes legislações:</w:t>
      </w:r>
    </w:p>
    <w:p w:rsidR="00D758DF" w:rsidRPr="003D1497" w:rsidRDefault="00D758DF" w:rsidP="00665741">
      <w:pPr>
        <w:numPr>
          <w:ilvl w:val="2"/>
          <w:numId w:val="27"/>
        </w:numPr>
        <w:tabs>
          <w:tab w:val="left" w:pos="568"/>
        </w:tabs>
        <w:spacing w:line="276" w:lineRule="auto"/>
        <w:ind w:left="0" w:firstLine="0"/>
        <w:jc w:val="both"/>
        <w:rPr>
          <w:rFonts w:ascii="Times New Roman" w:hAnsi="Times New Roman" w:cs="Times New Roman"/>
          <w:sz w:val="22"/>
          <w:szCs w:val="22"/>
        </w:rPr>
      </w:pPr>
      <w:r w:rsidRPr="003D1497">
        <w:rPr>
          <w:rFonts w:ascii="Times New Roman" w:hAnsi="Times New Roman" w:cs="Times New Roman"/>
          <w:sz w:val="22"/>
          <w:szCs w:val="22"/>
        </w:rPr>
        <w:t>Lei nº 14.133/21 (Lei de Licitações);</w:t>
      </w:r>
    </w:p>
    <w:p w:rsidR="00D758DF" w:rsidRPr="003D1497" w:rsidRDefault="00D758DF" w:rsidP="00665741">
      <w:pPr>
        <w:numPr>
          <w:ilvl w:val="2"/>
          <w:numId w:val="27"/>
        </w:numPr>
        <w:tabs>
          <w:tab w:val="left" w:pos="568"/>
        </w:tabs>
        <w:spacing w:line="276" w:lineRule="auto"/>
        <w:ind w:left="0" w:firstLine="0"/>
        <w:jc w:val="both"/>
        <w:rPr>
          <w:rFonts w:ascii="Times New Roman" w:hAnsi="Times New Roman" w:cs="Times New Roman"/>
          <w:sz w:val="22"/>
          <w:szCs w:val="22"/>
        </w:rPr>
      </w:pPr>
      <w:r w:rsidRPr="003D1497">
        <w:rPr>
          <w:rFonts w:ascii="Times New Roman" w:hAnsi="Times New Roman" w:cs="Times New Roman"/>
          <w:sz w:val="22"/>
          <w:szCs w:val="22"/>
        </w:rPr>
        <w:t>Decreto nº</w:t>
      </w:r>
      <w:r w:rsidR="008840EA" w:rsidRPr="003D1497">
        <w:rPr>
          <w:rFonts w:ascii="Times New Roman" w:hAnsi="Times New Roman" w:cs="Times New Roman"/>
          <w:sz w:val="22"/>
          <w:szCs w:val="22"/>
        </w:rPr>
        <w:t xml:space="preserve"> 010/2024</w:t>
      </w:r>
      <w:r w:rsidRPr="003D1497">
        <w:rPr>
          <w:rFonts w:ascii="Times New Roman" w:hAnsi="Times New Roman" w:cs="Times New Roman"/>
          <w:sz w:val="22"/>
          <w:szCs w:val="22"/>
        </w:rPr>
        <w:t>, regulamenta a Lei 14.133/21.</w:t>
      </w:r>
    </w:p>
    <w:p w:rsidR="00D758DF" w:rsidRPr="003D1497" w:rsidRDefault="00D758DF" w:rsidP="00D758DF">
      <w:pPr>
        <w:spacing w:line="276" w:lineRule="auto"/>
        <w:rPr>
          <w:rFonts w:ascii="Times New Roman" w:hAnsi="Times New Roman" w:cs="Times New Roman"/>
          <w:sz w:val="22"/>
          <w:szCs w:val="22"/>
        </w:rPr>
      </w:pPr>
    </w:p>
    <w:p w:rsidR="00D758DF" w:rsidRPr="003D1497" w:rsidRDefault="00D758DF" w:rsidP="00665741">
      <w:pPr>
        <w:pStyle w:val="PargrafodaLista"/>
        <w:numPr>
          <w:ilvl w:val="0"/>
          <w:numId w:val="27"/>
        </w:numPr>
        <w:ind w:left="0" w:firstLine="0"/>
        <w:jc w:val="both"/>
        <w:rPr>
          <w:rFonts w:ascii="Times New Roman" w:hAnsi="Times New Roman" w:cs="Times New Roman"/>
          <w:b/>
          <w:sz w:val="22"/>
          <w:szCs w:val="22"/>
        </w:rPr>
      </w:pPr>
      <w:r w:rsidRPr="003D1497">
        <w:rPr>
          <w:rFonts w:ascii="Times New Roman" w:hAnsi="Times New Roman" w:cs="Times New Roman"/>
          <w:b/>
          <w:sz w:val="22"/>
          <w:szCs w:val="22"/>
        </w:rPr>
        <w:t>CLASSIFICAÇÃO DESTE DOCUMENTO QUANTO À LEI DE ACESSO À INFORMAÇÃO (LEI 12.527/2011)</w:t>
      </w:r>
    </w:p>
    <w:p w:rsidR="00D758DF" w:rsidRPr="003D1497" w:rsidRDefault="00D758DF" w:rsidP="00665741">
      <w:pPr>
        <w:pStyle w:val="PargrafodaLista"/>
        <w:numPr>
          <w:ilvl w:val="1"/>
          <w:numId w:val="23"/>
        </w:numPr>
        <w:tabs>
          <w:tab w:val="left" w:pos="142"/>
        </w:tabs>
        <w:ind w:left="0" w:firstLine="0"/>
        <w:jc w:val="both"/>
        <w:rPr>
          <w:rFonts w:ascii="Times New Roman" w:hAnsi="Times New Roman" w:cs="Times New Roman"/>
          <w:b/>
          <w:sz w:val="22"/>
          <w:szCs w:val="22"/>
        </w:rPr>
      </w:pPr>
      <w:r w:rsidRPr="003D1497">
        <w:rPr>
          <w:rFonts w:ascii="Times New Roman" w:hAnsi="Times New Roman" w:cs="Times New Roman"/>
          <w:sz w:val="22"/>
          <w:szCs w:val="22"/>
        </w:rPr>
        <w:t xml:space="preserve">. Este documento tem o nível de acesso </w:t>
      </w:r>
      <w:proofErr w:type="spellStart"/>
      <w:r w:rsidRPr="003D1497">
        <w:rPr>
          <w:rFonts w:ascii="Times New Roman" w:hAnsi="Times New Roman" w:cs="Times New Roman"/>
          <w:sz w:val="22"/>
          <w:szCs w:val="22"/>
        </w:rPr>
        <w:t>classiﬁcado</w:t>
      </w:r>
      <w:proofErr w:type="spellEnd"/>
      <w:r w:rsidRPr="003D1497">
        <w:rPr>
          <w:rFonts w:ascii="Times New Roman" w:hAnsi="Times New Roman" w:cs="Times New Roman"/>
          <w:sz w:val="22"/>
          <w:szCs w:val="22"/>
        </w:rPr>
        <w:t xml:space="preserve"> como PÚBLICO.</w:t>
      </w:r>
    </w:p>
    <w:p w:rsidR="00D758DF" w:rsidRPr="003D1497" w:rsidRDefault="00D758DF" w:rsidP="00D758DF">
      <w:pPr>
        <w:rPr>
          <w:rFonts w:ascii="Times New Roman" w:hAnsi="Times New Roman" w:cs="Times New Roman"/>
          <w:b/>
          <w:sz w:val="22"/>
          <w:szCs w:val="22"/>
        </w:rPr>
      </w:pPr>
    </w:p>
    <w:p w:rsidR="00D758DF" w:rsidRPr="003D1497" w:rsidRDefault="00D758DF" w:rsidP="00665741">
      <w:pPr>
        <w:pStyle w:val="PargrafodaLista"/>
        <w:numPr>
          <w:ilvl w:val="0"/>
          <w:numId w:val="27"/>
        </w:numPr>
        <w:ind w:left="0" w:firstLine="0"/>
        <w:jc w:val="both"/>
        <w:rPr>
          <w:rFonts w:ascii="Times New Roman" w:hAnsi="Times New Roman" w:cs="Times New Roman"/>
          <w:b/>
          <w:sz w:val="22"/>
          <w:szCs w:val="22"/>
        </w:rPr>
      </w:pPr>
      <w:r w:rsidRPr="003D1497">
        <w:rPr>
          <w:rFonts w:ascii="Times New Roman" w:hAnsi="Times New Roman" w:cs="Times New Roman"/>
          <w:b/>
          <w:sz w:val="22"/>
          <w:szCs w:val="22"/>
        </w:rPr>
        <w:t xml:space="preserve">MAPA DE PREÇO COMPARATIVO </w:t>
      </w:r>
    </w:p>
    <w:p w:rsidR="00D758DF" w:rsidRPr="003D1497" w:rsidRDefault="00D758DF" w:rsidP="00665741">
      <w:pPr>
        <w:pStyle w:val="PargrafodaLista"/>
        <w:numPr>
          <w:ilvl w:val="1"/>
          <w:numId w:val="24"/>
        </w:numPr>
        <w:jc w:val="both"/>
        <w:rPr>
          <w:rFonts w:ascii="Times New Roman" w:hAnsi="Times New Roman" w:cs="Times New Roman"/>
          <w:sz w:val="22"/>
          <w:szCs w:val="22"/>
        </w:rPr>
      </w:pPr>
      <w:r w:rsidRPr="003D1497">
        <w:rPr>
          <w:rFonts w:ascii="Times New Roman" w:hAnsi="Times New Roman" w:cs="Times New Roman"/>
          <w:sz w:val="22"/>
          <w:szCs w:val="22"/>
        </w:rPr>
        <w:t>. O mapa de preços/valor de referencia para a oferta dos valores, será elaborado pela Diretoria de Suprimentos, e</w:t>
      </w:r>
      <w:r w:rsidRPr="003D1497">
        <w:rPr>
          <w:rFonts w:ascii="Times New Roman" w:hAnsi="Times New Roman" w:cs="Times New Roman"/>
          <w:color w:val="000000"/>
          <w:sz w:val="22"/>
          <w:szCs w:val="22"/>
        </w:rPr>
        <w:t xml:space="preserve"> será definido a partir de pesquisa de preço</w:t>
      </w:r>
      <w:r w:rsidRPr="003D1497">
        <w:rPr>
          <w:rFonts w:ascii="Times New Roman" w:hAnsi="Times New Roman" w:cs="Times New Roman"/>
          <w:sz w:val="22"/>
          <w:szCs w:val="22"/>
        </w:rPr>
        <w:t>.</w:t>
      </w:r>
    </w:p>
    <w:p w:rsidR="00D758DF" w:rsidRPr="003D1497" w:rsidRDefault="00D758DF" w:rsidP="00D758DF">
      <w:pPr>
        <w:rPr>
          <w:rFonts w:ascii="Times New Roman" w:hAnsi="Times New Roman" w:cs="Times New Roman"/>
          <w:sz w:val="22"/>
          <w:szCs w:val="22"/>
        </w:rPr>
      </w:pPr>
    </w:p>
    <w:p w:rsidR="00D758DF" w:rsidRPr="003D1497" w:rsidRDefault="00D758DF" w:rsidP="00D758DF">
      <w:pPr>
        <w:rPr>
          <w:rFonts w:ascii="Times New Roman" w:hAnsi="Times New Roman" w:cs="Times New Roman"/>
          <w:sz w:val="22"/>
          <w:szCs w:val="22"/>
        </w:rPr>
      </w:pPr>
    </w:p>
    <w:p w:rsidR="00D758DF" w:rsidRPr="003D1497" w:rsidRDefault="00D758DF" w:rsidP="00D758DF">
      <w:pPr>
        <w:tabs>
          <w:tab w:val="left" w:pos="993"/>
        </w:tabs>
        <w:spacing w:line="276" w:lineRule="auto"/>
        <w:rPr>
          <w:rFonts w:ascii="Times New Roman" w:eastAsia="SimSun" w:hAnsi="Times New Roman" w:cs="Times New Roman"/>
          <w:sz w:val="22"/>
          <w:szCs w:val="22"/>
          <w:lang w:eastAsia="zh-CN"/>
        </w:rPr>
      </w:pPr>
    </w:p>
    <w:p w:rsidR="00D87DDF" w:rsidRPr="003D1497" w:rsidRDefault="00D87DDF" w:rsidP="00D87DDF">
      <w:pPr>
        <w:widowControl w:val="0"/>
        <w:autoSpaceDE w:val="0"/>
        <w:autoSpaceDN w:val="0"/>
        <w:ind w:left="1963" w:right="-1"/>
        <w:jc w:val="right"/>
        <w:rPr>
          <w:rFonts w:ascii="Times New Roman" w:eastAsia="Times New Roman" w:hAnsi="Times New Roman" w:cs="Times New Roman"/>
          <w:sz w:val="22"/>
          <w:szCs w:val="22"/>
          <w:lang w:val="pt-PT" w:eastAsia="pt-PT" w:bidi="pt-PT"/>
        </w:rPr>
      </w:pPr>
      <w:r w:rsidRPr="003D1497">
        <w:rPr>
          <w:rFonts w:ascii="Times New Roman" w:eastAsia="Times New Roman" w:hAnsi="Times New Roman" w:cs="Times New Roman"/>
          <w:sz w:val="22"/>
          <w:szCs w:val="22"/>
          <w:lang w:val="pt-PT" w:eastAsia="pt-PT" w:bidi="pt-PT"/>
        </w:rPr>
        <w:t>Lontra/MG</w:t>
      </w:r>
      <w:r w:rsidRPr="00C90B77">
        <w:rPr>
          <w:rFonts w:ascii="Times New Roman" w:eastAsia="Times New Roman" w:hAnsi="Times New Roman" w:cs="Times New Roman"/>
          <w:sz w:val="22"/>
          <w:szCs w:val="22"/>
          <w:lang w:val="pt-PT" w:eastAsia="pt-PT" w:bidi="pt-PT"/>
        </w:rPr>
        <w:t xml:space="preserve">, </w:t>
      </w:r>
      <w:r w:rsidR="00192215">
        <w:rPr>
          <w:rFonts w:ascii="Times New Roman" w:eastAsia="Times New Roman" w:hAnsi="Times New Roman" w:cs="Times New Roman"/>
          <w:sz w:val="22"/>
          <w:szCs w:val="22"/>
          <w:lang w:val="pt-PT" w:eastAsia="pt-PT" w:bidi="pt-PT"/>
        </w:rPr>
        <w:t xml:space="preserve">02 de setembro de </w:t>
      </w:r>
      <w:r w:rsidRPr="00C90B77">
        <w:rPr>
          <w:rFonts w:ascii="Times New Roman" w:eastAsia="Times New Roman" w:hAnsi="Times New Roman" w:cs="Times New Roman"/>
          <w:sz w:val="22"/>
          <w:szCs w:val="22"/>
          <w:lang w:val="pt-PT" w:eastAsia="pt-PT" w:bidi="pt-PT"/>
        </w:rPr>
        <w:t>202</w:t>
      </w:r>
      <w:r w:rsidR="00192215">
        <w:rPr>
          <w:rFonts w:ascii="Times New Roman" w:eastAsia="Times New Roman" w:hAnsi="Times New Roman" w:cs="Times New Roman"/>
          <w:sz w:val="22"/>
          <w:szCs w:val="22"/>
          <w:lang w:val="pt-PT" w:eastAsia="pt-PT" w:bidi="pt-PT"/>
        </w:rPr>
        <w:t>4</w:t>
      </w:r>
      <w:r w:rsidRPr="00C90B77">
        <w:rPr>
          <w:rFonts w:ascii="Times New Roman" w:eastAsia="Times New Roman" w:hAnsi="Times New Roman" w:cs="Times New Roman"/>
          <w:sz w:val="22"/>
          <w:szCs w:val="22"/>
          <w:lang w:val="pt-PT" w:eastAsia="pt-PT" w:bidi="pt-PT"/>
        </w:rPr>
        <w:t>.</w:t>
      </w:r>
      <w:r w:rsidRPr="003D1497">
        <w:rPr>
          <w:rFonts w:ascii="Times New Roman" w:eastAsia="Times New Roman" w:hAnsi="Times New Roman" w:cs="Times New Roman"/>
          <w:sz w:val="22"/>
          <w:szCs w:val="22"/>
          <w:lang w:val="pt-PT" w:eastAsia="pt-PT" w:bidi="pt-PT"/>
        </w:rPr>
        <w:t xml:space="preserve"> </w:t>
      </w:r>
    </w:p>
    <w:p w:rsidR="00D87DDF" w:rsidRPr="003D1497" w:rsidRDefault="00D87DDF" w:rsidP="00D87DDF">
      <w:pPr>
        <w:widowControl w:val="0"/>
        <w:autoSpaceDE w:val="0"/>
        <w:autoSpaceDN w:val="0"/>
        <w:ind w:left="1963" w:right="341"/>
        <w:jc w:val="center"/>
        <w:rPr>
          <w:rFonts w:ascii="Times New Roman" w:eastAsia="Times New Roman" w:hAnsi="Times New Roman" w:cs="Times New Roman"/>
          <w:sz w:val="22"/>
          <w:szCs w:val="22"/>
          <w:lang w:val="pt-PT" w:eastAsia="pt-PT" w:bidi="pt-PT"/>
        </w:rPr>
      </w:pPr>
    </w:p>
    <w:p w:rsidR="00D87DDF" w:rsidRPr="003D1497" w:rsidRDefault="00D87DDF" w:rsidP="00D87DDF">
      <w:pPr>
        <w:widowControl w:val="0"/>
        <w:autoSpaceDE w:val="0"/>
        <w:autoSpaceDN w:val="0"/>
        <w:ind w:left="1963" w:right="341"/>
        <w:jc w:val="center"/>
        <w:rPr>
          <w:rFonts w:ascii="Times New Roman" w:eastAsia="Times New Roman" w:hAnsi="Times New Roman" w:cs="Times New Roman"/>
          <w:sz w:val="22"/>
          <w:szCs w:val="22"/>
          <w:lang w:val="pt-PT" w:eastAsia="pt-PT" w:bidi="pt-PT"/>
        </w:rPr>
      </w:pPr>
    </w:p>
    <w:p w:rsidR="00D87DDF" w:rsidRPr="003D1497" w:rsidRDefault="00D87DDF" w:rsidP="00D87DDF">
      <w:pPr>
        <w:widowControl w:val="0"/>
        <w:autoSpaceDE w:val="0"/>
        <w:autoSpaceDN w:val="0"/>
        <w:ind w:left="1963" w:right="341"/>
        <w:jc w:val="center"/>
        <w:rPr>
          <w:rFonts w:ascii="Times New Roman" w:eastAsia="Times New Roman" w:hAnsi="Times New Roman" w:cs="Times New Roman"/>
          <w:sz w:val="22"/>
          <w:szCs w:val="22"/>
          <w:lang w:val="pt-PT" w:eastAsia="pt-PT" w:bidi="pt-PT"/>
        </w:rPr>
      </w:pPr>
    </w:p>
    <w:p w:rsidR="00D87DDF" w:rsidRPr="003D1497" w:rsidRDefault="00D87DDF" w:rsidP="00D87DDF">
      <w:pPr>
        <w:widowControl w:val="0"/>
        <w:autoSpaceDE w:val="0"/>
        <w:autoSpaceDN w:val="0"/>
        <w:ind w:left="1963" w:right="341"/>
        <w:jc w:val="center"/>
        <w:rPr>
          <w:rFonts w:ascii="Times New Roman" w:eastAsia="Times New Roman" w:hAnsi="Times New Roman" w:cs="Times New Roman"/>
          <w:sz w:val="22"/>
          <w:szCs w:val="22"/>
          <w:lang w:val="pt-PT" w:eastAsia="pt-PT" w:bidi="pt-PT"/>
        </w:rPr>
      </w:pPr>
    </w:p>
    <w:p w:rsidR="00D87DDF" w:rsidRPr="003D1497" w:rsidRDefault="00D87DDF" w:rsidP="00D87DDF">
      <w:pPr>
        <w:widowControl w:val="0"/>
        <w:autoSpaceDE w:val="0"/>
        <w:autoSpaceDN w:val="0"/>
        <w:ind w:right="-1"/>
        <w:jc w:val="center"/>
        <w:rPr>
          <w:rFonts w:ascii="Times New Roman" w:eastAsia="Times New Roman" w:hAnsi="Times New Roman" w:cs="Times New Roman"/>
          <w:sz w:val="22"/>
          <w:szCs w:val="22"/>
          <w:lang w:val="pt-PT" w:eastAsia="pt-PT" w:bidi="pt-PT"/>
        </w:rPr>
      </w:pPr>
      <w:r w:rsidRPr="003D1497">
        <w:rPr>
          <w:rFonts w:ascii="Times New Roman" w:eastAsia="Times New Roman" w:hAnsi="Times New Roman" w:cs="Times New Roman"/>
          <w:sz w:val="22"/>
          <w:szCs w:val="22"/>
          <w:lang w:val="pt-PT" w:eastAsia="pt-PT" w:bidi="pt-PT"/>
        </w:rPr>
        <w:t>Cristiane Gonçalves Santos</w:t>
      </w:r>
    </w:p>
    <w:p w:rsidR="00D87DDF" w:rsidRPr="003D1497" w:rsidRDefault="00D87DDF" w:rsidP="00D87DDF">
      <w:pPr>
        <w:widowControl w:val="0"/>
        <w:autoSpaceDE w:val="0"/>
        <w:autoSpaceDN w:val="0"/>
        <w:ind w:right="-1"/>
        <w:jc w:val="center"/>
        <w:rPr>
          <w:rFonts w:ascii="Times New Roman" w:hAnsi="Times New Roman" w:cs="Times New Roman"/>
          <w:b/>
          <w:sz w:val="22"/>
          <w:szCs w:val="22"/>
        </w:rPr>
      </w:pPr>
      <w:r w:rsidRPr="003D1497">
        <w:rPr>
          <w:rFonts w:ascii="Times New Roman" w:eastAsia="Times New Roman" w:hAnsi="Times New Roman" w:cs="Times New Roman"/>
          <w:sz w:val="22"/>
          <w:szCs w:val="22"/>
          <w:lang w:val="pt-PT" w:eastAsia="pt-PT" w:bidi="pt-PT"/>
        </w:rPr>
        <w:t>Secretaria Adjunta de Educação</w:t>
      </w:r>
    </w:p>
    <w:p w:rsidR="00D87DDF" w:rsidRPr="003D1497" w:rsidRDefault="00D87DDF" w:rsidP="00D87DDF">
      <w:pPr>
        <w:jc w:val="center"/>
        <w:rPr>
          <w:rFonts w:ascii="Times New Roman" w:hAnsi="Times New Roman" w:cs="Times New Roman"/>
          <w:b/>
          <w:sz w:val="22"/>
          <w:szCs w:val="22"/>
        </w:rPr>
      </w:pPr>
    </w:p>
    <w:p w:rsidR="00D758DF" w:rsidRPr="003D1497" w:rsidRDefault="00D758DF" w:rsidP="00D758DF">
      <w:pPr>
        <w:jc w:val="center"/>
        <w:rPr>
          <w:rFonts w:ascii="Times New Roman" w:eastAsia="SimSun" w:hAnsi="Times New Roman" w:cs="Times New Roman"/>
          <w:sz w:val="22"/>
          <w:szCs w:val="22"/>
          <w:lang w:eastAsia="zh-CN"/>
        </w:rPr>
      </w:pPr>
    </w:p>
    <w:p w:rsidR="0065157E" w:rsidRPr="003D1497" w:rsidRDefault="0065157E" w:rsidP="0065157E">
      <w:pPr>
        <w:tabs>
          <w:tab w:val="left" w:pos="5954"/>
        </w:tabs>
        <w:ind w:left="-567"/>
        <w:jc w:val="center"/>
        <w:rPr>
          <w:rFonts w:ascii="Times New Roman" w:hAnsi="Times New Roman" w:cs="Times New Roman"/>
          <w:b/>
          <w:sz w:val="22"/>
          <w:szCs w:val="22"/>
          <w:u w:val="single"/>
        </w:rPr>
      </w:pPr>
      <w:r w:rsidRPr="003D1497">
        <w:rPr>
          <w:rFonts w:ascii="Times New Roman" w:hAnsi="Times New Roman" w:cs="Times New Roman"/>
          <w:b/>
          <w:sz w:val="22"/>
          <w:szCs w:val="22"/>
          <w:u w:val="single"/>
        </w:rPr>
        <w:lastRenderedPageBreak/>
        <w:t>ANEXO II</w:t>
      </w:r>
    </w:p>
    <w:p w:rsidR="0065157E" w:rsidRPr="003D1497" w:rsidRDefault="0065157E" w:rsidP="0065157E">
      <w:pPr>
        <w:tabs>
          <w:tab w:val="left" w:pos="5954"/>
        </w:tabs>
        <w:ind w:left="-567"/>
        <w:jc w:val="center"/>
        <w:rPr>
          <w:rFonts w:ascii="Times New Roman" w:hAnsi="Times New Roman" w:cs="Times New Roman"/>
          <w:b/>
          <w:sz w:val="22"/>
          <w:szCs w:val="22"/>
          <w:highlight w:val="yellow"/>
          <w:u w:val="single"/>
        </w:rPr>
      </w:pPr>
    </w:p>
    <w:p w:rsidR="0065157E" w:rsidRPr="003D1497" w:rsidRDefault="0065157E" w:rsidP="0065157E">
      <w:pPr>
        <w:tabs>
          <w:tab w:val="left" w:pos="5954"/>
        </w:tabs>
        <w:ind w:left="-567"/>
        <w:jc w:val="center"/>
        <w:rPr>
          <w:rFonts w:ascii="Times New Roman" w:hAnsi="Times New Roman" w:cs="Times New Roman"/>
          <w:b/>
          <w:sz w:val="22"/>
          <w:szCs w:val="22"/>
          <w:highlight w:val="yellow"/>
          <w:u w:val="single"/>
        </w:rPr>
      </w:pPr>
    </w:p>
    <w:p w:rsidR="0065157E" w:rsidRPr="003D1497" w:rsidRDefault="0065157E" w:rsidP="0065157E">
      <w:pPr>
        <w:tabs>
          <w:tab w:val="left" w:pos="5954"/>
        </w:tabs>
        <w:jc w:val="center"/>
        <w:rPr>
          <w:rFonts w:ascii="Times New Roman" w:hAnsi="Times New Roman" w:cs="Times New Roman"/>
          <w:b/>
          <w:sz w:val="22"/>
          <w:szCs w:val="22"/>
          <w:highlight w:val="yellow"/>
          <w:u w:val="single"/>
        </w:rPr>
      </w:pPr>
      <w:r w:rsidRPr="003D1497">
        <w:rPr>
          <w:rFonts w:ascii="Times New Roman" w:hAnsi="Times New Roman" w:cs="Times New Roman"/>
          <w:b/>
          <w:bCs/>
          <w:color w:val="000000" w:themeColor="text1"/>
          <w:sz w:val="22"/>
          <w:szCs w:val="22"/>
        </w:rPr>
        <w:t>MINUTA DE TERMO DE CONTRATO</w:t>
      </w:r>
      <w:r w:rsidRPr="003D1497">
        <w:rPr>
          <w:rFonts w:ascii="Times New Roman" w:hAnsi="Times New Roman" w:cs="Times New Roman"/>
          <w:b/>
          <w:bCs/>
          <w:color w:val="000000" w:themeColor="text1"/>
          <w:sz w:val="22"/>
          <w:szCs w:val="22"/>
        </w:rPr>
        <w:br/>
      </w:r>
    </w:p>
    <w:p w:rsidR="0065157E" w:rsidRPr="003D1497" w:rsidRDefault="0065157E" w:rsidP="0065157E">
      <w:pPr>
        <w:tabs>
          <w:tab w:val="left" w:pos="5954"/>
        </w:tabs>
        <w:jc w:val="center"/>
        <w:rPr>
          <w:rFonts w:ascii="Times New Roman" w:hAnsi="Times New Roman" w:cs="Times New Roman"/>
          <w:b/>
          <w:sz w:val="22"/>
          <w:szCs w:val="22"/>
          <w:u w:val="single"/>
        </w:rPr>
      </w:pPr>
      <w:r w:rsidRPr="003D1497">
        <w:rPr>
          <w:rFonts w:ascii="Times New Roman" w:hAnsi="Times New Roman" w:cs="Times New Roman"/>
          <w:b/>
          <w:sz w:val="22"/>
          <w:szCs w:val="22"/>
          <w:u w:val="single"/>
        </w:rPr>
        <w:t>PROCESSO LICITATÓRIO Nº 0</w:t>
      </w:r>
      <w:r w:rsidR="000D1D5A">
        <w:rPr>
          <w:rFonts w:ascii="Times New Roman" w:hAnsi="Times New Roman" w:cs="Times New Roman"/>
          <w:b/>
          <w:sz w:val="22"/>
          <w:szCs w:val="22"/>
          <w:u w:val="single"/>
        </w:rPr>
        <w:t>75</w:t>
      </w:r>
      <w:r w:rsidRPr="003D1497">
        <w:rPr>
          <w:rFonts w:ascii="Times New Roman" w:hAnsi="Times New Roman" w:cs="Times New Roman"/>
          <w:b/>
          <w:sz w:val="22"/>
          <w:szCs w:val="22"/>
          <w:u w:val="single"/>
        </w:rPr>
        <w:t>/2.0</w:t>
      </w:r>
      <w:r w:rsidR="00DB1B84" w:rsidRPr="003D1497">
        <w:rPr>
          <w:rFonts w:ascii="Times New Roman" w:hAnsi="Times New Roman" w:cs="Times New Roman"/>
          <w:b/>
          <w:sz w:val="22"/>
          <w:szCs w:val="22"/>
          <w:u w:val="single"/>
        </w:rPr>
        <w:t>24</w:t>
      </w:r>
    </w:p>
    <w:p w:rsidR="0065157E" w:rsidRPr="003D1497" w:rsidRDefault="00DB1B84" w:rsidP="0065157E">
      <w:pPr>
        <w:tabs>
          <w:tab w:val="left" w:pos="5954"/>
        </w:tabs>
        <w:jc w:val="center"/>
        <w:rPr>
          <w:rFonts w:ascii="Times New Roman" w:hAnsi="Times New Roman" w:cs="Times New Roman"/>
          <w:b/>
          <w:sz w:val="22"/>
          <w:szCs w:val="22"/>
          <w:u w:val="single"/>
        </w:rPr>
      </w:pPr>
      <w:r w:rsidRPr="003D1497">
        <w:rPr>
          <w:rFonts w:ascii="Times New Roman" w:hAnsi="Times New Roman" w:cs="Times New Roman"/>
          <w:b/>
          <w:sz w:val="22"/>
          <w:szCs w:val="22"/>
          <w:u w:val="single"/>
        </w:rPr>
        <w:t>PREGÃO ELETRÔNICO Nº 02</w:t>
      </w:r>
      <w:r w:rsidR="000D1D5A">
        <w:rPr>
          <w:rFonts w:ascii="Times New Roman" w:hAnsi="Times New Roman" w:cs="Times New Roman"/>
          <w:b/>
          <w:sz w:val="22"/>
          <w:szCs w:val="22"/>
          <w:u w:val="single"/>
        </w:rPr>
        <w:t>6</w:t>
      </w:r>
      <w:r w:rsidR="0065157E" w:rsidRPr="003D1497">
        <w:rPr>
          <w:rFonts w:ascii="Times New Roman" w:hAnsi="Times New Roman" w:cs="Times New Roman"/>
          <w:b/>
          <w:sz w:val="22"/>
          <w:szCs w:val="22"/>
          <w:u w:val="single"/>
        </w:rPr>
        <w:t>/2.0</w:t>
      </w:r>
      <w:r w:rsidRPr="003D1497">
        <w:rPr>
          <w:rFonts w:ascii="Times New Roman" w:hAnsi="Times New Roman" w:cs="Times New Roman"/>
          <w:b/>
          <w:sz w:val="22"/>
          <w:szCs w:val="22"/>
          <w:u w:val="single"/>
        </w:rPr>
        <w:t>24</w:t>
      </w:r>
    </w:p>
    <w:p w:rsidR="0065157E" w:rsidRPr="003D1497" w:rsidRDefault="0065157E" w:rsidP="00683D74">
      <w:pPr>
        <w:pStyle w:val="Prembulo"/>
        <w:spacing w:before="120" w:afterLines="120" w:after="288" w:line="312" w:lineRule="auto"/>
        <w:rPr>
          <w:rFonts w:ascii="Times New Roman" w:hAnsi="Times New Roman" w:cs="Times New Roman"/>
          <w:bCs w:val="0"/>
          <w:sz w:val="22"/>
          <w:szCs w:val="22"/>
        </w:rPr>
      </w:pPr>
    </w:p>
    <w:p w:rsidR="0065157E" w:rsidRPr="003D1497" w:rsidRDefault="0065157E" w:rsidP="00683D74">
      <w:pPr>
        <w:pStyle w:val="Prembulo"/>
        <w:spacing w:before="120" w:afterLines="120" w:after="288" w:line="312" w:lineRule="auto"/>
        <w:rPr>
          <w:rFonts w:ascii="Times New Roman" w:hAnsi="Times New Roman" w:cs="Times New Roman"/>
          <w:bCs w:val="0"/>
          <w:sz w:val="22"/>
          <w:szCs w:val="22"/>
        </w:rPr>
      </w:pPr>
      <w:r w:rsidRPr="003D1497">
        <w:rPr>
          <w:rFonts w:ascii="Times New Roman" w:hAnsi="Times New Roman" w:cs="Times New Roman"/>
          <w:bCs w:val="0"/>
          <w:sz w:val="22"/>
          <w:szCs w:val="22"/>
        </w:rPr>
        <w:t xml:space="preserve">CONTRATO ADMINISTRATIVO </w:t>
      </w:r>
      <w:proofErr w:type="gramStart"/>
      <w:r w:rsidRPr="003D1497">
        <w:rPr>
          <w:rFonts w:ascii="Times New Roman" w:hAnsi="Times New Roman" w:cs="Times New Roman"/>
          <w:bCs w:val="0"/>
          <w:sz w:val="22"/>
          <w:szCs w:val="22"/>
        </w:rPr>
        <w:t>Nº ...</w:t>
      </w:r>
      <w:proofErr w:type="gramEnd"/>
      <w:r w:rsidRPr="003D1497">
        <w:rPr>
          <w:rFonts w:ascii="Times New Roman" w:hAnsi="Times New Roman" w:cs="Times New Roman"/>
          <w:bCs w:val="0"/>
          <w:sz w:val="22"/>
          <w:szCs w:val="22"/>
        </w:rPr>
        <w:t xml:space="preserve">...../...., QUE FAZEM ENTRE SI O MUNICÍPIO DE </w:t>
      </w:r>
      <w:r w:rsidR="00BA2335" w:rsidRPr="003D1497">
        <w:rPr>
          <w:rFonts w:ascii="Times New Roman" w:hAnsi="Times New Roman" w:cs="Times New Roman"/>
          <w:bCs w:val="0"/>
          <w:sz w:val="22"/>
          <w:szCs w:val="22"/>
        </w:rPr>
        <w:t>LONTRA</w:t>
      </w:r>
      <w:r w:rsidRPr="003D1497">
        <w:rPr>
          <w:rFonts w:ascii="Times New Roman" w:hAnsi="Times New Roman" w:cs="Times New Roman"/>
          <w:bCs w:val="0"/>
          <w:sz w:val="22"/>
          <w:szCs w:val="22"/>
        </w:rPr>
        <w:t xml:space="preserve">, POR INTERMÉDIO DO (A) ......................................................... </w:t>
      </w:r>
      <w:proofErr w:type="gramStart"/>
      <w:r w:rsidRPr="003D1497">
        <w:rPr>
          <w:rFonts w:ascii="Times New Roman" w:hAnsi="Times New Roman" w:cs="Times New Roman"/>
          <w:bCs w:val="0"/>
          <w:sz w:val="22"/>
          <w:szCs w:val="22"/>
        </w:rPr>
        <w:t>E ...</w:t>
      </w:r>
      <w:proofErr w:type="gramEnd"/>
      <w:r w:rsidRPr="003D1497">
        <w:rPr>
          <w:rFonts w:ascii="Times New Roman" w:hAnsi="Times New Roman" w:cs="Times New Roman"/>
          <w:bCs w:val="0"/>
          <w:sz w:val="22"/>
          <w:szCs w:val="22"/>
        </w:rPr>
        <w:t xml:space="preserve">..........................................................  </w:t>
      </w:r>
    </w:p>
    <w:p w:rsidR="0095282E" w:rsidRPr="003D1497" w:rsidRDefault="00BA2335" w:rsidP="0095282E">
      <w:pPr>
        <w:spacing w:line="300" w:lineRule="auto"/>
        <w:ind w:firstLine="1418"/>
        <w:jc w:val="both"/>
        <w:rPr>
          <w:rFonts w:ascii="Times New Roman" w:eastAsia="Arial" w:hAnsi="Times New Roman" w:cs="Times New Roman"/>
          <w:sz w:val="22"/>
          <w:szCs w:val="22"/>
        </w:rPr>
      </w:pPr>
      <w:r w:rsidRPr="003D1497">
        <w:rPr>
          <w:rFonts w:ascii="Times New Roman" w:eastAsia="Arial Unicode MS" w:hAnsi="Times New Roman" w:cs="Times New Roman"/>
          <w:bCs/>
          <w:sz w:val="22"/>
          <w:szCs w:val="22"/>
        </w:rPr>
        <w:t>O</w:t>
      </w:r>
      <w:r w:rsidRPr="003D1497">
        <w:rPr>
          <w:rFonts w:ascii="Times New Roman" w:eastAsia="Arial Unicode MS" w:hAnsi="Times New Roman" w:cs="Times New Roman"/>
          <w:sz w:val="22"/>
          <w:szCs w:val="22"/>
        </w:rPr>
        <w:t xml:space="preserve"> </w:t>
      </w:r>
      <w:r w:rsidRPr="003D1497">
        <w:rPr>
          <w:rFonts w:ascii="Times New Roman" w:eastAsia="Arial Unicode MS" w:hAnsi="Times New Roman" w:cs="Times New Roman"/>
          <w:b/>
          <w:sz w:val="22"/>
          <w:szCs w:val="22"/>
        </w:rPr>
        <w:t>MUNICÍPIO DE LONTRA-MG</w:t>
      </w:r>
      <w:r w:rsidRPr="003D1497">
        <w:rPr>
          <w:rFonts w:ascii="Times New Roman" w:eastAsia="Arial Unicode MS" w:hAnsi="Times New Roman" w:cs="Times New Roman"/>
          <w:sz w:val="22"/>
          <w:szCs w:val="22"/>
        </w:rPr>
        <w:t xml:space="preserve">, </w:t>
      </w:r>
      <w:r w:rsidRPr="003D1497">
        <w:rPr>
          <w:rFonts w:ascii="Times New Roman" w:eastAsia="Arial Unicode MS" w:hAnsi="Times New Roman" w:cs="Times New Roman"/>
          <w:bCs/>
          <w:sz w:val="22"/>
          <w:szCs w:val="22"/>
        </w:rPr>
        <w:t>P</w:t>
      </w:r>
      <w:r w:rsidRPr="003D1497">
        <w:rPr>
          <w:rFonts w:ascii="Times New Roman" w:eastAsia="Arial Unicode MS" w:hAnsi="Times New Roman" w:cs="Times New Roman"/>
          <w:sz w:val="22"/>
          <w:szCs w:val="22"/>
        </w:rPr>
        <w:t xml:space="preserve">essoa Jurídica de Direito Público Interno, com sede Administrativa na Rua </w:t>
      </w:r>
      <w:proofErr w:type="spellStart"/>
      <w:r w:rsidRPr="003D1497">
        <w:rPr>
          <w:rFonts w:ascii="Times New Roman" w:eastAsia="Arial Unicode MS" w:hAnsi="Times New Roman" w:cs="Times New Roman"/>
          <w:sz w:val="22"/>
          <w:szCs w:val="22"/>
        </w:rPr>
        <w:t>Olimpio</w:t>
      </w:r>
      <w:proofErr w:type="spellEnd"/>
      <w:r w:rsidRPr="003D1497">
        <w:rPr>
          <w:rFonts w:ascii="Times New Roman" w:eastAsia="Arial Unicode MS" w:hAnsi="Times New Roman" w:cs="Times New Roman"/>
          <w:sz w:val="22"/>
          <w:szCs w:val="22"/>
        </w:rPr>
        <w:t xml:space="preserve"> Campos, 39, Centro, Lontra/MG, inscrito no CNPJ sob o N</w:t>
      </w:r>
      <w:r w:rsidRPr="003D1497">
        <w:rPr>
          <w:rFonts w:ascii="Times New Roman" w:eastAsia="Arial Unicode MS" w:hAnsi="Times New Roman" w:cs="Times New Roman"/>
          <w:sz w:val="22"/>
          <w:szCs w:val="22"/>
          <w:vertAlign w:val="superscript"/>
        </w:rPr>
        <w:t>o</w:t>
      </w:r>
      <w:r w:rsidRPr="003D1497">
        <w:rPr>
          <w:rFonts w:ascii="Times New Roman" w:eastAsia="Arial Unicode MS" w:hAnsi="Times New Roman" w:cs="Times New Roman"/>
          <w:sz w:val="22"/>
          <w:szCs w:val="22"/>
        </w:rPr>
        <w:t xml:space="preserve"> 25.253.009/0001-92</w:t>
      </w:r>
      <w:r w:rsidRPr="003D1497">
        <w:rPr>
          <w:rFonts w:ascii="Times New Roman" w:hAnsi="Times New Roman" w:cs="Times New Roman"/>
          <w:sz w:val="22"/>
          <w:szCs w:val="22"/>
        </w:rPr>
        <w:t xml:space="preserve">, neste ato representada pelo </w:t>
      </w:r>
      <w:proofErr w:type="gramStart"/>
      <w:r w:rsidRPr="003D1497">
        <w:rPr>
          <w:rFonts w:ascii="Times New Roman" w:hAnsi="Times New Roman" w:cs="Times New Roman"/>
          <w:sz w:val="22"/>
          <w:szCs w:val="22"/>
        </w:rPr>
        <w:t>Sr.</w:t>
      </w:r>
      <w:proofErr w:type="gramEnd"/>
      <w:r w:rsidRPr="003D1497">
        <w:rPr>
          <w:rFonts w:ascii="Times New Roman" w:hAnsi="Times New Roman" w:cs="Times New Roman"/>
          <w:sz w:val="22"/>
          <w:szCs w:val="22"/>
        </w:rPr>
        <w:t xml:space="preserve"> ................................</w:t>
      </w:r>
      <w:bookmarkStart w:id="62" w:name="_GoBack"/>
      <w:bookmarkEnd w:id="62"/>
      <w:r w:rsidRPr="003D1497">
        <w:rPr>
          <w:rFonts w:ascii="Times New Roman" w:hAnsi="Times New Roman" w:cs="Times New Roman"/>
          <w:sz w:val="22"/>
          <w:szCs w:val="22"/>
        </w:rPr>
        <w:t>..........., brasileiro, casado, inscrito no CPF nº .....................,  RG nº .....................,  residente e domiciliado na Rua..............., n. ........, Bairro ................., nesta cidade de Lontra-MG,</w:t>
      </w:r>
      <w:r w:rsidRPr="003D1497">
        <w:rPr>
          <w:rFonts w:ascii="Times New Roman" w:eastAsia="Arial" w:hAnsi="Times New Roman" w:cs="Times New Roman"/>
          <w:sz w:val="22"/>
          <w:szCs w:val="22"/>
        </w:rPr>
        <w:t xml:space="preserve"> doravante denominado CONTRATANTE</w:t>
      </w:r>
      <w:r w:rsidR="0095282E" w:rsidRPr="003D1497">
        <w:rPr>
          <w:rFonts w:ascii="Times New Roman" w:eastAsia="Arial" w:hAnsi="Times New Roman" w:cs="Times New Roman"/>
          <w:sz w:val="22"/>
          <w:szCs w:val="22"/>
        </w:rPr>
        <w:t>, e o(a) ..............................,</w:t>
      </w:r>
      <w:r w:rsidR="0095282E" w:rsidRPr="003D1497">
        <w:rPr>
          <w:rFonts w:ascii="Times New Roman" w:eastAsia="Arial" w:hAnsi="Times New Roman" w:cs="Times New Roman"/>
          <w:iCs/>
          <w:sz w:val="22"/>
          <w:szCs w:val="22"/>
        </w:rPr>
        <w:t>inscrito(a) no CNPJ/MF sob o nº ............................, sediado(a) na</w:t>
      </w:r>
      <w:r w:rsidR="0095282E" w:rsidRPr="003D1497">
        <w:rPr>
          <w:rFonts w:ascii="Times New Roman" w:eastAsia="Arial" w:hAnsi="Times New Roman" w:cs="Times New Roman"/>
          <w:sz w:val="22"/>
          <w:szCs w:val="22"/>
        </w:rPr>
        <w:t xml:space="preserve">..................................., doravante designado CONTRATADO, </w:t>
      </w:r>
      <w:r w:rsidR="0095282E" w:rsidRPr="003D1497">
        <w:rPr>
          <w:rFonts w:ascii="Times New Roman" w:eastAsia="Arial" w:hAnsi="Times New Roman" w:cs="Times New Roman"/>
          <w:iCs/>
          <w:sz w:val="22"/>
          <w:szCs w:val="22"/>
        </w:rPr>
        <w:t>neste ato representado(a) por</w:t>
      </w:r>
      <w:r w:rsidR="0095282E" w:rsidRPr="003D1497">
        <w:rPr>
          <w:rFonts w:ascii="Times New Roman" w:eastAsia="Arial" w:hAnsi="Times New Roman" w:cs="Times New Roman"/>
          <w:sz w:val="22"/>
          <w:szCs w:val="22"/>
        </w:rPr>
        <w:t xml:space="preserve">.................................. (nome e função no contratado), </w:t>
      </w:r>
      <w:r w:rsidR="0095282E" w:rsidRPr="003D1497">
        <w:rPr>
          <w:rFonts w:ascii="Times New Roman" w:eastAsia="Arial" w:hAnsi="Times New Roman" w:cs="Times New Roman"/>
          <w:iCs/>
          <w:sz w:val="22"/>
          <w:szCs w:val="22"/>
        </w:rPr>
        <w:t xml:space="preserve">conforme atos constitutivos da empresa, </w:t>
      </w:r>
      <w:r w:rsidR="0095282E" w:rsidRPr="003D1497">
        <w:rPr>
          <w:rFonts w:ascii="Times New Roman" w:eastAsia="Arial" w:hAnsi="Times New Roman" w:cs="Times New Roman"/>
          <w:sz w:val="22"/>
          <w:szCs w:val="22"/>
        </w:rPr>
        <w:t xml:space="preserve">tendo em vista o que consta no Processo </w:t>
      </w:r>
      <w:proofErr w:type="gramStart"/>
      <w:r w:rsidR="0095282E" w:rsidRPr="003D1497">
        <w:rPr>
          <w:rFonts w:ascii="Times New Roman" w:eastAsia="Arial" w:hAnsi="Times New Roman" w:cs="Times New Roman"/>
          <w:sz w:val="22"/>
          <w:szCs w:val="22"/>
        </w:rPr>
        <w:t>nº ...</w:t>
      </w:r>
      <w:proofErr w:type="gramEnd"/>
      <w:r w:rsidR="0095282E" w:rsidRPr="003D1497">
        <w:rPr>
          <w:rFonts w:ascii="Times New Roman" w:eastAsia="Arial" w:hAnsi="Times New Roman" w:cs="Times New Roman"/>
          <w:sz w:val="22"/>
          <w:szCs w:val="22"/>
        </w:rPr>
        <w:t xml:space="preserve">........................... </w:t>
      </w:r>
      <w:proofErr w:type="gramStart"/>
      <w:r w:rsidR="0095282E" w:rsidRPr="003D1497">
        <w:rPr>
          <w:rFonts w:ascii="Times New Roman" w:eastAsia="Arial" w:hAnsi="Times New Roman" w:cs="Times New Roman"/>
          <w:sz w:val="22"/>
          <w:szCs w:val="22"/>
        </w:rPr>
        <w:t>e</w:t>
      </w:r>
      <w:proofErr w:type="gramEnd"/>
      <w:r w:rsidR="0095282E" w:rsidRPr="003D1497">
        <w:rPr>
          <w:rFonts w:ascii="Times New Roman" w:eastAsia="Arial" w:hAnsi="Times New Roman" w:cs="Times New Roman"/>
          <w:sz w:val="22"/>
          <w:szCs w:val="22"/>
        </w:rPr>
        <w:t xml:space="preserve"> em observância às disposições da </w:t>
      </w:r>
      <w:hyperlink r:id="rId57" w:history="1">
        <w:r w:rsidR="0095282E" w:rsidRPr="003D1497">
          <w:rPr>
            <w:rStyle w:val="Hyperlink"/>
            <w:rFonts w:ascii="Times New Roman" w:eastAsia="Arial" w:hAnsi="Times New Roman" w:cs="Times New Roman"/>
            <w:color w:val="auto"/>
            <w:sz w:val="22"/>
            <w:szCs w:val="22"/>
          </w:rPr>
          <w:t>Lei nº 14.133, de 1º de abril de 2021</w:t>
        </w:r>
      </w:hyperlink>
      <w:r w:rsidR="0095282E" w:rsidRPr="003D1497">
        <w:rPr>
          <w:rFonts w:ascii="Times New Roman" w:eastAsia="Arial" w:hAnsi="Times New Roman" w:cs="Times New Roman"/>
          <w:sz w:val="22"/>
          <w:szCs w:val="22"/>
        </w:rPr>
        <w:t xml:space="preserve">, e demais legislação aplicável, resolvem celebrar o presente Termo de Contrato, decorrente </w:t>
      </w:r>
      <w:r w:rsidR="0095282E" w:rsidRPr="003D1497">
        <w:rPr>
          <w:rFonts w:ascii="Times New Roman" w:eastAsia="Arial" w:hAnsi="Times New Roman" w:cs="Times New Roman"/>
          <w:iCs/>
          <w:sz w:val="22"/>
          <w:szCs w:val="22"/>
        </w:rPr>
        <w:t>do Pregão Eletrônico n. ............./..............</w:t>
      </w:r>
      <w:r w:rsidR="0095282E" w:rsidRPr="003D1497">
        <w:rPr>
          <w:rFonts w:ascii="Times New Roman" w:eastAsia="Arial" w:hAnsi="Times New Roman" w:cs="Times New Roman"/>
          <w:sz w:val="22"/>
          <w:szCs w:val="22"/>
        </w:rPr>
        <w:t>, mediante as cláusulas e condições a seguir enunciadas.</w:t>
      </w:r>
    </w:p>
    <w:p w:rsidR="0065157E" w:rsidRPr="003D1497" w:rsidRDefault="0065157E" w:rsidP="003F2632">
      <w:pPr>
        <w:pStyle w:val="Nivel01"/>
        <w:rPr>
          <w:rFonts w:ascii="Times New Roman" w:hAnsi="Times New Roman" w:cs="Times New Roman"/>
          <w:color w:val="FFFFFF" w:themeColor="background1"/>
          <w:sz w:val="22"/>
          <w:szCs w:val="22"/>
        </w:rPr>
      </w:pPr>
      <w:r w:rsidRPr="003D1497">
        <w:rPr>
          <w:rFonts w:ascii="Times New Roman" w:hAnsi="Times New Roman" w:cs="Times New Roman"/>
          <w:sz w:val="22"/>
          <w:szCs w:val="22"/>
        </w:rPr>
        <w:t>CLÁUSULA PRIMEIRA – OBJETO (</w:t>
      </w:r>
      <w:hyperlink r:id="rId58" w:anchor="art92" w:history="1">
        <w:r w:rsidRPr="003D1497">
          <w:rPr>
            <w:rStyle w:val="Hyperlink"/>
            <w:rFonts w:ascii="Times New Roman" w:hAnsi="Times New Roman" w:cs="Times New Roman"/>
            <w:sz w:val="22"/>
            <w:szCs w:val="22"/>
          </w:rPr>
          <w:t>art. 92, I e II</w:t>
        </w:r>
      </w:hyperlink>
      <w:proofErr w:type="gramStart"/>
      <w:r w:rsidRPr="003D1497">
        <w:rPr>
          <w:rFonts w:ascii="Times New Roman" w:hAnsi="Times New Roman" w:cs="Times New Roman"/>
          <w:sz w:val="22"/>
          <w:szCs w:val="22"/>
        </w:rPr>
        <w:t>)</w:t>
      </w:r>
      <w:proofErr w:type="gramEnd"/>
    </w:p>
    <w:p w:rsidR="0065157E" w:rsidRPr="003D1497" w:rsidRDefault="0065157E" w:rsidP="00665741">
      <w:pPr>
        <w:pStyle w:val="Nivel2"/>
        <w:numPr>
          <w:ilvl w:val="1"/>
          <w:numId w:val="18"/>
        </w:numPr>
        <w:rPr>
          <w:rFonts w:ascii="Times New Roman" w:hAnsi="Times New Roman" w:cs="Times New Roman"/>
          <w:sz w:val="22"/>
          <w:szCs w:val="22"/>
        </w:rPr>
      </w:pPr>
      <w:r w:rsidRPr="003D1497">
        <w:rPr>
          <w:rFonts w:ascii="Times New Roman" w:hAnsi="Times New Roman" w:cs="Times New Roman"/>
          <w:sz w:val="22"/>
          <w:szCs w:val="22"/>
        </w:rPr>
        <w:t xml:space="preserve">O objeto do presente instrumento é a </w:t>
      </w:r>
      <w:r w:rsidR="00D758DF" w:rsidRPr="003D1497">
        <w:rPr>
          <w:rFonts w:ascii="Times New Roman" w:hAnsi="Times New Roman" w:cs="Times New Roman"/>
          <w:b/>
          <w:sz w:val="22"/>
          <w:szCs w:val="22"/>
        </w:rPr>
        <w:t xml:space="preserve">CONTRATAÇÃO DE INSTITUIÇÃO BANCÁRIA PARA OPERAR OS SERVIÇOS DE PROCESSAMENTO E GERENCIAMENTO DE CRÉDITOS PROVENIENTES DA FOLHA DE PAGAMENTO DOS SERVIDORES, E OS EVENTUALMENTE ADMITIDOS DURANTE O PRAZO DE EXECUÇÃO </w:t>
      </w:r>
      <w:proofErr w:type="gramStart"/>
      <w:r w:rsidR="00D758DF" w:rsidRPr="003D1497">
        <w:rPr>
          <w:rFonts w:ascii="Times New Roman" w:hAnsi="Times New Roman" w:cs="Times New Roman"/>
          <w:b/>
          <w:sz w:val="22"/>
          <w:szCs w:val="22"/>
        </w:rPr>
        <w:t>CONTRATUAL,</w:t>
      </w:r>
      <w:proofErr w:type="gramEnd"/>
      <w:r w:rsidR="00D758DF" w:rsidRPr="003D1497">
        <w:rPr>
          <w:rFonts w:ascii="Times New Roman" w:hAnsi="Times New Roman" w:cs="Times New Roman"/>
          <w:b/>
          <w:sz w:val="22"/>
          <w:szCs w:val="22"/>
        </w:rPr>
        <w:t>TODOS DO MUNICÍPIO DE LONTRA, EM CARÁTER DE EXCLUSIVIDADE</w:t>
      </w:r>
      <w:r w:rsidRPr="003D1497">
        <w:rPr>
          <w:rFonts w:ascii="Times New Roman" w:hAnsi="Times New Roman" w:cs="Times New Roman"/>
          <w:sz w:val="22"/>
          <w:szCs w:val="22"/>
        </w:rPr>
        <w:t>, nas condições estabelecidas no Termo de Referência.</w:t>
      </w:r>
    </w:p>
    <w:p w:rsidR="0065157E" w:rsidRPr="003D1497" w:rsidRDefault="0065157E" w:rsidP="00665741">
      <w:pPr>
        <w:pStyle w:val="Nivel2"/>
        <w:numPr>
          <w:ilvl w:val="1"/>
          <w:numId w:val="18"/>
        </w:numPr>
        <w:ind w:left="0" w:firstLine="0"/>
        <w:rPr>
          <w:rFonts w:ascii="Times New Roman" w:hAnsi="Times New Roman" w:cs="Times New Roman"/>
          <w:sz w:val="22"/>
          <w:szCs w:val="22"/>
        </w:rPr>
      </w:pPr>
      <w:r w:rsidRPr="003D1497">
        <w:rPr>
          <w:rFonts w:ascii="Times New Roman" w:hAnsi="Times New Roman" w:cs="Times New Roman"/>
          <w:sz w:val="22"/>
          <w:szCs w:val="22"/>
        </w:rPr>
        <w:t>Objeto da contratação:</w:t>
      </w:r>
    </w:p>
    <w:tbl>
      <w:tblPr>
        <w:tblStyle w:val="Tabelacomgrade"/>
        <w:tblW w:w="9039" w:type="dxa"/>
        <w:tblLook w:val="04A0" w:firstRow="1" w:lastRow="0" w:firstColumn="1" w:lastColumn="0" w:noHBand="0" w:noVBand="1"/>
      </w:tblPr>
      <w:tblGrid>
        <w:gridCol w:w="1384"/>
        <w:gridCol w:w="4961"/>
        <w:gridCol w:w="2694"/>
      </w:tblGrid>
      <w:tr w:rsidR="00D758DF" w:rsidRPr="003D1497" w:rsidTr="00D758DF">
        <w:trPr>
          <w:trHeight w:val="1017"/>
        </w:trPr>
        <w:tc>
          <w:tcPr>
            <w:tcW w:w="1384" w:type="dxa"/>
          </w:tcPr>
          <w:p w:rsidR="00D758DF" w:rsidRPr="003D1497" w:rsidRDefault="00D758DF" w:rsidP="00D758DF">
            <w:pPr>
              <w:spacing w:before="120" w:line="360" w:lineRule="auto"/>
              <w:jc w:val="center"/>
              <w:rPr>
                <w:rFonts w:ascii="Times New Roman" w:hAnsi="Times New Roman" w:cs="Times New Roman"/>
                <w:b/>
                <w:sz w:val="22"/>
                <w:szCs w:val="22"/>
              </w:rPr>
            </w:pPr>
            <w:r w:rsidRPr="003D1497">
              <w:rPr>
                <w:rFonts w:ascii="Times New Roman" w:hAnsi="Times New Roman" w:cs="Times New Roman"/>
                <w:b/>
                <w:sz w:val="22"/>
                <w:szCs w:val="22"/>
              </w:rPr>
              <w:t>LOTE</w:t>
            </w:r>
          </w:p>
        </w:tc>
        <w:tc>
          <w:tcPr>
            <w:tcW w:w="4961" w:type="dxa"/>
          </w:tcPr>
          <w:p w:rsidR="00D758DF" w:rsidRPr="003D1497" w:rsidRDefault="00D758DF" w:rsidP="00D758DF">
            <w:pPr>
              <w:spacing w:before="120" w:line="360" w:lineRule="auto"/>
              <w:jc w:val="center"/>
              <w:rPr>
                <w:rFonts w:ascii="Times New Roman" w:hAnsi="Times New Roman" w:cs="Times New Roman"/>
                <w:b/>
                <w:sz w:val="22"/>
                <w:szCs w:val="22"/>
              </w:rPr>
            </w:pPr>
            <w:r w:rsidRPr="003D1497">
              <w:rPr>
                <w:rFonts w:ascii="Times New Roman" w:hAnsi="Times New Roman" w:cs="Times New Roman"/>
                <w:b/>
                <w:sz w:val="22"/>
                <w:szCs w:val="22"/>
              </w:rPr>
              <w:t>PROPOSTA COMERCIAL</w:t>
            </w:r>
          </w:p>
        </w:tc>
        <w:tc>
          <w:tcPr>
            <w:tcW w:w="2694" w:type="dxa"/>
          </w:tcPr>
          <w:p w:rsidR="00D758DF" w:rsidRPr="003D1497" w:rsidRDefault="00D758DF" w:rsidP="00D758DF">
            <w:pPr>
              <w:jc w:val="center"/>
              <w:rPr>
                <w:rFonts w:ascii="Times New Roman" w:hAnsi="Times New Roman" w:cs="Times New Roman"/>
                <w:b/>
                <w:sz w:val="22"/>
                <w:szCs w:val="22"/>
              </w:rPr>
            </w:pPr>
            <w:r w:rsidRPr="003D1497">
              <w:rPr>
                <w:rFonts w:ascii="Times New Roman" w:hAnsi="Times New Roman" w:cs="Times New Roman"/>
                <w:b/>
                <w:sz w:val="22"/>
                <w:szCs w:val="22"/>
              </w:rPr>
              <w:t>VALOR</w:t>
            </w:r>
          </w:p>
          <w:p w:rsidR="00D758DF" w:rsidRPr="003D1497" w:rsidRDefault="00D758DF" w:rsidP="00D758DF">
            <w:pPr>
              <w:jc w:val="center"/>
              <w:rPr>
                <w:rFonts w:ascii="Times New Roman" w:hAnsi="Times New Roman" w:cs="Times New Roman"/>
                <w:b/>
                <w:sz w:val="22"/>
                <w:szCs w:val="22"/>
              </w:rPr>
            </w:pPr>
            <w:r w:rsidRPr="003D1497">
              <w:rPr>
                <w:rFonts w:ascii="Times New Roman" w:hAnsi="Times New Roman" w:cs="Times New Roman"/>
                <w:b/>
                <w:sz w:val="22"/>
                <w:szCs w:val="22"/>
              </w:rPr>
              <w:t>TOTAL</w:t>
            </w:r>
            <w:r w:rsidR="00FC67A3" w:rsidRPr="003D1497">
              <w:rPr>
                <w:rFonts w:ascii="Times New Roman" w:hAnsi="Times New Roman" w:cs="Times New Roman"/>
                <w:b/>
                <w:sz w:val="22"/>
                <w:szCs w:val="22"/>
              </w:rPr>
              <w:t xml:space="preserve"> DO LANCE</w:t>
            </w:r>
          </w:p>
          <w:p w:rsidR="00D758DF" w:rsidRPr="003D1497" w:rsidRDefault="00D758DF" w:rsidP="00D758DF">
            <w:pPr>
              <w:jc w:val="center"/>
              <w:rPr>
                <w:rFonts w:ascii="Times New Roman" w:hAnsi="Times New Roman" w:cs="Times New Roman"/>
                <w:sz w:val="22"/>
                <w:szCs w:val="22"/>
              </w:rPr>
            </w:pPr>
          </w:p>
        </w:tc>
      </w:tr>
      <w:tr w:rsidR="00D758DF" w:rsidRPr="003D1497" w:rsidTr="00D758DF">
        <w:tc>
          <w:tcPr>
            <w:tcW w:w="1384" w:type="dxa"/>
          </w:tcPr>
          <w:p w:rsidR="00D758DF" w:rsidRPr="003D1497" w:rsidRDefault="00D758DF" w:rsidP="00D758DF">
            <w:pPr>
              <w:spacing w:before="120" w:line="360" w:lineRule="auto"/>
              <w:jc w:val="center"/>
              <w:rPr>
                <w:rFonts w:ascii="Times New Roman" w:hAnsi="Times New Roman" w:cs="Times New Roman"/>
                <w:sz w:val="22"/>
                <w:szCs w:val="22"/>
              </w:rPr>
            </w:pPr>
          </w:p>
          <w:p w:rsidR="00D758DF" w:rsidRPr="003D1497" w:rsidRDefault="00D758DF" w:rsidP="00D758DF">
            <w:pPr>
              <w:spacing w:before="120" w:line="360" w:lineRule="auto"/>
              <w:jc w:val="center"/>
              <w:rPr>
                <w:rFonts w:ascii="Times New Roman" w:hAnsi="Times New Roman" w:cs="Times New Roman"/>
                <w:sz w:val="22"/>
                <w:szCs w:val="22"/>
              </w:rPr>
            </w:pPr>
            <w:r w:rsidRPr="003D1497">
              <w:rPr>
                <w:rFonts w:ascii="Times New Roman" w:hAnsi="Times New Roman" w:cs="Times New Roman"/>
                <w:sz w:val="22"/>
                <w:szCs w:val="22"/>
              </w:rPr>
              <w:t>01</w:t>
            </w:r>
          </w:p>
        </w:tc>
        <w:tc>
          <w:tcPr>
            <w:tcW w:w="4961" w:type="dxa"/>
          </w:tcPr>
          <w:p w:rsidR="00D758DF" w:rsidRPr="003D1497" w:rsidRDefault="00D758DF" w:rsidP="00D758DF">
            <w:pPr>
              <w:spacing w:before="120" w:line="360" w:lineRule="auto"/>
              <w:jc w:val="both"/>
              <w:rPr>
                <w:rFonts w:ascii="Times New Roman" w:hAnsi="Times New Roman" w:cs="Times New Roman"/>
                <w:sz w:val="22"/>
                <w:szCs w:val="22"/>
              </w:rPr>
            </w:pPr>
            <w:r w:rsidRPr="003D1497">
              <w:rPr>
                <w:rFonts w:ascii="Times New Roman" w:hAnsi="Times New Roman" w:cs="Times New Roman"/>
                <w:sz w:val="22"/>
                <w:szCs w:val="22"/>
              </w:rPr>
              <w:t xml:space="preserve">Contratação de instituição financeira autorizada pelo Banco Central para prestação de serviço do </w:t>
            </w:r>
            <w:r w:rsidRPr="003D1497">
              <w:rPr>
                <w:rFonts w:ascii="Times New Roman" w:hAnsi="Times New Roman" w:cs="Times New Roman"/>
                <w:sz w:val="22"/>
                <w:szCs w:val="22"/>
              </w:rPr>
              <w:lastRenderedPageBreak/>
              <w:t>pagamento da folha líquida dos servidores públicos municipais, de acordo com o as disposições abaixo, pelo período de 60 meses.</w:t>
            </w:r>
          </w:p>
        </w:tc>
        <w:tc>
          <w:tcPr>
            <w:tcW w:w="2694" w:type="dxa"/>
          </w:tcPr>
          <w:p w:rsidR="00D758DF" w:rsidRPr="003D1497" w:rsidRDefault="00D758DF" w:rsidP="00D758DF">
            <w:pPr>
              <w:spacing w:before="120" w:line="360" w:lineRule="auto"/>
              <w:rPr>
                <w:rFonts w:ascii="Times New Roman" w:hAnsi="Times New Roman" w:cs="Times New Roman"/>
                <w:b/>
                <w:sz w:val="22"/>
                <w:szCs w:val="22"/>
              </w:rPr>
            </w:pPr>
            <w:r w:rsidRPr="003D1497">
              <w:rPr>
                <w:rFonts w:ascii="Times New Roman" w:hAnsi="Times New Roman" w:cs="Times New Roman"/>
                <w:b/>
                <w:sz w:val="22"/>
                <w:szCs w:val="22"/>
              </w:rPr>
              <w:lastRenderedPageBreak/>
              <w:t xml:space="preserve">R$ </w:t>
            </w:r>
          </w:p>
        </w:tc>
      </w:tr>
    </w:tbl>
    <w:p w:rsidR="00D758DF" w:rsidRPr="003D1497" w:rsidRDefault="00D758DF" w:rsidP="00D758DF">
      <w:pPr>
        <w:pStyle w:val="Nivel2"/>
        <w:numPr>
          <w:ilvl w:val="0"/>
          <w:numId w:val="0"/>
        </w:numPr>
        <w:rPr>
          <w:rFonts w:ascii="Times New Roman" w:hAnsi="Times New Roman" w:cs="Times New Roman"/>
          <w:sz w:val="22"/>
          <w:szCs w:val="22"/>
        </w:rPr>
      </w:pPr>
    </w:p>
    <w:p w:rsidR="0065157E" w:rsidRPr="003D1497" w:rsidRDefault="0065157E" w:rsidP="00665741">
      <w:pPr>
        <w:pStyle w:val="Nivel2"/>
        <w:numPr>
          <w:ilvl w:val="1"/>
          <w:numId w:val="18"/>
        </w:numPr>
        <w:ind w:left="0" w:firstLine="0"/>
        <w:rPr>
          <w:rFonts w:ascii="Times New Roman" w:hAnsi="Times New Roman" w:cs="Times New Roman"/>
          <w:sz w:val="22"/>
          <w:szCs w:val="22"/>
        </w:rPr>
      </w:pPr>
      <w:r w:rsidRPr="003D1497">
        <w:rPr>
          <w:rFonts w:ascii="Times New Roman" w:hAnsi="Times New Roman" w:cs="Times New Roman"/>
          <w:sz w:val="22"/>
          <w:szCs w:val="22"/>
        </w:rPr>
        <w:t>Vinculam esta contratação, independentemente de transcrição:</w:t>
      </w:r>
    </w:p>
    <w:p w:rsidR="0065157E" w:rsidRPr="003D1497" w:rsidRDefault="0065157E" w:rsidP="00665741">
      <w:pPr>
        <w:pStyle w:val="Nivel3"/>
        <w:numPr>
          <w:ilvl w:val="2"/>
          <w:numId w:val="18"/>
        </w:numPr>
        <w:ind w:left="284" w:firstLine="0"/>
        <w:rPr>
          <w:rFonts w:ascii="Times New Roman" w:hAnsi="Times New Roman" w:cs="Times New Roman"/>
          <w:sz w:val="22"/>
          <w:szCs w:val="22"/>
        </w:rPr>
      </w:pPr>
      <w:r w:rsidRPr="003D1497">
        <w:rPr>
          <w:rFonts w:ascii="Times New Roman" w:hAnsi="Times New Roman" w:cs="Times New Roman"/>
          <w:sz w:val="22"/>
          <w:szCs w:val="22"/>
        </w:rPr>
        <w:t>O Termo de Referência;</w:t>
      </w:r>
    </w:p>
    <w:p w:rsidR="0065157E" w:rsidRPr="003D1497" w:rsidRDefault="0065157E" w:rsidP="00665741">
      <w:pPr>
        <w:pStyle w:val="Nivel3"/>
        <w:numPr>
          <w:ilvl w:val="2"/>
          <w:numId w:val="18"/>
        </w:numPr>
        <w:ind w:left="284" w:firstLine="0"/>
        <w:rPr>
          <w:rFonts w:ascii="Times New Roman" w:hAnsi="Times New Roman" w:cs="Times New Roman"/>
          <w:sz w:val="22"/>
          <w:szCs w:val="22"/>
        </w:rPr>
      </w:pPr>
      <w:r w:rsidRPr="003D1497">
        <w:rPr>
          <w:rFonts w:ascii="Times New Roman" w:hAnsi="Times New Roman" w:cs="Times New Roman"/>
          <w:sz w:val="22"/>
          <w:szCs w:val="22"/>
        </w:rPr>
        <w:t>O Edital da Licitação;</w:t>
      </w:r>
    </w:p>
    <w:p w:rsidR="0065157E" w:rsidRPr="003D1497" w:rsidRDefault="0065157E" w:rsidP="00665741">
      <w:pPr>
        <w:pStyle w:val="Nivel3"/>
        <w:numPr>
          <w:ilvl w:val="2"/>
          <w:numId w:val="18"/>
        </w:numPr>
        <w:ind w:left="284" w:firstLine="0"/>
        <w:rPr>
          <w:rFonts w:ascii="Times New Roman" w:hAnsi="Times New Roman" w:cs="Times New Roman"/>
          <w:sz w:val="22"/>
          <w:szCs w:val="22"/>
        </w:rPr>
      </w:pPr>
      <w:r w:rsidRPr="003D1497">
        <w:rPr>
          <w:rFonts w:ascii="Times New Roman" w:hAnsi="Times New Roman" w:cs="Times New Roman"/>
          <w:sz w:val="22"/>
          <w:szCs w:val="22"/>
        </w:rPr>
        <w:t>A Proposta do contratado;</w:t>
      </w:r>
    </w:p>
    <w:p w:rsidR="0065157E" w:rsidRPr="003D1497" w:rsidRDefault="0065157E" w:rsidP="00665741">
      <w:pPr>
        <w:pStyle w:val="Nivel3"/>
        <w:numPr>
          <w:ilvl w:val="2"/>
          <w:numId w:val="18"/>
        </w:numPr>
        <w:ind w:left="284" w:firstLine="0"/>
        <w:rPr>
          <w:rFonts w:ascii="Times New Roman" w:hAnsi="Times New Roman" w:cs="Times New Roman"/>
          <w:sz w:val="22"/>
          <w:szCs w:val="22"/>
        </w:rPr>
      </w:pPr>
      <w:r w:rsidRPr="003D1497">
        <w:rPr>
          <w:rFonts w:ascii="Times New Roman" w:hAnsi="Times New Roman" w:cs="Times New Roman"/>
          <w:sz w:val="22"/>
          <w:szCs w:val="22"/>
        </w:rPr>
        <w:t>Eventuais anexos dos documentos supracitados.</w:t>
      </w:r>
    </w:p>
    <w:p w:rsidR="0065157E" w:rsidRPr="003D1497" w:rsidRDefault="0065157E" w:rsidP="003F2632">
      <w:pPr>
        <w:pStyle w:val="Nivel01"/>
        <w:rPr>
          <w:rFonts w:ascii="Times New Roman" w:hAnsi="Times New Roman" w:cs="Times New Roman"/>
          <w:color w:val="FFFFFF" w:themeColor="background1"/>
          <w:sz w:val="22"/>
          <w:szCs w:val="22"/>
        </w:rPr>
      </w:pPr>
      <w:r w:rsidRPr="003D1497">
        <w:rPr>
          <w:rFonts w:ascii="Times New Roman" w:hAnsi="Times New Roman" w:cs="Times New Roman"/>
          <w:sz w:val="22"/>
          <w:szCs w:val="22"/>
        </w:rPr>
        <w:t>CLÁUSULA SEGUNDA – VIGÊNCIA E PRORROGAÇÃO</w:t>
      </w:r>
    </w:p>
    <w:p w:rsidR="0065157E" w:rsidRPr="003D1497" w:rsidRDefault="0065157E" w:rsidP="00665741">
      <w:pPr>
        <w:pStyle w:val="Nvel2-Red"/>
        <w:numPr>
          <w:ilvl w:val="1"/>
          <w:numId w:val="12"/>
        </w:numPr>
        <w:rPr>
          <w:rFonts w:ascii="Times New Roman" w:hAnsi="Times New Roman" w:cs="Times New Roman"/>
          <w:i w:val="0"/>
          <w:color w:val="auto"/>
          <w:sz w:val="22"/>
          <w:szCs w:val="22"/>
        </w:rPr>
      </w:pPr>
      <w:r w:rsidRPr="003D1497">
        <w:rPr>
          <w:rFonts w:ascii="Times New Roman" w:hAnsi="Times New Roman" w:cs="Times New Roman"/>
          <w:i w:val="0"/>
          <w:color w:val="auto"/>
          <w:sz w:val="22"/>
          <w:szCs w:val="22"/>
        </w:rPr>
        <w:t xml:space="preserve">O prazo de vigência da contratação será </w:t>
      </w:r>
      <w:r w:rsidR="00D758DF" w:rsidRPr="003D1497">
        <w:rPr>
          <w:rFonts w:ascii="Times New Roman" w:hAnsi="Times New Roman" w:cs="Times New Roman"/>
          <w:i w:val="0"/>
          <w:color w:val="auto"/>
          <w:sz w:val="22"/>
          <w:szCs w:val="22"/>
        </w:rPr>
        <w:t>de 60 meses</w:t>
      </w:r>
      <w:r w:rsidRPr="003D1497">
        <w:rPr>
          <w:rFonts w:ascii="Times New Roman" w:hAnsi="Times New Roman" w:cs="Times New Roman"/>
          <w:i w:val="0"/>
          <w:color w:val="auto"/>
          <w:sz w:val="22"/>
          <w:szCs w:val="22"/>
        </w:rPr>
        <w:t xml:space="preserve">, contados a partir da divulgação no Portal Nacional de Contratações Públicas (PNCP), na forma do </w:t>
      </w:r>
      <w:hyperlink r:id="rId59" w:anchor="art105" w:history="1">
        <w:r w:rsidRPr="003D1497">
          <w:rPr>
            <w:rStyle w:val="Hyperlink"/>
            <w:rFonts w:ascii="Times New Roman" w:hAnsi="Times New Roman" w:cs="Times New Roman"/>
            <w:i w:val="0"/>
            <w:color w:val="auto"/>
            <w:sz w:val="22"/>
            <w:szCs w:val="22"/>
          </w:rPr>
          <w:t>artigo 105 da Lei n° 14.133, de 2021</w:t>
        </w:r>
      </w:hyperlink>
      <w:r w:rsidRPr="003D1497">
        <w:rPr>
          <w:rFonts w:ascii="Times New Roman" w:hAnsi="Times New Roman" w:cs="Times New Roman"/>
          <w:i w:val="0"/>
          <w:color w:val="auto"/>
          <w:sz w:val="22"/>
          <w:szCs w:val="22"/>
        </w:rPr>
        <w:t>.</w:t>
      </w:r>
    </w:p>
    <w:p w:rsidR="0065157E" w:rsidRPr="003D1497" w:rsidRDefault="0065157E" w:rsidP="00665741">
      <w:pPr>
        <w:pStyle w:val="Nvel2-Red"/>
        <w:numPr>
          <w:ilvl w:val="1"/>
          <w:numId w:val="12"/>
        </w:numPr>
        <w:ind w:left="0" w:firstLine="0"/>
        <w:rPr>
          <w:rFonts w:ascii="Times New Roman" w:hAnsi="Times New Roman" w:cs="Times New Roman"/>
          <w:i w:val="0"/>
          <w:color w:val="auto"/>
          <w:sz w:val="22"/>
          <w:szCs w:val="22"/>
        </w:rPr>
      </w:pPr>
      <w:r w:rsidRPr="003D1497">
        <w:rPr>
          <w:rFonts w:ascii="Times New Roman" w:hAnsi="Times New Roman" w:cs="Times New Roman"/>
          <w:i w:val="0"/>
          <w:color w:val="auto"/>
          <w:sz w:val="22"/>
          <w:szCs w:val="22"/>
        </w:rPr>
        <w:t>O contratado não tem direito subjetivo à prorrogação contratual.</w:t>
      </w:r>
    </w:p>
    <w:p w:rsidR="0065157E" w:rsidRPr="003D1497" w:rsidRDefault="0065157E" w:rsidP="00665741">
      <w:pPr>
        <w:pStyle w:val="Nvel2-Red"/>
        <w:numPr>
          <w:ilvl w:val="1"/>
          <w:numId w:val="12"/>
        </w:numPr>
        <w:ind w:left="0" w:firstLine="0"/>
        <w:rPr>
          <w:rFonts w:ascii="Times New Roman" w:hAnsi="Times New Roman" w:cs="Times New Roman"/>
          <w:i w:val="0"/>
          <w:color w:val="auto"/>
          <w:sz w:val="22"/>
          <w:szCs w:val="22"/>
        </w:rPr>
      </w:pPr>
      <w:r w:rsidRPr="003D1497">
        <w:rPr>
          <w:rFonts w:ascii="Times New Roman" w:hAnsi="Times New Roman" w:cs="Times New Roman"/>
          <w:i w:val="0"/>
          <w:color w:val="auto"/>
          <w:sz w:val="22"/>
          <w:szCs w:val="22"/>
        </w:rPr>
        <w:t>A prorrogação de contrato deverá ser promovida mediante celebração de termo aditivo, respeitada a vigência dentro do exercício econômico financeiro.</w:t>
      </w:r>
    </w:p>
    <w:p w:rsidR="0065157E" w:rsidRPr="003D1497" w:rsidRDefault="0065157E" w:rsidP="00665741">
      <w:pPr>
        <w:pStyle w:val="Nvel2-Red"/>
        <w:numPr>
          <w:ilvl w:val="1"/>
          <w:numId w:val="12"/>
        </w:numPr>
        <w:ind w:left="0" w:firstLine="0"/>
        <w:rPr>
          <w:rFonts w:ascii="Times New Roman" w:hAnsi="Times New Roman" w:cs="Times New Roman"/>
          <w:i w:val="0"/>
          <w:color w:val="auto"/>
          <w:sz w:val="22"/>
          <w:szCs w:val="22"/>
        </w:rPr>
      </w:pPr>
      <w:r w:rsidRPr="003D1497">
        <w:rPr>
          <w:rFonts w:ascii="Times New Roman" w:hAnsi="Times New Roman" w:cs="Times New Roman"/>
          <w:i w:val="0"/>
          <w:color w:val="auto"/>
          <w:sz w:val="22"/>
          <w:szCs w:val="22"/>
        </w:rPr>
        <w:t>O contrato não poderá ser prorrogado quando o contratado tiver sido penalizado nas sanções de declaração de inidoneidade ou impedimento de licitar e contratar com poder público, observadas as abrangências de aplicação.</w:t>
      </w:r>
    </w:p>
    <w:p w:rsidR="0065157E" w:rsidRPr="003D1497" w:rsidRDefault="0065157E" w:rsidP="003F2632">
      <w:pPr>
        <w:pStyle w:val="Nivel01"/>
        <w:rPr>
          <w:rFonts w:ascii="Times New Roman" w:hAnsi="Times New Roman" w:cs="Times New Roman"/>
          <w:color w:val="FFFFFF" w:themeColor="background1"/>
          <w:sz w:val="22"/>
          <w:szCs w:val="22"/>
        </w:rPr>
      </w:pPr>
      <w:r w:rsidRPr="003D1497">
        <w:rPr>
          <w:rFonts w:ascii="Times New Roman" w:hAnsi="Times New Roman" w:cs="Times New Roman"/>
          <w:sz w:val="22"/>
          <w:szCs w:val="22"/>
        </w:rPr>
        <w:t>CLÁUSULA TERCEIRA – MODELOS DE EXECUÇÃO E GESTÃO CONTRATUAIS (</w:t>
      </w:r>
      <w:hyperlink r:id="rId60" w:anchor="art92" w:history="1">
        <w:r w:rsidRPr="003D1497">
          <w:rPr>
            <w:rStyle w:val="Hyperlink"/>
            <w:rFonts w:ascii="Times New Roman" w:hAnsi="Times New Roman" w:cs="Times New Roman"/>
            <w:sz w:val="22"/>
            <w:szCs w:val="22"/>
          </w:rPr>
          <w:t>art. 92, IV, VII e XVIII)</w:t>
        </w:r>
        <w:proofErr w:type="gramStart"/>
      </w:hyperlink>
      <w:proofErr w:type="gramEnd"/>
    </w:p>
    <w:p w:rsidR="0065157E" w:rsidRPr="003D1497" w:rsidRDefault="0065157E" w:rsidP="00665741">
      <w:pPr>
        <w:pStyle w:val="Nivel2"/>
        <w:numPr>
          <w:ilvl w:val="1"/>
          <w:numId w:val="13"/>
        </w:numPr>
        <w:rPr>
          <w:rFonts w:ascii="Times New Roman" w:hAnsi="Times New Roman" w:cs="Times New Roman"/>
          <w:sz w:val="22"/>
          <w:szCs w:val="22"/>
        </w:rPr>
      </w:pPr>
      <w:r w:rsidRPr="003D1497">
        <w:rPr>
          <w:rFonts w:ascii="Times New Roman" w:hAnsi="Times New Roman" w:cs="Times New Roman"/>
          <w:sz w:val="22"/>
          <w:szCs w:val="22"/>
        </w:rPr>
        <w:t xml:space="preserve">O regime de execução contratual, os modelos de gestão e de execução, assim como os prazos e condições de conclusão, </w:t>
      </w:r>
      <w:proofErr w:type="gramStart"/>
      <w:r w:rsidRPr="003D1497">
        <w:rPr>
          <w:rFonts w:ascii="Times New Roman" w:hAnsi="Times New Roman" w:cs="Times New Roman"/>
          <w:sz w:val="22"/>
          <w:szCs w:val="22"/>
        </w:rPr>
        <w:t>entrega</w:t>
      </w:r>
      <w:proofErr w:type="gramEnd"/>
      <w:r w:rsidRPr="003D1497">
        <w:rPr>
          <w:rFonts w:ascii="Times New Roman" w:hAnsi="Times New Roman" w:cs="Times New Roman"/>
          <w:sz w:val="22"/>
          <w:szCs w:val="22"/>
        </w:rPr>
        <w:t>, observação e recebimento do objeto constam no Termo de Referência, anexo a este Contrato.</w:t>
      </w:r>
    </w:p>
    <w:p w:rsidR="0065157E" w:rsidRPr="003D1497" w:rsidRDefault="0065157E" w:rsidP="003F2632">
      <w:pPr>
        <w:pStyle w:val="Nivel01"/>
        <w:rPr>
          <w:rFonts w:ascii="Times New Roman" w:hAnsi="Times New Roman" w:cs="Times New Roman"/>
          <w:color w:val="FFFFFF" w:themeColor="background1"/>
          <w:sz w:val="22"/>
          <w:szCs w:val="22"/>
        </w:rPr>
      </w:pPr>
      <w:r w:rsidRPr="003D1497">
        <w:rPr>
          <w:rFonts w:ascii="Times New Roman" w:hAnsi="Times New Roman" w:cs="Times New Roman"/>
          <w:sz w:val="22"/>
          <w:szCs w:val="22"/>
        </w:rPr>
        <w:t>CLÁUSULA QUARTA – SUBCONTRATAÇÃO</w:t>
      </w:r>
    </w:p>
    <w:p w:rsidR="0065157E" w:rsidRPr="003D1497" w:rsidRDefault="0065157E" w:rsidP="00665741">
      <w:pPr>
        <w:pStyle w:val="Nvel2-Red"/>
        <w:numPr>
          <w:ilvl w:val="1"/>
          <w:numId w:val="14"/>
        </w:numPr>
        <w:rPr>
          <w:rFonts w:ascii="Times New Roman" w:hAnsi="Times New Roman" w:cs="Times New Roman"/>
          <w:i w:val="0"/>
          <w:color w:val="auto"/>
          <w:sz w:val="22"/>
          <w:szCs w:val="22"/>
        </w:rPr>
      </w:pPr>
      <w:r w:rsidRPr="003D1497">
        <w:rPr>
          <w:rFonts w:ascii="Times New Roman" w:hAnsi="Times New Roman" w:cs="Times New Roman"/>
          <w:i w:val="0"/>
          <w:color w:val="auto"/>
          <w:sz w:val="22"/>
          <w:szCs w:val="22"/>
        </w:rPr>
        <w:t>Não será admitida a subcontratação do objeto contratual.</w:t>
      </w:r>
    </w:p>
    <w:p w:rsidR="0065157E" w:rsidRPr="003D1497" w:rsidRDefault="0065157E" w:rsidP="003F2632">
      <w:pPr>
        <w:pStyle w:val="Nivel01"/>
        <w:rPr>
          <w:rFonts w:ascii="Times New Roman" w:hAnsi="Times New Roman" w:cs="Times New Roman"/>
          <w:sz w:val="22"/>
          <w:szCs w:val="22"/>
        </w:rPr>
      </w:pPr>
      <w:r w:rsidRPr="003D1497">
        <w:rPr>
          <w:rFonts w:ascii="Times New Roman" w:hAnsi="Times New Roman" w:cs="Times New Roman"/>
          <w:sz w:val="22"/>
          <w:szCs w:val="22"/>
        </w:rPr>
        <w:t xml:space="preserve">CLÁUSULA QUINTA – </w:t>
      </w:r>
      <w:proofErr w:type="gramStart"/>
      <w:r w:rsidRPr="003D1497">
        <w:rPr>
          <w:rFonts w:ascii="Times New Roman" w:hAnsi="Times New Roman" w:cs="Times New Roman"/>
          <w:sz w:val="22"/>
          <w:szCs w:val="22"/>
        </w:rPr>
        <w:t>PREÇO(</w:t>
      </w:r>
      <w:proofErr w:type="gramEnd"/>
      <w:r w:rsidR="00DA13F5">
        <w:fldChar w:fldCharType="begin"/>
      </w:r>
      <w:r w:rsidR="00DA13F5">
        <w:instrText xml:space="preserve"> HYPERLINK "http://www.planalto.gov.br/ccivil_03/_ato2019-2022/2021/lei/L14133.htm" \l "art92" </w:instrText>
      </w:r>
      <w:r w:rsidR="00DA13F5">
        <w:fldChar w:fldCharType="separate"/>
      </w:r>
      <w:r w:rsidRPr="003D1497">
        <w:rPr>
          <w:rStyle w:val="Hyperlink"/>
          <w:rFonts w:ascii="Times New Roman" w:hAnsi="Times New Roman" w:cs="Times New Roman"/>
          <w:color w:val="auto"/>
          <w:sz w:val="22"/>
          <w:szCs w:val="22"/>
        </w:rPr>
        <w:t>art. 92, V)</w:t>
      </w:r>
      <w:r w:rsidR="00DA13F5">
        <w:rPr>
          <w:rStyle w:val="Hyperlink"/>
          <w:rFonts w:ascii="Times New Roman" w:hAnsi="Times New Roman" w:cs="Times New Roman"/>
          <w:color w:val="auto"/>
          <w:sz w:val="22"/>
          <w:szCs w:val="22"/>
        </w:rPr>
        <w:fldChar w:fldCharType="end"/>
      </w:r>
    </w:p>
    <w:p w:rsidR="0065157E" w:rsidRPr="003D1497" w:rsidRDefault="0065157E" w:rsidP="00665741">
      <w:pPr>
        <w:pStyle w:val="Nvel2-Red"/>
        <w:numPr>
          <w:ilvl w:val="1"/>
          <w:numId w:val="15"/>
        </w:numPr>
        <w:rPr>
          <w:rFonts w:ascii="Times New Roman" w:hAnsi="Times New Roman" w:cs="Times New Roman"/>
          <w:i w:val="0"/>
          <w:color w:val="auto"/>
          <w:sz w:val="22"/>
          <w:szCs w:val="22"/>
        </w:rPr>
      </w:pPr>
      <w:r w:rsidRPr="003D1497">
        <w:rPr>
          <w:rFonts w:ascii="Times New Roman" w:hAnsi="Times New Roman" w:cs="Times New Roman"/>
          <w:i w:val="0"/>
          <w:color w:val="auto"/>
          <w:sz w:val="22"/>
          <w:szCs w:val="22"/>
          <w:lang w:eastAsia="en-US"/>
        </w:rPr>
        <w:t>O valor</w:t>
      </w:r>
      <w:proofErr w:type="gramStart"/>
      <w:r w:rsidRPr="003D1497">
        <w:rPr>
          <w:rFonts w:ascii="Times New Roman" w:hAnsi="Times New Roman" w:cs="Times New Roman"/>
          <w:i w:val="0"/>
          <w:color w:val="auto"/>
          <w:sz w:val="22"/>
          <w:szCs w:val="22"/>
          <w:lang w:eastAsia="en-US"/>
        </w:rPr>
        <w:t xml:space="preserve">  </w:t>
      </w:r>
      <w:proofErr w:type="gramEnd"/>
      <w:r w:rsidRPr="003D1497">
        <w:rPr>
          <w:rFonts w:ascii="Times New Roman" w:hAnsi="Times New Roman" w:cs="Times New Roman"/>
          <w:i w:val="0"/>
          <w:color w:val="auto"/>
          <w:sz w:val="22"/>
          <w:szCs w:val="22"/>
          <w:lang w:eastAsia="en-US"/>
        </w:rPr>
        <w:t>total do contrato é de R$ ....... (</w:t>
      </w:r>
      <w:proofErr w:type="gramStart"/>
      <w:r w:rsidRPr="003D1497">
        <w:rPr>
          <w:rFonts w:ascii="Times New Roman" w:hAnsi="Times New Roman" w:cs="Times New Roman"/>
          <w:i w:val="0"/>
          <w:color w:val="auto"/>
          <w:sz w:val="22"/>
          <w:szCs w:val="22"/>
          <w:lang w:eastAsia="en-US"/>
        </w:rPr>
        <w:t>....</w:t>
      </w:r>
      <w:proofErr w:type="gramEnd"/>
      <w:r w:rsidRPr="003D1497">
        <w:rPr>
          <w:rFonts w:ascii="Times New Roman" w:hAnsi="Times New Roman" w:cs="Times New Roman"/>
          <w:i w:val="0"/>
          <w:color w:val="auto"/>
          <w:sz w:val="22"/>
          <w:szCs w:val="22"/>
          <w:lang w:eastAsia="en-US"/>
        </w:rPr>
        <w:t xml:space="preserve">), </w:t>
      </w:r>
      <w:r w:rsidR="00D758DF" w:rsidRPr="003D1497">
        <w:rPr>
          <w:rFonts w:ascii="Times New Roman" w:hAnsi="Times New Roman" w:cs="Times New Roman"/>
          <w:i w:val="0"/>
          <w:color w:val="auto"/>
          <w:sz w:val="22"/>
          <w:szCs w:val="22"/>
          <w:lang w:eastAsia="en-US"/>
        </w:rPr>
        <w:t xml:space="preserve">valor esse pago para prestação dos serviços em </w:t>
      </w:r>
      <w:r w:rsidR="000D1D5A" w:rsidRPr="003D1497">
        <w:rPr>
          <w:rFonts w:ascii="Times New Roman" w:hAnsi="Times New Roman" w:cs="Times New Roman"/>
          <w:i w:val="0"/>
          <w:color w:val="auto"/>
          <w:sz w:val="22"/>
          <w:szCs w:val="22"/>
          <w:lang w:eastAsia="en-US"/>
        </w:rPr>
        <w:t>caráter</w:t>
      </w:r>
      <w:r w:rsidR="00D758DF" w:rsidRPr="003D1497">
        <w:rPr>
          <w:rFonts w:ascii="Times New Roman" w:hAnsi="Times New Roman" w:cs="Times New Roman"/>
          <w:i w:val="0"/>
          <w:color w:val="auto"/>
          <w:sz w:val="22"/>
          <w:szCs w:val="22"/>
          <w:lang w:eastAsia="en-US"/>
        </w:rPr>
        <w:t xml:space="preserve"> de exclusividade, por um período de 60 meses</w:t>
      </w:r>
      <w:r w:rsidRPr="003D1497">
        <w:rPr>
          <w:rFonts w:ascii="Times New Roman" w:hAnsi="Times New Roman" w:cs="Times New Roman"/>
          <w:i w:val="0"/>
          <w:color w:val="auto"/>
          <w:sz w:val="22"/>
          <w:szCs w:val="22"/>
          <w:lang w:eastAsia="en-US"/>
        </w:rPr>
        <w:t>.</w:t>
      </w:r>
    </w:p>
    <w:p w:rsidR="0065157E" w:rsidRPr="003D1497" w:rsidRDefault="0065157E" w:rsidP="003F2632">
      <w:pPr>
        <w:pStyle w:val="Nivel01"/>
        <w:rPr>
          <w:rFonts w:ascii="Times New Roman" w:hAnsi="Times New Roman" w:cs="Times New Roman"/>
          <w:color w:val="FFFFFF" w:themeColor="background1"/>
          <w:sz w:val="22"/>
          <w:szCs w:val="22"/>
        </w:rPr>
      </w:pPr>
      <w:r w:rsidRPr="003D1497">
        <w:rPr>
          <w:rFonts w:ascii="Times New Roman" w:hAnsi="Times New Roman" w:cs="Times New Roman"/>
          <w:sz w:val="22"/>
          <w:szCs w:val="22"/>
        </w:rPr>
        <w:t>CLÁUSULA SEXTA - PAGAMENTO (</w:t>
      </w:r>
      <w:hyperlink r:id="rId61" w:anchor="art92" w:history="1">
        <w:r w:rsidRPr="003D1497">
          <w:rPr>
            <w:rStyle w:val="Hyperlink"/>
            <w:rFonts w:ascii="Times New Roman" w:hAnsi="Times New Roman" w:cs="Times New Roman"/>
            <w:sz w:val="22"/>
            <w:szCs w:val="22"/>
          </w:rPr>
          <w:t>art. 92, V e VI</w:t>
        </w:r>
      </w:hyperlink>
      <w:proofErr w:type="gramStart"/>
      <w:r w:rsidRPr="003D1497">
        <w:rPr>
          <w:rFonts w:ascii="Times New Roman" w:hAnsi="Times New Roman" w:cs="Times New Roman"/>
          <w:sz w:val="22"/>
          <w:szCs w:val="22"/>
        </w:rPr>
        <w:t>)</w:t>
      </w:r>
      <w:proofErr w:type="gramEnd"/>
    </w:p>
    <w:p w:rsidR="00D758DF" w:rsidRPr="003D1497" w:rsidRDefault="00D758DF" w:rsidP="00665741">
      <w:pPr>
        <w:pStyle w:val="Nivel2"/>
        <w:numPr>
          <w:ilvl w:val="1"/>
          <w:numId w:val="16"/>
        </w:numPr>
        <w:ind w:left="0" w:firstLine="0"/>
        <w:rPr>
          <w:rFonts w:ascii="Times New Roman" w:hAnsi="Times New Roman" w:cs="Times New Roman"/>
          <w:sz w:val="22"/>
          <w:szCs w:val="22"/>
        </w:rPr>
      </w:pPr>
      <w:r w:rsidRPr="003D1497">
        <w:rPr>
          <w:rFonts w:ascii="Times New Roman" w:hAnsi="Times New Roman" w:cs="Times New Roman"/>
          <w:sz w:val="22"/>
          <w:szCs w:val="22"/>
        </w:rPr>
        <w:t xml:space="preserve">A CONTRATADA deverá efetuar o recolhimento do valor ofertado em até 15 (quinze) dias corridos da data de assinatura do contrato, mediante ordem bancária credita na conta do MUNICÍPIO DE LONTRA, no banco nº </w:t>
      </w:r>
      <w:r w:rsidR="009211B3" w:rsidRPr="003D1497">
        <w:rPr>
          <w:rFonts w:ascii="Times New Roman" w:hAnsi="Times New Roman" w:cs="Times New Roman"/>
          <w:sz w:val="22"/>
          <w:szCs w:val="22"/>
        </w:rPr>
        <w:t>001</w:t>
      </w:r>
      <w:r w:rsidRPr="003D1497">
        <w:rPr>
          <w:rFonts w:ascii="Times New Roman" w:hAnsi="Times New Roman" w:cs="Times New Roman"/>
          <w:sz w:val="22"/>
          <w:szCs w:val="22"/>
        </w:rPr>
        <w:t xml:space="preserve"> (</w:t>
      </w:r>
      <w:r w:rsidR="009211B3" w:rsidRPr="003D1497">
        <w:rPr>
          <w:rFonts w:ascii="Times New Roman" w:hAnsi="Times New Roman" w:cs="Times New Roman"/>
          <w:sz w:val="22"/>
          <w:szCs w:val="22"/>
        </w:rPr>
        <w:t>Banco do Brasil</w:t>
      </w:r>
      <w:r w:rsidRPr="003D1497">
        <w:rPr>
          <w:rFonts w:ascii="Times New Roman" w:hAnsi="Times New Roman" w:cs="Times New Roman"/>
          <w:sz w:val="22"/>
          <w:szCs w:val="22"/>
        </w:rPr>
        <w:t>), agência nº</w:t>
      </w:r>
      <w:r w:rsidR="009211B3" w:rsidRPr="003D1497">
        <w:rPr>
          <w:rFonts w:ascii="Times New Roman" w:hAnsi="Times New Roman" w:cs="Times New Roman"/>
          <w:sz w:val="22"/>
          <w:szCs w:val="22"/>
        </w:rPr>
        <w:t xml:space="preserve"> 2634-4</w:t>
      </w:r>
      <w:r w:rsidRPr="003D1497">
        <w:rPr>
          <w:rFonts w:ascii="Times New Roman" w:hAnsi="Times New Roman" w:cs="Times New Roman"/>
          <w:sz w:val="22"/>
          <w:szCs w:val="22"/>
        </w:rPr>
        <w:t>, conta</w:t>
      </w:r>
      <w:r w:rsidR="009211B3" w:rsidRPr="003D1497">
        <w:rPr>
          <w:rFonts w:ascii="Times New Roman" w:hAnsi="Times New Roman" w:cs="Times New Roman"/>
          <w:sz w:val="22"/>
          <w:szCs w:val="22"/>
        </w:rPr>
        <w:t xml:space="preserve"> </w:t>
      </w:r>
      <w:r w:rsidRPr="003D1497">
        <w:rPr>
          <w:rFonts w:ascii="Times New Roman" w:hAnsi="Times New Roman" w:cs="Times New Roman"/>
          <w:sz w:val="22"/>
          <w:szCs w:val="22"/>
        </w:rPr>
        <w:t>-</w:t>
      </w:r>
      <w:r w:rsidR="009211B3" w:rsidRPr="003D1497">
        <w:rPr>
          <w:rFonts w:ascii="Times New Roman" w:hAnsi="Times New Roman" w:cs="Times New Roman"/>
          <w:sz w:val="22"/>
          <w:szCs w:val="22"/>
        </w:rPr>
        <w:t xml:space="preserve"> </w:t>
      </w:r>
      <w:r w:rsidRPr="003D1497">
        <w:rPr>
          <w:rFonts w:ascii="Times New Roman" w:hAnsi="Times New Roman" w:cs="Times New Roman"/>
          <w:sz w:val="22"/>
          <w:szCs w:val="22"/>
        </w:rPr>
        <w:t>corrente</w:t>
      </w:r>
      <w:r w:rsidR="009211B3" w:rsidRPr="003D1497">
        <w:rPr>
          <w:rFonts w:ascii="Times New Roman" w:hAnsi="Times New Roman" w:cs="Times New Roman"/>
          <w:sz w:val="22"/>
          <w:szCs w:val="22"/>
        </w:rPr>
        <w:t xml:space="preserve"> </w:t>
      </w:r>
      <w:r w:rsidRPr="003D1497">
        <w:rPr>
          <w:rFonts w:ascii="Times New Roman" w:hAnsi="Times New Roman" w:cs="Times New Roman"/>
          <w:sz w:val="22"/>
          <w:szCs w:val="22"/>
        </w:rPr>
        <w:t xml:space="preserve">nº </w:t>
      </w:r>
      <w:r w:rsidR="009211B3" w:rsidRPr="003D1497">
        <w:rPr>
          <w:rFonts w:ascii="Times New Roman" w:hAnsi="Times New Roman" w:cs="Times New Roman"/>
          <w:sz w:val="22"/>
          <w:szCs w:val="22"/>
        </w:rPr>
        <w:t>25002-3</w:t>
      </w:r>
      <w:r w:rsidRPr="003D1497">
        <w:rPr>
          <w:rFonts w:ascii="Times New Roman" w:hAnsi="Times New Roman" w:cs="Times New Roman"/>
          <w:sz w:val="22"/>
          <w:szCs w:val="22"/>
        </w:rPr>
        <w:t>.</w:t>
      </w:r>
    </w:p>
    <w:p w:rsidR="0065157E" w:rsidRPr="003D1497" w:rsidRDefault="0065157E" w:rsidP="00665741">
      <w:pPr>
        <w:pStyle w:val="Nivel2"/>
        <w:numPr>
          <w:ilvl w:val="1"/>
          <w:numId w:val="16"/>
        </w:numPr>
        <w:ind w:left="0" w:firstLine="0"/>
        <w:rPr>
          <w:rFonts w:ascii="Times New Roman" w:hAnsi="Times New Roman" w:cs="Times New Roman"/>
          <w:sz w:val="22"/>
          <w:szCs w:val="22"/>
        </w:rPr>
      </w:pPr>
      <w:r w:rsidRPr="003D1497">
        <w:rPr>
          <w:rFonts w:ascii="Times New Roman" w:hAnsi="Times New Roman" w:cs="Times New Roman"/>
          <w:sz w:val="22"/>
          <w:szCs w:val="22"/>
          <w:lang w:eastAsia="en-US"/>
        </w:rPr>
        <w:lastRenderedPageBreak/>
        <w:t>As demais disposições sobre pa</w:t>
      </w:r>
      <w:r w:rsidRPr="003D1497">
        <w:rPr>
          <w:rFonts w:ascii="Times New Roman" w:hAnsi="Times New Roman" w:cs="Times New Roman"/>
          <w:sz w:val="22"/>
          <w:szCs w:val="22"/>
        </w:rPr>
        <w:t xml:space="preserve">gamento </w:t>
      </w:r>
      <w:r w:rsidRPr="003D1497">
        <w:rPr>
          <w:rFonts w:ascii="Times New Roman" w:hAnsi="Times New Roman" w:cs="Times New Roman"/>
          <w:color w:val="auto"/>
          <w:sz w:val="22"/>
          <w:szCs w:val="22"/>
          <w:lang w:eastAsia="en-US"/>
        </w:rPr>
        <w:t>ao contrata</w:t>
      </w:r>
      <w:r w:rsidR="00D758DF" w:rsidRPr="003D1497">
        <w:rPr>
          <w:rFonts w:ascii="Times New Roman" w:hAnsi="Times New Roman" w:cs="Times New Roman"/>
          <w:color w:val="auto"/>
          <w:sz w:val="22"/>
          <w:szCs w:val="22"/>
          <w:lang w:eastAsia="en-US"/>
        </w:rPr>
        <w:t>nte</w:t>
      </w:r>
      <w:r w:rsidRPr="003D1497">
        <w:rPr>
          <w:rFonts w:ascii="Times New Roman" w:hAnsi="Times New Roman" w:cs="Times New Roman"/>
          <w:sz w:val="22"/>
          <w:szCs w:val="22"/>
        </w:rPr>
        <w:t xml:space="preserve"> encontram-se definidos no Termo de Referência, anexo a este Contrato.</w:t>
      </w:r>
    </w:p>
    <w:p w:rsidR="0065157E" w:rsidRPr="003D1497" w:rsidRDefault="0065157E" w:rsidP="003F2632">
      <w:pPr>
        <w:pStyle w:val="Nivel01"/>
        <w:rPr>
          <w:rFonts w:ascii="Times New Roman" w:hAnsi="Times New Roman" w:cs="Times New Roman"/>
          <w:color w:val="FFFFFF" w:themeColor="background1"/>
          <w:sz w:val="22"/>
          <w:szCs w:val="22"/>
        </w:rPr>
      </w:pPr>
      <w:r w:rsidRPr="003D1497">
        <w:rPr>
          <w:rFonts w:ascii="Times New Roman" w:hAnsi="Times New Roman" w:cs="Times New Roman"/>
          <w:sz w:val="22"/>
          <w:szCs w:val="22"/>
        </w:rPr>
        <w:t xml:space="preserve">CLÁUSULA </w:t>
      </w:r>
      <w:r w:rsidR="00D758DF" w:rsidRPr="003D1497">
        <w:rPr>
          <w:rFonts w:ascii="Times New Roman" w:hAnsi="Times New Roman" w:cs="Times New Roman"/>
          <w:sz w:val="22"/>
          <w:szCs w:val="22"/>
        </w:rPr>
        <w:t>SÉTIMA</w:t>
      </w:r>
      <w:r w:rsidRPr="003D1497">
        <w:rPr>
          <w:rFonts w:ascii="Times New Roman" w:hAnsi="Times New Roman" w:cs="Times New Roman"/>
          <w:sz w:val="22"/>
          <w:szCs w:val="22"/>
        </w:rPr>
        <w:t xml:space="preserve"> - OBRIGAÇÕES DO CONTRATANTE (</w:t>
      </w:r>
      <w:hyperlink r:id="rId62" w:anchor="art92" w:history="1">
        <w:r w:rsidRPr="003D1497">
          <w:rPr>
            <w:rStyle w:val="Hyperlink"/>
            <w:rFonts w:ascii="Times New Roman" w:hAnsi="Times New Roman" w:cs="Times New Roman"/>
            <w:sz w:val="22"/>
            <w:szCs w:val="22"/>
          </w:rPr>
          <w:t>art. 92, X, XI e XIV</w:t>
        </w:r>
      </w:hyperlink>
      <w:proofErr w:type="gramStart"/>
      <w:r w:rsidRPr="003D1497">
        <w:rPr>
          <w:rFonts w:ascii="Times New Roman" w:hAnsi="Times New Roman" w:cs="Times New Roman"/>
          <w:sz w:val="22"/>
          <w:szCs w:val="22"/>
        </w:rPr>
        <w:t>)</w:t>
      </w:r>
      <w:proofErr w:type="gramEnd"/>
    </w:p>
    <w:p w:rsidR="0065157E" w:rsidRPr="003D1497" w:rsidRDefault="0065157E" w:rsidP="00665741">
      <w:pPr>
        <w:pStyle w:val="Nivel2"/>
        <w:numPr>
          <w:ilvl w:val="1"/>
          <w:numId w:val="28"/>
        </w:numPr>
        <w:rPr>
          <w:rFonts w:ascii="Times New Roman" w:hAnsi="Times New Roman" w:cs="Times New Roman"/>
          <w:b/>
          <w:bCs/>
          <w:sz w:val="22"/>
          <w:szCs w:val="22"/>
        </w:rPr>
      </w:pPr>
      <w:r w:rsidRPr="003D1497">
        <w:rPr>
          <w:rFonts w:ascii="Times New Roman" w:hAnsi="Times New Roman" w:cs="Times New Roman"/>
          <w:sz w:val="22"/>
          <w:szCs w:val="22"/>
        </w:rPr>
        <w:t>São obrigações do Contratante:</w:t>
      </w:r>
    </w:p>
    <w:p w:rsidR="00D758DF" w:rsidRPr="003D1497" w:rsidRDefault="00D758DF" w:rsidP="00665741">
      <w:pPr>
        <w:pStyle w:val="PargrafodaLista"/>
        <w:numPr>
          <w:ilvl w:val="2"/>
          <w:numId w:val="28"/>
        </w:numPr>
        <w:autoSpaceDE w:val="0"/>
        <w:autoSpaceDN w:val="0"/>
        <w:adjustRightInd w:val="0"/>
        <w:jc w:val="both"/>
        <w:rPr>
          <w:rFonts w:ascii="Times New Roman" w:hAnsi="Times New Roman" w:cs="Times New Roman"/>
          <w:color w:val="000000"/>
          <w:sz w:val="22"/>
          <w:szCs w:val="22"/>
        </w:rPr>
      </w:pPr>
      <w:r w:rsidRPr="003D1497">
        <w:rPr>
          <w:rFonts w:ascii="Times New Roman" w:hAnsi="Times New Roman" w:cs="Times New Roman"/>
          <w:color w:val="000000"/>
          <w:sz w:val="22"/>
          <w:szCs w:val="22"/>
        </w:rPr>
        <w:t>Efetuar os pagamentos de salários de seus servidores através da CONTRATADA.</w:t>
      </w:r>
    </w:p>
    <w:p w:rsidR="00D758DF" w:rsidRPr="003D1497" w:rsidRDefault="00D758DF" w:rsidP="00665741">
      <w:pPr>
        <w:pStyle w:val="PargrafodaLista"/>
        <w:numPr>
          <w:ilvl w:val="2"/>
          <w:numId w:val="28"/>
        </w:numPr>
        <w:autoSpaceDE w:val="0"/>
        <w:autoSpaceDN w:val="0"/>
        <w:adjustRightInd w:val="0"/>
        <w:jc w:val="both"/>
        <w:rPr>
          <w:rFonts w:ascii="Times New Roman" w:hAnsi="Times New Roman" w:cs="Times New Roman"/>
          <w:color w:val="000000"/>
          <w:sz w:val="22"/>
          <w:szCs w:val="22"/>
        </w:rPr>
      </w:pPr>
      <w:r w:rsidRPr="003D1497">
        <w:rPr>
          <w:rFonts w:ascii="Times New Roman" w:hAnsi="Times New Roman" w:cs="Times New Roman"/>
          <w:color w:val="000000"/>
          <w:sz w:val="22"/>
          <w:szCs w:val="22"/>
        </w:rPr>
        <w:t>Informar sempre que solicitado pela CONTRATADA, o saldo da margem consignável dos salários, por ocasião da solicitação de empréstimos.</w:t>
      </w:r>
    </w:p>
    <w:p w:rsidR="00D758DF" w:rsidRPr="003D1497" w:rsidRDefault="00D758DF" w:rsidP="00665741">
      <w:pPr>
        <w:pStyle w:val="PargrafodaLista"/>
        <w:numPr>
          <w:ilvl w:val="2"/>
          <w:numId w:val="28"/>
        </w:numPr>
        <w:autoSpaceDE w:val="0"/>
        <w:autoSpaceDN w:val="0"/>
        <w:adjustRightInd w:val="0"/>
        <w:jc w:val="both"/>
        <w:rPr>
          <w:rFonts w:ascii="Times New Roman" w:hAnsi="Times New Roman" w:cs="Times New Roman"/>
          <w:color w:val="000000"/>
          <w:sz w:val="22"/>
          <w:szCs w:val="22"/>
        </w:rPr>
      </w:pPr>
      <w:r w:rsidRPr="003D1497">
        <w:rPr>
          <w:rFonts w:ascii="Times New Roman" w:hAnsi="Times New Roman" w:cs="Times New Roman"/>
          <w:color w:val="000000"/>
          <w:sz w:val="22"/>
          <w:szCs w:val="22"/>
        </w:rPr>
        <w:t>Enviar a relação nominal de servidores, contendo os valores líquidos a serem creditados, bem como os demais necessários, solicitados pela CONTRATADA, com antecedência mínima de 02 (dois) dias úteis da data prevista para o pagamento dos salários.</w:t>
      </w:r>
    </w:p>
    <w:p w:rsidR="00D758DF" w:rsidRPr="003D1497" w:rsidRDefault="00D758DF" w:rsidP="00665741">
      <w:pPr>
        <w:pStyle w:val="PargrafodaLista"/>
        <w:numPr>
          <w:ilvl w:val="2"/>
          <w:numId w:val="28"/>
        </w:numPr>
        <w:autoSpaceDE w:val="0"/>
        <w:autoSpaceDN w:val="0"/>
        <w:adjustRightInd w:val="0"/>
        <w:jc w:val="both"/>
        <w:rPr>
          <w:rFonts w:ascii="Times New Roman" w:hAnsi="Times New Roman" w:cs="Times New Roman"/>
          <w:color w:val="000000"/>
          <w:sz w:val="22"/>
          <w:szCs w:val="22"/>
        </w:rPr>
      </w:pPr>
      <w:r w:rsidRPr="003D1497">
        <w:rPr>
          <w:rFonts w:ascii="Times New Roman" w:hAnsi="Times New Roman" w:cs="Times New Roman"/>
          <w:color w:val="000000"/>
          <w:sz w:val="22"/>
          <w:szCs w:val="22"/>
        </w:rPr>
        <w:t>Garantir as informações e documentação necessária à execução dos serviços por parte da CONTRATADA, com a inclusão e exclusão de servidores.</w:t>
      </w:r>
    </w:p>
    <w:p w:rsidR="00D758DF" w:rsidRPr="003D1497" w:rsidRDefault="00D758DF" w:rsidP="00665741">
      <w:pPr>
        <w:pStyle w:val="PargrafodaLista"/>
        <w:numPr>
          <w:ilvl w:val="2"/>
          <w:numId w:val="28"/>
        </w:numPr>
        <w:autoSpaceDE w:val="0"/>
        <w:autoSpaceDN w:val="0"/>
        <w:adjustRightInd w:val="0"/>
        <w:jc w:val="both"/>
        <w:rPr>
          <w:rFonts w:ascii="Times New Roman" w:hAnsi="Times New Roman" w:cs="Times New Roman"/>
          <w:color w:val="000000"/>
          <w:sz w:val="22"/>
          <w:szCs w:val="22"/>
        </w:rPr>
      </w:pPr>
      <w:r w:rsidRPr="003D1497">
        <w:rPr>
          <w:rFonts w:ascii="Times New Roman" w:hAnsi="Times New Roman" w:cs="Times New Roman"/>
          <w:color w:val="000000"/>
          <w:sz w:val="22"/>
          <w:szCs w:val="22"/>
        </w:rPr>
        <w:t>Disponibilizar os recursos financeiros necessários no prazo de (01) um dia útil do pagamento dos servidores, através de depósito em conta corrente, TED – Transferência Eletrônica Disponível ou mediante a apresentação de cheque administrativo nominal à CONTRATADA, cujo depósito deve ocorrer exclusivamente em instituições financeiras oficiais (públicas).</w:t>
      </w:r>
    </w:p>
    <w:p w:rsidR="00D758DF" w:rsidRPr="003D1497" w:rsidRDefault="00D758DF" w:rsidP="00665741">
      <w:pPr>
        <w:pStyle w:val="PargrafodaLista"/>
        <w:numPr>
          <w:ilvl w:val="2"/>
          <w:numId w:val="28"/>
        </w:numPr>
        <w:autoSpaceDE w:val="0"/>
        <w:autoSpaceDN w:val="0"/>
        <w:adjustRightInd w:val="0"/>
        <w:jc w:val="both"/>
        <w:rPr>
          <w:rFonts w:ascii="Times New Roman" w:hAnsi="Times New Roman" w:cs="Times New Roman"/>
          <w:color w:val="000000"/>
          <w:sz w:val="22"/>
          <w:szCs w:val="22"/>
        </w:rPr>
      </w:pPr>
      <w:r w:rsidRPr="003D1497">
        <w:rPr>
          <w:rFonts w:ascii="Times New Roman" w:hAnsi="Times New Roman" w:cs="Times New Roman"/>
          <w:color w:val="000000"/>
          <w:sz w:val="22"/>
          <w:szCs w:val="22"/>
        </w:rPr>
        <w:t>A CONTRATANTE compromete-se a acompanhar, supervisionar e fiscalizar a execução do CONTRATADO por intermédio do Departamento de pessoal do MUNICÍPIO DE LONTRA, o qual designará o competente gestor.</w:t>
      </w:r>
    </w:p>
    <w:p w:rsidR="00D758DF" w:rsidRPr="003D1497" w:rsidRDefault="00D758DF" w:rsidP="00665741">
      <w:pPr>
        <w:pStyle w:val="PargrafodaLista"/>
        <w:numPr>
          <w:ilvl w:val="2"/>
          <w:numId w:val="28"/>
        </w:numPr>
        <w:autoSpaceDE w:val="0"/>
        <w:autoSpaceDN w:val="0"/>
        <w:adjustRightInd w:val="0"/>
        <w:jc w:val="both"/>
        <w:rPr>
          <w:rFonts w:ascii="Times New Roman" w:hAnsi="Times New Roman" w:cs="Times New Roman"/>
          <w:color w:val="000000"/>
          <w:sz w:val="22"/>
          <w:szCs w:val="22"/>
        </w:rPr>
      </w:pPr>
      <w:r w:rsidRPr="003D1497">
        <w:rPr>
          <w:rFonts w:ascii="Times New Roman" w:hAnsi="Times New Roman" w:cs="Times New Roman"/>
          <w:color w:val="000000"/>
          <w:sz w:val="22"/>
          <w:szCs w:val="22"/>
        </w:rPr>
        <w:t>Prestar todo o apoio necessário a CONTRATADA para que seja alcançado o objeto do termo em toda a sua extensão.</w:t>
      </w:r>
    </w:p>
    <w:p w:rsidR="0065157E" w:rsidRPr="003D1497" w:rsidRDefault="0065157E" w:rsidP="003F2632">
      <w:pPr>
        <w:pStyle w:val="Nivel01"/>
        <w:rPr>
          <w:rFonts w:ascii="Times New Roman" w:hAnsi="Times New Roman" w:cs="Times New Roman"/>
          <w:color w:val="FFFFFF" w:themeColor="background1"/>
          <w:sz w:val="22"/>
          <w:szCs w:val="22"/>
        </w:rPr>
      </w:pPr>
      <w:r w:rsidRPr="003D1497">
        <w:rPr>
          <w:rFonts w:ascii="Times New Roman" w:hAnsi="Times New Roman" w:cs="Times New Roman"/>
          <w:sz w:val="22"/>
          <w:szCs w:val="22"/>
        </w:rPr>
        <w:t xml:space="preserve">CLÁUSULA </w:t>
      </w:r>
      <w:r w:rsidR="00D758DF" w:rsidRPr="003D1497">
        <w:rPr>
          <w:rFonts w:ascii="Times New Roman" w:hAnsi="Times New Roman" w:cs="Times New Roman"/>
          <w:sz w:val="22"/>
          <w:szCs w:val="22"/>
        </w:rPr>
        <w:t>OITAVA</w:t>
      </w:r>
      <w:r w:rsidRPr="003D1497">
        <w:rPr>
          <w:rFonts w:ascii="Times New Roman" w:hAnsi="Times New Roman" w:cs="Times New Roman"/>
          <w:sz w:val="22"/>
          <w:szCs w:val="22"/>
        </w:rPr>
        <w:t xml:space="preserve"> - OBRIGAÇÕES DO CONTRATADO </w:t>
      </w:r>
    </w:p>
    <w:p w:rsidR="00D758DF" w:rsidRPr="003D1497" w:rsidRDefault="00D758DF" w:rsidP="00D758DF">
      <w:pPr>
        <w:jc w:val="both"/>
        <w:rPr>
          <w:rFonts w:ascii="Times New Roman" w:hAnsi="Times New Roman" w:cs="Times New Roman"/>
          <w:color w:val="000000"/>
          <w:sz w:val="22"/>
          <w:szCs w:val="22"/>
        </w:rPr>
      </w:pPr>
      <w:r w:rsidRPr="003D1497">
        <w:rPr>
          <w:rFonts w:ascii="Times New Roman" w:hAnsi="Times New Roman" w:cs="Times New Roman"/>
          <w:color w:val="000000"/>
          <w:sz w:val="22"/>
          <w:szCs w:val="22"/>
        </w:rPr>
        <w:t>8.1 Promover a abertura de contas, dos servidores e demais contratados do Município, na modalidade conta corrente ou conta salário (a critério do servidor), efetuando a coleta de dados, documentos e assinaturas necessários, no local e horário de trabalho da Prefeitura.</w:t>
      </w:r>
    </w:p>
    <w:p w:rsidR="00D758DF" w:rsidRPr="003D1497" w:rsidRDefault="00D758DF" w:rsidP="00D758DF">
      <w:pPr>
        <w:jc w:val="both"/>
        <w:rPr>
          <w:rFonts w:ascii="Times New Roman" w:hAnsi="Times New Roman" w:cs="Times New Roman"/>
          <w:sz w:val="22"/>
          <w:szCs w:val="22"/>
        </w:rPr>
      </w:pPr>
      <w:r w:rsidRPr="003D1497">
        <w:rPr>
          <w:rFonts w:ascii="Times New Roman" w:hAnsi="Times New Roman" w:cs="Times New Roman"/>
          <w:color w:val="000000"/>
          <w:sz w:val="22"/>
          <w:szCs w:val="22"/>
        </w:rPr>
        <w:t>8.1.1 Caso opte pela conta salário, essa deverá ser livre de quaisquer taxas de manutenção da conta.</w:t>
      </w:r>
    </w:p>
    <w:p w:rsidR="00D758DF" w:rsidRPr="003D1497" w:rsidRDefault="00D758DF" w:rsidP="00D758DF">
      <w:pPr>
        <w:jc w:val="both"/>
        <w:rPr>
          <w:rFonts w:ascii="Times New Roman" w:hAnsi="Times New Roman" w:cs="Times New Roman"/>
          <w:sz w:val="22"/>
          <w:szCs w:val="22"/>
        </w:rPr>
      </w:pPr>
      <w:r w:rsidRPr="003D1497">
        <w:rPr>
          <w:rFonts w:ascii="Times New Roman" w:hAnsi="Times New Roman" w:cs="Times New Roman"/>
          <w:color w:val="000000"/>
          <w:sz w:val="22"/>
          <w:szCs w:val="22"/>
        </w:rPr>
        <w:t xml:space="preserve">8.2. Ter sistema informatizado compatível com a Contratante, de forma a possibilitar que todas as operações sejam por meio eletrônico e on-line, sendo que no caso de incompatibilidade todas as despesas necessárias para tal adaptação correrão a conta da Contratada. Toda troca de informações entre o banco contratado e a MUNICÍPIO DELONTRA deve ser </w:t>
      </w:r>
      <w:proofErr w:type="gramStart"/>
      <w:r w:rsidRPr="003D1497">
        <w:rPr>
          <w:rFonts w:ascii="Times New Roman" w:hAnsi="Times New Roman" w:cs="Times New Roman"/>
          <w:color w:val="000000"/>
          <w:sz w:val="22"/>
          <w:szCs w:val="22"/>
        </w:rPr>
        <w:t>protegida através do uso de certificados digitais, tanto para fins de autenticação da origem quanto</w:t>
      </w:r>
      <w:proofErr w:type="gramEnd"/>
      <w:r w:rsidRPr="003D1497">
        <w:rPr>
          <w:rFonts w:ascii="Times New Roman" w:hAnsi="Times New Roman" w:cs="Times New Roman"/>
          <w:color w:val="000000"/>
          <w:sz w:val="22"/>
          <w:szCs w:val="22"/>
        </w:rPr>
        <w:t xml:space="preserve"> para garantir o sigilo dos dados transferidos criptografados.</w:t>
      </w:r>
    </w:p>
    <w:p w:rsidR="00D758DF" w:rsidRPr="003D1497" w:rsidRDefault="00D758DF" w:rsidP="00D758DF">
      <w:pPr>
        <w:jc w:val="both"/>
        <w:rPr>
          <w:rFonts w:ascii="Times New Roman" w:hAnsi="Times New Roman" w:cs="Times New Roman"/>
          <w:sz w:val="22"/>
          <w:szCs w:val="22"/>
        </w:rPr>
      </w:pPr>
      <w:r w:rsidRPr="003D1497">
        <w:rPr>
          <w:rFonts w:ascii="Times New Roman" w:hAnsi="Times New Roman" w:cs="Times New Roman"/>
          <w:color w:val="000000"/>
          <w:sz w:val="22"/>
          <w:szCs w:val="22"/>
        </w:rPr>
        <w:t>8.3. Efetuar os créditos dos pagamentos nas contas dos servidores, sem qualquer custo, em conformidade com as informações repassadas pelo MUNICÍPIO DELONTRA.</w:t>
      </w:r>
    </w:p>
    <w:p w:rsidR="00D758DF" w:rsidRPr="003D1497" w:rsidRDefault="00D758DF" w:rsidP="00D758DF">
      <w:pPr>
        <w:jc w:val="both"/>
        <w:rPr>
          <w:rFonts w:ascii="Times New Roman" w:hAnsi="Times New Roman" w:cs="Times New Roman"/>
          <w:sz w:val="22"/>
          <w:szCs w:val="22"/>
        </w:rPr>
      </w:pPr>
      <w:r w:rsidRPr="003D1497">
        <w:rPr>
          <w:rFonts w:ascii="Times New Roman" w:hAnsi="Times New Roman" w:cs="Times New Roman"/>
          <w:color w:val="000000"/>
          <w:sz w:val="22"/>
          <w:szCs w:val="22"/>
        </w:rPr>
        <w:t>8.4. Respeitar o limite da margem consignável dos salários de concessão de empréstimo aos servidores, solicitando para tal as informações necessárias ao Departamento de Pessoal do MUNICÍPIO DELONTRA.</w:t>
      </w:r>
    </w:p>
    <w:p w:rsidR="00D758DF" w:rsidRPr="003D1497" w:rsidRDefault="00D758DF" w:rsidP="00D758DF">
      <w:pPr>
        <w:jc w:val="both"/>
        <w:rPr>
          <w:rFonts w:ascii="Times New Roman" w:hAnsi="Times New Roman" w:cs="Times New Roman"/>
          <w:sz w:val="22"/>
          <w:szCs w:val="22"/>
        </w:rPr>
      </w:pPr>
      <w:r w:rsidRPr="003D1497">
        <w:rPr>
          <w:rFonts w:ascii="Times New Roman" w:hAnsi="Times New Roman" w:cs="Times New Roman"/>
          <w:color w:val="000000"/>
          <w:sz w:val="22"/>
          <w:szCs w:val="22"/>
        </w:rPr>
        <w:t>8.5. Responsabilizar-se por eventuais danos que vier a causar ao MUNICÍPIO DE</w:t>
      </w:r>
      <w:r w:rsidR="00785339" w:rsidRPr="003D1497">
        <w:rPr>
          <w:rFonts w:ascii="Times New Roman" w:hAnsi="Times New Roman" w:cs="Times New Roman"/>
          <w:color w:val="000000"/>
          <w:sz w:val="22"/>
          <w:szCs w:val="22"/>
        </w:rPr>
        <w:t xml:space="preserve"> </w:t>
      </w:r>
      <w:r w:rsidRPr="003D1497">
        <w:rPr>
          <w:rFonts w:ascii="Times New Roman" w:hAnsi="Times New Roman" w:cs="Times New Roman"/>
          <w:color w:val="000000"/>
          <w:sz w:val="22"/>
          <w:szCs w:val="22"/>
        </w:rPr>
        <w:t>LONTRA</w:t>
      </w:r>
      <w:r w:rsidR="00785339" w:rsidRPr="003D1497">
        <w:rPr>
          <w:rFonts w:ascii="Times New Roman" w:hAnsi="Times New Roman" w:cs="Times New Roman"/>
          <w:color w:val="000000"/>
          <w:sz w:val="22"/>
          <w:szCs w:val="22"/>
        </w:rPr>
        <w:t xml:space="preserve"> </w:t>
      </w:r>
      <w:r w:rsidRPr="003D1497">
        <w:rPr>
          <w:rFonts w:ascii="Times New Roman" w:hAnsi="Times New Roman" w:cs="Times New Roman"/>
          <w:color w:val="000000"/>
          <w:sz w:val="22"/>
          <w:szCs w:val="22"/>
        </w:rPr>
        <w:t>ou a terceiros, decorrentes de sua culpa ou dolo na execução do contrato.</w:t>
      </w:r>
    </w:p>
    <w:p w:rsidR="00D758DF" w:rsidRPr="003D1497" w:rsidRDefault="00D758DF" w:rsidP="00D758DF">
      <w:pPr>
        <w:jc w:val="both"/>
        <w:rPr>
          <w:rFonts w:ascii="Times New Roman" w:hAnsi="Times New Roman" w:cs="Times New Roman"/>
          <w:sz w:val="22"/>
          <w:szCs w:val="22"/>
        </w:rPr>
      </w:pPr>
      <w:r w:rsidRPr="003D1497">
        <w:rPr>
          <w:rFonts w:ascii="Times New Roman" w:hAnsi="Times New Roman" w:cs="Times New Roman"/>
          <w:color w:val="000000"/>
          <w:sz w:val="22"/>
          <w:szCs w:val="22"/>
        </w:rPr>
        <w:t>8.6. Apresentar previamente ao MUNICÍPIO DE</w:t>
      </w:r>
      <w:r w:rsidR="00785339" w:rsidRPr="003D1497">
        <w:rPr>
          <w:rFonts w:ascii="Times New Roman" w:hAnsi="Times New Roman" w:cs="Times New Roman"/>
          <w:color w:val="000000"/>
          <w:sz w:val="22"/>
          <w:szCs w:val="22"/>
        </w:rPr>
        <w:t xml:space="preserve"> </w:t>
      </w:r>
      <w:r w:rsidRPr="003D1497">
        <w:rPr>
          <w:rFonts w:ascii="Times New Roman" w:hAnsi="Times New Roman" w:cs="Times New Roman"/>
          <w:color w:val="000000"/>
          <w:sz w:val="22"/>
          <w:szCs w:val="22"/>
        </w:rPr>
        <w:t>LONTRA</w:t>
      </w:r>
      <w:r w:rsidR="00785339" w:rsidRPr="003D1497">
        <w:rPr>
          <w:rFonts w:ascii="Times New Roman" w:hAnsi="Times New Roman" w:cs="Times New Roman"/>
          <w:color w:val="000000"/>
          <w:sz w:val="22"/>
          <w:szCs w:val="22"/>
        </w:rPr>
        <w:t xml:space="preserve"> </w:t>
      </w:r>
      <w:r w:rsidRPr="003D1497">
        <w:rPr>
          <w:rFonts w:ascii="Times New Roman" w:hAnsi="Times New Roman" w:cs="Times New Roman"/>
          <w:color w:val="000000"/>
          <w:sz w:val="22"/>
          <w:szCs w:val="22"/>
        </w:rPr>
        <w:t>uma tabela com a franquia mínima de serviços com isenção de tarifas, a partir da Resolução BACEN nº 3.919, ou a que vier a lhe substituir, e demais serviços e produtos com suas respectivas tarifas.</w:t>
      </w:r>
    </w:p>
    <w:p w:rsidR="00D758DF" w:rsidRPr="003D1497" w:rsidRDefault="00D758DF" w:rsidP="00D758DF">
      <w:pPr>
        <w:jc w:val="both"/>
        <w:rPr>
          <w:rFonts w:ascii="Times New Roman" w:hAnsi="Times New Roman" w:cs="Times New Roman"/>
          <w:color w:val="000000"/>
          <w:sz w:val="22"/>
          <w:szCs w:val="22"/>
        </w:rPr>
      </w:pPr>
      <w:r w:rsidRPr="003D1497">
        <w:rPr>
          <w:rFonts w:ascii="Times New Roman" w:hAnsi="Times New Roman" w:cs="Times New Roman"/>
          <w:color w:val="000000"/>
          <w:sz w:val="22"/>
          <w:szCs w:val="22"/>
        </w:rPr>
        <w:t>8.6.1. A licitante vencedora do processo licitatório deverá atualizar e oferecer para os Servidores Municipais dentro da política do Banco os melhores benefícios e produtos para o “perfil” que o cliente enquadrar.</w:t>
      </w:r>
    </w:p>
    <w:p w:rsidR="00D758DF" w:rsidRPr="003D1497" w:rsidRDefault="00D758DF" w:rsidP="00D758DF">
      <w:pPr>
        <w:jc w:val="both"/>
        <w:rPr>
          <w:rFonts w:ascii="Times New Roman" w:hAnsi="Times New Roman" w:cs="Times New Roman"/>
          <w:sz w:val="22"/>
          <w:szCs w:val="22"/>
        </w:rPr>
      </w:pPr>
      <w:r w:rsidRPr="003D1497">
        <w:rPr>
          <w:rFonts w:ascii="Times New Roman" w:hAnsi="Times New Roman" w:cs="Times New Roman"/>
          <w:color w:val="000000"/>
          <w:sz w:val="22"/>
          <w:szCs w:val="22"/>
        </w:rPr>
        <w:t>8.6.2. A licitante não cobrará tarifas bancárias sobre as contas mantidas em nome da Prefeitura e a movimentação da mesma durante a vigência do contrato em relação ao objeto da presente licitação. O pagamento dos servidores municipais não implicará em qualquer custo para o município.</w:t>
      </w:r>
    </w:p>
    <w:p w:rsidR="00D758DF" w:rsidRPr="003D1497" w:rsidRDefault="00D758DF" w:rsidP="00D758DF">
      <w:pPr>
        <w:jc w:val="both"/>
        <w:rPr>
          <w:rFonts w:ascii="Times New Roman" w:hAnsi="Times New Roman" w:cs="Times New Roman"/>
          <w:sz w:val="22"/>
          <w:szCs w:val="22"/>
        </w:rPr>
      </w:pPr>
      <w:r w:rsidRPr="003D1497">
        <w:rPr>
          <w:rFonts w:ascii="Times New Roman" w:hAnsi="Times New Roman" w:cs="Times New Roman"/>
          <w:color w:val="000000"/>
          <w:sz w:val="22"/>
          <w:szCs w:val="22"/>
        </w:rPr>
        <w:lastRenderedPageBreak/>
        <w:t xml:space="preserve">8.7. Apresentar um plano de prestações de serviços, contendo a apresentação da instituição, argumentação relativa </w:t>
      </w:r>
      <w:proofErr w:type="gramStart"/>
      <w:r w:rsidRPr="003D1497">
        <w:rPr>
          <w:rFonts w:ascii="Times New Roman" w:hAnsi="Times New Roman" w:cs="Times New Roman"/>
          <w:color w:val="000000"/>
          <w:sz w:val="22"/>
          <w:szCs w:val="22"/>
        </w:rPr>
        <w:t>a</w:t>
      </w:r>
      <w:proofErr w:type="gramEnd"/>
      <w:r w:rsidRPr="003D1497">
        <w:rPr>
          <w:rFonts w:ascii="Times New Roman" w:hAnsi="Times New Roman" w:cs="Times New Roman"/>
          <w:color w:val="000000"/>
          <w:sz w:val="22"/>
          <w:szCs w:val="22"/>
        </w:rPr>
        <w:t xml:space="preserve"> forma como pretende prestá-los, em especial quanto ao atendimento aos servidores, benefícios adicionais oferecidos e condições especiais de empréstimos e financiamentos.</w:t>
      </w:r>
    </w:p>
    <w:p w:rsidR="00D758DF" w:rsidRPr="003D1497" w:rsidRDefault="00D758DF" w:rsidP="00D758DF">
      <w:pPr>
        <w:jc w:val="both"/>
        <w:rPr>
          <w:rFonts w:ascii="Times New Roman" w:hAnsi="Times New Roman" w:cs="Times New Roman"/>
          <w:sz w:val="22"/>
          <w:szCs w:val="22"/>
        </w:rPr>
      </w:pPr>
      <w:r w:rsidRPr="003D1497">
        <w:rPr>
          <w:rFonts w:ascii="Times New Roman" w:hAnsi="Times New Roman" w:cs="Times New Roman"/>
          <w:color w:val="000000"/>
          <w:sz w:val="22"/>
          <w:szCs w:val="22"/>
        </w:rPr>
        <w:t>8.8. Responder por todos os impostos, taxas, seguros, e quaisquer outros encargos que incidam ou venham a incidir sobre os respectivos serviços a serem prestados.</w:t>
      </w:r>
    </w:p>
    <w:p w:rsidR="00D758DF" w:rsidRPr="003D1497" w:rsidRDefault="00D758DF" w:rsidP="00D758DF">
      <w:pPr>
        <w:jc w:val="both"/>
        <w:rPr>
          <w:rFonts w:ascii="Times New Roman" w:hAnsi="Times New Roman" w:cs="Times New Roman"/>
          <w:sz w:val="22"/>
          <w:szCs w:val="22"/>
        </w:rPr>
      </w:pPr>
      <w:r w:rsidRPr="003D1497">
        <w:rPr>
          <w:rFonts w:ascii="Times New Roman" w:hAnsi="Times New Roman" w:cs="Times New Roman"/>
          <w:color w:val="000000"/>
          <w:sz w:val="22"/>
          <w:szCs w:val="22"/>
        </w:rPr>
        <w:t>8.9. Manter durante a execução do contrato todas as condições de habilitação e qualificação exigidas na licitação.</w:t>
      </w:r>
    </w:p>
    <w:p w:rsidR="00D758DF" w:rsidRPr="003D1497" w:rsidRDefault="00D758DF" w:rsidP="00D758DF">
      <w:pPr>
        <w:jc w:val="both"/>
        <w:rPr>
          <w:rFonts w:ascii="Times New Roman" w:hAnsi="Times New Roman" w:cs="Times New Roman"/>
          <w:sz w:val="22"/>
          <w:szCs w:val="22"/>
        </w:rPr>
      </w:pPr>
      <w:r w:rsidRPr="003D1497">
        <w:rPr>
          <w:rFonts w:ascii="Times New Roman" w:hAnsi="Times New Roman" w:cs="Times New Roman"/>
          <w:color w:val="000000"/>
          <w:sz w:val="22"/>
          <w:szCs w:val="22"/>
        </w:rPr>
        <w:t>8.10. Reparar ou corrigir, dentro do prazo estipulado pelo MUNICÍPIO DELONTRA, os eventuais vícios, defeitos ou incorreções constatados pela fiscalização dos serviços.</w:t>
      </w:r>
    </w:p>
    <w:p w:rsidR="00D758DF" w:rsidRPr="003D1497" w:rsidRDefault="00D758DF" w:rsidP="00D758DF">
      <w:pPr>
        <w:jc w:val="both"/>
        <w:rPr>
          <w:rFonts w:ascii="Times New Roman" w:hAnsi="Times New Roman" w:cs="Times New Roman"/>
          <w:sz w:val="22"/>
          <w:szCs w:val="22"/>
        </w:rPr>
      </w:pPr>
      <w:r w:rsidRPr="003D1497">
        <w:rPr>
          <w:rFonts w:ascii="Times New Roman" w:hAnsi="Times New Roman" w:cs="Times New Roman"/>
          <w:color w:val="000000"/>
          <w:sz w:val="22"/>
          <w:szCs w:val="22"/>
        </w:rPr>
        <w:t>8.11. O MUNICÍPIO DE LONTRA, não assume, inclusive para efeitos da Lei 8.078/1990 – Código de Proteção e Defesa do Consumidor, qualquer responsabilidade pela atividade exercida pela Contratada.</w:t>
      </w:r>
    </w:p>
    <w:p w:rsidR="00D758DF" w:rsidRPr="003D1497" w:rsidRDefault="00D758DF" w:rsidP="00D758DF">
      <w:pPr>
        <w:jc w:val="both"/>
        <w:rPr>
          <w:rFonts w:ascii="Times New Roman" w:hAnsi="Times New Roman" w:cs="Times New Roman"/>
          <w:sz w:val="22"/>
          <w:szCs w:val="22"/>
        </w:rPr>
      </w:pPr>
      <w:r w:rsidRPr="003D1497">
        <w:rPr>
          <w:rFonts w:ascii="Times New Roman" w:hAnsi="Times New Roman" w:cs="Times New Roman"/>
          <w:color w:val="000000"/>
          <w:sz w:val="22"/>
          <w:szCs w:val="22"/>
        </w:rPr>
        <w:t>8.12. O MUNICÍPIO DE LONTRA</w:t>
      </w:r>
      <w:r w:rsidR="00785339" w:rsidRPr="003D1497">
        <w:rPr>
          <w:rFonts w:ascii="Times New Roman" w:hAnsi="Times New Roman" w:cs="Times New Roman"/>
          <w:color w:val="000000"/>
          <w:sz w:val="22"/>
          <w:szCs w:val="22"/>
        </w:rPr>
        <w:t xml:space="preserve"> </w:t>
      </w:r>
      <w:r w:rsidRPr="003D1497">
        <w:rPr>
          <w:rFonts w:ascii="Times New Roman" w:hAnsi="Times New Roman" w:cs="Times New Roman"/>
          <w:color w:val="000000"/>
          <w:sz w:val="22"/>
          <w:szCs w:val="22"/>
        </w:rPr>
        <w:t>não assume qualquer responsabilidade pelos compromissos assumidos por seus servidores.</w:t>
      </w:r>
    </w:p>
    <w:p w:rsidR="00D758DF" w:rsidRPr="003D1497" w:rsidRDefault="00D758DF" w:rsidP="00D758DF">
      <w:pPr>
        <w:jc w:val="both"/>
        <w:rPr>
          <w:rFonts w:ascii="Times New Roman" w:hAnsi="Times New Roman" w:cs="Times New Roman"/>
          <w:sz w:val="22"/>
          <w:szCs w:val="22"/>
        </w:rPr>
      </w:pPr>
      <w:r w:rsidRPr="003D1497">
        <w:rPr>
          <w:rFonts w:ascii="Times New Roman" w:hAnsi="Times New Roman" w:cs="Times New Roman"/>
          <w:color w:val="000000"/>
          <w:sz w:val="22"/>
          <w:szCs w:val="22"/>
        </w:rPr>
        <w:t xml:space="preserve">8.13. É vedada a subcontratação de outra instituição financeira, mesmo que seja </w:t>
      </w:r>
      <w:proofErr w:type="gramStart"/>
      <w:r w:rsidRPr="003D1497">
        <w:rPr>
          <w:rFonts w:ascii="Times New Roman" w:hAnsi="Times New Roman" w:cs="Times New Roman"/>
          <w:color w:val="000000"/>
          <w:sz w:val="22"/>
          <w:szCs w:val="22"/>
        </w:rPr>
        <w:t>sua controlada ou controladora, para a execução total ou parcial dos serviços, objeto desta licitação</w:t>
      </w:r>
      <w:proofErr w:type="gramEnd"/>
      <w:r w:rsidRPr="003D1497">
        <w:rPr>
          <w:rFonts w:ascii="Times New Roman" w:hAnsi="Times New Roman" w:cs="Times New Roman"/>
          <w:color w:val="000000"/>
          <w:sz w:val="22"/>
          <w:szCs w:val="22"/>
        </w:rPr>
        <w:t>.</w:t>
      </w:r>
    </w:p>
    <w:p w:rsidR="00D758DF" w:rsidRPr="003D1497" w:rsidRDefault="00D758DF" w:rsidP="00D758DF">
      <w:pPr>
        <w:jc w:val="both"/>
        <w:rPr>
          <w:rFonts w:ascii="Times New Roman" w:hAnsi="Times New Roman" w:cs="Times New Roman"/>
          <w:sz w:val="22"/>
          <w:szCs w:val="22"/>
        </w:rPr>
      </w:pPr>
      <w:r w:rsidRPr="003D1497">
        <w:rPr>
          <w:rFonts w:ascii="Times New Roman" w:hAnsi="Times New Roman" w:cs="Times New Roman"/>
          <w:color w:val="000000"/>
          <w:sz w:val="22"/>
          <w:szCs w:val="22"/>
        </w:rPr>
        <w:t>8.14. Manter no mínimo 01 (um) caixa funcionando diariamente e nos dias de pagamento interno, aumentar o número de caixas de forma a atender a demanda, sem interrupção, seja por motivo de férias, descanso semanal, demissão e outros análogos.</w:t>
      </w:r>
    </w:p>
    <w:p w:rsidR="00D758DF" w:rsidRPr="003D1497" w:rsidRDefault="00D758DF" w:rsidP="00D758DF">
      <w:pPr>
        <w:jc w:val="both"/>
        <w:rPr>
          <w:rFonts w:ascii="Times New Roman" w:hAnsi="Times New Roman" w:cs="Times New Roman"/>
          <w:sz w:val="22"/>
          <w:szCs w:val="22"/>
        </w:rPr>
      </w:pPr>
      <w:r w:rsidRPr="003D1497">
        <w:rPr>
          <w:rFonts w:ascii="Times New Roman" w:hAnsi="Times New Roman" w:cs="Times New Roman"/>
          <w:color w:val="000000"/>
          <w:sz w:val="22"/>
          <w:szCs w:val="22"/>
        </w:rPr>
        <w:t>8.15. Assumir todas as despesas e providências necessárias à legalização e ao funcionamento da atividade (licenças, alvarás, autorizações, etc.), no caso de abertura de agência ou posto bancário na cidade, devendo entregar cópia dos documentos à administração do MUNICÍPIO DELONTRA.</w:t>
      </w:r>
    </w:p>
    <w:p w:rsidR="00D758DF" w:rsidRPr="003D1497" w:rsidRDefault="00D758DF" w:rsidP="00D758DF">
      <w:pPr>
        <w:jc w:val="both"/>
        <w:rPr>
          <w:rFonts w:ascii="Times New Roman" w:hAnsi="Times New Roman" w:cs="Times New Roman"/>
          <w:sz w:val="22"/>
          <w:szCs w:val="22"/>
        </w:rPr>
      </w:pPr>
      <w:r w:rsidRPr="003D1497">
        <w:rPr>
          <w:rFonts w:ascii="Times New Roman" w:hAnsi="Times New Roman" w:cs="Times New Roman"/>
          <w:color w:val="000000"/>
          <w:sz w:val="22"/>
          <w:szCs w:val="22"/>
        </w:rPr>
        <w:t>8.16. Efetuar o pagamento de impostos e eventuais multas aplicadas por autoridade federal, estadual ou municipal, relacionados com a atividade explorada.</w:t>
      </w:r>
    </w:p>
    <w:p w:rsidR="00D758DF" w:rsidRPr="003D1497" w:rsidRDefault="00D758DF" w:rsidP="00D758DF">
      <w:pPr>
        <w:jc w:val="both"/>
        <w:rPr>
          <w:rFonts w:ascii="Times New Roman" w:hAnsi="Times New Roman" w:cs="Times New Roman"/>
          <w:sz w:val="22"/>
          <w:szCs w:val="22"/>
        </w:rPr>
      </w:pPr>
      <w:r w:rsidRPr="003D1497">
        <w:rPr>
          <w:rFonts w:ascii="Times New Roman" w:hAnsi="Times New Roman" w:cs="Times New Roman"/>
          <w:color w:val="000000"/>
          <w:sz w:val="22"/>
          <w:szCs w:val="22"/>
        </w:rPr>
        <w:t>8.17. Durante toda a vigência do contrato, a CONTRATADA deverá estar em situação regular junto ao INSS, ao FGTS e a Fazenda Nacional, mediante o recolhimento das contribuições e impostos respectivos, bem como manter o funcionamento da agência ou posto bancário, no município.</w:t>
      </w:r>
    </w:p>
    <w:p w:rsidR="00D758DF" w:rsidRPr="003D1497" w:rsidRDefault="00D758DF" w:rsidP="00D758DF">
      <w:pPr>
        <w:jc w:val="both"/>
        <w:rPr>
          <w:rFonts w:ascii="Times New Roman" w:hAnsi="Times New Roman" w:cs="Times New Roman"/>
          <w:sz w:val="22"/>
          <w:szCs w:val="22"/>
        </w:rPr>
      </w:pPr>
      <w:r w:rsidRPr="003D1497">
        <w:rPr>
          <w:rFonts w:ascii="Times New Roman" w:hAnsi="Times New Roman" w:cs="Times New Roman"/>
          <w:color w:val="000000"/>
          <w:sz w:val="22"/>
          <w:szCs w:val="22"/>
        </w:rPr>
        <w:t>8.18. Identificar os funcionários em serviço com uso permanente de crachá da instituição.</w:t>
      </w:r>
    </w:p>
    <w:p w:rsidR="00D758DF" w:rsidRPr="003D1497" w:rsidRDefault="00D758DF" w:rsidP="00D758DF">
      <w:pPr>
        <w:jc w:val="both"/>
        <w:rPr>
          <w:rFonts w:ascii="Times New Roman" w:hAnsi="Times New Roman" w:cs="Times New Roman"/>
          <w:sz w:val="22"/>
          <w:szCs w:val="22"/>
        </w:rPr>
      </w:pPr>
      <w:r w:rsidRPr="003D1497">
        <w:rPr>
          <w:rFonts w:ascii="Times New Roman" w:hAnsi="Times New Roman" w:cs="Times New Roman"/>
          <w:color w:val="000000"/>
          <w:sz w:val="22"/>
          <w:szCs w:val="22"/>
        </w:rPr>
        <w:t>8.19. Não haverá qualquer solidariedade entre o MUNICÍPIO DE</w:t>
      </w:r>
      <w:r w:rsidR="00785339" w:rsidRPr="003D1497">
        <w:rPr>
          <w:rFonts w:ascii="Times New Roman" w:hAnsi="Times New Roman" w:cs="Times New Roman"/>
          <w:color w:val="000000"/>
          <w:sz w:val="22"/>
          <w:szCs w:val="22"/>
        </w:rPr>
        <w:t xml:space="preserve"> </w:t>
      </w:r>
      <w:r w:rsidRPr="003D1497">
        <w:rPr>
          <w:rFonts w:ascii="Times New Roman" w:hAnsi="Times New Roman" w:cs="Times New Roman"/>
          <w:color w:val="000000"/>
          <w:sz w:val="22"/>
          <w:szCs w:val="22"/>
        </w:rPr>
        <w:t>LONTRA</w:t>
      </w:r>
      <w:r w:rsidR="00785339" w:rsidRPr="003D1497">
        <w:rPr>
          <w:rFonts w:ascii="Times New Roman" w:hAnsi="Times New Roman" w:cs="Times New Roman"/>
          <w:color w:val="000000"/>
          <w:sz w:val="22"/>
          <w:szCs w:val="22"/>
        </w:rPr>
        <w:t xml:space="preserve"> </w:t>
      </w:r>
      <w:r w:rsidRPr="003D1497">
        <w:rPr>
          <w:rFonts w:ascii="Times New Roman" w:hAnsi="Times New Roman" w:cs="Times New Roman"/>
          <w:color w:val="000000"/>
          <w:sz w:val="22"/>
          <w:szCs w:val="22"/>
        </w:rPr>
        <w:t xml:space="preserve">e a CONTRATADA quanto ao cumprimento das obrigações trabalhistas e previdenciárias de seus empregados, cabendo a ela </w:t>
      </w:r>
      <w:proofErr w:type="gramStart"/>
      <w:r w:rsidRPr="003D1497">
        <w:rPr>
          <w:rFonts w:ascii="Times New Roman" w:hAnsi="Times New Roman" w:cs="Times New Roman"/>
          <w:color w:val="000000"/>
          <w:sz w:val="22"/>
          <w:szCs w:val="22"/>
        </w:rPr>
        <w:t>assumir</w:t>
      </w:r>
      <w:proofErr w:type="gramEnd"/>
      <w:r w:rsidRPr="003D1497">
        <w:rPr>
          <w:rFonts w:ascii="Times New Roman" w:hAnsi="Times New Roman" w:cs="Times New Roman"/>
          <w:color w:val="000000"/>
          <w:sz w:val="22"/>
          <w:szCs w:val="22"/>
        </w:rPr>
        <w:t>, de forma exclusiva, todos os ônus advindos da relação empregatícia.</w:t>
      </w:r>
    </w:p>
    <w:p w:rsidR="00D758DF" w:rsidRPr="003D1497" w:rsidRDefault="00D758DF" w:rsidP="00D758DF">
      <w:pPr>
        <w:jc w:val="both"/>
        <w:rPr>
          <w:rFonts w:ascii="Times New Roman" w:hAnsi="Times New Roman" w:cs="Times New Roman"/>
          <w:color w:val="000000"/>
          <w:sz w:val="22"/>
          <w:szCs w:val="22"/>
        </w:rPr>
      </w:pPr>
      <w:r w:rsidRPr="003D1497">
        <w:rPr>
          <w:rFonts w:ascii="Times New Roman" w:hAnsi="Times New Roman" w:cs="Times New Roman"/>
          <w:color w:val="000000"/>
          <w:sz w:val="22"/>
          <w:szCs w:val="22"/>
        </w:rPr>
        <w:t>8.20. Manter vigilância armada durante o horário de funcionamento do expediente bancário, sem custos ao município.</w:t>
      </w:r>
    </w:p>
    <w:p w:rsidR="00D758DF" w:rsidRPr="003D1497" w:rsidRDefault="00D758DF" w:rsidP="00D758DF">
      <w:pPr>
        <w:jc w:val="both"/>
        <w:rPr>
          <w:rFonts w:ascii="Times New Roman" w:hAnsi="Times New Roman" w:cs="Times New Roman"/>
          <w:sz w:val="22"/>
          <w:szCs w:val="22"/>
        </w:rPr>
      </w:pPr>
      <w:r w:rsidRPr="003D1497">
        <w:rPr>
          <w:rFonts w:ascii="Times New Roman" w:hAnsi="Times New Roman" w:cs="Times New Roman"/>
          <w:color w:val="000000"/>
          <w:sz w:val="22"/>
          <w:szCs w:val="22"/>
        </w:rPr>
        <w:t>8.21. Disponibilizar aos servidores atendimento em conformidade com as novas tecnologias, através de aplicativos e internet banking, tudo sem qualquer custo para os mesmos e para o Município.</w:t>
      </w:r>
    </w:p>
    <w:p w:rsidR="0065157E" w:rsidRPr="003D1497" w:rsidRDefault="0065157E" w:rsidP="003F2632">
      <w:pPr>
        <w:pStyle w:val="Nivel01"/>
        <w:rPr>
          <w:rFonts w:ascii="Times New Roman" w:hAnsi="Times New Roman" w:cs="Times New Roman"/>
          <w:color w:val="FFFFFF" w:themeColor="background1"/>
          <w:sz w:val="22"/>
          <w:szCs w:val="22"/>
        </w:rPr>
      </w:pPr>
      <w:r w:rsidRPr="003D1497">
        <w:rPr>
          <w:rFonts w:ascii="Times New Roman" w:hAnsi="Times New Roman" w:cs="Times New Roman"/>
          <w:sz w:val="22"/>
          <w:szCs w:val="22"/>
        </w:rPr>
        <w:t xml:space="preserve">CLÁUSULA </w:t>
      </w:r>
      <w:r w:rsidR="0097061F" w:rsidRPr="003D1497">
        <w:rPr>
          <w:rFonts w:ascii="Times New Roman" w:hAnsi="Times New Roman" w:cs="Times New Roman"/>
          <w:sz w:val="22"/>
          <w:szCs w:val="22"/>
        </w:rPr>
        <w:t>NONA</w:t>
      </w:r>
      <w:r w:rsidRPr="003D1497">
        <w:rPr>
          <w:rFonts w:ascii="Times New Roman" w:hAnsi="Times New Roman" w:cs="Times New Roman"/>
          <w:sz w:val="22"/>
          <w:szCs w:val="22"/>
        </w:rPr>
        <w:t>– GARANTIA DE EXECUÇÃO (</w:t>
      </w:r>
      <w:hyperlink r:id="rId63" w:anchor="art92" w:history="1">
        <w:r w:rsidRPr="003D1497">
          <w:rPr>
            <w:rStyle w:val="Hyperlink"/>
            <w:rFonts w:ascii="Times New Roman" w:hAnsi="Times New Roman" w:cs="Times New Roman"/>
            <w:sz w:val="22"/>
            <w:szCs w:val="22"/>
          </w:rPr>
          <w:t>art. 92, XII</w:t>
        </w:r>
      </w:hyperlink>
      <w:proofErr w:type="gramStart"/>
      <w:r w:rsidRPr="003D1497">
        <w:rPr>
          <w:rFonts w:ascii="Times New Roman" w:hAnsi="Times New Roman" w:cs="Times New Roman"/>
          <w:sz w:val="22"/>
          <w:szCs w:val="22"/>
        </w:rPr>
        <w:t>)</w:t>
      </w:r>
      <w:proofErr w:type="gramEnd"/>
    </w:p>
    <w:p w:rsidR="0065157E" w:rsidRPr="003D1497" w:rsidRDefault="0065157E" w:rsidP="00665741">
      <w:pPr>
        <w:pStyle w:val="Nvel2-Red"/>
        <w:numPr>
          <w:ilvl w:val="1"/>
          <w:numId w:val="29"/>
        </w:numPr>
        <w:rPr>
          <w:rFonts w:ascii="Times New Roman" w:hAnsi="Times New Roman" w:cs="Times New Roman"/>
          <w:i w:val="0"/>
          <w:color w:val="auto"/>
          <w:sz w:val="22"/>
          <w:szCs w:val="22"/>
        </w:rPr>
      </w:pPr>
      <w:r w:rsidRPr="003D1497">
        <w:rPr>
          <w:rFonts w:ascii="Times New Roman" w:hAnsi="Times New Roman" w:cs="Times New Roman"/>
          <w:i w:val="0"/>
          <w:color w:val="auto"/>
          <w:sz w:val="22"/>
          <w:szCs w:val="22"/>
        </w:rPr>
        <w:t>Não haverá exigência de garantia contratual da execução.</w:t>
      </w:r>
    </w:p>
    <w:p w:rsidR="0065157E" w:rsidRPr="003D1497" w:rsidRDefault="0065157E" w:rsidP="003F2632">
      <w:pPr>
        <w:pStyle w:val="Nivel01"/>
        <w:rPr>
          <w:rFonts w:ascii="Times New Roman" w:hAnsi="Times New Roman" w:cs="Times New Roman"/>
          <w:color w:val="FFFFFF" w:themeColor="background1"/>
          <w:sz w:val="22"/>
          <w:szCs w:val="22"/>
        </w:rPr>
      </w:pPr>
      <w:r w:rsidRPr="003D1497">
        <w:rPr>
          <w:rFonts w:ascii="Times New Roman" w:hAnsi="Times New Roman" w:cs="Times New Roman"/>
          <w:sz w:val="22"/>
          <w:szCs w:val="22"/>
        </w:rPr>
        <w:t>CLÁUSULA DÉCIMA – INFRAÇÕES E SANÇÕES ADMINISTRATIVAS (</w:t>
      </w:r>
      <w:hyperlink r:id="rId64" w:anchor="art92" w:history="1">
        <w:r w:rsidRPr="003D1497">
          <w:rPr>
            <w:rStyle w:val="Hyperlink"/>
            <w:rFonts w:ascii="Times New Roman" w:hAnsi="Times New Roman" w:cs="Times New Roman"/>
            <w:sz w:val="22"/>
            <w:szCs w:val="22"/>
          </w:rPr>
          <w:t>art. 92, XIV</w:t>
        </w:r>
      </w:hyperlink>
      <w:proofErr w:type="gramStart"/>
      <w:r w:rsidRPr="003D1497">
        <w:rPr>
          <w:rFonts w:ascii="Times New Roman" w:hAnsi="Times New Roman" w:cs="Times New Roman"/>
          <w:sz w:val="22"/>
          <w:szCs w:val="22"/>
        </w:rPr>
        <w:t>)</w:t>
      </w:r>
      <w:proofErr w:type="gramEnd"/>
    </w:p>
    <w:p w:rsidR="0065157E" w:rsidRPr="003D1497" w:rsidRDefault="0065157E" w:rsidP="00665741">
      <w:pPr>
        <w:pStyle w:val="Nivel2"/>
        <w:numPr>
          <w:ilvl w:val="1"/>
          <w:numId w:val="30"/>
        </w:numPr>
        <w:rPr>
          <w:rFonts w:ascii="Times New Roman" w:hAnsi="Times New Roman" w:cs="Times New Roman"/>
          <w:sz w:val="22"/>
          <w:szCs w:val="22"/>
        </w:rPr>
      </w:pPr>
      <w:r w:rsidRPr="003D1497">
        <w:rPr>
          <w:rFonts w:ascii="Times New Roman" w:hAnsi="Times New Roman" w:cs="Times New Roman"/>
          <w:sz w:val="22"/>
          <w:szCs w:val="22"/>
        </w:rPr>
        <w:t xml:space="preserve">Comete infração administrativa, nos termos da </w:t>
      </w:r>
      <w:hyperlink r:id="rId65" w:history="1">
        <w:r w:rsidRPr="003D1497">
          <w:rPr>
            <w:rStyle w:val="Hyperlink"/>
            <w:rFonts w:ascii="Times New Roman" w:hAnsi="Times New Roman" w:cs="Times New Roman"/>
            <w:sz w:val="22"/>
            <w:szCs w:val="22"/>
          </w:rPr>
          <w:t>Lei nº 14.133, de 2021</w:t>
        </w:r>
      </w:hyperlink>
      <w:r w:rsidRPr="003D1497">
        <w:rPr>
          <w:rFonts w:ascii="Times New Roman" w:hAnsi="Times New Roman" w:cs="Times New Roman"/>
          <w:sz w:val="22"/>
          <w:szCs w:val="22"/>
        </w:rPr>
        <w:t>, o contratado que:</w:t>
      </w:r>
    </w:p>
    <w:p w:rsidR="0065157E" w:rsidRPr="003D1497" w:rsidRDefault="0065157E" w:rsidP="00665741">
      <w:pPr>
        <w:numPr>
          <w:ilvl w:val="2"/>
          <w:numId w:val="10"/>
        </w:numPr>
        <w:suppressAutoHyphens/>
        <w:spacing w:before="120" w:after="120" w:line="276" w:lineRule="auto"/>
        <w:ind w:left="284" w:firstLine="0"/>
        <w:jc w:val="both"/>
        <w:rPr>
          <w:rFonts w:ascii="Times New Roman" w:eastAsia="Arial" w:hAnsi="Times New Roman" w:cs="Times New Roman"/>
          <w:sz w:val="22"/>
          <w:szCs w:val="22"/>
        </w:rPr>
      </w:pPr>
      <w:proofErr w:type="gramStart"/>
      <w:r w:rsidRPr="003D1497">
        <w:rPr>
          <w:rFonts w:ascii="Times New Roman" w:eastAsia="Arial" w:hAnsi="Times New Roman" w:cs="Times New Roman"/>
          <w:sz w:val="22"/>
          <w:szCs w:val="22"/>
        </w:rPr>
        <w:t>der</w:t>
      </w:r>
      <w:proofErr w:type="gramEnd"/>
      <w:r w:rsidRPr="003D1497">
        <w:rPr>
          <w:rFonts w:ascii="Times New Roman" w:eastAsia="Arial" w:hAnsi="Times New Roman" w:cs="Times New Roman"/>
          <w:sz w:val="22"/>
          <w:szCs w:val="22"/>
        </w:rPr>
        <w:t xml:space="preserve"> causa à inexecução parcial do contrato;</w:t>
      </w:r>
    </w:p>
    <w:p w:rsidR="0065157E" w:rsidRPr="003D1497" w:rsidRDefault="0065157E" w:rsidP="00665741">
      <w:pPr>
        <w:numPr>
          <w:ilvl w:val="2"/>
          <w:numId w:val="10"/>
        </w:numPr>
        <w:suppressAutoHyphens/>
        <w:spacing w:before="120" w:after="120" w:line="276" w:lineRule="auto"/>
        <w:ind w:left="284" w:firstLine="0"/>
        <w:jc w:val="both"/>
        <w:rPr>
          <w:rFonts w:ascii="Times New Roman" w:eastAsia="Arial" w:hAnsi="Times New Roman" w:cs="Times New Roman"/>
          <w:sz w:val="22"/>
          <w:szCs w:val="22"/>
        </w:rPr>
      </w:pPr>
      <w:proofErr w:type="gramStart"/>
      <w:r w:rsidRPr="003D1497">
        <w:rPr>
          <w:rFonts w:ascii="Times New Roman" w:eastAsia="Arial" w:hAnsi="Times New Roman" w:cs="Times New Roman"/>
          <w:sz w:val="22"/>
          <w:szCs w:val="22"/>
        </w:rPr>
        <w:t>der</w:t>
      </w:r>
      <w:proofErr w:type="gramEnd"/>
      <w:r w:rsidRPr="003D1497">
        <w:rPr>
          <w:rFonts w:ascii="Times New Roman" w:eastAsia="Arial" w:hAnsi="Times New Roman" w:cs="Times New Roman"/>
          <w:sz w:val="22"/>
          <w:szCs w:val="22"/>
        </w:rPr>
        <w:t xml:space="preserve"> causa à inexecução parcial do contrato que cause grave dano à Administração ou ao funcionamento dos serviços públicos ou ao interesse coletivo;</w:t>
      </w:r>
    </w:p>
    <w:p w:rsidR="0065157E" w:rsidRPr="003D1497" w:rsidRDefault="0065157E" w:rsidP="00665741">
      <w:pPr>
        <w:numPr>
          <w:ilvl w:val="2"/>
          <w:numId w:val="10"/>
        </w:numPr>
        <w:suppressAutoHyphens/>
        <w:spacing w:before="120" w:after="120" w:line="276" w:lineRule="auto"/>
        <w:ind w:left="284" w:firstLine="0"/>
        <w:jc w:val="both"/>
        <w:rPr>
          <w:rFonts w:ascii="Times New Roman" w:eastAsia="Arial" w:hAnsi="Times New Roman" w:cs="Times New Roman"/>
          <w:sz w:val="22"/>
          <w:szCs w:val="22"/>
        </w:rPr>
      </w:pPr>
      <w:proofErr w:type="gramStart"/>
      <w:r w:rsidRPr="003D1497">
        <w:rPr>
          <w:rFonts w:ascii="Times New Roman" w:eastAsia="Arial" w:hAnsi="Times New Roman" w:cs="Times New Roman"/>
          <w:sz w:val="22"/>
          <w:szCs w:val="22"/>
        </w:rPr>
        <w:t>der</w:t>
      </w:r>
      <w:proofErr w:type="gramEnd"/>
      <w:r w:rsidRPr="003D1497">
        <w:rPr>
          <w:rFonts w:ascii="Times New Roman" w:eastAsia="Arial" w:hAnsi="Times New Roman" w:cs="Times New Roman"/>
          <w:sz w:val="22"/>
          <w:szCs w:val="22"/>
        </w:rPr>
        <w:t xml:space="preserve"> causa à inexecução total do contrato;</w:t>
      </w:r>
    </w:p>
    <w:p w:rsidR="0065157E" w:rsidRPr="003D1497" w:rsidRDefault="0065157E" w:rsidP="00665741">
      <w:pPr>
        <w:numPr>
          <w:ilvl w:val="2"/>
          <w:numId w:val="10"/>
        </w:numPr>
        <w:suppressAutoHyphens/>
        <w:spacing w:before="120" w:after="120" w:line="276" w:lineRule="auto"/>
        <w:ind w:left="284" w:firstLine="0"/>
        <w:jc w:val="both"/>
        <w:rPr>
          <w:rFonts w:ascii="Times New Roman" w:eastAsia="Arial" w:hAnsi="Times New Roman" w:cs="Times New Roman"/>
          <w:sz w:val="22"/>
          <w:szCs w:val="22"/>
        </w:rPr>
      </w:pPr>
      <w:proofErr w:type="gramStart"/>
      <w:r w:rsidRPr="003D1497">
        <w:rPr>
          <w:rFonts w:ascii="Times New Roman" w:eastAsia="Arial" w:hAnsi="Times New Roman" w:cs="Times New Roman"/>
          <w:sz w:val="22"/>
          <w:szCs w:val="22"/>
        </w:rPr>
        <w:t>ensejar</w:t>
      </w:r>
      <w:proofErr w:type="gramEnd"/>
      <w:r w:rsidRPr="003D1497">
        <w:rPr>
          <w:rFonts w:ascii="Times New Roman" w:eastAsia="Arial" w:hAnsi="Times New Roman" w:cs="Times New Roman"/>
          <w:sz w:val="22"/>
          <w:szCs w:val="22"/>
        </w:rPr>
        <w:t xml:space="preserve"> o retardamento da execução ou da entrega do objeto da contratação sem motivo justificado;</w:t>
      </w:r>
    </w:p>
    <w:p w:rsidR="0065157E" w:rsidRPr="003D1497" w:rsidRDefault="0065157E" w:rsidP="00665741">
      <w:pPr>
        <w:numPr>
          <w:ilvl w:val="2"/>
          <w:numId w:val="10"/>
        </w:numPr>
        <w:suppressAutoHyphens/>
        <w:spacing w:before="120" w:after="120" w:line="276" w:lineRule="auto"/>
        <w:ind w:left="284" w:firstLine="0"/>
        <w:jc w:val="both"/>
        <w:rPr>
          <w:rFonts w:ascii="Times New Roman" w:eastAsia="Arial" w:hAnsi="Times New Roman" w:cs="Times New Roman"/>
          <w:sz w:val="22"/>
          <w:szCs w:val="22"/>
        </w:rPr>
      </w:pPr>
      <w:proofErr w:type="gramStart"/>
      <w:r w:rsidRPr="003D1497">
        <w:rPr>
          <w:rFonts w:ascii="Times New Roman" w:eastAsia="Arial" w:hAnsi="Times New Roman" w:cs="Times New Roman"/>
          <w:sz w:val="22"/>
          <w:szCs w:val="22"/>
        </w:rPr>
        <w:lastRenderedPageBreak/>
        <w:t>apresentar</w:t>
      </w:r>
      <w:proofErr w:type="gramEnd"/>
      <w:r w:rsidRPr="003D1497">
        <w:rPr>
          <w:rFonts w:ascii="Times New Roman" w:eastAsia="Arial" w:hAnsi="Times New Roman" w:cs="Times New Roman"/>
          <w:sz w:val="22"/>
          <w:szCs w:val="22"/>
        </w:rPr>
        <w:t xml:space="preserve"> documentação falsa ou prestar declaração falsa durante a execução do contrato;</w:t>
      </w:r>
    </w:p>
    <w:p w:rsidR="0065157E" w:rsidRPr="003D1497" w:rsidRDefault="0065157E" w:rsidP="00665741">
      <w:pPr>
        <w:numPr>
          <w:ilvl w:val="2"/>
          <w:numId w:val="10"/>
        </w:numPr>
        <w:suppressAutoHyphens/>
        <w:spacing w:before="120" w:after="120" w:line="276" w:lineRule="auto"/>
        <w:ind w:left="284" w:firstLine="0"/>
        <w:jc w:val="both"/>
        <w:rPr>
          <w:rFonts w:ascii="Times New Roman" w:eastAsia="Arial" w:hAnsi="Times New Roman" w:cs="Times New Roman"/>
          <w:sz w:val="22"/>
          <w:szCs w:val="22"/>
        </w:rPr>
      </w:pPr>
      <w:proofErr w:type="gramStart"/>
      <w:r w:rsidRPr="003D1497">
        <w:rPr>
          <w:rFonts w:ascii="Times New Roman" w:eastAsia="Arial" w:hAnsi="Times New Roman" w:cs="Times New Roman"/>
          <w:sz w:val="22"/>
          <w:szCs w:val="22"/>
        </w:rPr>
        <w:t>praticar</w:t>
      </w:r>
      <w:proofErr w:type="gramEnd"/>
      <w:r w:rsidRPr="003D1497">
        <w:rPr>
          <w:rFonts w:ascii="Times New Roman" w:eastAsia="Arial" w:hAnsi="Times New Roman" w:cs="Times New Roman"/>
          <w:sz w:val="22"/>
          <w:szCs w:val="22"/>
        </w:rPr>
        <w:t xml:space="preserve"> ato fraudulento na execução do contrato;</w:t>
      </w:r>
    </w:p>
    <w:p w:rsidR="0065157E" w:rsidRPr="003D1497" w:rsidRDefault="0065157E" w:rsidP="00665741">
      <w:pPr>
        <w:numPr>
          <w:ilvl w:val="2"/>
          <w:numId w:val="10"/>
        </w:numPr>
        <w:suppressAutoHyphens/>
        <w:spacing w:before="120" w:after="120" w:line="276" w:lineRule="auto"/>
        <w:ind w:left="284" w:firstLine="0"/>
        <w:jc w:val="both"/>
        <w:rPr>
          <w:rFonts w:ascii="Times New Roman" w:eastAsia="Arial" w:hAnsi="Times New Roman" w:cs="Times New Roman"/>
          <w:sz w:val="22"/>
          <w:szCs w:val="22"/>
        </w:rPr>
      </w:pPr>
      <w:proofErr w:type="gramStart"/>
      <w:r w:rsidRPr="003D1497">
        <w:rPr>
          <w:rFonts w:ascii="Times New Roman" w:eastAsia="Arial" w:hAnsi="Times New Roman" w:cs="Times New Roman"/>
          <w:sz w:val="22"/>
          <w:szCs w:val="22"/>
        </w:rPr>
        <w:t>comportar</w:t>
      </w:r>
      <w:proofErr w:type="gramEnd"/>
      <w:r w:rsidRPr="003D1497">
        <w:rPr>
          <w:rFonts w:ascii="Times New Roman" w:eastAsia="Arial" w:hAnsi="Times New Roman" w:cs="Times New Roman"/>
          <w:sz w:val="22"/>
          <w:szCs w:val="22"/>
        </w:rPr>
        <w:t>-se de modo inidôneo ou cometer fraude de qualquer natureza;</w:t>
      </w:r>
    </w:p>
    <w:p w:rsidR="0065157E" w:rsidRPr="003D1497" w:rsidRDefault="0065157E" w:rsidP="00665741">
      <w:pPr>
        <w:numPr>
          <w:ilvl w:val="2"/>
          <w:numId w:val="10"/>
        </w:numPr>
        <w:suppressAutoHyphens/>
        <w:spacing w:before="120" w:after="120" w:line="276" w:lineRule="auto"/>
        <w:ind w:left="284" w:firstLine="0"/>
        <w:jc w:val="both"/>
        <w:rPr>
          <w:rFonts w:ascii="Times New Roman" w:eastAsia="Arial" w:hAnsi="Times New Roman" w:cs="Times New Roman"/>
          <w:sz w:val="22"/>
          <w:szCs w:val="22"/>
        </w:rPr>
      </w:pPr>
      <w:proofErr w:type="gramStart"/>
      <w:r w:rsidRPr="003D1497">
        <w:rPr>
          <w:rFonts w:ascii="Times New Roman" w:eastAsia="Arial" w:hAnsi="Times New Roman" w:cs="Times New Roman"/>
          <w:sz w:val="22"/>
          <w:szCs w:val="22"/>
        </w:rPr>
        <w:t>praticar</w:t>
      </w:r>
      <w:proofErr w:type="gramEnd"/>
      <w:r w:rsidRPr="003D1497">
        <w:rPr>
          <w:rFonts w:ascii="Times New Roman" w:eastAsia="Arial" w:hAnsi="Times New Roman" w:cs="Times New Roman"/>
          <w:sz w:val="22"/>
          <w:szCs w:val="22"/>
        </w:rPr>
        <w:t xml:space="preserve"> ato lesivo previsto no </w:t>
      </w:r>
      <w:hyperlink r:id="rId66" w:anchor="art5" w:history="1">
        <w:r w:rsidRPr="003D1497">
          <w:rPr>
            <w:rStyle w:val="Hyperlink"/>
            <w:rFonts w:ascii="Times New Roman" w:eastAsia="Arial" w:hAnsi="Times New Roman" w:cs="Times New Roman"/>
            <w:sz w:val="22"/>
            <w:szCs w:val="22"/>
          </w:rPr>
          <w:t>art. 5º da Lei nº 12.846, de 1º de agosto de 2013</w:t>
        </w:r>
      </w:hyperlink>
      <w:r w:rsidRPr="003D1497">
        <w:rPr>
          <w:rFonts w:ascii="Times New Roman" w:eastAsia="Arial" w:hAnsi="Times New Roman" w:cs="Times New Roman"/>
          <w:sz w:val="22"/>
          <w:szCs w:val="22"/>
        </w:rPr>
        <w:t>.</w:t>
      </w:r>
    </w:p>
    <w:p w:rsidR="0065157E" w:rsidRPr="003D1497" w:rsidRDefault="0065157E" w:rsidP="00665741">
      <w:pPr>
        <w:pStyle w:val="Nivel2"/>
        <w:numPr>
          <w:ilvl w:val="1"/>
          <w:numId w:val="30"/>
        </w:numPr>
        <w:rPr>
          <w:rFonts w:ascii="Times New Roman" w:hAnsi="Times New Roman" w:cs="Times New Roman"/>
          <w:sz w:val="22"/>
          <w:szCs w:val="22"/>
        </w:rPr>
      </w:pPr>
      <w:r w:rsidRPr="003D1497">
        <w:rPr>
          <w:rFonts w:ascii="Times New Roman" w:hAnsi="Times New Roman" w:cs="Times New Roman"/>
          <w:sz w:val="22"/>
          <w:szCs w:val="22"/>
        </w:rPr>
        <w:t>Serão aplicadas ao contratado que incorrer nas infrações acima descritas as seguintes sanções:</w:t>
      </w:r>
    </w:p>
    <w:p w:rsidR="0065157E" w:rsidRPr="003D1497" w:rsidRDefault="0065157E" w:rsidP="00665741">
      <w:pPr>
        <w:pStyle w:val="PargrafodaLista"/>
        <w:numPr>
          <w:ilvl w:val="0"/>
          <w:numId w:val="11"/>
        </w:numPr>
        <w:suppressAutoHyphens/>
        <w:spacing w:before="120" w:after="120" w:line="276" w:lineRule="auto"/>
        <w:ind w:left="284" w:firstLine="0"/>
        <w:jc w:val="both"/>
        <w:rPr>
          <w:rFonts w:ascii="Times New Roman" w:eastAsia="Arial" w:hAnsi="Times New Roman" w:cs="Times New Roman"/>
          <w:sz w:val="22"/>
          <w:szCs w:val="22"/>
        </w:rPr>
      </w:pPr>
      <w:r w:rsidRPr="003D1497">
        <w:rPr>
          <w:rFonts w:ascii="Times New Roman" w:eastAsia="Arial" w:hAnsi="Times New Roman" w:cs="Times New Roman"/>
          <w:b/>
          <w:bCs/>
          <w:sz w:val="22"/>
          <w:szCs w:val="22"/>
        </w:rPr>
        <w:t>Advertência</w:t>
      </w:r>
      <w:r w:rsidRPr="003D1497">
        <w:rPr>
          <w:rFonts w:ascii="Times New Roman" w:eastAsia="Arial" w:hAnsi="Times New Roman" w:cs="Times New Roman"/>
          <w:sz w:val="22"/>
          <w:szCs w:val="22"/>
        </w:rPr>
        <w:t>, quando o contratado der causa à inexecução parcial do contrato, sempre que não se justificar a imposição de penalidade mais grave (</w:t>
      </w:r>
      <w:hyperlink r:id="rId67" w:anchor="art156§2" w:history="1">
        <w:r w:rsidRPr="003D1497">
          <w:rPr>
            <w:rStyle w:val="Hyperlink"/>
            <w:rFonts w:ascii="Times New Roman" w:eastAsia="Arial" w:hAnsi="Times New Roman" w:cs="Times New Roman"/>
            <w:sz w:val="22"/>
            <w:szCs w:val="22"/>
          </w:rPr>
          <w:t>art. 156, §2º, da Lei nº 14.133, de 2021</w:t>
        </w:r>
      </w:hyperlink>
      <w:r w:rsidRPr="003D1497">
        <w:rPr>
          <w:rFonts w:ascii="Times New Roman" w:eastAsia="Arial" w:hAnsi="Times New Roman" w:cs="Times New Roman"/>
          <w:sz w:val="22"/>
          <w:szCs w:val="22"/>
        </w:rPr>
        <w:t>);</w:t>
      </w:r>
    </w:p>
    <w:p w:rsidR="0065157E" w:rsidRPr="003D1497" w:rsidRDefault="0065157E" w:rsidP="00665741">
      <w:pPr>
        <w:pStyle w:val="PargrafodaLista"/>
        <w:numPr>
          <w:ilvl w:val="0"/>
          <w:numId w:val="11"/>
        </w:numPr>
        <w:suppressAutoHyphens/>
        <w:spacing w:before="120" w:after="120" w:line="276" w:lineRule="auto"/>
        <w:ind w:left="284" w:firstLine="0"/>
        <w:jc w:val="both"/>
        <w:rPr>
          <w:rFonts w:ascii="Times New Roman" w:eastAsia="Arial" w:hAnsi="Times New Roman" w:cs="Times New Roman"/>
          <w:sz w:val="22"/>
          <w:szCs w:val="22"/>
        </w:rPr>
      </w:pPr>
      <w:r w:rsidRPr="003D1497">
        <w:rPr>
          <w:rFonts w:ascii="Times New Roman" w:eastAsia="Arial" w:hAnsi="Times New Roman" w:cs="Times New Roman"/>
          <w:b/>
          <w:bCs/>
          <w:sz w:val="22"/>
          <w:szCs w:val="22"/>
        </w:rPr>
        <w:t>Impedimento de licitar e contratar</w:t>
      </w:r>
      <w:r w:rsidRPr="003D1497">
        <w:rPr>
          <w:rFonts w:ascii="Times New Roman" w:eastAsia="Arial" w:hAnsi="Times New Roman" w:cs="Times New Roman"/>
          <w:sz w:val="22"/>
          <w:szCs w:val="22"/>
        </w:rPr>
        <w:t>, quando praticadas as condutas descritas nas alíneas “b”, “c” e “d” do subitem acima deste Contrato, sempre que não se justificar a imposição de penalidade mais grave (</w:t>
      </w:r>
      <w:hyperlink r:id="rId68" w:anchor="art156§4" w:history="1">
        <w:r w:rsidRPr="003D1497">
          <w:rPr>
            <w:rStyle w:val="Hyperlink"/>
            <w:rFonts w:ascii="Times New Roman" w:eastAsia="Arial" w:hAnsi="Times New Roman" w:cs="Times New Roman"/>
            <w:sz w:val="22"/>
            <w:szCs w:val="22"/>
          </w:rPr>
          <w:t>art. 156, § 4º, da Lei nº 14.133, de 2021</w:t>
        </w:r>
      </w:hyperlink>
      <w:r w:rsidRPr="003D1497">
        <w:rPr>
          <w:rFonts w:ascii="Times New Roman" w:eastAsia="Arial" w:hAnsi="Times New Roman" w:cs="Times New Roman"/>
          <w:sz w:val="22"/>
          <w:szCs w:val="22"/>
        </w:rPr>
        <w:t>);</w:t>
      </w:r>
    </w:p>
    <w:p w:rsidR="0065157E" w:rsidRPr="003D1497" w:rsidRDefault="0065157E" w:rsidP="00665741">
      <w:pPr>
        <w:pStyle w:val="PargrafodaLista"/>
        <w:numPr>
          <w:ilvl w:val="0"/>
          <w:numId w:val="11"/>
        </w:numPr>
        <w:suppressAutoHyphens/>
        <w:spacing w:before="120" w:after="120" w:line="276" w:lineRule="auto"/>
        <w:ind w:left="284" w:firstLine="0"/>
        <w:jc w:val="both"/>
        <w:rPr>
          <w:rFonts w:ascii="Times New Roman" w:eastAsia="Arial" w:hAnsi="Times New Roman" w:cs="Times New Roman"/>
          <w:sz w:val="22"/>
          <w:szCs w:val="22"/>
        </w:rPr>
      </w:pPr>
      <w:r w:rsidRPr="003D1497">
        <w:rPr>
          <w:rFonts w:ascii="Times New Roman" w:eastAsia="Arial" w:hAnsi="Times New Roman" w:cs="Times New Roman"/>
          <w:b/>
          <w:bCs/>
          <w:sz w:val="22"/>
          <w:szCs w:val="22"/>
        </w:rPr>
        <w:t>Declaração de inidoneidade para licitar e contratar</w:t>
      </w:r>
      <w:r w:rsidRPr="003D1497">
        <w:rPr>
          <w:rFonts w:ascii="Times New Roman" w:eastAsia="Arial" w:hAnsi="Times New Roman" w:cs="Times New Roman"/>
          <w:sz w:val="22"/>
          <w:szCs w:val="22"/>
        </w:rPr>
        <w:t>, quando praticadas as condutas descritas nas alíneas “e”, “f”, “g” e “h” do subitem acima deste Contrato, bem como nas alíneas “b”, “c” e “d”, que justifiquem a imposição de penalidade mais grave (</w:t>
      </w:r>
      <w:hyperlink r:id="rId69" w:anchor="art156§5" w:history="1">
        <w:r w:rsidRPr="003D1497">
          <w:rPr>
            <w:rStyle w:val="Hyperlink"/>
            <w:rFonts w:ascii="Times New Roman" w:eastAsia="Arial" w:hAnsi="Times New Roman" w:cs="Times New Roman"/>
            <w:sz w:val="22"/>
            <w:szCs w:val="22"/>
          </w:rPr>
          <w:t>art. 156, §5º, da Lei nº 14.133, de 2021</w:t>
        </w:r>
      </w:hyperlink>
      <w:r w:rsidRPr="003D1497">
        <w:rPr>
          <w:rFonts w:ascii="Times New Roman" w:eastAsia="Arial" w:hAnsi="Times New Roman" w:cs="Times New Roman"/>
          <w:sz w:val="22"/>
          <w:szCs w:val="22"/>
        </w:rPr>
        <w:t>).</w:t>
      </w:r>
    </w:p>
    <w:p w:rsidR="0065157E" w:rsidRPr="003D1497" w:rsidRDefault="0065157E" w:rsidP="00665741">
      <w:pPr>
        <w:pStyle w:val="PargrafodaLista"/>
        <w:numPr>
          <w:ilvl w:val="0"/>
          <w:numId w:val="11"/>
        </w:numPr>
        <w:suppressAutoHyphens/>
        <w:spacing w:before="120" w:after="120" w:line="276" w:lineRule="auto"/>
        <w:ind w:left="284" w:firstLine="0"/>
        <w:jc w:val="both"/>
        <w:rPr>
          <w:rFonts w:ascii="Times New Roman" w:eastAsia="Arial" w:hAnsi="Times New Roman" w:cs="Times New Roman"/>
          <w:sz w:val="22"/>
          <w:szCs w:val="22"/>
        </w:rPr>
      </w:pPr>
      <w:r w:rsidRPr="003D1497">
        <w:rPr>
          <w:rFonts w:ascii="Times New Roman" w:eastAsia="Arial" w:hAnsi="Times New Roman" w:cs="Times New Roman"/>
          <w:b/>
          <w:bCs/>
          <w:sz w:val="22"/>
          <w:szCs w:val="22"/>
        </w:rPr>
        <w:t>Multa:</w:t>
      </w:r>
    </w:p>
    <w:p w:rsidR="0065157E" w:rsidRPr="003D1497" w:rsidRDefault="0065157E" w:rsidP="00665741">
      <w:pPr>
        <w:pStyle w:val="PargrafodaLista"/>
        <w:numPr>
          <w:ilvl w:val="1"/>
          <w:numId w:val="11"/>
        </w:numPr>
        <w:suppressAutoHyphens/>
        <w:spacing w:before="120" w:after="120" w:line="276" w:lineRule="auto"/>
        <w:ind w:left="567" w:firstLine="0"/>
        <w:jc w:val="both"/>
        <w:rPr>
          <w:rFonts w:ascii="Times New Roman" w:eastAsia="Arial" w:hAnsi="Times New Roman" w:cs="Times New Roman"/>
          <w:sz w:val="22"/>
          <w:szCs w:val="22"/>
        </w:rPr>
      </w:pPr>
      <w:r w:rsidRPr="003D1497">
        <w:rPr>
          <w:rFonts w:ascii="Times New Roman" w:eastAsia="Arial" w:hAnsi="Times New Roman" w:cs="Times New Roman"/>
          <w:sz w:val="22"/>
          <w:szCs w:val="22"/>
        </w:rPr>
        <w:t>Moratória de 0,5% (meio por cento) por dia de atraso injustificado sobre o valor da</w:t>
      </w:r>
      <w:r w:rsidR="00785339" w:rsidRPr="003D1497">
        <w:rPr>
          <w:rFonts w:ascii="Times New Roman" w:eastAsia="Arial" w:hAnsi="Times New Roman" w:cs="Times New Roman"/>
          <w:sz w:val="22"/>
          <w:szCs w:val="22"/>
        </w:rPr>
        <w:t xml:space="preserve"> </w:t>
      </w:r>
      <w:r w:rsidRPr="003D1497">
        <w:rPr>
          <w:rFonts w:ascii="Times New Roman" w:eastAsia="Arial" w:hAnsi="Times New Roman" w:cs="Times New Roman"/>
          <w:sz w:val="22"/>
          <w:szCs w:val="22"/>
        </w:rPr>
        <w:t>parcela</w:t>
      </w:r>
      <w:r w:rsidR="00785339" w:rsidRPr="003D1497">
        <w:rPr>
          <w:rFonts w:ascii="Times New Roman" w:eastAsia="Arial" w:hAnsi="Times New Roman" w:cs="Times New Roman"/>
          <w:sz w:val="22"/>
          <w:szCs w:val="22"/>
        </w:rPr>
        <w:t xml:space="preserve"> </w:t>
      </w:r>
      <w:r w:rsidRPr="003D1497">
        <w:rPr>
          <w:rFonts w:ascii="Times New Roman" w:eastAsia="Arial" w:hAnsi="Times New Roman" w:cs="Times New Roman"/>
          <w:sz w:val="22"/>
          <w:szCs w:val="22"/>
        </w:rPr>
        <w:t>inadimplida, até o limite de 15 (quinze) dias;</w:t>
      </w:r>
    </w:p>
    <w:p w:rsidR="0065157E" w:rsidRPr="003D1497" w:rsidRDefault="0065157E" w:rsidP="00665741">
      <w:pPr>
        <w:pStyle w:val="PargrafodaLista"/>
        <w:numPr>
          <w:ilvl w:val="2"/>
          <w:numId w:val="11"/>
        </w:numPr>
        <w:suppressAutoHyphens/>
        <w:spacing w:before="120" w:after="120" w:line="276" w:lineRule="auto"/>
        <w:ind w:left="851" w:firstLine="0"/>
        <w:jc w:val="both"/>
        <w:rPr>
          <w:rFonts w:ascii="Times New Roman" w:eastAsia="Arial" w:hAnsi="Times New Roman" w:cs="Times New Roman"/>
          <w:sz w:val="22"/>
          <w:szCs w:val="22"/>
        </w:rPr>
      </w:pPr>
      <w:r w:rsidRPr="003D1497">
        <w:rPr>
          <w:rFonts w:ascii="Times New Roman" w:eastAsia="Arial" w:hAnsi="Times New Roman" w:cs="Times New Roman"/>
          <w:i/>
          <w:iCs/>
          <w:sz w:val="22"/>
          <w:szCs w:val="22"/>
        </w:rPr>
        <w:t xml:space="preserve">O atraso superior a 15 dias autoriza a Administração a promover a extinção do contrato por descumprimento ou cumprimento irregular de suas cláusulas, conforme dispõe o inciso I do art. 137 da Lei n. 14.133, de 2021. </w:t>
      </w:r>
    </w:p>
    <w:p w:rsidR="0065157E" w:rsidRPr="003D1497" w:rsidRDefault="0065157E" w:rsidP="00665741">
      <w:pPr>
        <w:pStyle w:val="PargrafodaLista"/>
        <w:numPr>
          <w:ilvl w:val="1"/>
          <w:numId w:val="11"/>
        </w:numPr>
        <w:suppressAutoHyphens/>
        <w:spacing w:before="120" w:after="120" w:line="276" w:lineRule="auto"/>
        <w:ind w:left="567" w:firstLine="0"/>
        <w:jc w:val="both"/>
        <w:rPr>
          <w:rFonts w:ascii="Times New Roman" w:eastAsia="Arial" w:hAnsi="Times New Roman" w:cs="Times New Roman"/>
          <w:sz w:val="22"/>
          <w:szCs w:val="22"/>
        </w:rPr>
      </w:pPr>
      <w:r w:rsidRPr="003D1497">
        <w:rPr>
          <w:rFonts w:ascii="Times New Roman" w:eastAsia="Arial" w:hAnsi="Times New Roman" w:cs="Times New Roman"/>
          <w:sz w:val="22"/>
          <w:szCs w:val="22"/>
        </w:rPr>
        <w:t>Compensatória, para as infrações descritas nas alíneas “e” a “</w:t>
      </w:r>
      <w:proofErr w:type="spellStart"/>
      <w:r w:rsidRPr="003D1497">
        <w:rPr>
          <w:rFonts w:ascii="Times New Roman" w:eastAsia="Arial" w:hAnsi="Times New Roman" w:cs="Times New Roman"/>
          <w:sz w:val="22"/>
          <w:szCs w:val="22"/>
        </w:rPr>
        <w:t>h”do</w:t>
      </w:r>
      <w:proofErr w:type="spellEnd"/>
      <w:r w:rsidRPr="003D1497">
        <w:rPr>
          <w:rFonts w:ascii="Times New Roman" w:eastAsia="Arial" w:hAnsi="Times New Roman" w:cs="Times New Roman"/>
          <w:sz w:val="22"/>
          <w:szCs w:val="22"/>
        </w:rPr>
        <w:t xml:space="preserve"> subitem 1</w:t>
      </w:r>
      <w:r w:rsidR="0097061F" w:rsidRPr="003D1497">
        <w:rPr>
          <w:rFonts w:ascii="Times New Roman" w:eastAsia="Arial" w:hAnsi="Times New Roman" w:cs="Times New Roman"/>
          <w:sz w:val="22"/>
          <w:szCs w:val="22"/>
        </w:rPr>
        <w:t>0</w:t>
      </w:r>
      <w:r w:rsidRPr="003D1497">
        <w:rPr>
          <w:rFonts w:ascii="Times New Roman" w:eastAsia="Arial" w:hAnsi="Times New Roman" w:cs="Times New Roman"/>
          <w:sz w:val="22"/>
          <w:szCs w:val="22"/>
        </w:rPr>
        <w:t>.1, de 15% a 30% do valor do Contrato.</w:t>
      </w:r>
    </w:p>
    <w:p w:rsidR="0065157E" w:rsidRPr="003D1497" w:rsidRDefault="0065157E" w:rsidP="00665741">
      <w:pPr>
        <w:pStyle w:val="PargrafodaLista"/>
        <w:numPr>
          <w:ilvl w:val="1"/>
          <w:numId w:val="11"/>
        </w:numPr>
        <w:suppressAutoHyphens/>
        <w:spacing w:before="120" w:after="120" w:line="276" w:lineRule="auto"/>
        <w:ind w:left="567" w:firstLine="0"/>
        <w:jc w:val="both"/>
        <w:rPr>
          <w:rFonts w:ascii="Times New Roman" w:eastAsia="Arial" w:hAnsi="Times New Roman" w:cs="Times New Roman"/>
          <w:sz w:val="22"/>
          <w:szCs w:val="22"/>
        </w:rPr>
      </w:pPr>
      <w:r w:rsidRPr="003D1497">
        <w:rPr>
          <w:rFonts w:ascii="Times New Roman" w:eastAsia="Arial" w:hAnsi="Times New Roman" w:cs="Times New Roman"/>
          <w:sz w:val="22"/>
          <w:szCs w:val="22"/>
        </w:rPr>
        <w:t>Compensatória, para a inexecução total do contrato prevista na alínea “c” do subitem 1</w:t>
      </w:r>
      <w:r w:rsidR="0097061F" w:rsidRPr="003D1497">
        <w:rPr>
          <w:rFonts w:ascii="Times New Roman" w:eastAsia="Arial" w:hAnsi="Times New Roman" w:cs="Times New Roman"/>
          <w:sz w:val="22"/>
          <w:szCs w:val="22"/>
        </w:rPr>
        <w:t>0</w:t>
      </w:r>
      <w:r w:rsidRPr="003D1497">
        <w:rPr>
          <w:rFonts w:ascii="Times New Roman" w:eastAsia="Arial" w:hAnsi="Times New Roman" w:cs="Times New Roman"/>
          <w:sz w:val="22"/>
          <w:szCs w:val="22"/>
        </w:rPr>
        <w:t>.1, de 15% a 30%</w:t>
      </w:r>
      <w:proofErr w:type="gramStart"/>
      <w:r w:rsidRPr="003D1497">
        <w:rPr>
          <w:rFonts w:ascii="Times New Roman" w:eastAsia="Arial" w:hAnsi="Times New Roman" w:cs="Times New Roman"/>
          <w:sz w:val="22"/>
          <w:szCs w:val="22"/>
        </w:rPr>
        <w:t xml:space="preserve">  </w:t>
      </w:r>
      <w:proofErr w:type="gramEnd"/>
      <w:r w:rsidRPr="003D1497">
        <w:rPr>
          <w:rFonts w:ascii="Times New Roman" w:eastAsia="Arial" w:hAnsi="Times New Roman" w:cs="Times New Roman"/>
          <w:sz w:val="22"/>
          <w:szCs w:val="22"/>
        </w:rPr>
        <w:t xml:space="preserve">do valor do Contrato. </w:t>
      </w:r>
    </w:p>
    <w:p w:rsidR="0065157E" w:rsidRPr="003D1497" w:rsidRDefault="0065157E" w:rsidP="00665741">
      <w:pPr>
        <w:pStyle w:val="PargrafodaLista"/>
        <w:numPr>
          <w:ilvl w:val="1"/>
          <w:numId w:val="11"/>
        </w:numPr>
        <w:suppressAutoHyphens/>
        <w:spacing w:before="120" w:after="120" w:line="276" w:lineRule="auto"/>
        <w:ind w:left="567" w:firstLine="0"/>
        <w:jc w:val="both"/>
        <w:rPr>
          <w:rFonts w:ascii="Times New Roman" w:eastAsia="Arial" w:hAnsi="Times New Roman" w:cs="Times New Roman"/>
          <w:sz w:val="22"/>
          <w:szCs w:val="22"/>
        </w:rPr>
      </w:pPr>
      <w:r w:rsidRPr="003D1497">
        <w:rPr>
          <w:rFonts w:ascii="Times New Roman" w:eastAsia="Arial" w:hAnsi="Times New Roman" w:cs="Times New Roman"/>
          <w:sz w:val="22"/>
          <w:szCs w:val="22"/>
        </w:rPr>
        <w:t>Para infração descrita na alínea “b” do subitem 1</w:t>
      </w:r>
      <w:r w:rsidR="0097061F" w:rsidRPr="003D1497">
        <w:rPr>
          <w:rFonts w:ascii="Times New Roman" w:eastAsia="Arial" w:hAnsi="Times New Roman" w:cs="Times New Roman"/>
          <w:sz w:val="22"/>
          <w:szCs w:val="22"/>
        </w:rPr>
        <w:t>0</w:t>
      </w:r>
      <w:r w:rsidRPr="003D1497">
        <w:rPr>
          <w:rFonts w:ascii="Times New Roman" w:eastAsia="Arial" w:hAnsi="Times New Roman" w:cs="Times New Roman"/>
          <w:sz w:val="22"/>
          <w:szCs w:val="22"/>
        </w:rPr>
        <w:t>.1, a multa será de 15% a 30%</w:t>
      </w:r>
      <w:proofErr w:type="gramStart"/>
      <w:r w:rsidRPr="003D1497">
        <w:rPr>
          <w:rFonts w:ascii="Times New Roman" w:eastAsia="Arial" w:hAnsi="Times New Roman" w:cs="Times New Roman"/>
          <w:sz w:val="22"/>
          <w:szCs w:val="22"/>
        </w:rPr>
        <w:t xml:space="preserve">  </w:t>
      </w:r>
      <w:proofErr w:type="gramEnd"/>
      <w:r w:rsidRPr="003D1497">
        <w:rPr>
          <w:rFonts w:ascii="Times New Roman" w:eastAsia="Arial" w:hAnsi="Times New Roman" w:cs="Times New Roman"/>
          <w:sz w:val="22"/>
          <w:szCs w:val="22"/>
        </w:rPr>
        <w:t>do valor do Contrato.</w:t>
      </w:r>
    </w:p>
    <w:p w:rsidR="0065157E" w:rsidRPr="003D1497" w:rsidRDefault="0065157E" w:rsidP="00665741">
      <w:pPr>
        <w:pStyle w:val="PargrafodaLista"/>
        <w:numPr>
          <w:ilvl w:val="1"/>
          <w:numId w:val="11"/>
        </w:numPr>
        <w:suppressAutoHyphens/>
        <w:spacing w:before="120" w:after="120" w:line="276" w:lineRule="auto"/>
        <w:ind w:left="567" w:firstLine="0"/>
        <w:jc w:val="both"/>
        <w:rPr>
          <w:rFonts w:ascii="Times New Roman" w:eastAsia="Arial" w:hAnsi="Times New Roman" w:cs="Times New Roman"/>
          <w:sz w:val="22"/>
          <w:szCs w:val="22"/>
        </w:rPr>
      </w:pPr>
      <w:r w:rsidRPr="003D1497">
        <w:rPr>
          <w:rFonts w:ascii="Times New Roman" w:eastAsia="Arial" w:hAnsi="Times New Roman" w:cs="Times New Roman"/>
          <w:sz w:val="22"/>
          <w:szCs w:val="22"/>
        </w:rPr>
        <w:t>Para infrações descritas na alínea “d” do subitem 1</w:t>
      </w:r>
      <w:r w:rsidR="0097061F" w:rsidRPr="003D1497">
        <w:rPr>
          <w:rFonts w:ascii="Times New Roman" w:eastAsia="Arial" w:hAnsi="Times New Roman" w:cs="Times New Roman"/>
          <w:sz w:val="22"/>
          <w:szCs w:val="22"/>
        </w:rPr>
        <w:t>0</w:t>
      </w:r>
      <w:r w:rsidRPr="003D1497">
        <w:rPr>
          <w:rFonts w:ascii="Times New Roman" w:eastAsia="Arial" w:hAnsi="Times New Roman" w:cs="Times New Roman"/>
          <w:sz w:val="22"/>
          <w:szCs w:val="22"/>
        </w:rPr>
        <w:t>.1, a multa será de 0,5% a 15%</w:t>
      </w:r>
      <w:proofErr w:type="gramStart"/>
      <w:r w:rsidRPr="003D1497">
        <w:rPr>
          <w:rFonts w:ascii="Times New Roman" w:eastAsia="Arial" w:hAnsi="Times New Roman" w:cs="Times New Roman"/>
          <w:sz w:val="22"/>
          <w:szCs w:val="22"/>
        </w:rPr>
        <w:t xml:space="preserve">  </w:t>
      </w:r>
      <w:proofErr w:type="gramEnd"/>
      <w:r w:rsidRPr="003D1497">
        <w:rPr>
          <w:rFonts w:ascii="Times New Roman" w:eastAsia="Arial" w:hAnsi="Times New Roman" w:cs="Times New Roman"/>
          <w:sz w:val="22"/>
          <w:szCs w:val="22"/>
        </w:rPr>
        <w:t>do valor do Contrato.</w:t>
      </w:r>
    </w:p>
    <w:p w:rsidR="0065157E" w:rsidRPr="003D1497" w:rsidRDefault="0065157E" w:rsidP="00665741">
      <w:pPr>
        <w:pStyle w:val="PargrafodaLista"/>
        <w:numPr>
          <w:ilvl w:val="1"/>
          <w:numId w:val="11"/>
        </w:numPr>
        <w:suppressAutoHyphens/>
        <w:spacing w:before="120" w:after="120" w:line="276" w:lineRule="auto"/>
        <w:ind w:left="567" w:firstLine="0"/>
        <w:jc w:val="both"/>
        <w:rPr>
          <w:rFonts w:ascii="Times New Roman" w:eastAsia="Arial" w:hAnsi="Times New Roman" w:cs="Times New Roman"/>
          <w:sz w:val="22"/>
          <w:szCs w:val="22"/>
        </w:rPr>
      </w:pPr>
      <w:r w:rsidRPr="003D1497">
        <w:rPr>
          <w:rFonts w:ascii="Times New Roman" w:eastAsia="Arial" w:hAnsi="Times New Roman" w:cs="Times New Roman"/>
          <w:sz w:val="22"/>
          <w:szCs w:val="22"/>
        </w:rPr>
        <w:t>Para a infração descrita na alínea “a” do subitem 1</w:t>
      </w:r>
      <w:r w:rsidR="0097061F" w:rsidRPr="003D1497">
        <w:rPr>
          <w:rFonts w:ascii="Times New Roman" w:eastAsia="Arial" w:hAnsi="Times New Roman" w:cs="Times New Roman"/>
          <w:sz w:val="22"/>
          <w:szCs w:val="22"/>
        </w:rPr>
        <w:t>0</w:t>
      </w:r>
      <w:r w:rsidRPr="003D1497">
        <w:rPr>
          <w:rFonts w:ascii="Times New Roman" w:eastAsia="Arial" w:hAnsi="Times New Roman" w:cs="Times New Roman"/>
          <w:sz w:val="22"/>
          <w:szCs w:val="22"/>
        </w:rPr>
        <w:t>.1, a multa será de 0,5% a 15% do valor do Contrato, ressalvadas as seguintes infrações:</w:t>
      </w:r>
    </w:p>
    <w:p w:rsidR="0065157E" w:rsidRPr="003D1497" w:rsidRDefault="0065157E" w:rsidP="00665741">
      <w:pPr>
        <w:pStyle w:val="Nivel2"/>
        <w:numPr>
          <w:ilvl w:val="1"/>
          <w:numId w:val="30"/>
        </w:numPr>
        <w:ind w:left="0" w:firstLine="0"/>
        <w:rPr>
          <w:rFonts w:ascii="Times New Roman" w:hAnsi="Times New Roman" w:cs="Times New Roman"/>
          <w:sz w:val="22"/>
          <w:szCs w:val="22"/>
        </w:rPr>
      </w:pPr>
      <w:r w:rsidRPr="003D1497">
        <w:rPr>
          <w:rFonts w:ascii="Times New Roman" w:hAnsi="Times New Roman" w:cs="Times New Roman"/>
          <w:sz w:val="22"/>
          <w:szCs w:val="22"/>
        </w:rPr>
        <w:t>A aplicação das sanções previstas neste Contrato não exclui, em hipótese alguma, a obrigação de reparação integral do dano causado ao Contratante (</w:t>
      </w:r>
      <w:hyperlink r:id="rId70" w:anchor="art156§9" w:history="1">
        <w:r w:rsidRPr="003D1497">
          <w:rPr>
            <w:rStyle w:val="Hyperlink"/>
            <w:rFonts w:ascii="Times New Roman" w:hAnsi="Times New Roman" w:cs="Times New Roman"/>
            <w:sz w:val="22"/>
            <w:szCs w:val="22"/>
          </w:rPr>
          <w:t>art. 156, §9º, da Lei nº 14.133, de 2021</w:t>
        </w:r>
      </w:hyperlink>
      <w:proofErr w:type="gramStart"/>
      <w:r w:rsidRPr="003D1497">
        <w:rPr>
          <w:rFonts w:ascii="Times New Roman" w:hAnsi="Times New Roman" w:cs="Times New Roman"/>
          <w:sz w:val="22"/>
          <w:szCs w:val="22"/>
        </w:rPr>
        <w:t>)</w:t>
      </w:r>
      <w:proofErr w:type="gramEnd"/>
    </w:p>
    <w:p w:rsidR="0065157E" w:rsidRPr="003D1497" w:rsidRDefault="0065157E" w:rsidP="00665741">
      <w:pPr>
        <w:pStyle w:val="Nivel3"/>
        <w:numPr>
          <w:ilvl w:val="2"/>
          <w:numId w:val="30"/>
        </w:numPr>
        <w:ind w:left="284" w:firstLine="0"/>
        <w:rPr>
          <w:rFonts w:ascii="Times New Roman" w:hAnsi="Times New Roman" w:cs="Times New Roman"/>
          <w:sz w:val="22"/>
          <w:szCs w:val="22"/>
        </w:rPr>
      </w:pPr>
      <w:r w:rsidRPr="003D1497">
        <w:rPr>
          <w:rFonts w:ascii="Times New Roman" w:hAnsi="Times New Roman" w:cs="Times New Roman"/>
          <w:sz w:val="22"/>
          <w:szCs w:val="22"/>
        </w:rPr>
        <w:t>Todas as sanções previstas neste Contrato poderão ser aplicadas cumulativamente com a multa (</w:t>
      </w:r>
      <w:hyperlink r:id="rId71" w:anchor="art156§7" w:history="1">
        <w:r w:rsidRPr="003D1497">
          <w:rPr>
            <w:rStyle w:val="Hyperlink"/>
            <w:rFonts w:ascii="Times New Roman" w:hAnsi="Times New Roman" w:cs="Times New Roman"/>
            <w:sz w:val="22"/>
            <w:szCs w:val="22"/>
          </w:rPr>
          <w:t>art. 156, §7º, da Lei nº 14.133, de 2021</w:t>
        </w:r>
      </w:hyperlink>
      <w:r w:rsidRPr="003D1497">
        <w:rPr>
          <w:rFonts w:ascii="Times New Roman" w:hAnsi="Times New Roman" w:cs="Times New Roman"/>
          <w:sz w:val="22"/>
          <w:szCs w:val="22"/>
        </w:rPr>
        <w:t>).</w:t>
      </w:r>
    </w:p>
    <w:p w:rsidR="0065157E" w:rsidRPr="003D1497" w:rsidRDefault="0065157E" w:rsidP="00665741">
      <w:pPr>
        <w:pStyle w:val="Nivel3"/>
        <w:numPr>
          <w:ilvl w:val="2"/>
          <w:numId w:val="30"/>
        </w:numPr>
        <w:ind w:left="284" w:firstLine="0"/>
        <w:rPr>
          <w:rFonts w:ascii="Times New Roman" w:hAnsi="Times New Roman" w:cs="Times New Roman"/>
          <w:sz w:val="22"/>
          <w:szCs w:val="22"/>
        </w:rPr>
      </w:pPr>
      <w:r w:rsidRPr="003D1497">
        <w:rPr>
          <w:rFonts w:ascii="Times New Roman" w:hAnsi="Times New Roman" w:cs="Times New Roman"/>
          <w:sz w:val="22"/>
          <w:szCs w:val="22"/>
        </w:rPr>
        <w:t>Antes da aplicação da multa será facultada a defesa do interessado no prazo de 15 (quinze) dias úteis, contado da data de sua intimação (</w:t>
      </w:r>
      <w:hyperlink r:id="rId72" w:anchor="art157" w:history="1">
        <w:r w:rsidRPr="003D1497">
          <w:rPr>
            <w:rStyle w:val="Hyperlink"/>
            <w:rFonts w:ascii="Times New Roman" w:hAnsi="Times New Roman" w:cs="Times New Roman"/>
            <w:sz w:val="22"/>
            <w:szCs w:val="22"/>
          </w:rPr>
          <w:t>art. 157, da Lei nº 14.133, de 2021</w:t>
        </w:r>
      </w:hyperlink>
      <w:proofErr w:type="gramStart"/>
      <w:r w:rsidRPr="003D1497">
        <w:rPr>
          <w:rFonts w:ascii="Times New Roman" w:hAnsi="Times New Roman" w:cs="Times New Roman"/>
          <w:sz w:val="22"/>
          <w:szCs w:val="22"/>
        </w:rPr>
        <w:t>)</w:t>
      </w:r>
      <w:proofErr w:type="gramEnd"/>
    </w:p>
    <w:p w:rsidR="0065157E" w:rsidRPr="003D1497" w:rsidRDefault="0065157E" w:rsidP="00665741">
      <w:pPr>
        <w:pStyle w:val="Nivel3"/>
        <w:numPr>
          <w:ilvl w:val="2"/>
          <w:numId w:val="30"/>
        </w:numPr>
        <w:ind w:left="284" w:firstLine="0"/>
        <w:rPr>
          <w:rFonts w:ascii="Times New Roman" w:hAnsi="Times New Roman" w:cs="Times New Roman"/>
          <w:sz w:val="22"/>
          <w:szCs w:val="22"/>
        </w:rPr>
      </w:pPr>
      <w:r w:rsidRPr="003D1497">
        <w:rPr>
          <w:rFonts w:ascii="Times New Roman" w:hAnsi="Times New Roman" w:cs="Times New Roman"/>
          <w:sz w:val="22"/>
          <w:szCs w:val="22"/>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73" w:anchor="art156§8" w:history="1">
        <w:r w:rsidRPr="003D1497">
          <w:rPr>
            <w:rStyle w:val="Hyperlink"/>
            <w:rFonts w:ascii="Times New Roman" w:hAnsi="Times New Roman" w:cs="Times New Roman"/>
            <w:sz w:val="22"/>
            <w:szCs w:val="22"/>
          </w:rPr>
          <w:t>art. 156, §8º, da Lei nº 14.133, de 2021</w:t>
        </w:r>
      </w:hyperlink>
      <w:r w:rsidRPr="003D1497">
        <w:rPr>
          <w:rFonts w:ascii="Times New Roman" w:hAnsi="Times New Roman" w:cs="Times New Roman"/>
          <w:sz w:val="22"/>
          <w:szCs w:val="22"/>
        </w:rPr>
        <w:t>).</w:t>
      </w:r>
    </w:p>
    <w:p w:rsidR="0065157E" w:rsidRPr="003D1497" w:rsidRDefault="0065157E" w:rsidP="00665741">
      <w:pPr>
        <w:pStyle w:val="Nivel3"/>
        <w:numPr>
          <w:ilvl w:val="2"/>
          <w:numId w:val="30"/>
        </w:numPr>
        <w:ind w:left="284" w:firstLine="0"/>
        <w:rPr>
          <w:rFonts w:ascii="Times New Roman" w:hAnsi="Times New Roman" w:cs="Times New Roman"/>
          <w:sz w:val="22"/>
          <w:szCs w:val="22"/>
        </w:rPr>
      </w:pPr>
      <w:r w:rsidRPr="003D1497">
        <w:rPr>
          <w:rFonts w:ascii="Times New Roman" w:hAnsi="Times New Roman" w:cs="Times New Roman"/>
          <w:sz w:val="22"/>
          <w:szCs w:val="22"/>
        </w:rPr>
        <w:lastRenderedPageBreak/>
        <w:t xml:space="preserve">Previamente ao encaminhamento à cobrança judicial, a multa poderá ser recolhida administrativamente no prazo máximo </w:t>
      </w:r>
      <w:r w:rsidRPr="003D1497">
        <w:rPr>
          <w:rFonts w:ascii="Times New Roman" w:hAnsi="Times New Roman" w:cs="Times New Roman"/>
          <w:color w:val="auto"/>
          <w:sz w:val="22"/>
          <w:szCs w:val="22"/>
        </w:rPr>
        <w:t xml:space="preserve">de 20 </w:t>
      </w:r>
      <w:r w:rsidRPr="003D1497">
        <w:rPr>
          <w:rFonts w:ascii="Times New Roman" w:hAnsi="Times New Roman" w:cs="Times New Roman"/>
          <w:iCs/>
          <w:color w:val="auto"/>
          <w:sz w:val="22"/>
          <w:szCs w:val="22"/>
        </w:rPr>
        <w:t xml:space="preserve">(VINTE) </w:t>
      </w:r>
      <w:r w:rsidRPr="003D1497">
        <w:rPr>
          <w:rFonts w:ascii="Times New Roman" w:hAnsi="Times New Roman" w:cs="Times New Roman"/>
          <w:color w:val="auto"/>
          <w:sz w:val="22"/>
          <w:szCs w:val="22"/>
        </w:rPr>
        <w:t>dias,</w:t>
      </w:r>
      <w:r w:rsidRPr="003D1497">
        <w:rPr>
          <w:rFonts w:ascii="Times New Roman" w:hAnsi="Times New Roman" w:cs="Times New Roman"/>
          <w:sz w:val="22"/>
          <w:szCs w:val="22"/>
        </w:rPr>
        <w:t xml:space="preserve"> a contar da data do recebimento da comunicação enviada pela autoridade competente.</w:t>
      </w:r>
    </w:p>
    <w:p w:rsidR="0065157E" w:rsidRPr="003D1497" w:rsidRDefault="0065157E" w:rsidP="00665741">
      <w:pPr>
        <w:pStyle w:val="Nivel2"/>
        <w:numPr>
          <w:ilvl w:val="1"/>
          <w:numId w:val="30"/>
        </w:numPr>
        <w:ind w:left="0" w:firstLine="0"/>
        <w:rPr>
          <w:rFonts w:ascii="Times New Roman" w:hAnsi="Times New Roman" w:cs="Times New Roman"/>
          <w:sz w:val="22"/>
          <w:szCs w:val="22"/>
        </w:rPr>
      </w:pPr>
      <w:r w:rsidRPr="003D1497">
        <w:rPr>
          <w:rFonts w:ascii="Times New Roman" w:hAnsi="Times New Roman" w:cs="Times New Roman"/>
          <w:sz w:val="22"/>
          <w:szCs w:val="22"/>
        </w:rPr>
        <w:t xml:space="preserve">A aplicação das sanções realizar-se-á em processo administrativo que assegure o contraditório e a ampla defesa ao Contratado, observando-se o procedimento previsto no </w:t>
      </w:r>
      <w:r w:rsidRPr="003D1497">
        <w:rPr>
          <w:rFonts w:ascii="Times New Roman" w:hAnsi="Times New Roman" w:cs="Times New Roman"/>
          <w:b/>
          <w:bCs/>
          <w:sz w:val="22"/>
          <w:szCs w:val="22"/>
        </w:rPr>
        <w:t xml:space="preserve">caput </w:t>
      </w:r>
      <w:r w:rsidRPr="003D1497">
        <w:rPr>
          <w:rFonts w:ascii="Times New Roman" w:hAnsi="Times New Roman" w:cs="Times New Roman"/>
          <w:sz w:val="22"/>
          <w:szCs w:val="22"/>
        </w:rPr>
        <w:t xml:space="preserve">e parágrafos do </w:t>
      </w:r>
      <w:hyperlink r:id="rId74" w:anchor="art158" w:history="1">
        <w:r w:rsidRPr="003D1497">
          <w:rPr>
            <w:rStyle w:val="Hyperlink"/>
            <w:rFonts w:ascii="Times New Roman" w:hAnsi="Times New Roman" w:cs="Times New Roman"/>
            <w:sz w:val="22"/>
            <w:szCs w:val="22"/>
          </w:rPr>
          <w:t>art. 158 da Lei nº 14.133, de 2021</w:t>
        </w:r>
      </w:hyperlink>
      <w:r w:rsidRPr="003D1497">
        <w:rPr>
          <w:rFonts w:ascii="Times New Roman" w:hAnsi="Times New Roman" w:cs="Times New Roman"/>
          <w:sz w:val="22"/>
          <w:szCs w:val="22"/>
        </w:rPr>
        <w:t>, para as penalidades de impedimento de licitar e contratar e de declaração de inidoneidade para licitar ou contratar.</w:t>
      </w:r>
    </w:p>
    <w:p w:rsidR="0065157E" w:rsidRPr="003D1497" w:rsidRDefault="0065157E" w:rsidP="00665741">
      <w:pPr>
        <w:pStyle w:val="Nivel2"/>
        <w:numPr>
          <w:ilvl w:val="1"/>
          <w:numId w:val="30"/>
        </w:numPr>
        <w:ind w:left="0" w:firstLine="0"/>
        <w:rPr>
          <w:rFonts w:ascii="Times New Roman" w:hAnsi="Times New Roman" w:cs="Times New Roman"/>
          <w:sz w:val="22"/>
          <w:szCs w:val="22"/>
        </w:rPr>
      </w:pPr>
      <w:r w:rsidRPr="003D1497">
        <w:rPr>
          <w:rFonts w:ascii="Times New Roman" w:hAnsi="Times New Roman" w:cs="Times New Roman"/>
          <w:sz w:val="22"/>
          <w:szCs w:val="22"/>
        </w:rPr>
        <w:t>Na aplicação das sanções serão considerados (</w:t>
      </w:r>
      <w:hyperlink r:id="rId75" w:anchor="art156§1" w:history="1">
        <w:r w:rsidRPr="003D1497">
          <w:rPr>
            <w:rStyle w:val="Hyperlink"/>
            <w:rFonts w:ascii="Times New Roman" w:hAnsi="Times New Roman" w:cs="Times New Roman"/>
            <w:sz w:val="22"/>
            <w:szCs w:val="22"/>
          </w:rPr>
          <w:t>art. 156, §1º, da Lei nº 14.133, de 2021</w:t>
        </w:r>
      </w:hyperlink>
      <w:r w:rsidRPr="003D1497">
        <w:rPr>
          <w:rFonts w:ascii="Times New Roman" w:hAnsi="Times New Roman" w:cs="Times New Roman"/>
          <w:sz w:val="22"/>
          <w:szCs w:val="22"/>
        </w:rPr>
        <w:t>):</w:t>
      </w:r>
    </w:p>
    <w:p w:rsidR="0065157E" w:rsidRPr="003D1497" w:rsidRDefault="0065157E" w:rsidP="00665741">
      <w:pPr>
        <w:numPr>
          <w:ilvl w:val="0"/>
          <w:numId w:val="9"/>
        </w:numPr>
        <w:suppressAutoHyphens/>
        <w:spacing w:before="120" w:after="120" w:line="276" w:lineRule="auto"/>
        <w:ind w:left="284" w:firstLine="0"/>
        <w:contextualSpacing/>
        <w:jc w:val="both"/>
        <w:rPr>
          <w:rFonts w:ascii="Times New Roman" w:eastAsia="Arial" w:hAnsi="Times New Roman" w:cs="Times New Roman"/>
          <w:sz w:val="22"/>
          <w:szCs w:val="22"/>
        </w:rPr>
      </w:pPr>
      <w:proofErr w:type="gramStart"/>
      <w:r w:rsidRPr="003D1497">
        <w:rPr>
          <w:rFonts w:ascii="Times New Roman" w:eastAsia="Arial" w:hAnsi="Times New Roman" w:cs="Times New Roman"/>
          <w:sz w:val="22"/>
          <w:szCs w:val="22"/>
        </w:rPr>
        <w:t>a</w:t>
      </w:r>
      <w:proofErr w:type="gramEnd"/>
      <w:r w:rsidRPr="003D1497">
        <w:rPr>
          <w:rFonts w:ascii="Times New Roman" w:eastAsia="Arial" w:hAnsi="Times New Roman" w:cs="Times New Roman"/>
          <w:sz w:val="22"/>
          <w:szCs w:val="22"/>
        </w:rPr>
        <w:t xml:space="preserve"> natureza e a gravidade da infração cometida;</w:t>
      </w:r>
    </w:p>
    <w:p w:rsidR="0065157E" w:rsidRPr="003D1497" w:rsidRDefault="0065157E" w:rsidP="00665741">
      <w:pPr>
        <w:numPr>
          <w:ilvl w:val="0"/>
          <w:numId w:val="9"/>
        </w:numPr>
        <w:suppressAutoHyphens/>
        <w:spacing w:before="120" w:after="120" w:line="276" w:lineRule="auto"/>
        <w:ind w:left="284" w:firstLine="0"/>
        <w:contextualSpacing/>
        <w:jc w:val="both"/>
        <w:rPr>
          <w:rFonts w:ascii="Times New Roman" w:eastAsia="Arial" w:hAnsi="Times New Roman" w:cs="Times New Roman"/>
          <w:sz w:val="22"/>
          <w:szCs w:val="22"/>
        </w:rPr>
      </w:pPr>
      <w:proofErr w:type="gramStart"/>
      <w:r w:rsidRPr="003D1497">
        <w:rPr>
          <w:rFonts w:ascii="Times New Roman" w:eastAsia="Arial" w:hAnsi="Times New Roman" w:cs="Times New Roman"/>
          <w:sz w:val="22"/>
          <w:szCs w:val="22"/>
        </w:rPr>
        <w:t>as</w:t>
      </w:r>
      <w:proofErr w:type="gramEnd"/>
      <w:r w:rsidRPr="003D1497">
        <w:rPr>
          <w:rFonts w:ascii="Times New Roman" w:eastAsia="Arial" w:hAnsi="Times New Roman" w:cs="Times New Roman"/>
          <w:sz w:val="22"/>
          <w:szCs w:val="22"/>
        </w:rPr>
        <w:t xml:space="preserve"> peculiaridades do caso concreto;</w:t>
      </w:r>
    </w:p>
    <w:p w:rsidR="0065157E" w:rsidRPr="003D1497" w:rsidRDefault="0065157E" w:rsidP="00665741">
      <w:pPr>
        <w:numPr>
          <w:ilvl w:val="0"/>
          <w:numId w:val="9"/>
        </w:numPr>
        <w:suppressAutoHyphens/>
        <w:spacing w:before="120" w:after="120" w:line="276" w:lineRule="auto"/>
        <w:ind w:left="284" w:firstLine="0"/>
        <w:contextualSpacing/>
        <w:jc w:val="both"/>
        <w:rPr>
          <w:rFonts w:ascii="Times New Roman" w:eastAsia="Arial" w:hAnsi="Times New Roman" w:cs="Times New Roman"/>
          <w:sz w:val="22"/>
          <w:szCs w:val="22"/>
        </w:rPr>
      </w:pPr>
      <w:proofErr w:type="gramStart"/>
      <w:r w:rsidRPr="003D1497">
        <w:rPr>
          <w:rFonts w:ascii="Times New Roman" w:eastAsia="Arial" w:hAnsi="Times New Roman" w:cs="Times New Roman"/>
          <w:sz w:val="22"/>
          <w:szCs w:val="22"/>
        </w:rPr>
        <w:t>as</w:t>
      </w:r>
      <w:proofErr w:type="gramEnd"/>
      <w:r w:rsidRPr="003D1497">
        <w:rPr>
          <w:rFonts w:ascii="Times New Roman" w:eastAsia="Arial" w:hAnsi="Times New Roman" w:cs="Times New Roman"/>
          <w:sz w:val="22"/>
          <w:szCs w:val="22"/>
        </w:rPr>
        <w:t xml:space="preserve"> circunstâncias agravantes ou atenuantes;</w:t>
      </w:r>
    </w:p>
    <w:p w:rsidR="0065157E" w:rsidRPr="003D1497" w:rsidRDefault="0065157E" w:rsidP="00665741">
      <w:pPr>
        <w:numPr>
          <w:ilvl w:val="0"/>
          <w:numId w:val="9"/>
        </w:numPr>
        <w:suppressAutoHyphens/>
        <w:spacing w:before="120" w:after="120" w:line="276" w:lineRule="auto"/>
        <w:ind w:left="284" w:firstLine="0"/>
        <w:contextualSpacing/>
        <w:jc w:val="both"/>
        <w:rPr>
          <w:rFonts w:ascii="Times New Roman" w:eastAsia="Arial" w:hAnsi="Times New Roman" w:cs="Times New Roman"/>
          <w:sz w:val="22"/>
          <w:szCs w:val="22"/>
        </w:rPr>
      </w:pPr>
      <w:proofErr w:type="gramStart"/>
      <w:r w:rsidRPr="003D1497">
        <w:rPr>
          <w:rFonts w:ascii="Times New Roman" w:eastAsia="Arial" w:hAnsi="Times New Roman" w:cs="Times New Roman"/>
          <w:sz w:val="22"/>
          <w:szCs w:val="22"/>
        </w:rPr>
        <w:t>os</w:t>
      </w:r>
      <w:proofErr w:type="gramEnd"/>
      <w:r w:rsidRPr="003D1497">
        <w:rPr>
          <w:rFonts w:ascii="Times New Roman" w:eastAsia="Arial" w:hAnsi="Times New Roman" w:cs="Times New Roman"/>
          <w:sz w:val="22"/>
          <w:szCs w:val="22"/>
        </w:rPr>
        <w:t xml:space="preserve"> danos que dela provierem para o Contratante;</w:t>
      </w:r>
    </w:p>
    <w:p w:rsidR="0065157E" w:rsidRPr="003D1497" w:rsidRDefault="0065157E" w:rsidP="00665741">
      <w:pPr>
        <w:numPr>
          <w:ilvl w:val="0"/>
          <w:numId w:val="9"/>
        </w:numPr>
        <w:suppressAutoHyphens/>
        <w:spacing w:before="120" w:after="120" w:line="276" w:lineRule="auto"/>
        <w:ind w:left="284" w:firstLine="0"/>
        <w:contextualSpacing/>
        <w:jc w:val="both"/>
        <w:rPr>
          <w:rFonts w:ascii="Times New Roman" w:eastAsia="Arial" w:hAnsi="Times New Roman" w:cs="Times New Roman"/>
          <w:sz w:val="22"/>
          <w:szCs w:val="22"/>
        </w:rPr>
      </w:pPr>
      <w:proofErr w:type="gramStart"/>
      <w:r w:rsidRPr="003D1497">
        <w:rPr>
          <w:rFonts w:ascii="Times New Roman" w:eastAsia="Arial" w:hAnsi="Times New Roman" w:cs="Times New Roman"/>
          <w:sz w:val="22"/>
          <w:szCs w:val="22"/>
        </w:rPr>
        <w:t>a</w:t>
      </w:r>
      <w:proofErr w:type="gramEnd"/>
      <w:r w:rsidRPr="003D1497">
        <w:rPr>
          <w:rFonts w:ascii="Times New Roman" w:eastAsia="Arial" w:hAnsi="Times New Roman" w:cs="Times New Roman"/>
          <w:sz w:val="22"/>
          <w:szCs w:val="22"/>
        </w:rPr>
        <w:t xml:space="preserve"> implantação ou o aperfeiçoamento de programa de integridade, conforme normas e orientações dos órgãos de controle.</w:t>
      </w:r>
    </w:p>
    <w:p w:rsidR="0065157E" w:rsidRPr="003D1497" w:rsidRDefault="0065157E" w:rsidP="00665741">
      <w:pPr>
        <w:pStyle w:val="Nivel2"/>
        <w:numPr>
          <w:ilvl w:val="1"/>
          <w:numId w:val="30"/>
        </w:numPr>
        <w:ind w:left="0" w:firstLine="0"/>
        <w:rPr>
          <w:rFonts w:ascii="Times New Roman" w:hAnsi="Times New Roman" w:cs="Times New Roman"/>
          <w:sz w:val="22"/>
          <w:szCs w:val="22"/>
        </w:rPr>
      </w:pPr>
      <w:r w:rsidRPr="003D1497">
        <w:rPr>
          <w:rFonts w:ascii="Times New Roman" w:hAnsi="Times New Roman" w:cs="Times New Roman"/>
          <w:sz w:val="22"/>
          <w:szCs w:val="22"/>
        </w:rPr>
        <w:t xml:space="preserve">Os atos previstos como infrações administrativas na </w:t>
      </w:r>
      <w:hyperlink r:id="rId76" w:history="1">
        <w:r w:rsidRPr="003D1497">
          <w:rPr>
            <w:rStyle w:val="Hyperlink"/>
            <w:rFonts w:ascii="Times New Roman" w:hAnsi="Times New Roman" w:cs="Times New Roman"/>
            <w:sz w:val="22"/>
            <w:szCs w:val="22"/>
          </w:rPr>
          <w:t>Lei nº 14.133, de 2021</w:t>
        </w:r>
      </w:hyperlink>
      <w:r w:rsidRPr="003D1497">
        <w:rPr>
          <w:rFonts w:ascii="Times New Roman" w:hAnsi="Times New Roman" w:cs="Times New Roman"/>
          <w:sz w:val="22"/>
          <w:szCs w:val="22"/>
        </w:rPr>
        <w:t xml:space="preserve">, ou em outras leis de licitações e contratos da Administração Pública que também sejam tipificados como atos lesivos na </w:t>
      </w:r>
      <w:hyperlink r:id="rId77" w:history="1">
        <w:r w:rsidRPr="003D1497">
          <w:rPr>
            <w:rStyle w:val="Hyperlink"/>
            <w:rFonts w:ascii="Times New Roman" w:hAnsi="Times New Roman" w:cs="Times New Roman"/>
            <w:sz w:val="22"/>
            <w:szCs w:val="22"/>
          </w:rPr>
          <w:t>Lei nº 12.846, de 2013</w:t>
        </w:r>
      </w:hyperlink>
      <w:r w:rsidRPr="003D1497">
        <w:rPr>
          <w:rFonts w:ascii="Times New Roman" w:hAnsi="Times New Roman" w:cs="Times New Roman"/>
          <w:sz w:val="22"/>
          <w:szCs w:val="22"/>
        </w:rPr>
        <w:t xml:space="preserve">, serão apurados e julgados conjuntamente, nos mesmos autos, observados o rito procedimental e autoridade </w:t>
      </w:r>
      <w:proofErr w:type="gramStart"/>
      <w:r w:rsidRPr="003D1497">
        <w:rPr>
          <w:rFonts w:ascii="Times New Roman" w:hAnsi="Times New Roman" w:cs="Times New Roman"/>
          <w:sz w:val="22"/>
          <w:szCs w:val="22"/>
        </w:rPr>
        <w:t>competente definidos</w:t>
      </w:r>
      <w:proofErr w:type="gramEnd"/>
      <w:r w:rsidRPr="003D1497">
        <w:rPr>
          <w:rFonts w:ascii="Times New Roman" w:hAnsi="Times New Roman" w:cs="Times New Roman"/>
          <w:sz w:val="22"/>
          <w:szCs w:val="22"/>
        </w:rPr>
        <w:t xml:space="preserve"> na referida Lei (</w:t>
      </w:r>
      <w:hyperlink r:id="rId78" w:history="1">
        <w:r w:rsidRPr="003D1497">
          <w:rPr>
            <w:rStyle w:val="Hyperlink"/>
            <w:rFonts w:ascii="Times New Roman" w:hAnsi="Times New Roman" w:cs="Times New Roman"/>
            <w:sz w:val="22"/>
            <w:szCs w:val="22"/>
          </w:rPr>
          <w:t>art. 159</w:t>
        </w:r>
      </w:hyperlink>
      <w:r w:rsidRPr="003D1497">
        <w:rPr>
          <w:rFonts w:ascii="Times New Roman" w:hAnsi="Times New Roman" w:cs="Times New Roman"/>
          <w:sz w:val="22"/>
          <w:szCs w:val="22"/>
        </w:rPr>
        <w:t>).</w:t>
      </w:r>
    </w:p>
    <w:p w:rsidR="0065157E" w:rsidRPr="003D1497" w:rsidRDefault="0065157E" w:rsidP="00665741">
      <w:pPr>
        <w:pStyle w:val="Nivel2"/>
        <w:numPr>
          <w:ilvl w:val="1"/>
          <w:numId w:val="30"/>
        </w:numPr>
        <w:ind w:left="0" w:firstLine="0"/>
        <w:rPr>
          <w:rFonts w:ascii="Times New Roman" w:hAnsi="Times New Roman" w:cs="Times New Roman"/>
          <w:i/>
          <w:iCs/>
          <w:sz w:val="22"/>
          <w:szCs w:val="22"/>
        </w:rPr>
      </w:pPr>
      <w:r w:rsidRPr="003D1497">
        <w:rPr>
          <w:rFonts w:ascii="Times New Roman" w:hAnsi="Times New Roman" w:cs="Times New Roman"/>
          <w:sz w:val="22"/>
          <w:szCs w:val="22"/>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79" w:anchor="art160" w:history="1">
        <w:r w:rsidRPr="003D1497">
          <w:rPr>
            <w:rStyle w:val="Hyperlink"/>
            <w:rFonts w:ascii="Times New Roman" w:hAnsi="Times New Roman" w:cs="Times New Roman"/>
            <w:sz w:val="22"/>
            <w:szCs w:val="22"/>
          </w:rPr>
          <w:t>art. 160, da Lei nº 14.133, de 2021</w:t>
        </w:r>
      </w:hyperlink>
      <w:r w:rsidRPr="003D1497">
        <w:rPr>
          <w:rFonts w:ascii="Times New Roman" w:hAnsi="Times New Roman" w:cs="Times New Roman"/>
          <w:sz w:val="22"/>
          <w:szCs w:val="22"/>
        </w:rPr>
        <w:t>).</w:t>
      </w:r>
    </w:p>
    <w:p w:rsidR="0065157E" w:rsidRPr="003D1497" w:rsidRDefault="0065157E" w:rsidP="00665741">
      <w:pPr>
        <w:pStyle w:val="Nivel2"/>
        <w:numPr>
          <w:ilvl w:val="1"/>
          <w:numId w:val="30"/>
        </w:numPr>
        <w:ind w:left="0" w:firstLine="0"/>
        <w:rPr>
          <w:rFonts w:ascii="Times New Roman" w:hAnsi="Times New Roman" w:cs="Times New Roman"/>
          <w:i/>
          <w:iCs/>
          <w:sz w:val="22"/>
          <w:szCs w:val="22"/>
        </w:rPr>
      </w:pPr>
      <w:r w:rsidRPr="003D1497">
        <w:rPr>
          <w:rFonts w:ascii="Times New Roman" w:hAnsi="Times New Roman" w:cs="Times New Roman"/>
          <w:sz w:val="22"/>
          <w:szCs w:val="22"/>
        </w:rPr>
        <w:t xml:space="preserve"> O Contratante </w:t>
      </w:r>
      <w:proofErr w:type="gramStart"/>
      <w:r w:rsidRPr="003D1497">
        <w:rPr>
          <w:rFonts w:ascii="Times New Roman" w:hAnsi="Times New Roman" w:cs="Times New Roman"/>
          <w:sz w:val="22"/>
          <w:szCs w:val="22"/>
        </w:rPr>
        <w:t>deverá,</w:t>
      </w:r>
      <w:proofErr w:type="gramEnd"/>
      <w:r w:rsidRPr="003D1497">
        <w:rPr>
          <w:rFonts w:ascii="Times New Roman" w:hAnsi="Times New Roman" w:cs="Times New Roman"/>
          <w:sz w:val="22"/>
          <w:szCs w:val="22"/>
        </w:rPr>
        <w:t xml:space="preserve"> no prazo máximo de15 (quinze) dias úteis, contado da data de aplicação da sanção, informar e manter atualizados os dados relativos às sanções por ela aplicadas, para fins de publicidade no Cadastro Nacional de Empresas Inidôneas e Suspensas (</w:t>
      </w:r>
      <w:proofErr w:type="spellStart"/>
      <w:r w:rsidRPr="003D1497">
        <w:rPr>
          <w:rFonts w:ascii="Times New Roman" w:hAnsi="Times New Roman" w:cs="Times New Roman"/>
          <w:sz w:val="22"/>
          <w:szCs w:val="22"/>
        </w:rPr>
        <w:t>Ceis</w:t>
      </w:r>
      <w:proofErr w:type="spellEnd"/>
      <w:r w:rsidRPr="003D1497">
        <w:rPr>
          <w:rFonts w:ascii="Times New Roman" w:hAnsi="Times New Roman" w:cs="Times New Roman"/>
          <w:sz w:val="22"/>
          <w:szCs w:val="22"/>
        </w:rPr>
        <w:t>) e no Cadastro Nacional de Empresas Punidas (</w:t>
      </w:r>
      <w:proofErr w:type="spellStart"/>
      <w:r w:rsidRPr="003D1497">
        <w:rPr>
          <w:rFonts w:ascii="Times New Roman" w:hAnsi="Times New Roman" w:cs="Times New Roman"/>
          <w:sz w:val="22"/>
          <w:szCs w:val="22"/>
        </w:rPr>
        <w:t>Cnep</w:t>
      </w:r>
      <w:proofErr w:type="spellEnd"/>
      <w:r w:rsidRPr="003D1497">
        <w:rPr>
          <w:rFonts w:ascii="Times New Roman" w:hAnsi="Times New Roman" w:cs="Times New Roman"/>
          <w:sz w:val="22"/>
          <w:szCs w:val="22"/>
        </w:rPr>
        <w:t>), instituídos no âmbito do Poder Executivo Federal. (</w:t>
      </w:r>
      <w:hyperlink r:id="rId80" w:anchor="art161" w:history="1">
        <w:r w:rsidRPr="003D1497">
          <w:rPr>
            <w:rStyle w:val="Hyperlink"/>
            <w:rFonts w:ascii="Times New Roman" w:hAnsi="Times New Roman" w:cs="Times New Roman"/>
            <w:sz w:val="22"/>
            <w:szCs w:val="22"/>
          </w:rPr>
          <w:t>Art. 161, da Lei nº 14.133, de 2021</w:t>
        </w:r>
      </w:hyperlink>
      <w:r w:rsidRPr="003D1497">
        <w:rPr>
          <w:rFonts w:ascii="Times New Roman" w:hAnsi="Times New Roman" w:cs="Times New Roman"/>
          <w:sz w:val="22"/>
          <w:szCs w:val="22"/>
        </w:rPr>
        <w:t>).</w:t>
      </w:r>
    </w:p>
    <w:p w:rsidR="0065157E" w:rsidRPr="003D1497" w:rsidRDefault="0065157E" w:rsidP="00665741">
      <w:pPr>
        <w:pStyle w:val="Nivel2"/>
        <w:numPr>
          <w:ilvl w:val="1"/>
          <w:numId w:val="30"/>
        </w:numPr>
        <w:ind w:left="0" w:firstLine="0"/>
        <w:rPr>
          <w:rFonts w:ascii="Times New Roman" w:hAnsi="Times New Roman" w:cs="Times New Roman"/>
          <w:i/>
          <w:iCs/>
          <w:sz w:val="22"/>
          <w:szCs w:val="22"/>
        </w:rPr>
      </w:pPr>
      <w:r w:rsidRPr="003D1497">
        <w:rPr>
          <w:rFonts w:ascii="Times New Roman" w:hAnsi="Times New Roman" w:cs="Times New Roman"/>
          <w:sz w:val="22"/>
          <w:szCs w:val="22"/>
        </w:rPr>
        <w:t xml:space="preserve">As sanções de impedimento de licitar e contratar e declaração de inidoneidade para licitar ou contratar são passíveis de reabilitação na forma do </w:t>
      </w:r>
      <w:hyperlink r:id="rId81" w:anchor="163" w:history="1">
        <w:r w:rsidRPr="003D1497">
          <w:rPr>
            <w:rStyle w:val="Hyperlink"/>
            <w:rFonts w:ascii="Times New Roman" w:hAnsi="Times New Roman" w:cs="Times New Roman"/>
            <w:sz w:val="22"/>
            <w:szCs w:val="22"/>
          </w:rPr>
          <w:t>art. 163 da Lei nº 14.133/21</w:t>
        </w:r>
      </w:hyperlink>
      <w:r w:rsidRPr="003D1497">
        <w:rPr>
          <w:rFonts w:ascii="Times New Roman" w:hAnsi="Times New Roman" w:cs="Times New Roman"/>
          <w:sz w:val="22"/>
          <w:szCs w:val="22"/>
        </w:rPr>
        <w:t>.</w:t>
      </w:r>
    </w:p>
    <w:p w:rsidR="0065157E" w:rsidRPr="003D1497" w:rsidRDefault="0065157E" w:rsidP="00665741">
      <w:pPr>
        <w:pStyle w:val="Nivel2"/>
        <w:numPr>
          <w:ilvl w:val="1"/>
          <w:numId w:val="30"/>
        </w:numPr>
        <w:ind w:left="0" w:firstLine="0"/>
        <w:rPr>
          <w:rFonts w:ascii="Times New Roman" w:hAnsi="Times New Roman" w:cs="Times New Roman"/>
          <w:sz w:val="22"/>
          <w:szCs w:val="22"/>
        </w:rPr>
      </w:pPr>
      <w:r w:rsidRPr="003D1497">
        <w:rPr>
          <w:rFonts w:ascii="Times New Roman" w:hAnsi="Times New Roman" w:cs="Times New Roman"/>
          <w:sz w:val="22"/>
          <w:szCs w:val="22"/>
        </w:rPr>
        <w:t xml:space="preserve">Os débitos do contratado para com a Administração contratante, resultantes de multa administrativa e/ou indenizações, não inscritos em dívida ativa, poderão ser compensados, total ou parcialmente, com os créditos devidos pelo referido </w:t>
      </w:r>
      <w:proofErr w:type="gramStart"/>
      <w:r w:rsidRPr="003D1497">
        <w:rPr>
          <w:rFonts w:ascii="Times New Roman" w:hAnsi="Times New Roman" w:cs="Times New Roman"/>
          <w:sz w:val="22"/>
          <w:szCs w:val="22"/>
        </w:rPr>
        <w:t>órgão decorrentes deste mesmo contrato ou de outros contratos administrativos que o contratado possua com o mesmo ente</w:t>
      </w:r>
      <w:proofErr w:type="gramEnd"/>
      <w:r w:rsidRPr="003D1497">
        <w:rPr>
          <w:rFonts w:ascii="Times New Roman" w:hAnsi="Times New Roman" w:cs="Times New Roman"/>
          <w:sz w:val="22"/>
          <w:szCs w:val="22"/>
        </w:rPr>
        <w:t xml:space="preserve"> ora contratante.</w:t>
      </w:r>
    </w:p>
    <w:p w:rsidR="0065157E" w:rsidRPr="003D1497" w:rsidRDefault="0065157E" w:rsidP="003F2632">
      <w:pPr>
        <w:pStyle w:val="Nivel01"/>
        <w:rPr>
          <w:rFonts w:ascii="Times New Roman" w:hAnsi="Times New Roman" w:cs="Times New Roman"/>
          <w:color w:val="FFFFFF" w:themeColor="background1"/>
          <w:sz w:val="22"/>
          <w:szCs w:val="22"/>
        </w:rPr>
      </w:pPr>
      <w:r w:rsidRPr="003D1497">
        <w:rPr>
          <w:rFonts w:ascii="Times New Roman" w:hAnsi="Times New Roman" w:cs="Times New Roman"/>
          <w:sz w:val="22"/>
          <w:szCs w:val="22"/>
        </w:rPr>
        <w:t xml:space="preserve">CLÁUSULA DÉCIMA </w:t>
      </w:r>
      <w:r w:rsidR="0097061F" w:rsidRPr="003D1497">
        <w:rPr>
          <w:rFonts w:ascii="Times New Roman" w:hAnsi="Times New Roman" w:cs="Times New Roman"/>
          <w:sz w:val="22"/>
          <w:szCs w:val="22"/>
        </w:rPr>
        <w:t xml:space="preserve">PRIMEIRA </w:t>
      </w:r>
      <w:r w:rsidRPr="003D1497">
        <w:rPr>
          <w:rFonts w:ascii="Times New Roman" w:hAnsi="Times New Roman" w:cs="Times New Roman"/>
          <w:sz w:val="22"/>
          <w:szCs w:val="22"/>
        </w:rPr>
        <w:t>– DA EXTINÇÃO CONTRATUAL (</w:t>
      </w:r>
      <w:hyperlink r:id="rId82" w:anchor="art92" w:history="1">
        <w:r w:rsidRPr="003D1497">
          <w:rPr>
            <w:rStyle w:val="Hyperlink"/>
            <w:rFonts w:ascii="Times New Roman" w:hAnsi="Times New Roman" w:cs="Times New Roman"/>
            <w:sz w:val="22"/>
            <w:szCs w:val="22"/>
          </w:rPr>
          <w:t>art. 92, XIX</w:t>
        </w:r>
      </w:hyperlink>
      <w:proofErr w:type="gramStart"/>
      <w:r w:rsidRPr="003D1497">
        <w:rPr>
          <w:rFonts w:ascii="Times New Roman" w:hAnsi="Times New Roman" w:cs="Times New Roman"/>
          <w:sz w:val="22"/>
          <w:szCs w:val="22"/>
        </w:rPr>
        <w:t>)</w:t>
      </w:r>
      <w:proofErr w:type="gramEnd"/>
    </w:p>
    <w:p w:rsidR="0065157E" w:rsidRPr="003D1497" w:rsidRDefault="0065157E" w:rsidP="00665741">
      <w:pPr>
        <w:pStyle w:val="Nvel2-Red"/>
        <w:numPr>
          <w:ilvl w:val="1"/>
          <w:numId w:val="31"/>
        </w:numPr>
        <w:rPr>
          <w:rFonts w:ascii="Times New Roman" w:hAnsi="Times New Roman" w:cs="Times New Roman"/>
          <w:i w:val="0"/>
          <w:color w:val="auto"/>
          <w:sz w:val="22"/>
          <w:szCs w:val="22"/>
        </w:rPr>
      </w:pPr>
      <w:r w:rsidRPr="003D1497">
        <w:rPr>
          <w:rFonts w:ascii="Times New Roman" w:hAnsi="Times New Roman" w:cs="Times New Roman"/>
          <w:i w:val="0"/>
          <w:color w:val="auto"/>
          <w:sz w:val="22"/>
          <w:szCs w:val="22"/>
        </w:rPr>
        <w:t>O contrato será extinto</w:t>
      </w:r>
      <w:r w:rsidR="00785339" w:rsidRPr="003D1497">
        <w:rPr>
          <w:rFonts w:ascii="Times New Roman" w:hAnsi="Times New Roman" w:cs="Times New Roman"/>
          <w:i w:val="0"/>
          <w:color w:val="auto"/>
          <w:sz w:val="22"/>
          <w:szCs w:val="22"/>
        </w:rPr>
        <w:t xml:space="preserve"> </w:t>
      </w:r>
      <w:r w:rsidRPr="003D1497">
        <w:rPr>
          <w:rFonts w:ascii="Times New Roman" w:hAnsi="Times New Roman" w:cs="Times New Roman"/>
          <w:i w:val="0"/>
          <w:color w:val="auto"/>
          <w:sz w:val="22"/>
          <w:szCs w:val="22"/>
        </w:rPr>
        <w:t>quando vencido o prazo nele estipulado, independentemente de terem sido cumpridas ou não as obrigações de ambas as partes contraentes.</w:t>
      </w:r>
    </w:p>
    <w:p w:rsidR="0065157E" w:rsidRPr="003D1497" w:rsidRDefault="0065157E" w:rsidP="00665741">
      <w:pPr>
        <w:pStyle w:val="Nvel3-R"/>
        <w:numPr>
          <w:ilvl w:val="2"/>
          <w:numId w:val="31"/>
        </w:numPr>
        <w:rPr>
          <w:rFonts w:ascii="Times New Roman" w:hAnsi="Times New Roman" w:cs="Times New Roman"/>
          <w:i w:val="0"/>
          <w:color w:val="auto"/>
          <w:sz w:val="22"/>
          <w:szCs w:val="22"/>
        </w:rPr>
      </w:pPr>
      <w:r w:rsidRPr="003D1497">
        <w:rPr>
          <w:rFonts w:ascii="Times New Roman" w:hAnsi="Times New Roman" w:cs="Times New Roman"/>
          <w:i w:val="0"/>
          <w:color w:val="auto"/>
          <w:sz w:val="22"/>
          <w:szCs w:val="22"/>
        </w:rPr>
        <w:lastRenderedPageBreak/>
        <w:t>O contrato poderá ser extinto antes do prazo nele fixado, sem ônus para o Contratante, quando este não entender que o contrato não mais lhe oferece vantagem.</w:t>
      </w:r>
    </w:p>
    <w:p w:rsidR="0065157E" w:rsidRPr="003D1497" w:rsidRDefault="0065157E" w:rsidP="00665741">
      <w:pPr>
        <w:pStyle w:val="Nvel3-R"/>
        <w:numPr>
          <w:ilvl w:val="2"/>
          <w:numId w:val="31"/>
        </w:numPr>
        <w:ind w:left="284" w:firstLine="0"/>
        <w:rPr>
          <w:rFonts w:ascii="Times New Roman" w:hAnsi="Times New Roman" w:cs="Times New Roman"/>
          <w:i w:val="0"/>
          <w:color w:val="auto"/>
          <w:sz w:val="22"/>
          <w:szCs w:val="22"/>
        </w:rPr>
      </w:pPr>
      <w:r w:rsidRPr="003D1497">
        <w:rPr>
          <w:rFonts w:ascii="Times New Roman" w:hAnsi="Times New Roman" w:cs="Times New Roman"/>
          <w:i w:val="0"/>
          <w:color w:val="auto"/>
          <w:sz w:val="22"/>
          <w:szCs w:val="22"/>
        </w:rPr>
        <w:t xml:space="preserve">A extinção nesta hipótese ocorrerá na próxima data de aniversário do contrato, desde que haja a notificação do contratado pelo contratante nesse sentido com pelo menos </w:t>
      </w:r>
      <w:proofErr w:type="gramStart"/>
      <w:r w:rsidRPr="003D1497">
        <w:rPr>
          <w:rFonts w:ascii="Times New Roman" w:hAnsi="Times New Roman" w:cs="Times New Roman"/>
          <w:i w:val="0"/>
          <w:color w:val="auto"/>
          <w:sz w:val="22"/>
          <w:szCs w:val="22"/>
        </w:rPr>
        <w:t>2</w:t>
      </w:r>
      <w:proofErr w:type="gramEnd"/>
      <w:r w:rsidRPr="003D1497">
        <w:rPr>
          <w:rFonts w:ascii="Times New Roman" w:hAnsi="Times New Roman" w:cs="Times New Roman"/>
          <w:i w:val="0"/>
          <w:color w:val="auto"/>
          <w:sz w:val="22"/>
          <w:szCs w:val="22"/>
        </w:rPr>
        <w:t xml:space="preserve"> (dois) meses de antecedência desse dia.</w:t>
      </w:r>
    </w:p>
    <w:p w:rsidR="0065157E" w:rsidRPr="003D1497" w:rsidRDefault="0065157E" w:rsidP="00665741">
      <w:pPr>
        <w:pStyle w:val="Nvel3-R"/>
        <w:numPr>
          <w:ilvl w:val="2"/>
          <w:numId w:val="31"/>
        </w:numPr>
        <w:ind w:left="284" w:firstLine="0"/>
        <w:rPr>
          <w:rFonts w:ascii="Times New Roman" w:hAnsi="Times New Roman" w:cs="Times New Roman"/>
          <w:i w:val="0"/>
          <w:color w:val="auto"/>
          <w:sz w:val="22"/>
          <w:szCs w:val="22"/>
        </w:rPr>
      </w:pPr>
      <w:r w:rsidRPr="003D1497">
        <w:rPr>
          <w:rFonts w:ascii="Times New Roman" w:hAnsi="Times New Roman" w:cs="Times New Roman"/>
          <w:i w:val="0"/>
          <w:color w:val="auto"/>
          <w:sz w:val="22"/>
          <w:szCs w:val="22"/>
        </w:rPr>
        <w:t xml:space="preserve">Caso a notificação da </w:t>
      </w:r>
      <w:proofErr w:type="gramStart"/>
      <w:r w:rsidRPr="003D1497">
        <w:rPr>
          <w:rFonts w:ascii="Times New Roman" w:hAnsi="Times New Roman" w:cs="Times New Roman"/>
          <w:i w:val="0"/>
          <w:color w:val="auto"/>
          <w:sz w:val="22"/>
          <w:szCs w:val="22"/>
        </w:rPr>
        <w:t>não-continuidade</w:t>
      </w:r>
      <w:proofErr w:type="gramEnd"/>
      <w:r w:rsidRPr="003D1497">
        <w:rPr>
          <w:rFonts w:ascii="Times New Roman" w:hAnsi="Times New Roman" w:cs="Times New Roman"/>
          <w:i w:val="0"/>
          <w:color w:val="auto"/>
          <w:sz w:val="22"/>
          <w:szCs w:val="22"/>
        </w:rPr>
        <w:t xml:space="preserve"> do contrato de que trata este subitem ocorra com menos de 2 (dois) meses da data de aniversário, a extinção contratual ocorrerá após 2 (dois) meses da data da comunicação.</w:t>
      </w:r>
    </w:p>
    <w:p w:rsidR="0065157E" w:rsidRPr="003D1497" w:rsidRDefault="0065157E" w:rsidP="00665741">
      <w:pPr>
        <w:pStyle w:val="Nivel2"/>
        <w:numPr>
          <w:ilvl w:val="1"/>
          <w:numId w:val="31"/>
        </w:numPr>
        <w:ind w:left="0" w:firstLine="0"/>
        <w:rPr>
          <w:rFonts w:ascii="Times New Roman" w:hAnsi="Times New Roman" w:cs="Times New Roman"/>
          <w:sz w:val="22"/>
          <w:szCs w:val="22"/>
        </w:rPr>
      </w:pPr>
      <w:r w:rsidRPr="003D1497">
        <w:rPr>
          <w:rFonts w:ascii="Times New Roman" w:hAnsi="Times New Roman" w:cs="Times New Roman"/>
          <w:sz w:val="22"/>
          <w:szCs w:val="22"/>
        </w:rPr>
        <w:t xml:space="preserve">O contrato poderá ser extinto antes de cumpridas as obrigações nele estipuladas, </w:t>
      </w:r>
      <w:proofErr w:type="gramStart"/>
      <w:r w:rsidRPr="003D1497">
        <w:rPr>
          <w:rFonts w:ascii="Times New Roman" w:hAnsi="Times New Roman" w:cs="Times New Roman"/>
          <w:sz w:val="22"/>
          <w:szCs w:val="22"/>
        </w:rPr>
        <w:t>ou antes</w:t>
      </w:r>
      <w:proofErr w:type="gramEnd"/>
      <w:r w:rsidRPr="003D1497">
        <w:rPr>
          <w:rFonts w:ascii="Times New Roman" w:hAnsi="Times New Roman" w:cs="Times New Roman"/>
          <w:sz w:val="22"/>
          <w:szCs w:val="22"/>
        </w:rPr>
        <w:t xml:space="preserve"> do prazo nele fixado, por algum dos motivos previstos no </w:t>
      </w:r>
      <w:hyperlink r:id="rId83" w:anchor="art137" w:history="1">
        <w:r w:rsidRPr="003D1497">
          <w:rPr>
            <w:rStyle w:val="Hyperlink"/>
            <w:rFonts w:ascii="Times New Roman" w:hAnsi="Times New Roman" w:cs="Times New Roman"/>
            <w:sz w:val="22"/>
            <w:szCs w:val="22"/>
          </w:rPr>
          <w:t>artigo 137 da Lei nº 14.133/21</w:t>
        </w:r>
      </w:hyperlink>
      <w:r w:rsidRPr="003D1497">
        <w:rPr>
          <w:rFonts w:ascii="Times New Roman" w:hAnsi="Times New Roman" w:cs="Times New Roman"/>
          <w:sz w:val="22"/>
          <w:szCs w:val="22"/>
        </w:rPr>
        <w:t xml:space="preserve">, bem como amigavelmente, </w:t>
      </w:r>
      <w:r w:rsidRPr="003D1497">
        <w:rPr>
          <w:rFonts w:ascii="Times New Roman" w:hAnsi="Times New Roman" w:cs="Times New Roman"/>
          <w:color w:val="000000" w:themeColor="text1"/>
          <w:sz w:val="22"/>
          <w:szCs w:val="22"/>
        </w:rPr>
        <w:t>assegurados o contraditório e a ampla defesa</w:t>
      </w:r>
      <w:r w:rsidRPr="003D1497">
        <w:rPr>
          <w:rFonts w:ascii="Times New Roman" w:hAnsi="Times New Roman" w:cs="Times New Roman"/>
          <w:sz w:val="22"/>
          <w:szCs w:val="22"/>
        </w:rPr>
        <w:t>.</w:t>
      </w:r>
    </w:p>
    <w:p w:rsidR="0065157E" w:rsidRPr="003D1497" w:rsidRDefault="0065157E" w:rsidP="00665741">
      <w:pPr>
        <w:pStyle w:val="Nivel3"/>
        <w:numPr>
          <w:ilvl w:val="2"/>
          <w:numId w:val="31"/>
        </w:numPr>
        <w:ind w:left="284" w:firstLine="0"/>
        <w:rPr>
          <w:rFonts w:ascii="Times New Roman" w:hAnsi="Times New Roman" w:cs="Times New Roman"/>
          <w:sz w:val="22"/>
          <w:szCs w:val="22"/>
        </w:rPr>
      </w:pPr>
      <w:r w:rsidRPr="003D1497">
        <w:rPr>
          <w:rFonts w:ascii="Times New Roman" w:hAnsi="Times New Roman" w:cs="Times New Roman"/>
          <w:sz w:val="22"/>
          <w:szCs w:val="22"/>
        </w:rPr>
        <w:t xml:space="preserve">Nesta hipótese, aplicam-se também os </w:t>
      </w:r>
      <w:hyperlink r:id="rId84" w:anchor="art138" w:history="1">
        <w:r w:rsidRPr="003D1497">
          <w:rPr>
            <w:rStyle w:val="Hyperlink"/>
            <w:rFonts w:ascii="Times New Roman" w:hAnsi="Times New Roman" w:cs="Times New Roman"/>
            <w:sz w:val="22"/>
            <w:szCs w:val="22"/>
          </w:rPr>
          <w:t>artigos 138 e 139 da mesma Lei</w:t>
        </w:r>
      </w:hyperlink>
      <w:r w:rsidRPr="003D1497">
        <w:rPr>
          <w:rFonts w:ascii="Times New Roman" w:hAnsi="Times New Roman" w:cs="Times New Roman"/>
          <w:sz w:val="22"/>
          <w:szCs w:val="22"/>
        </w:rPr>
        <w:t>.</w:t>
      </w:r>
    </w:p>
    <w:p w:rsidR="0065157E" w:rsidRPr="003D1497" w:rsidRDefault="0065157E" w:rsidP="00665741">
      <w:pPr>
        <w:pStyle w:val="Nivel3"/>
        <w:numPr>
          <w:ilvl w:val="2"/>
          <w:numId w:val="31"/>
        </w:numPr>
        <w:ind w:left="284" w:firstLine="0"/>
        <w:rPr>
          <w:rFonts w:ascii="Times New Roman" w:hAnsi="Times New Roman" w:cs="Times New Roman"/>
          <w:sz w:val="22"/>
          <w:szCs w:val="22"/>
        </w:rPr>
      </w:pPr>
      <w:r w:rsidRPr="003D1497">
        <w:rPr>
          <w:rFonts w:ascii="Times New Roman" w:hAnsi="Times New Roman" w:cs="Times New Roman"/>
          <w:sz w:val="22"/>
          <w:szCs w:val="22"/>
        </w:rPr>
        <w:t>A alteração social ou a modificação da finalidade ou da estrutura da empresa não ensejará a extinção se não restringir sua capacidade de concluir o contrato.</w:t>
      </w:r>
    </w:p>
    <w:p w:rsidR="0065157E" w:rsidRPr="003D1497" w:rsidRDefault="0065157E" w:rsidP="00665741">
      <w:pPr>
        <w:pStyle w:val="Nivel4"/>
        <w:numPr>
          <w:ilvl w:val="3"/>
          <w:numId w:val="31"/>
        </w:numPr>
        <w:ind w:left="567" w:firstLine="0"/>
        <w:rPr>
          <w:rFonts w:ascii="Times New Roman" w:hAnsi="Times New Roman" w:cs="Times New Roman"/>
          <w:sz w:val="22"/>
          <w:szCs w:val="22"/>
        </w:rPr>
      </w:pPr>
      <w:r w:rsidRPr="003D1497">
        <w:rPr>
          <w:rFonts w:ascii="Times New Roman" w:hAnsi="Times New Roman" w:cs="Times New Roman"/>
          <w:color w:val="000000" w:themeColor="text1"/>
          <w:sz w:val="22"/>
          <w:szCs w:val="22"/>
        </w:rPr>
        <w:t xml:space="preserve">Se a </w:t>
      </w:r>
      <w:r w:rsidRPr="003D1497">
        <w:rPr>
          <w:rFonts w:ascii="Times New Roman" w:hAnsi="Times New Roman" w:cs="Times New Roman"/>
          <w:sz w:val="22"/>
          <w:szCs w:val="22"/>
        </w:rPr>
        <w:t>operação</w:t>
      </w:r>
      <w:r w:rsidR="00785339" w:rsidRPr="003D1497">
        <w:rPr>
          <w:rFonts w:ascii="Times New Roman" w:hAnsi="Times New Roman" w:cs="Times New Roman"/>
          <w:sz w:val="22"/>
          <w:szCs w:val="22"/>
        </w:rPr>
        <w:t xml:space="preserve"> </w:t>
      </w:r>
      <w:r w:rsidRPr="003D1497">
        <w:rPr>
          <w:rFonts w:ascii="Times New Roman" w:hAnsi="Times New Roman" w:cs="Times New Roman"/>
          <w:sz w:val="22"/>
          <w:szCs w:val="22"/>
        </w:rPr>
        <w:t>implicar mudança da pessoa jurídica contratada, deverá ser formalizado termo aditivo para alteração subjetiva.</w:t>
      </w:r>
    </w:p>
    <w:p w:rsidR="0065157E" w:rsidRPr="003D1497" w:rsidRDefault="0065157E" w:rsidP="00665741">
      <w:pPr>
        <w:pStyle w:val="Nivel2"/>
        <w:numPr>
          <w:ilvl w:val="1"/>
          <w:numId w:val="31"/>
        </w:numPr>
        <w:ind w:left="0" w:firstLine="0"/>
        <w:rPr>
          <w:rFonts w:ascii="Times New Roman" w:hAnsi="Times New Roman" w:cs="Times New Roman"/>
          <w:sz w:val="22"/>
          <w:szCs w:val="22"/>
        </w:rPr>
      </w:pPr>
      <w:r w:rsidRPr="003D1497">
        <w:rPr>
          <w:rFonts w:ascii="Times New Roman" w:hAnsi="Times New Roman" w:cs="Times New Roman"/>
          <w:sz w:val="22"/>
          <w:szCs w:val="22"/>
        </w:rPr>
        <w:t>O termo de extinção, sempre que possível, será precedido:</w:t>
      </w:r>
    </w:p>
    <w:p w:rsidR="0065157E" w:rsidRPr="003D1497" w:rsidRDefault="0065157E" w:rsidP="00665741">
      <w:pPr>
        <w:pStyle w:val="Nivel3"/>
        <w:numPr>
          <w:ilvl w:val="2"/>
          <w:numId w:val="31"/>
        </w:numPr>
        <w:ind w:left="284" w:firstLine="0"/>
        <w:rPr>
          <w:rFonts w:ascii="Times New Roman" w:hAnsi="Times New Roman" w:cs="Times New Roman"/>
          <w:sz w:val="22"/>
          <w:szCs w:val="22"/>
        </w:rPr>
      </w:pPr>
      <w:r w:rsidRPr="003D1497">
        <w:rPr>
          <w:rFonts w:ascii="Times New Roman" w:hAnsi="Times New Roman" w:cs="Times New Roman"/>
          <w:sz w:val="22"/>
          <w:szCs w:val="22"/>
        </w:rPr>
        <w:t>Balanço dos eventos contratuais já cumpridos ou parcialmente cumpridos;</w:t>
      </w:r>
    </w:p>
    <w:p w:rsidR="0065157E" w:rsidRPr="003D1497" w:rsidRDefault="0065157E" w:rsidP="00665741">
      <w:pPr>
        <w:pStyle w:val="Nivel3"/>
        <w:numPr>
          <w:ilvl w:val="2"/>
          <w:numId w:val="31"/>
        </w:numPr>
        <w:ind w:left="284" w:firstLine="0"/>
        <w:rPr>
          <w:rFonts w:ascii="Times New Roman" w:hAnsi="Times New Roman" w:cs="Times New Roman"/>
          <w:sz w:val="22"/>
          <w:szCs w:val="22"/>
        </w:rPr>
      </w:pPr>
      <w:r w:rsidRPr="003D1497">
        <w:rPr>
          <w:rFonts w:ascii="Times New Roman" w:hAnsi="Times New Roman" w:cs="Times New Roman"/>
          <w:sz w:val="22"/>
          <w:szCs w:val="22"/>
        </w:rPr>
        <w:t>Relação dos pagamentos já efetuados e ainda devidos;</w:t>
      </w:r>
    </w:p>
    <w:p w:rsidR="0065157E" w:rsidRPr="003D1497" w:rsidRDefault="0065157E" w:rsidP="00665741">
      <w:pPr>
        <w:pStyle w:val="Nivel3"/>
        <w:numPr>
          <w:ilvl w:val="2"/>
          <w:numId w:val="31"/>
        </w:numPr>
        <w:ind w:left="284" w:firstLine="0"/>
        <w:rPr>
          <w:rFonts w:ascii="Times New Roman" w:hAnsi="Times New Roman" w:cs="Times New Roman"/>
          <w:sz w:val="22"/>
          <w:szCs w:val="22"/>
        </w:rPr>
      </w:pPr>
      <w:r w:rsidRPr="003D1497">
        <w:rPr>
          <w:rFonts w:ascii="Times New Roman" w:hAnsi="Times New Roman" w:cs="Times New Roman"/>
          <w:sz w:val="22"/>
          <w:szCs w:val="22"/>
        </w:rPr>
        <w:t>Indenizações e multas.</w:t>
      </w:r>
    </w:p>
    <w:p w:rsidR="0065157E" w:rsidRPr="003D1497" w:rsidRDefault="0065157E" w:rsidP="00665741">
      <w:pPr>
        <w:pStyle w:val="Nivel2"/>
        <w:numPr>
          <w:ilvl w:val="1"/>
          <w:numId w:val="31"/>
        </w:numPr>
        <w:ind w:left="0" w:firstLine="0"/>
        <w:rPr>
          <w:rFonts w:ascii="Times New Roman" w:hAnsi="Times New Roman" w:cs="Times New Roman"/>
          <w:sz w:val="22"/>
          <w:szCs w:val="22"/>
        </w:rPr>
      </w:pPr>
      <w:r w:rsidRPr="003D1497">
        <w:rPr>
          <w:rFonts w:ascii="Times New Roman" w:hAnsi="Times New Roman" w:cs="Times New Roman"/>
          <w:sz w:val="22"/>
          <w:szCs w:val="22"/>
        </w:rPr>
        <w:t>A extinção do contrato não configura óbice para o reconhecimento do desequilíbrio econômico-financeiro, hipótese em que será concedida indenização por meio de termo indenizatório (</w:t>
      </w:r>
      <w:hyperlink r:id="rId85" w:anchor="art131">
        <w:r w:rsidRPr="003D1497">
          <w:rPr>
            <w:rStyle w:val="Hyperlink"/>
            <w:rFonts w:ascii="Times New Roman" w:hAnsi="Times New Roman" w:cs="Times New Roman"/>
            <w:sz w:val="22"/>
            <w:szCs w:val="22"/>
          </w:rPr>
          <w:t xml:space="preserve">art. 131, </w:t>
        </w:r>
        <w:r w:rsidRPr="003D1497">
          <w:rPr>
            <w:rStyle w:val="Hyperlink"/>
            <w:rFonts w:ascii="Times New Roman" w:hAnsi="Times New Roman" w:cs="Times New Roman"/>
            <w:i/>
            <w:iCs/>
            <w:sz w:val="22"/>
            <w:szCs w:val="22"/>
          </w:rPr>
          <w:t xml:space="preserve">caput, </w:t>
        </w:r>
        <w:r w:rsidRPr="003D1497">
          <w:rPr>
            <w:rStyle w:val="Hyperlink"/>
            <w:rFonts w:ascii="Times New Roman" w:hAnsi="Times New Roman" w:cs="Times New Roman"/>
            <w:sz w:val="22"/>
            <w:szCs w:val="22"/>
          </w:rPr>
          <w:t>da Lei n.º 14.133, de 2021</w:t>
        </w:r>
      </w:hyperlink>
      <w:r w:rsidRPr="003D1497">
        <w:rPr>
          <w:rFonts w:ascii="Times New Roman" w:hAnsi="Times New Roman" w:cs="Times New Roman"/>
          <w:sz w:val="22"/>
          <w:szCs w:val="22"/>
        </w:rPr>
        <w:t xml:space="preserve">). </w:t>
      </w:r>
    </w:p>
    <w:p w:rsidR="0065157E" w:rsidRPr="003D1497" w:rsidRDefault="0065157E" w:rsidP="00665741">
      <w:pPr>
        <w:pStyle w:val="Nivel2"/>
        <w:numPr>
          <w:ilvl w:val="1"/>
          <w:numId w:val="31"/>
        </w:numPr>
        <w:ind w:left="0" w:firstLine="0"/>
        <w:rPr>
          <w:rFonts w:ascii="Times New Roman" w:hAnsi="Times New Roman" w:cs="Times New Roman"/>
          <w:b/>
          <w:sz w:val="22"/>
          <w:szCs w:val="22"/>
          <w:u w:val="single"/>
        </w:rPr>
      </w:pPr>
      <w:r w:rsidRPr="003D1497">
        <w:rPr>
          <w:rFonts w:ascii="Times New Roman" w:hAnsi="Times New Roman" w:cs="Times New Roman"/>
          <w:b/>
          <w:sz w:val="22"/>
          <w:szCs w:val="22"/>
          <w:u w:val="single"/>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rsidR="0065157E" w:rsidRPr="003D1497" w:rsidRDefault="0065157E" w:rsidP="003F2632">
      <w:pPr>
        <w:pStyle w:val="Nivel01"/>
        <w:rPr>
          <w:rFonts w:ascii="Times New Roman" w:hAnsi="Times New Roman" w:cs="Times New Roman"/>
          <w:color w:val="FFFFFF" w:themeColor="background1"/>
          <w:sz w:val="22"/>
          <w:szCs w:val="22"/>
        </w:rPr>
      </w:pPr>
      <w:r w:rsidRPr="003D1497">
        <w:rPr>
          <w:rFonts w:ascii="Times New Roman" w:hAnsi="Times New Roman" w:cs="Times New Roman"/>
          <w:sz w:val="22"/>
          <w:szCs w:val="22"/>
        </w:rPr>
        <w:t xml:space="preserve">CLÁUSULA DÉCIMA </w:t>
      </w:r>
      <w:r w:rsidR="0097061F" w:rsidRPr="003D1497">
        <w:rPr>
          <w:rFonts w:ascii="Times New Roman" w:hAnsi="Times New Roman" w:cs="Times New Roman"/>
          <w:sz w:val="22"/>
          <w:szCs w:val="22"/>
        </w:rPr>
        <w:t xml:space="preserve">SEGUNDA </w:t>
      </w:r>
      <w:r w:rsidRPr="003D1497">
        <w:rPr>
          <w:rFonts w:ascii="Times New Roman" w:hAnsi="Times New Roman" w:cs="Times New Roman"/>
          <w:sz w:val="22"/>
          <w:szCs w:val="22"/>
        </w:rPr>
        <w:t>– DOS CASOS OMISSOS (</w:t>
      </w:r>
      <w:hyperlink r:id="rId86" w:anchor="art92" w:history="1">
        <w:r w:rsidRPr="003D1497">
          <w:rPr>
            <w:rStyle w:val="Hyperlink"/>
            <w:rFonts w:ascii="Times New Roman" w:hAnsi="Times New Roman" w:cs="Times New Roman"/>
            <w:sz w:val="22"/>
            <w:szCs w:val="22"/>
          </w:rPr>
          <w:t>art. 92, III</w:t>
        </w:r>
      </w:hyperlink>
      <w:proofErr w:type="gramStart"/>
      <w:r w:rsidRPr="003D1497">
        <w:rPr>
          <w:rFonts w:ascii="Times New Roman" w:hAnsi="Times New Roman" w:cs="Times New Roman"/>
          <w:sz w:val="22"/>
          <w:szCs w:val="22"/>
        </w:rPr>
        <w:t>)</w:t>
      </w:r>
      <w:proofErr w:type="gramEnd"/>
    </w:p>
    <w:p w:rsidR="0065157E" w:rsidRPr="003D1497" w:rsidRDefault="0065157E" w:rsidP="00665741">
      <w:pPr>
        <w:pStyle w:val="Nivel2"/>
        <w:numPr>
          <w:ilvl w:val="1"/>
          <w:numId w:val="32"/>
        </w:numPr>
        <w:rPr>
          <w:rFonts w:ascii="Times New Roman" w:hAnsi="Times New Roman" w:cs="Times New Roman"/>
          <w:sz w:val="22"/>
          <w:szCs w:val="22"/>
        </w:rPr>
      </w:pPr>
      <w:r w:rsidRPr="003D1497">
        <w:rPr>
          <w:rFonts w:ascii="Times New Roman" w:hAnsi="Times New Roman" w:cs="Times New Roman"/>
          <w:sz w:val="22"/>
          <w:szCs w:val="22"/>
        </w:rPr>
        <w:t xml:space="preserve">Os casos omissos serão decididos pelo contratante, segundo as disposições contidas na Lei </w:t>
      </w:r>
      <w:hyperlink r:id="rId87" w:history="1">
        <w:r w:rsidRPr="003D1497">
          <w:rPr>
            <w:rStyle w:val="Hyperlink"/>
            <w:rFonts w:ascii="Times New Roman" w:hAnsi="Times New Roman" w:cs="Times New Roman"/>
            <w:sz w:val="22"/>
            <w:szCs w:val="22"/>
          </w:rPr>
          <w:t>nº 14.133, de 2021</w:t>
        </w:r>
      </w:hyperlink>
      <w:r w:rsidRPr="003D1497">
        <w:rPr>
          <w:rFonts w:ascii="Times New Roman" w:hAnsi="Times New Roman" w:cs="Times New Roman"/>
          <w:sz w:val="22"/>
          <w:szCs w:val="22"/>
        </w:rPr>
        <w:t xml:space="preserve">, e demais normas federais aplicáveis e, subsidiariamente, segundo as disposições contidas na </w:t>
      </w:r>
      <w:hyperlink r:id="rId88" w:history="1">
        <w:r w:rsidRPr="003D1497">
          <w:rPr>
            <w:rStyle w:val="Hyperlink"/>
            <w:rFonts w:ascii="Times New Roman" w:hAnsi="Times New Roman" w:cs="Times New Roman"/>
            <w:sz w:val="22"/>
            <w:szCs w:val="22"/>
          </w:rPr>
          <w:t xml:space="preserve">Lei nº 8.078, de </w:t>
        </w:r>
        <w:proofErr w:type="gramStart"/>
        <w:r w:rsidRPr="003D1497">
          <w:rPr>
            <w:rStyle w:val="Hyperlink"/>
            <w:rFonts w:ascii="Times New Roman" w:hAnsi="Times New Roman" w:cs="Times New Roman"/>
            <w:sz w:val="22"/>
            <w:szCs w:val="22"/>
          </w:rPr>
          <w:t>1990 – Código</w:t>
        </w:r>
        <w:proofErr w:type="gramEnd"/>
        <w:r w:rsidRPr="003D1497">
          <w:rPr>
            <w:rStyle w:val="Hyperlink"/>
            <w:rFonts w:ascii="Times New Roman" w:hAnsi="Times New Roman" w:cs="Times New Roman"/>
            <w:sz w:val="22"/>
            <w:szCs w:val="22"/>
          </w:rPr>
          <w:t xml:space="preserve"> de Defesa do Consumidor</w:t>
        </w:r>
      </w:hyperlink>
      <w:r w:rsidRPr="003D1497">
        <w:rPr>
          <w:rFonts w:ascii="Times New Roman" w:hAnsi="Times New Roman" w:cs="Times New Roman"/>
          <w:sz w:val="22"/>
          <w:szCs w:val="22"/>
        </w:rPr>
        <w:t xml:space="preserve"> – e normas e princípios gerais dos contratos.</w:t>
      </w:r>
    </w:p>
    <w:p w:rsidR="0065157E" w:rsidRPr="003D1497" w:rsidRDefault="0065157E" w:rsidP="003F2632">
      <w:pPr>
        <w:pStyle w:val="Nivel01"/>
        <w:rPr>
          <w:rFonts w:ascii="Times New Roman" w:hAnsi="Times New Roman" w:cs="Times New Roman"/>
          <w:color w:val="FFFFFF" w:themeColor="background1"/>
          <w:sz w:val="22"/>
          <w:szCs w:val="22"/>
        </w:rPr>
      </w:pPr>
      <w:r w:rsidRPr="003D1497">
        <w:rPr>
          <w:rFonts w:ascii="Times New Roman" w:hAnsi="Times New Roman" w:cs="Times New Roman"/>
          <w:sz w:val="22"/>
          <w:szCs w:val="22"/>
        </w:rPr>
        <w:t xml:space="preserve">CLÁUSULA DÉCIMA </w:t>
      </w:r>
      <w:r w:rsidR="0097061F" w:rsidRPr="003D1497">
        <w:rPr>
          <w:rFonts w:ascii="Times New Roman" w:hAnsi="Times New Roman" w:cs="Times New Roman"/>
          <w:sz w:val="22"/>
          <w:szCs w:val="22"/>
        </w:rPr>
        <w:t>TERCEIRA</w:t>
      </w:r>
      <w:r w:rsidRPr="003D1497">
        <w:rPr>
          <w:rFonts w:ascii="Times New Roman" w:hAnsi="Times New Roman" w:cs="Times New Roman"/>
          <w:sz w:val="22"/>
          <w:szCs w:val="22"/>
        </w:rPr>
        <w:t xml:space="preserve"> – ALTERAÇÕES</w:t>
      </w:r>
    </w:p>
    <w:p w:rsidR="0065157E" w:rsidRPr="003D1497" w:rsidRDefault="0065157E" w:rsidP="00665741">
      <w:pPr>
        <w:pStyle w:val="Nivel2"/>
        <w:numPr>
          <w:ilvl w:val="1"/>
          <w:numId w:val="27"/>
        </w:numPr>
        <w:rPr>
          <w:rFonts w:ascii="Times New Roman" w:hAnsi="Times New Roman" w:cs="Times New Roman"/>
          <w:sz w:val="22"/>
          <w:szCs w:val="22"/>
        </w:rPr>
      </w:pPr>
      <w:r w:rsidRPr="003D1497">
        <w:rPr>
          <w:rFonts w:ascii="Times New Roman" w:hAnsi="Times New Roman" w:cs="Times New Roman"/>
          <w:sz w:val="22"/>
          <w:szCs w:val="22"/>
        </w:rPr>
        <w:t xml:space="preserve">Eventuais alterações contratuais reger-se-ão pela disciplina dos </w:t>
      </w:r>
      <w:hyperlink r:id="rId89" w:anchor="art124" w:history="1">
        <w:proofErr w:type="spellStart"/>
        <w:r w:rsidRPr="003D1497">
          <w:rPr>
            <w:rStyle w:val="Hyperlink"/>
            <w:rFonts w:ascii="Times New Roman" w:hAnsi="Times New Roman" w:cs="Times New Roman"/>
            <w:sz w:val="22"/>
            <w:szCs w:val="22"/>
          </w:rPr>
          <w:t>arts</w:t>
        </w:r>
        <w:proofErr w:type="spellEnd"/>
        <w:r w:rsidRPr="003D1497">
          <w:rPr>
            <w:rStyle w:val="Hyperlink"/>
            <w:rFonts w:ascii="Times New Roman" w:hAnsi="Times New Roman" w:cs="Times New Roman"/>
            <w:sz w:val="22"/>
            <w:szCs w:val="22"/>
          </w:rPr>
          <w:t>. 124 e seguintes da Lei nº 14.133, de 2021</w:t>
        </w:r>
      </w:hyperlink>
      <w:r w:rsidRPr="003D1497">
        <w:rPr>
          <w:rFonts w:ascii="Times New Roman" w:hAnsi="Times New Roman" w:cs="Times New Roman"/>
          <w:sz w:val="22"/>
          <w:szCs w:val="22"/>
        </w:rPr>
        <w:t>.</w:t>
      </w:r>
    </w:p>
    <w:p w:rsidR="0065157E" w:rsidRPr="003D1497" w:rsidRDefault="0065157E" w:rsidP="00665741">
      <w:pPr>
        <w:pStyle w:val="Nivel2"/>
        <w:numPr>
          <w:ilvl w:val="1"/>
          <w:numId w:val="27"/>
        </w:numPr>
        <w:ind w:left="0" w:firstLine="0"/>
        <w:rPr>
          <w:rFonts w:ascii="Times New Roman" w:hAnsi="Times New Roman" w:cs="Times New Roman"/>
          <w:sz w:val="22"/>
          <w:szCs w:val="22"/>
        </w:rPr>
      </w:pPr>
      <w:r w:rsidRPr="003D1497">
        <w:rPr>
          <w:rFonts w:ascii="Times New Roman" w:hAnsi="Times New Roman" w:cs="Times New Roman"/>
          <w:sz w:val="22"/>
          <w:szCs w:val="22"/>
        </w:rPr>
        <w:lastRenderedPageBreak/>
        <w:t xml:space="preserve">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w:t>
      </w:r>
      <w:proofErr w:type="gramStart"/>
      <w:r w:rsidRPr="003D1497">
        <w:rPr>
          <w:rFonts w:ascii="Times New Roman" w:hAnsi="Times New Roman" w:cs="Times New Roman"/>
          <w:sz w:val="22"/>
          <w:szCs w:val="22"/>
        </w:rPr>
        <w:t>1</w:t>
      </w:r>
      <w:proofErr w:type="gramEnd"/>
      <w:r w:rsidRPr="003D1497">
        <w:rPr>
          <w:rFonts w:ascii="Times New Roman" w:hAnsi="Times New Roman" w:cs="Times New Roman"/>
          <w:sz w:val="22"/>
          <w:szCs w:val="22"/>
        </w:rPr>
        <w:t xml:space="preserve"> (um) mês (art. 132 da Lei nº 14.133, de 2021).</w:t>
      </w:r>
    </w:p>
    <w:p w:rsidR="0065157E" w:rsidRPr="003D1497" w:rsidRDefault="0065157E" w:rsidP="00665741">
      <w:pPr>
        <w:pStyle w:val="Nivel2"/>
        <w:numPr>
          <w:ilvl w:val="1"/>
          <w:numId w:val="27"/>
        </w:numPr>
        <w:ind w:left="0" w:firstLine="0"/>
        <w:rPr>
          <w:rFonts w:ascii="Times New Roman" w:hAnsi="Times New Roman" w:cs="Times New Roman"/>
          <w:sz w:val="22"/>
          <w:szCs w:val="22"/>
        </w:rPr>
      </w:pPr>
      <w:r w:rsidRPr="003D1497">
        <w:rPr>
          <w:rFonts w:ascii="Times New Roman" w:hAnsi="Times New Roman" w:cs="Times New Roman"/>
          <w:sz w:val="22"/>
          <w:szCs w:val="22"/>
        </w:rPr>
        <w:t xml:space="preserve">Registros que não caracterizam alteração do contrato podem ser realizados por simples apostila, dispensada a celebração de termo aditivo, na forma do </w:t>
      </w:r>
      <w:hyperlink r:id="rId90" w:anchor="art136" w:history="1">
        <w:r w:rsidRPr="003D1497">
          <w:rPr>
            <w:rStyle w:val="Hyperlink"/>
            <w:rFonts w:ascii="Times New Roman" w:hAnsi="Times New Roman" w:cs="Times New Roman"/>
            <w:sz w:val="22"/>
            <w:szCs w:val="22"/>
          </w:rPr>
          <w:t>art. 136 da Lei nº 14.133, de 2021</w:t>
        </w:r>
      </w:hyperlink>
      <w:r w:rsidRPr="003D1497">
        <w:rPr>
          <w:rFonts w:ascii="Times New Roman" w:hAnsi="Times New Roman" w:cs="Times New Roman"/>
          <w:sz w:val="22"/>
          <w:szCs w:val="22"/>
        </w:rPr>
        <w:t>.</w:t>
      </w:r>
    </w:p>
    <w:p w:rsidR="0065157E" w:rsidRPr="003D1497" w:rsidRDefault="0065157E" w:rsidP="003F2632">
      <w:pPr>
        <w:pStyle w:val="Nivel01"/>
        <w:rPr>
          <w:rFonts w:ascii="Times New Roman" w:hAnsi="Times New Roman" w:cs="Times New Roman"/>
          <w:color w:val="FFFFFF" w:themeColor="background1"/>
          <w:sz w:val="22"/>
          <w:szCs w:val="22"/>
        </w:rPr>
      </w:pPr>
      <w:r w:rsidRPr="003D1497">
        <w:rPr>
          <w:rFonts w:ascii="Times New Roman" w:hAnsi="Times New Roman" w:cs="Times New Roman"/>
          <w:sz w:val="22"/>
          <w:szCs w:val="22"/>
        </w:rPr>
        <w:t>CLÁUSULA DÉCIMA</w:t>
      </w:r>
      <w:r w:rsidR="0097061F" w:rsidRPr="003D1497">
        <w:rPr>
          <w:rFonts w:ascii="Times New Roman" w:hAnsi="Times New Roman" w:cs="Times New Roman"/>
          <w:sz w:val="22"/>
          <w:szCs w:val="22"/>
        </w:rPr>
        <w:t xml:space="preserve"> QUARTA</w:t>
      </w:r>
      <w:r w:rsidRPr="003D1497">
        <w:rPr>
          <w:rFonts w:ascii="Times New Roman" w:hAnsi="Times New Roman" w:cs="Times New Roman"/>
          <w:sz w:val="22"/>
          <w:szCs w:val="22"/>
        </w:rPr>
        <w:t xml:space="preserve"> – PUBLICAÇÃO</w:t>
      </w:r>
    </w:p>
    <w:p w:rsidR="0065157E" w:rsidRPr="003D1497" w:rsidRDefault="0065157E" w:rsidP="00665741">
      <w:pPr>
        <w:pStyle w:val="Nivel2"/>
        <w:numPr>
          <w:ilvl w:val="1"/>
          <w:numId w:val="33"/>
        </w:numPr>
        <w:rPr>
          <w:rFonts w:ascii="Times New Roman" w:hAnsi="Times New Roman" w:cs="Times New Roman"/>
          <w:sz w:val="22"/>
          <w:szCs w:val="22"/>
        </w:rPr>
      </w:pPr>
      <w:r w:rsidRPr="003D1497">
        <w:rPr>
          <w:rFonts w:ascii="Times New Roman" w:hAnsi="Times New Roman" w:cs="Times New Roman"/>
          <w:sz w:val="22"/>
          <w:szCs w:val="22"/>
        </w:rPr>
        <w:t xml:space="preserve">Incumbirá ao contratante divulgar o presente instrumento no Portal Nacional de Contratações Públicas (PNCP), na forma prevista no </w:t>
      </w:r>
      <w:hyperlink r:id="rId91" w:anchor="art94" w:history="1">
        <w:r w:rsidRPr="003D1497">
          <w:rPr>
            <w:rStyle w:val="Hyperlink"/>
            <w:rFonts w:ascii="Times New Roman" w:hAnsi="Times New Roman" w:cs="Times New Roman"/>
            <w:sz w:val="22"/>
            <w:szCs w:val="22"/>
          </w:rPr>
          <w:t>art. 94 da Lei 14.133, de 2021</w:t>
        </w:r>
      </w:hyperlink>
      <w:r w:rsidRPr="003D1497">
        <w:rPr>
          <w:rFonts w:ascii="Times New Roman" w:hAnsi="Times New Roman" w:cs="Times New Roman"/>
          <w:sz w:val="22"/>
          <w:szCs w:val="22"/>
        </w:rPr>
        <w:t xml:space="preserve">, bem como no respectivo sítio oficial na Internet, em atenção ao art. 91, </w:t>
      </w:r>
      <w:r w:rsidRPr="003D1497">
        <w:rPr>
          <w:rFonts w:ascii="Times New Roman" w:hAnsi="Times New Roman" w:cs="Times New Roman"/>
          <w:i/>
          <w:sz w:val="22"/>
          <w:szCs w:val="22"/>
        </w:rPr>
        <w:t>caput,</w:t>
      </w:r>
      <w:r w:rsidRPr="003D1497">
        <w:rPr>
          <w:rFonts w:ascii="Times New Roman" w:hAnsi="Times New Roman" w:cs="Times New Roman"/>
          <w:sz w:val="22"/>
          <w:szCs w:val="22"/>
        </w:rPr>
        <w:t xml:space="preserve"> da Lei n.º 14.133, de 2021, e ao </w:t>
      </w:r>
      <w:hyperlink r:id="rId92" w:anchor="art8§2" w:history="1">
        <w:r w:rsidRPr="003D1497">
          <w:rPr>
            <w:rStyle w:val="Hyperlink"/>
            <w:rFonts w:ascii="Times New Roman" w:hAnsi="Times New Roman" w:cs="Times New Roman"/>
            <w:sz w:val="22"/>
            <w:szCs w:val="22"/>
          </w:rPr>
          <w:t>art. 8º, §2º, da Lei n. 12.527, de 2011</w:t>
        </w:r>
      </w:hyperlink>
      <w:r w:rsidRPr="003D1497">
        <w:rPr>
          <w:rFonts w:ascii="Times New Roman" w:hAnsi="Times New Roman" w:cs="Times New Roman"/>
          <w:sz w:val="22"/>
          <w:szCs w:val="22"/>
        </w:rPr>
        <w:t>.</w:t>
      </w:r>
    </w:p>
    <w:p w:rsidR="0065157E" w:rsidRPr="003D1497" w:rsidRDefault="0065157E" w:rsidP="003F2632">
      <w:pPr>
        <w:pStyle w:val="Nivel01"/>
        <w:rPr>
          <w:rFonts w:ascii="Times New Roman" w:hAnsi="Times New Roman" w:cs="Times New Roman"/>
          <w:color w:val="FFFFFF" w:themeColor="background1"/>
          <w:sz w:val="22"/>
          <w:szCs w:val="22"/>
        </w:rPr>
      </w:pPr>
      <w:r w:rsidRPr="003D1497">
        <w:rPr>
          <w:rFonts w:ascii="Times New Roman" w:hAnsi="Times New Roman" w:cs="Times New Roman"/>
          <w:sz w:val="22"/>
          <w:szCs w:val="22"/>
        </w:rPr>
        <w:t>CLÁUSULA DÉCIMA</w:t>
      </w:r>
      <w:r w:rsidR="0097061F" w:rsidRPr="003D1497">
        <w:rPr>
          <w:rFonts w:ascii="Times New Roman" w:hAnsi="Times New Roman" w:cs="Times New Roman"/>
          <w:sz w:val="22"/>
          <w:szCs w:val="22"/>
        </w:rPr>
        <w:t xml:space="preserve"> SEXTA</w:t>
      </w:r>
      <w:r w:rsidRPr="003D1497">
        <w:rPr>
          <w:rFonts w:ascii="Times New Roman" w:hAnsi="Times New Roman" w:cs="Times New Roman"/>
          <w:sz w:val="22"/>
          <w:szCs w:val="22"/>
        </w:rPr>
        <w:t>– FORO (</w:t>
      </w:r>
      <w:hyperlink r:id="rId93" w:anchor="art92§1" w:history="1">
        <w:r w:rsidRPr="003D1497">
          <w:rPr>
            <w:rStyle w:val="Hyperlink"/>
            <w:rFonts w:ascii="Times New Roman" w:hAnsi="Times New Roman" w:cs="Times New Roman"/>
            <w:sz w:val="22"/>
            <w:szCs w:val="22"/>
          </w:rPr>
          <w:t>art. 92, §1º</w:t>
        </w:r>
      </w:hyperlink>
      <w:proofErr w:type="gramStart"/>
      <w:r w:rsidRPr="003D1497">
        <w:rPr>
          <w:rFonts w:ascii="Times New Roman" w:hAnsi="Times New Roman" w:cs="Times New Roman"/>
          <w:sz w:val="22"/>
          <w:szCs w:val="22"/>
        </w:rPr>
        <w:t>)</w:t>
      </w:r>
      <w:proofErr w:type="gramEnd"/>
    </w:p>
    <w:p w:rsidR="0065157E" w:rsidRPr="003D1497" w:rsidRDefault="0065157E" w:rsidP="00665741">
      <w:pPr>
        <w:pStyle w:val="Nivel2"/>
        <w:numPr>
          <w:ilvl w:val="1"/>
          <w:numId w:val="17"/>
        </w:numPr>
        <w:rPr>
          <w:rFonts w:ascii="Times New Roman" w:hAnsi="Times New Roman" w:cs="Times New Roman"/>
          <w:sz w:val="22"/>
          <w:szCs w:val="22"/>
        </w:rPr>
      </w:pPr>
      <w:r w:rsidRPr="003D1497">
        <w:rPr>
          <w:rFonts w:ascii="Times New Roman" w:hAnsi="Times New Roman" w:cs="Times New Roman"/>
          <w:color w:val="auto"/>
          <w:sz w:val="22"/>
          <w:szCs w:val="22"/>
          <w:lang w:eastAsia="en-US"/>
        </w:rPr>
        <w:t xml:space="preserve">Fica eleito o Foro da Comarca de </w:t>
      </w:r>
      <w:r w:rsidR="0095282E" w:rsidRPr="003D1497">
        <w:rPr>
          <w:rFonts w:ascii="Times New Roman" w:hAnsi="Times New Roman" w:cs="Times New Roman"/>
          <w:color w:val="auto"/>
          <w:sz w:val="22"/>
          <w:szCs w:val="22"/>
          <w:lang w:eastAsia="en-US"/>
        </w:rPr>
        <w:t>Montes Claros</w:t>
      </w:r>
      <w:r w:rsidRPr="003D1497">
        <w:rPr>
          <w:rFonts w:ascii="Times New Roman" w:hAnsi="Times New Roman" w:cs="Times New Roman"/>
          <w:color w:val="auto"/>
          <w:sz w:val="22"/>
          <w:szCs w:val="22"/>
          <w:lang w:eastAsia="en-US"/>
        </w:rPr>
        <w:t>/MG</w:t>
      </w:r>
      <w:r w:rsidRPr="003D1497">
        <w:rPr>
          <w:rFonts w:ascii="Times New Roman" w:hAnsi="Times New Roman" w:cs="Times New Roman"/>
          <w:sz w:val="22"/>
          <w:szCs w:val="22"/>
        </w:rPr>
        <w:t xml:space="preserve"> para dirimir os litígios que decorrerem da execução deste Termo de Contrato que não puderem ser compostos pela conciliação, conforme </w:t>
      </w:r>
      <w:hyperlink r:id="rId94" w:anchor="art92§1" w:history="1">
        <w:r w:rsidRPr="003D1497">
          <w:rPr>
            <w:rStyle w:val="Hyperlink"/>
            <w:rFonts w:ascii="Times New Roman" w:hAnsi="Times New Roman" w:cs="Times New Roman"/>
            <w:sz w:val="22"/>
            <w:szCs w:val="22"/>
          </w:rPr>
          <w:t>art. 92, §1º, da Lei nº 14.133/21</w:t>
        </w:r>
      </w:hyperlink>
      <w:r w:rsidRPr="003D1497">
        <w:rPr>
          <w:rFonts w:ascii="Times New Roman" w:hAnsi="Times New Roman" w:cs="Times New Roman"/>
          <w:sz w:val="22"/>
          <w:szCs w:val="22"/>
        </w:rPr>
        <w:t>.</w:t>
      </w:r>
    </w:p>
    <w:p w:rsidR="0065157E" w:rsidRPr="003D1497" w:rsidRDefault="0065157E" w:rsidP="00683D74">
      <w:pPr>
        <w:pStyle w:val="Nivel2"/>
        <w:numPr>
          <w:ilvl w:val="0"/>
          <w:numId w:val="0"/>
        </w:numPr>
        <w:spacing w:afterLines="120" w:after="288" w:line="312" w:lineRule="auto"/>
        <w:ind w:firstLine="567"/>
        <w:rPr>
          <w:rFonts w:ascii="Times New Roman" w:hAnsi="Times New Roman" w:cs="Times New Roman"/>
          <w:iCs/>
          <w:color w:val="auto"/>
          <w:sz w:val="22"/>
          <w:szCs w:val="22"/>
        </w:rPr>
      </w:pPr>
      <w:r w:rsidRPr="003D1497">
        <w:rPr>
          <w:rFonts w:ascii="Times New Roman" w:hAnsi="Times New Roman" w:cs="Times New Roman"/>
          <w:iCs/>
          <w:color w:val="auto"/>
          <w:sz w:val="22"/>
          <w:szCs w:val="22"/>
        </w:rPr>
        <w:t>[Local</w:t>
      </w:r>
      <w:proofErr w:type="gramStart"/>
      <w:r w:rsidRPr="003D1497">
        <w:rPr>
          <w:rFonts w:ascii="Times New Roman" w:hAnsi="Times New Roman" w:cs="Times New Roman"/>
          <w:iCs/>
          <w:color w:val="auto"/>
          <w:sz w:val="22"/>
          <w:szCs w:val="22"/>
        </w:rPr>
        <w:t>],</w:t>
      </w:r>
      <w:proofErr w:type="gramEnd"/>
      <w:r w:rsidRPr="003D1497">
        <w:rPr>
          <w:rFonts w:ascii="Times New Roman" w:hAnsi="Times New Roman" w:cs="Times New Roman"/>
          <w:iCs/>
          <w:color w:val="auto"/>
          <w:sz w:val="22"/>
          <w:szCs w:val="22"/>
        </w:rPr>
        <w:t>[dia]de[mês] de[ano].</w:t>
      </w:r>
    </w:p>
    <w:p w:rsidR="0065157E" w:rsidRPr="003D1497" w:rsidRDefault="0065157E" w:rsidP="00683D74">
      <w:pPr>
        <w:spacing w:before="120" w:afterLines="120" w:after="288" w:line="312" w:lineRule="auto"/>
        <w:ind w:firstLine="567"/>
        <w:jc w:val="center"/>
        <w:rPr>
          <w:rFonts w:ascii="Times New Roman" w:hAnsi="Times New Roman" w:cs="Times New Roman"/>
          <w:bCs/>
          <w:sz w:val="22"/>
          <w:szCs w:val="22"/>
        </w:rPr>
      </w:pPr>
      <w:r w:rsidRPr="003D1497">
        <w:rPr>
          <w:rFonts w:ascii="Times New Roman" w:hAnsi="Times New Roman" w:cs="Times New Roman"/>
          <w:bCs/>
          <w:sz w:val="22"/>
          <w:szCs w:val="22"/>
        </w:rPr>
        <w:t>_________________________</w:t>
      </w:r>
    </w:p>
    <w:p w:rsidR="0065157E" w:rsidRPr="003D1497" w:rsidRDefault="0065157E" w:rsidP="00683D74">
      <w:pPr>
        <w:spacing w:before="120" w:afterLines="120" w:after="288" w:line="312" w:lineRule="auto"/>
        <w:ind w:firstLine="567"/>
        <w:jc w:val="center"/>
        <w:rPr>
          <w:rFonts w:ascii="Times New Roman" w:hAnsi="Times New Roman" w:cs="Times New Roman"/>
          <w:bCs/>
          <w:sz w:val="22"/>
          <w:szCs w:val="22"/>
        </w:rPr>
      </w:pPr>
      <w:r w:rsidRPr="003D1497">
        <w:rPr>
          <w:rFonts w:ascii="Times New Roman" w:hAnsi="Times New Roman" w:cs="Times New Roman"/>
          <w:bCs/>
          <w:sz w:val="22"/>
          <w:szCs w:val="22"/>
        </w:rPr>
        <w:t>Representante legal do CONTRATANTE</w:t>
      </w:r>
    </w:p>
    <w:p w:rsidR="0065157E" w:rsidRPr="003D1497" w:rsidRDefault="0065157E" w:rsidP="00683D74">
      <w:pPr>
        <w:spacing w:before="120" w:afterLines="120" w:after="288" w:line="312" w:lineRule="auto"/>
        <w:ind w:firstLine="567"/>
        <w:jc w:val="center"/>
        <w:rPr>
          <w:rFonts w:ascii="Times New Roman" w:hAnsi="Times New Roman" w:cs="Times New Roman"/>
          <w:sz w:val="22"/>
          <w:szCs w:val="22"/>
        </w:rPr>
      </w:pPr>
      <w:r w:rsidRPr="003D1497">
        <w:rPr>
          <w:rFonts w:ascii="Times New Roman" w:hAnsi="Times New Roman" w:cs="Times New Roman"/>
          <w:sz w:val="22"/>
          <w:szCs w:val="22"/>
        </w:rPr>
        <w:t>_________________________</w:t>
      </w:r>
    </w:p>
    <w:p w:rsidR="0065157E" w:rsidRPr="003D1497" w:rsidRDefault="0065157E" w:rsidP="0095282E">
      <w:pPr>
        <w:spacing w:line="312" w:lineRule="auto"/>
        <w:ind w:firstLine="567"/>
        <w:jc w:val="center"/>
        <w:rPr>
          <w:rFonts w:ascii="Times New Roman" w:hAnsi="Times New Roman" w:cs="Times New Roman"/>
          <w:sz w:val="22"/>
          <w:szCs w:val="22"/>
        </w:rPr>
      </w:pPr>
      <w:r w:rsidRPr="003D1497">
        <w:rPr>
          <w:rFonts w:ascii="Times New Roman" w:hAnsi="Times New Roman" w:cs="Times New Roman"/>
          <w:bCs/>
          <w:sz w:val="22"/>
          <w:szCs w:val="22"/>
        </w:rPr>
        <w:t>Representante</w:t>
      </w:r>
      <w:r w:rsidRPr="003D1497">
        <w:rPr>
          <w:rFonts w:ascii="Times New Roman" w:hAnsi="Times New Roman" w:cs="Times New Roman"/>
          <w:sz w:val="22"/>
          <w:szCs w:val="22"/>
        </w:rPr>
        <w:t xml:space="preserve"> legal do CONTRATADO</w:t>
      </w:r>
    </w:p>
    <w:p w:rsidR="0065157E" w:rsidRPr="003D1497" w:rsidRDefault="0065157E" w:rsidP="0095282E">
      <w:pPr>
        <w:spacing w:line="312" w:lineRule="auto"/>
        <w:ind w:firstLine="567"/>
        <w:jc w:val="both"/>
        <w:rPr>
          <w:rFonts w:ascii="Times New Roman" w:hAnsi="Times New Roman" w:cs="Times New Roman"/>
          <w:i/>
          <w:iCs/>
          <w:sz w:val="22"/>
          <w:szCs w:val="22"/>
        </w:rPr>
      </w:pPr>
      <w:r w:rsidRPr="003D1497">
        <w:rPr>
          <w:rFonts w:ascii="Times New Roman" w:hAnsi="Times New Roman" w:cs="Times New Roman"/>
          <w:i/>
          <w:iCs/>
          <w:sz w:val="22"/>
          <w:szCs w:val="22"/>
        </w:rPr>
        <w:t>TESTEMUNHAS:</w:t>
      </w:r>
    </w:p>
    <w:p w:rsidR="0065157E" w:rsidRPr="003D1497" w:rsidRDefault="0065157E" w:rsidP="0095282E">
      <w:pPr>
        <w:spacing w:line="312" w:lineRule="auto"/>
        <w:ind w:firstLine="567"/>
        <w:rPr>
          <w:rFonts w:ascii="Times New Roman" w:hAnsi="Times New Roman" w:cs="Times New Roman"/>
          <w:i/>
          <w:iCs/>
          <w:sz w:val="22"/>
          <w:szCs w:val="22"/>
        </w:rPr>
      </w:pPr>
      <w:r w:rsidRPr="003D1497">
        <w:rPr>
          <w:rFonts w:ascii="Times New Roman" w:hAnsi="Times New Roman" w:cs="Times New Roman"/>
          <w:i/>
          <w:iCs/>
          <w:sz w:val="22"/>
          <w:szCs w:val="22"/>
        </w:rPr>
        <w:t>1-</w:t>
      </w:r>
    </w:p>
    <w:p w:rsidR="0065157E" w:rsidRPr="003D1497" w:rsidRDefault="0065157E" w:rsidP="0095282E">
      <w:pPr>
        <w:spacing w:line="312" w:lineRule="auto"/>
        <w:ind w:firstLine="567"/>
        <w:rPr>
          <w:rFonts w:ascii="Times New Roman" w:hAnsi="Times New Roman" w:cs="Times New Roman"/>
          <w:sz w:val="22"/>
          <w:szCs w:val="22"/>
        </w:rPr>
      </w:pPr>
      <w:r w:rsidRPr="003D1497">
        <w:rPr>
          <w:rFonts w:ascii="Times New Roman" w:hAnsi="Times New Roman" w:cs="Times New Roman"/>
          <w:i/>
          <w:iCs/>
          <w:sz w:val="22"/>
          <w:szCs w:val="22"/>
        </w:rPr>
        <w:t xml:space="preserve">2- </w:t>
      </w:r>
    </w:p>
    <w:p w:rsidR="0065157E" w:rsidRPr="003D1497" w:rsidRDefault="0065157E" w:rsidP="0065157E">
      <w:pPr>
        <w:tabs>
          <w:tab w:val="left" w:pos="5954"/>
        </w:tabs>
        <w:ind w:left="-567"/>
        <w:jc w:val="center"/>
        <w:rPr>
          <w:rFonts w:ascii="Times New Roman" w:hAnsi="Times New Roman" w:cs="Times New Roman"/>
          <w:b/>
          <w:sz w:val="22"/>
          <w:szCs w:val="22"/>
          <w:highlight w:val="yellow"/>
          <w:u w:val="single"/>
        </w:rPr>
      </w:pPr>
    </w:p>
    <w:p w:rsidR="0065157E" w:rsidRPr="003D1497" w:rsidRDefault="0065157E" w:rsidP="0065157E">
      <w:pPr>
        <w:tabs>
          <w:tab w:val="left" w:pos="5954"/>
        </w:tabs>
        <w:ind w:left="-567"/>
        <w:jc w:val="center"/>
        <w:rPr>
          <w:rFonts w:ascii="Times New Roman" w:hAnsi="Times New Roman" w:cs="Times New Roman"/>
          <w:b/>
          <w:sz w:val="22"/>
          <w:szCs w:val="22"/>
          <w:highlight w:val="yellow"/>
          <w:u w:val="single"/>
        </w:rPr>
      </w:pPr>
    </w:p>
    <w:p w:rsidR="00C53EB4" w:rsidRPr="003D1497" w:rsidRDefault="00C53EB4" w:rsidP="0065157E">
      <w:pPr>
        <w:tabs>
          <w:tab w:val="left" w:pos="5954"/>
        </w:tabs>
        <w:ind w:left="-567"/>
        <w:jc w:val="center"/>
        <w:rPr>
          <w:rFonts w:ascii="Times New Roman" w:hAnsi="Times New Roman" w:cs="Times New Roman"/>
          <w:b/>
          <w:sz w:val="22"/>
          <w:szCs w:val="22"/>
          <w:highlight w:val="yellow"/>
          <w:u w:val="single"/>
        </w:rPr>
      </w:pPr>
    </w:p>
    <w:p w:rsidR="00C53EB4" w:rsidRPr="003D1497" w:rsidRDefault="00C53EB4" w:rsidP="0065157E">
      <w:pPr>
        <w:tabs>
          <w:tab w:val="left" w:pos="5954"/>
        </w:tabs>
        <w:ind w:left="-567"/>
        <w:jc w:val="center"/>
        <w:rPr>
          <w:rFonts w:ascii="Times New Roman" w:hAnsi="Times New Roman" w:cs="Times New Roman"/>
          <w:b/>
          <w:sz w:val="22"/>
          <w:szCs w:val="22"/>
          <w:highlight w:val="yellow"/>
          <w:u w:val="single"/>
        </w:rPr>
      </w:pPr>
    </w:p>
    <w:p w:rsidR="00C53EB4" w:rsidRPr="003D1497" w:rsidRDefault="00C53EB4" w:rsidP="0065157E">
      <w:pPr>
        <w:tabs>
          <w:tab w:val="left" w:pos="5954"/>
        </w:tabs>
        <w:ind w:left="-567"/>
        <w:jc w:val="center"/>
        <w:rPr>
          <w:rFonts w:ascii="Times New Roman" w:hAnsi="Times New Roman" w:cs="Times New Roman"/>
          <w:b/>
          <w:sz w:val="22"/>
          <w:szCs w:val="22"/>
          <w:highlight w:val="yellow"/>
          <w:u w:val="single"/>
        </w:rPr>
      </w:pPr>
    </w:p>
    <w:p w:rsidR="00C53EB4" w:rsidRPr="003D1497" w:rsidRDefault="00C53EB4" w:rsidP="0065157E">
      <w:pPr>
        <w:tabs>
          <w:tab w:val="left" w:pos="5954"/>
        </w:tabs>
        <w:ind w:left="-567"/>
        <w:jc w:val="center"/>
        <w:rPr>
          <w:rFonts w:ascii="Times New Roman" w:hAnsi="Times New Roman" w:cs="Times New Roman"/>
          <w:b/>
          <w:sz w:val="22"/>
          <w:szCs w:val="22"/>
          <w:highlight w:val="yellow"/>
          <w:u w:val="single"/>
        </w:rPr>
      </w:pPr>
    </w:p>
    <w:p w:rsidR="00C53EB4" w:rsidRPr="003D1497" w:rsidRDefault="00C53EB4" w:rsidP="0065157E">
      <w:pPr>
        <w:tabs>
          <w:tab w:val="left" w:pos="5954"/>
        </w:tabs>
        <w:ind w:left="-567"/>
        <w:jc w:val="center"/>
        <w:rPr>
          <w:rFonts w:ascii="Times New Roman" w:hAnsi="Times New Roman" w:cs="Times New Roman"/>
          <w:b/>
          <w:sz w:val="22"/>
          <w:szCs w:val="22"/>
          <w:highlight w:val="yellow"/>
          <w:u w:val="single"/>
        </w:rPr>
      </w:pPr>
    </w:p>
    <w:p w:rsidR="00C53EB4" w:rsidRPr="003D1497" w:rsidRDefault="00C53EB4" w:rsidP="0065157E">
      <w:pPr>
        <w:tabs>
          <w:tab w:val="left" w:pos="5954"/>
        </w:tabs>
        <w:ind w:left="-567"/>
        <w:jc w:val="center"/>
        <w:rPr>
          <w:rFonts w:ascii="Times New Roman" w:hAnsi="Times New Roman" w:cs="Times New Roman"/>
          <w:b/>
          <w:sz w:val="22"/>
          <w:szCs w:val="22"/>
          <w:highlight w:val="yellow"/>
          <w:u w:val="single"/>
        </w:rPr>
      </w:pPr>
    </w:p>
    <w:p w:rsidR="0097061F" w:rsidRPr="003D1497" w:rsidRDefault="0097061F" w:rsidP="0065157E">
      <w:pPr>
        <w:tabs>
          <w:tab w:val="left" w:pos="5954"/>
        </w:tabs>
        <w:ind w:left="-567"/>
        <w:jc w:val="center"/>
        <w:rPr>
          <w:rFonts w:ascii="Times New Roman" w:hAnsi="Times New Roman" w:cs="Times New Roman"/>
          <w:b/>
          <w:sz w:val="22"/>
          <w:szCs w:val="22"/>
          <w:highlight w:val="yellow"/>
          <w:u w:val="single"/>
        </w:rPr>
      </w:pPr>
    </w:p>
    <w:p w:rsidR="0097061F" w:rsidRPr="003D1497" w:rsidRDefault="0097061F" w:rsidP="0065157E">
      <w:pPr>
        <w:tabs>
          <w:tab w:val="left" w:pos="5954"/>
        </w:tabs>
        <w:ind w:left="-567"/>
        <w:jc w:val="center"/>
        <w:rPr>
          <w:rFonts w:ascii="Times New Roman" w:hAnsi="Times New Roman" w:cs="Times New Roman"/>
          <w:b/>
          <w:sz w:val="22"/>
          <w:szCs w:val="22"/>
          <w:highlight w:val="yellow"/>
          <w:u w:val="single"/>
        </w:rPr>
      </w:pPr>
    </w:p>
    <w:p w:rsidR="0097061F" w:rsidRPr="003D1497" w:rsidRDefault="0097061F" w:rsidP="0065157E">
      <w:pPr>
        <w:tabs>
          <w:tab w:val="left" w:pos="5954"/>
        </w:tabs>
        <w:ind w:left="-567"/>
        <w:jc w:val="center"/>
        <w:rPr>
          <w:rFonts w:ascii="Times New Roman" w:hAnsi="Times New Roman" w:cs="Times New Roman"/>
          <w:b/>
          <w:sz w:val="22"/>
          <w:szCs w:val="22"/>
          <w:highlight w:val="yellow"/>
          <w:u w:val="single"/>
        </w:rPr>
      </w:pPr>
    </w:p>
    <w:p w:rsidR="0097061F" w:rsidRPr="003D1497" w:rsidRDefault="0097061F" w:rsidP="0065157E">
      <w:pPr>
        <w:tabs>
          <w:tab w:val="left" w:pos="5954"/>
        </w:tabs>
        <w:ind w:left="-567"/>
        <w:jc w:val="center"/>
        <w:rPr>
          <w:rFonts w:ascii="Times New Roman" w:hAnsi="Times New Roman" w:cs="Times New Roman"/>
          <w:b/>
          <w:sz w:val="22"/>
          <w:szCs w:val="22"/>
          <w:highlight w:val="yellow"/>
          <w:u w:val="single"/>
        </w:rPr>
      </w:pPr>
    </w:p>
    <w:p w:rsidR="0097061F" w:rsidRPr="003D1497" w:rsidRDefault="0097061F" w:rsidP="0065157E">
      <w:pPr>
        <w:tabs>
          <w:tab w:val="left" w:pos="5954"/>
        </w:tabs>
        <w:ind w:left="-567"/>
        <w:jc w:val="center"/>
        <w:rPr>
          <w:rFonts w:ascii="Times New Roman" w:hAnsi="Times New Roman" w:cs="Times New Roman"/>
          <w:b/>
          <w:sz w:val="22"/>
          <w:szCs w:val="22"/>
          <w:highlight w:val="yellow"/>
          <w:u w:val="single"/>
        </w:rPr>
      </w:pPr>
    </w:p>
    <w:p w:rsidR="0097061F" w:rsidRPr="003D1497" w:rsidRDefault="0097061F" w:rsidP="0065157E">
      <w:pPr>
        <w:tabs>
          <w:tab w:val="left" w:pos="5954"/>
        </w:tabs>
        <w:ind w:left="-567"/>
        <w:jc w:val="center"/>
        <w:rPr>
          <w:rFonts w:ascii="Times New Roman" w:hAnsi="Times New Roman" w:cs="Times New Roman"/>
          <w:b/>
          <w:sz w:val="22"/>
          <w:szCs w:val="22"/>
          <w:highlight w:val="yellow"/>
          <w:u w:val="single"/>
        </w:rPr>
      </w:pPr>
    </w:p>
    <w:p w:rsidR="0065157E" w:rsidRPr="003D1497" w:rsidRDefault="0065157E" w:rsidP="0065157E">
      <w:pPr>
        <w:tabs>
          <w:tab w:val="left" w:pos="5954"/>
        </w:tabs>
        <w:ind w:left="-567"/>
        <w:jc w:val="center"/>
        <w:rPr>
          <w:rFonts w:ascii="Times New Roman" w:hAnsi="Times New Roman" w:cs="Times New Roman"/>
          <w:b/>
          <w:sz w:val="22"/>
          <w:szCs w:val="22"/>
          <w:u w:val="single"/>
        </w:rPr>
      </w:pPr>
      <w:r w:rsidRPr="003D1497">
        <w:rPr>
          <w:rFonts w:ascii="Times New Roman" w:hAnsi="Times New Roman" w:cs="Times New Roman"/>
          <w:b/>
          <w:sz w:val="22"/>
          <w:szCs w:val="22"/>
          <w:u w:val="single"/>
        </w:rPr>
        <w:lastRenderedPageBreak/>
        <w:t>ANEXO III</w:t>
      </w:r>
    </w:p>
    <w:p w:rsidR="0065157E" w:rsidRPr="003D1497" w:rsidRDefault="0065157E" w:rsidP="0065157E">
      <w:pPr>
        <w:tabs>
          <w:tab w:val="left" w:pos="5954"/>
        </w:tabs>
        <w:ind w:left="-567"/>
        <w:jc w:val="center"/>
        <w:rPr>
          <w:rFonts w:ascii="Times New Roman" w:hAnsi="Times New Roman" w:cs="Times New Roman"/>
          <w:b/>
          <w:sz w:val="22"/>
          <w:szCs w:val="22"/>
          <w:highlight w:val="yellow"/>
          <w:u w:val="single"/>
        </w:rPr>
      </w:pPr>
    </w:p>
    <w:p w:rsidR="0065157E" w:rsidRPr="003D1497" w:rsidRDefault="0065157E" w:rsidP="0065157E">
      <w:pPr>
        <w:tabs>
          <w:tab w:val="left" w:pos="5954"/>
        </w:tabs>
        <w:ind w:left="-567"/>
        <w:jc w:val="center"/>
        <w:rPr>
          <w:rFonts w:ascii="Times New Roman" w:hAnsi="Times New Roman" w:cs="Times New Roman"/>
          <w:b/>
          <w:sz w:val="22"/>
          <w:szCs w:val="22"/>
          <w:u w:val="single"/>
        </w:rPr>
      </w:pPr>
    </w:p>
    <w:p w:rsidR="0065157E" w:rsidRPr="003D1497" w:rsidRDefault="0065157E" w:rsidP="0065157E">
      <w:pPr>
        <w:tabs>
          <w:tab w:val="left" w:pos="5954"/>
        </w:tabs>
        <w:ind w:left="-567"/>
        <w:jc w:val="center"/>
        <w:rPr>
          <w:rFonts w:ascii="Times New Roman" w:hAnsi="Times New Roman" w:cs="Times New Roman"/>
          <w:b/>
          <w:sz w:val="22"/>
          <w:szCs w:val="22"/>
          <w:u w:val="single"/>
        </w:rPr>
      </w:pPr>
      <w:r w:rsidRPr="003D1497">
        <w:rPr>
          <w:rFonts w:ascii="Times New Roman" w:hAnsi="Times New Roman" w:cs="Times New Roman"/>
          <w:b/>
          <w:sz w:val="22"/>
          <w:szCs w:val="22"/>
          <w:u w:val="single"/>
        </w:rPr>
        <w:t>MODELO DE PROPOSTA COMERCIAL</w:t>
      </w:r>
    </w:p>
    <w:p w:rsidR="0065157E" w:rsidRPr="003D1497" w:rsidRDefault="0065157E" w:rsidP="0065157E">
      <w:pPr>
        <w:tabs>
          <w:tab w:val="left" w:pos="5954"/>
        </w:tabs>
        <w:ind w:left="-567"/>
        <w:jc w:val="center"/>
        <w:rPr>
          <w:rFonts w:ascii="Times New Roman" w:hAnsi="Times New Roman" w:cs="Times New Roman"/>
          <w:b/>
          <w:sz w:val="22"/>
          <w:szCs w:val="22"/>
          <w:u w:val="single"/>
        </w:rPr>
      </w:pPr>
    </w:p>
    <w:p w:rsidR="0065157E" w:rsidRPr="003D1497" w:rsidRDefault="00DB1B84" w:rsidP="0065157E">
      <w:pPr>
        <w:tabs>
          <w:tab w:val="left" w:pos="5954"/>
        </w:tabs>
        <w:ind w:left="-567"/>
        <w:jc w:val="center"/>
        <w:rPr>
          <w:rFonts w:ascii="Times New Roman" w:hAnsi="Times New Roman" w:cs="Times New Roman"/>
          <w:b/>
          <w:sz w:val="22"/>
          <w:szCs w:val="22"/>
          <w:u w:val="single"/>
        </w:rPr>
      </w:pPr>
      <w:r w:rsidRPr="003D1497">
        <w:rPr>
          <w:rFonts w:ascii="Times New Roman" w:hAnsi="Times New Roman" w:cs="Times New Roman"/>
          <w:b/>
          <w:sz w:val="22"/>
          <w:szCs w:val="22"/>
          <w:u w:val="single"/>
        </w:rPr>
        <w:t>PROCESSO LICITATÓRIO Nº 0</w:t>
      </w:r>
      <w:r w:rsidR="000D1D5A">
        <w:rPr>
          <w:rFonts w:ascii="Times New Roman" w:hAnsi="Times New Roman" w:cs="Times New Roman"/>
          <w:b/>
          <w:sz w:val="22"/>
          <w:szCs w:val="22"/>
          <w:u w:val="single"/>
        </w:rPr>
        <w:t>7</w:t>
      </w:r>
      <w:r w:rsidRPr="003D1497">
        <w:rPr>
          <w:rFonts w:ascii="Times New Roman" w:hAnsi="Times New Roman" w:cs="Times New Roman"/>
          <w:b/>
          <w:sz w:val="22"/>
          <w:szCs w:val="22"/>
          <w:u w:val="single"/>
        </w:rPr>
        <w:t>5</w:t>
      </w:r>
      <w:r w:rsidR="0065157E" w:rsidRPr="003D1497">
        <w:rPr>
          <w:rFonts w:ascii="Times New Roman" w:hAnsi="Times New Roman" w:cs="Times New Roman"/>
          <w:b/>
          <w:sz w:val="22"/>
          <w:szCs w:val="22"/>
          <w:u w:val="single"/>
        </w:rPr>
        <w:t>/2.0</w:t>
      </w:r>
      <w:r w:rsidRPr="003D1497">
        <w:rPr>
          <w:rFonts w:ascii="Times New Roman" w:hAnsi="Times New Roman" w:cs="Times New Roman"/>
          <w:b/>
          <w:sz w:val="22"/>
          <w:szCs w:val="22"/>
          <w:u w:val="single"/>
        </w:rPr>
        <w:t>24</w:t>
      </w:r>
    </w:p>
    <w:p w:rsidR="0065157E" w:rsidRPr="003D1497" w:rsidRDefault="000D1D5A" w:rsidP="0065157E">
      <w:pPr>
        <w:tabs>
          <w:tab w:val="left" w:pos="5954"/>
        </w:tabs>
        <w:ind w:left="-567"/>
        <w:jc w:val="center"/>
        <w:rPr>
          <w:rFonts w:ascii="Times New Roman" w:hAnsi="Times New Roman" w:cs="Times New Roman"/>
          <w:b/>
          <w:sz w:val="22"/>
          <w:szCs w:val="22"/>
          <w:u w:val="single"/>
        </w:rPr>
      </w:pPr>
      <w:r>
        <w:rPr>
          <w:rFonts w:ascii="Times New Roman" w:hAnsi="Times New Roman" w:cs="Times New Roman"/>
          <w:b/>
          <w:sz w:val="22"/>
          <w:szCs w:val="22"/>
          <w:u w:val="single"/>
        </w:rPr>
        <w:t>PREGÃO ELETRÔNICO Nº 026</w:t>
      </w:r>
      <w:r w:rsidR="00DB1B84" w:rsidRPr="003D1497">
        <w:rPr>
          <w:rFonts w:ascii="Times New Roman" w:hAnsi="Times New Roman" w:cs="Times New Roman"/>
          <w:b/>
          <w:sz w:val="22"/>
          <w:szCs w:val="22"/>
          <w:u w:val="single"/>
        </w:rPr>
        <w:t>/2.024</w:t>
      </w:r>
    </w:p>
    <w:p w:rsidR="0065157E" w:rsidRPr="003D1497" w:rsidRDefault="0065157E" w:rsidP="0065157E">
      <w:pPr>
        <w:tabs>
          <w:tab w:val="left" w:pos="5954"/>
        </w:tabs>
        <w:ind w:left="-567"/>
        <w:jc w:val="center"/>
        <w:rPr>
          <w:rFonts w:ascii="Times New Roman" w:hAnsi="Times New Roman" w:cs="Times New Roman"/>
          <w:b/>
          <w:sz w:val="22"/>
          <w:szCs w:val="22"/>
          <w:u w:val="single"/>
        </w:rPr>
      </w:pPr>
    </w:p>
    <w:p w:rsidR="0097061F" w:rsidRPr="003D1497" w:rsidRDefault="0065157E" w:rsidP="00665741">
      <w:pPr>
        <w:pStyle w:val="Nivel2"/>
        <w:numPr>
          <w:ilvl w:val="1"/>
          <w:numId w:val="34"/>
        </w:numPr>
        <w:rPr>
          <w:rFonts w:ascii="Times New Roman" w:hAnsi="Times New Roman" w:cs="Times New Roman"/>
          <w:sz w:val="22"/>
          <w:szCs w:val="22"/>
        </w:rPr>
      </w:pPr>
      <w:r w:rsidRPr="003D1497">
        <w:rPr>
          <w:rFonts w:ascii="Times New Roman" w:hAnsi="Times New Roman" w:cs="Times New Roman"/>
          <w:b/>
          <w:bCs/>
          <w:color w:val="000000" w:themeColor="text1"/>
          <w:sz w:val="22"/>
          <w:szCs w:val="22"/>
        </w:rPr>
        <w:t xml:space="preserve">OBJETO: </w:t>
      </w:r>
      <w:r w:rsidR="0097061F" w:rsidRPr="003D1497">
        <w:rPr>
          <w:rFonts w:ascii="Times New Roman" w:hAnsi="Times New Roman" w:cs="Times New Roman"/>
          <w:b/>
          <w:sz w:val="22"/>
          <w:szCs w:val="22"/>
        </w:rPr>
        <w:t xml:space="preserve">CONTRATAÇÃO DE INSTITUIÇÃO BANCÁRIA PARA OPERAR OS SERVIÇOS DE PROCESSAMENTO E GERENCIAMENTO DE CRÉDITOS PROVENIENTES DA FOLHA DE PAGAMENTO DOS SERVIDORES, E OS EVENTUALMENTE ADMITIDOS DURANTE O PRAZO DE EXECUÇÃO </w:t>
      </w:r>
      <w:proofErr w:type="gramStart"/>
      <w:r w:rsidR="0097061F" w:rsidRPr="003D1497">
        <w:rPr>
          <w:rFonts w:ascii="Times New Roman" w:hAnsi="Times New Roman" w:cs="Times New Roman"/>
          <w:b/>
          <w:sz w:val="22"/>
          <w:szCs w:val="22"/>
        </w:rPr>
        <w:t>CONTRATUAL,</w:t>
      </w:r>
      <w:proofErr w:type="gramEnd"/>
      <w:r w:rsidR="0097061F" w:rsidRPr="003D1497">
        <w:rPr>
          <w:rFonts w:ascii="Times New Roman" w:hAnsi="Times New Roman" w:cs="Times New Roman"/>
          <w:b/>
          <w:sz w:val="22"/>
          <w:szCs w:val="22"/>
        </w:rPr>
        <w:t>TODOS DO MUNICÍPIO DE LONTRA, EM CARÁTER DE EXCLUSIVIDADE</w:t>
      </w:r>
      <w:r w:rsidR="0097061F" w:rsidRPr="003D1497">
        <w:rPr>
          <w:rFonts w:ascii="Times New Roman" w:hAnsi="Times New Roman" w:cs="Times New Roman"/>
          <w:sz w:val="22"/>
          <w:szCs w:val="22"/>
        </w:rPr>
        <w:t>, nas condições estabelecidas no Termo de Referência.</w:t>
      </w:r>
    </w:p>
    <w:p w:rsidR="0097061F" w:rsidRPr="003D1497" w:rsidRDefault="0097061F" w:rsidP="0097061F">
      <w:pPr>
        <w:jc w:val="both"/>
        <w:rPr>
          <w:rFonts w:ascii="Times New Roman" w:hAnsi="Times New Roman" w:cs="Times New Roman"/>
          <w:sz w:val="22"/>
          <w:szCs w:val="22"/>
        </w:rPr>
      </w:pPr>
      <w:r w:rsidRPr="003D1497">
        <w:rPr>
          <w:rFonts w:ascii="Times New Roman" w:hAnsi="Times New Roman" w:cs="Times New Roman"/>
          <w:sz w:val="22"/>
          <w:szCs w:val="22"/>
        </w:rPr>
        <w:t xml:space="preserve"> Após analisarmos o Edital e termos pleno conhecimento de seu conteúdo, propomos promover o seguinte lance, sob nossa responsabilidade, conforme descrição abaixo e no valor a seguir:</w:t>
      </w:r>
    </w:p>
    <w:p w:rsidR="0097061F" w:rsidRPr="003D1497" w:rsidRDefault="0097061F" w:rsidP="0097061F">
      <w:pPr>
        <w:pStyle w:val="Nivel2"/>
        <w:numPr>
          <w:ilvl w:val="0"/>
          <w:numId w:val="0"/>
        </w:numPr>
        <w:rPr>
          <w:rFonts w:ascii="Times New Roman" w:hAnsi="Times New Roman" w:cs="Times New Roman"/>
          <w:sz w:val="22"/>
          <w:szCs w:val="22"/>
        </w:rPr>
      </w:pPr>
    </w:p>
    <w:tbl>
      <w:tblPr>
        <w:tblStyle w:val="Tabelacomgrade"/>
        <w:tblW w:w="9039" w:type="dxa"/>
        <w:tblLook w:val="04A0" w:firstRow="1" w:lastRow="0" w:firstColumn="1" w:lastColumn="0" w:noHBand="0" w:noVBand="1"/>
      </w:tblPr>
      <w:tblGrid>
        <w:gridCol w:w="1384"/>
        <w:gridCol w:w="4961"/>
        <w:gridCol w:w="2694"/>
      </w:tblGrid>
      <w:tr w:rsidR="0097061F" w:rsidRPr="003D1497" w:rsidTr="00683D74">
        <w:trPr>
          <w:trHeight w:val="1017"/>
        </w:trPr>
        <w:tc>
          <w:tcPr>
            <w:tcW w:w="1384" w:type="dxa"/>
          </w:tcPr>
          <w:p w:rsidR="0097061F" w:rsidRPr="003D1497" w:rsidRDefault="0097061F" w:rsidP="00683D74">
            <w:pPr>
              <w:spacing w:before="120" w:line="360" w:lineRule="auto"/>
              <w:jc w:val="center"/>
              <w:rPr>
                <w:rFonts w:ascii="Times New Roman" w:hAnsi="Times New Roman" w:cs="Times New Roman"/>
                <w:b/>
                <w:sz w:val="22"/>
                <w:szCs w:val="22"/>
              </w:rPr>
            </w:pPr>
            <w:r w:rsidRPr="003D1497">
              <w:rPr>
                <w:rFonts w:ascii="Times New Roman" w:hAnsi="Times New Roman" w:cs="Times New Roman"/>
                <w:b/>
                <w:sz w:val="22"/>
                <w:szCs w:val="22"/>
              </w:rPr>
              <w:t>LOTE</w:t>
            </w:r>
          </w:p>
        </w:tc>
        <w:tc>
          <w:tcPr>
            <w:tcW w:w="4961" w:type="dxa"/>
          </w:tcPr>
          <w:p w:rsidR="0097061F" w:rsidRPr="003D1497" w:rsidRDefault="0097061F" w:rsidP="00683D74">
            <w:pPr>
              <w:spacing w:before="120" w:line="360" w:lineRule="auto"/>
              <w:jc w:val="center"/>
              <w:rPr>
                <w:rFonts w:ascii="Times New Roman" w:hAnsi="Times New Roman" w:cs="Times New Roman"/>
                <w:b/>
                <w:sz w:val="22"/>
                <w:szCs w:val="22"/>
              </w:rPr>
            </w:pPr>
            <w:r w:rsidRPr="003D1497">
              <w:rPr>
                <w:rFonts w:ascii="Times New Roman" w:hAnsi="Times New Roman" w:cs="Times New Roman"/>
                <w:b/>
                <w:sz w:val="22"/>
                <w:szCs w:val="22"/>
              </w:rPr>
              <w:t>PROPOSTA COMERCIAL</w:t>
            </w:r>
          </w:p>
        </w:tc>
        <w:tc>
          <w:tcPr>
            <w:tcW w:w="2694" w:type="dxa"/>
          </w:tcPr>
          <w:p w:rsidR="0097061F" w:rsidRPr="003D1497" w:rsidRDefault="0097061F" w:rsidP="00683D74">
            <w:pPr>
              <w:jc w:val="center"/>
              <w:rPr>
                <w:rFonts w:ascii="Times New Roman" w:hAnsi="Times New Roman" w:cs="Times New Roman"/>
                <w:b/>
                <w:sz w:val="22"/>
                <w:szCs w:val="22"/>
              </w:rPr>
            </w:pPr>
            <w:r w:rsidRPr="003D1497">
              <w:rPr>
                <w:rFonts w:ascii="Times New Roman" w:hAnsi="Times New Roman" w:cs="Times New Roman"/>
                <w:b/>
                <w:sz w:val="22"/>
                <w:szCs w:val="22"/>
              </w:rPr>
              <w:t>VALOR</w:t>
            </w:r>
          </w:p>
          <w:p w:rsidR="0097061F" w:rsidRPr="003D1497" w:rsidRDefault="0097061F" w:rsidP="00683D74">
            <w:pPr>
              <w:jc w:val="center"/>
              <w:rPr>
                <w:rFonts w:ascii="Times New Roman" w:hAnsi="Times New Roman" w:cs="Times New Roman"/>
                <w:b/>
                <w:sz w:val="22"/>
                <w:szCs w:val="22"/>
              </w:rPr>
            </w:pPr>
            <w:r w:rsidRPr="003D1497">
              <w:rPr>
                <w:rFonts w:ascii="Times New Roman" w:hAnsi="Times New Roman" w:cs="Times New Roman"/>
                <w:b/>
                <w:sz w:val="22"/>
                <w:szCs w:val="22"/>
              </w:rPr>
              <w:t>TOTAL DO LANCE</w:t>
            </w:r>
          </w:p>
          <w:p w:rsidR="0097061F" w:rsidRPr="003D1497" w:rsidRDefault="0097061F" w:rsidP="00683D74">
            <w:pPr>
              <w:jc w:val="center"/>
              <w:rPr>
                <w:rFonts w:ascii="Times New Roman" w:hAnsi="Times New Roman" w:cs="Times New Roman"/>
                <w:sz w:val="22"/>
                <w:szCs w:val="22"/>
              </w:rPr>
            </w:pPr>
          </w:p>
        </w:tc>
      </w:tr>
      <w:tr w:rsidR="0097061F" w:rsidRPr="003D1497" w:rsidTr="00683D74">
        <w:tc>
          <w:tcPr>
            <w:tcW w:w="1384" w:type="dxa"/>
          </w:tcPr>
          <w:p w:rsidR="0097061F" w:rsidRPr="003D1497" w:rsidRDefault="0097061F" w:rsidP="00683D74">
            <w:pPr>
              <w:spacing w:before="120" w:line="360" w:lineRule="auto"/>
              <w:jc w:val="center"/>
              <w:rPr>
                <w:rFonts w:ascii="Times New Roman" w:hAnsi="Times New Roman" w:cs="Times New Roman"/>
                <w:sz w:val="22"/>
                <w:szCs w:val="22"/>
              </w:rPr>
            </w:pPr>
          </w:p>
          <w:p w:rsidR="0097061F" w:rsidRPr="003D1497" w:rsidRDefault="0097061F" w:rsidP="00683D74">
            <w:pPr>
              <w:spacing w:before="120" w:line="360" w:lineRule="auto"/>
              <w:jc w:val="center"/>
              <w:rPr>
                <w:rFonts w:ascii="Times New Roman" w:hAnsi="Times New Roman" w:cs="Times New Roman"/>
                <w:sz w:val="22"/>
                <w:szCs w:val="22"/>
              </w:rPr>
            </w:pPr>
            <w:r w:rsidRPr="003D1497">
              <w:rPr>
                <w:rFonts w:ascii="Times New Roman" w:hAnsi="Times New Roman" w:cs="Times New Roman"/>
                <w:sz w:val="22"/>
                <w:szCs w:val="22"/>
              </w:rPr>
              <w:t>01</w:t>
            </w:r>
          </w:p>
        </w:tc>
        <w:tc>
          <w:tcPr>
            <w:tcW w:w="4961" w:type="dxa"/>
          </w:tcPr>
          <w:p w:rsidR="0097061F" w:rsidRPr="003D1497" w:rsidRDefault="0097061F" w:rsidP="00683D74">
            <w:pPr>
              <w:spacing w:before="120" w:line="360" w:lineRule="auto"/>
              <w:jc w:val="both"/>
              <w:rPr>
                <w:rFonts w:ascii="Times New Roman" w:hAnsi="Times New Roman" w:cs="Times New Roman"/>
                <w:sz w:val="22"/>
                <w:szCs w:val="22"/>
              </w:rPr>
            </w:pPr>
            <w:r w:rsidRPr="003D1497">
              <w:rPr>
                <w:rFonts w:ascii="Times New Roman" w:hAnsi="Times New Roman" w:cs="Times New Roman"/>
                <w:sz w:val="22"/>
                <w:szCs w:val="22"/>
              </w:rPr>
              <w:t>Contratação de instituição financeira autorizada pelo Banco Central para prestação de serviço do pagamento da folha líquida dos servidores públicos municipais, de acordo com o as disposições abaixo, pelo período de 60 meses.</w:t>
            </w:r>
          </w:p>
        </w:tc>
        <w:tc>
          <w:tcPr>
            <w:tcW w:w="2694" w:type="dxa"/>
          </w:tcPr>
          <w:p w:rsidR="0097061F" w:rsidRPr="003D1497" w:rsidRDefault="0097061F" w:rsidP="00683D74">
            <w:pPr>
              <w:spacing w:before="120" w:line="360" w:lineRule="auto"/>
              <w:rPr>
                <w:rFonts w:ascii="Times New Roman" w:hAnsi="Times New Roman" w:cs="Times New Roman"/>
                <w:sz w:val="22"/>
                <w:szCs w:val="22"/>
              </w:rPr>
            </w:pPr>
          </w:p>
          <w:p w:rsidR="0097061F" w:rsidRPr="003D1497" w:rsidRDefault="0097061F" w:rsidP="00683D74">
            <w:pPr>
              <w:spacing w:before="120" w:line="360" w:lineRule="auto"/>
              <w:rPr>
                <w:rFonts w:ascii="Times New Roman" w:hAnsi="Times New Roman" w:cs="Times New Roman"/>
                <w:b/>
                <w:sz w:val="22"/>
                <w:szCs w:val="22"/>
              </w:rPr>
            </w:pPr>
            <w:r w:rsidRPr="003D1497">
              <w:rPr>
                <w:rFonts w:ascii="Times New Roman" w:hAnsi="Times New Roman" w:cs="Times New Roman"/>
                <w:b/>
                <w:sz w:val="22"/>
                <w:szCs w:val="22"/>
              </w:rPr>
              <w:t xml:space="preserve">R$ </w:t>
            </w:r>
          </w:p>
        </w:tc>
      </w:tr>
    </w:tbl>
    <w:p w:rsidR="0097061F" w:rsidRPr="003D1497" w:rsidRDefault="0097061F" w:rsidP="0097061F">
      <w:pPr>
        <w:pStyle w:val="Nivel2"/>
        <w:numPr>
          <w:ilvl w:val="0"/>
          <w:numId w:val="0"/>
        </w:numPr>
        <w:rPr>
          <w:rFonts w:ascii="Times New Roman" w:hAnsi="Times New Roman" w:cs="Times New Roman"/>
          <w:sz w:val="22"/>
          <w:szCs w:val="22"/>
        </w:rPr>
      </w:pPr>
    </w:p>
    <w:p w:rsidR="0065157E" w:rsidRPr="003D1497" w:rsidRDefault="0065157E" w:rsidP="0065157E">
      <w:pPr>
        <w:ind w:left="-709"/>
        <w:jc w:val="both"/>
        <w:rPr>
          <w:rFonts w:ascii="Times New Roman" w:hAnsi="Times New Roman" w:cs="Times New Roman"/>
          <w:b/>
          <w:bCs/>
          <w:sz w:val="22"/>
          <w:szCs w:val="22"/>
        </w:rPr>
      </w:pPr>
    </w:p>
    <w:p w:rsidR="0065157E" w:rsidRPr="003D1497" w:rsidRDefault="0065157E" w:rsidP="0065157E">
      <w:pPr>
        <w:spacing w:line="276" w:lineRule="auto"/>
        <w:jc w:val="both"/>
        <w:rPr>
          <w:rFonts w:ascii="Times New Roman" w:hAnsi="Times New Roman" w:cs="Times New Roman"/>
          <w:sz w:val="22"/>
          <w:szCs w:val="22"/>
        </w:rPr>
      </w:pPr>
      <w:r w:rsidRPr="003D1497">
        <w:rPr>
          <w:rFonts w:ascii="Times New Roman" w:hAnsi="Times New Roman" w:cs="Times New Roman"/>
          <w:sz w:val="22"/>
          <w:szCs w:val="22"/>
        </w:rPr>
        <w:t>VALOR TOTAL DA PROPOSTA ____________________________</w:t>
      </w:r>
      <w:proofErr w:type="gramStart"/>
      <w:r w:rsidRPr="003D1497">
        <w:rPr>
          <w:rFonts w:ascii="Times New Roman" w:hAnsi="Times New Roman" w:cs="Times New Roman"/>
          <w:sz w:val="22"/>
          <w:szCs w:val="22"/>
        </w:rPr>
        <w:t>(</w:t>
      </w:r>
      <w:proofErr w:type="gramEnd"/>
      <w:r w:rsidRPr="003D1497">
        <w:rPr>
          <w:rFonts w:ascii="Times New Roman" w:hAnsi="Times New Roman" w:cs="Times New Roman"/>
          <w:sz w:val="22"/>
          <w:szCs w:val="22"/>
        </w:rPr>
        <w:t>_________________________).</w:t>
      </w:r>
    </w:p>
    <w:p w:rsidR="0065157E" w:rsidRPr="003D1497" w:rsidRDefault="0065157E" w:rsidP="0065157E">
      <w:pPr>
        <w:spacing w:line="276" w:lineRule="auto"/>
        <w:jc w:val="both"/>
        <w:rPr>
          <w:rFonts w:ascii="Times New Roman" w:hAnsi="Times New Roman" w:cs="Times New Roman"/>
          <w:sz w:val="22"/>
          <w:szCs w:val="22"/>
        </w:rPr>
      </w:pPr>
    </w:p>
    <w:p w:rsidR="0065157E" w:rsidRPr="003D1497" w:rsidRDefault="0065157E" w:rsidP="0065157E">
      <w:pPr>
        <w:pStyle w:val="Corpodetexto"/>
        <w:spacing w:line="276" w:lineRule="auto"/>
        <w:rPr>
          <w:sz w:val="22"/>
          <w:szCs w:val="22"/>
        </w:rPr>
      </w:pPr>
      <w:r w:rsidRPr="003D1497">
        <w:rPr>
          <w:sz w:val="22"/>
          <w:szCs w:val="22"/>
        </w:rPr>
        <w:t xml:space="preserve">Prazo de validade da proposta (não inferior a 60 dias, contados da data de apresentação da mesma): _______ (_____________________) dias.  </w:t>
      </w:r>
    </w:p>
    <w:p w:rsidR="0065157E" w:rsidRPr="003D1497" w:rsidRDefault="0065157E" w:rsidP="0065157E">
      <w:pPr>
        <w:spacing w:line="276" w:lineRule="auto"/>
        <w:jc w:val="center"/>
        <w:rPr>
          <w:rFonts w:ascii="Times New Roman" w:hAnsi="Times New Roman" w:cs="Times New Roman"/>
          <w:sz w:val="22"/>
          <w:szCs w:val="22"/>
        </w:rPr>
      </w:pPr>
      <w:r w:rsidRPr="003D1497">
        <w:rPr>
          <w:rFonts w:ascii="Times New Roman" w:hAnsi="Times New Roman" w:cs="Times New Roman"/>
          <w:sz w:val="22"/>
          <w:szCs w:val="22"/>
        </w:rPr>
        <w:t xml:space="preserve">___________________, ____ de _____________ </w:t>
      </w:r>
      <w:proofErr w:type="spellStart"/>
      <w:r w:rsidRPr="003D1497">
        <w:rPr>
          <w:rFonts w:ascii="Times New Roman" w:hAnsi="Times New Roman" w:cs="Times New Roman"/>
          <w:sz w:val="22"/>
          <w:szCs w:val="22"/>
        </w:rPr>
        <w:t>de</w:t>
      </w:r>
      <w:proofErr w:type="spellEnd"/>
      <w:r w:rsidRPr="003D1497">
        <w:rPr>
          <w:rFonts w:ascii="Times New Roman" w:hAnsi="Times New Roman" w:cs="Times New Roman"/>
          <w:sz w:val="22"/>
          <w:szCs w:val="22"/>
        </w:rPr>
        <w:t xml:space="preserve"> 2024.</w:t>
      </w:r>
    </w:p>
    <w:p w:rsidR="0065157E" w:rsidRPr="003D1497" w:rsidRDefault="0065157E" w:rsidP="0065157E">
      <w:pPr>
        <w:spacing w:line="276" w:lineRule="auto"/>
        <w:jc w:val="center"/>
        <w:rPr>
          <w:rFonts w:ascii="Times New Roman" w:hAnsi="Times New Roman" w:cs="Times New Roman"/>
          <w:sz w:val="22"/>
          <w:szCs w:val="22"/>
        </w:rPr>
      </w:pPr>
    </w:p>
    <w:p w:rsidR="0065157E" w:rsidRPr="003D1497" w:rsidRDefault="0065157E" w:rsidP="0065157E">
      <w:pPr>
        <w:spacing w:line="276" w:lineRule="auto"/>
        <w:jc w:val="center"/>
        <w:rPr>
          <w:rFonts w:ascii="Times New Roman" w:hAnsi="Times New Roman" w:cs="Times New Roman"/>
          <w:sz w:val="22"/>
          <w:szCs w:val="22"/>
        </w:rPr>
      </w:pPr>
    </w:p>
    <w:p w:rsidR="0065157E" w:rsidRPr="003D1497" w:rsidRDefault="0065157E" w:rsidP="0065157E">
      <w:pPr>
        <w:pStyle w:val="SemEspaamento"/>
        <w:spacing w:line="276" w:lineRule="auto"/>
        <w:jc w:val="center"/>
        <w:rPr>
          <w:rFonts w:ascii="Times New Roman" w:hAnsi="Times New Roman"/>
        </w:rPr>
      </w:pPr>
      <w:r w:rsidRPr="003D1497">
        <w:rPr>
          <w:rFonts w:ascii="Times New Roman" w:hAnsi="Times New Roman"/>
        </w:rPr>
        <w:t>______________________________________</w:t>
      </w:r>
    </w:p>
    <w:p w:rsidR="0065157E" w:rsidRPr="003D1497" w:rsidRDefault="0065157E" w:rsidP="0065157E">
      <w:pPr>
        <w:pStyle w:val="SemEspaamento"/>
        <w:spacing w:line="276" w:lineRule="auto"/>
        <w:jc w:val="center"/>
        <w:rPr>
          <w:rFonts w:ascii="Times New Roman" w:hAnsi="Times New Roman"/>
        </w:rPr>
      </w:pPr>
      <w:r w:rsidRPr="003D1497">
        <w:rPr>
          <w:rFonts w:ascii="Times New Roman" w:hAnsi="Times New Roman"/>
        </w:rPr>
        <w:t>Nome e Assinatura do Representante Legal.</w:t>
      </w:r>
    </w:p>
    <w:p w:rsidR="00E42698" w:rsidRPr="003D1497" w:rsidRDefault="0065157E" w:rsidP="0095282E">
      <w:pPr>
        <w:pStyle w:val="Recuodecorpodetexto2"/>
        <w:tabs>
          <w:tab w:val="left" w:pos="567"/>
          <w:tab w:val="left" w:pos="9498"/>
        </w:tabs>
        <w:ind w:left="0"/>
        <w:jc w:val="center"/>
        <w:rPr>
          <w:rFonts w:ascii="Times New Roman" w:hAnsi="Times New Roman" w:cs="Times New Roman"/>
          <w:sz w:val="22"/>
          <w:szCs w:val="22"/>
        </w:rPr>
      </w:pPr>
      <w:r w:rsidRPr="003D1497">
        <w:rPr>
          <w:rFonts w:ascii="Times New Roman" w:hAnsi="Times New Roman" w:cs="Times New Roman"/>
          <w:sz w:val="22"/>
          <w:szCs w:val="22"/>
        </w:rPr>
        <w:t>Carimbo da empresa</w:t>
      </w:r>
      <w:bookmarkEnd w:id="0"/>
    </w:p>
    <w:sectPr w:rsidR="00E42698" w:rsidRPr="003D1497" w:rsidSect="00B92043">
      <w:pgSz w:w="11906" w:h="16838" w:code="9"/>
      <w:pgMar w:top="1418" w:right="1134" w:bottom="1418"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A13F5" w:rsidRDefault="00DA13F5">
      <w:r>
        <w:separator/>
      </w:r>
    </w:p>
  </w:endnote>
  <w:endnote w:type="continuationSeparator" w:id="0">
    <w:p w:rsidR="00DA13F5" w:rsidRDefault="00DA13F5">
      <w:r>
        <w:continuationSeparator/>
      </w:r>
    </w:p>
  </w:endnote>
  <w:endnote w:type="continuationNotice" w:id="1">
    <w:p w:rsidR="00DA13F5" w:rsidRDefault="00DA13F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1">
    <w:altName w:val="Cambria"/>
    <w:panose1 w:val="00000000000000000000"/>
    <w:charset w:val="00"/>
    <w:family w:val="roman"/>
    <w:notTrueType/>
    <w:pitch w:val="default"/>
  </w:font>
  <w:font w:name="3">
    <w:altName w:val="Cambria"/>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MT">
    <w:altName w:val="Arial"/>
    <w:charset w:val="01"/>
    <w:family w:val="swiss"/>
    <w:pitch w:val="variable"/>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0000012" w:usb3="00000000" w:csb0="0002009F" w:csb1="00000000"/>
  </w:font>
  <w:font w:name="Arial Black">
    <w:panose1 w:val="020B0A04020102020204"/>
    <w:charset w:val="00"/>
    <w:family w:val="swiss"/>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57351415"/>
      <w:docPartObj>
        <w:docPartGallery w:val="Page Numbers (Bottom of Page)"/>
        <w:docPartUnique/>
      </w:docPartObj>
    </w:sdtPr>
    <w:sdtEndPr>
      <w:rPr>
        <w:rFonts w:ascii="Arial" w:hAnsi="Arial" w:cs="Arial"/>
        <w:sz w:val="14"/>
        <w:szCs w:val="14"/>
      </w:rPr>
    </w:sdtEndPr>
    <w:sdtContent>
      <w:p w:rsidR="002A36C1" w:rsidRPr="007B5385" w:rsidRDefault="002A36C1" w:rsidP="00E96341">
        <w:pPr>
          <w:pStyle w:val="Rodap"/>
          <w:rPr>
            <w:color w:val="548DD4" w:themeColor="text2" w:themeTint="99"/>
            <w:spacing w:val="60"/>
            <w:sz w:val="16"/>
            <w:szCs w:val="16"/>
          </w:rPr>
        </w:pPr>
        <w:r>
          <w:rPr>
            <w:color w:val="548DD4" w:themeColor="text2" w:themeTint="99"/>
            <w:spacing w:val="60"/>
            <w:sz w:val="22"/>
            <w:szCs w:val="22"/>
          </w:rPr>
          <w:tab/>
        </w:r>
        <w:r>
          <w:rPr>
            <w:color w:val="548DD4" w:themeColor="text2" w:themeTint="99"/>
            <w:spacing w:val="60"/>
            <w:sz w:val="22"/>
            <w:szCs w:val="22"/>
          </w:rPr>
          <w:tab/>
        </w:r>
      </w:p>
      <w:p w:rsidR="002A36C1" w:rsidRPr="00244403" w:rsidRDefault="002A36C1" w:rsidP="00E96341">
        <w:pPr>
          <w:pStyle w:val="Rodap"/>
          <w:rPr>
            <w:rFonts w:ascii="Arial" w:hAnsi="Arial" w:cs="Arial"/>
            <w:color w:val="7F7F7F" w:themeColor="text1" w:themeTint="80"/>
            <w:sz w:val="18"/>
            <w:szCs w:val="18"/>
          </w:rPr>
        </w:pPr>
        <w:r w:rsidRPr="00C50A0D">
          <w:rPr>
            <w:color w:val="7F7F7F" w:themeColor="text1" w:themeTint="80"/>
            <w:spacing w:val="60"/>
            <w:sz w:val="22"/>
            <w:szCs w:val="22"/>
          </w:rPr>
          <w:tab/>
        </w:r>
        <w:r w:rsidRPr="00C50A0D">
          <w:rPr>
            <w:color w:val="7F7F7F" w:themeColor="text1" w:themeTint="80"/>
            <w:spacing w:val="60"/>
            <w:sz w:val="22"/>
            <w:szCs w:val="22"/>
          </w:rPr>
          <w:tab/>
        </w:r>
        <w:r w:rsidRPr="00244403">
          <w:rPr>
            <w:rFonts w:ascii="Arial" w:hAnsi="Arial" w:cs="Arial"/>
            <w:color w:val="595959" w:themeColor="text1" w:themeTint="A6"/>
            <w:spacing w:val="60"/>
            <w:sz w:val="18"/>
            <w:szCs w:val="18"/>
          </w:rPr>
          <w:t>Página</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PAGE   \* MERGEFORMAT</w:instrText>
        </w:r>
        <w:r w:rsidRPr="00244403">
          <w:rPr>
            <w:rFonts w:ascii="Arial" w:hAnsi="Arial" w:cs="Arial"/>
            <w:color w:val="595959" w:themeColor="text1" w:themeTint="A6"/>
            <w:sz w:val="18"/>
            <w:szCs w:val="18"/>
          </w:rPr>
          <w:fldChar w:fldCharType="separate"/>
        </w:r>
        <w:r w:rsidR="00056522">
          <w:rPr>
            <w:rFonts w:ascii="Arial" w:hAnsi="Arial" w:cs="Arial"/>
            <w:noProof/>
            <w:color w:val="595959" w:themeColor="text1" w:themeTint="A6"/>
            <w:sz w:val="18"/>
            <w:szCs w:val="18"/>
          </w:rPr>
          <w:t>32</w:t>
        </w:r>
        <w:r w:rsidRPr="00244403">
          <w:rPr>
            <w:rFonts w:ascii="Arial" w:hAnsi="Arial" w:cs="Arial"/>
            <w:color w:val="595959" w:themeColor="text1" w:themeTint="A6"/>
            <w:sz w:val="18"/>
            <w:szCs w:val="18"/>
          </w:rPr>
          <w:fldChar w:fldCharType="end"/>
        </w:r>
        <w:r w:rsidRPr="00244403">
          <w:rPr>
            <w:rFonts w:ascii="Arial" w:hAnsi="Arial" w:cs="Arial"/>
            <w:color w:val="595959" w:themeColor="text1" w:themeTint="A6"/>
            <w:sz w:val="18"/>
            <w:szCs w:val="18"/>
          </w:rPr>
          <w:t xml:space="preserve"> | </w:t>
        </w:r>
        <w:r w:rsidR="00DA13F5">
          <w:fldChar w:fldCharType="begin"/>
        </w:r>
        <w:r w:rsidR="00DA13F5">
          <w:instrText>NUMPAGES  \* Arabic  \* MERGEFORMAT</w:instrText>
        </w:r>
        <w:r w:rsidR="00DA13F5">
          <w:fldChar w:fldCharType="separate"/>
        </w:r>
        <w:r w:rsidR="00056522" w:rsidRPr="00056522">
          <w:rPr>
            <w:rFonts w:ascii="Arial" w:hAnsi="Arial" w:cs="Arial"/>
            <w:noProof/>
            <w:color w:val="595959" w:themeColor="text1" w:themeTint="A6"/>
            <w:sz w:val="18"/>
            <w:szCs w:val="18"/>
          </w:rPr>
          <w:t>40</w:t>
        </w:r>
        <w:r w:rsidR="00DA13F5">
          <w:rPr>
            <w:rFonts w:ascii="Arial" w:hAnsi="Arial" w:cs="Arial"/>
            <w:noProof/>
            <w:color w:val="595959" w:themeColor="text1" w:themeTint="A6"/>
            <w:sz w:val="18"/>
            <w:szCs w:val="18"/>
          </w:rPr>
          <w:fldChar w:fldCharType="end"/>
        </w:r>
      </w:p>
      <w:p w:rsidR="002A36C1" w:rsidRPr="00D976E3" w:rsidRDefault="002A36C1" w:rsidP="00837926">
        <w:pPr>
          <w:jc w:val="center"/>
          <w:rPr>
            <w:rFonts w:ascii="Arial" w:eastAsia="Calibri" w:hAnsi="Arial" w:cs="Arial"/>
            <w:sz w:val="16"/>
            <w:szCs w:val="16"/>
            <w:lang w:eastAsia="en-US"/>
          </w:rPr>
        </w:pPr>
        <w:r w:rsidRPr="00D976E3">
          <w:rPr>
            <w:rFonts w:ascii="Arial" w:eastAsia="Calibri" w:hAnsi="Arial" w:cs="Arial"/>
            <w:sz w:val="16"/>
            <w:szCs w:val="16"/>
            <w:lang w:eastAsia="en-US"/>
          </w:rPr>
          <w:t xml:space="preserve">Rua </w:t>
        </w:r>
        <w:proofErr w:type="spellStart"/>
        <w:r w:rsidRPr="00D976E3">
          <w:rPr>
            <w:rFonts w:ascii="Arial" w:eastAsia="Calibri" w:hAnsi="Arial" w:cs="Arial"/>
            <w:sz w:val="16"/>
            <w:szCs w:val="16"/>
            <w:lang w:eastAsia="en-US"/>
          </w:rPr>
          <w:t>Olimpio</w:t>
        </w:r>
        <w:proofErr w:type="spellEnd"/>
        <w:r w:rsidRPr="00D976E3">
          <w:rPr>
            <w:rFonts w:ascii="Arial" w:eastAsia="Calibri" w:hAnsi="Arial" w:cs="Arial"/>
            <w:sz w:val="16"/>
            <w:szCs w:val="16"/>
            <w:lang w:eastAsia="en-US"/>
          </w:rPr>
          <w:t xml:space="preserve"> Campos, 39 – Centro- </w:t>
        </w:r>
        <w:proofErr w:type="gramStart"/>
        <w:r w:rsidRPr="00D976E3">
          <w:rPr>
            <w:rFonts w:ascii="Arial" w:eastAsia="Calibri" w:hAnsi="Arial" w:cs="Arial"/>
            <w:sz w:val="16"/>
            <w:szCs w:val="16"/>
            <w:lang w:eastAsia="en-US"/>
          </w:rPr>
          <w:t>Lontra -MG</w:t>
        </w:r>
        <w:proofErr w:type="gramEnd"/>
      </w:p>
      <w:p w:rsidR="002A36C1" w:rsidRPr="00D976E3" w:rsidRDefault="002A36C1" w:rsidP="00837926">
        <w:pPr>
          <w:jc w:val="center"/>
          <w:rPr>
            <w:rFonts w:ascii="Arial" w:eastAsia="Calibri" w:hAnsi="Arial" w:cs="Arial"/>
            <w:sz w:val="16"/>
            <w:szCs w:val="16"/>
            <w:lang w:val="en-US" w:eastAsia="en-US"/>
          </w:rPr>
        </w:pPr>
        <w:proofErr w:type="spellStart"/>
        <w:r w:rsidRPr="00D976E3">
          <w:rPr>
            <w:rFonts w:ascii="Arial" w:eastAsia="Calibri" w:hAnsi="Arial" w:cs="Arial"/>
            <w:sz w:val="16"/>
            <w:szCs w:val="16"/>
            <w:lang w:val="en-US" w:eastAsia="en-US"/>
          </w:rPr>
          <w:t>Fone</w:t>
        </w:r>
        <w:proofErr w:type="spellEnd"/>
        <w:r w:rsidRPr="00D976E3">
          <w:rPr>
            <w:rFonts w:ascii="Arial" w:eastAsia="Calibri" w:hAnsi="Arial" w:cs="Arial"/>
            <w:sz w:val="16"/>
            <w:szCs w:val="16"/>
            <w:lang w:val="en-US" w:eastAsia="en-US"/>
          </w:rPr>
          <w:t>/Fax: (38)3234-8182 CEP: 39437-000</w:t>
        </w:r>
      </w:p>
      <w:p w:rsidR="002A36C1" w:rsidRPr="00FA3F30" w:rsidRDefault="002A36C1" w:rsidP="00327C1E">
        <w:pPr>
          <w:spacing w:before="6"/>
          <w:ind w:left="20"/>
          <w:jc w:val="center"/>
          <w:rPr>
            <w:rFonts w:ascii="Arial" w:hAnsi="Arial" w:cs="Arial"/>
            <w:sz w:val="18"/>
            <w:szCs w:val="18"/>
          </w:rPr>
        </w:pPr>
      </w:p>
      <w:p w:rsidR="002A36C1" w:rsidRPr="00B9651D" w:rsidRDefault="00DA13F5" w:rsidP="00225EC5">
        <w:pPr>
          <w:pStyle w:val="Rodap"/>
          <w:rPr>
            <w:rFonts w:ascii="Arial" w:hAnsi="Arial" w:cs="Arial"/>
            <w:sz w:val="14"/>
            <w:szCs w:val="14"/>
          </w:rPr>
        </w:pP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A13F5" w:rsidRDefault="00DA13F5">
      <w:r>
        <w:separator/>
      </w:r>
    </w:p>
  </w:footnote>
  <w:footnote w:type="continuationSeparator" w:id="0">
    <w:p w:rsidR="00DA13F5" w:rsidRDefault="00DA13F5">
      <w:r>
        <w:continuationSeparator/>
      </w:r>
    </w:p>
  </w:footnote>
  <w:footnote w:type="continuationNotice" w:id="1">
    <w:p w:rsidR="00DA13F5" w:rsidRDefault="00DA13F5"/>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36C1" w:rsidRPr="00B00C7D" w:rsidRDefault="002A36C1" w:rsidP="00DA0D46">
    <w:pPr>
      <w:pStyle w:val="Cabealho"/>
      <w:jc w:val="center"/>
      <w:rPr>
        <w:rFonts w:ascii="Arial Black" w:hAnsi="Arial Black"/>
        <w:caps/>
      </w:rPr>
    </w:pPr>
    <w:r>
      <w:rPr>
        <w:rFonts w:ascii="Arial Black" w:hAnsi="Arial Black"/>
        <w:caps/>
        <w:noProof/>
        <w:sz w:val="30"/>
      </w:rPr>
      <w:drawing>
        <wp:anchor distT="0" distB="0" distL="114300" distR="114300" simplePos="0" relativeHeight="251661312" behindDoc="0" locked="0" layoutInCell="1" allowOverlap="1" wp14:anchorId="7191387F" wp14:editId="6B315566">
          <wp:simplePos x="0" y="0"/>
          <wp:positionH relativeFrom="margin">
            <wp:posOffset>-480060</wp:posOffset>
          </wp:positionH>
          <wp:positionV relativeFrom="paragraph">
            <wp:posOffset>-154305</wp:posOffset>
          </wp:positionV>
          <wp:extent cx="1123950" cy="1123950"/>
          <wp:effectExtent l="19050" t="0" r="0" b="0"/>
          <wp:wrapThrough wrapText="bothSides">
            <wp:wrapPolygon edited="0">
              <wp:start x="-366" y="0"/>
              <wp:lineTo x="-366" y="21234"/>
              <wp:lineTo x="21600" y="21234"/>
              <wp:lineTo x="21600" y="0"/>
              <wp:lineTo x="-366" y="0"/>
            </wp:wrapPolygon>
          </wp:wrapThrough>
          <wp:docPr id="1" name="Image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RASAO.jpg"/>
                  <pic:cNvPicPr/>
                </pic:nvPicPr>
                <pic:blipFill>
                  <a:blip r:embed="rId1">
                    <a:extLst>
                      <a:ext uri="{28A0092B-C50C-407E-A947-70E740481C1C}">
                        <a14:useLocalDpi xmlns:a14="http://schemas.microsoft.com/office/drawing/2010/main" val="0"/>
                      </a:ext>
                    </a:extLst>
                  </a:blip>
                  <a:stretch>
                    <a:fillRect/>
                  </a:stretch>
                </pic:blipFill>
                <pic:spPr>
                  <a:xfrm>
                    <a:off x="0" y="0"/>
                    <a:ext cx="1123950" cy="1123950"/>
                  </a:xfrm>
                  <a:prstGeom prst="rect">
                    <a:avLst/>
                  </a:prstGeom>
                </pic:spPr>
              </pic:pic>
            </a:graphicData>
          </a:graphic>
        </wp:anchor>
      </w:drawing>
    </w:r>
    <w:r w:rsidRPr="00B00C7D">
      <w:rPr>
        <w:rFonts w:ascii="Arial Black" w:hAnsi="Arial Black"/>
        <w:caps/>
        <w:sz w:val="30"/>
      </w:rPr>
      <w:t>Prefeitura municipal de lontra</w:t>
    </w:r>
  </w:p>
  <w:p w:rsidR="002A36C1" w:rsidRPr="00B00C7D" w:rsidRDefault="002A36C1" w:rsidP="00DA0D46">
    <w:pPr>
      <w:pStyle w:val="Cabealho"/>
      <w:jc w:val="center"/>
      <w:rPr>
        <w:rFonts w:ascii="Arial" w:hAnsi="Arial" w:cs="Arial"/>
      </w:rPr>
    </w:pPr>
    <w:r w:rsidRPr="00B00C7D">
      <w:rPr>
        <w:rFonts w:ascii="Arial" w:hAnsi="Arial" w:cs="Arial"/>
      </w:rPr>
      <w:t xml:space="preserve">Rua: Olímpio Campos, 39 – Centro – Lontra – Minas </w:t>
    </w:r>
    <w:proofErr w:type="gramStart"/>
    <w:r w:rsidRPr="00B00C7D">
      <w:rPr>
        <w:rFonts w:ascii="Arial" w:hAnsi="Arial" w:cs="Arial"/>
      </w:rPr>
      <w:t>Gerais</w:t>
    </w:r>
    <w:proofErr w:type="gramEnd"/>
  </w:p>
  <w:p w:rsidR="002A36C1" w:rsidRPr="00B00C7D" w:rsidRDefault="002A36C1" w:rsidP="00DA0D46">
    <w:pPr>
      <w:pStyle w:val="Cabealho"/>
      <w:jc w:val="center"/>
      <w:rPr>
        <w:rFonts w:ascii="Arial" w:hAnsi="Arial" w:cs="Arial"/>
      </w:rPr>
    </w:pPr>
    <w:r w:rsidRPr="00B00C7D">
      <w:rPr>
        <w:rFonts w:ascii="Arial" w:hAnsi="Arial" w:cs="Arial"/>
      </w:rPr>
      <w:t>CEP: 3943</w:t>
    </w:r>
    <w:r>
      <w:rPr>
        <w:rFonts w:ascii="Arial" w:hAnsi="Arial" w:cs="Arial"/>
      </w:rPr>
      <w:t>7-000 / Telefone: (38) 3234-8483</w:t>
    </w:r>
  </w:p>
  <w:p w:rsidR="002A36C1" w:rsidRPr="00B00C7D" w:rsidRDefault="002A36C1" w:rsidP="00DA0D46">
    <w:pPr>
      <w:pStyle w:val="Cabealho"/>
      <w:jc w:val="center"/>
      <w:rPr>
        <w:rFonts w:ascii="Arial" w:hAnsi="Arial" w:cs="Arial"/>
      </w:rPr>
    </w:pPr>
    <w:r w:rsidRPr="00B00C7D">
      <w:rPr>
        <w:rFonts w:ascii="Arial" w:hAnsi="Arial" w:cs="Arial"/>
      </w:rPr>
      <w:t xml:space="preserve">E-mail: </w:t>
    </w:r>
    <w:r w:rsidR="003D1497">
      <w:rPr>
        <w:rFonts w:ascii="Arial" w:hAnsi="Arial" w:cs="Arial"/>
      </w:rPr>
      <w:t>licitalontra@hotmail.com</w:t>
    </w:r>
  </w:p>
  <w:p w:rsidR="002A36C1" w:rsidRDefault="002A36C1" w:rsidP="00FA3F30"/>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36C1" w:rsidRPr="00B00C7D" w:rsidRDefault="002A36C1" w:rsidP="00DA0D46">
    <w:pPr>
      <w:pStyle w:val="Cabealho"/>
      <w:jc w:val="center"/>
      <w:rPr>
        <w:rFonts w:ascii="Arial Black" w:hAnsi="Arial Black"/>
        <w:caps/>
      </w:rPr>
    </w:pPr>
    <w:r>
      <w:rPr>
        <w:rFonts w:ascii="Arial Black" w:hAnsi="Arial Black"/>
        <w:caps/>
        <w:noProof/>
        <w:sz w:val="30"/>
      </w:rPr>
      <w:drawing>
        <wp:anchor distT="0" distB="0" distL="114300" distR="114300" simplePos="0" relativeHeight="251663360" behindDoc="0" locked="0" layoutInCell="1" allowOverlap="1" wp14:anchorId="0DC1F8CB" wp14:editId="65724262">
          <wp:simplePos x="0" y="0"/>
          <wp:positionH relativeFrom="margin">
            <wp:posOffset>-480060</wp:posOffset>
          </wp:positionH>
          <wp:positionV relativeFrom="paragraph">
            <wp:posOffset>-154305</wp:posOffset>
          </wp:positionV>
          <wp:extent cx="1123950" cy="1123950"/>
          <wp:effectExtent l="19050" t="0" r="0" b="0"/>
          <wp:wrapThrough wrapText="bothSides">
            <wp:wrapPolygon edited="0">
              <wp:start x="-366" y="0"/>
              <wp:lineTo x="-366" y="21234"/>
              <wp:lineTo x="21600" y="21234"/>
              <wp:lineTo x="21600" y="0"/>
              <wp:lineTo x="-366" y="0"/>
            </wp:wrapPolygon>
          </wp:wrapThrough>
          <wp:docPr id="2" name="Image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RASAO.jpg"/>
                  <pic:cNvPicPr/>
                </pic:nvPicPr>
                <pic:blipFill>
                  <a:blip r:embed="rId1">
                    <a:extLst>
                      <a:ext uri="{28A0092B-C50C-407E-A947-70E740481C1C}">
                        <a14:useLocalDpi xmlns:a14="http://schemas.microsoft.com/office/drawing/2010/main" val="0"/>
                      </a:ext>
                    </a:extLst>
                  </a:blip>
                  <a:stretch>
                    <a:fillRect/>
                  </a:stretch>
                </pic:blipFill>
                <pic:spPr>
                  <a:xfrm>
                    <a:off x="0" y="0"/>
                    <a:ext cx="1123950" cy="1123950"/>
                  </a:xfrm>
                  <a:prstGeom prst="rect">
                    <a:avLst/>
                  </a:prstGeom>
                </pic:spPr>
              </pic:pic>
            </a:graphicData>
          </a:graphic>
        </wp:anchor>
      </w:drawing>
    </w:r>
    <w:r w:rsidRPr="00B00C7D">
      <w:rPr>
        <w:rFonts w:ascii="Arial Black" w:hAnsi="Arial Black"/>
        <w:caps/>
        <w:sz w:val="30"/>
      </w:rPr>
      <w:t>Prefeitura municipal de lontra</w:t>
    </w:r>
  </w:p>
  <w:p w:rsidR="002A36C1" w:rsidRPr="00B00C7D" w:rsidRDefault="002A36C1" w:rsidP="00DA0D46">
    <w:pPr>
      <w:pStyle w:val="Cabealho"/>
      <w:jc w:val="center"/>
      <w:rPr>
        <w:rFonts w:ascii="Arial" w:hAnsi="Arial" w:cs="Arial"/>
      </w:rPr>
    </w:pPr>
    <w:r w:rsidRPr="00B00C7D">
      <w:rPr>
        <w:rFonts w:ascii="Arial" w:hAnsi="Arial" w:cs="Arial"/>
      </w:rPr>
      <w:t xml:space="preserve">Rua: Olímpio Campos, 39 – Centro – Lontra – Minas </w:t>
    </w:r>
    <w:proofErr w:type="gramStart"/>
    <w:r w:rsidRPr="00B00C7D">
      <w:rPr>
        <w:rFonts w:ascii="Arial" w:hAnsi="Arial" w:cs="Arial"/>
      </w:rPr>
      <w:t>Gerais</w:t>
    </w:r>
    <w:proofErr w:type="gramEnd"/>
  </w:p>
  <w:p w:rsidR="002A36C1" w:rsidRPr="00B00C7D" w:rsidRDefault="002A36C1" w:rsidP="00DA0D46">
    <w:pPr>
      <w:pStyle w:val="Cabealho"/>
      <w:jc w:val="center"/>
      <w:rPr>
        <w:rFonts w:ascii="Arial" w:hAnsi="Arial" w:cs="Arial"/>
      </w:rPr>
    </w:pPr>
    <w:r w:rsidRPr="00B00C7D">
      <w:rPr>
        <w:rFonts w:ascii="Arial" w:hAnsi="Arial" w:cs="Arial"/>
      </w:rPr>
      <w:t>CEP: 3943</w:t>
    </w:r>
    <w:r>
      <w:rPr>
        <w:rFonts w:ascii="Arial" w:hAnsi="Arial" w:cs="Arial"/>
      </w:rPr>
      <w:t>7-000 / Telefone: (38) 3234-8483</w:t>
    </w:r>
  </w:p>
  <w:p w:rsidR="002A36C1" w:rsidRPr="00B00C7D" w:rsidRDefault="002A36C1" w:rsidP="00DA0D46">
    <w:pPr>
      <w:pStyle w:val="Cabealho"/>
      <w:jc w:val="center"/>
      <w:rPr>
        <w:rFonts w:ascii="Arial" w:hAnsi="Arial" w:cs="Arial"/>
      </w:rPr>
    </w:pPr>
    <w:r w:rsidRPr="00B00C7D">
      <w:rPr>
        <w:rFonts w:ascii="Arial" w:hAnsi="Arial" w:cs="Arial"/>
      </w:rPr>
      <w:t>E-mail: prefeitura@lontra.mg.gov.br</w:t>
    </w:r>
  </w:p>
  <w:p w:rsidR="002A36C1" w:rsidRDefault="002A36C1"/>
  <w:p w:rsidR="002A36C1" w:rsidRDefault="002A36C1"/>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nsid w:val="035D34C1"/>
    <w:multiLevelType w:val="hybridMultilevel"/>
    <w:tmpl w:val="E23CD080"/>
    <w:lvl w:ilvl="0" w:tplc="6860A788">
      <w:start w:val="1"/>
      <w:numFmt w:val="decimal"/>
      <w:lvlText w:val="%1."/>
      <w:lvlJc w:val="left"/>
      <w:pPr>
        <w:ind w:left="220" w:hanging="220"/>
      </w:pPr>
      <w:rPr>
        <w:rFonts w:ascii="Times New Roman" w:eastAsia="Times New Roman" w:hAnsi="Times New Roman" w:cs="Times New Roman" w:hint="default"/>
        <w:b/>
        <w:bCs/>
        <w:w w:val="100"/>
        <w:sz w:val="22"/>
        <w:szCs w:val="22"/>
        <w:lang w:val="pt-PT" w:eastAsia="pt-PT" w:bidi="pt-PT"/>
      </w:rPr>
    </w:lvl>
    <w:lvl w:ilvl="1" w:tplc="8F4C035E">
      <w:numFmt w:val="none"/>
      <w:lvlText w:val=""/>
      <w:lvlJc w:val="left"/>
      <w:pPr>
        <w:tabs>
          <w:tab w:val="num" w:pos="360"/>
        </w:tabs>
      </w:pPr>
    </w:lvl>
    <w:lvl w:ilvl="2" w:tplc="80D4E6F0">
      <w:numFmt w:val="none"/>
      <w:lvlText w:val=""/>
      <w:lvlJc w:val="left"/>
      <w:pPr>
        <w:tabs>
          <w:tab w:val="num" w:pos="360"/>
        </w:tabs>
      </w:pPr>
    </w:lvl>
    <w:lvl w:ilvl="3" w:tplc="33A84304">
      <w:numFmt w:val="bullet"/>
      <w:lvlText w:val="•"/>
      <w:lvlJc w:val="left"/>
      <w:pPr>
        <w:ind w:left="1440" w:hanging="650"/>
      </w:pPr>
      <w:rPr>
        <w:rFonts w:hint="default"/>
        <w:lang w:val="pt-PT" w:eastAsia="pt-PT" w:bidi="pt-PT"/>
      </w:rPr>
    </w:lvl>
    <w:lvl w:ilvl="4" w:tplc="52F01B04">
      <w:numFmt w:val="bullet"/>
      <w:lvlText w:val="•"/>
      <w:lvlJc w:val="left"/>
      <w:pPr>
        <w:ind w:left="1460" w:hanging="650"/>
      </w:pPr>
      <w:rPr>
        <w:rFonts w:hint="default"/>
        <w:lang w:val="pt-PT" w:eastAsia="pt-PT" w:bidi="pt-PT"/>
      </w:rPr>
    </w:lvl>
    <w:lvl w:ilvl="5" w:tplc="C91CB488">
      <w:numFmt w:val="bullet"/>
      <w:lvlText w:val="•"/>
      <w:lvlJc w:val="left"/>
      <w:pPr>
        <w:ind w:left="2880" w:hanging="650"/>
      </w:pPr>
      <w:rPr>
        <w:rFonts w:hint="default"/>
        <w:lang w:val="pt-PT" w:eastAsia="pt-PT" w:bidi="pt-PT"/>
      </w:rPr>
    </w:lvl>
    <w:lvl w:ilvl="6" w:tplc="6604FD48">
      <w:numFmt w:val="bullet"/>
      <w:lvlText w:val="•"/>
      <w:lvlJc w:val="left"/>
      <w:pPr>
        <w:ind w:left="4300" w:hanging="650"/>
      </w:pPr>
      <w:rPr>
        <w:rFonts w:hint="default"/>
        <w:lang w:val="pt-PT" w:eastAsia="pt-PT" w:bidi="pt-PT"/>
      </w:rPr>
    </w:lvl>
    <w:lvl w:ilvl="7" w:tplc="384623F4">
      <w:numFmt w:val="bullet"/>
      <w:lvlText w:val="•"/>
      <w:lvlJc w:val="left"/>
      <w:pPr>
        <w:ind w:left="5720" w:hanging="650"/>
      </w:pPr>
      <w:rPr>
        <w:rFonts w:hint="default"/>
        <w:lang w:val="pt-PT" w:eastAsia="pt-PT" w:bidi="pt-PT"/>
      </w:rPr>
    </w:lvl>
    <w:lvl w:ilvl="8" w:tplc="B51C9520">
      <w:numFmt w:val="bullet"/>
      <w:lvlText w:val="•"/>
      <w:lvlJc w:val="left"/>
      <w:pPr>
        <w:ind w:left="7140" w:hanging="650"/>
      </w:pPr>
      <w:rPr>
        <w:rFonts w:hint="default"/>
        <w:lang w:val="pt-PT" w:eastAsia="pt-PT" w:bidi="pt-PT"/>
      </w:rPr>
    </w:lvl>
  </w:abstractNum>
  <w:abstractNum w:abstractNumId="3">
    <w:nsid w:val="049B5E51"/>
    <w:multiLevelType w:val="multilevel"/>
    <w:tmpl w:val="32287DCE"/>
    <w:lvl w:ilvl="0">
      <w:start w:val="14"/>
      <w:numFmt w:val="decimal"/>
      <w:lvlText w:val="%1"/>
      <w:lvlJc w:val="left"/>
      <w:pPr>
        <w:ind w:left="375" w:hanging="375"/>
      </w:pPr>
      <w:rPr>
        <w:rFonts w:hint="default"/>
      </w:rPr>
    </w:lvl>
    <w:lvl w:ilvl="1">
      <w:start w:val="1"/>
      <w:numFmt w:val="decimal"/>
      <w:lvlText w:val="%1.%2"/>
      <w:lvlJc w:val="left"/>
      <w:pPr>
        <w:ind w:left="517" w:hanging="375"/>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
    <w:nsid w:val="0A7D1707"/>
    <w:multiLevelType w:val="multilevel"/>
    <w:tmpl w:val="2B00F972"/>
    <w:lvl w:ilvl="0">
      <w:start w:val="6"/>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
    <w:nsid w:val="0E655837"/>
    <w:multiLevelType w:val="multilevel"/>
    <w:tmpl w:val="948400E0"/>
    <w:lvl w:ilvl="0">
      <w:start w:val="1"/>
      <w:numFmt w:val="decimal"/>
      <w:lvlText w:val="%1."/>
      <w:lvlJc w:val="left"/>
      <w:pPr>
        <w:ind w:left="360" w:hanging="360"/>
      </w:pPr>
      <w:rPr>
        <w:rFonts w:cs="Calibri" w:hint="default"/>
        <w:b/>
      </w:rPr>
    </w:lvl>
    <w:lvl w:ilvl="1">
      <w:start w:val="1"/>
      <w:numFmt w:val="decimal"/>
      <w:isLgl/>
      <w:lvlText w:val="%1.%2."/>
      <w:lvlJc w:val="left"/>
      <w:pPr>
        <w:ind w:left="450" w:hanging="450"/>
      </w:pPr>
      <w:rPr>
        <w:rFonts w:ascii="Times New Roman" w:hAnsi="Times New Roman" w:cs="Times New Roman" w:hint="default"/>
        <w:b w:val="0"/>
        <w:sz w:val="24"/>
      </w:rPr>
    </w:lvl>
    <w:lvl w:ilvl="2">
      <w:start w:val="1"/>
      <w:numFmt w:val="decimal"/>
      <w:isLgl/>
      <w:lvlText w:val="%1.%2.%3."/>
      <w:lvlJc w:val="left"/>
      <w:pPr>
        <w:ind w:left="1080" w:hanging="720"/>
      </w:pPr>
      <w:rPr>
        <w:rFonts w:ascii="Times New Roman" w:hAnsi="Times New Roman" w:cs="Times New Roman" w:hint="default"/>
        <w:sz w:val="24"/>
      </w:rPr>
    </w:lvl>
    <w:lvl w:ilvl="3">
      <w:start w:val="1"/>
      <w:numFmt w:val="decimal"/>
      <w:isLgl/>
      <w:lvlText w:val="%1.%2.%3.%4."/>
      <w:lvlJc w:val="left"/>
      <w:pPr>
        <w:ind w:left="1080" w:hanging="720"/>
      </w:pPr>
      <w:rPr>
        <w:rFonts w:ascii="Times New Roman" w:hAnsi="Times New Roman" w:cs="Times New Roman" w:hint="default"/>
        <w:sz w:val="24"/>
      </w:rPr>
    </w:lvl>
    <w:lvl w:ilvl="4">
      <w:start w:val="1"/>
      <w:numFmt w:val="decimal"/>
      <w:isLgl/>
      <w:lvlText w:val="%1.%2.%3.%4.%5."/>
      <w:lvlJc w:val="left"/>
      <w:pPr>
        <w:ind w:left="1440" w:hanging="1080"/>
      </w:pPr>
      <w:rPr>
        <w:rFonts w:ascii="Times New Roman" w:hAnsi="Times New Roman" w:cs="Times New Roman" w:hint="default"/>
        <w:sz w:val="24"/>
      </w:rPr>
    </w:lvl>
    <w:lvl w:ilvl="5">
      <w:start w:val="1"/>
      <w:numFmt w:val="decimal"/>
      <w:isLgl/>
      <w:lvlText w:val="%1.%2.%3.%4.%5.%6."/>
      <w:lvlJc w:val="left"/>
      <w:pPr>
        <w:ind w:left="1440" w:hanging="1080"/>
      </w:pPr>
      <w:rPr>
        <w:rFonts w:ascii="Times New Roman" w:hAnsi="Times New Roman" w:cs="Times New Roman" w:hint="default"/>
        <w:sz w:val="24"/>
      </w:rPr>
    </w:lvl>
    <w:lvl w:ilvl="6">
      <w:start w:val="1"/>
      <w:numFmt w:val="decimal"/>
      <w:isLgl/>
      <w:lvlText w:val="%1.%2.%3.%4.%5.%6.%7."/>
      <w:lvlJc w:val="left"/>
      <w:pPr>
        <w:ind w:left="1800" w:hanging="1440"/>
      </w:pPr>
      <w:rPr>
        <w:rFonts w:ascii="Times New Roman" w:hAnsi="Times New Roman" w:cs="Times New Roman" w:hint="default"/>
        <w:sz w:val="24"/>
      </w:rPr>
    </w:lvl>
    <w:lvl w:ilvl="7">
      <w:start w:val="1"/>
      <w:numFmt w:val="decimal"/>
      <w:isLgl/>
      <w:lvlText w:val="%1.%2.%3.%4.%5.%6.%7.%8."/>
      <w:lvlJc w:val="left"/>
      <w:pPr>
        <w:ind w:left="1800" w:hanging="1440"/>
      </w:pPr>
      <w:rPr>
        <w:rFonts w:ascii="Times New Roman" w:hAnsi="Times New Roman" w:cs="Times New Roman" w:hint="default"/>
        <w:sz w:val="24"/>
      </w:rPr>
    </w:lvl>
    <w:lvl w:ilvl="8">
      <w:start w:val="1"/>
      <w:numFmt w:val="decimal"/>
      <w:isLgl/>
      <w:lvlText w:val="%1.%2.%3.%4.%5.%6.%7.%8.%9."/>
      <w:lvlJc w:val="left"/>
      <w:pPr>
        <w:ind w:left="2160" w:hanging="1800"/>
      </w:pPr>
      <w:rPr>
        <w:rFonts w:ascii="Times New Roman" w:hAnsi="Times New Roman" w:cs="Times New Roman" w:hint="default"/>
        <w:sz w:val="24"/>
      </w:rPr>
    </w:lvl>
  </w:abstractNum>
  <w:abstractNum w:abstractNumId="6">
    <w:nsid w:val="157018B4"/>
    <w:multiLevelType w:val="hybridMultilevel"/>
    <w:tmpl w:val="A4E6B9DE"/>
    <w:lvl w:ilvl="0" w:tplc="C1EE6480">
      <w:start w:val="1"/>
      <w:numFmt w:val="lowerRoman"/>
      <w:lvlText w:val="%1."/>
      <w:lvlJc w:val="right"/>
      <w:pPr>
        <w:ind w:left="1287" w:hanging="360"/>
      </w:pPr>
    </w:lvl>
    <w:lvl w:ilvl="1" w:tplc="16A2C0A0">
      <w:start w:val="1"/>
      <w:numFmt w:val="decimal"/>
      <w:lvlText w:val="%2."/>
      <w:lvlJc w:val="left"/>
      <w:pPr>
        <w:ind w:left="2007" w:hanging="360"/>
      </w:pPr>
    </w:lvl>
    <w:lvl w:ilvl="2" w:tplc="4D80A780">
      <w:start w:val="1"/>
      <w:numFmt w:val="lowerRoman"/>
      <w:lvlText w:val="%3."/>
      <w:lvlJc w:val="right"/>
      <w:pPr>
        <w:ind w:left="2727" w:hanging="180"/>
      </w:pPr>
    </w:lvl>
    <w:lvl w:ilvl="3" w:tplc="72BE57DE">
      <w:start w:val="1"/>
      <w:numFmt w:val="decimal"/>
      <w:lvlText w:val="%4."/>
      <w:lvlJc w:val="left"/>
      <w:pPr>
        <w:ind w:left="3447" w:hanging="360"/>
      </w:pPr>
    </w:lvl>
    <w:lvl w:ilvl="4" w:tplc="67E64C2A" w:tentative="1">
      <w:start w:val="1"/>
      <w:numFmt w:val="lowerLetter"/>
      <w:lvlText w:val="%5."/>
      <w:lvlJc w:val="left"/>
      <w:pPr>
        <w:ind w:left="4167" w:hanging="360"/>
      </w:pPr>
    </w:lvl>
    <w:lvl w:ilvl="5" w:tplc="72C4654A" w:tentative="1">
      <w:start w:val="1"/>
      <w:numFmt w:val="lowerRoman"/>
      <w:lvlText w:val="%6."/>
      <w:lvlJc w:val="right"/>
      <w:pPr>
        <w:ind w:left="4887" w:hanging="180"/>
      </w:pPr>
    </w:lvl>
    <w:lvl w:ilvl="6" w:tplc="49C44B6C" w:tentative="1">
      <w:start w:val="1"/>
      <w:numFmt w:val="decimal"/>
      <w:lvlText w:val="%7."/>
      <w:lvlJc w:val="left"/>
      <w:pPr>
        <w:ind w:left="5607" w:hanging="360"/>
      </w:pPr>
    </w:lvl>
    <w:lvl w:ilvl="7" w:tplc="BF70C52C" w:tentative="1">
      <w:start w:val="1"/>
      <w:numFmt w:val="lowerLetter"/>
      <w:lvlText w:val="%8."/>
      <w:lvlJc w:val="left"/>
      <w:pPr>
        <w:ind w:left="6327" w:hanging="360"/>
      </w:pPr>
    </w:lvl>
    <w:lvl w:ilvl="8" w:tplc="DD9C666C" w:tentative="1">
      <w:start w:val="1"/>
      <w:numFmt w:val="lowerRoman"/>
      <w:lvlText w:val="%9."/>
      <w:lvlJc w:val="right"/>
      <w:pPr>
        <w:ind w:left="7047" w:hanging="180"/>
      </w:pPr>
    </w:lvl>
  </w:abstractNum>
  <w:abstractNum w:abstractNumId="7">
    <w:nsid w:val="1D5C100D"/>
    <w:multiLevelType w:val="multilevel"/>
    <w:tmpl w:val="0F662D94"/>
    <w:lvl w:ilvl="0">
      <w:start w:val="1"/>
      <w:numFmt w:val="decimal"/>
      <w:lvlText w:val="%1."/>
      <w:lvlJc w:val="left"/>
      <w:pPr>
        <w:ind w:left="4330" w:hanging="360"/>
      </w:pPr>
      <w:rPr>
        <w:b/>
      </w:rPr>
    </w:lvl>
    <w:lvl w:ilvl="1">
      <w:start w:val="1"/>
      <w:numFmt w:val="decimal"/>
      <w:pStyle w:val="Nivel2"/>
      <w:lvlText w:val="%1.%2."/>
      <w:lvlJc w:val="left"/>
      <w:pPr>
        <w:ind w:left="574" w:hanging="432"/>
      </w:pPr>
      <w:rPr>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24951D97"/>
    <w:multiLevelType w:val="multilevel"/>
    <w:tmpl w:val="C218BD38"/>
    <w:lvl w:ilvl="0">
      <w:start w:val="10"/>
      <w:numFmt w:val="decimal"/>
      <w:lvlText w:val="%1"/>
      <w:lvlJc w:val="left"/>
      <w:pPr>
        <w:ind w:left="375" w:hanging="375"/>
      </w:pPr>
      <w:rPr>
        <w:rFonts w:hint="default"/>
      </w:rPr>
    </w:lvl>
    <w:lvl w:ilvl="1">
      <w:start w:val="1"/>
      <w:numFmt w:val="decimal"/>
      <w:lvlText w:val="%1.%2"/>
      <w:lvlJc w:val="left"/>
      <w:pPr>
        <w:ind w:left="517" w:hanging="375"/>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9">
    <w:nsid w:val="28824407"/>
    <w:multiLevelType w:val="multilevel"/>
    <w:tmpl w:val="07CEABDE"/>
    <w:lvl w:ilvl="0">
      <w:start w:val="3"/>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359375E4"/>
    <w:multiLevelType w:val="multilevel"/>
    <w:tmpl w:val="446C5952"/>
    <w:lvl w:ilvl="0">
      <w:start w:val="1"/>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2">
    <w:nsid w:val="394D7E94"/>
    <w:multiLevelType w:val="multilevel"/>
    <w:tmpl w:val="D8BE7DEC"/>
    <w:lvl w:ilvl="0">
      <w:start w:val="8"/>
      <w:numFmt w:val="decimal"/>
      <w:lvlText w:val="%1"/>
      <w:lvlJc w:val="left"/>
      <w:pPr>
        <w:ind w:left="644"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3">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nsid w:val="42B14954"/>
    <w:multiLevelType w:val="multilevel"/>
    <w:tmpl w:val="A558CAC8"/>
    <w:lvl w:ilvl="0">
      <w:start w:val="5"/>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5">
    <w:nsid w:val="44D30E20"/>
    <w:multiLevelType w:val="multilevel"/>
    <w:tmpl w:val="9B3A7D2E"/>
    <w:lvl w:ilvl="0">
      <w:start w:val="14"/>
      <w:numFmt w:val="decimal"/>
      <w:lvlText w:val="%1"/>
      <w:lvlJc w:val="left"/>
      <w:pPr>
        <w:ind w:left="420" w:hanging="420"/>
      </w:pPr>
      <w:rPr>
        <w:rFonts w:hint="default"/>
      </w:rPr>
    </w:lvl>
    <w:lvl w:ilvl="1">
      <w:start w:val="1"/>
      <w:numFmt w:val="decimal"/>
      <w:lvlText w:val="%1.%2"/>
      <w:lvlJc w:val="left"/>
      <w:pPr>
        <w:ind w:left="420" w:hanging="420"/>
      </w:pPr>
      <w:rPr>
        <w:rFonts w:hint="default"/>
        <w:b w:val="0"/>
      </w:rPr>
    </w:lvl>
    <w:lvl w:ilvl="2">
      <w:start w:val="1"/>
      <w:numFmt w:val="decimal"/>
      <w:lvlText w:val="%1.%2.%3"/>
      <w:lvlJc w:val="left"/>
      <w:pPr>
        <w:ind w:left="2340" w:hanging="720"/>
      </w:pPr>
      <w:rPr>
        <w:rFonts w:hint="default"/>
      </w:rPr>
    </w:lvl>
    <w:lvl w:ilvl="3">
      <w:start w:val="1"/>
      <w:numFmt w:val="decimal"/>
      <w:lvlText w:val="%1.%2.%3.%4"/>
      <w:lvlJc w:val="left"/>
      <w:pPr>
        <w:ind w:left="3150" w:hanging="720"/>
      </w:pPr>
      <w:rPr>
        <w:rFonts w:hint="default"/>
      </w:rPr>
    </w:lvl>
    <w:lvl w:ilvl="4">
      <w:start w:val="1"/>
      <w:numFmt w:val="decimal"/>
      <w:lvlText w:val="%1.%2.%3.%4.%5"/>
      <w:lvlJc w:val="left"/>
      <w:pPr>
        <w:ind w:left="4320" w:hanging="1080"/>
      </w:pPr>
      <w:rPr>
        <w:rFonts w:hint="default"/>
      </w:rPr>
    </w:lvl>
    <w:lvl w:ilvl="5">
      <w:start w:val="1"/>
      <w:numFmt w:val="decimal"/>
      <w:lvlText w:val="%1.%2.%3.%4.%5.%6"/>
      <w:lvlJc w:val="left"/>
      <w:pPr>
        <w:ind w:left="5130" w:hanging="1080"/>
      </w:pPr>
      <w:rPr>
        <w:rFonts w:hint="default"/>
      </w:rPr>
    </w:lvl>
    <w:lvl w:ilvl="6">
      <w:start w:val="1"/>
      <w:numFmt w:val="decimal"/>
      <w:lvlText w:val="%1.%2.%3.%4.%5.%6.%7"/>
      <w:lvlJc w:val="left"/>
      <w:pPr>
        <w:ind w:left="6300" w:hanging="1440"/>
      </w:pPr>
      <w:rPr>
        <w:rFonts w:hint="default"/>
      </w:rPr>
    </w:lvl>
    <w:lvl w:ilvl="7">
      <w:start w:val="1"/>
      <w:numFmt w:val="decimal"/>
      <w:lvlText w:val="%1.%2.%3.%4.%5.%6.%7.%8"/>
      <w:lvlJc w:val="left"/>
      <w:pPr>
        <w:ind w:left="7110" w:hanging="1440"/>
      </w:pPr>
      <w:rPr>
        <w:rFonts w:hint="default"/>
      </w:rPr>
    </w:lvl>
    <w:lvl w:ilvl="8">
      <w:start w:val="1"/>
      <w:numFmt w:val="decimal"/>
      <w:lvlText w:val="%1.%2.%3.%4.%5.%6.%7.%8.%9"/>
      <w:lvlJc w:val="left"/>
      <w:pPr>
        <w:ind w:left="8280" w:hanging="1800"/>
      </w:pPr>
      <w:rPr>
        <w:rFonts w:hint="default"/>
      </w:rPr>
    </w:lvl>
  </w:abstractNum>
  <w:abstractNum w:abstractNumId="16">
    <w:nsid w:val="451F7CD2"/>
    <w:multiLevelType w:val="multilevel"/>
    <w:tmpl w:val="03205C1C"/>
    <w:name w:val="WWNum37"/>
    <w:lvl w:ilvl="0">
      <w:start w:val="1"/>
      <w:numFmt w:val="decimal"/>
      <w:lvlText w:val="%1"/>
      <w:lvlJc w:val="left"/>
      <w:pPr>
        <w:ind w:left="450" w:hanging="450"/>
      </w:pPr>
      <w:rPr>
        <w:rFonts w:hint="default"/>
      </w:rPr>
    </w:lvl>
    <w:lvl w:ilvl="1">
      <w:start w:val="1"/>
      <w:numFmt w:val="decimal"/>
      <w:lvlText w:val="%1.%2"/>
      <w:lvlJc w:val="left"/>
      <w:pPr>
        <w:ind w:left="592" w:hanging="450"/>
      </w:pPr>
      <w:rPr>
        <w:rFonts w:hint="default"/>
        <w:b/>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45AB7833"/>
    <w:multiLevelType w:val="multilevel"/>
    <w:tmpl w:val="178A7C00"/>
    <w:lvl w:ilvl="0">
      <w:start w:val="1"/>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8">
    <w:nsid w:val="4BF70D9C"/>
    <w:multiLevelType w:val="multilevel"/>
    <w:tmpl w:val="7F566EE0"/>
    <w:lvl w:ilvl="0">
      <w:start w:val="12"/>
      <w:numFmt w:val="decimal"/>
      <w:lvlText w:val="%1"/>
      <w:lvlJc w:val="left"/>
      <w:pPr>
        <w:ind w:left="375" w:hanging="375"/>
      </w:pPr>
      <w:rPr>
        <w:rFonts w:hint="default"/>
      </w:rPr>
    </w:lvl>
    <w:lvl w:ilvl="1">
      <w:start w:val="1"/>
      <w:numFmt w:val="decimal"/>
      <w:lvlText w:val="%1.%2"/>
      <w:lvlJc w:val="left"/>
      <w:pPr>
        <w:ind w:left="517" w:hanging="375"/>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9">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nsid w:val="562B688E"/>
    <w:multiLevelType w:val="multilevel"/>
    <w:tmpl w:val="B4025954"/>
    <w:lvl w:ilvl="0">
      <w:start w:val="2"/>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1">
    <w:nsid w:val="56314EAB"/>
    <w:multiLevelType w:val="multilevel"/>
    <w:tmpl w:val="268AE482"/>
    <w:lvl w:ilvl="0">
      <w:start w:val="15"/>
      <w:numFmt w:val="decimal"/>
      <w:lvlText w:val="%1"/>
      <w:lvlJc w:val="left"/>
      <w:pPr>
        <w:ind w:left="420" w:hanging="420"/>
      </w:pPr>
      <w:rPr>
        <w:rFonts w:hint="default"/>
        <w:b/>
      </w:rPr>
    </w:lvl>
    <w:lvl w:ilvl="1">
      <w:start w:val="1"/>
      <w:numFmt w:val="decimal"/>
      <w:lvlText w:val="%1.%2"/>
      <w:lvlJc w:val="left"/>
      <w:pPr>
        <w:ind w:left="420" w:hanging="420"/>
      </w:pPr>
      <w:rPr>
        <w:rFonts w:hint="default"/>
        <w:b w:val="0"/>
      </w:rPr>
    </w:lvl>
    <w:lvl w:ilvl="2">
      <w:start w:val="1"/>
      <w:numFmt w:val="decimal"/>
      <w:lvlText w:val="%1.%2.%3"/>
      <w:lvlJc w:val="left"/>
      <w:pPr>
        <w:ind w:left="2340" w:hanging="720"/>
      </w:pPr>
      <w:rPr>
        <w:rFonts w:hint="default"/>
        <w:b/>
      </w:rPr>
    </w:lvl>
    <w:lvl w:ilvl="3">
      <w:start w:val="1"/>
      <w:numFmt w:val="decimal"/>
      <w:lvlText w:val="%1.%2.%3.%4"/>
      <w:lvlJc w:val="left"/>
      <w:pPr>
        <w:ind w:left="3150" w:hanging="720"/>
      </w:pPr>
      <w:rPr>
        <w:rFonts w:hint="default"/>
        <w:b/>
      </w:rPr>
    </w:lvl>
    <w:lvl w:ilvl="4">
      <w:start w:val="1"/>
      <w:numFmt w:val="decimal"/>
      <w:lvlText w:val="%1.%2.%3.%4.%5"/>
      <w:lvlJc w:val="left"/>
      <w:pPr>
        <w:ind w:left="4320" w:hanging="1080"/>
      </w:pPr>
      <w:rPr>
        <w:rFonts w:hint="default"/>
        <w:b/>
      </w:rPr>
    </w:lvl>
    <w:lvl w:ilvl="5">
      <w:start w:val="1"/>
      <w:numFmt w:val="decimal"/>
      <w:lvlText w:val="%1.%2.%3.%4.%5.%6"/>
      <w:lvlJc w:val="left"/>
      <w:pPr>
        <w:ind w:left="5130" w:hanging="1080"/>
      </w:pPr>
      <w:rPr>
        <w:rFonts w:hint="default"/>
        <w:b/>
      </w:rPr>
    </w:lvl>
    <w:lvl w:ilvl="6">
      <w:start w:val="1"/>
      <w:numFmt w:val="decimal"/>
      <w:lvlText w:val="%1.%2.%3.%4.%5.%6.%7"/>
      <w:lvlJc w:val="left"/>
      <w:pPr>
        <w:ind w:left="6300" w:hanging="1440"/>
      </w:pPr>
      <w:rPr>
        <w:rFonts w:hint="default"/>
        <w:b/>
      </w:rPr>
    </w:lvl>
    <w:lvl w:ilvl="7">
      <w:start w:val="1"/>
      <w:numFmt w:val="decimal"/>
      <w:lvlText w:val="%1.%2.%3.%4.%5.%6.%7.%8"/>
      <w:lvlJc w:val="left"/>
      <w:pPr>
        <w:ind w:left="7110" w:hanging="1440"/>
      </w:pPr>
      <w:rPr>
        <w:rFonts w:hint="default"/>
        <w:b/>
      </w:rPr>
    </w:lvl>
    <w:lvl w:ilvl="8">
      <w:start w:val="1"/>
      <w:numFmt w:val="decimal"/>
      <w:lvlText w:val="%1.%2.%3.%4.%5.%6.%7.%8.%9"/>
      <w:lvlJc w:val="left"/>
      <w:pPr>
        <w:ind w:left="8280" w:hanging="1800"/>
      </w:pPr>
      <w:rPr>
        <w:rFonts w:hint="default"/>
        <w:b/>
      </w:rPr>
    </w:lvl>
  </w:abstractNum>
  <w:abstractNum w:abstractNumId="22">
    <w:nsid w:val="5B7676D3"/>
    <w:multiLevelType w:val="multilevel"/>
    <w:tmpl w:val="9848878A"/>
    <w:lvl w:ilvl="0">
      <w:start w:val="5"/>
      <w:numFmt w:val="decimal"/>
      <w:lvlText w:val="%1"/>
      <w:lvlJc w:val="left"/>
      <w:pPr>
        <w:ind w:left="360" w:hanging="360"/>
      </w:pPr>
      <w:rPr>
        <w:rFonts w:hint="default"/>
        <w:color w:val="202020"/>
      </w:rPr>
    </w:lvl>
    <w:lvl w:ilvl="1">
      <w:start w:val="1"/>
      <w:numFmt w:val="decimal"/>
      <w:lvlText w:val="%1.%2"/>
      <w:lvlJc w:val="left"/>
      <w:pPr>
        <w:ind w:left="360" w:hanging="360"/>
      </w:pPr>
      <w:rPr>
        <w:rFonts w:hint="default"/>
        <w:color w:val="202020"/>
      </w:rPr>
    </w:lvl>
    <w:lvl w:ilvl="2">
      <w:start w:val="1"/>
      <w:numFmt w:val="decimal"/>
      <w:lvlText w:val="%1.%2.%3"/>
      <w:lvlJc w:val="left"/>
      <w:pPr>
        <w:ind w:left="720" w:hanging="720"/>
      </w:pPr>
      <w:rPr>
        <w:rFonts w:hint="default"/>
        <w:color w:val="202020"/>
      </w:rPr>
    </w:lvl>
    <w:lvl w:ilvl="3">
      <w:start w:val="1"/>
      <w:numFmt w:val="decimal"/>
      <w:lvlText w:val="%1.%2.%3.%4"/>
      <w:lvlJc w:val="left"/>
      <w:pPr>
        <w:ind w:left="1080" w:hanging="1080"/>
      </w:pPr>
      <w:rPr>
        <w:rFonts w:hint="default"/>
        <w:color w:val="202020"/>
      </w:rPr>
    </w:lvl>
    <w:lvl w:ilvl="4">
      <w:start w:val="1"/>
      <w:numFmt w:val="decimal"/>
      <w:lvlText w:val="%1.%2.%3.%4.%5"/>
      <w:lvlJc w:val="left"/>
      <w:pPr>
        <w:ind w:left="1080" w:hanging="1080"/>
      </w:pPr>
      <w:rPr>
        <w:rFonts w:hint="default"/>
        <w:color w:val="202020"/>
      </w:rPr>
    </w:lvl>
    <w:lvl w:ilvl="5">
      <w:start w:val="1"/>
      <w:numFmt w:val="decimal"/>
      <w:lvlText w:val="%1.%2.%3.%4.%5.%6"/>
      <w:lvlJc w:val="left"/>
      <w:pPr>
        <w:ind w:left="1440" w:hanging="1440"/>
      </w:pPr>
      <w:rPr>
        <w:rFonts w:hint="default"/>
        <w:color w:val="202020"/>
      </w:rPr>
    </w:lvl>
    <w:lvl w:ilvl="6">
      <w:start w:val="1"/>
      <w:numFmt w:val="decimal"/>
      <w:lvlText w:val="%1.%2.%3.%4.%5.%6.%7"/>
      <w:lvlJc w:val="left"/>
      <w:pPr>
        <w:ind w:left="1440" w:hanging="1440"/>
      </w:pPr>
      <w:rPr>
        <w:rFonts w:hint="default"/>
        <w:color w:val="202020"/>
      </w:rPr>
    </w:lvl>
    <w:lvl w:ilvl="7">
      <w:start w:val="1"/>
      <w:numFmt w:val="decimal"/>
      <w:lvlText w:val="%1.%2.%3.%4.%5.%6.%7.%8"/>
      <w:lvlJc w:val="left"/>
      <w:pPr>
        <w:ind w:left="1800" w:hanging="1800"/>
      </w:pPr>
      <w:rPr>
        <w:rFonts w:hint="default"/>
        <w:color w:val="202020"/>
      </w:rPr>
    </w:lvl>
    <w:lvl w:ilvl="8">
      <w:start w:val="1"/>
      <w:numFmt w:val="decimal"/>
      <w:lvlText w:val="%1.%2.%3.%4.%5.%6.%7.%8.%9"/>
      <w:lvlJc w:val="left"/>
      <w:pPr>
        <w:ind w:left="1800" w:hanging="1800"/>
      </w:pPr>
      <w:rPr>
        <w:rFonts w:hint="default"/>
        <w:color w:val="202020"/>
      </w:rPr>
    </w:lvl>
  </w:abstractNum>
  <w:abstractNum w:abstractNumId="23">
    <w:nsid w:val="5ECA396F"/>
    <w:multiLevelType w:val="multilevel"/>
    <w:tmpl w:val="41B41D32"/>
    <w:lvl w:ilvl="0">
      <w:start w:val="9"/>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4">
    <w:nsid w:val="61D27E4F"/>
    <w:multiLevelType w:val="multilevel"/>
    <w:tmpl w:val="178A7C00"/>
    <w:lvl w:ilvl="0">
      <w:start w:val="1"/>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5">
    <w:nsid w:val="61EF6234"/>
    <w:multiLevelType w:val="multilevel"/>
    <w:tmpl w:val="7C5A1D34"/>
    <w:lvl w:ilvl="0">
      <w:start w:val="11"/>
      <w:numFmt w:val="decimal"/>
      <w:lvlText w:val="%1"/>
      <w:lvlJc w:val="left"/>
      <w:pPr>
        <w:ind w:left="375" w:hanging="375"/>
      </w:pPr>
      <w:rPr>
        <w:rFonts w:hint="default"/>
      </w:rPr>
    </w:lvl>
    <w:lvl w:ilvl="1">
      <w:start w:val="1"/>
      <w:numFmt w:val="decimal"/>
      <w:lvlText w:val="%1.%2"/>
      <w:lvlJc w:val="left"/>
      <w:pPr>
        <w:ind w:left="517" w:hanging="375"/>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6">
    <w:nsid w:val="637B1EB7"/>
    <w:multiLevelType w:val="multilevel"/>
    <w:tmpl w:val="04220474"/>
    <w:lvl w:ilvl="0">
      <w:start w:val="1"/>
      <w:numFmt w:val="decimal"/>
      <w:lvlText w:val="%1."/>
      <w:lvlJc w:val="left"/>
      <w:pPr>
        <w:ind w:left="644" w:hanging="360"/>
      </w:pPr>
      <w:rPr>
        <w:b/>
      </w:rPr>
    </w:lvl>
    <w:lvl w:ilvl="1">
      <w:start w:val="1"/>
      <w:numFmt w:val="decimal"/>
      <w:isLgl/>
      <w:lvlText w:val="%1.%2."/>
      <w:lvlJc w:val="left"/>
      <w:pPr>
        <w:ind w:left="644" w:hanging="360"/>
      </w:pPr>
      <w:rPr>
        <w:rFonts w:hint="default"/>
        <w:b w:val="0"/>
        <w:i w:val="0"/>
        <w:sz w:val="24"/>
        <w:szCs w:val="24"/>
      </w:rPr>
    </w:lvl>
    <w:lvl w:ilvl="2">
      <w:start w:val="1"/>
      <w:numFmt w:val="decimal"/>
      <w:isLgl/>
      <w:lvlText w:val="%1.%2.%3."/>
      <w:lvlJc w:val="left"/>
      <w:pPr>
        <w:ind w:left="1430" w:hanging="720"/>
      </w:pPr>
      <w:rPr>
        <w:rFonts w:hint="default"/>
        <w:b/>
        <w:i w:val="0"/>
        <w:color w:val="auto"/>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nsid w:val="6A516ACA"/>
    <w:multiLevelType w:val="multilevel"/>
    <w:tmpl w:val="4D647CC6"/>
    <w:lvl w:ilvl="0">
      <w:start w:val="17"/>
      <w:numFmt w:val="decimal"/>
      <w:lvlText w:val="%1"/>
      <w:lvlJc w:val="left"/>
      <w:pPr>
        <w:ind w:left="375" w:hanging="375"/>
      </w:pPr>
      <w:rPr>
        <w:rFonts w:hint="default"/>
        <w:color w:val="auto"/>
      </w:rPr>
    </w:lvl>
    <w:lvl w:ilvl="1">
      <w:start w:val="1"/>
      <w:numFmt w:val="decimal"/>
      <w:lvlText w:val="%1.%2"/>
      <w:lvlJc w:val="left"/>
      <w:pPr>
        <w:ind w:left="517" w:hanging="375"/>
      </w:pPr>
      <w:rPr>
        <w:rFonts w:hint="default"/>
        <w:color w:val="auto"/>
      </w:rPr>
    </w:lvl>
    <w:lvl w:ilvl="2">
      <w:start w:val="1"/>
      <w:numFmt w:val="decimal"/>
      <w:lvlText w:val="%1.%2.%3"/>
      <w:lvlJc w:val="left"/>
      <w:pPr>
        <w:ind w:left="1004" w:hanging="720"/>
      </w:pPr>
      <w:rPr>
        <w:rFonts w:hint="default"/>
        <w:color w:val="auto"/>
      </w:rPr>
    </w:lvl>
    <w:lvl w:ilvl="3">
      <w:start w:val="1"/>
      <w:numFmt w:val="decimal"/>
      <w:lvlText w:val="%1.%2.%3.%4"/>
      <w:lvlJc w:val="left"/>
      <w:pPr>
        <w:ind w:left="1146" w:hanging="720"/>
      </w:pPr>
      <w:rPr>
        <w:rFonts w:hint="default"/>
        <w:color w:val="auto"/>
      </w:rPr>
    </w:lvl>
    <w:lvl w:ilvl="4">
      <w:start w:val="1"/>
      <w:numFmt w:val="decimal"/>
      <w:lvlText w:val="%1.%2.%3.%4.%5"/>
      <w:lvlJc w:val="left"/>
      <w:pPr>
        <w:ind w:left="1648" w:hanging="1080"/>
      </w:pPr>
      <w:rPr>
        <w:rFonts w:hint="default"/>
        <w:color w:val="auto"/>
      </w:rPr>
    </w:lvl>
    <w:lvl w:ilvl="5">
      <w:start w:val="1"/>
      <w:numFmt w:val="decimal"/>
      <w:lvlText w:val="%1.%2.%3.%4.%5.%6"/>
      <w:lvlJc w:val="left"/>
      <w:pPr>
        <w:ind w:left="1790" w:hanging="1080"/>
      </w:pPr>
      <w:rPr>
        <w:rFonts w:hint="default"/>
        <w:color w:val="auto"/>
      </w:rPr>
    </w:lvl>
    <w:lvl w:ilvl="6">
      <w:start w:val="1"/>
      <w:numFmt w:val="decimal"/>
      <w:lvlText w:val="%1.%2.%3.%4.%5.%6.%7"/>
      <w:lvlJc w:val="left"/>
      <w:pPr>
        <w:ind w:left="2292" w:hanging="1440"/>
      </w:pPr>
      <w:rPr>
        <w:rFonts w:hint="default"/>
        <w:color w:val="auto"/>
      </w:rPr>
    </w:lvl>
    <w:lvl w:ilvl="7">
      <w:start w:val="1"/>
      <w:numFmt w:val="decimal"/>
      <w:lvlText w:val="%1.%2.%3.%4.%5.%6.%7.%8"/>
      <w:lvlJc w:val="left"/>
      <w:pPr>
        <w:ind w:left="2434" w:hanging="1440"/>
      </w:pPr>
      <w:rPr>
        <w:rFonts w:hint="default"/>
        <w:color w:val="auto"/>
      </w:rPr>
    </w:lvl>
    <w:lvl w:ilvl="8">
      <w:start w:val="1"/>
      <w:numFmt w:val="decimal"/>
      <w:lvlText w:val="%1.%2.%3.%4.%5.%6.%7.%8.%9"/>
      <w:lvlJc w:val="left"/>
      <w:pPr>
        <w:ind w:left="2936" w:hanging="1800"/>
      </w:pPr>
      <w:rPr>
        <w:rFonts w:hint="default"/>
        <w:color w:val="auto"/>
      </w:rPr>
    </w:lvl>
  </w:abstractNum>
  <w:abstractNum w:abstractNumId="29">
    <w:nsid w:val="71C137AC"/>
    <w:multiLevelType w:val="multilevel"/>
    <w:tmpl w:val="6F269110"/>
    <w:lvl w:ilvl="0">
      <w:start w:val="2"/>
      <w:numFmt w:val="decimal"/>
      <w:lvlText w:val="%1"/>
      <w:lvlJc w:val="left"/>
      <w:pPr>
        <w:ind w:left="360" w:hanging="360"/>
      </w:pPr>
      <w:rPr>
        <w:rFonts w:hint="default"/>
      </w:rPr>
    </w:lvl>
    <w:lvl w:ilvl="1">
      <w:start w:val="1"/>
      <w:numFmt w:val="decimal"/>
      <w:lvlText w:val="%1.%2"/>
      <w:lvlJc w:val="left"/>
      <w:pPr>
        <w:ind w:left="360" w:hanging="360"/>
      </w:pPr>
      <w:rPr>
        <w:rFonts w:ascii="Times New Roman" w:hAnsi="Times New Roman" w:cs="Times New Roman"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1">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7DD82C32"/>
    <w:multiLevelType w:val="multilevel"/>
    <w:tmpl w:val="734E0B80"/>
    <w:lvl w:ilvl="0">
      <w:start w:val="7"/>
      <w:numFmt w:val="decimal"/>
      <w:lvlText w:val="%1"/>
      <w:lvlJc w:val="left"/>
      <w:pPr>
        <w:ind w:left="360" w:hanging="360"/>
      </w:pPr>
      <w:rPr>
        <w:rFonts w:hint="default"/>
        <w:b w:val="0"/>
      </w:rPr>
    </w:lvl>
    <w:lvl w:ilvl="1">
      <w:start w:val="1"/>
      <w:numFmt w:val="decimal"/>
      <w:lvlText w:val="%1.%2"/>
      <w:lvlJc w:val="left"/>
      <w:pPr>
        <w:ind w:left="502" w:hanging="360"/>
      </w:pPr>
      <w:rPr>
        <w:rFonts w:hint="default"/>
        <w:b w:val="0"/>
      </w:rPr>
    </w:lvl>
    <w:lvl w:ilvl="2">
      <w:start w:val="1"/>
      <w:numFmt w:val="decimal"/>
      <w:lvlText w:val="%1.%2.%3"/>
      <w:lvlJc w:val="left"/>
      <w:pPr>
        <w:ind w:left="1004" w:hanging="720"/>
      </w:pPr>
      <w:rPr>
        <w:rFonts w:hint="default"/>
        <w:b w:val="0"/>
      </w:rPr>
    </w:lvl>
    <w:lvl w:ilvl="3">
      <w:start w:val="1"/>
      <w:numFmt w:val="decimal"/>
      <w:lvlText w:val="%1.%2.%3.%4"/>
      <w:lvlJc w:val="left"/>
      <w:pPr>
        <w:ind w:left="1146" w:hanging="720"/>
      </w:pPr>
      <w:rPr>
        <w:rFonts w:hint="default"/>
        <w:b w:val="0"/>
      </w:rPr>
    </w:lvl>
    <w:lvl w:ilvl="4">
      <w:start w:val="1"/>
      <w:numFmt w:val="decimal"/>
      <w:lvlText w:val="%1.%2.%3.%4.%5"/>
      <w:lvlJc w:val="left"/>
      <w:pPr>
        <w:ind w:left="1648" w:hanging="1080"/>
      </w:pPr>
      <w:rPr>
        <w:rFonts w:hint="default"/>
        <w:b w:val="0"/>
      </w:rPr>
    </w:lvl>
    <w:lvl w:ilvl="5">
      <w:start w:val="1"/>
      <w:numFmt w:val="decimal"/>
      <w:lvlText w:val="%1.%2.%3.%4.%5.%6"/>
      <w:lvlJc w:val="left"/>
      <w:pPr>
        <w:ind w:left="1790" w:hanging="1080"/>
      </w:pPr>
      <w:rPr>
        <w:rFonts w:hint="default"/>
        <w:b w:val="0"/>
      </w:rPr>
    </w:lvl>
    <w:lvl w:ilvl="6">
      <w:start w:val="1"/>
      <w:numFmt w:val="decimal"/>
      <w:lvlText w:val="%1.%2.%3.%4.%5.%6.%7"/>
      <w:lvlJc w:val="left"/>
      <w:pPr>
        <w:ind w:left="2292" w:hanging="1440"/>
      </w:pPr>
      <w:rPr>
        <w:rFonts w:hint="default"/>
        <w:b w:val="0"/>
      </w:rPr>
    </w:lvl>
    <w:lvl w:ilvl="7">
      <w:start w:val="1"/>
      <w:numFmt w:val="decimal"/>
      <w:lvlText w:val="%1.%2.%3.%4.%5.%6.%7.%8"/>
      <w:lvlJc w:val="left"/>
      <w:pPr>
        <w:ind w:left="2434" w:hanging="1440"/>
      </w:pPr>
      <w:rPr>
        <w:rFonts w:hint="default"/>
        <w:b w:val="0"/>
      </w:rPr>
    </w:lvl>
    <w:lvl w:ilvl="8">
      <w:start w:val="1"/>
      <w:numFmt w:val="decimal"/>
      <w:lvlText w:val="%1.%2.%3.%4.%5.%6.%7.%8.%9"/>
      <w:lvlJc w:val="left"/>
      <w:pPr>
        <w:ind w:left="2936" w:hanging="1800"/>
      </w:pPr>
      <w:rPr>
        <w:rFonts w:hint="default"/>
        <w:b w:val="0"/>
      </w:rPr>
    </w:lvl>
  </w:abstractNum>
  <w:abstractNum w:abstractNumId="33">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4">
    <w:nsid w:val="7EB009F0"/>
    <w:multiLevelType w:val="multilevel"/>
    <w:tmpl w:val="E34A2A92"/>
    <w:lvl w:ilvl="0">
      <w:start w:val="4"/>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num w:numId="1">
    <w:abstractNumId w:val="7"/>
  </w:num>
  <w:num w:numId="2">
    <w:abstractNumId w:val="0"/>
  </w:num>
  <w:num w:numId="3">
    <w:abstractNumId w:val="30"/>
  </w:num>
  <w:num w:numId="4">
    <w:abstractNumId w:val="31"/>
  </w:num>
  <w:num w:numId="5">
    <w:abstractNumId w:val="13"/>
  </w:num>
  <w:num w:numId="6">
    <w:abstractNumId w:val="10"/>
  </w:num>
  <w:num w:numId="7">
    <w:abstractNumId w:val="19"/>
  </w:num>
  <w:num w:numId="8">
    <w:abstractNumId w:val="27"/>
  </w:num>
  <w:num w:numId="9">
    <w:abstractNumId w:val="1"/>
  </w:num>
  <w:num w:numId="10">
    <w:abstractNumId w:val="33"/>
  </w:num>
  <w:num w:numId="11">
    <w:abstractNumId w:val="6"/>
  </w:num>
  <w:num w:numId="12">
    <w:abstractNumId w:val="20"/>
  </w:num>
  <w:num w:numId="13">
    <w:abstractNumId w:val="9"/>
  </w:num>
  <w:num w:numId="14">
    <w:abstractNumId w:val="34"/>
  </w:num>
  <w:num w:numId="15">
    <w:abstractNumId w:val="14"/>
  </w:num>
  <w:num w:numId="16">
    <w:abstractNumId w:val="4"/>
  </w:num>
  <w:num w:numId="17">
    <w:abstractNumId w:val="28"/>
  </w:num>
  <w:num w:numId="18">
    <w:abstractNumId w:val="17"/>
  </w:num>
  <w:num w:numId="19">
    <w:abstractNumId w:val="11"/>
  </w:num>
  <w:num w:numId="20">
    <w:abstractNumId w:val="2"/>
  </w:num>
  <w:num w:numId="21">
    <w:abstractNumId w:val="5"/>
  </w:num>
  <w:num w:numId="22">
    <w:abstractNumId w:val="29"/>
  </w:num>
  <w:num w:numId="23">
    <w:abstractNumId w:val="15"/>
  </w:num>
  <w:num w:numId="24">
    <w:abstractNumId w:val="21"/>
  </w:num>
  <w:num w:numId="25">
    <w:abstractNumId w:val="26"/>
  </w:num>
  <w:num w:numId="26">
    <w:abstractNumId w:val="22"/>
  </w:num>
  <w:num w:numId="27">
    <w:abstractNumId w:val="12"/>
  </w:num>
  <w:num w:numId="28">
    <w:abstractNumId w:val="32"/>
  </w:num>
  <w:num w:numId="29">
    <w:abstractNumId w:val="23"/>
  </w:num>
  <w:num w:numId="30">
    <w:abstractNumId w:val="8"/>
  </w:num>
  <w:num w:numId="31">
    <w:abstractNumId w:val="25"/>
  </w:num>
  <w:num w:numId="32">
    <w:abstractNumId w:val="18"/>
  </w:num>
  <w:num w:numId="33">
    <w:abstractNumId w:val="3"/>
  </w:num>
  <w:num w:numId="34">
    <w:abstractNumId w:val="24"/>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removePersonalInformation/>
  <w:removeDateAndTime/>
  <w:mirrorMargins/>
  <w:activeWritingStyle w:appName="MSWord" w:lang="pt-BR" w:vendorID="64" w:dllVersion="6" w:nlCheck="1" w:checkStyle="0"/>
  <w:activeWritingStyle w:appName="MSWord" w:lang="pt-BR" w:vendorID="64" w:dllVersion="0" w:nlCheck="1" w:checkStyle="0"/>
  <w:activeWritingStyle w:appName="MSWord" w:lang="pt-BR" w:vendorID="64" w:dllVersion="4096" w:nlCheck="1" w:checkStyle="0"/>
  <w:activeWritingStyle w:appName="MSWord" w:lang="en-US" w:vendorID="64" w:dllVersion="131078" w:nlCheck="1" w:checkStyle="1"/>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51AB"/>
    <w:rsid w:val="000000EE"/>
    <w:rsid w:val="0000071E"/>
    <w:rsid w:val="00000E05"/>
    <w:rsid w:val="00001089"/>
    <w:rsid w:val="000010AA"/>
    <w:rsid w:val="000019C6"/>
    <w:rsid w:val="0000236D"/>
    <w:rsid w:val="00003298"/>
    <w:rsid w:val="00003AA2"/>
    <w:rsid w:val="00003F8B"/>
    <w:rsid w:val="00004D4F"/>
    <w:rsid w:val="00004FCA"/>
    <w:rsid w:val="00005901"/>
    <w:rsid w:val="00005A68"/>
    <w:rsid w:val="00005C75"/>
    <w:rsid w:val="00006179"/>
    <w:rsid w:val="00006180"/>
    <w:rsid w:val="000066C8"/>
    <w:rsid w:val="000069B4"/>
    <w:rsid w:val="00006A6B"/>
    <w:rsid w:val="000070AF"/>
    <w:rsid w:val="000073F3"/>
    <w:rsid w:val="0000756E"/>
    <w:rsid w:val="00007E0D"/>
    <w:rsid w:val="00010C6A"/>
    <w:rsid w:val="00011390"/>
    <w:rsid w:val="000122C1"/>
    <w:rsid w:val="000124BA"/>
    <w:rsid w:val="00012A11"/>
    <w:rsid w:val="00012BD2"/>
    <w:rsid w:val="00012CE5"/>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200C5"/>
    <w:rsid w:val="000205CD"/>
    <w:rsid w:val="00020C33"/>
    <w:rsid w:val="0002118D"/>
    <w:rsid w:val="000212C9"/>
    <w:rsid w:val="00021486"/>
    <w:rsid w:val="0002260C"/>
    <w:rsid w:val="0002289A"/>
    <w:rsid w:val="000229B1"/>
    <w:rsid w:val="00022BA7"/>
    <w:rsid w:val="00022D85"/>
    <w:rsid w:val="0002306D"/>
    <w:rsid w:val="00023CDD"/>
    <w:rsid w:val="000242C8"/>
    <w:rsid w:val="0002486F"/>
    <w:rsid w:val="000248A5"/>
    <w:rsid w:val="00025402"/>
    <w:rsid w:val="00025B38"/>
    <w:rsid w:val="00025E06"/>
    <w:rsid w:val="00026A9C"/>
    <w:rsid w:val="00027155"/>
    <w:rsid w:val="000277DE"/>
    <w:rsid w:val="00027855"/>
    <w:rsid w:val="00027933"/>
    <w:rsid w:val="00027963"/>
    <w:rsid w:val="00027A5D"/>
    <w:rsid w:val="000318BA"/>
    <w:rsid w:val="00031BC8"/>
    <w:rsid w:val="00031DBE"/>
    <w:rsid w:val="00031E06"/>
    <w:rsid w:val="000321F5"/>
    <w:rsid w:val="000322A8"/>
    <w:rsid w:val="00032EA8"/>
    <w:rsid w:val="000335F5"/>
    <w:rsid w:val="00033ACB"/>
    <w:rsid w:val="00033DA9"/>
    <w:rsid w:val="00033E86"/>
    <w:rsid w:val="000340B8"/>
    <w:rsid w:val="00034A29"/>
    <w:rsid w:val="00034FD6"/>
    <w:rsid w:val="00035D80"/>
    <w:rsid w:val="00036982"/>
    <w:rsid w:val="00036DF4"/>
    <w:rsid w:val="000373BF"/>
    <w:rsid w:val="0003743B"/>
    <w:rsid w:val="00037B74"/>
    <w:rsid w:val="00037C97"/>
    <w:rsid w:val="00037CFD"/>
    <w:rsid w:val="00040217"/>
    <w:rsid w:val="00040633"/>
    <w:rsid w:val="0004076C"/>
    <w:rsid w:val="000408A0"/>
    <w:rsid w:val="00040957"/>
    <w:rsid w:val="00040D0F"/>
    <w:rsid w:val="00041176"/>
    <w:rsid w:val="00041517"/>
    <w:rsid w:val="00041B5D"/>
    <w:rsid w:val="0004226B"/>
    <w:rsid w:val="00042328"/>
    <w:rsid w:val="00042708"/>
    <w:rsid w:val="00042714"/>
    <w:rsid w:val="000428E3"/>
    <w:rsid w:val="00042DB9"/>
    <w:rsid w:val="000438B3"/>
    <w:rsid w:val="00044685"/>
    <w:rsid w:val="0004478F"/>
    <w:rsid w:val="00044CF4"/>
    <w:rsid w:val="000452C7"/>
    <w:rsid w:val="0004586D"/>
    <w:rsid w:val="0004587A"/>
    <w:rsid w:val="00045EE0"/>
    <w:rsid w:val="00046DDA"/>
    <w:rsid w:val="00047D73"/>
    <w:rsid w:val="00050015"/>
    <w:rsid w:val="000501A4"/>
    <w:rsid w:val="000502FB"/>
    <w:rsid w:val="00050712"/>
    <w:rsid w:val="00050CA9"/>
    <w:rsid w:val="00050EA0"/>
    <w:rsid w:val="00051312"/>
    <w:rsid w:val="00051782"/>
    <w:rsid w:val="0005180E"/>
    <w:rsid w:val="000518EF"/>
    <w:rsid w:val="000518F5"/>
    <w:rsid w:val="00051940"/>
    <w:rsid w:val="00051F02"/>
    <w:rsid w:val="00052048"/>
    <w:rsid w:val="000526DD"/>
    <w:rsid w:val="00052F23"/>
    <w:rsid w:val="00053303"/>
    <w:rsid w:val="00053572"/>
    <w:rsid w:val="00053A57"/>
    <w:rsid w:val="00053E65"/>
    <w:rsid w:val="00055034"/>
    <w:rsid w:val="00055889"/>
    <w:rsid w:val="00055C19"/>
    <w:rsid w:val="00055F99"/>
    <w:rsid w:val="00056433"/>
    <w:rsid w:val="000564D1"/>
    <w:rsid w:val="00056522"/>
    <w:rsid w:val="00060256"/>
    <w:rsid w:val="00060414"/>
    <w:rsid w:val="00060A78"/>
    <w:rsid w:val="00060B91"/>
    <w:rsid w:val="00060E15"/>
    <w:rsid w:val="00060E1B"/>
    <w:rsid w:val="00061553"/>
    <w:rsid w:val="00061DA5"/>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625C"/>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3E83"/>
    <w:rsid w:val="00084490"/>
    <w:rsid w:val="00084518"/>
    <w:rsid w:val="000850DC"/>
    <w:rsid w:val="000852A3"/>
    <w:rsid w:val="00086BB6"/>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67EB"/>
    <w:rsid w:val="00096B41"/>
    <w:rsid w:val="000A0129"/>
    <w:rsid w:val="000A0585"/>
    <w:rsid w:val="000A05E3"/>
    <w:rsid w:val="000A0BAC"/>
    <w:rsid w:val="000A102A"/>
    <w:rsid w:val="000A179E"/>
    <w:rsid w:val="000A1A7B"/>
    <w:rsid w:val="000A1B88"/>
    <w:rsid w:val="000A1BEE"/>
    <w:rsid w:val="000A1EAC"/>
    <w:rsid w:val="000A2046"/>
    <w:rsid w:val="000A23DA"/>
    <w:rsid w:val="000A3D9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26"/>
    <w:rsid w:val="000B188D"/>
    <w:rsid w:val="000B1C01"/>
    <w:rsid w:val="000B226F"/>
    <w:rsid w:val="000B283A"/>
    <w:rsid w:val="000B3B09"/>
    <w:rsid w:val="000B49DC"/>
    <w:rsid w:val="000B56AB"/>
    <w:rsid w:val="000B63EB"/>
    <w:rsid w:val="000B663C"/>
    <w:rsid w:val="000B6E8A"/>
    <w:rsid w:val="000B7B55"/>
    <w:rsid w:val="000C052F"/>
    <w:rsid w:val="000C05F5"/>
    <w:rsid w:val="000C08E9"/>
    <w:rsid w:val="000C0A7A"/>
    <w:rsid w:val="000C123B"/>
    <w:rsid w:val="000C19BD"/>
    <w:rsid w:val="000C1A8D"/>
    <w:rsid w:val="000C20BD"/>
    <w:rsid w:val="000C21AD"/>
    <w:rsid w:val="000C2C16"/>
    <w:rsid w:val="000C2E00"/>
    <w:rsid w:val="000C32BF"/>
    <w:rsid w:val="000C380A"/>
    <w:rsid w:val="000C3E5F"/>
    <w:rsid w:val="000C40ED"/>
    <w:rsid w:val="000C41CD"/>
    <w:rsid w:val="000C4324"/>
    <w:rsid w:val="000C4759"/>
    <w:rsid w:val="000C4E94"/>
    <w:rsid w:val="000C5D14"/>
    <w:rsid w:val="000C6446"/>
    <w:rsid w:val="000C670A"/>
    <w:rsid w:val="000C6CCA"/>
    <w:rsid w:val="000C7B49"/>
    <w:rsid w:val="000C7FA6"/>
    <w:rsid w:val="000C7FFC"/>
    <w:rsid w:val="000D017E"/>
    <w:rsid w:val="000D1D5A"/>
    <w:rsid w:val="000D239E"/>
    <w:rsid w:val="000D294B"/>
    <w:rsid w:val="000D2A6B"/>
    <w:rsid w:val="000D2AC3"/>
    <w:rsid w:val="000D2B1C"/>
    <w:rsid w:val="000D33A9"/>
    <w:rsid w:val="000D348F"/>
    <w:rsid w:val="000D3590"/>
    <w:rsid w:val="000D4159"/>
    <w:rsid w:val="000D4165"/>
    <w:rsid w:val="000D41BE"/>
    <w:rsid w:val="000D4D3E"/>
    <w:rsid w:val="000D55DF"/>
    <w:rsid w:val="000D5774"/>
    <w:rsid w:val="000D5CAD"/>
    <w:rsid w:val="000D6597"/>
    <w:rsid w:val="000D76B8"/>
    <w:rsid w:val="000E071F"/>
    <w:rsid w:val="000E15DC"/>
    <w:rsid w:val="000E20A6"/>
    <w:rsid w:val="000E238A"/>
    <w:rsid w:val="000E2F19"/>
    <w:rsid w:val="000E31D5"/>
    <w:rsid w:val="000E320E"/>
    <w:rsid w:val="000E3CC6"/>
    <w:rsid w:val="000E3D71"/>
    <w:rsid w:val="000E3F86"/>
    <w:rsid w:val="000E42DE"/>
    <w:rsid w:val="000E4C1B"/>
    <w:rsid w:val="000E4F8C"/>
    <w:rsid w:val="000E572C"/>
    <w:rsid w:val="000E5C58"/>
    <w:rsid w:val="000E5ED5"/>
    <w:rsid w:val="000E610F"/>
    <w:rsid w:val="000E611D"/>
    <w:rsid w:val="000E739A"/>
    <w:rsid w:val="000E7EB8"/>
    <w:rsid w:val="000E7F73"/>
    <w:rsid w:val="000F03F6"/>
    <w:rsid w:val="000F0A2E"/>
    <w:rsid w:val="000F104D"/>
    <w:rsid w:val="000F113C"/>
    <w:rsid w:val="000F1290"/>
    <w:rsid w:val="000F1778"/>
    <w:rsid w:val="000F1C1C"/>
    <w:rsid w:val="000F1CCF"/>
    <w:rsid w:val="000F2B66"/>
    <w:rsid w:val="000F2D6D"/>
    <w:rsid w:val="000F397B"/>
    <w:rsid w:val="000F3C28"/>
    <w:rsid w:val="000F4088"/>
    <w:rsid w:val="000F4F96"/>
    <w:rsid w:val="000F5A07"/>
    <w:rsid w:val="000F68B7"/>
    <w:rsid w:val="000F7E38"/>
    <w:rsid w:val="001003FA"/>
    <w:rsid w:val="0010044D"/>
    <w:rsid w:val="0010051D"/>
    <w:rsid w:val="00100606"/>
    <w:rsid w:val="00100990"/>
    <w:rsid w:val="0010099D"/>
    <w:rsid w:val="00100BD1"/>
    <w:rsid w:val="00100D91"/>
    <w:rsid w:val="001011D5"/>
    <w:rsid w:val="00101E6A"/>
    <w:rsid w:val="00102F0D"/>
    <w:rsid w:val="00102F2B"/>
    <w:rsid w:val="001030CC"/>
    <w:rsid w:val="0010312E"/>
    <w:rsid w:val="00103391"/>
    <w:rsid w:val="00103440"/>
    <w:rsid w:val="00103461"/>
    <w:rsid w:val="00103668"/>
    <w:rsid w:val="00104204"/>
    <w:rsid w:val="00104C11"/>
    <w:rsid w:val="00105071"/>
    <w:rsid w:val="00105707"/>
    <w:rsid w:val="00105BB9"/>
    <w:rsid w:val="00105C7B"/>
    <w:rsid w:val="00106309"/>
    <w:rsid w:val="00106B39"/>
    <w:rsid w:val="001100EC"/>
    <w:rsid w:val="00110305"/>
    <w:rsid w:val="001103FF"/>
    <w:rsid w:val="00110909"/>
    <w:rsid w:val="0011165F"/>
    <w:rsid w:val="001116F8"/>
    <w:rsid w:val="0011189D"/>
    <w:rsid w:val="00111C8B"/>
    <w:rsid w:val="0011261C"/>
    <w:rsid w:val="00112A6A"/>
    <w:rsid w:val="00112ABD"/>
    <w:rsid w:val="00113470"/>
    <w:rsid w:val="0011358D"/>
    <w:rsid w:val="00113EEB"/>
    <w:rsid w:val="00114C63"/>
    <w:rsid w:val="00115429"/>
    <w:rsid w:val="0011575E"/>
    <w:rsid w:val="00115C30"/>
    <w:rsid w:val="00116179"/>
    <w:rsid w:val="00116D83"/>
    <w:rsid w:val="001208D4"/>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2214"/>
    <w:rsid w:val="00132231"/>
    <w:rsid w:val="00133148"/>
    <w:rsid w:val="00133A1F"/>
    <w:rsid w:val="00133FE8"/>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0C04"/>
    <w:rsid w:val="00141189"/>
    <w:rsid w:val="001414AC"/>
    <w:rsid w:val="001419CD"/>
    <w:rsid w:val="001419EE"/>
    <w:rsid w:val="00142B67"/>
    <w:rsid w:val="00142FE1"/>
    <w:rsid w:val="0014325E"/>
    <w:rsid w:val="00143367"/>
    <w:rsid w:val="00143845"/>
    <w:rsid w:val="00143DB3"/>
    <w:rsid w:val="00143E29"/>
    <w:rsid w:val="001441A4"/>
    <w:rsid w:val="001443B4"/>
    <w:rsid w:val="00144AB1"/>
    <w:rsid w:val="00144E73"/>
    <w:rsid w:val="0014670B"/>
    <w:rsid w:val="001468D3"/>
    <w:rsid w:val="00146B7E"/>
    <w:rsid w:val="00146BDF"/>
    <w:rsid w:val="00147222"/>
    <w:rsid w:val="0014755F"/>
    <w:rsid w:val="00150295"/>
    <w:rsid w:val="001503BE"/>
    <w:rsid w:val="00150836"/>
    <w:rsid w:val="001516EA"/>
    <w:rsid w:val="0015172D"/>
    <w:rsid w:val="00151789"/>
    <w:rsid w:val="0015394F"/>
    <w:rsid w:val="00153E25"/>
    <w:rsid w:val="00154505"/>
    <w:rsid w:val="00154B86"/>
    <w:rsid w:val="00154BF4"/>
    <w:rsid w:val="00155D25"/>
    <w:rsid w:val="001562A8"/>
    <w:rsid w:val="00156349"/>
    <w:rsid w:val="001565DA"/>
    <w:rsid w:val="0015684D"/>
    <w:rsid w:val="00156C74"/>
    <w:rsid w:val="00156E90"/>
    <w:rsid w:val="00157D8E"/>
    <w:rsid w:val="00160549"/>
    <w:rsid w:val="00160602"/>
    <w:rsid w:val="001608E4"/>
    <w:rsid w:val="00160BBD"/>
    <w:rsid w:val="00160D9F"/>
    <w:rsid w:val="00160DA4"/>
    <w:rsid w:val="00162645"/>
    <w:rsid w:val="001636F6"/>
    <w:rsid w:val="0016418C"/>
    <w:rsid w:val="00164870"/>
    <w:rsid w:val="001648FB"/>
    <w:rsid w:val="00164CC3"/>
    <w:rsid w:val="00164D3A"/>
    <w:rsid w:val="00164EBC"/>
    <w:rsid w:val="0016553F"/>
    <w:rsid w:val="00165573"/>
    <w:rsid w:val="00165577"/>
    <w:rsid w:val="0016584A"/>
    <w:rsid w:val="0016603C"/>
    <w:rsid w:val="00166516"/>
    <w:rsid w:val="00166820"/>
    <w:rsid w:val="00167C91"/>
    <w:rsid w:val="00170173"/>
    <w:rsid w:val="00170558"/>
    <w:rsid w:val="001705DE"/>
    <w:rsid w:val="001706E2"/>
    <w:rsid w:val="001708CD"/>
    <w:rsid w:val="00170CE1"/>
    <w:rsid w:val="00170D49"/>
    <w:rsid w:val="0017114F"/>
    <w:rsid w:val="00171A80"/>
    <w:rsid w:val="001723DF"/>
    <w:rsid w:val="0017284B"/>
    <w:rsid w:val="00172A0F"/>
    <w:rsid w:val="0017326E"/>
    <w:rsid w:val="00174843"/>
    <w:rsid w:val="00174CAA"/>
    <w:rsid w:val="00174D48"/>
    <w:rsid w:val="00174F1B"/>
    <w:rsid w:val="00175089"/>
    <w:rsid w:val="00175662"/>
    <w:rsid w:val="00175687"/>
    <w:rsid w:val="00175B9C"/>
    <w:rsid w:val="00176D13"/>
    <w:rsid w:val="001772A8"/>
    <w:rsid w:val="001777C6"/>
    <w:rsid w:val="00177958"/>
    <w:rsid w:val="00177CD5"/>
    <w:rsid w:val="00180391"/>
    <w:rsid w:val="00180B4C"/>
    <w:rsid w:val="0018179A"/>
    <w:rsid w:val="001817D2"/>
    <w:rsid w:val="00181E1F"/>
    <w:rsid w:val="00181F1C"/>
    <w:rsid w:val="0018218A"/>
    <w:rsid w:val="001825A9"/>
    <w:rsid w:val="00182912"/>
    <w:rsid w:val="0018388F"/>
    <w:rsid w:val="00184086"/>
    <w:rsid w:val="001842A6"/>
    <w:rsid w:val="00184618"/>
    <w:rsid w:val="00184919"/>
    <w:rsid w:val="00184E7C"/>
    <w:rsid w:val="00185F3B"/>
    <w:rsid w:val="0018613B"/>
    <w:rsid w:val="001864A0"/>
    <w:rsid w:val="001904A8"/>
    <w:rsid w:val="00191087"/>
    <w:rsid w:val="00191140"/>
    <w:rsid w:val="001916AA"/>
    <w:rsid w:val="00191E21"/>
    <w:rsid w:val="00192215"/>
    <w:rsid w:val="001930FC"/>
    <w:rsid w:val="001935E5"/>
    <w:rsid w:val="001937C4"/>
    <w:rsid w:val="00194118"/>
    <w:rsid w:val="00194866"/>
    <w:rsid w:val="00194F7C"/>
    <w:rsid w:val="001959DA"/>
    <w:rsid w:val="00196549"/>
    <w:rsid w:val="00197070"/>
    <w:rsid w:val="001979BA"/>
    <w:rsid w:val="001A009A"/>
    <w:rsid w:val="001A0186"/>
    <w:rsid w:val="001A0A05"/>
    <w:rsid w:val="001A1138"/>
    <w:rsid w:val="001A13FA"/>
    <w:rsid w:val="001A15C2"/>
    <w:rsid w:val="001A1732"/>
    <w:rsid w:val="001A20E8"/>
    <w:rsid w:val="001A2CE9"/>
    <w:rsid w:val="001A3153"/>
    <w:rsid w:val="001A3A05"/>
    <w:rsid w:val="001A3ADF"/>
    <w:rsid w:val="001A3E18"/>
    <w:rsid w:val="001A43DE"/>
    <w:rsid w:val="001A4748"/>
    <w:rsid w:val="001A570F"/>
    <w:rsid w:val="001A6234"/>
    <w:rsid w:val="001A7EEF"/>
    <w:rsid w:val="001A7F1F"/>
    <w:rsid w:val="001B005B"/>
    <w:rsid w:val="001B0FD2"/>
    <w:rsid w:val="001B1079"/>
    <w:rsid w:val="001B1976"/>
    <w:rsid w:val="001B1ED8"/>
    <w:rsid w:val="001B2538"/>
    <w:rsid w:val="001B2A3F"/>
    <w:rsid w:val="001B2FAE"/>
    <w:rsid w:val="001B3448"/>
    <w:rsid w:val="001B3617"/>
    <w:rsid w:val="001B3DA3"/>
    <w:rsid w:val="001B4796"/>
    <w:rsid w:val="001B4A0C"/>
    <w:rsid w:val="001B53DE"/>
    <w:rsid w:val="001B6423"/>
    <w:rsid w:val="001B6E13"/>
    <w:rsid w:val="001B7184"/>
    <w:rsid w:val="001B7FE6"/>
    <w:rsid w:val="001C11C5"/>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3D15"/>
    <w:rsid w:val="001E40D3"/>
    <w:rsid w:val="001E52DF"/>
    <w:rsid w:val="001E60BA"/>
    <w:rsid w:val="001E702D"/>
    <w:rsid w:val="001E722B"/>
    <w:rsid w:val="001E7281"/>
    <w:rsid w:val="001E7948"/>
    <w:rsid w:val="001E7CE4"/>
    <w:rsid w:val="001F0A6E"/>
    <w:rsid w:val="001F0D23"/>
    <w:rsid w:val="001F0E4E"/>
    <w:rsid w:val="001F1F8F"/>
    <w:rsid w:val="001F28BE"/>
    <w:rsid w:val="001F3016"/>
    <w:rsid w:val="001F39FA"/>
    <w:rsid w:val="001F4655"/>
    <w:rsid w:val="001F4C3C"/>
    <w:rsid w:val="001F5154"/>
    <w:rsid w:val="001F66DD"/>
    <w:rsid w:val="001F6A1C"/>
    <w:rsid w:val="001F6AED"/>
    <w:rsid w:val="001F6C44"/>
    <w:rsid w:val="00200097"/>
    <w:rsid w:val="0020019F"/>
    <w:rsid w:val="00200A4B"/>
    <w:rsid w:val="002018CC"/>
    <w:rsid w:val="00201BC1"/>
    <w:rsid w:val="00201F24"/>
    <w:rsid w:val="00202234"/>
    <w:rsid w:val="00202A04"/>
    <w:rsid w:val="00202BFE"/>
    <w:rsid w:val="00202DBE"/>
    <w:rsid w:val="00203BD2"/>
    <w:rsid w:val="00204EF9"/>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3C8A"/>
    <w:rsid w:val="00213E2F"/>
    <w:rsid w:val="00213E32"/>
    <w:rsid w:val="00214276"/>
    <w:rsid w:val="002157F5"/>
    <w:rsid w:val="00216492"/>
    <w:rsid w:val="0021698A"/>
    <w:rsid w:val="00216AA5"/>
    <w:rsid w:val="00217F8C"/>
    <w:rsid w:val="00220307"/>
    <w:rsid w:val="00220365"/>
    <w:rsid w:val="00220815"/>
    <w:rsid w:val="00220CD0"/>
    <w:rsid w:val="00220D79"/>
    <w:rsid w:val="00220FFE"/>
    <w:rsid w:val="00221BA5"/>
    <w:rsid w:val="00221EF4"/>
    <w:rsid w:val="002226F5"/>
    <w:rsid w:val="00222980"/>
    <w:rsid w:val="002231F7"/>
    <w:rsid w:val="00223218"/>
    <w:rsid w:val="0022333F"/>
    <w:rsid w:val="00223621"/>
    <w:rsid w:val="002241A2"/>
    <w:rsid w:val="00225EC5"/>
    <w:rsid w:val="00226061"/>
    <w:rsid w:val="0022617E"/>
    <w:rsid w:val="00226320"/>
    <w:rsid w:val="002267BC"/>
    <w:rsid w:val="002273DE"/>
    <w:rsid w:val="00227861"/>
    <w:rsid w:val="00227F96"/>
    <w:rsid w:val="00230C82"/>
    <w:rsid w:val="00231D35"/>
    <w:rsid w:val="00231E9C"/>
    <w:rsid w:val="00232135"/>
    <w:rsid w:val="002322DE"/>
    <w:rsid w:val="0023260A"/>
    <w:rsid w:val="00232E32"/>
    <w:rsid w:val="002333D7"/>
    <w:rsid w:val="002345B4"/>
    <w:rsid w:val="00235187"/>
    <w:rsid w:val="002352F0"/>
    <w:rsid w:val="00236150"/>
    <w:rsid w:val="00236166"/>
    <w:rsid w:val="00236EF6"/>
    <w:rsid w:val="00240B17"/>
    <w:rsid w:val="00240E5B"/>
    <w:rsid w:val="00241680"/>
    <w:rsid w:val="00241D78"/>
    <w:rsid w:val="00241F34"/>
    <w:rsid w:val="0024276C"/>
    <w:rsid w:val="002430F2"/>
    <w:rsid w:val="00243760"/>
    <w:rsid w:val="00244403"/>
    <w:rsid w:val="0024516A"/>
    <w:rsid w:val="00245337"/>
    <w:rsid w:val="00245538"/>
    <w:rsid w:val="00245B04"/>
    <w:rsid w:val="00245C2C"/>
    <w:rsid w:val="002463C0"/>
    <w:rsid w:val="002463FA"/>
    <w:rsid w:val="00246DAE"/>
    <w:rsid w:val="00247C97"/>
    <w:rsid w:val="00250C01"/>
    <w:rsid w:val="002514FE"/>
    <w:rsid w:val="002521DC"/>
    <w:rsid w:val="00252786"/>
    <w:rsid w:val="00252859"/>
    <w:rsid w:val="00252B43"/>
    <w:rsid w:val="00253319"/>
    <w:rsid w:val="0025376C"/>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79E"/>
    <w:rsid w:val="0026386A"/>
    <w:rsid w:val="00263A2E"/>
    <w:rsid w:val="0026417F"/>
    <w:rsid w:val="00264555"/>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E2D"/>
    <w:rsid w:val="0027301A"/>
    <w:rsid w:val="002735FF"/>
    <w:rsid w:val="00273748"/>
    <w:rsid w:val="0027376C"/>
    <w:rsid w:val="00273809"/>
    <w:rsid w:val="0027381F"/>
    <w:rsid w:val="002744AA"/>
    <w:rsid w:val="00274FAF"/>
    <w:rsid w:val="00276ECC"/>
    <w:rsid w:val="00277FA1"/>
    <w:rsid w:val="0028037D"/>
    <w:rsid w:val="00280846"/>
    <w:rsid w:val="00281E5E"/>
    <w:rsid w:val="002821A0"/>
    <w:rsid w:val="00282AC5"/>
    <w:rsid w:val="00282DB1"/>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776"/>
    <w:rsid w:val="00295EB3"/>
    <w:rsid w:val="002961D6"/>
    <w:rsid w:val="00296F0D"/>
    <w:rsid w:val="00297E77"/>
    <w:rsid w:val="002A046D"/>
    <w:rsid w:val="002A0D02"/>
    <w:rsid w:val="002A1164"/>
    <w:rsid w:val="002A127F"/>
    <w:rsid w:val="002A17C6"/>
    <w:rsid w:val="002A18C1"/>
    <w:rsid w:val="002A19C7"/>
    <w:rsid w:val="002A1D8D"/>
    <w:rsid w:val="002A2211"/>
    <w:rsid w:val="002A2822"/>
    <w:rsid w:val="002A36C1"/>
    <w:rsid w:val="002A3A9F"/>
    <w:rsid w:val="002A3D1E"/>
    <w:rsid w:val="002A4058"/>
    <w:rsid w:val="002A4265"/>
    <w:rsid w:val="002A50DF"/>
    <w:rsid w:val="002A51E3"/>
    <w:rsid w:val="002A566E"/>
    <w:rsid w:val="002A5B83"/>
    <w:rsid w:val="002A611E"/>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E72"/>
    <w:rsid w:val="002B60CC"/>
    <w:rsid w:val="002B626F"/>
    <w:rsid w:val="002B64C4"/>
    <w:rsid w:val="002B7727"/>
    <w:rsid w:val="002B7EB0"/>
    <w:rsid w:val="002C006A"/>
    <w:rsid w:val="002C1258"/>
    <w:rsid w:val="002C17A8"/>
    <w:rsid w:val="002C2C44"/>
    <w:rsid w:val="002C4E86"/>
    <w:rsid w:val="002C53B8"/>
    <w:rsid w:val="002C54C1"/>
    <w:rsid w:val="002C5E97"/>
    <w:rsid w:val="002C6278"/>
    <w:rsid w:val="002C661C"/>
    <w:rsid w:val="002C6793"/>
    <w:rsid w:val="002C6ABC"/>
    <w:rsid w:val="002C72B3"/>
    <w:rsid w:val="002C78B4"/>
    <w:rsid w:val="002C7B23"/>
    <w:rsid w:val="002C7FDB"/>
    <w:rsid w:val="002D04FB"/>
    <w:rsid w:val="002D07BF"/>
    <w:rsid w:val="002D07E2"/>
    <w:rsid w:val="002D14AB"/>
    <w:rsid w:val="002D1B50"/>
    <w:rsid w:val="002D21D8"/>
    <w:rsid w:val="002D25B7"/>
    <w:rsid w:val="002D381A"/>
    <w:rsid w:val="002D4EF0"/>
    <w:rsid w:val="002D5122"/>
    <w:rsid w:val="002D5AAD"/>
    <w:rsid w:val="002D5CA9"/>
    <w:rsid w:val="002D6984"/>
    <w:rsid w:val="002D6BF6"/>
    <w:rsid w:val="002D6CFB"/>
    <w:rsid w:val="002D6DBE"/>
    <w:rsid w:val="002D78B4"/>
    <w:rsid w:val="002D7C8E"/>
    <w:rsid w:val="002E1455"/>
    <w:rsid w:val="002E148E"/>
    <w:rsid w:val="002E15A7"/>
    <w:rsid w:val="002E160F"/>
    <w:rsid w:val="002E1E51"/>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37D"/>
    <w:rsid w:val="002E6499"/>
    <w:rsid w:val="002E649F"/>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6672"/>
    <w:rsid w:val="002F6A58"/>
    <w:rsid w:val="002F70BE"/>
    <w:rsid w:val="002F717F"/>
    <w:rsid w:val="002F7EB1"/>
    <w:rsid w:val="00301CAE"/>
    <w:rsid w:val="00302138"/>
    <w:rsid w:val="00302A6E"/>
    <w:rsid w:val="00303864"/>
    <w:rsid w:val="00303DF2"/>
    <w:rsid w:val="00304AEA"/>
    <w:rsid w:val="00304B56"/>
    <w:rsid w:val="003051D8"/>
    <w:rsid w:val="00305F81"/>
    <w:rsid w:val="00307DBE"/>
    <w:rsid w:val="00307EB8"/>
    <w:rsid w:val="003105D9"/>
    <w:rsid w:val="003109E1"/>
    <w:rsid w:val="00310B4A"/>
    <w:rsid w:val="00310D57"/>
    <w:rsid w:val="00311D0A"/>
    <w:rsid w:val="00313147"/>
    <w:rsid w:val="0031358C"/>
    <w:rsid w:val="00313B45"/>
    <w:rsid w:val="00313E32"/>
    <w:rsid w:val="003141E8"/>
    <w:rsid w:val="00314216"/>
    <w:rsid w:val="00314264"/>
    <w:rsid w:val="00314319"/>
    <w:rsid w:val="00314CA9"/>
    <w:rsid w:val="003156BC"/>
    <w:rsid w:val="00315A92"/>
    <w:rsid w:val="00315CA8"/>
    <w:rsid w:val="00316D00"/>
    <w:rsid w:val="0031715D"/>
    <w:rsid w:val="00320345"/>
    <w:rsid w:val="0032192E"/>
    <w:rsid w:val="00321A1D"/>
    <w:rsid w:val="00322A3E"/>
    <w:rsid w:val="00322CB7"/>
    <w:rsid w:val="003238C3"/>
    <w:rsid w:val="00323E6D"/>
    <w:rsid w:val="00324781"/>
    <w:rsid w:val="00324BCD"/>
    <w:rsid w:val="00324F30"/>
    <w:rsid w:val="00325023"/>
    <w:rsid w:val="0032533F"/>
    <w:rsid w:val="00325FD8"/>
    <w:rsid w:val="003265B9"/>
    <w:rsid w:val="003265FC"/>
    <w:rsid w:val="0032701E"/>
    <w:rsid w:val="00327232"/>
    <w:rsid w:val="00327C1E"/>
    <w:rsid w:val="00327D87"/>
    <w:rsid w:val="00327DD2"/>
    <w:rsid w:val="00330864"/>
    <w:rsid w:val="0033103B"/>
    <w:rsid w:val="003310F0"/>
    <w:rsid w:val="00331182"/>
    <w:rsid w:val="003323B5"/>
    <w:rsid w:val="00332AB2"/>
    <w:rsid w:val="00332C60"/>
    <w:rsid w:val="00333B87"/>
    <w:rsid w:val="00333D81"/>
    <w:rsid w:val="003342E1"/>
    <w:rsid w:val="003343F8"/>
    <w:rsid w:val="00335189"/>
    <w:rsid w:val="0033550F"/>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6A3"/>
    <w:rsid w:val="00346C68"/>
    <w:rsid w:val="0034712C"/>
    <w:rsid w:val="0034750F"/>
    <w:rsid w:val="00347598"/>
    <w:rsid w:val="0034783E"/>
    <w:rsid w:val="00350615"/>
    <w:rsid w:val="00350BED"/>
    <w:rsid w:val="00350D64"/>
    <w:rsid w:val="00350E1F"/>
    <w:rsid w:val="00352541"/>
    <w:rsid w:val="00354B78"/>
    <w:rsid w:val="00355BB3"/>
    <w:rsid w:val="00355EDF"/>
    <w:rsid w:val="0035658A"/>
    <w:rsid w:val="00357ADD"/>
    <w:rsid w:val="00357DC7"/>
    <w:rsid w:val="00360444"/>
    <w:rsid w:val="00360501"/>
    <w:rsid w:val="0036051A"/>
    <w:rsid w:val="003605F6"/>
    <w:rsid w:val="003606BD"/>
    <w:rsid w:val="00361551"/>
    <w:rsid w:val="003618E3"/>
    <w:rsid w:val="00361D6F"/>
    <w:rsid w:val="00362847"/>
    <w:rsid w:val="003629E4"/>
    <w:rsid w:val="003639AA"/>
    <w:rsid w:val="00363E13"/>
    <w:rsid w:val="00364141"/>
    <w:rsid w:val="003648BA"/>
    <w:rsid w:val="00364911"/>
    <w:rsid w:val="00364F4B"/>
    <w:rsid w:val="00365C7D"/>
    <w:rsid w:val="00365F02"/>
    <w:rsid w:val="003664F7"/>
    <w:rsid w:val="00366705"/>
    <w:rsid w:val="0036700A"/>
    <w:rsid w:val="003671ED"/>
    <w:rsid w:val="00367ABB"/>
    <w:rsid w:val="00367D72"/>
    <w:rsid w:val="00367EF6"/>
    <w:rsid w:val="00370241"/>
    <w:rsid w:val="00370FE8"/>
    <w:rsid w:val="0037125D"/>
    <w:rsid w:val="003716C9"/>
    <w:rsid w:val="00371C85"/>
    <w:rsid w:val="00371E7E"/>
    <w:rsid w:val="00371EF6"/>
    <w:rsid w:val="00372512"/>
    <w:rsid w:val="00373E09"/>
    <w:rsid w:val="00373F2A"/>
    <w:rsid w:val="00374525"/>
    <w:rsid w:val="00374B6B"/>
    <w:rsid w:val="00374D92"/>
    <w:rsid w:val="003751AD"/>
    <w:rsid w:val="00375A0A"/>
    <w:rsid w:val="00376236"/>
    <w:rsid w:val="00376A71"/>
    <w:rsid w:val="00377222"/>
    <w:rsid w:val="003778BE"/>
    <w:rsid w:val="003779A2"/>
    <w:rsid w:val="003800AF"/>
    <w:rsid w:val="0038139C"/>
    <w:rsid w:val="00381E84"/>
    <w:rsid w:val="0038224B"/>
    <w:rsid w:val="003823E1"/>
    <w:rsid w:val="0038245E"/>
    <w:rsid w:val="00382798"/>
    <w:rsid w:val="00383436"/>
    <w:rsid w:val="00383CAA"/>
    <w:rsid w:val="003842E9"/>
    <w:rsid w:val="00384CB4"/>
    <w:rsid w:val="00384DBB"/>
    <w:rsid w:val="0038519B"/>
    <w:rsid w:val="003859E2"/>
    <w:rsid w:val="00385B97"/>
    <w:rsid w:val="00386157"/>
    <w:rsid w:val="00386912"/>
    <w:rsid w:val="00386AAC"/>
    <w:rsid w:val="00386ADE"/>
    <w:rsid w:val="00386C8D"/>
    <w:rsid w:val="00390D0A"/>
    <w:rsid w:val="00390F03"/>
    <w:rsid w:val="003911FA"/>
    <w:rsid w:val="00391AB2"/>
    <w:rsid w:val="00391E14"/>
    <w:rsid w:val="00392462"/>
    <w:rsid w:val="003936AA"/>
    <w:rsid w:val="00393C0E"/>
    <w:rsid w:val="003945AA"/>
    <w:rsid w:val="0039545C"/>
    <w:rsid w:val="003959F6"/>
    <w:rsid w:val="003963D1"/>
    <w:rsid w:val="00396DE4"/>
    <w:rsid w:val="00396E8A"/>
    <w:rsid w:val="003979FF"/>
    <w:rsid w:val="00397CB6"/>
    <w:rsid w:val="003A044A"/>
    <w:rsid w:val="003A05B0"/>
    <w:rsid w:val="003A0A19"/>
    <w:rsid w:val="003A0AD2"/>
    <w:rsid w:val="003A0D0D"/>
    <w:rsid w:val="003A0DE2"/>
    <w:rsid w:val="003A16B8"/>
    <w:rsid w:val="003A1A1A"/>
    <w:rsid w:val="003A1ED1"/>
    <w:rsid w:val="003A2584"/>
    <w:rsid w:val="003A2654"/>
    <w:rsid w:val="003A29A9"/>
    <w:rsid w:val="003A2D48"/>
    <w:rsid w:val="003A2FDC"/>
    <w:rsid w:val="003A3116"/>
    <w:rsid w:val="003A337E"/>
    <w:rsid w:val="003A3FB0"/>
    <w:rsid w:val="003A44C6"/>
    <w:rsid w:val="003A4E63"/>
    <w:rsid w:val="003A5367"/>
    <w:rsid w:val="003A54A7"/>
    <w:rsid w:val="003A5D49"/>
    <w:rsid w:val="003A6388"/>
    <w:rsid w:val="003A71A0"/>
    <w:rsid w:val="003A728F"/>
    <w:rsid w:val="003A73C1"/>
    <w:rsid w:val="003A7599"/>
    <w:rsid w:val="003A79B2"/>
    <w:rsid w:val="003A7B29"/>
    <w:rsid w:val="003B01FD"/>
    <w:rsid w:val="003B09A5"/>
    <w:rsid w:val="003B0A07"/>
    <w:rsid w:val="003B0D27"/>
    <w:rsid w:val="003B2188"/>
    <w:rsid w:val="003B219B"/>
    <w:rsid w:val="003B2ACE"/>
    <w:rsid w:val="003B2B65"/>
    <w:rsid w:val="003B32C1"/>
    <w:rsid w:val="003B3A4B"/>
    <w:rsid w:val="003B3F08"/>
    <w:rsid w:val="003B479C"/>
    <w:rsid w:val="003B47AE"/>
    <w:rsid w:val="003B48C0"/>
    <w:rsid w:val="003B55DE"/>
    <w:rsid w:val="003B5DF2"/>
    <w:rsid w:val="003B6D97"/>
    <w:rsid w:val="003B7226"/>
    <w:rsid w:val="003B74E1"/>
    <w:rsid w:val="003B791E"/>
    <w:rsid w:val="003B7E95"/>
    <w:rsid w:val="003B7EA4"/>
    <w:rsid w:val="003C0AA6"/>
    <w:rsid w:val="003C1379"/>
    <w:rsid w:val="003C181E"/>
    <w:rsid w:val="003C2524"/>
    <w:rsid w:val="003C2A40"/>
    <w:rsid w:val="003C32AE"/>
    <w:rsid w:val="003C493E"/>
    <w:rsid w:val="003C4C35"/>
    <w:rsid w:val="003C502C"/>
    <w:rsid w:val="003C514E"/>
    <w:rsid w:val="003C5CFB"/>
    <w:rsid w:val="003C5E76"/>
    <w:rsid w:val="003C609E"/>
    <w:rsid w:val="003C6275"/>
    <w:rsid w:val="003C62F2"/>
    <w:rsid w:val="003C65E9"/>
    <w:rsid w:val="003C6615"/>
    <w:rsid w:val="003C674E"/>
    <w:rsid w:val="003C6AD6"/>
    <w:rsid w:val="003C6CE4"/>
    <w:rsid w:val="003C709C"/>
    <w:rsid w:val="003C7298"/>
    <w:rsid w:val="003C7354"/>
    <w:rsid w:val="003C7A23"/>
    <w:rsid w:val="003D0233"/>
    <w:rsid w:val="003D023E"/>
    <w:rsid w:val="003D084B"/>
    <w:rsid w:val="003D1078"/>
    <w:rsid w:val="003D10F7"/>
    <w:rsid w:val="003D129F"/>
    <w:rsid w:val="003D1497"/>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26F1"/>
    <w:rsid w:val="003E4181"/>
    <w:rsid w:val="003E4719"/>
    <w:rsid w:val="003E4927"/>
    <w:rsid w:val="003E4D76"/>
    <w:rsid w:val="003E5379"/>
    <w:rsid w:val="003E55B1"/>
    <w:rsid w:val="003E5730"/>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632"/>
    <w:rsid w:val="003F2D4E"/>
    <w:rsid w:val="003F305B"/>
    <w:rsid w:val="003F3197"/>
    <w:rsid w:val="003F367F"/>
    <w:rsid w:val="003F36A3"/>
    <w:rsid w:val="003F3A4A"/>
    <w:rsid w:val="003F5171"/>
    <w:rsid w:val="003F579D"/>
    <w:rsid w:val="003F5CD4"/>
    <w:rsid w:val="003F675F"/>
    <w:rsid w:val="003F6883"/>
    <w:rsid w:val="003F6C4D"/>
    <w:rsid w:val="003F6DB5"/>
    <w:rsid w:val="003F6E6A"/>
    <w:rsid w:val="003F6F05"/>
    <w:rsid w:val="003F7C89"/>
    <w:rsid w:val="00400200"/>
    <w:rsid w:val="0040091C"/>
    <w:rsid w:val="004011D9"/>
    <w:rsid w:val="00401A9B"/>
    <w:rsid w:val="004021C4"/>
    <w:rsid w:val="004021DF"/>
    <w:rsid w:val="004036E0"/>
    <w:rsid w:val="004037DD"/>
    <w:rsid w:val="00403C5C"/>
    <w:rsid w:val="00403EDC"/>
    <w:rsid w:val="00404065"/>
    <w:rsid w:val="0040443F"/>
    <w:rsid w:val="004053E1"/>
    <w:rsid w:val="004055C9"/>
    <w:rsid w:val="00405763"/>
    <w:rsid w:val="00406952"/>
    <w:rsid w:val="00407603"/>
    <w:rsid w:val="00407680"/>
    <w:rsid w:val="004076F7"/>
    <w:rsid w:val="00407F1C"/>
    <w:rsid w:val="004119BA"/>
    <w:rsid w:val="004122ED"/>
    <w:rsid w:val="00412C7A"/>
    <w:rsid w:val="00413089"/>
    <w:rsid w:val="004130BD"/>
    <w:rsid w:val="00413DFC"/>
    <w:rsid w:val="0041402E"/>
    <w:rsid w:val="00414DDA"/>
    <w:rsid w:val="00414DF1"/>
    <w:rsid w:val="00414E9B"/>
    <w:rsid w:val="0041506F"/>
    <w:rsid w:val="0041537E"/>
    <w:rsid w:val="004158AA"/>
    <w:rsid w:val="00415BBA"/>
    <w:rsid w:val="00415D0B"/>
    <w:rsid w:val="00415F27"/>
    <w:rsid w:val="004161A9"/>
    <w:rsid w:val="00416A59"/>
    <w:rsid w:val="00416D8E"/>
    <w:rsid w:val="00416E4B"/>
    <w:rsid w:val="00416EE0"/>
    <w:rsid w:val="004170DD"/>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3FDF"/>
    <w:rsid w:val="004246E7"/>
    <w:rsid w:val="00424EA3"/>
    <w:rsid w:val="00425359"/>
    <w:rsid w:val="00425856"/>
    <w:rsid w:val="00426BA6"/>
    <w:rsid w:val="00427410"/>
    <w:rsid w:val="00427990"/>
    <w:rsid w:val="00427A6C"/>
    <w:rsid w:val="004306D1"/>
    <w:rsid w:val="004307A2"/>
    <w:rsid w:val="00430FD9"/>
    <w:rsid w:val="00430FDB"/>
    <w:rsid w:val="00431129"/>
    <w:rsid w:val="0043151B"/>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EA4"/>
    <w:rsid w:val="00435EDE"/>
    <w:rsid w:val="004370AA"/>
    <w:rsid w:val="00440D8A"/>
    <w:rsid w:val="00441A6B"/>
    <w:rsid w:val="00441EA1"/>
    <w:rsid w:val="0044294C"/>
    <w:rsid w:val="00443B3B"/>
    <w:rsid w:val="00443D53"/>
    <w:rsid w:val="00443E2F"/>
    <w:rsid w:val="00445418"/>
    <w:rsid w:val="0044564C"/>
    <w:rsid w:val="00445798"/>
    <w:rsid w:val="00446E40"/>
    <w:rsid w:val="0044725C"/>
    <w:rsid w:val="00447465"/>
    <w:rsid w:val="004479B1"/>
    <w:rsid w:val="00447F3E"/>
    <w:rsid w:val="004505C1"/>
    <w:rsid w:val="004507B8"/>
    <w:rsid w:val="00450CD0"/>
    <w:rsid w:val="00451065"/>
    <w:rsid w:val="0045133B"/>
    <w:rsid w:val="00452011"/>
    <w:rsid w:val="00452D4A"/>
    <w:rsid w:val="00453647"/>
    <w:rsid w:val="0045384E"/>
    <w:rsid w:val="00453C82"/>
    <w:rsid w:val="00453EC6"/>
    <w:rsid w:val="004546BE"/>
    <w:rsid w:val="004549EA"/>
    <w:rsid w:val="00454CC0"/>
    <w:rsid w:val="00454F2D"/>
    <w:rsid w:val="0045512F"/>
    <w:rsid w:val="0045540E"/>
    <w:rsid w:val="00455494"/>
    <w:rsid w:val="00455AB5"/>
    <w:rsid w:val="00455AE6"/>
    <w:rsid w:val="00455CBE"/>
    <w:rsid w:val="00455EB7"/>
    <w:rsid w:val="00455FD5"/>
    <w:rsid w:val="00457B6F"/>
    <w:rsid w:val="00457CC6"/>
    <w:rsid w:val="004602E1"/>
    <w:rsid w:val="0046036D"/>
    <w:rsid w:val="004609C2"/>
    <w:rsid w:val="00460C3A"/>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319"/>
    <w:rsid w:val="0046697C"/>
    <w:rsid w:val="00466F3B"/>
    <w:rsid w:val="0046744C"/>
    <w:rsid w:val="00467518"/>
    <w:rsid w:val="00471425"/>
    <w:rsid w:val="00471443"/>
    <w:rsid w:val="00472103"/>
    <w:rsid w:val="004728ED"/>
    <w:rsid w:val="004737D0"/>
    <w:rsid w:val="00474F4B"/>
    <w:rsid w:val="004750E0"/>
    <w:rsid w:val="00475ACE"/>
    <w:rsid w:val="00475C7D"/>
    <w:rsid w:val="00475D63"/>
    <w:rsid w:val="0047641C"/>
    <w:rsid w:val="00476A57"/>
    <w:rsid w:val="00476C51"/>
    <w:rsid w:val="00476CBE"/>
    <w:rsid w:val="004773FC"/>
    <w:rsid w:val="00477623"/>
    <w:rsid w:val="00477C37"/>
    <w:rsid w:val="00480328"/>
    <w:rsid w:val="004804EA"/>
    <w:rsid w:val="0048110E"/>
    <w:rsid w:val="00482163"/>
    <w:rsid w:val="00482AA9"/>
    <w:rsid w:val="004830F4"/>
    <w:rsid w:val="004834FC"/>
    <w:rsid w:val="00483B15"/>
    <w:rsid w:val="00483FB9"/>
    <w:rsid w:val="004845C8"/>
    <w:rsid w:val="004849BE"/>
    <w:rsid w:val="004866B0"/>
    <w:rsid w:val="00486C44"/>
    <w:rsid w:val="004875F1"/>
    <w:rsid w:val="004903FB"/>
    <w:rsid w:val="00490754"/>
    <w:rsid w:val="00490C52"/>
    <w:rsid w:val="00491176"/>
    <w:rsid w:val="004913E1"/>
    <w:rsid w:val="004919E4"/>
    <w:rsid w:val="00491F90"/>
    <w:rsid w:val="0049237B"/>
    <w:rsid w:val="00492C93"/>
    <w:rsid w:val="00492E29"/>
    <w:rsid w:val="00493319"/>
    <w:rsid w:val="00493D94"/>
    <w:rsid w:val="00494157"/>
    <w:rsid w:val="004946CD"/>
    <w:rsid w:val="00494AE7"/>
    <w:rsid w:val="00494E37"/>
    <w:rsid w:val="004958BE"/>
    <w:rsid w:val="004959C2"/>
    <w:rsid w:val="00495FC7"/>
    <w:rsid w:val="0049669A"/>
    <w:rsid w:val="00496877"/>
    <w:rsid w:val="00496B3C"/>
    <w:rsid w:val="004974D8"/>
    <w:rsid w:val="004977C7"/>
    <w:rsid w:val="004A03F8"/>
    <w:rsid w:val="004A0EA0"/>
    <w:rsid w:val="004A13C4"/>
    <w:rsid w:val="004A1BC0"/>
    <w:rsid w:val="004A1F98"/>
    <w:rsid w:val="004A3794"/>
    <w:rsid w:val="004A4C06"/>
    <w:rsid w:val="004A57D7"/>
    <w:rsid w:val="004A57DB"/>
    <w:rsid w:val="004A57F5"/>
    <w:rsid w:val="004A5D92"/>
    <w:rsid w:val="004A600A"/>
    <w:rsid w:val="004A68E6"/>
    <w:rsid w:val="004A6AA4"/>
    <w:rsid w:val="004A6CA1"/>
    <w:rsid w:val="004A7264"/>
    <w:rsid w:val="004A781C"/>
    <w:rsid w:val="004A7BBC"/>
    <w:rsid w:val="004A7DEB"/>
    <w:rsid w:val="004B0381"/>
    <w:rsid w:val="004B05B0"/>
    <w:rsid w:val="004B0CAC"/>
    <w:rsid w:val="004B19B5"/>
    <w:rsid w:val="004B1D7D"/>
    <w:rsid w:val="004B2677"/>
    <w:rsid w:val="004B3088"/>
    <w:rsid w:val="004B32A8"/>
    <w:rsid w:val="004B32F7"/>
    <w:rsid w:val="004B37BA"/>
    <w:rsid w:val="004B3A83"/>
    <w:rsid w:val="004B460A"/>
    <w:rsid w:val="004B4F03"/>
    <w:rsid w:val="004B68C4"/>
    <w:rsid w:val="004B6B1E"/>
    <w:rsid w:val="004C0212"/>
    <w:rsid w:val="004C05F9"/>
    <w:rsid w:val="004C0B32"/>
    <w:rsid w:val="004C1573"/>
    <w:rsid w:val="004C1862"/>
    <w:rsid w:val="004C18FD"/>
    <w:rsid w:val="004C2123"/>
    <w:rsid w:val="004C2751"/>
    <w:rsid w:val="004C2864"/>
    <w:rsid w:val="004C2BFF"/>
    <w:rsid w:val="004C30A7"/>
    <w:rsid w:val="004C41A0"/>
    <w:rsid w:val="004C4681"/>
    <w:rsid w:val="004C49F0"/>
    <w:rsid w:val="004C4F8F"/>
    <w:rsid w:val="004C52CE"/>
    <w:rsid w:val="004C6779"/>
    <w:rsid w:val="004C755A"/>
    <w:rsid w:val="004C77A7"/>
    <w:rsid w:val="004D067A"/>
    <w:rsid w:val="004D0703"/>
    <w:rsid w:val="004D0D16"/>
    <w:rsid w:val="004D133F"/>
    <w:rsid w:val="004D2BC8"/>
    <w:rsid w:val="004D31CA"/>
    <w:rsid w:val="004D3268"/>
    <w:rsid w:val="004D374E"/>
    <w:rsid w:val="004D38D3"/>
    <w:rsid w:val="004D3991"/>
    <w:rsid w:val="004D39AE"/>
    <w:rsid w:val="004D3EF8"/>
    <w:rsid w:val="004D4748"/>
    <w:rsid w:val="004D63AE"/>
    <w:rsid w:val="004D6968"/>
    <w:rsid w:val="004D6DCA"/>
    <w:rsid w:val="004D715C"/>
    <w:rsid w:val="004D7205"/>
    <w:rsid w:val="004D7340"/>
    <w:rsid w:val="004D79E0"/>
    <w:rsid w:val="004E0194"/>
    <w:rsid w:val="004E1325"/>
    <w:rsid w:val="004E13D4"/>
    <w:rsid w:val="004E1905"/>
    <w:rsid w:val="004E1E6B"/>
    <w:rsid w:val="004E2308"/>
    <w:rsid w:val="004E2404"/>
    <w:rsid w:val="004E25E8"/>
    <w:rsid w:val="004E2628"/>
    <w:rsid w:val="004E2A2E"/>
    <w:rsid w:val="004E2F37"/>
    <w:rsid w:val="004E3BF3"/>
    <w:rsid w:val="004E4437"/>
    <w:rsid w:val="004E4A16"/>
    <w:rsid w:val="004E52AA"/>
    <w:rsid w:val="004E54DA"/>
    <w:rsid w:val="004E5811"/>
    <w:rsid w:val="004E6BAC"/>
    <w:rsid w:val="004E6F11"/>
    <w:rsid w:val="004E6FA6"/>
    <w:rsid w:val="004E7DB2"/>
    <w:rsid w:val="004EE66A"/>
    <w:rsid w:val="004F0378"/>
    <w:rsid w:val="004F0A3B"/>
    <w:rsid w:val="004F0BDB"/>
    <w:rsid w:val="004F0C21"/>
    <w:rsid w:val="004F1177"/>
    <w:rsid w:val="004F1294"/>
    <w:rsid w:val="004F16B4"/>
    <w:rsid w:val="004F1A89"/>
    <w:rsid w:val="004F20C3"/>
    <w:rsid w:val="004F2445"/>
    <w:rsid w:val="004F2773"/>
    <w:rsid w:val="004F299C"/>
    <w:rsid w:val="004F2E9D"/>
    <w:rsid w:val="004F3CB0"/>
    <w:rsid w:val="004F45F2"/>
    <w:rsid w:val="004F563A"/>
    <w:rsid w:val="004F56C3"/>
    <w:rsid w:val="004F5DF9"/>
    <w:rsid w:val="004F6042"/>
    <w:rsid w:val="004F65CC"/>
    <w:rsid w:val="004F66B4"/>
    <w:rsid w:val="004F6C38"/>
    <w:rsid w:val="004F737D"/>
    <w:rsid w:val="004F78C6"/>
    <w:rsid w:val="0050023E"/>
    <w:rsid w:val="0050032A"/>
    <w:rsid w:val="00500584"/>
    <w:rsid w:val="005009C7"/>
    <w:rsid w:val="005011F0"/>
    <w:rsid w:val="0050139A"/>
    <w:rsid w:val="005014F9"/>
    <w:rsid w:val="00501790"/>
    <w:rsid w:val="0050224C"/>
    <w:rsid w:val="005024BD"/>
    <w:rsid w:val="0050256B"/>
    <w:rsid w:val="0050298B"/>
    <w:rsid w:val="0050340D"/>
    <w:rsid w:val="005037A6"/>
    <w:rsid w:val="00503912"/>
    <w:rsid w:val="00503938"/>
    <w:rsid w:val="0050463D"/>
    <w:rsid w:val="00505A4C"/>
    <w:rsid w:val="00506818"/>
    <w:rsid w:val="005072FA"/>
    <w:rsid w:val="005076BB"/>
    <w:rsid w:val="005077D1"/>
    <w:rsid w:val="005079D6"/>
    <w:rsid w:val="00510394"/>
    <w:rsid w:val="00510443"/>
    <w:rsid w:val="005104ED"/>
    <w:rsid w:val="00510960"/>
    <w:rsid w:val="00510A57"/>
    <w:rsid w:val="0051253C"/>
    <w:rsid w:val="005128F7"/>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D94"/>
    <w:rsid w:val="005201AC"/>
    <w:rsid w:val="00520D64"/>
    <w:rsid w:val="00520F42"/>
    <w:rsid w:val="00521DA7"/>
    <w:rsid w:val="00521DFE"/>
    <w:rsid w:val="00522127"/>
    <w:rsid w:val="00523E99"/>
    <w:rsid w:val="0052410E"/>
    <w:rsid w:val="00524710"/>
    <w:rsid w:val="00525315"/>
    <w:rsid w:val="005259D4"/>
    <w:rsid w:val="00525A84"/>
    <w:rsid w:val="00525BE2"/>
    <w:rsid w:val="005268EB"/>
    <w:rsid w:val="00526B87"/>
    <w:rsid w:val="00526C3D"/>
    <w:rsid w:val="005273E0"/>
    <w:rsid w:val="005276CE"/>
    <w:rsid w:val="00527D57"/>
    <w:rsid w:val="00530AE8"/>
    <w:rsid w:val="0053119E"/>
    <w:rsid w:val="0053132E"/>
    <w:rsid w:val="00531425"/>
    <w:rsid w:val="00532126"/>
    <w:rsid w:val="00532993"/>
    <w:rsid w:val="00532A04"/>
    <w:rsid w:val="00533750"/>
    <w:rsid w:val="005338DF"/>
    <w:rsid w:val="0053391D"/>
    <w:rsid w:val="005347B6"/>
    <w:rsid w:val="0053498D"/>
    <w:rsid w:val="00534B33"/>
    <w:rsid w:val="00535637"/>
    <w:rsid w:val="005356C1"/>
    <w:rsid w:val="00535A68"/>
    <w:rsid w:val="00536923"/>
    <w:rsid w:val="00537A7D"/>
    <w:rsid w:val="0054016D"/>
    <w:rsid w:val="005402E7"/>
    <w:rsid w:val="005403AB"/>
    <w:rsid w:val="0054077F"/>
    <w:rsid w:val="00540A4E"/>
    <w:rsid w:val="0054188D"/>
    <w:rsid w:val="00541DB9"/>
    <w:rsid w:val="00542A36"/>
    <w:rsid w:val="005434D7"/>
    <w:rsid w:val="0054384E"/>
    <w:rsid w:val="00544C09"/>
    <w:rsid w:val="00545B8E"/>
    <w:rsid w:val="0054646D"/>
    <w:rsid w:val="00547069"/>
    <w:rsid w:val="005478F0"/>
    <w:rsid w:val="0055057F"/>
    <w:rsid w:val="00551646"/>
    <w:rsid w:val="00551CE8"/>
    <w:rsid w:val="00551F75"/>
    <w:rsid w:val="005520B4"/>
    <w:rsid w:val="005522B9"/>
    <w:rsid w:val="00552879"/>
    <w:rsid w:val="00552F78"/>
    <w:rsid w:val="00553389"/>
    <w:rsid w:val="005539FC"/>
    <w:rsid w:val="00553D9A"/>
    <w:rsid w:val="00554D01"/>
    <w:rsid w:val="00554F4E"/>
    <w:rsid w:val="00555496"/>
    <w:rsid w:val="005555D6"/>
    <w:rsid w:val="005559BF"/>
    <w:rsid w:val="00555B8B"/>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3B0"/>
    <w:rsid w:val="00564913"/>
    <w:rsid w:val="00564978"/>
    <w:rsid w:val="005652D1"/>
    <w:rsid w:val="00565AD2"/>
    <w:rsid w:val="0056638F"/>
    <w:rsid w:val="005663FC"/>
    <w:rsid w:val="00566D73"/>
    <w:rsid w:val="005678EC"/>
    <w:rsid w:val="00567C15"/>
    <w:rsid w:val="00570B5A"/>
    <w:rsid w:val="00570DD6"/>
    <w:rsid w:val="0057154B"/>
    <w:rsid w:val="0057249A"/>
    <w:rsid w:val="00572580"/>
    <w:rsid w:val="00572663"/>
    <w:rsid w:val="00572EE5"/>
    <w:rsid w:val="00573B09"/>
    <w:rsid w:val="00573BD8"/>
    <w:rsid w:val="00575326"/>
    <w:rsid w:val="005755DB"/>
    <w:rsid w:val="0057585B"/>
    <w:rsid w:val="00575FA2"/>
    <w:rsid w:val="00576256"/>
    <w:rsid w:val="005762B2"/>
    <w:rsid w:val="00577A77"/>
    <w:rsid w:val="00577B8D"/>
    <w:rsid w:val="005800D8"/>
    <w:rsid w:val="00580C15"/>
    <w:rsid w:val="00581347"/>
    <w:rsid w:val="00581492"/>
    <w:rsid w:val="00581688"/>
    <w:rsid w:val="005817F5"/>
    <w:rsid w:val="005818E1"/>
    <w:rsid w:val="00581981"/>
    <w:rsid w:val="005819EE"/>
    <w:rsid w:val="00581D87"/>
    <w:rsid w:val="00581EA5"/>
    <w:rsid w:val="0058251E"/>
    <w:rsid w:val="00582710"/>
    <w:rsid w:val="00583C22"/>
    <w:rsid w:val="00584482"/>
    <w:rsid w:val="0058463F"/>
    <w:rsid w:val="005846C9"/>
    <w:rsid w:val="00584FA3"/>
    <w:rsid w:val="00585447"/>
    <w:rsid w:val="00585EEB"/>
    <w:rsid w:val="00586906"/>
    <w:rsid w:val="00586D97"/>
    <w:rsid w:val="005872CC"/>
    <w:rsid w:val="005873EA"/>
    <w:rsid w:val="005873FC"/>
    <w:rsid w:val="00587A73"/>
    <w:rsid w:val="00590646"/>
    <w:rsid w:val="00590EAF"/>
    <w:rsid w:val="00591709"/>
    <w:rsid w:val="00591ADF"/>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7898"/>
    <w:rsid w:val="00597AC2"/>
    <w:rsid w:val="00597CA8"/>
    <w:rsid w:val="005A0202"/>
    <w:rsid w:val="005A0528"/>
    <w:rsid w:val="005A0C51"/>
    <w:rsid w:val="005A0C58"/>
    <w:rsid w:val="005A1DF1"/>
    <w:rsid w:val="005A29E3"/>
    <w:rsid w:val="005A3B20"/>
    <w:rsid w:val="005A3F8A"/>
    <w:rsid w:val="005A445B"/>
    <w:rsid w:val="005A4A17"/>
    <w:rsid w:val="005A4FD6"/>
    <w:rsid w:val="005A507E"/>
    <w:rsid w:val="005A510C"/>
    <w:rsid w:val="005A511F"/>
    <w:rsid w:val="005A5A4F"/>
    <w:rsid w:val="005A5C12"/>
    <w:rsid w:val="005A640F"/>
    <w:rsid w:val="005A6547"/>
    <w:rsid w:val="005A65CD"/>
    <w:rsid w:val="005A6A91"/>
    <w:rsid w:val="005A750C"/>
    <w:rsid w:val="005A7699"/>
    <w:rsid w:val="005B0066"/>
    <w:rsid w:val="005B018E"/>
    <w:rsid w:val="005B046F"/>
    <w:rsid w:val="005B07CB"/>
    <w:rsid w:val="005B09C8"/>
    <w:rsid w:val="005B1254"/>
    <w:rsid w:val="005B12EE"/>
    <w:rsid w:val="005B1C59"/>
    <w:rsid w:val="005B20BB"/>
    <w:rsid w:val="005B3094"/>
    <w:rsid w:val="005B359A"/>
    <w:rsid w:val="005B41F1"/>
    <w:rsid w:val="005B48F0"/>
    <w:rsid w:val="005B4D36"/>
    <w:rsid w:val="005B511B"/>
    <w:rsid w:val="005B5788"/>
    <w:rsid w:val="005B58F0"/>
    <w:rsid w:val="005B5D6A"/>
    <w:rsid w:val="005B5E1F"/>
    <w:rsid w:val="005B654A"/>
    <w:rsid w:val="005B6D5A"/>
    <w:rsid w:val="005B785F"/>
    <w:rsid w:val="005B7C12"/>
    <w:rsid w:val="005C0A2B"/>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BB0"/>
    <w:rsid w:val="005C6917"/>
    <w:rsid w:val="005C6AB8"/>
    <w:rsid w:val="005C6B12"/>
    <w:rsid w:val="005C6D5D"/>
    <w:rsid w:val="005C7669"/>
    <w:rsid w:val="005C76D8"/>
    <w:rsid w:val="005C7D37"/>
    <w:rsid w:val="005C7DCE"/>
    <w:rsid w:val="005D0DD1"/>
    <w:rsid w:val="005D0FB4"/>
    <w:rsid w:val="005D11A2"/>
    <w:rsid w:val="005D13A4"/>
    <w:rsid w:val="005D14BE"/>
    <w:rsid w:val="005D1FC2"/>
    <w:rsid w:val="005D2ACC"/>
    <w:rsid w:val="005D2B55"/>
    <w:rsid w:val="005D3030"/>
    <w:rsid w:val="005D4928"/>
    <w:rsid w:val="005D5B63"/>
    <w:rsid w:val="005D6447"/>
    <w:rsid w:val="005D6671"/>
    <w:rsid w:val="005D71B0"/>
    <w:rsid w:val="005E08E2"/>
    <w:rsid w:val="005E1321"/>
    <w:rsid w:val="005E15FA"/>
    <w:rsid w:val="005E162E"/>
    <w:rsid w:val="005E1666"/>
    <w:rsid w:val="005E1C1D"/>
    <w:rsid w:val="005E21A3"/>
    <w:rsid w:val="005E233F"/>
    <w:rsid w:val="005E2DD4"/>
    <w:rsid w:val="005E2E3E"/>
    <w:rsid w:val="005E37A0"/>
    <w:rsid w:val="005E47F7"/>
    <w:rsid w:val="005E538B"/>
    <w:rsid w:val="005E5528"/>
    <w:rsid w:val="005E587B"/>
    <w:rsid w:val="005E60E9"/>
    <w:rsid w:val="005E611A"/>
    <w:rsid w:val="005E6642"/>
    <w:rsid w:val="005E6C5D"/>
    <w:rsid w:val="005E6D43"/>
    <w:rsid w:val="005E7043"/>
    <w:rsid w:val="005E753C"/>
    <w:rsid w:val="005E75AD"/>
    <w:rsid w:val="005F0676"/>
    <w:rsid w:val="005F1E76"/>
    <w:rsid w:val="005F2122"/>
    <w:rsid w:val="005F255F"/>
    <w:rsid w:val="005F2839"/>
    <w:rsid w:val="005F2DC9"/>
    <w:rsid w:val="005F333B"/>
    <w:rsid w:val="005F34E6"/>
    <w:rsid w:val="005F37CF"/>
    <w:rsid w:val="005F4215"/>
    <w:rsid w:val="005F50D6"/>
    <w:rsid w:val="005F51D4"/>
    <w:rsid w:val="005F51F9"/>
    <w:rsid w:val="005F6148"/>
    <w:rsid w:val="005F6570"/>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213"/>
    <w:rsid w:val="006026D1"/>
    <w:rsid w:val="00602B5F"/>
    <w:rsid w:val="00603459"/>
    <w:rsid w:val="00604277"/>
    <w:rsid w:val="00604447"/>
    <w:rsid w:val="006048FA"/>
    <w:rsid w:val="00604CC7"/>
    <w:rsid w:val="00604DC9"/>
    <w:rsid w:val="00604FCF"/>
    <w:rsid w:val="00605362"/>
    <w:rsid w:val="0060537D"/>
    <w:rsid w:val="00605C11"/>
    <w:rsid w:val="00605D96"/>
    <w:rsid w:val="00606440"/>
    <w:rsid w:val="006078C2"/>
    <w:rsid w:val="00607A05"/>
    <w:rsid w:val="00607EFD"/>
    <w:rsid w:val="006105A2"/>
    <w:rsid w:val="0061085F"/>
    <w:rsid w:val="006113BA"/>
    <w:rsid w:val="00611810"/>
    <w:rsid w:val="0061183E"/>
    <w:rsid w:val="00611899"/>
    <w:rsid w:val="00611A86"/>
    <w:rsid w:val="0061210A"/>
    <w:rsid w:val="006122FD"/>
    <w:rsid w:val="006126A1"/>
    <w:rsid w:val="00612ECF"/>
    <w:rsid w:val="00613538"/>
    <w:rsid w:val="006135AD"/>
    <w:rsid w:val="006136EF"/>
    <w:rsid w:val="0061387E"/>
    <w:rsid w:val="00613B56"/>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7A6"/>
    <w:rsid w:val="006219D6"/>
    <w:rsid w:val="00621B3B"/>
    <w:rsid w:val="00622B52"/>
    <w:rsid w:val="0062305D"/>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16A9"/>
    <w:rsid w:val="006316FD"/>
    <w:rsid w:val="00632048"/>
    <w:rsid w:val="0063246D"/>
    <w:rsid w:val="0063257C"/>
    <w:rsid w:val="006328C5"/>
    <w:rsid w:val="00632D6B"/>
    <w:rsid w:val="006344FE"/>
    <w:rsid w:val="00634E98"/>
    <w:rsid w:val="00635279"/>
    <w:rsid w:val="00635B69"/>
    <w:rsid w:val="00636593"/>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10C"/>
    <w:rsid w:val="006477A7"/>
    <w:rsid w:val="00647B47"/>
    <w:rsid w:val="00647C0B"/>
    <w:rsid w:val="00647CA5"/>
    <w:rsid w:val="0065019F"/>
    <w:rsid w:val="006501D0"/>
    <w:rsid w:val="00650242"/>
    <w:rsid w:val="0065157E"/>
    <w:rsid w:val="00651A2B"/>
    <w:rsid w:val="006520F3"/>
    <w:rsid w:val="006522C2"/>
    <w:rsid w:val="00652486"/>
    <w:rsid w:val="006525BA"/>
    <w:rsid w:val="00652C9E"/>
    <w:rsid w:val="006536A3"/>
    <w:rsid w:val="00653C85"/>
    <w:rsid w:val="006549BF"/>
    <w:rsid w:val="00654A62"/>
    <w:rsid w:val="006553B5"/>
    <w:rsid w:val="00655AAF"/>
    <w:rsid w:val="00655DFF"/>
    <w:rsid w:val="0065614D"/>
    <w:rsid w:val="00656847"/>
    <w:rsid w:val="00656A30"/>
    <w:rsid w:val="006572C6"/>
    <w:rsid w:val="00657E82"/>
    <w:rsid w:val="00660BF3"/>
    <w:rsid w:val="00660F84"/>
    <w:rsid w:val="00660F89"/>
    <w:rsid w:val="0066135B"/>
    <w:rsid w:val="00661946"/>
    <w:rsid w:val="00663029"/>
    <w:rsid w:val="00663046"/>
    <w:rsid w:val="006637FF"/>
    <w:rsid w:val="006639D3"/>
    <w:rsid w:val="00663F00"/>
    <w:rsid w:val="00664013"/>
    <w:rsid w:val="00664458"/>
    <w:rsid w:val="00664475"/>
    <w:rsid w:val="00664ECD"/>
    <w:rsid w:val="00665741"/>
    <w:rsid w:val="00666099"/>
    <w:rsid w:val="00666139"/>
    <w:rsid w:val="00666E77"/>
    <w:rsid w:val="00667103"/>
    <w:rsid w:val="006673E7"/>
    <w:rsid w:val="006674C2"/>
    <w:rsid w:val="00667559"/>
    <w:rsid w:val="00667C76"/>
    <w:rsid w:val="00670BB3"/>
    <w:rsid w:val="00671932"/>
    <w:rsid w:val="00671E95"/>
    <w:rsid w:val="00672017"/>
    <w:rsid w:val="00672293"/>
    <w:rsid w:val="00672F74"/>
    <w:rsid w:val="006735EB"/>
    <w:rsid w:val="00673847"/>
    <w:rsid w:val="00674840"/>
    <w:rsid w:val="00674964"/>
    <w:rsid w:val="00674C6E"/>
    <w:rsid w:val="00675EF4"/>
    <w:rsid w:val="00676AFD"/>
    <w:rsid w:val="00677831"/>
    <w:rsid w:val="006779CB"/>
    <w:rsid w:val="00677A77"/>
    <w:rsid w:val="006803C4"/>
    <w:rsid w:val="00680467"/>
    <w:rsid w:val="0068087C"/>
    <w:rsid w:val="00680B7E"/>
    <w:rsid w:val="00681927"/>
    <w:rsid w:val="00681F9B"/>
    <w:rsid w:val="0068204B"/>
    <w:rsid w:val="00682215"/>
    <w:rsid w:val="00683408"/>
    <w:rsid w:val="00683B94"/>
    <w:rsid w:val="00683CFC"/>
    <w:rsid w:val="00683D74"/>
    <w:rsid w:val="00683F27"/>
    <w:rsid w:val="00684CA4"/>
    <w:rsid w:val="00684E72"/>
    <w:rsid w:val="00685909"/>
    <w:rsid w:val="0068599B"/>
    <w:rsid w:val="006864E8"/>
    <w:rsid w:val="00686692"/>
    <w:rsid w:val="006869EC"/>
    <w:rsid w:val="006876DE"/>
    <w:rsid w:val="00690011"/>
    <w:rsid w:val="006901E4"/>
    <w:rsid w:val="00690316"/>
    <w:rsid w:val="0069077E"/>
    <w:rsid w:val="00690CAC"/>
    <w:rsid w:val="00692178"/>
    <w:rsid w:val="006927AE"/>
    <w:rsid w:val="00692D34"/>
    <w:rsid w:val="00693033"/>
    <w:rsid w:val="00693321"/>
    <w:rsid w:val="006934B6"/>
    <w:rsid w:val="006939A3"/>
    <w:rsid w:val="00693A8E"/>
    <w:rsid w:val="00694893"/>
    <w:rsid w:val="00694DD9"/>
    <w:rsid w:val="00695097"/>
    <w:rsid w:val="00695BE6"/>
    <w:rsid w:val="006963BC"/>
    <w:rsid w:val="00697671"/>
    <w:rsid w:val="006A0069"/>
    <w:rsid w:val="006A02A7"/>
    <w:rsid w:val="006A075A"/>
    <w:rsid w:val="006A09BE"/>
    <w:rsid w:val="006A0DCA"/>
    <w:rsid w:val="006A102F"/>
    <w:rsid w:val="006A12B1"/>
    <w:rsid w:val="006A1E80"/>
    <w:rsid w:val="006A2935"/>
    <w:rsid w:val="006A3CAE"/>
    <w:rsid w:val="006A4E44"/>
    <w:rsid w:val="006A51E4"/>
    <w:rsid w:val="006A5F42"/>
    <w:rsid w:val="006A5FEA"/>
    <w:rsid w:val="006A6103"/>
    <w:rsid w:val="006A65AD"/>
    <w:rsid w:val="006A6690"/>
    <w:rsid w:val="006A6813"/>
    <w:rsid w:val="006A68C5"/>
    <w:rsid w:val="006A6B84"/>
    <w:rsid w:val="006A6C91"/>
    <w:rsid w:val="006A71EB"/>
    <w:rsid w:val="006B08C6"/>
    <w:rsid w:val="006B0AB0"/>
    <w:rsid w:val="006B10ED"/>
    <w:rsid w:val="006B1342"/>
    <w:rsid w:val="006B156A"/>
    <w:rsid w:val="006B186A"/>
    <w:rsid w:val="006B18A4"/>
    <w:rsid w:val="006B194C"/>
    <w:rsid w:val="006B1A86"/>
    <w:rsid w:val="006B26E3"/>
    <w:rsid w:val="006B3090"/>
    <w:rsid w:val="006B3257"/>
    <w:rsid w:val="006B3A27"/>
    <w:rsid w:val="006B4CA3"/>
    <w:rsid w:val="006B51B2"/>
    <w:rsid w:val="006B5B2C"/>
    <w:rsid w:val="006B62A5"/>
    <w:rsid w:val="006B75A9"/>
    <w:rsid w:val="006B7B15"/>
    <w:rsid w:val="006B7FB0"/>
    <w:rsid w:val="006C0913"/>
    <w:rsid w:val="006C0D78"/>
    <w:rsid w:val="006C17A0"/>
    <w:rsid w:val="006C17D4"/>
    <w:rsid w:val="006C2CC5"/>
    <w:rsid w:val="006C3C4A"/>
    <w:rsid w:val="006C4642"/>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CFA"/>
    <w:rsid w:val="006D3DD5"/>
    <w:rsid w:val="006D4135"/>
    <w:rsid w:val="006D425F"/>
    <w:rsid w:val="006D472D"/>
    <w:rsid w:val="006D4818"/>
    <w:rsid w:val="006D49B7"/>
    <w:rsid w:val="006D6610"/>
    <w:rsid w:val="006D70F2"/>
    <w:rsid w:val="006D780E"/>
    <w:rsid w:val="006D7854"/>
    <w:rsid w:val="006D7860"/>
    <w:rsid w:val="006E09F2"/>
    <w:rsid w:val="006E1476"/>
    <w:rsid w:val="006E1990"/>
    <w:rsid w:val="006E1B4C"/>
    <w:rsid w:val="006E1DB8"/>
    <w:rsid w:val="006E1E3F"/>
    <w:rsid w:val="006E29ED"/>
    <w:rsid w:val="006E2D9C"/>
    <w:rsid w:val="006E44EA"/>
    <w:rsid w:val="006E4C6B"/>
    <w:rsid w:val="006E4F55"/>
    <w:rsid w:val="006E53E9"/>
    <w:rsid w:val="006E54A6"/>
    <w:rsid w:val="006E5777"/>
    <w:rsid w:val="006E6236"/>
    <w:rsid w:val="006E649F"/>
    <w:rsid w:val="006E721C"/>
    <w:rsid w:val="006E7556"/>
    <w:rsid w:val="006E786D"/>
    <w:rsid w:val="006F003B"/>
    <w:rsid w:val="006F12DD"/>
    <w:rsid w:val="006F20F5"/>
    <w:rsid w:val="006F2149"/>
    <w:rsid w:val="006F242F"/>
    <w:rsid w:val="006F2599"/>
    <w:rsid w:val="006F26AF"/>
    <w:rsid w:val="006F38DB"/>
    <w:rsid w:val="006F3EE2"/>
    <w:rsid w:val="006F412D"/>
    <w:rsid w:val="006F42FA"/>
    <w:rsid w:val="006F43B0"/>
    <w:rsid w:val="006F461B"/>
    <w:rsid w:val="006F4798"/>
    <w:rsid w:val="006F480C"/>
    <w:rsid w:val="006F4C61"/>
    <w:rsid w:val="006F55FD"/>
    <w:rsid w:val="006F5EB6"/>
    <w:rsid w:val="006F777E"/>
    <w:rsid w:val="006F78F5"/>
    <w:rsid w:val="006F7AAA"/>
    <w:rsid w:val="0070051E"/>
    <w:rsid w:val="00700CBD"/>
    <w:rsid w:val="00700E41"/>
    <w:rsid w:val="007010B9"/>
    <w:rsid w:val="0070165F"/>
    <w:rsid w:val="00701698"/>
    <w:rsid w:val="0070180C"/>
    <w:rsid w:val="0070184C"/>
    <w:rsid w:val="00701B88"/>
    <w:rsid w:val="00702125"/>
    <w:rsid w:val="00702245"/>
    <w:rsid w:val="007025B5"/>
    <w:rsid w:val="007028C7"/>
    <w:rsid w:val="007029D6"/>
    <w:rsid w:val="00702D8D"/>
    <w:rsid w:val="00703295"/>
    <w:rsid w:val="0070372D"/>
    <w:rsid w:val="00704462"/>
    <w:rsid w:val="007049A5"/>
    <w:rsid w:val="007055DF"/>
    <w:rsid w:val="007058EE"/>
    <w:rsid w:val="00705D39"/>
    <w:rsid w:val="00705D43"/>
    <w:rsid w:val="007063C9"/>
    <w:rsid w:val="0070653A"/>
    <w:rsid w:val="00706C56"/>
    <w:rsid w:val="00707396"/>
    <w:rsid w:val="0070762A"/>
    <w:rsid w:val="00707D39"/>
    <w:rsid w:val="00707F9F"/>
    <w:rsid w:val="007103E1"/>
    <w:rsid w:val="0071058D"/>
    <w:rsid w:val="00710C7E"/>
    <w:rsid w:val="00710EB3"/>
    <w:rsid w:val="00710F3D"/>
    <w:rsid w:val="00710FFF"/>
    <w:rsid w:val="0071215E"/>
    <w:rsid w:val="00712230"/>
    <w:rsid w:val="007136D9"/>
    <w:rsid w:val="00713A16"/>
    <w:rsid w:val="00714034"/>
    <w:rsid w:val="007145B4"/>
    <w:rsid w:val="00714968"/>
    <w:rsid w:val="00714A09"/>
    <w:rsid w:val="00715114"/>
    <w:rsid w:val="00715139"/>
    <w:rsid w:val="007159EC"/>
    <w:rsid w:val="007164C4"/>
    <w:rsid w:val="007166B3"/>
    <w:rsid w:val="00716ABD"/>
    <w:rsid w:val="0071708F"/>
    <w:rsid w:val="0071709D"/>
    <w:rsid w:val="00720342"/>
    <w:rsid w:val="00720EA6"/>
    <w:rsid w:val="007214E3"/>
    <w:rsid w:val="00721F24"/>
    <w:rsid w:val="00722D13"/>
    <w:rsid w:val="00722EB6"/>
    <w:rsid w:val="00723B4F"/>
    <w:rsid w:val="007242A3"/>
    <w:rsid w:val="007262AF"/>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092"/>
    <w:rsid w:val="007432D2"/>
    <w:rsid w:val="007435AB"/>
    <w:rsid w:val="00744F18"/>
    <w:rsid w:val="0074508F"/>
    <w:rsid w:val="00745CE1"/>
    <w:rsid w:val="00746073"/>
    <w:rsid w:val="007468EF"/>
    <w:rsid w:val="00747316"/>
    <w:rsid w:val="00747434"/>
    <w:rsid w:val="0074783D"/>
    <w:rsid w:val="00747CCD"/>
    <w:rsid w:val="00747D2C"/>
    <w:rsid w:val="00750255"/>
    <w:rsid w:val="007508B8"/>
    <w:rsid w:val="00750A6C"/>
    <w:rsid w:val="00751280"/>
    <w:rsid w:val="00751D83"/>
    <w:rsid w:val="007531D3"/>
    <w:rsid w:val="00754359"/>
    <w:rsid w:val="00756457"/>
    <w:rsid w:val="0075650E"/>
    <w:rsid w:val="0075654A"/>
    <w:rsid w:val="007569EA"/>
    <w:rsid w:val="00756F76"/>
    <w:rsid w:val="00757201"/>
    <w:rsid w:val="0075748A"/>
    <w:rsid w:val="007579D9"/>
    <w:rsid w:val="00757B14"/>
    <w:rsid w:val="00760128"/>
    <w:rsid w:val="00760858"/>
    <w:rsid w:val="00760C85"/>
    <w:rsid w:val="00761AF2"/>
    <w:rsid w:val="00761E49"/>
    <w:rsid w:val="0076316C"/>
    <w:rsid w:val="00763C01"/>
    <w:rsid w:val="00763FAD"/>
    <w:rsid w:val="007643AB"/>
    <w:rsid w:val="00764B79"/>
    <w:rsid w:val="00764F36"/>
    <w:rsid w:val="007656AF"/>
    <w:rsid w:val="00766275"/>
    <w:rsid w:val="0076696B"/>
    <w:rsid w:val="007672C9"/>
    <w:rsid w:val="007679B9"/>
    <w:rsid w:val="00767A83"/>
    <w:rsid w:val="00767DDE"/>
    <w:rsid w:val="00771D84"/>
    <w:rsid w:val="007725B4"/>
    <w:rsid w:val="00772D94"/>
    <w:rsid w:val="00772F50"/>
    <w:rsid w:val="00773785"/>
    <w:rsid w:val="0077505F"/>
    <w:rsid w:val="00775259"/>
    <w:rsid w:val="00776216"/>
    <w:rsid w:val="007763D6"/>
    <w:rsid w:val="00776572"/>
    <w:rsid w:val="0077738D"/>
    <w:rsid w:val="007774C2"/>
    <w:rsid w:val="00777ADF"/>
    <w:rsid w:val="00781AD8"/>
    <w:rsid w:val="00782A77"/>
    <w:rsid w:val="00782B72"/>
    <w:rsid w:val="00784CC4"/>
    <w:rsid w:val="00785339"/>
    <w:rsid w:val="00786098"/>
    <w:rsid w:val="00786EB8"/>
    <w:rsid w:val="00787D28"/>
    <w:rsid w:val="0079000C"/>
    <w:rsid w:val="00790033"/>
    <w:rsid w:val="00790B29"/>
    <w:rsid w:val="00790B3E"/>
    <w:rsid w:val="00790D7B"/>
    <w:rsid w:val="00790D93"/>
    <w:rsid w:val="0079159D"/>
    <w:rsid w:val="00791CD7"/>
    <w:rsid w:val="00791F2C"/>
    <w:rsid w:val="007923B8"/>
    <w:rsid w:val="00792D22"/>
    <w:rsid w:val="00792DB5"/>
    <w:rsid w:val="0079362E"/>
    <w:rsid w:val="007938EF"/>
    <w:rsid w:val="0079430D"/>
    <w:rsid w:val="007953B9"/>
    <w:rsid w:val="0079697B"/>
    <w:rsid w:val="007974CD"/>
    <w:rsid w:val="0079754C"/>
    <w:rsid w:val="007A0657"/>
    <w:rsid w:val="007A0679"/>
    <w:rsid w:val="007A0A03"/>
    <w:rsid w:val="007A0AF5"/>
    <w:rsid w:val="007A1172"/>
    <w:rsid w:val="007A1395"/>
    <w:rsid w:val="007A17E7"/>
    <w:rsid w:val="007A22E9"/>
    <w:rsid w:val="007A24A2"/>
    <w:rsid w:val="007A24EB"/>
    <w:rsid w:val="007A25CC"/>
    <w:rsid w:val="007A282D"/>
    <w:rsid w:val="007A331E"/>
    <w:rsid w:val="007A3B34"/>
    <w:rsid w:val="007A3BD0"/>
    <w:rsid w:val="007A455D"/>
    <w:rsid w:val="007A4C6D"/>
    <w:rsid w:val="007A4F2F"/>
    <w:rsid w:val="007A578F"/>
    <w:rsid w:val="007A644F"/>
    <w:rsid w:val="007A65FC"/>
    <w:rsid w:val="007A67A3"/>
    <w:rsid w:val="007A6B97"/>
    <w:rsid w:val="007A6FEB"/>
    <w:rsid w:val="007A7CE5"/>
    <w:rsid w:val="007B02C3"/>
    <w:rsid w:val="007B04E7"/>
    <w:rsid w:val="007B07CA"/>
    <w:rsid w:val="007B0C6A"/>
    <w:rsid w:val="007B19CE"/>
    <w:rsid w:val="007B1E12"/>
    <w:rsid w:val="007B1E53"/>
    <w:rsid w:val="007B3291"/>
    <w:rsid w:val="007B3771"/>
    <w:rsid w:val="007B5385"/>
    <w:rsid w:val="007B547C"/>
    <w:rsid w:val="007B63C3"/>
    <w:rsid w:val="007B63FB"/>
    <w:rsid w:val="007B668E"/>
    <w:rsid w:val="007B70C3"/>
    <w:rsid w:val="007B7A0C"/>
    <w:rsid w:val="007B7C23"/>
    <w:rsid w:val="007B7FFE"/>
    <w:rsid w:val="007C0255"/>
    <w:rsid w:val="007C052A"/>
    <w:rsid w:val="007C09C8"/>
    <w:rsid w:val="007C0C22"/>
    <w:rsid w:val="007C13ED"/>
    <w:rsid w:val="007C1651"/>
    <w:rsid w:val="007C187A"/>
    <w:rsid w:val="007C19EA"/>
    <w:rsid w:val="007C1A8C"/>
    <w:rsid w:val="007C22AA"/>
    <w:rsid w:val="007C22CA"/>
    <w:rsid w:val="007C2346"/>
    <w:rsid w:val="007C2707"/>
    <w:rsid w:val="007C2DD4"/>
    <w:rsid w:val="007C33CF"/>
    <w:rsid w:val="007C3543"/>
    <w:rsid w:val="007C36CB"/>
    <w:rsid w:val="007C608B"/>
    <w:rsid w:val="007C62E7"/>
    <w:rsid w:val="007C6623"/>
    <w:rsid w:val="007C671E"/>
    <w:rsid w:val="007C6AA3"/>
    <w:rsid w:val="007C7457"/>
    <w:rsid w:val="007D011C"/>
    <w:rsid w:val="007D0D04"/>
    <w:rsid w:val="007D1573"/>
    <w:rsid w:val="007D1CB4"/>
    <w:rsid w:val="007D1F1A"/>
    <w:rsid w:val="007D3011"/>
    <w:rsid w:val="007D3195"/>
    <w:rsid w:val="007D3572"/>
    <w:rsid w:val="007D3850"/>
    <w:rsid w:val="007D38AC"/>
    <w:rsid w:val="007D3FCB"/>
    <w:rsid w:val="007D4064"/>
    <w:rsid w:val="007D501A"/>
    <w:rsid w:val="007D50A0"/>
    <w:rsid w:val="007D5105"/>
    <w:rsid w:val="007D53CD"/>
    <w:rsid w:val="007D6377"/>
    <w:rsid w:val="007D6528"/>
    <w:rsid w:val="007D699F"/>
    <w:rsid w:val="007D6AF4"/>
    <w:rsid w:val="007E01AF"/>
    <w:rsid w:val="007E02CE"/>
    <w:rsid w:val="007E103C"/>
    <w:rsid w:val="007E1221"/>
    <w:rsid w:val="007E24B8"/>
    <w:rsid w:val="007E2A27"/>
    <w:rsid w:val="007E300C"/>
    <w:rsid w:val="007E3133"/>
    <w:rsid w:val="007E313C"/>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140"/>
    <w:rsid w:val="007E7814"/>
    <w:rsid w:val="007E7972"/>
    <w:rsid w:val="007E7C59"/>
    <w:rsid w:val="007F0511"/>
    <w:rsid w:val="007F087C"/>
    <w:rsid w:val="007F1D0F"/>
    <w:rsid w:val="007F1FC9"/>
    <w:rsid w:val="007F2093"/>
    <w:rsid w:val="007F2AE5"/>
    <w:rsid w:val="007F2B8F"/>
    <w:rsid w:val="007F31E1"/>
    <w:rsid w:val="007F3400"/>
    <w:rsid w:val="007F370B"/>
    <w:rsid w:val="007F3AC5"/>
    <w:rsid w:val="007F49A4"/>
    <w:rsid w:val="007F4DCC"/>
    <w:rsid w:val="007F52E1"/>
    <w:rsid w:val="007F53A1"/>
    <w:rsid w:val="007F56C3"/>
    <w:rsid w:val="007F5EA8"/>
    <w:rsid w:val="007F5FEB"/>
    <w:rsid w:val="007F6AB0"/>
    <w:rsid w:val="007F77AD"/>
    <w:rsid w:val="00800A85"/>
    <w:rsid w:val="00800C84"/>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82D"/>
    <w:rsid w:val="00805832"/>
    <w:rsid w:val="008059CD"/>
    <w:rsid w:val="00805AB1"/>
    <w:rsid w:val="00805D11"/>
    <w:rsid w:val="00805F72"/>
    <w:rsid w:val="0080756C"/>
    <w:rsid w:val="00807941"/>
    <w:rsid w:val="0080797B"/>
    <w:rsid w:val="00807FAE"/>
    <w:rsid w:val="00810322"/>
    <w:rsid w:val="00810325"/>
    <w:rsid w:val="00811243"/>
    <w:rsid w:val="00811AF4"/>
    <w:rsid w:val="00811E3F"/>
    <w:rsid w:val="0081220D"/>
    <w:rsid w:val="00812758"/>
    <w:rsid w:val="008131BE"/>
    <w:rsid w:val="00813520"/>
    <w:rsid w:val="00813AC5"/>
    <w:rsid w:val="00813F88"/>
    <w:rsid w:val="00814B36"/>
    <w:rsid w:val="0081517D"/>
    <w:rsid w:val="008152DB"/>
    <w:rsid w:val="00815792"/>
    <w:rsid w:val="00815C9B"/>
    <w:rsid w:val="00815F59"/>
    <w:rsid w:val="008168D8"/>
    <w:rsid w:val="00816B57"/>
    <w:rsid w:val="00816D49"/>
    <w:rsid w:val="008203A8"/>
    <w:rsid w:val="00821833"/>
    <w:rsid w:val="00821B48"/>
    <w:rsid w:val="00822C89"/>
    <w:rsid w:val="0082311C"/>
    <w:rsid w:val="008241C6"/>
    <w:rsid w:val="008243C9"/>
    <w:rsid w:val="00824831"/>
    <w:rsid w:val="008251AB"/>
    <w:rsid w:val="008255A4"/>
    <w:rsid w:val="008257ED"/>
    <w:rsid w:val="00825ABA"/>
    <w:rsid w:val="0082628E"/>
    <w:rsid w:val="00826BFC"/>
    <w:rsid w:val="0082734C"/>
    <w:rsid w:val="008275D0"/>
    <w:rsid w:val="008278E9"/>
    <w:rsid w:val="0083086E"/>
    <w:rsid w:val="00830FF6"/>
    <w:rsid w:val="008311F1"/>
    <w:rsid w:val="00831204"/>
    <w:rsid w:val="00831208"/>
    <w:rsid w:val="00831253"/>
    <w:rsid w:val="008313BC"/>
    <w:rsid w:val="008322C9"/>
    <w:rsid w:val="0083279B"/>
    <w:rsid w:val="00832B4A"/>
    <w:rsid w:val="00832B94"/>
    <w:rsid w:val="00832F5C"/>
    <w:rsid w:val="00832FB1"/>
    <w:rsid w:val="008332D5"/>
    <w:rsid w:val="0083385A"/>
    <w:rsid w:val="00833B44"/>
    <w:rsid w:val="00833D61"/>
    <w:rsid w:val="00833D71"/>
    <w:rsid w:val="0083414A"/>
    <w:rsid w:val="00835378"/>
    <w:rsid w:val="00835A02"/>
    <w:rsid w:val="00836387"/>
    <w:rsid w:val="00836E21"/>
    <w:rsid w:val="0083705E"/>
    <w:rsid w:val="008372F5"/>
    <w:rsid w:val="00837428"/>
    <w:rsid w:val="0083782E"/>
    <w:rsid w:val="00837926"/>
    <w:rsid w:val="0083796E"/>
    <w:rsid w:val="00840481"/>
    <w:rsid w:val="00840BF1"/>
    <w:rsid w:val="008414B4"/>
    <w:rsid w:val="00841859"/>
    <w:rsid w:val="00842420"/>
    <w:rsid w:val="008429CF"/>
    <w:rsid w:val="00843638"/>
    <w:rsid w:val="00843883"/>
    <w:rsid w:val="0084405B"/>
    <w:rsid w:val="008443C4"/>
    <w:rsid w:val="008446E2"/>
    <w:rsid w:val="0084493A"/>
    <w:rsid w:val="00844CEC"/>
    <w:rsid w:val="00844E0E"/>
    <w:rsid w:val="008454BE"/>
    <w:rsid w:val="00845630"/>
    <w:rsid w:val="00845869"/>
    <w:rsid w:val="00845896"/>
    <w:rsid w:val="00845B40"/>
    <w:rsid w:val="008461D0"/>
    <w:rsid w:val="008466CC"/>
    <w:rsid w:val="0084708B"/>
    <w:rsid w:val="00847E19"/>
    <w:rsid w:val="00850CD3"/>
    <w:rsid w:val="0085112C"/>
    <w:rsid w:val="00851170"/>
    <w:rsid w:val="00851263"/>
    <w:rsid w:val="0085183E"/>
    <w:rsid w:val="00852FCF"/>
    <w:rsid w:val="008536D6"/>
    <w:rsid w:val="00853766"/>
    <w:rsid w:val="00854E60"/>
    <w:rsid w:val="00854F1F"/>
    <w:rsid w:val="00855F5F"/>
    <w:rsid w:val="0085639E"/>
    <w:rsid w:val="00856B1B"/>
    <w:rsid w:val="0085724C"/>
    <w:rsid w:val="008574D7"/>
    <w:rsid w:val="00857D58"/>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8A3"/>
    <w:rsid w:val="00865B0D"/>
    <w:rsid w:val="0086664D"/>
    <w:rsid w:val="00867351"/>
    <w:rsid w:val="00867652"/>
    <w:rsid w:val="00867756"/>
    <w:rsid w:val="00870713"/>
    <w:rsid w:val="0087179D"/>
    <w:rsid w:val="00871B33"/>
    <w:rsid w:val="00871D88"/>
    <w:rsid w:val="00871DC0"/>
    <w:rsid w:val="00872512"/>
    <w:rsid w:val="00872949"/>
    <w:rsid w:val="00872BBF"/>
    <w:rsid w:val="00872BE4"/>
    <w:rsid w:val="00872DA0"/>
    <w:rsid w:val="00872F40"/>
    <w:rsid w:val="008730BB"/>
    <w:rsid w:val="00873E83"/>
    <w:rsid w:val="00873EE6"/>
    <w:rsid w:val="00873FBB"/>
    <w:rsid w:val="008748BC"/>
    <w:rsid w:val="008748E2"/>
    <w:rsid w:val="00874D66"/>
    <w:rsid w:val="0087502C"/>
    <w:rsid w:val="008753F7"/>
    <w:rsid w:val="008754BE"/>
    <w:rsid w:val="008756B5"/>
    <w:rsid w:val="008758AF"/>
    <w:rsid w:val="00875D39"/>
    <w:rsid w:val="00876C17"/>
    <w:rsid w:val="00876E49"/>
    <w:rsid w:val="00877167"/>
    <w:rsid w:val="00877391"/>
    <w:rsid w:val="0087781F"/>
    <w:rsid w:val="00877B4E"/>
    <w:rsid w:val="0088157A"/>
    <w:rsid w:val="00881678"/>
    <w:rsid w:val="00881D8A"/>
    <w:rsid w:val="008833F1"/>
    <w:rsid w:val="00883C32"/>
    <w:rsid w:val="00883CD5"/>
    <w:rsid w:val="00883E9B"/>
    <w:rsid w:val="008840EA"/>
    <w:rsid w:val="00884360"/>
    <w:rsid w:val="00884ADD"/>
    <w:rsid w:val="00885CDD"/>
    <w:rsid w:val="008862EF"/>
    <w:rsid w:val="008874C6"/>
    <w:rsid w:val="008877B1"/>
    <w:rsid w:val="00887874"/>
    <w:rsid w:val="00887B8D"/>
    <w:rsid w:val="00887E41"/>
    <w:rsid w:val="0089054E"/>
    <w:rsid w:val="008907FD"/>
    <w:rsid w:val="00890F02"/>
    <w:rsid w:val="008920B9"/>
    <w:rsid w:val="00892887"/>
    <w:rsid w:val="00892D75"/>
    <w:rsid w:val="00893BB7"/>
    <w:rsid w:val="008941DB"/>
    <w:rsid w:val="008944F8"/>
    <w:rsid w:val="00894546"/>
    <w:rsid w:val="008954D8"/>
    <w:rsid w:val="00895940"/>
    <w:rsid w:val="00895C7B"/>
    <w:rsid w:val="00895E31"/>
    <w:rsid w:val="0089695D"/>
    <w:rsid w:val="0089712D"/>
    <w:rsid w:val="0089733D"/>
    <w:rsid w:val="008979DB"/>
    <w:rsid w:val="00897E7B"/>
    <w:rsid w:val="008A07A8"/>
    <w:rsid w:val="008A0E9B"/>
    <w:rsid w:val="008A0F8E"/>
    <w:rsid w:val="008A16EA"/>
    <w:rsid w:val="008A19CD"/>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B060F"/>
    <w:rsid w:val="008B0B42"/>
    <w:rsid w:val="008B0D56"/>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B23"/>
    <w:rsid w:val="008B5B36"/>
    <w:rsid w:val="008B5D4D"/>
    <w:rsid w:val="008B60D9"/>
    <w:rsid w:val="008B6162"/>
    <w:rsid w:val="008B65D2"/>
    <w:rsid w:val="008B706F"/>
    <w:rsid w:val="008B7732"/>
    <w:rsid w:val="008C04DF"/>
    <w:rsid w:val="008C082D"/>
    <w:rsid w:val="008C1041"/>
    <w:rsid w:val="008C1880"/>
    <w:rsid w:val="008C1897"/>
    <w:rsid w:val="008C1971"/>
    <w:rsid w:val="008C21BF"/>
    <w:rsid w:val="008C2AD0"/>
    <w:rsid w:val="008C2FA8"/>
    <w:rsid w:val="008C31AE"/>
    <w:rsid w:val="008C3BC3"/>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D00FE"/>
    <w:rsid w:val="008D1DAF"/>
    <w:rsid w:val="008D2147"/>
    <w:rsid w:val="008D2298"/>
    <w:rsid w:val="008D2AC6"/>
    <w:rsid w:val="008D2CAF"/>
    <w:rsid w:val="008D303A"/>
    <w:rsid w:val="008D3ACE"/>
    <w:rsid w:val="008D3C0D"/>
    <w:rsid w:val="008D3C88"/>
    <w:rsid w:val="008D3DE1"/>
    <w:rsid w:val="008D4E7E"/>
    <w:rsid w:val="008D51CC"/>
    <w:rsid w:val="008D648F"/>
    <w:rsid w:val="008D6B57"/>
    <w:rsid w:val="008D6C14"/>
    <w:rsid w:val="008D76C3"/>
    <w:rsid w:val="008D7A55"/>
    <w:rsid w:val="008E0BE2"/>
    <w:rsid w:val="008E0CD1"/>
    <w:rsid w:val="008E10AE"/>
    <w:rsid w:val="008E1CB2"/>
    <w:rsid w:val="008E22D6"/>
    <w:rsid w:val="008E31A9"/>
    <w:rsid w:val="008E4050"/>
    <w:rsid w:val="008E465E"/>
    <w:rsid w:val="008E4F95"/>
    <w:rsid w:val="008E530B"/>
    <w:rsid w:val="008E5366"/>
    <w:rsid w:val="008E5533"/>
    <w:rsid w:val="008E737B"/>
    <w:rsid w:val="008E775F"/>
    <w:rsid w:val="008E7D8A"/>
    <w:rsid w:val="008F1A30"/>
    <w:rsid w:val="008F1C6E"/>
    <w:rsid w:val="008F1D8D"/>
    <w:rsid w:val="008F1FC1"/>
    <w:rsid w:val="008F2238"/>
    <w:rsid w:val="008F2691"/>
    <w:rsid w:val="008F2DF6"/>
    <w:rsid w:val="008F2E3D"/>
    <w:rsid w:val="008F330B"/>
    <w:rsid w:val="008F35DC"/>
    <w:rsid w:val="008F37D5"/>
    <w:rsid w:val="008F478E"/>
    <w:rsid w:val="008F4C83"/>
    <w:rsid w:val="008F4D52"/>
    <w:rsid w:val="008F4E41"/>
    <w:rsid w:val="008F5276"/>
    <w:rsid w:val="008F6222"/>
    <w:rsid w:val="008F665E"/>
    <w:rsid w:val="008F670B"/>
    <w:rsid w:val="008F7A00"/>
    <w:rsid w:val="00900C1C"/>
    <w:rsid w:val="00900F65"/>
    <w:rsid w:val="0090112C"/>
    <w:rsid w:val="009015BF"/>
    <w:rsid w:val="009018E1"/>
    <w:rsid w:val="009029B0"/>
    <w:rsid w:val="009039B0"/>
    <w:rsid w:val="0090408D"/>
    <w:rsid w:val="00904580"/>
    <w:rsid w:val="00904757"/>
    <w:rsid w:val="00904B36"/>
    <w:rsid w:val="00904BC0"/>
    <w:rsid w:val="00904C80"/>
    <w:rsid w:val="00904E6B"/>
    <w:rsid w:val="00904FCB"/>
    <w:rsid w:val="00905479"/>
    <w:rsid w:val="009056EC"/>
    <w:rsid w:val="00905E74"/>
    <w:rsid w:val="00906538"/>
    <w:rsid w:val="00906EEC"/>
    <w:rsid w:val="0090701B"/>
    <w:rsid w:val="0091038F"/>
    <w:rsid w:val="00910AE9"/>
    <w:rsid w:val="009113C8"/>
    <w:rsid w:val="00912037"/>
    <w:rsid w:val="009129EF"/>
    <w:rsid w:val="0091310B"/>
    <w:rsid w:val="00913531"/>
    <w:rsid w:val="0091384B"/>
    <w:rsid w:val="009139BE"/>
    <w:rsid w:val="00913F33"/>
    <w:rsid w:val="00914204"/>
    <w:rsid w:val="00914306"/>
    <w:rsid w:val="00914392"/>
    <w:rsid w:val="009143B2"/>
    <w:rsid w:val="00915068"/>
    <w:rsid w:val="00915C7E"/>
    <w:rsid w:val="009166AF"/>
    <w:rsid w:val="00917862"/>
    <w:rsid w:val="009206C0"/>
    <w:rsid w:val="00920C62"/>
    <w:rsid w:val="009211B3"/>
    <w:rsid w:val="00922606"/>
    <w:rsid w:val="00922791"/>
    <w:rsid w:val="00922D31"/>
    <w:rsid w:val="009239F9"/>
    <w:rsid w:val="00923F34"/>
    <w:rsid w:val="00924D3F"/>
    <w:rsid w:val="0092559F"/>
    <w:rsid w:val="00925C6F"/>
    <w:rsid w:val="0092607C"/>
    <w:rsid w:val="00926081"/>
    <w:rsid w:val="0092675A"/>
    <w:rsid w:val="00930168"/>
    <w:rsid w:val="00930389"/>
    <w:rsid w:val="0093068A"/>
    <w:rsid w:val="00930B95"/>
    <w:rsid w:val="00930F94"/>
    <w:rsid w:val="009310DB"/>
    <w:rsid w:val="00931141"/>
    <w:rsid w:val="009316EE"/>
    <w:rsid w:val="00931C86"/>
    <w:rsid w:val="009320A4"/>
    <w:rsid w:val="00932289"/>
    <w:rsid w:val="00932771"/>
    <w:rsid w:val="00932A03"/>
    <w:rsid w:val="00934D3B"/>
    <w:rsid w:val="00935224"/>
    <w:rsid w:val="00935665"/>
    <w:rsid w:val="00935B30"/>
    <w:rsid w:val="00936A4E"/>
    <w:rsid w:val="00936DAF"/>
    <w:rsid w:val="00936E77"/>
    <w:rsid w:val="009370ED"/>
    <w:rsid w:val="00937965"/>
    <w:rsid w:val="0094038F"/>
    <w:rsid w:val="0094067C"/>
    <w:rsid w:val="00940AE9"/>
    <w:rsid w:val="00940C55"/>
    <w:rsid w:val="00941580"/>
    <w:rsid w:val="00942962"/>
    <w:rsid w:val="009429CB"/>
    <w:rsid w:val="00943006"/>
    <w:rsid w:val="00943F94"/>
    <w:rsid w:val="00944A06"/>
    <w:rsid w:val="00944BCF"/>
    <w:rsid w:val="00944E0C"/>
    <w:rsid w:val="00945998"/>
    <w:rsid w:val="00945CE8"/>
    <w:rsid w:val="00946C48"/>
    <w:rsid w:val="00946D8B"/>
    <w:rsid w:val="00946DD8"/>
    <w:rsid w:val="00946EFF"/>
    <w:rsid w:val="00946F6E"/>
    <w:rsid w:val="009474C2"/>
    <w:rsid w:val="0094777A"/>
    <w:rsid w:val="00947A98"/>
    <w:rsid w:val="0095083A"/>
    <w:rsid w:val="00950D81"/>
    <w:rsid w:val="00950FF6"/>
    <w:rsid w:val="00951BD9"/>
    <w:rsid w:val="0095282E"/>
    <w:rsid w:val="009528A2"/>
    <w:rsid w:val="00952A05"/>
    <w:rsid w:val="00953831"/>
    <w:rsid w:val="00953F58"/>
    <w:rsid w:val="009543EB"/>
    <w:rsid w:val="009543FC"/>
    <w:rsid w:val="00954978"/>
    <w:rsid w:val="00954B1B"/>
    <w:rsid w:val="00957B9C"/>
    <w:rsid w:val="00957C86"/>
    <w:rsid w:val="0096019A"/>
    <w:rsid w:val="00960F15"/>
    <w:rsid w:val="00961558"/>
    <w:rsid w:val="00961A98"/>
    <w:rsid w:val="009620E6"/>
    <w:rsid w:val="009623AB"/>
    <w:rsid w:val="009628F8"/>
    <w:rsid w:val="00962AFE"/>
    <w:rsid w:val="009631BA"/>
    <w:rsid w:val="009631C3"/>
    <w:rsid w:val="00963456"/>
    <w:rsid w:val="0096378F"/>
    <w:rsid w:val="00963EA1"/>
    <w:rsid w:val="00964131"/>
    <w:rsid w:val="00964206"/>
    <w:rsid w:val="00965380"/>
    <w:rsid w:val="009656EE"/>
    <w:rsid w:val="00965871"/>
    <w:rsid w:val="00965E26"/>
    <w:rsid w:val="009663C6"/>
    <w:rsid w:val="0096643C"/>
    <w:rsid w:val="00966F17"/>
    <w:rsid w:val="00967ED7"/>
    <w:rsid w:val="00970139"/>
    <w:rsid w:val="0097061F"/>
    <w:rsid w:val="00970A6B"/>
    <w:rsid w:val="00971154"/>
    <w:rsid w:val="00971171"/>
    <w:rsid w:val="00971251"/>
    <w:rsid w:val="009713C6"/>
    <w:rsid w:val="00971D9B"/>
    <w:rsid w:val="00972EC5"/>
    <w:rsid w:val="009731EC"/>
    <w:rsid w:val="009732E9"/>
    <w:rsid w:val="00973586"/>
    <w:rsid w:val="009737D9"/>
    <w:rsid w:val="00973C29"/>
    <w:rsid w:val="00973F7E"/>
    <w:rsid w:val="0097505B"/>
    <w:rsid w:val="009758E3"/>
    <w:rsid w:val="009763C4"/>
    <w:rsid w:val="00976C4F"/>
    <w:rsid w:val="009772F1"/>
    <w:rsid w:val="00977A6B"/>
    <w:rsid w:val="009803F1"/>
    <w:rsid w:val="0098062F"/>
    <w:rsid w:val="009807B4"/>
    <w:rsid w:val="0098182A"/>
    <w:rsid w:val="009828C6"/>
    <w:rsid w:val="00982964"/>
    <w:rsid w:val="00982D78"/>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9079E"/>
    <w:rsid w:val="0099188F"/>
    <w:rsid w:val="0099189A"/>
    <w:rsid w:val="00991F5D"/>
    <w:rsid w:val="0099281E"/>
    <w:rsid w:val="00992870"/>
    <w:rsid w:val="009930B9"/>
    <w:rsid w:val="009934E2"/>
    <w:rsid w:val="00993AB6"/>
    <w:rsid w:val="00993DDC"/>
    <w:rsid w:val="00994079"/>
    <w:rsid w:val="00994175"/>
    <w:rsid w:val="009944DF"/>
    <w:rsid w:val="00994F59"/>
    <w:rsid w:val="00995933"/>
    <w:rsid w:val="00995FFD"/>
    <w:rsid w:val="00996A15"/>
    <w:rsid w:val="00997F4B"/>
    <w:rsid w:val="009A0B5D"/>
    <w:rsid w:val="009A0DA5"/>
    <w:rsid w:val="009A1301"/>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897"/>
    <w:rsid w:val="009A6A6F"/>
    <w:rsid w:val="009A6E1F"/>
    <w:rsid w:val="009A735F"/>
    <w:rsid w:val="009B04F1"/>
    <w:rsid w:val="009B07DC"/>
    <w:rsid w:val="009B08FB"/>
    <w:rsid w:val="009B1226"/>
    <w:rsid w:val="009B13B9"/>
    <w:rsid w:val="009B18A9"/>
    <w:rsid w:val="009B1AD4"/>
    <w:rsid w:val="009B1B69"/>
    <w:rsid w:val="009B1D67"/>
    <w:rsid w:val="009B299F"/>
    <w:rsid w:val="009B3317"/>
    <w:rsid w:val="009B3773"/>
    <w:rsid w:val="009B39C8"/>
    <w:rsid w:val="009B43B5"/>
    <w:rsid w:val="009B47EE"/>
    <w:rsid w:val="009B4EFC"/>
    <w:rsid w:val="009B500C"/>
    <w:rsid w:val="009B533B"/>
    <w:rsid w:val="009B5A67"/>
    <w:rsid w:val="009B6084"/>
    <w:rsid w:val="009B65D5"/>
    <w:rsid w:val="009B7570"/>
    <w:rsid w:val="009B78DA"/>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CA0"/>
    <w:rsid w:val="009C638B"/>
    <w:rsid w:val="009C7998"/>
    <w:rsid w:val="009C7AEF"/>
    <w:rsid w:val="009C7DCE"/>
    <w:rsid w:val="009D05E0"/>
    <w:rsid w:val="009D199C"/>
    <w:rsid w:val="009D1F22"/>
    <w:rsid w:val="009D217F"/>
    <w:rsid w:val="009D2594"/>
    <w:rsid w:val="009D2732"/>
    <w:rsid w:val="009D29E9"/>
    <w:rsid w:val="009D3626"/>
    <w:rsid w:val="009D3B66"/>
    <w:rsid w:val="009D443F"/>
    <w:rsid w:val="009D655A"/>
    <w:rsid w:val="009D68FB"/>
    <w:rsid w:val="009D6EE3"/>
    <w:rsid w:val="009D707B"/>
    <w:rsid w:val="009D72FC"/>
    <w:rsid w:val="009D771F"/>
    <w:rsid w:val="009D7BA9"/>
    <w:rsid w:val="009D7CD5"/>
    <w:rsid w:val="009E0117"/>
    <w:rsid w:val="009E04B3"/>
    <w:rsid w:val="009E0780"/>
    <w:rsid w:val="009E0DFC"/>
    <w:rsid w:val="009E12EA"/>
    <w:rsid w:val="009E1880"/>
    <w:rsid w:val="009E1A06"/>
    <w:rsid w:val="009E1A85"/>
    <w:rsid w:val="009E247B"/>
    <w:rsid w:val="009E36A5"/>
    <w:rsid w:val="009E3E4F"/>
    <w:rsid w:val="009E41A0"/>
    <w:rsid w:val="009E442B"/>
    <w:rsid w:val="009E46AE"/>
    <w:rsid w:val="009E5252"/>
    <w:rsid w:val="009E5B74"/>
    <w:rsid w:val="009E644A"/>
    <w:rsid w:val="009E664B"/>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63E"/>
    <w:rsid w:val="009F6F37"/>
    <w:rsid w:val="00A00C12"/>
    <w:rsid w:val="00A0108B"/>
    <w:rsid w:val="00A016F4"/>
    <w:rsid w:val="00A01D7B"/>
    <w:rsid w:val="00A01FC1"/>
    <w:rsid w:val="00A0211B"/>
    <w:rsid w:val="00A037C8"/>
    <w:rsid w:val="00A03AB2"/>
    <w:rsid w:val="00A03AC2"/>
    <w:rsid w:val="00A03C7D"/>
    <w:rsid w:val="00A03FAB"/>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8E0"/>
    <w:rsid w:val="00A10938"/>
    <w:rsid w:val="00A10977"/>
    <w:rsid w:val="00A113C1"/>
    <w:rsid w:val="00A116EB"/>
    <w:rsid w:val="00A11EA9"/>
    <w:rsid w:val="00A12068"/>
    <w:rsid w:val="00A120B9"/>
    <w:rsid w:val="00A1260A"/>
    <w:rsid w:val="00A1264F"/>
    <w:rsid w:val="00A12763"/>
    <w:rsid w:val="00A12A7C"/>
    <w:rsid w:val="00A1330E"/>
    <w:rsid w:val="00A138DE"/>
    <w:rsid w:val="00A13C2E"/>
    <w:rsid w:val="00A140F7"/>
    <w:rsid w:val="00A1448C"/>
    <w:rsid w:val="00A14C15"/>
    <w:rsid w:val="00A14F1F"/>
    <w:rsid w:val="00A15328"/>
    <w:rsid w:val="00A15D7C"/>
    <w:rsid w:val="00A16688"/>
    <w:rsid w:val="00A1791D"/>
    <w:rsid w:val="00A17CF5"/>
    <w:rsid w:val="00A203CB"/>
    <w:rsid w:val="00A204BC"/>
    <w:rsid w:val="00A210D2"/>
    <w:rsid w:val="00A215A8"/>
    <w:rsid w:val="00A21CD7"/>
    <w:rsid w:val="00A22790"/>
    <w:rsid w:val="00A22822"/>
    <w:rsid w:val="00A22CC2"/>
    <w:rsid w:val="00A2334F"/>
    <w:rsid w:val="00A2351C"/>
    <w:rsid w:val="00A23838"/>
    <w:rsid w:val="00A23944"/>
    <w:rsid w:val="00A2400F"/>
    <w:rsid w:val="00A243B7"/>
    <w:rsid w:val="00A25337"/>
    <w:rsid w:val="00A25E59"/>
    <w:rsid w:val="00A25FA0"/>
    <w:rsid w:val="00A2678B"/>
    <w:rsid w:val="00A278CE"/>
    <w:rsid w:val="00A30B98"/>
    <w:rsid w:val="00A31884"/>
    <w:rsid w:val="00A31A3C"/>
    <w:rsid w:val="00A320C1"/>
    <w:rsid w:val="00A321B6"/>
    <w:rsid w:val="00A32831"/>
    <w:rsid w:val="00A32E8A"/>
    <w:rsid w:val="00A33F37"/>
    <w:rsid w:val="00A342AB"/>
    <w:rsid w:val="00A34481"/>
    <w:rsid w:val="00A34A91"/>
    <w:rsid w:val="00A34AE0"/>
    <w:rsid w:val="00A34DE6"/>
    <w:rsid w:val="00A34F8A"/>
    <w:rsid w:val="00A356F4"/>
    <w:rsid w:val="00A35A96"/>
    <w:rsid w:val="00A35C5C"/>
    <w:rsid w:val="00A35E95"/>
    <w:rsid w:val="00A361CA"/>
    <w:rsid w:val="00A36AB7"/>
    <w:rsid w:val="00A374EB"/>
    <w:rsid w:val="00A3768F"/>
    <w:rsid w:val="00A40131"/>
    <w:rsid w:val="00A402A1"/>
    <w:rsid w:val="00A41D8A"/>
    <w:rsid w:val="00A4274E"/>
    <w:rsid w:val="00A440FE"/>
    <w:rsid w:val="00A44175"/>
    <w:rsid w:val="00A44D8F"/>
    <w:rsid w:val="00A45768"/>
    <w:rsid w:val="00A45A85"/>
    <w:rsid w:val="00A46260"/>
    <w:rsid w:val="00A464DE"/>
    <w:rsid w:val="00A46777"/>
    <w:rsid w:val="00A46CF2"/>
    <w:rsid w:val="00A46E8E"/>
    <w:rsid w:val="00A46F7D"/>
    <w:rsid w:val="00A47184"/>
    <w:rsid w:val="00A475B0"/>
    <w:rsid w:val="00A47C8E"/>
    <w:rsid w:val="00A47F17"/>
    <w:rsid w:val="00A502C3"/>
    <w:rsid w:val="00A50455"/>
    <w:rsid w:val="00A50D22"/>
    <w:rsid w:val="00A50E14"/>
    <w:rsid w:val="00A51233"/>
    <w:rsid w:val="00A512C3"/>
    <w:rsid w:val="00A51421"/>
    <w:rsid w:val="00A51CDD"/>
    <w:rsid w:val="00A5223C"/>
    <w:rsid w:val="00A522C3"/>
    <w:rsid w:val="00A528B0"/>
    <w:rsid w:val="00A52C1E"/>
    <w:rsid w:val="00A52DCE"/>
    <w:rsid w:val="00A53477"/>
    <w:rsid w:val="00A54E22"/>
    <w:rsid w:val="00A55140"/>
    <w:rsid w:val="00A55E9F"/>
    <w:rsid w:val="00A562CA"/>
    <w:rsid w:val="00A566C5"/>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A3F"/>
    <w:rsid w:val="00A64DC9"/>
    <w:rsid w:val="00A65280"/>
    <w:rsid w:val="00A65624"/>
    <w:rsid w:val="00A656EC"/>
    <w:rsid w:val="00A658A4"/>
    <w:rsid w:val="00A65A83"/>
    <w:rsid w:val="00A6710A"/>
    <w:rsid w:val="00A67354"/>
    <w:rsid w:val="00A675BB"/>
    <w:rsid w:val="00A70DF7"/>
    <w:rsid w:val="00A711F0"/>
    <w:rsid w:val="00A71593"/>
    <w:rsid w:val="00A71EFB"/>
    <w:rsid w:val="00A72644"/>
    <w:rsid w:val="00A72B79"/>
    <w:rsid w:val="00A73268"/>
    <w:rsid w:val="00A73BD7"/>
    <w:rsid w:val="00A742C7"/>
    <w:rsid w:val="00A743AB"/>
    <w:rsid w:val="00A7453E"/>
    <w:rsid w:val="00A753C0"/>
    <w:rsid w:val="00A75510"/>
    <w:rsid w:val="00A761E5"/>
    <w:rsid w:val="00A76D45"/>
    <w:rsid w:val="00A77212"/>
    <w:rsid w:val="00A776FA"/>
    <w:rsid w:val="00A77A28"/>
    <w:rsid w:val="00A77C2C"/>
    <w:rsid w:val="00A80062"/>
    <w:rsid w:val="00A80110"/>
    <w:rsid w:val="00A8095B"/>
    <w:rsid w:val="00A80F27"/>
    <w:rsid w:val="00A80F6B"/>
    <w:rsid w:val="00A8182F"/>
    <w:rsid w:val="00A81C19"/>
    <w:rsid w:val="00A82146"/>
    <w:rsid w:val="00A82545"/>
    <w:rsid w:val="00A82683"/>
    <w:rsid w:val="00A82B55"/>
    <w:rsid w:val="00A82C68"/>
    <w:rsid w:val="00A831D9"/>
    <w:rsid w:val="00A83508"/>
    <w:rsid w:val="00A847EB"/>
    <w:rsid w:val="00A84BF9"/>
    <w:rsid w:val="00A84F12"/>
    <w:rsid w:val="00A856EB"/>
    <w:rsid w:val="00A86236"/>
    <w:rsid w:val="00A875E3"/>
    <w:rsid w:val="00A87694"/>
    <w:rsid w:val="00A9022E"/>
    <w:rsid w:val="00A902D4"/>
    <w:rsid w:val="00A9079C"/>
    <w:rsid w:val="00A90C0D"/>
    <w:rsid w:val="00A90FFB"/>
    <w:rsid w:val="00A91257"/>
    <w:rsid w:val="00A91EA3"/>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4BD"/>
    <w:rsid w:val="00A979B1"/>
    <w:rsid w:val="00AA0AD4"/>
    <w:rsid w:val="00AA1165"/>
    <w:rsid w:val="00AA1304"/>
    <w:rsid w:val="00AA1480"/>
    <w:rsid w:val="00AA1C10"/>
    <w:rsid w:val="00AA1E32"/>
    <w:rsid w:val="00AA2601"/>
    <w:rsid w:val="00AA2720"/>
    <w:rsid w:val="00AA2A10"/>
    <w:rsid w:val="00AA2F7E"/>
    <w:rsid w:val="00AA3467"/>
    <w:rsid w:val="00AA3682"/>
    <w:rsid w:val="00AA397F"/>
    <w:rsid w:val="00AA3F31"/>
    <w:rsid w:val="00AA437A"/>
    <w:rsid w:val="00AA4625"/>
    <w:rsid w:val="00AA5517"/>
    <w:rsid w:val="00AA6BB6"/>
    <w:rsid w:val="00AA7470"/>
    <w:rsid w:val="00AA7BCE"/>
    <w:rsid w:val="00AA7BF3"/>
    <w:rsid w:val="00AA7D57"/>
    <w:rsid w:val="00AB02E9"/>
    <w:rsid w:val="00AB10EA"/>
    <w:rsid w:val="00AB16B3"/>
    <w:rsid w:val="00AB1EFA"/>
    <w:rsid w:val="00AB1F1A"/>
    <w:rsid w:val="00AB2EE7"/>
    <w:rsid w:val="00AB31D7"/>
    <w:rsid w:val="00AB33AA"/>
    <w:rsid w:val="00AB3A75"/>
    <w:rsid w:val="00AB3F0D"/>
    <w:rsid w:val="00AB4639"/>
    <w:rsid w:val="00AB48EC"/>
    <w:rsid w:val="00AB53E4"/>
    <w:rsid w:val="00AB5467"/>
    <w:rsid w:val="00AB5488"/>
    <w:rsid w:val="00AB6007"/>
    <w:rsid w:val="00AB6455"/>
    <w:rsid w:val="00AB6C03"/>
    <w:rsid w:val="00AB6EAC"/>
    <w:rsid w:val="00AC00D2"/>
    <w:rsid w:val="00AC0699"/>
    <w:rsid w:val="00AC131B"/>
    <w:rsid w:val="00AC191A"/>
    <w:rsid w:val="00AC252B"/>
    <w:rsid w:val="00AC2BEF"/>
    <w:rsid w:val="00AC2F08"/>
    <w:rsid w:val="00AC3031"/>
    <w:rsid w:val="00AC35B2"/>
    <w:rsid w:val="00AC3CBD"/>
    <w:rsid w:val="00AC4B39"/>
    <w:rsid w:val="00AC4F34"/>
    <w:rsid w:val="00AC50BC"/>
    <w:rsid w:val="00AC5259"/>
    <w:rsid w:val="00AC6104"/>
    <w:rsid w:val="00AC63AC"/>
    <w:rsid w:val="00AC6EC2"/>
    <w:rsid w:val="00AC6FBC"/>
    <w:rsid w:val="00AC6FC6"/>
    <w:rsid w:val="00AD0265"/>
    <w:rsid w:val="00AD047A"/>
    <w:rsid w:val="00AD0DE9"/>
    <w:rsid w:val="00AD13C0"/>
    <w:rsid w:val="00AD1F3E"/>
    <w:rsid w:val="00AD2036"/>
    <w:rsid w:val="00AD22E3"/>
    <w:rsid w:val="00AD2971"/>
    <w:rsid w:val="00AD2DC4"/>
    <w:rsid w:val="00AD4439"/>
    <w:rsid w:val="00AD4827"/>
    <w:rsid w:val="00AD5FE2"/>
    <w:rsid w:val="00AD76F2"/>
    <w:rsid w:val="00AD7D03"/>
    <w:rsid w:val="00AE1224"/>
    <w:rsid w:val="00AE12C5"/>
    <w:rsid w:val="00AE18A3"/>
    <w:rsid w:val="00AE1B0D"/>
    <w:rsid w:val="00AE1DBB"/>
    <w:rsid w:val="00AE2673"/>
    <w:rsid w:val="00AE3505"/>
    <w:rsid w:val="00AE3756"/>
    <w:rsid w:val="00AE3A4B"/>
    <w:rsid w:val="00AE3A63"/>
    <w:rsid w:val="00AE4572"/>
    <w:rsid w:val="00AE4755"/>
    <w:rsid w:val="00AE53FF"/>
    <w:rsid w:val="00AE5416"/>
    <w:rsid w:val="00AE5435"/>
    <w:rsid w:val="00AE5C7D"/>
    <w:rsid w:val="00AE62F6"/>
    <w:rsid w:val="00AE63B2"/>
    <w:rsid w:val="00AE645C"/>
    <w:rsid w:val="00AE71E0"/>
    <w:rsid w:val="00AE749F"/>
    <w:rsid w:val="00AE7DED"/>
    <w:rsid w:val="00AF10FA"/>
    <w:rsid w:val="00AF222A"/>
    <w:rsid w:val="00AF2255"/>
    <w:rsid w:val="00AF2918"/>
    <w:rsid w:val="00AF313A"/>
    <w:rsid w:val="00AF3ABE"/>
    <w:rsid w:val="00AF49C5"/>
    <w:rsid w:val="00AF52E0"/>
    <w:rsid w:val="00AF5615"/>
    <w:rsid w:val="00AF6079"/>
    <w:rsid w:val="00AF6286"/>
    <w:rsid w:val="00AF6959"/>
    <w:rsid w:val="00AF7408"/>
    <w:rsid w:val="00AF7AC8"/>
    <w:rsid w:val="00AF7F9A"/>
    <w:rsid w:val="00B00520"/>
    <w:rsid w:val="00B00B25"/>
    <w:rsid w:val="00B00F8E"/>
    <w:rsid w:val="00B014D0"/>
    <w:rsid w:val="00B020E0"/>
    <w:rsid w:val="00B0226D"/>
    <w:rsid w:val="00B02CD1"/>
    <w:rsid w:val="00B03B39"/>
    <w:rsid w:val="00B03CB0"/>
    <w:rsid w:val="00B041A9"/>
    <w:rsid w:val="00B04350"/>
    <w:rsid w:val="00B0465E"/>
    <w:rsid w:val="00B04F0C"/>
    <w:rsid w:val="00B0515F"/>
    <w:rsid w:val="00B053F7"/>
    <w:rsid w:val="00B05CBC"/>
    <w:rsid w:val="00B06363"/>
    <w:rsid w:val="00B06736"/>
    <w:rsid w:val="00B06A70"/>
    <w:rsid w:val="00B06B41"/>
    <w:rsid w:val="00B06BA8"/>
    <w:rsid w:val="00B06D0F"/>
    <w:rsid w:val="00B0706E"/>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BE0"/>
    <w:rsid w:val="00B14C20"/>
    <w:rsid w:val="00B14E56"/>
    <w:rsid w:val="00B16238"/>
    <w:rsid w:val="00B168B5"/>
    <w:rsid w:val="00B173B2"/>
    <w:rsid w:val="00B2005F"/>
    <w:rsid w:val="00B20164"/>
    <w:rsid w:val="00B202C7"/>
    <w:rsid w:val="00B203F3"/>
    <w:rsid w:val="00B2101D"/>
    <w:rsid w:val="00B210D6"/>
    <w:rsid w:val="00B21628"/>
    <w:rsid w:val="00B230CD"/>
    <w:rsid w:val="00B23939"/>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B3"/>
    <w:rsid w:val="00B31645"/>
    <w:rsid w:val="00B3288F"/>
    <w:rsid w:val="00B32AAE"/>
    <w:rsid w:val="00B32C06"/>
    <w:rsid w:val="00B32E8B"/>
    <w:rsid w:val="00B330AE"/>
    <w:rsid w:val="00B33711"/>
    <w:rsid w:val="00B339BC"/>
    <w:rsid w:val="00B33D65"/>
    <w:rsid w:val="00B33EA5"/>
    <w:rsid w:val="00B33F5C"/>
    <w:rsid w:val="00B340AB"/>
    <w:rsid w:val="00B34514"/>
    <w:rsid w:val="00B34550"/>
    <w:rsid w:val="00B34ED7"/>
    <w:rsid w:val="00B34F46"/>
    <w:rsid w:val="00B35482"/>
    <w:rsid w:val="00B35F95"/>
    <w:rsid w:val="00B3622D"/>
    <w:rsid w:val="00B36B18"/>
    <w:rsid w:val="00B36C69"/>
    <w:rsid w:val="00B36D81"/>
    <w:rsid w:val="00B36E75"/>
    <w:rsid w:val="00B3755C"/>
    <w:rsid w:val="00B37837"/>
    <w:rsid w:val="00B37938"/>
    <w:rsid w:val="00B379BC"/>
    <w:rsid w:val="00B37D7D"/>
    <w:rsid w:val="00B37F7E"/>
    <w:rsid w:val="00B40375"/>
    <w:rsid w:val="00B405E4"/>
    <w:rsid w:val="00B412BD"/>
    <w:rsid w:val="00B419E4"/>
    <w:rsid w:val="00B41C6A"/>
    <w:rsid w:val="00B41EAF"/>
    <w:rsid w:val="00B42043"/>
    <w:rsid w:val="00B42162"/>
    <w:rsid w:val="00B432A0"/>
    <w:rsid w:val="00B4424E"/>
    <w:rsid w:val="00B44753"/>
    <w:rsid w:val="00B45088"/>
    <w:rsid w:val="00B45473"/>
    <w:rsid w:val="00B457B8"/>
    <w:rsid w:val="00B45F25"/>
    <w:rsid w:val="00B462A7"/>
    <w:rsid w:val="00B46F85"/>
    <w:rsid w:val="00B4738B"/>
    <w:rsid w:val="00B476AF"/>
    <w:rsid w:val="00B4772D"/>
    <w:rsid w:val="00B47CC4"/>
    <w:rsid w:val="00B50F00"/>
    <w:rsid w:val="00B5124B"/>
    <w:rsid w:val="00B517F7"/>
    <w:rsid w:val="00B518E5"/>
    <w:rsid w:val="00B51AE9"/>
    <w:rsid w:val="00B51C75"/>
    <w:rsid w:val="00B51DE4"/>
    <w:rsid w:val="00B51EBF"/>
    <w:rsid w:val="00B52006"/>
    <w:rsid w:val="00B52AFC"/>
    <w:rsid w:val="00B52B41"/>
    <w:rsid w:val="00B52C97"/>
    <w:rsid w:val="00B52EFE"/>
    <w:rsid w:val="00B535A3"/>
    <w:rsid w:val="00B539CF"/>
    <w:rsid w:val="00B53FA1"/>
    <w:rsid w:val="00B54E35"/>
    <w:rsid w:val="00B56016"/>
    <w:rsid w:val="00B562D1"/>
    <w:rsid w:val="00B568B8"/>
    <w:rsid w:val="00B56CDC"/>
    <w:rsid w:val="00B56E01"/>
    <w:rsid w:val="00B56F07"/>
    <w:rsid w:val="00B570B9"/>
    <w:rsid w:val="00B5715D"/>
    <w:rsid w:val="00B57479"/>
    <w:rsid w:val="00B60331"/>
    <w:rsid w:val="00B607A0"/>
    <w:rsid w:val="00B60A8A"/>
    <w:rsid w:val="00B60DCA"/>
    <w:rsid w:val="00B61824"/>
    <w:rsid w:val="00B6244F"/>
    <w:rsid w:val="00B62BAE"/>
    <w:rsid w:val="00B62C84"/>
    <w:rsid w:val="00B6305A"/>
    <w:rsid w:val="00B63483"/>
    <w:rsid w:val="00B6369D"/>
    <w:rsid w:val="00B63B8F"/>
    <w:rsid w:val="00B63C73"/>
    <w:rsid w:val="00B642C5"/>
    <w:rsid w:val="00B648F3"/>
    <w:rsid w:val="00B660B9"/>
    <w:rsid w:val="00B66329"/>
    <w:rsid w:val="00B66F3E"/>
    <w:rsid w:val="00B66FC2"/>
    <w:rsid w:val="00B672B3"/>
    <w:rsid w:val="00B678CC"/>
    <w:rsid w:val="00B678DB"/>
    <w:rsid w:val="00B67C5C"/>
    <w:rsid w:val="00B70404"/>
    <w:rsid w:val="00B70F3B"/>
    <w:rsid w:val="00B712C3"/>
    <w:rsid w:val="00B713FD"/>
    <w:rsid w:val="00B72A25"/>
    <w:rsid w:val="00B72F55"/>
    <w:rsid w:val="00B730E0"/>
    <w:rsid w:val="00B7367C"/>
    <w:rsid w:val="00B75204"/>
    <w:rsid w:val="00B7615E"/>
    <w:rsid w:val="00B76B5C"/>
    <w:rsid w:val="00B76DB6"/>
    <w:rsid w:val="00B76EA0"/>
    <w:rsid w:val="00B775B0"/>
    <w:rsid w:val="00B77761"/>
    <w:rsid w:val="00B77D22"/>
    <w:rsid w:val="00B77DBF"/>
    <w:rsid w:val="00B801A6"/>
    <w:rsid w:val="00B80269"/>
    <w:rsid w:val="00B8044D"/>
    <w:rsid w:val="00B81030"/>
    <w:rsid w:val="00B810DF"/>
    <w:rsid w:val="00B818A6"/>
    <w:rsid w:val="00B81983"/>
    <w:rsid w:val="00B819AC"/>
    <w:rsid w:val="00B81FBB"/>
    <w:rsid w:val="00B823AE"/>
    <w:rsid w:val="00B827FD"/>
    <w:rsid w:val="00B83658"/>
    <w:rsid w:val="00B837C2"/>
    <w:rsid w:val="00B84851"/>
    <w:rsid w:val="00B8533F"/>
    <w:rsid w:val="00B85414"/>
    <w:rsid w:val="00B8591C"/>
    <w:rsid w:val="00B863A8"/>
    <w:rsid w:val="00B86760"/>
    <w:rsid w:val="00B8706B"/>
    <w:rsid w:val="00B8772A"/>
    <w:rsid w:val="00B902B9"/>
    <w:rsid w:val="00B9049B"/>
    <w:rsid w:val="00B90708"/>
    <w:rsid w:val="00B90831"/>
    <w:rsid w:val="00B90A68"/>
    <w:rsid w:val="00B90D26"/>
    <w:rsid w:val="00B910E0"/>
    <w:rsid w:val="00B91319"/>
    <w:rsid w:val="00B91E6E"/>
    <w:rsid w:val="00B92043"/>
    <w:rsid w:val="00B925A9"/>
    <w:rsid w:val="00B929CF"/>
    <w:rsid w:val="00B92C59"/>
    <w:rsid w:val="00B92D3D"/>
    <w:rsid w:val="00B93112"/>
    <w:rsid w:val="00B931AD"/>
    <w:rsid w:val="00B93BA2"/>
    <w:rsid w:val="00B93D60"/>
    <w:rsid w:val="00B943EA"/>
    <w:rsid w:val="00B950F0"/>
    <w:rsid w:val="00B95B21"/>
    <w:rsid w:val="00B95BFE"/>
    <w:rsid w:val="00B96063"/>
    <w:rsid w:val="00B961CB"/>
    <w:rsid w:val="00B9651D"/>
    <w:rsid w:val="00B96C22"/>
    <w:rsid w:val="00B96CFE"/>
    <w:rsid w:val="00B972D3"/>
    <w:rsid w:val="00B97C29"/>
    <w:rsid w:val="00BA0098"/>
    <w:rsid w:val="00BA036D"/>
    <w:rsid w:val="00BA0445"/>
    <w:rsid w:val="00BA0965"/>
    <w:rsid w:val="00BA1705"/>
    <w:rsid w:val="00BA2132"/>
    <w:rsid w:val="00BA22D3"/>
    <w:rsid w:val="00BA2335"/>
    <w:rsid w:val="00BA2524"/>
    <w:rsid w:val="00BA3049"/>
    <w:rsid w:val="00BA3224"/>
    <w:rsid w:val="00BA4295"/>
    <w:rsid w:val="00BA456F"/>
    <w:rsid w:val="00BA493D"/>
    <w:rsid w:val="00BA4D69"/>
    <w:rsid w:val="00BA5352"/>
    <w:rsid w:val="00BA5B58"/>
    <w:rsid w:val="00BA659C"/>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4A8"/>
    <w:rsid w:val="00BB2765"/>
    <w:rsid w:val="00BB3136"/>
    <w:rsid w:val="00BB32F9"/>
    <w:rsid w:val="00BB3497"/>
    <w:rsid w:val="00BB3940"/>
    <w:rsid w:val="00BB4389"/>
    <w:rsid w:val="00BB5587"/>
    <w:rsid w:val="00BB5F6F"/>
    <w:rsid w:val="00BB611F"/>
    <w:rsid w:val="00BB61BE"/>
    <w:rsid w:val="00BB64A9"/>
    <w:rsid w:val="00BB6B61"/>
    <w:rsid w:val="00BB7191"/>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39E"/>
    <w:rsid w:val="00BC4952"/>
    <w:rsid w:val="00BC54CD"/>
    <w:rsid w:val="00BC56F5"/>
    <w:rsid w:val="00BC6014"/>
    <w:rsid w:val="00BC615D"/>
    <w:rsid w:val="00BC6BE0"/>
    <w:rsid w:val="00BC6CD8"/>
    <w:rsid w:val="00BC6CDA"/>
    <w:rsid w:val="00BC6EAE"/>
    <w:rsid w:val="00BC73E9"/>
    <w:rsid w:val="00BC76B1"/>
    <w:rsid w:val="00BD1366"/>
    <w:rsid w:val="00BD14E7"/>
    <w:rsid w:val="00BD1656"/>
    <w:rsid w:val="00BD1827"/>
    <w:rsid w:val="00BD18CC"/>
    <w:rsid w:val="00BD1AC1"/>
    <w:rsid w:val="00BD1D46"/>
    <w:rsid w:val="00BD29F5"/>
    <w:rsid w:val="00BD3242"/>
    <w:rsid w:val="00BD3419"/>
    <w:rsid w:val="00BD39EC"/>
    <w:rsid w:val="00BD42CA"/>
    <w:rsid w:val="00BD43E5"/>
    <w:rsid w:val="00BD467D"/>
    <w:rsid w:val="00BD50D4"/>
    <w:rsid w:val="00BD512A"/>
    <w:rsid w:val="00BD5479"/>
    <w:rsid w:val="00BD57EF"/>
    <w:rsid w:val="00BD59E3"/>
    <w:rsid w:val="00BD672B"/>
    <w:rsid w:val="00BD771F"/>
    <w:rsid w:val="00BD7C76"/>
    <w:rsid w:val="00BD7FD7"/>
    <w:rsid w:val="00BE0208"/>
    <w:rsid w:val="00BE0315"/>
    <w:rsid w:val="00BE05F0"/>
    <w:rsid w:val="00BE08D5"/>
    <w:rsid w:val="00BE091A"/>
    <w:rsid w:val="00BE09C0"/>
    <w:rsid w:val="00BE0D73"/>
    <w:rsid w:val="00BE1168"/>
    <w:rsid w:val="00BE11B8"/>
    <w:rsid w:val="00BE137E"/>
    <w:rsid w:val="00BE1772"/>
    <w:rsid w:val="00BE1DEB"/>
    <w:rsid w:val="00BE2903"/>
    <w:rsid w:val="00BE2E8B"/>
    <w:rsid w:val="00BE318A"/>
    <w:rsid w:val="00BE349E"/>
    <w:rsid w:val="00BE35DA"/>
    <w:rsid w:val="00BE3946"/>
    <w:rsid w:val="00BE44F2"/>
    <w:rsid w:val="00BE4FF7"/>
    <w:rsid w:val="00BE76D4"/>
    <w:rsid w:val="00BF0A46"/>
    <w:rsid w:val="00BF0E8E"/>
    <w:rsid w:val="00BF17C6"/>
    <w:rsid w:val="00BF1A7F"/>
    <w:rsid w:val="00BF2085"/>
    <w:rsid w:val="00BF2E36"/>
    <w:rsid w:val="00BF3E91"/>
    <w:rsid w:val="00BF5324"/>
    <w:rsid w:val="00BF561D"/>
    <w:rsid w:val="00BF5652"/>
    <w:rsid w:val="00BF577F"/>
    <w:rsid w:val="00BF5A3F"/>
    <w:rsid w:val="00BF5B28"/>
    <w:rsid w:val="00BF70EF"/>
    <w:rsid w:val="00BF7266"/>
    <w:rsid w:val="00BF7734"/>
    <w:rsid w:val="00C00474"/>
    <w:rsid w:val="00C0072C"/>
    <w:rsid w:val="00C00F37"/>
    <w:rsid w:val="00C020EE"/>
    <w:rsid w:val="00C0247E"/>
    <w:rsid w:val="00C02A99"/>
    <w:rsid w:val="00C03F48"/>
    <w:rsid w:val="00C03F51"/>
    <w:rsid w:val="00C04071"/>
    <w:rsid w:val="00C0422A"/>
    <w:rsid w:val="00C0501B"/>
    <w:rsid w:val="00C05C5B"/>
    <w:rsid w:val="00C05DDE"/>
    <w:rsid w:val="00C0648F"/>
    <w:rsid w:val="00C06812"/>
    <w:rsid w:val="00C10466"/>
    <w:rsid w:val="00C10CC7"/>
    <w:rsid w:val="00C1112B"/>
    <w:rsid w:val="00C111ED"/>
    <w:rsid w:val="00C11CD0"/>
    <w:rsid w:val="00C11DF8"/>
    <w:rsid w:val="00C11F38"/>
    <w:rsid w:val="00C13225"/>
    <w:rsid w:val="00C136A2"/>
    <w:rsid w:val="00C141C9"/>
    <w:rsid w:val="00C149DC"/>
    <w:rsid w:val="00C14C86"/>
    <w:rsid w:val="00C150EB"/>
    <w:rsid w:val="00C15313"/>
    <w:rsid w:val="00C15A5F"/>
    <w:rsid w:val="00C15E5C"/>
    <w:rsid w:val="00C15F63"/>
    <w:rsid w:val="00C17715"/>
    <w:rsid w:val="00C17B48"/>
    <w:rsid w:val="00C17E55"/>
    <w:rsid w:val="00C20227"/>
    <w:rsid w:val="00C2039E"/>
    <w:rsid w:val="00C20514"/>
    <w:rsid w:val="00C20C76"/>
    <w:rsid w:val="00C21875"/>
    <w:rsid w:val="00C21B5C"/>
    <w:rsid w:val="00C21CFB"/>
    <w:rsid w:val="00C21F01"/>
    <w:rsid w:val="00C21F45"/>
    <w:rsid w:val="00C2265F"/>
    <w:rsid w:val="00C22916"/>
    <w:rsid w:val="00C229F8"/>
    <w:rsid w:val="00C22DD5"/>
    <w:rsid w:val="00C232DB"/>
    <w:rsid w:val="00C2356F"/>
    <w:rsid w:val="00C2369A"/>
    <w:rsid w:val="00C23D71"/>
    <w:rsid w:val="00C24012"/>
    <w:rsid w:val="00C25365"/>
    <w:rsid w:val="00C2540C"/>
    <w:rsid w:val="00C2551B"/>
    <w:rsid w:val="00C25B02"/>
    <w:rsid w:val="00C25BA5"/>
    <w:rsid w:val="00C270A4"/>
    <w:rsid w:val="00C27214"/>
    <w:rsid w:val="00C27BB6"/>
    <w:rsid w:val="00C30796"/>
    <w:rsid w:val="00C30F2D"/>
    <w:rsid w:val="00C312AB"/>
    <w:rsid w:val="00C322F1"/>
    <w:rsid w:val="00C32CFA"/>
    <w:rsid w:val="00C33284"/>
    <w:rsid w:val="00C33F76"/>
    <w:rsid w:val="00C34398"/>
    <w:rsid w:val="00C343E5"/>
    <w:rsid w:val="00C351A6"/>
    <w:rsid w:val="00C35A4C"/>
    <w:rsid w:val="00C35E0D"/>
    <w:rsid w:val="00C36FEF"/>
    <w:rsid w:val="00C37066"/>
    <w:rsid w:val="00C371FA"/>
    <w:rsid w:val="00C375E5"/>
    <w:rsid w:val="00C377A2"/>
    <w:rsid w:val="00C40FFC"/>
    <w:rsid w:val="00C41480"/>
    <w:rsid w:val="00C41622"/>
    <w:rsid w:val="00C42A7C"/>
    <w:rsid w:val="00C431D6"/>
    <w:rsid w:val="00C434C7"/>
    <w:rsid w:val="00C439B8"/>
    <w:rsid w:val="00C445C2"/>
    <w:rsid w:val="00C446B0"/>
    <w:rsid w:val="00C45B88"/>
    <w:rsid w:val="00C461F2"/>
    <w:rsid w:val="00C46492"/>
    <w:rsid w:val="00C46F61"/>
    <w:rsid w:val="00C47598"/>
    <w:rsid w:val="00C47BB2"/>
    <w:rsid w:val="00C47CC5"/>
    <w:rsid w:val="00C5014C"/>
    <w:rsid w:val="00C50A0D"/>
    <w:rsid w:val="00C50F0D"/>
    <w:rsid w:val="00C51A32"/>
    <w:rsid w:val="00C51C28"/>
    <w:rsid w:val="00C523AD"/>
    <w:rsid w:val="00C528C5"/>
    <w:rsid w:val="00C52DB8"/>
    <w:rsid w:val="00C53456"/>
    <w:rsid w:val="00C5397B"/>
    <w:rsid w:val="00C53E6D"/>
    <w:rsid w:val="00C53E92"/>
    <w:rsid w:val="00C53EB4"/>
    <w:rsid w:val="00C54A67"/>
    <w:rsid w:val="00C54CD6"/>
    <w:rsid w:val="00C55CCA"/>
    <w:rsid w:val="00C55E36"/>
    <w:rsid w:val="00C55EA7"/>
    <w:rsid w:val="00C60425"/>
    <w:rsid w:val="00C60557"/>
    <w:rsid w:val="00C60AFD"/>
    <w:rsid w:val="00C60C2D"/>
    <w:rsid w:val="00C6162E"/>
    <w:rsid w:val="00C6190E"/>
    <w:rsid w:val="00C61E0E"/>
    <w:rsid w:val="00C62E53"/>
    <w:rsid w:val="00C62E87"/>
    <w:rsid w:val="00C62FB0"/>
    <w:rsid w:val="00C63780"/>
    <w:rsid w:val="00C63E23"/>
    <w:rsid w:val="00C65399"/>
    <w:rsid w:val="00C65917"/>
    <w:rsid w:val="00C66140"/>
    <w:rsid w:val="00C671D2"/>
    <w:rsid w:val="00C67A0A"/>
    <w:rsid w:val="00C67F26"/>
    <w:rsid w:val="00C70043"/>
    <w:rsid w:val="00C71330"/>
    <w:rsid w:val="00C713F2"/>
    <w:rsid w:val="00C71ACD"/>
    <w:rsid w:val="00C71B29"/>
    <w:rsid w:val="00C71B5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25"/>
    <w:rsid w:val="00C807A2"/>
    <w:rsid w:val="00C808AC"/>
    <w:rsid w:val="00C8197A"/>
    <w:rsid w:val="00C82282"/>
    <w:rsid w:val="00C82CCA"/>
    <w:rsid w:val="00C84084"/>
    <w:rsid w:val="00C841FF"/>
    <w:rsid w:val="00C8462C"/>
    <w:rsid w:val="00C8471E"/>
    <w:rsid w:val="00C84955"/>
    <w:rsid w:val="00C84A39"/>
    <w:rsid w:val="00C84AA1"/>
    <w:rsid w:val="00C85BF0"/>
    <w:rsid w:val="00C85FED"/>
    <w:rsid w:val="00C86467"/>
    <w:rsid w:val="00C87199"/>
    <w:rsid w:val="00C87581"/>
    <w:rsid w:val="00C87E70"/>
    <w:rsid w:val="00C90404"/>
    <w:rsid w:val="00C90A32"/>
    <w:rsid w:val="00C90B77"/>
    <w:rsid w:val="00C912FD"/>
    <w:rsid w:val="00C91A3F"/>
    <w:rsid w:val="00C92316"/>
    <w:rsid w:val="00C92547"/>
    <w:rsid w:val="00C926FD"/>
    <w:rsid w:val="00C941A8"/>
    <w:rsid w:val="00C95C72"/>
    <w:rsid w:val="00C95FE9"/>
    <w:rsid w:val="00C962B5"/>
    <w:rsid w:val="00C96959"/>
    <w:rsid w:val="00C96B86"/>
    <w:rsid w:val="00C971F9"/>
    <w:rsid w:val="00C97254"/>
    <w:rsid w:val="00C97DF7"/>
    <w:rsid w:val="00CA0278"/>
    <w:rsid w:val="00CA0AEE"/>
    <w:rsid w:val="00CA14C9"/>
    <w:rsid w:val="00CA1A6A"/>
    <w:rsid w:val="00CA20A3"/>
    <w:rsid w:val="00CA236E"/>
    <w:rsid w:val="00CA24FB"/>
    <w:rsid w:val="00CA27D6"/>
    <w:rsid w:val="00CA2D5B"/>
    <w:rsid w:val="00CA2F94"/>
    <w:rsid w:val="00CA3143"/>
    <w:rsid w:val="00CA39C7"/>
    <w:rsid w:val="00CA3B64"/>
    <w:rsid w:val="00CA4831"/>
    <w:rsid w:val="00CA4E97"/>
    <w:rsid w:val="00CA5E6A"/>
    <w:rsid w:val="00CA6108"/>
    <w:rsid w:val="00CA64D5"/>
    <w:rsid w:val="00CA66DA"/>
    <w:rsid w:val="00CA67A1"/>
    <w:rsid w:val="00CA7A20"/>
    <w:rsid w:val="00CB1877"/>
    <w:rsid w:val="00CB1AAC"/>
    <w:rsid w:val="00CB21E2"/>
    <w:rsid w:val="00CB2DEC"/>
    <w:rsid w:val="00CB3192"/>
    <w:rsid w:val="00CB3201"/>
    <w:rsid w:val="00CB3415"/>
    <w:rsid w:val="00CB360D"/>
    <w:rsid w:val="00CB3785"/>
    <w:rsid w:val="00CB3A41"/>
    <w:rsid w:val="00CB4329"/>
    <w:rsid w:val="00CB4B1F"/>
    <w:rsid w:val="00CB4E57"/>
    <w:rsid w:val="00CB5BB6"/>
    <w:rsid w:val="00CB6290"/>
    <w:rsid w:val="00CB6785"/>
    <w:rsid w:val="00CB6E40"/>
    <w:rsid w:val="00CB6EAE"/>
    <w:rsid w:val="00CB7127"/>
    <w:rsid w:val="00CB766B"/>
    <w:rsid w:val="00CB7BF2"/>
    <w:rsid w:val="00CB7C04"/>
    <w:rsid w:val="00CB7E10"/>
    <w:rsid w:val="00CC0DEB"/>
    <w:rsid w:val="00CC1417"/>
    <w:rsid w:val="00CC1478"/>
    <w:rsid w:val="00CC1720"/>
    <w:rsid w:val="00CC191C"/>
    <w:rsid w:val="00CC1F0F"/>
    <w:rsid w:val="00CC2759"/>
    <w:rsid w:val="00CC2F44"/>
    <w:rsid w:val="00CC356D"/>
    <w:rsid w:val="00CC3FEB"/>
    <w:rsid w:val="00CC469A"/>
    <w:rsid w:val="00CC52D2"/>
    <w:rsid w:val="00CC5719"/>
    <w:rsid w:val="00CC5EB1"/>
    <w:rsid w:val="00CC6A5F"/>
    <w:rsid w:val="00CC6F87"/>
    <w:rsid w:val="00CC7262"/>
    <w:rsid w:val="00CC7A24"/>
    <w:rsid w:val="00CC7DFE"/>
    <w:rsid w:val="00CD0040"/>
    <w:rsid w:val="00CD0569"/>
    <w:rsid w:val="00CD0BEF"/>
    <w:rsid w:val="00CD0EF3"/>
    <w:rsid w:val="00CD109D"/>
    <w:rsid w:val="00CD1E9D"/>
    <w:rsid w:val="00CD243C"/>
    <w:rsid w:val="00CD2A30"/>
    <w:rsid w:val="00CD2D54"/>
    <w:rsid w:val="00CD4041"/>
    <w:rsid w:val="00CD4282"/>
    <w:rsid w:val="00CD4565"/>
    <w:rsid w:val="00CD461B"/>
    <w:rsid w:val="00CD4823"/>
    <w:rsid w:val="00CD4B0C"/>
    <w:rsid w:val="00CD5288"/>
    <w:rsid w:val="00CD53FF"/>
    <w:rsid w:val="00CD57BE"/>
    <w:rsid w:val="00CD5DE7"/>
    <w:rsid w:val="00CD6672"/>
    <w:rsid w:val="00CD66E6"/>
    <w:rsid w:val="00CD6ABB"/>
    <w:rsid w:val="00CD79E5"/>
    <w:rsid w:val="00CD7AB9"/>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71E9"/>
    <w:rsid w:val="00CE7B1F"/>
    <w:rsid w:val="00CE7F9D"/>
    <w:rsid w:val="00CF0DEC"/>
    <w:rsid w:val="00CF10DB"/>
    <w:rsid w:val="00CF126F"/>
    <w:rsid w:val="00CF1EA6"/>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B0D"/>
    <w:rsid w:val="00D0C93C"/>
    <w:rsid w:val="00D101C7"/>
    <w:rsid w:val="00D10E20"/>
    <w:rsid w:val="00D1160E"/>
    <w:rsid w:val="00D12C10"/>
    <w:rsid w:val="00D1305C"/>
    <w:rsid w:val="00D13087"/>
    <w:rsid w:val="00D137F1"/>
    <w:rsid w:val="00D13856"/>
    <w:rsid w:val="00D13A97"/>
    <w:rsid w:val="00D14643"/>
    <w:rsid w:val="00D14E22"/>
    <w:rsid w:val="00D16FA0"/>
    <w:rsid w:val="00D17378"/>
    <w:rsid w:val="00D2017F"/>
    <w:rsid w:val="00D206F5"/>
    <w:rsid w:val="00D20B33"/>
    <w:rsid w:val="00D21449"/>
    <w:rsid w:val="00D216B2"/>
    <w:rsid w:val="00D222F1"/>
    <w:rsid w:val="00D22940"/>
    <w:rsid w:val="00D23974"/>
    <w:rsid w:val="00D246E6"/>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237C"/>
    <w:rsid w:val="00D3275F"/>
    <w:rsid w:val="00D32D5F"/>
    <w:rsid w:val="00D3316C"/>
    <w:rsid w:val="00D335D6"/>
    <w:rsid w:val="00D33B88"/>
    <w:rsid w:val="00D34138"/>
    <w:rsid w:val="00D341F3"/>
    <w:rsid w:val="00D34548"/>
    <w:rsid w:val="00D34914"/>
    <w:rsid w:val="00D36606"/>
    <w:rsid w:val="00D36816"/>
    <w:rsid w:val="00D36CD7"/>
    <w:rsid w:val="00D36ED9"/>
    <w:rsid w:val="00D37A37"/>
    <w:rsid w:val="00D4101D"/>
    <w:rsid w:val="00D4128C"/>
    <w:rsid w:val="00D42AFB"/>
    <w:rsid w:val="00D433A0"/>
    <w:rsid w:val="00D43511"/>
    <w:rsid w:val="00D4404B"/>
    <w:rsid w:val="00D4411B"/>
    <w:rsid w:val="00D44ABA"/>
    <w:rsid w:val="00D44EC6"/>
    <w:rsid w:val="00D45098"/>
    <w:rsid w:val="00D45EB6"/>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3A98"/>
    <w:rsid w:val="00D53F6E"/>
    <w:rsid w:val="00D54174"/>
    <w:rsid w:val="00D548CF"/>
    <w:rsid w:val="00D5491C"/>
    <w:rsid w:val="00D54CCF"/>
    <w:rsid w:val="00D55386"/>
    <w:rsid w:val="00D554E8"/>
    <w:rsid w:val="00D55E12"/>
    <w:rsid w:val="00D5657D"/>
    <w:rsid w:val="00D5704D"/>
    <w:rsid w:val="00D5748E"/>
    <w:rsid w:val="00D577BB"/>
    <w:rsid w:val="00D57A88"/>
    <w:rsid w:val="00D60B39"/>
    <w:rsid w:val="00D610C4"/>
    <w:rsid w:val="00D612A9"/>
    <w:rsid w:val="00D61309"/>
    <w:rsid w:val="00D61ABF"/>
    <w:rsid w:val="00D61CE2"/>
    <w:rsid w:val="00D61E63"/>
    <w:rsid w:val="00D6201F"/>
    <w:rsid w:val="00D63253"/>
    <w:rsid w:val="00D636BE"/>
    <w:rsid w:val="00D639DA"/>
    <w:rsid w:val="00D6411E"/>
    <w:rsid w:val="00D64482"/>
    <w:rsid w:val="00D64979"/>
    <w:rsid w:val="00D64A0C"/>
    <w:rsid w:val="00D65C71"/>
    <w:rsid w:val="00D65DCC"/>
    <w:rsid w:val="00D66234"/>
    <w:rsid w:val="00D66935"/>
    <w:rsid w:val="00D66C59"/>
    <w:rsid w:val="00D67313"/>
    <w:rsid w:val="00D702CA"/>
    <w:rsid w:val="00D70636"/>
    <w:rsid w:val="00D71230"/>
    <w:rsid w:val="00D722C4"/>
    <w:rsid w:val="00D7313C"/>
    <w:rsid w:val="00D735D0"/>
    <w:rsid w:val="00D738D2"/>
    <w:rsid w:val="00D74118"/>
    <w:rsid w:val="00D74693"/>
    <w:rsid w:val="00D74696"/>
    <w:rsid w:val="00D75688"/>
    <w:rsid w:val="00D757BC"/>
    <w:rsid w:val="00D7589B"/>
    <w:rsid w:val="00D758DF"/>
    <w:rsid w:val="00D760A2"/>
    <w:rsid w:val="00D77315"/>
    <w:rsid w:val="00D77465"/>
    <w:rsid w:val="00D77D3C"/>
    <w:rsid w:val="00D80021"/>
    <w:rsid w:val="00D807E5"/>
    <w:rsid w:val="00D80803"/>
    <w:rsid w:val="00D80843"/>
    <w:rsid w:val="00D81B8F"/>
    <w:rsid w:val="00D833BE"/>
    <w:rsid w:val="00D84C22"/>
    <w:rsid w:val="00D8562F"/>
    <w:rsid w:val="00D858D9"/>
    <w:rsid w:val="00D85B15"/>
    <w:rsid w:val="00D8724C"/>
    <w:rsid w:val="00D8796D"/>
    <w:rsid w:val="00D87DDF"/>
    <w:rsid w:val="00D87E37"/>
    <w:rsid w:val="00D87F8C"/>
    <w:rsid w:val="00D9027A"/>
    <w:rsid w:val="00D90280"/>
    <w:rsid w:val="00D9038C"/>
    <w:rsid w:val="00D90A85"/>
    <w:rsid w:val="00D91760"/>
    <w:rsid w:val="00D923F7"/>
    <w:rsid w:val="00D9272F"/>
    <w:rsid w:val="00D92936"/>
    <w:rsid w:val="00D929A3"/>
    <w:rsid w:val="00D93004"/>
    <w:rsid w:val="00D930C0"/>
    <w:rsid w:val="00D936B2"/>
    <w:rsid w:val="00D93711"/>
    <w:rsid w:val="00D938C1"/>
    <w:rsid w:val="00D939E9"/>
    <w:rsid w:val="00D942C4"/>
    <w:rsid w:val="00D94901"/>
    <w:rsid w:val="00D95413"/>
    <w:rsid w:val="00D95B4C"/>
    <w:rsid w:val="00D963A9"/>
    <w:rsid w:val="00D96479"/>
    <w:rsid w:val="00D964FA"/>
    <w:rsid w:val="00D96D2A"/>
    <w:rsid w:val="00D96F2A"/>
    <w:rsid w:val="00D97571"/>
    <w:rsid w:val="00D97A50"/>
    <w:rsid w:val="00DA05BF"/>
    <w:rsid w:val="00DA0C2C"/>
    <w:rsid w:val="00DA0D46"/>
    <w:rsid w:val="00DA13F5"/>
    <w:rsid w:val="00DA193F"/>
    <w:rsid w:val="00DA1AAE"/>
    <w:rsid w:val="00DA1B0B"/>
    <w:rsid w:val="00DA23FA"/>
    <w:rsid w:val="00DA2589"/>
    <w:rsid w:val="00DA29C7"/>
    <w:rsid w:val="00DA2AF8"/>
    <w:rsid w:val="00DA2C76"/>
    <w:rsid w:val="00DA37EF"/>
    <w:rsid w:val="00DA386A"/>
    <w:rsid w:val="00DA466E"/>
    <w:rsid w:val="00DA47A8"/>
    <w:rsid w:val="00DA524D"/>
    <w:rsid w:val="00DA7D61"/>
    <w:rsid w:val="00DB0BB5"/>
    <w:rsid w:val="00DB0E52"/>
    <w:rsid w:val="00DB14DD"/>
    <w:rsid w:val="00DB1890"/>
    <w:rsid w:val="00DB1B84"/>
    <w:rsid w:val="00DB1D21"/>
    <w:rsid w:val="00DB1F2C"/>
    <w:rsid w:val="00DB203C"/>
    <w:rsid w:val="00DB2897"/>
    <w:rsid w:val="00DB2E73"/>
    <w:rsid w:val="00DB328C"/>
    <w:rsid w:val="00DB3592"/>
    <w:rsid w:val="00DB47E5"/>
    <w:rsid w:val="00DB485B"/>
    <w:rsid w:val="00DB4C93"/>
    <w:rsid w:val="00DB4F05"/>
    <w:rsid w:val="00DB5421"/>
    <w:rsid w:val="00DB5704"/>
    <w:rsid w:val="00DB5F2D"/>
    <w:rsid w:val="00DB64F4"/>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C7CC8"/>
    <w:rsid w:val="00DD0482"/>
    <w:rsid w:val="00DD0533"/>
    <w:rsid w:val="00DD1537"/>
    <w:rsid w:val="00DD2A23"/>
    <w:rsid w:val="00DD2C36"/>
    <w:rsid w:val="00DD369A"/>
    <w:rsid w:val="00DD3A14"/>
    <w:rsid w:val="00DD46E9"/>
    <w:rsid w:val="00DD4EF1"/>
    <w:rsid w:val="00DD52BE"/>
    <w:rsid w:val="00DD740A"/>
    <w:rsid w:val="00DD77DD"/>
    <w:rsid w:val="00DD793C"/>
    <w:rsid w:val="00DD7F26"/>
    <w:rsid w:val="00DE0175"/>
    <w:rsid w:val="00DE0D00"/>
    <w:rsid w:val="00DE0D18"/>
    <w:rsid w:val="00DE1208"/>
    <w:rsid w:val="00DE16CD"/>
    <w:rsid w:val="00DE220D"/>
    <w:rsid w:val="00DE2803"/>
    <w:rsid w:val="00DE3213"/>
    <w:rsid w:val="00DE3F0E"/>
    <w:rsid w:val="00DE579E"/>
    <w:rsid w:val="00DE6492"/>
    <w:rsid w:val="00DE652F"/>
    <w:rsid w:val="00DE65AF"/>
    <w:rsid w:val="00DE7902"/>
    <w:rsid w:val="00DF02EE"/>
    <w:rsid w:val="00DF0517"/>
    <w:rsid w:val="00DF0830"/>
    <w:rsid w:val="00DF0AA6"/>
    <w:rsid w:val="00DF1358"/>
    <w:rsid w:val="00DF1CDA"/>
    <w:rsid w:val="00DF2420"/>
    <w:rsid w:val="00DF280B"/>
    <w:rsid w:val="00DF28B7"/>
    <w:rsid w:val="00DF2EAD"/>
    <w:rsid w:val="00DF3079"/>
    <w:rsid w:val="00DF3345"/>
    <w:rsid w:val="00DF383D"/>
    <w:rsid w:val="00DF43E8"/>
    <w:rsid w:val="00DF4B3E"/>
    <w:rsid w:val="00DF5745"/>
    <w:rsid w:val="00DF58E2"/>
    <w:rsid w:val="00DF5F6C"/>
    <w:rsid w:val="00DF621E"/>
    <w:rsid w:val="00DF6703"/>
    <w:rsid w:val="00DF68C0"/>
    <w:rsid w:val="00DF73BB"/>
    <w:rsid w:val="00DF7546"/>
    <w:rsid w:val="00DF7650"/>
    <w:rsid w:val="00DF791C"/>
    <w:rsid w:val="00DF7F5A"/>
    <w:rsid w:val="00E00303"/>
    <w:rsid w:val="00E00332"/>
    <w:rsid w:val="00E0073A"/>
    <w:rsid w:val="00E008BA"/>
    <w:rsid w:val="00E00DD1"/>
    <w:rsid w:val="00E00EBC"/>
    <w:rsid w:val="00E00FFD"/>
    <w:rsid w:val="00E01B12"/>
    <w:rsid w:val="00E026FD"/>
    <w:rsid w:val="00E02A02"/>
    <w:rsid w:val="00E02AE7"/>
    <w:rsid w:val="00E02F7E"/>
    <w:rsid w:val="00E037E3"/>
    <w:rsid w:val="00E04590"/>
    <w:rsid w:val="00E04C02"/>
    <w:rsid w:val="00E04FBA"/>
    <w:rsid w:val="00E053B2"/>
    <w:rsid w:val="00E0617A"/>
    <w:rsid w:val="00E0644B"/>
    <w:rsid w:val="00E064D3"/>
    <w:rsid w:val="00E06595"/>
    <w:rsid w:val="00E0763E"/>
    <w:rsid w:val="00E0799E"/>
    <w:rsid w:val="00E07B7D"/>
    <w:rsid w:val="00E07DB8"/>
    <w:rsid w:val="00E1050F"/>
    <w:rsid w:val="00E11290"/>
    <w:rsid w:val="00E113B7"/>
    <w:rsid w:val="00E114C5"/>
    <w:rsid w:val="00E12316"/>
    <w:rsid w:val="00E1277F"/>
    <w:rsid w:val="00E12E73"/>
    <w:rsid w:val="00E139D5"/>
    <w:rsid w:val="00E14042"/>
    <w:rsid w:val="00E144E8"/>
    <w:rsid w:val="00E14CA5"/>
    <w:rsid w:val="00E15202"/>
    <w:rsid w:val="00E152DF"/>
    <w:rsid w:val="00E15505"/>
    <w:rsid w:val="00E15611"/>
    <w:rsid w:val="00E162B5"/>
    <w:rsid w:val="00E17141"/>
    <w:rsid w:val="00E17D3D"/>
    <w:rsid w:val="00E20B1F"/>
    <w:rsid w:val="00E21896"/>
    <w:rsid w:val="00E219A1"/>
    <w:rsid w:val="00E2202A"/>
    <w:rsid w:val="00E22D1B"/>
    <w:rsid w:val="00E2324A"/>
    <w:rsid w:val="00E235F5"/>
    <w:rsid w:val="00E23783"/>
    <w:rsid w:val="00E237BD"/>
    <w:rsid w:val="00E23A53"/>
    <w:rsid w:val="00E23DF4"/>
    <w:rsid w:val="00E2401E"/>
    <w:rsid w:val="00E256E5"/>
    <w:rsid w:val="00E26298"/>
    <w:rsid w:val="00E26411"/>
    <w:rsid w:val="00E264BC"/>
    <w:rsid w:val="00E26AC1"/>
    <w:rsid w:val="00E2720A"/>
    <w:rsid w:val="00E27AE8"/>
    <w:rsid w:val="00E27AEB"/>
    <w:rsid w:val="00E3008F"/>
    <w:rsid w:val="00E307B6"/>
    <w:rsid w:val="00E3142D"/>
    <w:rsid w:val="00E316F5"/>
    <w:rsid w:val="00E32E9C"/>
    <w:rsid w:val="00E339F2"/>
    <w:rsid w:val="00E34EBE"/>
    <w:rsid w:val="00E34F85"/>
    <w:rsid w:val="00E36093"/>
    <w:rsid w:val="00E37AE3"/>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40D0"/>
    <w:rsid w:val="00E45AB1"/>
    <w:rsid w:val="00E45B52"/>
    <w:rsid w:val="00E45C81"/>
    <w:rsid w:val="00E45CAD"/>
    <w:rsid w:val="00E46268"/>
    <w:rsid w:val="00E462F2"/>
    <w:rsid w:val="00E468E6"/>
    <w:rsid w:val="00E46C38"/>
    <w:rsid w:val="00E46C51"/>
    <w:rsid w:val="00E46CC9"/>
    <w:rsid w:val="00E47919"/>
    <w:rsid w:val="00E50255"/>
    <w:rsid w:val="00E50772"/>
    <w:rsid w:val="00E50D89"/>
    <w:rsid w:val="00E528F9"/>
    <w:rsid w:val="00E52D8F"/>
    <w:rsid w:val="00E53522"/>
    <w:rsid w:val="00E545FA"/>
    <w:rsid w:val="00E546E8"/>
    <w:rsid w:val="00E5496E"/>
    <w:rsid w:val="00E55854"/>
    <w:rsid w:val="00E55BA5"/>
    <w:rsid w:val="00E56707"/>
    <w:rsid w:val="00E56ACD"/>
    <w:rsid w:val="00E57279"/>
    <w:rsid w:val="00E57739"/>
    <w:rsid w:val="00E6045F"/>
    <w:rsid w:val="00E60CA2"/>
    <w:rsid w:val="00E628AD"/>
    <w:rsid w:val="00E62908"/>
    <w:rsid w:val="00E64339"/>
    <w:rsid w:val="00E64DAA"/>
    <w:rsid w:val="00E656C5"/>
    <w:rsid w:val="00E66B76"/>
    <w:rsid w:val="00E67584"/>
    <w:rsid w:val="00E67669"/>
    <w:rsid w:val="00E677BD"/>
    <w:rsid w:val="00E67AE7"/>
    <w:rsid w:val="00E7011C"/>
    <w:rsid w:val="00E708BC"/>
    <w:rsid w:val="00E70C34"/>
    <w:rsid w:val="00E70C44"/>
    <w:rsid w:val="00E7100C"/>
    <w:rsid w:val="00E7138D"/>
    <w:rsid w:val="00E7273B"/>
    <w:rsid w:val="00E72B6E"/>
    <w:rsid w:val="00E73047"/>
    <w:rsid w:val="00E73C10"/>
    <w:rsid w:val="00E74227"/>
    <w:rsid w:val="00E742F4"/>
    <w:rsid w:val="00E74B6D"/>
    <w:rsid w:val="00E74BE2"/>
    <w:rsid w:val="00E75976"/>
    <w:rsid w:val="00E75C2C"/>
    <w:rsid w:val="00E75E5C"/>
    <w:rsid w:val="00E760FF"/>
    <w:rsid w:val="00E76384"/>
    <w:rsid w:val="00E76A5E"/>
    <w:rsid w:val="00E775E3"/>
    <w:rsid w:val="00E77A45"/>
    <w:rsid w:val="00E801E4"/>
    <w:rsid w:val="00E80693"/>
    <w:rsid w:val="00E80B5A"/>
    <w:rsid w:val="00E812F5"/>
    <w:rsid w:val="00E8154B"/>
    <w:rsid w:val="00E82968"/>
    <w:rsid w:val="00E8357D"/>
    <w:rsid w:val="00E8373C"/>
    <w:rsid w:val="00E83967"/>
    <w:rsid w:val="00E839AD"/>
    <w:rsid w:val="00E83E51"/>
    <w:rsid w:val="00E83FCE"/>
    <w:rsid w:val="00E84570"/>
    <w:rsid w:val="00E846CA"/>
    <w:rsid w:val="00E8487A"/>
    <w:rsid w:val="00E85726"/>
    <w:rsid w:val="00E85E2B"/>
    <w:rsid w:val="00E872A7"/>
    <w:rsid w:val="00E878CC"/>
    <w:rsid w:val="00E87A7D"/>
    <w:rsid w:val="00E87EAD"/>
    <w:rsid w:val="00E901AB"/>
    <w:rsid w:val="00E90AF8"/>
    <w:rsid w:val="00E923FD"/>
    <w:rsid w:val="00E924F7"/>
    <w:rsid w:val="00E9292A"/>
    <w:rsid w:val="00E9308C"/>
    <w:rsid w:val="00E93DA5"/>
    <w:rsid w:val="00E94687"/>
    <w:rsid w:val="00E95DD9"/>
    <w:rsid w:val="00E96341"/>
    <w:rsid w:val="00E9647F"/>
    <w:rsid w:val="00E967EA"/>
    <w:rsid w:val="00E96839"/>
    <w:rsid w:val="00E96CB9"/>
    <w:rsid w:val="00E9721B"/>
    <w:rsid w:val="00E97299"/>
    <w:rsid w:val="00E97A23"/>
    <w:rsid w:val="00E97B21"/>
    <w:rsid w:val="00E97C21"/>
    <w:rsid w:val="00EA05D9"/>
    <w:rsid w:val="00EA1521"/>
    <w:rsid w:val="00EA16C4"/>
    <w:rsid w:val="00EA19E9"/>
    <w:rsid w:val="00EA2418"/>
    <w:rsid w:val="00EA2443"/>
    <w:rsid w:val="00EA24A3"/>
    <w:rsid w:val="00EA2AA6"/>
    <w:rsid w:val="00EA3333"/>
    <w:rsid w:val="00EA369D"/>
    <w:rsid w:val="00EA3B6D"/>
    <w:rsid w:val="00EA3EF5"/>
    <w:rsid w:val="00EA411E"/>
    <w:rsid w:val="00EA4C4D"/>
    <w:rsid w:val="00EA539E"/>
    <w:rsid w:val="00EA5A8B"/>
    <w:rsid w:val="00EA5F80"/>
    <w:rsid w:val="00EA641F"/>
    <w:rsid w:val="00EA64F1"/>
    <w:rsid w:val="00EA670C"/>
    <w:rsid w:val="00EA6A5A"/>
    <w:rsid w:val="00EA6F05"/>
    <w:rsid w:val="00EA714D"/>
    <w:rsid w:val="00EA7386"/>
    <w:rsid w:val="00EB01C3"/>
    <w:rsid w:val="00EB19E0"/>
    <w:rsid w:val="00EB1C21"/>
    <w:rsid w:val="00EB249C"/>
    <w:rsid w:val="00EB33B0"/>
    <w:rsid w:val="00EB3B36"/>
    <w:rsid w:val="00EB42A7"/>
    <w:rsid w:val="00EB5649"/>
    <w:rsid w:val="00EB5754"/>
    <w:rsid w:val="00EB5A80"/>
    <w:rsid w:val="00EB6151"/>
    <w:rsid w:val="00EB644D"/>
    <w:rsid w:val="00EB675E"/>
    <w:rsid w:val="00EB6BB7"/>
    <w:rsid w:val="00EB780D"/>
    <w:rsid w:val="00EB7FBE"/>
    <w:rsid w:val="00EC0337"/>
    <w:rsid w:val="00EC07DD"/>
    <w:rsid w:val="00EC093F"/>
    <w:rsid w:val="00EC0D7C"/>
    <w:rsid w:val="00EC1115"/>
    <w:rsid w:val="00EC11A8"/>
    <w:rsid w:val="00EC19D7"/>
    <w:rsid w:val="00EC2131"/>
    <w:rsid w:val="00EC2591"/>
    <w:rsid w:val="00EC282E"/>
    <w:rsid w:val="00EC2BF5"/>
    <w:rsid w:val="00EC2E5A"/>
    <w:rsid w:val="00EC2F2F"/>
    <w:rsid w:val="00EC3652"/>
    <w:rsid w:val="00EC3D03"/>
    <w:rsid w:val="00EC4915"/>
    <w:rsid w:val="00EC5199"/>
    <w:rsid w:val="00EC6827"/>
    <w:rsid w:val="00EC6D38"/>
    <w:rsid w:val="00EC7169"/>
    <w:rsid w:val="00EC7B1E"/>
    <w:rsid w:val="00EC7C76"/>
    <w:rsid w:val="00EC7F14"/>
    <w:rsid w:val="00EC7FC4"/>
    <w:rsid w:val="00ED0190"/>
    <w:rsid w:val="00ED2B2B"/>
    <w:rsid w:val="00ED2D7B"/>
    <w:rsid w:val="00ED2EBD"/>
    <w:rsid w:val="00ED3078"/>
    <w:rsid w:val="00ED3187"/>
    <w:rsid w:val="00ED35A7"/>
    <w:rsid w:val="00ED3B24"/>
    <w:rsid w:val="00ED3BB6"/>
    <w:rsid w:val="00ED415E"/>
    <w:rsid w:val="00ED450E"/>
    <w:rsid w:val="00ED473B"/>
    <w:rsid w:val="00ED4969"/>
    <w:rsid w:val="00ED56D3"/>
    <w:rsid w:val="00ED683B"/>
    <w:rsid w:val="00ED7770"/>
    <w:rsid w:val="00ED78E4"/>
    <w:rsid w:val="00EE1043"/>
    <w:rsid w:val="00EE1A88"/>
    <w:rsid w:val="00EE1CA1"/>
    <w:rsid w:val="00EE220A"/>
    <w:rsid w:val="00EE2448"/>
    <w:rsid w:val="00EE249B"/>
    <w:rsid w:val="00EE2853"/>
    <w:rsid w:val="00EE3012"/>
    <w:rsid w:val="00EE31AF"/>
    <w:rsid w:val="00EE352A"/>
    <w:rsid w:val="00EE36D7"/>
    <w:rsid w:val="00EE4A0C"/>
    <w:rsid w:val="00EE5F9E"/>
    <w:rsid w:val="00EE627B"/>
    <w:rsid w:val="00EE7A5E"/>
    <w:rsid w:val="00EF0685"/>
    <w:rsid w:val="00EF0DE4"/>
    <w:rsid w:val="00EF16CA"/>
    <w:rsid w:val="00EF1C9B"/>
    <w:rsid w:val="00EF1D1E"/>
    <w:rsid w:val="00EF2613"/>
    <w:rsid w:val="00EF26BD"/>
    <w:rsid w:val="00EF2B66"/>
    <w:rsid w:val="00EF4033"/>
    <w:rsid w:val="00EF4A41"/>
    <w:rsid w:val="00EF5D36"/>
    <w:rsid w:val="00EF5F34"/>
    <w:rsid w:val="00EF66FC"/>
    <w:rsid w:val="00EF6B68"/>
    <w:rsid w:val="00EF6DBF"/>
    <w:rsid w:val="00EF72D1"/>
    <w:rsid w:val="00EF7936"/>
    <w:rsid w:val="00F00C01"/>
    <w:rsid w:val="00F0135B"/>
    <w:rsid w:val="00F01FD1"/>
    <w:rsid w:val="00F0247E"/>
    <w:rsid w:val="00F02E73"/>
    <w:rsid w:val="00F03088"/>
    <w:rsid w:val="00F03091"/>
    <w:rsid w:val="00F03789"/>
    <w:rsid w:val="00F05459"/>
    <w:rsid w:val="00F05514"/>
    <w:rsid w:val="00F063A1"/>
    <w:rsid w:val="00F06CF5"/>
    <w:rsid w:val="00F07781"/>
    <w:rsid w:val="00F07B66"/>
    <w:rsid w:val="00F10028"/>
    <w:rsid w:val="00F10140"/>
    <w:rsid w:val="00F107E3"/>
    <w:rsid w:val="00F109C7"/>
    <w:rsid w:val="00F11525"/>
    <w:rsid w:val="00F11BAF"/>
    <w:rsid w:val="00F11CE3"/>
    <w:rsid w:val="00F12825"/>
    <w:rsid w:val="00F132DC"/>
    <w:rsid w:val="00F13644"/>
    <w:rsid w:val="00F13A9A"/>
    <w:rsid w:val="00F13B27"/>
    <w:rsid w:val="00F13FE2"/>
    <w:rsid w:val="00F144AF"/>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21BE9"/>
    <w:rsid w:val="00F22750"/>
    <w:rsid w:val="00F23455"/>
    <w:rsid w:val="00F23A49"/>
    <w:rsid w:val="00F23CA1"/>
    <w:rsid w:val="00F2401A"/>
    <w:rsid w:val="00F24798"/>
    <w:rsid w:val="00F24B19"/>
    <w:rsid w:val="00F2516C"/>
    <w:rsid w:val="00F257BB"/>
    <w:rsid w:val="00F26211"/>
    <w:rsid w:val="00F2646F"/>
    <w:rsid w:val="00F264A0"/>
    <w:rsid w:val="00F264E5"/>
    <w:rsid w:val="00F2696E"/>
    <w:rsid w:val="00F26E33"/>
    <w:rsid w:val="00F26ECD"/>
    <w:rsid w:val="00F2730C"/>
    <w:rsid w:val="00F27684"/>
    <w:rsid w:val="00F27E65"/>
    <w:rsid w:val="00F3077D"/>
    <w:rsid w:val="00F30EE7"/>
    <w:rsid w:val="00F318BA"/>
    <w:rsid w:val="00F318CC"/>
    <w:rsid w:val="00F31AC1"/>
    <w:rsid w:val="00F31DEA"/>
    <w:rsid w:val="00F32C6F"/>
    <w:rsid w:val="00F32E3C"/>
    <w:rsid w:val="00F338D8"/>
    <w:rsid w:val="00F33B08"/>
    <w:rsid w:val="00F33E87"/>
    <w:rsid w:val="00F34096"/>
    <w:rsid w:val="00F34116"/>
    <w:rsid w:val="00F34129"/>
    <w:rsid w:val="00F3446C"/>
    <w:rsid w:val="00F349D4"/>
    <w:rsid w:val="00F34C4A"/>
    <w:rsid w:val="00F356D2"/>
    <w:rsid w:val="00F35C3B"/>
    <w:rsid w:val="00F365A8"/>
    <w:rsid w:val="00F3697D"/>
    <w:rsid w:val="00F36A95"/>
    <w:rsid w:val="00F36F01"/>
    <w:rsid w:val="00F37209"/>
    <w:rsid w:val="00F37349"/>
    <w:rsid w:val="00F37D6D"/>
    <w:rsid w:val="00F404A7"/>
    <w:rsid w:val="00F405C9"/>
    <w:rsid w:val="00F40A19"/>
    <w:rsid w:val="00F40C29"/>
    <w:rsid w:val="00F414CD"/>
    <w:rsid w:val="00F414F8"/>
    <w:rsid w:val="00F424DB"/>
    <w:rsid w:val="00F425BD"/>
    <w:rsid w:val="00F42A68"/>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53F"/>
    <w:rsid w:val="00F47626"/>
    <w:rsid w:val="00F476A9"/>
    <w:rsid w:val="00F47CAB"/>
    <w:rsid w:val="00F47E24"/>
    <w:rsid w:val="00F50275"/>
    <w:rsid w:val="00F505C7"/>
    <w:rsid w:val="00F505F4"/>
    <w:rsid w:val="00F50CEB"/>
    <w:rsid w:val="00F51366"/>
    <w:rsid w:val="00F522F3"/>
    <w:rsid w:val="00F52D43"/>
    <w:rsid w:val="00F53109"/>
    <w:rsid w:val="00F53117"/>
    <w:rsid w:val="00F534AD"/>
    <w:rsid w:val="00F53C9E"/>
    <w:rsid w:val="00F54824"/>
    <w:rsid w:val="00F54B2F"/>
    <w:rsid w:val="00F54CAC"/>
    <w:rsid w:val="00F54D09"/>
    <w:rsid w:val="00F55486"/>
    <w:rsid w:val="00F555BB"/>
    <w:rsid w:val="00F55B14"/>
    <w:rsid w:val="00F55D7D"/>
    <w:rsid w:val="00F566F6"/>
    <w:rsid w:val="00F56CE1"/>
    <w:rsid w:val="00F57031"/>
    <w:rsid w:val="00F57532"/>
    <w:rsid w:val="00F6003E"/>
    <w:rsid w:val="00F6038F"/>
    <w:rsid w:val="00F60839"/>
    <w:rsid w:val="00F6113F"/>
    <w:rsid w:val="00F6186F"/>
    <w:rsid w:val="00F61DD5"/>
    <w:rsid w:val="00F6274E"/>
    <w:rsid w:val="00F62833"/>
    <w:rsid w:val="00F62AE5"/>
    <w:rsid w:val="00F62B07"/>
    <w:rsid w:val="00F62D01"/>
    <w:rsid w:val="00F62EE5"/>
    <w:rsid w:val="00F63BB0"/>
    <w:rsid w:val="00F64C7D"/>
    <w:rsid w:val="00F64FDB"/>
    <w:rsid w:val="00F65784"/>
    <w:rsid w:val="00F66746"/>
    <w:rsid w:val="00F669C5"/>
    <w:rsid w:val="00F66F82"/>
    <w:rsid w:val="00F672FF"/>
    <w:rsid w:val="00F67ACE"/>
    <w:rsid w:val="00F67C1B"/>
    <w:rsid w:val="00F67F40"/>
    <w:rsid w:val="00F70195"/>
    <w:rsid w:val="00F70FC0"/>
    <w:rsid w:val="00F715E7"/>
    <w:rsid w:val="00F71FF8"/>
    <w:rsid w:val="00F721E2"/>
    <w:rsid w:val="00F72602"/>
    <w:rsid w:val="00F72DEA"/>
    <w:rsid w:val="00F7331C"/>
    <w:rsid w:val="00F74ABA"/>
    <w:rsid w:val="00F75008"/>
    <w:rsid w:val="00F75340"/>
    <w:rsid w:val="00F75710"/>
    <w:rsid w:val="00F75739"/>
    <w:rsid w:val="00F75AC9"/>
    <w:rsid w:val="00F75C20"/>
    <w:rsid w:val="00F75ED1"/>
    <w:rsid w:val="00F76413"/>
    <w:rsid w:val="00F7653B"/>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22FE"/>
    <w:rsid w:val="00F82562"/>
    <w:rsid w:val="00F83142"/>
    <w:rsid w:val="00F83362"/>
    <w:rsid w:val="00F84101"/>
    <w:rsid w:val="00F8520A"/>
    <w:rsid w:val="00F857AD"/>
    <w:rsid w:val="00F8600C"/>
    <w:rsid w:val="00F863C1"/>
    <w:rsid w:val="00F86631"/>
    <w:rsid w:val="00F869B7"/>
    <w:rsid w:val="00F86E68"/>
    <w:rsid w:val="00F86EF5"/>
    <w:rsid w:val="00F875C4"/>
    <w:rsid w:val="00F876E5"/>
    <w:rsid w:val="00F878A6"/>
    <w:rsid w:val="00F87BFF"/>
    <w:rsid w:val="00F9005C"/>
    <w:rsid w:val="00F904AE"/>
    <w:rsid w:val="00F90826"/>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9F2"/>
    <w:rsid w:val="00F95B03"/>
    <w:rsid w:val="00F96026"/>
    <w:rsid w:val="00F96B57"/>
    <w:rsid w:val="00F97CE1"/>
    <w:rsid w:val="00FA0864"/>
    <w:rsid w:val="00FA0966"/>
    <w:rsid w:val="00FA1419"/>
    <w:rsid w:val="00FA1755"/>
    <w:rsid w:val="00FA18F2"/>
    <w:rsid w:val="00FA1ECE"/>
    <w:rsid w:val="00FA208B"/>
    <w:rsid w:val="00FA217F"/>
    <w:rsid w:val="00FA267A"/>
    <w:rsid w:val="00FA280A"/>
    <w:rsid w:val="00FA2D0D"/>
    <w:rsid w:val="00FA368A"/>
    <w:rsid w:val="00FA3832"/>
    <w:rsid w:val="00FA3EBF"/>
    <w:rsid w:val="00FA3F30"/>
    <w:rsid w:val="00FA4C90"/>
    <w:rsid w:val="00FA4EEC"/>
    <w:rsid w:val="00FA5127"/>
    <w:rsid w:val="00FA6905"/>
    <w:rsid w:val="00FA7A01"/>
    <w:rsid w:val="00FB03E9"/>
    <w:rsid w:val="00FB08DC"/>
    <w:rsid w:val="00FB1250"/>
    <w:rsid w:val="00FB17F3"/>
    <w:rsid w:val="00FB1807"/>
    <w:rsid w:val="00FB231E"/>
    <w:rsid w:val="00FB28CB"/>
    <w:rsid w:val="00FB2F2E"/>
    <w:rsid w:val="00FB37C3"/>
    <w:rsid w:val="00FB4456"/>
    <w:rsid w:val="00FB4D43"/>
    <w:rsid w:val="00FB5120"/>
    <w:rsid w:val="00FB5485"/>
    <w:rsid w:val="00FB5D74"/>
    <w:rsid w:val="00FB5F5C"/>
    <w:rsid w:val="00FB604C"/>
    <w:rsid w:val="00FB6220"/>
    <w:rsid w:val="00FB6981"/>
    <w:rsid w:val="00FB6D84"/>
    <w:rsid w:val="00FB6FDB"/>
    <w:rsid w:val="00FB7076"/>
    <w:rsid w:val="00FB7543"/>
    <w:rsid w:val="00FB75FC"/>
    <w:rsid w:val="00FC0936"/>
    <w:rsid w:val="00FC0BCA"/>
    <w:rsid w:val="00FC1093"/>
    <w:rsid w:val="00FC1673"/>
    <w:rsid w:val="00FC21CD"/>
    <w:rsid w:val="00FC2225"/>
    <w:rsid w:val="00FC25E0"/>
    <w:rsid w:val="00FC3406"/>
    <w:rsid w:val="00FC3598"/>
    <w:rsid w:val="00FC3A0E"/>
    <w:rsid w:val="00FC3B9D"/>
    <w:rsid w:val="00FC4607"/>
    <w:rsid w:val="00FC5D45"/>
    <w:rsid w:val="00FC5E78"/>
    <w:rsid w:val="00FC65A3"/>
    <w:rsid w:val="00FC67A3"/>
    <w:rsid w:val="00FC691C"/>
    <w:rsid w:val="00FC69B4"/>
    <w:rsid w:val="00FC6CBD"/>
    <w:rsid w:val="00FD046D"/>
    <w:rsid w:val="00FD0A3A"/>
    <w:rsid w:val="00FD14BA"/>
    <w:rsid w:val="00FD16AF"/>
    <w:rsid w:val="00FD18F7"/>
    <w:rsid w:val="00FD1F4D"/>
    <w:rsid w:val="00FD2218"/>
    <w:rsid w:val="00FD28C6"/>
    <w:rsid w:val="00FD2A3E"/>
    <w:rsid w:val="00FD3BCE"/>
    <w:rsid w:val="00FD496E"/>
    <w:rsid w:val="00FD4EA9"/>
    <w:rsid w:val="00FD5091"/>
    <w:rsid w:val="00FD546E"/>
    <w:rsid w:val="00FD5869"/>
    <w:rsid w:val="00FD6B40"/>
    <w:rsid w:val="00FD6D94"/>
    <w:rsid w:val="00FD6FFE"/>
    <w:rsid w:val="00FD7077"/>
    <w:rsid w:val="00FD7766"/>
    <w:rsid w:val="00FE0522"/>
    <w:rsid w:val="00FE1050"/>
    <w:rsid w:val="00FE116B"/>
    <w:rsid w:val="00FE153D"/>
    <w:rsid w:val="00FE1DD3"/>
    <w:rsid w:val="00FE2690"/>
    <w:rsid w:val="00FE2700"/>
    <w:rsid w:val="00FE27F4"/>
    <w:rsid w:val="00FE2988"/>
    <w:rsid w:val="00FE3184"/>
    <w:rsid w:val="00FE374D"/>
    <w:rsid w:val="00FE3887"/>
    <w:rsid w:val="00FE3BFD"/>
    <w:rsid w:val="00FE41B2"/>
    <w:rsid w:val="00FE42BA"/>
    <w:rsid w:val="00FE5BBC"/>
    <w:rsid w:val="00FE5DEC"/>
    <w:rsid w:val="00FE6509"/>
    <w:rsid w:val="00FE6638"/>
    <w:rsid w:val="00FE69B0"/>
    <w:rsid w:val="00FE77ED"/>
    <w:rsid w:val="00FE7BF7"/>
    <w:rsid w:val="00FE7D6B"/>
    <w:rsid w:val="00FE7EEA"/>
    <w:rsid w:val="00FF1B0B"/>
    <w:rsid w:val="00FF1FBA"/>
    <w:rsid w:val="00FF2773"/>
    <w:rsid w:val="00FF2B42"/>
    <w:rsid w:val="00FF2C9A"/>
    <w:rsid w:val="00FF322C"/>
    <w:rsid w:val="00FF3EF8"/>
    <w:rsid w:val="00FF454E"/>
    <w:rsid w:val="00FF507F"/>
    <w:rsid w:val="00FF5D4D"/>
    <w:rsid w:val="00FF634E"/>
    <w:rsid w:val="00FF649E"/>
    <w:rsid w:val="00FF6FE3"/>
    <w:rsid w:val="00FF7625"/>
    <w:rsid w:val="026C999D"/>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48A379E"/>
    <w:rsid w:val="150F5B63"/>
    <w:rsid w:val="15FB6522"/>
    <w:rsid w:val="165C66F7"/>
    <w:rsid w:val="16649FEF"/>
    <w:rsid w:val="187314D3"/>
    <w:rsid w:val="193305E4"/>
    <w:rsid w:val="1A0CC7BE"/>
    <w:rsid w:val="1AB5ADE8"/>
    <w:rsid w:val="1AECDB15"/>
    <w:rsid w:val="1C3EC466"/>
    <w:rsid w:val="1C8CA1DF"/>
    <w:rsid w:val="1D38DAFD"/>
    <w:rsid w:val="1E029676"/>
    <w:rsid w:val="21646041"/>
    <w:rsid w:val="21D19061"/>
    <w:rsid w:val="21E662A0"/>
    <w:rsid w:val="225CA34E"/>
    <w:rsid w:val="23272055"/>
    <w:rsid w:val="242F06C7"/>
    <w:rsid w:val="24BD7080"/>
    <w:rsid w:val="24DF3391"/>
    <w:rsid w:val="2657C157"/>
    <w:rsid w:val="2663E852"/>
    <w:rsid w:val="26789B7A"/>
    <w:rsid w:val="27D707DD"/>
    <w:rsid w:val="29F468E2"/>
    <w:rsid w:val="2A115A7D"/>
    <w:rsid w:val="2A6B4968"/>
    <w:rsid w:val="2AF6E43E"/>
    <w:rsid w:val="2B4D64D2"/>
    <w:rsid w:val="2B7872A7"/>
    <w:rsid w:val="2D13BC76"/>
    <w:rsid w:val="2E29257B"/>
    <w:rsid w:val="2E715A7F"/>
    <w:rsid w:val="2E86C874"/>
    <w:rsid w:val="2F33A853"/>
    <w:rsid w:val="2F5F874C"/>
    <w:rsid w:val="3003D639"/>
    <w:rsid w:val="3022A7F5"/>
    <w:rsid w:val="30CF78B4"/>
    <w:rsid w:val="325B8041"/>
    <w:rsid w:val="34A1E81C"/>
    <w:rsid w:val="3562965A"/>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016739E"/>
    <w:rsid w:val="512C7C40"/>
    <w:rsid w:val="515AB37A"/>
    <w:rsid w:val="5189942C"/>
    <w:rsid w:val="52F683DB"/>
    <w:rsid w:val="532B3C12"/>
    <w:rsid w:val="55FA4715"/>
    <w:rsid w:val="5658C53A"/>
    <w:rsid w:val="569C1CFF"/>
    <w:rsid w:val="583BAD14"/>
    <w:rsid w:val="58B543D9"/>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26E5872"/>
    <w:rsid w:val="749958C6"/>
    <w:rsid w:val="74F482F7"/>
    <w:rsid w:val="759EF8DD"/>
    <w:rsid w:val="75AED98F"/>
    <w:rsid w:val="75FCB035"/>
    <w:rsid w:val="77392A14"/>
    <w:rsid w:val="77467F07"/>
    <w:rsid w:val="77E0AB9D"/>
    <w:rsid w:val="788D7F63"/>
    <w:rsid w:val="78DAB8D5"/>
    <w:rsid w:val="78F9E42E"/>
    <w:rsid w:val="79546C12"/>
    <w:rsid w:val="7A70CAD6"/>
    <w:rsid w:val="7A99A846"/>
    <w:rsid w:val="7B63C47B"/>
    <w:rsid w:val="7BA8F6CC"/>
    <w:rsid w:val="7C19F02A"/>
    <w:rsid w:val="7D0285A2"/>
    <w:rsid w:val="7D377ED9"/>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pt-BR" w:eastAsia="en-US" w:bidi="ar-SA"/>
      </w:rPr>
    </w:rPrDefault>
    <w:pPrDefault/>
  </w:docDefaults>
  <w:latentStyles w:defLockedState="0" w:defUIPriority="0" w:defSemiHidden="1" w:defUnhideWhenUsed="1" w:defQFormat="0" w:count="267">
    <w:lsdException w:name="Normal" w:semiHidden="0" w:unhideWhenUsed="0"/>
    <w:lsdException w:name="heading 1" w:semiHidden="0" w:unhideWhenUsed="0"/>
    <w:lsdException w:name="heading 2" w:semiHidden="0" w:unhideWhenUsed="0"/>
    <w:lsdException w:name="heading 3" w:uiPriority="9" w:qFormat="1"/>
    <w:lsdException w:name="heading 4" w:qFormat="1"/>
    <w:lsdException w:name="heading 5" w:qFormat="1"/>
    <w:lsdException w:name="heading 6" w:uiPriority="9" w:qFormat="1"/>
    <w:lsdException w:name="heading 7" w:qFormat="1"/>
    <w:lsdException w:name="heading 8" w:qFormat="1"/>
    <w:lsdException w:name="heading 9" w:qFormat="1"/>
    <w:lsdException w:name="toc 1" w:uiPriority="3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lsdException w:name="Subtitle" w:semiHidden="0" w:unhideWhenUsed="0"/>
    <w:lsdException w:name="Salutation" w:semiHidden="0" w:unhideWhenUsed="0"/>
    <w:lsdException w:name="Date" w:semiHidden="0" w:unhideWhenUsed="0"/>
    <w:lsdException w:name="Body Text First Indent" w:semiHidden="0" w:unhideWhenUsed="0"/>
    <w:lsdException w:name="Strong" w:semiHidden="0" w:uiPriority="22" w:unhideWhenUsed="0"/>
    <w:lsdException w:name="Emphasis" w:semiHidden="0" w:unhideWhenUsed="0"/>
    <w:lsdException w:name="Normal (Web)" w:uiPriority="99"/>
    <w:lsdException w:name="No List" w:uiPriority="99"/>
    <w:lsdException w:name="Balloon Text" w:uiPriority="99"/>
    <w:lsdException w:name="Table Grid" w:semiHidden="0" w:uiPriority="59" w:unhideWhenUsed="0"/>
    <w:lsdException w:name="Placeholder Text" w:uiPriority="67" w:unhideWhenUsed="0"/>
    <w:lsdException w:name="No Spacing" w:semiHidden="0" w:uiPriority="1" w:unhideWhenUsed="0" w:qFormat="1"/>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99" w:unhideWhenUsed="0"/>
    <w:lsdException w:name="List Paragraph" w:semiHidden="0" w:uiPriority="34" w:unhideWhenUsed="0" w:qFormat="1"/>
    <w:lsdException w:name="Quote" w:semiHidden="0"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aliases w:val="Char,Cabeçalho superior,Heading 1a,h,he,HeaderNN,hd"/>
    <w:basedOn w:val="Normal"/>
    <w:link w:val="CabealhoChar"/>
    <w:rsid w:val="00CA24FB"/>
    <w:pPr>
      <w:tabs>
        <w:tab w:val="center" w:pos="4252"/>
        <w:tab w:val="right" w:pos="8504"/>
      </w:tabs>
    </w:pPr>
  </w:style>
  <w:style w:type="character" w:customStyle="1" w:styleId="CabealhoChar">
    <w:name w:val="Cabeçalho Char"/>
    <w:aliases w:val="Char Char,Cabeçalho superior Char,Heading 1a Char,h Char,he Char,HeaderNN Char,hd Char"/>
    <w:link w:val="Cabealho"/>
    <w:qFormat/>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rsid w:val="00430FDB"/>
    <w:rPr>
      <w:sz w:val="16"/>
      <w:szCs w:val="16"/>
    </w:rPr>
  </w:style>
  <w:style w:type="paragraph" w:styleId="Textodecomentrio">
    <w:name w:val="annotation text"/>
    <w:basedOn w:val="Normal"/>
    <w:link w:val="TextodecomentrioChar"/>
    <w:unhideWhenUsed/>
    <w:rsid w:val="00D30A43"/>
    <w:rPr>
      <w:sz w:val="20"/>
      <w:szCs w:val="20"/>
    </w:rPr>
  </w:style>
  <w:style w:type="character" w:customStyle="1" w:styleId="TextodecomentrioChar">
    <w:name w:val="Texto de comentário Char"/>
    <w:basedOn w:val="Fontepargpadro"/>
    <w:link w:val="Textodecomentrio"/>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3F2632"/>
    <w:pPr>
      <w:tabs>
        <w:tab w:val="left" w:pos="284"/>
      </w:tabs>
      <w:spacing w:before="240" w:line="276" w:lineRule="auto"/>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3F2632"/>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59"/>
    <w:rsid w:val="00DB542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447F3E"/>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qFormat/>
    <w:rsid w:val="003629E4"/>
    <w:pPr>
      <w:numPr>
        <w:ilvl w:val="0"/>
        <w:numId w:val="0"/>
      </w:numPr>
      <w:ind w:left="360" w:hanging="360"/>
    </w:pPr>
    <w:rPr>
      <w:b/>
    </w:rPr>
  </w:style>
  <w:style w:type="paragraph" w:customStyle="1" w:styleId="Nivel3">
    <w:name w:val="Nivel 3"/>
    <w:basedOn w:val="Normal"/>
    <w:link w:val="Nivel3Char"/>
    <w:qFormat/>
    <w:rsid w:val="00447F3E"/>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447F3E"/>
    <w:pPr>
      <w:numPr>
        <w:ilvl w:val="3"/>
      </w:numPr>
      <w:ind w:left="567" w:firstLine="0"/>
    </w:pPr>
    <w:rPr>
      <w:color w:val="auto"/>
    </w:rPr>
  </w:style>
  <w:style w:type="paragraph" w:customStyle="1" w:styleId="Nivel5">
    <w:name w:val="Nivel 5"/>
    <w:basedOn w:val="Nivel4"/>
    <w:qFormat/>
    <w:rsid w:val="00447F3E"/>
    <w:pPr>
      <w:numPr>
        <w:ilvl w:val="4"/>
      </w:numPr>
      <w:ind w:left="851" w:firstLine="0"/>
    </w:pPr>
  </w:style>
  <w:style w:type="character" w:customStyle="1" w:styleId="Nivel4Char">
    <w:name w:val="Nivel 4 Char"/>
    <w:basedOn w:val="Fontepargpadro"/>
    <w:link w:val="Nivel4"/>
    <w:rsid w:val="00447F3E"/>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rsid w:val="00D30A43"/>
    <w:rPr>
      <w:b/>
      <w:bCs/>
    </w:rPr>
  </w:style>
  <w:style w:type="character" w:styleId="nfase">
    <w:name w:val="Emphasis"/>
    <w:basedOn w:val="Fontepargpadro"/>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447F3E"/>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qFormat/>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rsid w:val="00447F3E"/>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447F3E"/>
    <w:rPr>
      <w:rFonts w:ascii="Arial" w:hAnsi="Arial" w:cs="Arial"/>
      <w:color w:val="000000"/>
      <w:lang w:eastAsia="pt-BR"/>
    </w:rPr>
  </w:style>
  <w:style w:type="character" w:customStyle="1" w:styleId="Nvel3-RChar">
    <w:name w:val="Nível 3-R Char"/>
    <w:basedOn w:val="Nivel3Char"/>
    <w:link w:val="Nvel3-R"/>
    <w:rsid w:val="00447F3E"/>
    <w:rPr>
      <w:rFonts w:ascii="Arial" w:hAnsi="Arial" w:cs="Arial"/>
      <w:i/>
      <w:iCs/>
      <w:color w:val="FF0000"/>
      <w:lang w:eastAsia="pt-BR"/>
    </w:rPr>
  </w:style>
  <w:style w:type="paragraph" w:customStyle="1" w:styleId="Nvel1-SemNum">
    <w:name w:val="Nível 1-Sem Num"/>
    <w:basedOn w:val="Nivel01"/>
    <w:link w:val="Nvel1-SemNumChar"/>
    <w:qFormat/>
    <w:rsid w:val="00447F3E"/>
    <w:pPr>
      <w:outlineLvl w:val="1"/>
    </w:pPr>
    <w:rPr>
      <w:color w:val="FF0000"/>
    </w:r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paragraph" w:styleId="Recuodecorpodetexto2">
    <w:name w:val="Body Text Indent 2"/>
    <w:basedOn w:val="Normal"/>
    <w:link w:val="Recuodecorpodetexto2Char"/>
    <w:unhideWhenUsed/>
    <w:rsid w:val="000D4165"/>
    <w:pPr>
      <w:spacing w:after="120" w:line="480" w:lineRule="auto"/>
      <w:ind w:left="283"/>
    </w:pPr>
  </w:style>
  <w:style w:type="character" w:customStyle="1" w:styleId="Recuodecorpodetexto2Char">
    <w:name w:val="Recuo de corpo de texto 2 Char"/>
    <w:basedOn w:val="Fontepargpadro"/>
    <w:link w:val="Recuodecorpodetexto2"/>
    <w:rsid w:val="000D4165"/>
    <w:rPr>
      <w:rFonts w:ascii="Ecofont_Spranq_eco_Sans" w:hAnsi="Ecofont_Spranq_eco_Sans" w:cs="Tahoma"/>
      <w:sz w:val="24"/>
      <w:szCs w:val="24"/>
      <w:lang w:eastAsia="pt-BR"/>
    </w:rPr>
  </w:style>
  <w:style w:type="paragraph" w:styleId="SemEspaamento">
    <w:name w:val="No Spacing"/>
    <w:link w:val="SemEspaamentoChar"/>
    <w:uiPriority w:val="1"/>
    <w:qFormat/>
    <w:rsid w:val="00905479"/>
    <w:rPr>
      <w:rFonts w:ascii="Calibri" w:eastAsia="Calibri" w:hAnsi="Calibri"/>
      <w:sz w:val="22"/>
      <w:szCs w:val="22"/>
    </w:rPr>
  </w:style>
  <w:style w:type="character" w:customStyle="1" w:styleId="SemEspaamentoChar">
    <w:name w:val="Sem Espaçamento Char"/>
    <w:link w:val="SemEspaamento"/>
    <w:uiPriority w:val="1"/>
    <w:rsid w:val="00905479"/>
    <w:rPr>
      <w:rFonts w:ascii="Calibri" w:eastAsia="Calibri" w:hAnsi="Calibri"/>
      <w:sz w:val="22"/>
      <w:szCs w:val="22"/>
    </w:rPr>
  </w:style>
  <w:style w:type="paragraph" w:customStyle="1" w:styleId="TableParagraph">
    <w:name w:val="Table Paragraph"/>
    <w:basedOn w:val="Normal"/>
    <w:uiPriority w:val="1"/>
    <w:qFormat/>
    <w:rsid w:val="00905479"/>
    <w:pPr>
      <w:widowControl w:val="0"/>
      <w:autoSpaceDE w:val="0"/>
      <w:autoSpaceDN w:val="0"/>
      <w:spacing w:before="64"/>
    </w:pPr>
    <w:rPr>
      <w:rFonts w:ascii="Arial MT" w:eastAsia="Arial MT" w:hAnsi="Arial MT" w:cs="Arial MT"/>
      <w:sz w:val="22"/>
      <w:szCs w:val="22"/>
      <w:lang w:val="pt-PT" w:eastAsia="en-US"/>
    </w:rPr>
  </w:style>
  <w:style w:type="character" w:customStyle="1" w:styleId="findhit">
    <w:name w:val="findhit"/>
    <w:basedOn w:val="Fontepargpadro"/>
    <w:rsid w:val="00905479"/>
  </w:style>
  <w:style w:type="paragraph" w:customStyle="1" w:styleId="Nvel1-SemNumPreto">
    <w:name w:val="Nível 1-Sem Num Preto"/>
    <w:basedOn w:val="Nvel1-SemNum"/>
    <w:link w:val="Nvel1-SemNumPretoChar"/>
    <w:qFormat/>
    <w:rsid w:val="00905479"/>
    <w:rPr>
      <w:color w:val="auto"/>
      <w:lang w:eastAsia="zh-CN" w:bidi="hi-IN"/>
    </w:rPr>
  </w:style>
  <w:style w:type="character" w:customStyle="1" w:styleId="Nvel1-SemNumPretoChar">
    <w:name w:val="Nível 1-Sem Num Preto Char"/>
    <w:basedOn w:val="Nvel1-SemNumChar"/>
    <w:link w:val="Nvel1-SemNumPreto"/>
    <w:rsid w:val="00905479"/>
    <w:rPr>
      <w:rFonts w:ascii="Arial" w:eastAsiaTheme="majorEastAsia" w:hAnsi="Arial" w:cs="Arial"/>
      <w:b/>
      <w:bCs/>
      <w:color w:val="FF0000"/>
      <w:spacing w:val="5"/>
      <w:kern w:val="28"/>
      <w:sz w:val="52"/>
      <w:szCs w:val="52"/>
      <w:lang w:eastAsia="zh-CN" w:bidi="hi-IN"/>
    </w:rPr>
  </w:style>
  <w:style w:type="paragraph" w:customStyle="1" w:styleId="Nvel3">
    <w:name w:val="Nível 3"/>
    <w:basedOn w:val="Nvel3-R"/>
    <w:link w:val="Nvel3Char"/>
    <w:qFormat/>
    <w:rsid w:val="00707D39"/>
    <w:rPr>
      <w:rFonts w:eastAsia="Times New Roman"/>
      <w:i w:val="0"/>
      <w:iCs w:val="0"/>
      <w:color w:val="auto"/>
    </w:rPr>
  </w:style>
  <w:style w:type="paragraph" w:customStyle="1" w:styleId="Nvel4">
    <w:name w:val="Nível 4"/>
    <w:basedOn w:val="Nvel3"/>
    <w:link w:val="Nvel4Char"/>
    <w:qFormat/>
    <w:rsid w:val="00707D39"/>
    <w:pPr>
      <w:numPr>
        <w:ilvl w:val="0"/>
        <w:numId w:val="0"/>
      </w:numPr>
      <w:ind w:left="567"/>
    </w:pPr>
  </w:style>
  <w:style w:type="character" w:customStyle="1" w:styleId="Nvel3Char">
    <w:name w:val="Nível 3 Char"/>
    <w:basedOn w:val="Nvel3-RChar"/>
    <w:link w:val="Nvel3"/>
    <w:rsid w:val="00707D39"/>
    <w:rPr>
      <w:rFonts w:ascii="Arial" w:eastAsia="Times New Roman" w:hAnsi="Arial" w:cs="Arial"/>
      <w:i/>
      <w:iCs/>
      <w:color w:val="FF0000"/>
      <w:lang w:eastAsia="pt-BR"/>
    </w:rPr>
  </w:style>
  <w:style w:type="paragraph" w:customStyle="1" w:styleId="SubTitNN">
    <w:name w:val="SubTitNN"/>
    <w:basedOn w:val="Normal"/>
    <w:link w:val="SubTitNNChar"/>
    <w:qFormat/>
    <w:rsid w:val="00707D39"/>
    <w:pPr>
      <w:spacing w:before="240" w:after="120" w:line="276" w:lineRule="auto"/>
      <w:jc w:val="both"/>
    </w:pPr>
    <w:rPr>
      <w:rFonts w:ascii="Arial" w:eastAsia="Times New Roman" w:hAnsi="Arial" w:cs="Arial"/>
      <w:b/>
      <w:bCs/>
      <w:iCs/>
      <w:sz w:val="20"/>
      <w:szCs w:val="20"/>
    </w:rPr>
  </w:style>
  <w:style w:type="character" w:customStyle="1" w:styleId="Nvel4Char">
    <w:name w:val="Nível 4 Char"/>
    <w:basedOn w:val="Nvel3Char"/>
    <w:link w:val="Nvel4"/>
    <w:rsid w:val="00707D39"/>
    <w:rPr>
      <w:rFonts w:ascii="Arial" w:eastAsia="Times New Roman" w:hAnsi="Arial" w:cs="Arial"/>
      <w:i/>
      <w:iCs/>
      <w:color w:val="FF0000"/>
      <w:lang w:eastAsia="pt-BR"/>
    </w:rPr>
  </w:style>
  <w:style w:type="character" w:customStyle="1" w:styleId="SubTitNNChar">
    <w:name w:val="SubTitNN Char"/>
    <w:basedOn w:val="Fontepargpadro"/>
    <w:link w:val="SubTitNN"/>
    <w:rsid w:val="00707D39"/>
    <w:rPr>
      <w:rFonts w:ascii="Arial" w:eastAsia="Times New Roman" w:hAnsi="Arial" w:cs="Arial"/>
      <w:b/>
      <w:bCs/>
      <w:iCs/>
      <w:lang w:eastAsia="pt-BR"/>
    </w:rPr>
  </w:style>
  <w:style w:type="paragraph" w:customStyle="1" w:styleId="Default">
    <w:name w:val="Default"/>
    <w:rsid w:val="00EE36D7"/>
    <w:pPr>
      <w:autoSpaceDE w:val="0"/>
      <w:autoSpaceDN w:val="0"/>
      <w:adjustRightInd w:val="0"/>
    </w:pPr>
    <w:rPr>
      <w:rFonts w:eastAsiaTheme="minorHAnsi"/>
      <w:color w:val="000000"/>
      <w:sz w:val="24"/>
      <w:szCs w:val="24"/>
    </w:rPr>
  </w:style>
  <w:style w:type="character" w:customStyle="1" w:styleId="UnresolvedMention">
    <w:name w:val="Unresolved Mention"/>
    <w:basedOn w:val="Fontepargpadro"/>
    <w:uiPriority w:val="99"/>
    <w:semiHidden/>
    <w:unhideWhenUsed/>
    <w:rsid w:val="002A4058"/>
    <w:rPr>
      <w:color w:val="605E5C"/>
      <w:shd w:val="clear" w:color="auto" w:fill="E1DFDD"/>
    </w:rPr>
  </w:style>
  <w:style w:type="paragraph" w:customStyle="1" w:styleId="selectable-text">
    <w:name w:val="selectable-text"/>
    <w:basedOn w:val="Normal"/>
    <w:rsid w:val="007974CD"/>
    <w:pPr>
      <w:spacing w:before="100" w:beforeAutospacing="1" w:after="100" w:afterAutospacing="1"/>
    </w:pPr>
    <w:rPr>
      <w:rFonts w:ascii="Times New Roman" w:eastAsia="Times New Roman" w:hAnsi="Times New Roman" w:cs="Times New Roman"/>
    </w:rPr>
  </w:style>
  <w:style w:type="table" w:customStyle="1" w:styleId="2">
    <w:name w:val="2"/>
    <w:basedOn w:val="Tabelanormal"/>
    <w:rsid w:val="00D20B33"/>
    <w:pPr>
      <w:spacing w:after="160" w:line="259" w:lineRule="auto"/>
    </w:pPr>
    <w:rPr>
      <w:rFonts w:ascii="Calibri" w:eastAsia="Calibri" w:hAnsi="Calibri" w:cs="Calibri"/>
      <w:sz w:val="22"/>
      <w:szCs w:val="22"/>
      <w:lang w:eastAsia="pt-BR"/>
    </w:rPr>
    <w:tblPr>
      <w:tblStyleRowBandSize w:val="1"/>
      <w:tblStyleColBandSize w:val="1"/>
      <w:tblInd w:w="0" w:type="dxa"/>
      <w:tblCellMar>
        <w:top w:w="0" w:type="dxa"/>
        <w:left w:w="115" w:type="dxa"/>
        <w:bottom w:w="0" w:type="dxa"/>
        <w:right w:w="115" w:type="dxa"/>
      </w:tblCellMar>
    </w:tblPr>
  </w:style>
  <w:style w:type="table" w:customStyle="1" w:styleId="1">
    <w:name w:val="1"/>
    <w:basedOn w:val="Tabelanormal"/>
    <w:rsid w:val="00D20B33"/>
    <w:pPr>
      <w:spacing w:after="160" w:line="259" w:lineRule="auto"/>
    </w:pPr>
    <w:rPr>
      <w:rFonts w:ascii="Calibri" w:eastAsia="Calibri" w:hAnsi="Calibri" w:cs="Calibri"/>
      <w:sz w:val="22"/>
      <w:szCs w:val="22"/>
      <w:lang w:eastAsia="pt-BR"/>
    </w:rPr>
    <w:tblPr>
      <w:tblStyleRowBandSize w:val="1"/>
      <w:tblStyleColBandSize w:val="1"/>
      <w:tblInd w:w="0" w:type="dxa"/>
      <w:tblCellMar>
        <w:top w:w="0" w:type="dxa"/>
        <w:left w:w="115" w:type="dxa"/>
        <w:bottom w:w="0" w:type="dxa"/>
        <w:right w:w="115" w:type="dxa"/>
      </w:tblCellMar>
    </w:tblPr>
  </w:style>
  <w:style w:type="paragraph" w:customStyle="1" w:styleId="Ttulo21">
    <w:name w:val="Título 21"/>
    <w:basedOn w:val="Normal"/>
    <w:uiPriority w:val="1"/>
    <w:qFormat/>
    <w:rsid w:val="00D758DF"/>
    <w:pPr>
      <w:widowControl w:val="0"/>
      <w:autoSpaceDE w:val="0"/>
      <w:autoSpaceDN w:val="0"/>
      <w:ind w:left="174"/>
      <w:outlineLvl w:val="2"/>
    </w:pPr>
    <w:rPr>
      <w:rFonts w:ascii="Times New Roman" w:eastAsia="Times New Roman" w:hAnsi="Times New Roman" w:cs="Times New Roman"/>
      <w:b/>
      <w:bCs/>
      <w:sz w:val="22"/>
      <w:szCs w:val="22"/>
      <w:lang w:val="pt-PT" w:eastAsia="pt-PT" w:bidi="pt-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pt-BR" w:eastAsia="en-US" w:bidi="ar-SA"/>
      </w:rPr>
    </w:rPrDefault>
    <w:pPrDefault/>
  </w:docDefaults>
  <w:latentStyles w:defLockedState="0" w:defUIPriority="0" w:defSemiHidden="1" w:defUnhideWhenUsed="1" w:defQFormat="0" w:count="267">
    <w:lsdException w:name="Normal" w:semiHidden="0" w:unhideWhenUsed="0"/>
    <w:lsdException w:name="heading 1" w:semiHidden="0" w:unhideWhenUsed="0"/>
    <w:lsdException w:name="heading 2" w:semiHidden="0" w:unhideWhenUsed="0"/>
    <w:lsdException w:name="heading 3" w:uiPriority="9" w:qFormat="1"/>
    <w:lsdException w:name="heading 4" w:qFormat="1"/>
    <w:lsdException w:name="heading 5" w:qFormat="1"/>
    <w:lsdException w:name="heading 6" w:uiPriority="9" w:qFormat="1"/>
    <w:lsdException w:name="heading 7" w:qFormat="1"/>
    <w:lsdException w:name="heading 8" w:qFormat="1"/>
    <w:lsdException w:name="heading 9" w:qFormat="1"/>
    <w:lsdException w:name="toc 1" w:uiPriority="3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lsdException w:name="Subtitle" w:semiHidden="0" w:unhideWhenUsed="0"/>
    <w:lsdException w:name="Salutation" w:semiHidden="0" w:unhideWhenUsed="0"/>
    <w:lsdException w:name="Date" w:semiHidden="0" w:unhideWhenUsed="0"/>
    <w:lsdException w:name="Body Text First Indent" w:semiHidden="0" w:unhideWhenUsed="0"/>
    <w:lsdException w:name="Strong" w:semiHidden="0" w:uiPriority="22" w:unhideWhenUsed="0"/>
    <w:lsdException w:name="Emphasis" w:semiHidden="0" w:unhideWhenUsed="0"/>
    <w:lsdException w:name="Normal (Web)" w:uiPriority="99"/>
    <w:lsdException w:name="No List" w:uiPriority="99"/>
    <w:lsdException w:name="Balloon Text" w:uiPriority="99"/>
    <w:lsdException w:name="Table Grid" w:semiHidden="0" w:uiPriority="59" w:unhideWhenUsed="0"/>
    <w:lsdException w:name="Placeholder Text" w:uiPriority="67" w:unhideWhenUsed="0"/>
    <w:lsdException w:name="No Spacing" w:semiHidden="0" w:uiPriority="1" w:unhideWhenUsed="0" w:qFormat="1"/>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99" w:unhideWhenUsed="0"/>
    <w:lsdException w:name="List Paragraph" w:semiHidden="0" w:uiPriority="34" w:unhideWhenUsed="0" w:qFormat="1"/>
    <w:lsdException w:name="Quote" w:semiHidden="0"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aliases w:val="Char,Cabeçalho superior,Heading 1a,h,he,HeaderNN,hd"/>
    <w:basedOn w:val="Normal"/>
    <w:link w:val="CabealhoChar"/>
    <w:rsid w:val="00CA24FB"/>
    <w:pPr>
      <w:tabs>
        <w:tab w:val="center" w:pos="4252"/>
        <w:tab w:val="right" w:pos="8504"/>
      </w:tabs>
    </w:pPr>
  </w:style>
  <w:style w:type="character" w:customStyle="1" w:styleId="CabealhoChar">
    <w:name w:val="Cabeçalho Char"/>
    <w:aliases w:val="Char Char,Cabeçalho superior Char,Heading 1a Char,h Char,he Char,HeaderNN Char,hd Char"/>
    <w:link w:val="Cabealho"/>
    <w:qFormat/>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rsid w:val="00430FDB"/>
    <w:rPr>
      <w:sz w:val="16"/>
      <w:szCs w:val="16"/>
    </w:rPr>
  </w:style>
  <w:style w:type="paragraph" w:styleId="Textodecomentrio">
    <w:name w:val="annotation text"/>
    <w:basedOn w:val="Normal"/>
    <w:link w:val="TextodecomentrioChar"/>
    <w:unhideWhenUsed/>
    <w:rsid w:val="00D30A43"/>
    <w:rPr>
      <w:sz w:val="20"/>
      <w:szCs w:val="20"/>
    </w:rPr>
  </w:style>
  <w:style w:type="character" w:customStyle="1" w:styleId="TextodecomentrioChar">
    <w:name w:val="Texto de comentário Char"/>
    <w:basedOn w:val="Fontepargpadro"/>
    <w:link w:val="Textodecomentrio"/>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3F2632"/>
    <w:pPr>
      <w:tabs>
        <w:tab w:val="left" w:pos="284"/>
      </w:tabs>
      <w:spacing w:before="240" w:line="276" w:lineRule="auto"/>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3F2632"/>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59"/>
    <w:rsid w:val="00DB542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447F3E"/>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qFormat/>
    <w:rsid w:val="003629E4"/>
    <w:pPr>
      <w:numPr>
        <w:ilvl w:val="0"/>
        <w:numId w:val="0"/>
      </w:numPr>
      <w:ind w:left="360" w:hanging="360"/>
    </w:pPr>
    <w:rPr>
      <w:b/>
    </w:rPr>
  </w:style>
  <w:style w:type="paragraph" w:customStyle="1" w:styleId="Nivel3">
    <w:name w:val="Nivel 3"/>
    <w:basedOn w:val="Normal"/>
    <w:link w:val="Nivel3Char"/>
    <w:qFormat/>
    <w:rsid w:val="00447F3E"/>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447F3E"/>
    <w:pPr>
      <w:numPr>
        <w:ilvl w:val="3"/>
      </w:numPr>
      <w:ind w:left="567" w:firstLine="0"/>
    </w:pPr>
    <w:rPr>
      <w:color w:val="auto"/>
    </w:rPr>
  </w:style>
  <w:style w:type="paragraph" w:customStyle="1" w:styleId="Nivel5">
    <w:name w:val="Nivel 5"/>
    <w:basedOn w:val="Nivel4"/>
    <w:qFormat/>
    <w:rsid w:val="00447F3E"/>
    <w:pPr>
      <w:numPr>
        <w:ilvl w:val="4"/>
      </w:numPr>
      <w:ind w:left="851" w:firstLine="0"/>
    </w:pPr>
  </w:style>
  <w:style w:type="character" w:customStyle="1" w:styleId="Nivel4Char">
    <w:name w:val="Nivel 4 Char"/>
    <w:basedOn w:val="Fontepargpadro"/>
    <w:link w:val="Nivel4"/>
    <w:rsid w:val="00447F3E"/>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rsid w:val="00D30A43"/>
    <w:rPr>
      <w:b/>
      <w:bCs/>
    </w:rPr>
  </w:style>
  <w:style w:type="character" w:styleId="nfase">
    <w:name w:val="Emphasis"/>
    <w:basedOn w:val="Fontepargpadro"/>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447F3E"/>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qFormat/>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rsid w:val="00447F3E"/>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447F3E"/>
    <w:rPr>
      <w:rFonts w:ascii="Arial" w:hAnsi="Arial" w:cs="Arial"/>
      <w:color w:val="000000"/>
      <w:lang w:eastAsia="pt-BR"/>
    </w:rPr>
  </w:style>
  <w:style w:type="character" w:customStyle="1" w:styleId="Nvel3-RChar">
    <w:name w:val="Nível 3-R Char"/>
    <w:basedOn w:val="Nivel3Char"/>
    <w:link w:val="Nvel3-R"/>
    <w:rsid w:val="00447F3E"/>
    <w:rPr>
      <w:rFonts w:ascii="Arial" w:hAnsi="Arial" w:cs="Arial"/>
      <w:i/>
      <w:iCs/>
      <w:color w:val="FF0000"/>
      <w:lang w:eastAsia="pt-BR"/>
    </w:rPr>
  </w:style>
  <w:style w:type="paragraph" w:customStyle="1" w:styleId="Nvel1-SemNum">
    <w:name w:val="Nível 1-Sem Num"/>
    <w:basedOn w:val="Nivel01"/>
    <w:link w:val="Nvel1-SemNumChar"/>
    <w:qFormat/>
    <w:rsid w:val="00447F3E"/>
    <w:pPr>
      <w:outlineLvl w:val="1"/>
    </w:pPr>
    <w:rPr>
      <w:color w:val="FF0000"/>
    </w:r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paragraph" w:styleId="Recuodecorpodetexto2">
    <w:name w:val="Body Text Indent 2"/>
    <w:basedOn w:val="Normal"/>
    <w:link w:val="Recuodecorpodetexto2Char"/>
    <w:unhideWhenUsed/>
    <w:rsid w:val="000D4165"/>
    <w:pPr>
      <w:spacing w:after="120" w:line="480" w:lineRule="auto"/>
      <w:ind w:left="283"/>
    </w:pPr>
  </w:style>
  <w:style w:type="character" w:customStyle="1" w:styleId="Recuodecorpodetexto2Char">
    <w:name w:val="Recuo de corpo de texto 2 Char"/>
    <w:basedOn w:val="Fontepargpadro"/>
    <w:link w:val="Recuodecorpodetexto2"/>
    <w:rsid w:val="000D4165"/>
    <w:rPr>
      <w:rFonts w:ascii="Ecofont_Spranq_eco_Sans" w:hAnsi="Ecofont_Spranq_eco_Sans" w:cs="Tahoma"/>
      <w:sz w:val="24"/>
      <w:szCs w:val="24"/>
      <w:lang w:eastAsia="pt-BR"/>
    </w:rPr>
  </w:style>
  <w:style w:type="paragraph" w:styleId="SemEspaamento">
    <w:name w:val="No Spacing"/>
    <w:link w:val="SemEspaamentoChar"/>
    <w:uiPriority w:val="1"/>
    <w:qFormat/>
    <w:rsid w:val="00905479"/>
    <w:rPr>
      <w:rFonts w:ascii="Calibri" w:eastAsia="Calibri" w:hAnsi="Calibri"/>
      <w:sz w:val="22"/>
      <w:szCs w:val="22"/>
    </w:rPr>
  </w:style>
  <w:style w:type="character" w:customStyle="1" w:styleId="SemEspaamentoChar">
    <w:name w:val="Sem Espaçamento Char"/>
    <w:link w:val="SemEspaamento"/>
    <w:uiPriority w:val="1"/>
    <w:rsid w:val="00905479"/>
    <w:rPr>
      <w:rFonts w:ascii="Calibri" w:eastAsia="Calibri" w:hAnsi="Calibri"/>
      <w:sz w:val="22"/>
      <w:szCs w:val="22"/>
    </w:rPr>
  </w:style>
  <w:style w:type="paragraph" w:customStyle="1" w:styleId="TableParagraph">
    <w:name w:val="Table Paragraph"/>
    <w:basedOn w:val="Normal"/>
    <w:uiPriority w:val="1"/>
    <w:qFormat/>
    <w:rsid w:val="00905479"/>
    <w:pPr>
      <w:widowControl w:val="0"/>
      <w:autoSpaceDE w:val="0"/>
      <w:autoSpaceDN w:val="0"/>
      <w:spacing w:before="64"/>
    </w:pPr>
    <w:rPr>
      <w:rFonts w:ascii="Arial MT" w:eastAsia="Arial MT" w:hAnsi="Arial MT" w:cs="Arial MT"/>
      <w:sz w:val="22"/>
      <w:szCs w:val="22"/>
      <w:lang w:val="pt-PT" w:eastAsia="en-US"/>
    </w:rPr>
  </w:style>
  <w:style w:type="character" w:customStyle="1" w:styleId="findhit">
    <w:name w:val="findhit"/>
    <w:basedOn w:val="Fontepargpadro"/>
    <w:rsid w:val="00905479"/>
  </w:style>
  <w:style w:type="paragraph" w:customStyle="1" w:styleId="Nvel1-SemNumPreto">
    <w:name w:val="Nível 1-Sem Num Preto"/>
    <w:basedOn w:val="Nvel1-SemNum"/>
    <w:link w:val="Nvel1-SemNumPretoChar"/>
    <w:qFormat/>
    <w:rsid w:val="00905479"/>
    <w:rPr>
      <w:color w:val="auto"/>
      <w:lang w:eastAsia="zh-CN" w:bidi="hi-IN"/>
    </w:rPr>
  </w:style>
  <w:style w:type="character" w:customStyle="1" w:styleId="Nvel1-SemNumPretoChar">
    <w:name w:val="Nível 1-Sem Num Preto Char"/>
    <w:basedOn w:val="Nvel1-SemNumChar"/>
    <w:link w:val="Nvel1-SemNumPreto"/>
    <w:rsid w:val="00905479"/>
    <w:rPr>
      <w:rFonts w:ascii="Arial" w:eastAsiaTheme="majorEastAsia" w:hAnsi="Arial" w:cs="Arial"/>
      <w:b/>
      <w:bCs/>
      <w:color w:val="FF0000"/>
      <w:spacing w:val="5"/>
      <w:kern w:val="28"/>
      <w:sz w:val="52"/>
      <w:szCs w:val="52"/>
      <w:lang w:eastAsia="zh-CN" w:bidi="hi-IN"/>
    </w:rPr>
  </w:style>
  <w:style w:type="paragraph" w:customStyle="1" w:styleId="Nvel3">
    <w:name w:val="Nível 3"/>
    <w:basedOn w:val="Nvel3-R"/>
    <w:link w:val="Nvel3Char"/>
    <w:qFormat/>
    <w:rsid w:val="00707D39"/>
    <w:rPr>
      <w:rFonts w:eastAsia="Times New Roman"/>
      <w:i w:val="0"/>
      <w:iCs w:val="0"/>
      <w:color w:val="auto"/>
    </w:rPr>
  </w:style>
  <w:style w:type="paragraph" w:customStyle="1" w:styleId="Nvel4">
    <w:name w:val="Nível 4"/>
    <w:basedOn w:val="Nvel3"/>
    <w:link w:val="Nvel4Char"/>
    <w:qFormat/>
    <w:rsid w:val="00707D39"/>
    <w:pPr>
      <w:numPr>
        <w:ilvl w:val="0"/>
        <w:numId w:val="0"/>
      </w:numPr>
      <w:ind w:left="567"/>
    </w:pPr>
  </w:style>
  <w:style w:type="character" w:customStyle="1" w:styleId="Nvel3Char">
    <w:name w:val="Nível 3 Char"/>
    <w:basedOn w:val="Nvel3-RChar"/>
    <w:link w:val="Nvel3"/>
    <w:rsid w:val="00707D39"/>
    <w:rPr>
      <w:rFonts w:ascii="Arial" w:eastAsia="Times New Roman" w:hAnsi="Arial" w:cs="Arial"/>
      <w:i/>
      <w:iCs/>
      <w:color w:val="FF0000"/>
      <w:lang w:eastAsia="pt-BR"/>
    </w:rPr>
  </w:style>
  <w:style w:type="paragraph" w:customStyle="1" w:styleId="SubTitNN">
    <w:name w:val="SubTitNN"/>
    <w:basedOn w:val="Normal"/>
    <w:link w:val="SubTitNNChar"/>
    <w:qFormat/>
    <w:rsid w:val="00707D39"/>
    <w:pPr>
      <w:spacing w:before="240" w:after="120" w:line="276" w:lineRule="auto"/>
      <w:jc w:val="both"/>
    </w:pPr>
    <w:rPr>
      <w:rFonts w:ascii="Arial" w:eastAsia="Times New Roman" w:hAnsi="Arial" w:cs="Arial"/>
      <w:b/>
      <w:bCs/>
      <w:iCs/>
      <w:sz w:val="20"/>
      <w:szCs w:val="20"/>
    </w:rPr>
  </w:style>
  <w:style w:type="character" w:customStyle="1" w:styleId="Nvel4Char">
    <w:name w:val="Nível 4 Char"/>
    <w:basedOn w:val="Nvel3Char"/>
    <w:link w:val="Nvel4"/>
    <w:rsid w:val="00707D39"/>
    <w:rPr>
      <w:rFonts w:ascii="Arial" w:eastAsia="Times New Roman" w:hAnsi="Arial" w:cs="Arial"/>
      <w:i/>
      <w:iCs/>
      <w:color w:val="FF0000"/>
      <w:lang w:eastAsia="pt-BR"/>
    </w:rPr>
  </w:style>
  <w:style w:type="character" w:customStyle="1" w:styleId="SubTitNNChar">
    <w:name w:val="SubTitNN Char"/>
    <w:basedOn w:val="Fontepargpadro"/>
    <w:link w:val="SubTitNN"/>
    <w:rsid w:val="00707D39"/>
    <w:rPr>
      <w:rFonts w:ascii="Arial" w:eastAsia="Times New Roman" w:hAnsi="Arial" w:cs="Arial"/>
      <w:b/>
      <w:bCs/>
      <w:iCs/>
      <w:lang w:eastAsia="pt-BR"/>
    </w:rPr>
  </w:style>
  <w:style w:type="paragraph" w:customStyle="1" w:styleId="Default">
    <w:name w:val="Default"/>
    <w:rsid w:val="00EE36D7"/>
    <w:pPr>
      <w:autoSpaceDE w:val="0"/>
      <w:autoSpaceDN w:val="0"/>
      <w:adjustRightInd w:val="0"/>
    </w:pPr>
    <w:rPr>
      <w:rFonts w:eastAsiaTheme="minorHAnsi"/>
      <w:color w:val="000000"/>
      <w:sz w:val="24"/>
      <w:szCs w:val="24"/>
    </w:rPr>
  </w:style>
  <w:style w:type="character" w:customStyle="1" w:styleId="UnresolvedMention">
    <w:name w:val="Unresolved Mention"/>
    <w:basedOn w:val="Fontepargpadro"/>
    <w:uiPriority w:val="99"/>
    <w:semiHidden/>
    <w:unhideWhenUsed/>
    <w:rsid w:val="002A4058"/>
    <w:rPr>
      <w:color w:val="605E5C"/>
      <w:shd w:val="clear" w:color="auto" w:fill="E1DFDD"/>
    </w:rPr>
  </w:style>
  <w:style w:type="paragraph" w:customStyle="1" w:styleId="selectable-text">
    <w:name w:val="selectable-text"/>
    <w:basedOn w:val="Normal"/>
    <w:rsid w:val="007974CD"/>
    <w:pPr>
      <w:spacing w:before="100" w:beforeAutospacing="1" w:after="100" w:afterAutospacing="1"/>
    </w:pPr>
    <w:rPr>
      <w:rFonts w:ascii="Times New Roman" w:eastAsia="Times New Roman" w:hAnsi="Times New Roman" w:cs="Times New Roman"/>
    </w:rPr>
  </w:style>
  <w:style w:type="table" w:customStyle="1" w:styleId="2">
    <w:name w:val="2"/>
    <w:basedOn w:val="Tabelanormal"/>
    <w:rsid w:val="00D20B33"/>
    <w:pPr>
      <w:spacing w:after="160" w:line="259" w:lineRule="auto"/>
    </w:pPr>
    <w:rPr>
      <w:rFonts w:ascii="Calibri" w:eastAsia="Calibri" w:hAnsi="Calibri" w:cs="Calibri"/>
      <w:sz w:val="22"/>
      <w:szCs w:val="22"/>
      <w:lang w:eastAsia="pt-BR"/>
    </w:rPr>
    <w:tblPr>
      <w:tblStyleRowBandSize w:val="1"/>
      <w:tblStyleColBandSize w:val="1"/>
      <w:tblInd w:w="0" w:type="dxa"/>
      <w:tblCellMar>
        <w:top w:w="0" w:type="dxa"/>
        <w:left w:w="115" w:type="dxa"/>
        <w:bottom w:w="0" w:type="dxa"/>
        <w:right w:w="115" w:type="dxa"/>
      </w:tblCellMar>
    </w:tblPr>
  </w:style>
  <w:style w:type="table" w:customStyle="1" w:styleId="1">
    <w:name w:val="1"/>
    <w:basedOn w:val="Tabelanormal"/>
    <w:rsid w:val="00D20B33"/>
    <w:pPr>
      <w:spacing w:after="160" w:line="259" w:lineRule="auto"/>
    </w:pPr>
    <w:rPr>
      <w:rFonts w:ascii="Calibri" w:eastAsia="Calibri" w:hAnsi="Calibri" w:cs="Calibri"/>
      <w:sz w:val="22"/>
      <w:szCs w:val="22"/>
      <w:lang w:eastAsia="pt-BR"/>
    </w:rPr>
    <w:tblPr>
      <w:tblStyleRowBandSize w:val="1"/>
      <w:tblStyleColBandSize w:val="1"/>
      <w:tblInd w:w="0" w:type="dxa"/>
      <w:tblCellMar>
        <w:top w:w="0" w:type="dxa"/>
        <w:left w:w="115" w:type="dxa"/>
        <w:bottom w:w="0" w:type="dxa"/>
        <w:right w:w="115" w:type="dxa"/>
      </w:tblCellMar>
    </w:tblPr>
  </w:style>
  <w:style w:type="paragraph" w:customStyle="1" w:styleId="Ttulo21">
    <w:name w:val="Título 21"/>
    <w:basedOn w:val="Normal"/>
    <w:uiPriority w:val="1"/>
    <w:qFormat/>
    <w:rsid w:val="00D758DF"/>
    <w:pPr>
      <w:widowControl w:val="0"/>
      <w:autoSpaceDE w:val="0"/>
      <w:autoSpaceDN w:val="0"/>
      <w:ind w:left="174"/>
      <w:outlineLvl w:val="2"/>
    </w:pPr>
    <w:rPr>
      <w:rFonts w:ascii="Times New Roman" w:eastAsia="Times New Roman" w:hAnsi="Times New Roman" w:cs="Times New Roman"/>
      <w:b/>
      <w:bCs/>
      <w:sz w:val="22"/>
      <w:szCs w:val="22"/>
      <w:lang w:val="pt-PT" w:eastAsia="pt-PT" w:bidi="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8427525">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ortaldecompraspublicas.com.br" TargetMode="External"/><Relationship Id="rId18" Type="http://schemas.openxmlformats.org/officeDocument/2006/relationships/hyperlink" Target="https://www.planalto.gov.br/ccivil_03/leis/lcp/lcp123.htm" TargetMode="External"/><Relationship Id="rId26" Type="http://schemas.openxmlformats.org/officeDocument/2006/relationships/hyperlink" Target="https://www.portaltransparencia.gov.br/sancoes/ceis"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s://www.gov.br/compras/pt-br/acesso-a-informacao/legislacao/instrucoes-normativas/instrucao-normativa-no-3-de-26-de-abril-de-2018"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s://www.planalto.gov.br/ccivil_03/leis/l5764.htm" TargetMode="External"/><Relationship Id="rId50" Type="http://schemas.openxmlformats.org/officeDocument/2006/relationships/hyperlink" Target="https://www.planalto.gov.br/ccivil_03/leis/l5764.htm" TargetMode="External"/><Relationship Id="rId55"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7" Type="http://schemas.microsoft.com/office/2007/relationships/stylesWithEffects" Target="stylesWithEffect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s://www.planalto.gov.br/ccivil_03/_ato2011-2014/2011/lei/l12527.htm" TargetMode="External"/><Relationship Id="rId2" Type="http://schemas.openxmlformats.org/officeDocument/2006/relationships/customXml" Target="../customXml/item2.xml"/><Relationship Id="rId16" Type="http://schemas.openxmlformats.org/officeDocument/2006/relationships/hyperlink" Target="https://www.planalto.gov.br/ccivil_03/constituicao/constituicaocompilado.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endnotes" Target="endnotes.xml"/><Relationship Id="rId24" Type="http://schemas.openxmlformats.org/officeDocument/2006/relationships/hyperlink" Target="https://www.planalto.gov.br/ccivil_03/_ato2007-2010/2009/lei/l12187.htm" TargetMode="External"/><Relationship Id="rId32" Type="http://schemas.openxmlformats.org/officeDocument/2006/relationships/hyperlink" Target="https://www.gov.br/compras/pt-br/acesso-a-informacao/legislacao/instrucoes-normativas/instrucao-normativa-no-3-de-26-de-abril-de-2018" TargetMode="External"/><Relationship Id="rId37" Type="http://schemas.openxmlformats.org/officeDocument/2006/relationships/hyperlink" Target="https://www.gov.br/compras/pt-br/acesso-a-informacao/legislacao/instrucoes-normativas/instrucao-normativa-seges-me-no-73-de-30-de-setembro-de-2022" TargetMode="External"/><Relationship Id="rId40" Type="http://schemas.openxmlformats.org/officeDocument/2006/relationships/hyperlink" Target="https://www.planalto.gov.br/ccivil_03/_ato2011-2014/2013/lei/l12846.htm" TargetMode="External"/><Relationship Id="rId45" Type="http://schemas.openxmlformats.org/officeDocument/2006/relationships/header" Target="header2.xm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s://www.planalto.gov.br/ccivil_03/_ato2011-2014/2013/lei/l12846.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5" Type="http://schemas.openxmlformats.org/officeDocument/2006/relationships/numbering" Target="numbering.xm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 Id="rId90" Type="http://schemas.openxmlformats.org/officeDocument/2006/relationships/hyperlink" Target="http://www.planalto.gov.br/ccivil_03/_ato2019-2022/2021/lei/L14133.htm" TargetMode="External"/><Relationship Id="rId95" Type="http://schemas.openxmlformats.org/officeDocument/2006/relationships/fontTable" Target="fontTable.xm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constituicao/constituicaocompilado.htm" TargetMode="External"/><Relationship Id="rId27" Type="http://schemas.openxmlformats.org/officeDocument/2006/relationships/hyperlink" Target="https://www.portaltransparencia.gov.br/sancoes/cnep" TargetMode="External"/><Relationship Id="rId30" Type="http://schemas.openxmlformats.org/officeDocument/2006/relationships/hyperlink" Target="https://www.planalto.gov.br/ccivil_03/_ato2015-2018/2016/decreto/d8660.htm" TargetMode="External"/><Relationship Id="rId35" Type="http://schemas.openxmlformats.org/officeDocument/2006/relationships/hyperlink" Target="https://www.gov.br/compras/pt-br/acesso-a-informacao/legislacao/instrucoes-normativas/instrucao-normativa-seges-me-no-73-de-30-de-setembro-de-2022" TargetMode="External"/><Relationship Id="rId43" Type="http://schemas.openxmlformats.org/officeDocument/2006/relationships/header" Target="header1.xm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s://www.planalto.gov.br/ccivil_03/_ato2019-2022/2022/Decreto/D11246.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s://www.planalto.gov.br/ccivil_03/_ato2011-2014/2013/lei/l12846.htm" TargetMode="External"/><Relationship Id="rId8" Type="http://schemas.openxmlformats.org/officeDocument/2006/relationships/settings" Target="settings.xml"/><Relationship Id="rId51" Type="http://schemas.openxmlformats.org/officeDocument/2006/relationships/hyperlink" Target="https://www.planalto.gov.br/ccivil_03/leis/l5764.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3" Type="http://schemas.openxmlformats.org/officeDocument/2006/relationships/customXml" Target="../customXml/item3.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gov.br/compras/pt-br/acesso-a-informacao/legislacao/instrucoes-normativas/instrucao-normativa-no-3-de-26-de-abril-de-2018"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s://www.gov.br/economia/pt-br/assuntos/drei/legislacao/arquivos/legislacoes-federais/indrei772020.pdf"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leis/lcp/lcp12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s://www.planalto.gov.br/ccivil_03/_ato2019-2022/2022/Decreto/D11246.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s://www.planalto.gov.br/ccivil_03/leis/l8078compilado.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planalto.gov.br/ccivil_03/constituicao/constituicaocompilado.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leis/l8429.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s://www.planalto.gov.br/ccivil_03/leis/l5764.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footnotes" Target="footnotes.xml"/><Relationship Id="rId31" Type="http://schemas.openxmlformats.org/officeDocument/2006/relationships/hyperlink" Target="http://www.planalto.gov.br/ccivil_03/_ato2019-2022/2021/lei/L14133.htm" TargetMode="External"/><Relationship Id="rId44" Type="http://schemas.openxmlformats.org/officeDocument/2006/relationships/footer" Target="footer1.xml"/><Relationship Id="rId52" Type="http://schemas.openxmlformats.org/officeDocument/2006/relationships/hyperlink" Target="https://www.planalto.gov.br/ccivil_03/leis/l5764.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25art159"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webSettings" Target="webSetting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d7c48ea4-4748-4e79-bb61-d51d73419c91">
      <UserInfo>
        <DisplayName>Maiko Henrique Lopes Lemes</DisplayName>
        <AccountId>34</AccountId>
        <AccountType/>
      </UserInfo>
      <UserInfo>
        <DisplayName>Thais Sabara Vieira de Goes</DisplayName>
        <AccountId>43</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C7B275-7281-49DC-9744-51C9683D51D2}">
  <ds:schemaRefs>
    <ds:schemaRef ds:uri="http://schemas.microsoft.com/office/2006/metadata/properties"/>
    <ds:schemaRef ds:uri="http://schemas.microsoft.com/office/infopath/2007/PartnerControls"/>
    <ds:schemaRef ds:uri="d7c48ea4-4748-4e79-bb61-d51d73419c91"/>
  </ds:schemaRefs>
</ds:datastoreItem>
</file>

<file path=customXml/itemProps2.xml><?xml version="1.0" encoding="utf-8"?>
<ds:datastoreItem xmlns:ds="http://schemas.openxmlformats.org/officeDocument/2006/customXml" ds:itemID="{7C5D9370-D0F8-4975-A2D0-83FD7771EADE}">
  <ds:schemaRefs>
    <ds:schemaRef ds:uri="http://schemas.microsoft.com/sharepoint/v3/contenttype/forms"/>
  </ds:schemaRefs>
</ds:datastoreItem>
</file>

<file path=customXml/itemProps3.xml><?xml version="1.0" encoding="utf-8"?>
<ds:datastoreItem xmlns:ds="http://schemas.openxmlformats.org/officeDocument/2006/customXml" ds:itemID="{83E8F153-47F9-46C6-9284-C98D823275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3404D70-C1B7-4E06-BC06-481E2709F4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17522</Words>
  <Characters>94621</Characters>
  <Application>Microsoft Office Word</Application>
  <DocSecurity>0</DocSecurity>
  <Lines>788</Lines>
  <Paragraphs>223</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111920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2024-07-19T13:03:00Z</dcterms:created>
  <dcterms:modified xsi:type="dcterms:W3CDTF">2024-09-09T11:24:00Z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0x01010012A2765E7DFD38469B2E626874CD0041</vt:lpwstr>
  </property>
</Properties>
</file>