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164D81" w:rsidP="002A4058">
      <w:pPr>
        <w:rPr>
          <w:rFonts w:ascii="Arial" w:hAnsi="Arial" w:cs="Arial"/>
          <w:i/>
          <w:iCs/>
          <w:sz w:val="28"/>
          <w:szCs w:val="28"/>
        </w:rPr>
      </w:pPr>
      <w:r w:rsidRPr="00164D81">
        <w:rPr>
          <w:rFonts w:ascii="Arial" w:hAnsi="Arial" w:cs="Arial"/>
          <w:i/>
          <w:iCs/>
          <w:sz w:val="28"/>
          <w:szCs w:val="28"/>
        </w:rPr>
        <w:t>036</w:t>
      </w:r>
      <w:r w:rsidR="002A6E27" w:rsidRPr="00164D81">
        <w:rPr>
          <w:rFonts w:ascii="Arial" w:hAnsi="Arial" w:cs="Arial"/>
          <w:i/>
          <w:iCs/>
          <w:sz w:val="28"/>
          <w:szCs w:val="28"/>
        </w:rPr>
        <w:t>/2024</w:t>
      </w:r>
    </w:p>
    <w:p w:rsidR="002A4058" w:rsidRPr="004A6CA1" w:rsidRDefault="002A4058" w:rsidP="002A4058">
      <w:pPr>
        <w:spacing w:line="259" w:lineRule="auto"/>
        <w:rPr>
          <w:rFonts w:ascii="Arial" w:hAnsi="Arial" w:cs="Arial"/>
          <w:b/>
          <w:bCs/>
          <w:sz w:val="28"/>
          <w:szCs w:val="28"/>
        </w:rPr>
      </w:pPr>
    </w:p>
    <w:p w:rsidR="002A4058" w:rsidRPr="004A6CA1" w:rsidRDefault="002A4058" w:rsidP="002A4058">
      <w:pPr>
        <w:spacing w:line="259" w:lineRule="auto"/>
        <w:rPr>
          <w:rFonts w:ascii="Arial" w:hAnsi="Arial" w:cs="Arial"/>
          <w:b/>
          <w:bCs/>
          <w:sz w:val="26"/>
          <w:szCs w:val="26"/>
        </w:rPr>
      </w:pPr>
      <w:r w:rsidRPr="004A6CA1">
        <w:rPr>
          <w:rFonts w:ascii="Arial" w:hAnsi="Arial" w:cs="Arial"/>
          <w:b/>
          <w:bCs/>
          <w:sz w:val="32"/>
          <w:szCs w:val="32"/>
        </w:rPr>
        <w:t>CONTRATANTE</w:t>
      </w:r>
    </w:p>
    <w:p w:rsidR="002A4058" w:rsidRPr="004A6CA1" w:rsidRDefault="002A4058" w:rsidP="002A4058">
      <w:pPr>
        <w:rPr>
          <w:rFonts w:ascii="Arial" w:hAnsi="Arial" w:cs="Arial"/>
          <w:sz w:val="26"/>
          <w:szCs w:val="26"/>
        </w:rPr>
      </w:pPr>
      <w:r w:rsidRPr="0009231B">
        <w:rPr>
          <w:rFonts w:ascii="Arial" w:hAnsi="Arial" w:cs="Arial"/>
          <w:sz w:val="26"/>
          <w:szCs w:val="26"/>
        </w:rPr>
        <w:t xml:space="preserve">Secretaria Municipal de </w:t>
      </w:r>
      <w:r w:rsidR="0009231B">
        <w:rPr>
          <w:rFonts w:ascii="Arial" w:hAnsi="Arial" w:cs="Arial"/>
          <w:sz w:val="26"/>
          <w:szCs w:val="26"/>
        </w:rPr>
        <w:t>Transporte</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490A51" w:rsidRDefault="00622F47" w:rsidP="002A4058">
      <w:pPr>
        <w:jc w:val="both"/>
        <w:rPr>
          <w:rFonts w:ascii="Arial" w:hAnsi="Arial" w:cs="Arial"/>
          <w:sz w:val="20"/>
          <w:szCs w:val="20"/>
        </w:rPr>
      </w:pPr>
      <w:r w:rsidRPr="00404BC8">
        <w:rPr>
          <w:rFonts w:ascii="Arial" w:eastAsia="Arial Unicode MS" w:hAnsi="Arial" w:cs="Arial"/>
          <w:b/>
          <w:sz w:val="20"/>
          <w:szCs w:val="20"/>
        </w:rPr>
        <w:t>REGISTRO</w:t>
      </w:r>
      <w:r w:rsidRPr="00404BC8">
        <w:rPr>
          <w:rFonts w:ascii="Arial" w:hAnsi="Arial" w:cs="Arial"/>
          <w:b/>
          <w:bCs/>
          <w:color w:val="000000" w:themeColor="text1"/>
          <w:sz w:val="20"/>
          <w:szCs w:val="20"/>
          <w:shd w:val="clear" w:color="auto" w:fill="FFFFFF"/>
        </w:rPr>
        <w:t xml:space="preserve"> PREÇOS EXCLUSIVO PARA ME/EPP/EQUIPARADAS NAS DIRETRIZES DA LEI COMPLEMENTAR Nº 123/2.006, PARA FUTURA E EVENTUAL </w:t>
      </w:r>
      <w:r w:rsidRPr="00404BC8">
        <w:rPr>
          <w:rFonts w:ascii="Arial" w:hAnsi="Arial" w:cs="Arial"/>
          <w:b/>
          <w:sz w:val="20"/>
          <w:szCs w:val="20"/>
        </w:rPr>
        <w:t>CONTRATAÇÃO DE EMPRESA PARA PRESTAÇÃO DE SERVIÇOS DE BORRACHARIA, LAVAGEM E LUBRIFICAÇÃO DE VEÍCULOS E MÁQUINAS DO MUNICIPIO DE LONTRA</w:t>
      </w:r>
      <w:r w:rsidR="009879A7" w:rsidRPr="00490A51">
        <w:rPr>
          <w:rFonts w:ascii="Arial" w:hAnsi="Arial" w:cs="Arial"/>
          <w:b/>
          <w:sz w:val="20"/>
          <w:szCs w:val="20"/>
        </w:rPr>
        <w:t>.</w:t>
      </w:r>
    </w:p>
    <w:p w:rsidR="002A4058" w:rsidRPr="004A6CA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A83770" w:rsidRDefault="002A4058" w:rsidP="002A4058">
      <w:pPr>
        <w:rPr>
          <w:rFonts w:ascii="Arial" w:hAnsi="Arial" w:cs="Arial"/>
          <w:b/>
          <w:bCs/>
          <w:sz w:val="26"/>
          <w:szCs w:val="26"/>
        </w:rPr>
      </w:pPr>
      <w:r w:rsidRPr="00A83770">
        <w:rPr>
          <w:rFonts w:ascii="Arial" w:hAnsi="Arial" w:cs="Arial"/>
          <w:b/>
          <w:bCs/>
          <w:sz w:val="32"/>
          <w:szCs w:val="32"/>
        </w:rPr>
        <w:t>VALORTOTAL DA CONTRATAÇÃO</w:t>
      </w:r>
    </w:p>
    <w:p w:rsidR="002A4058" w:rsidRPr="004A6CA1" w:rsidRDefault="002A4058" w:rsidP="002A4058">
      <w:pPr>
        <w:rPr>
          <w:rFonts w:ascii="Arial" w:hAnsi="Arial" w:cs="Arial"/>
          <w:b/>
          <w:bCs/>
          <w:sz w:val="28"/>
          <w:szCs w:val="28"/>
        </w:rPr>
      </w:pPr>
      <w:r w:rsidRPr="0009231B">
        <w:rPr>
          <w:rFonts w:ascii="Arial" w:hAnsi="Arial" w:cs="Arial"/>
          <w:b/>
          <w:bCs/>
          <w:sz w:val="28"/>
          <w:szCs w:val="28"/>
        </w:rPr>
        <w:t xml:space="preserve">R$ </w:t>
      </w:r>
      <w:r w:rsidR="0009231B" w:rsidRPr="0009231B">
        <w:rPr>
          <w:rFonts w:ascii="Arial" w:hAnsi="Arial" w:cs="Arial"/>
          <w:b/>
          <w:sz w:val="28"/>
          <w:szCs w:val="22"/>
        </w:rPr>
        <w:t>294.980,00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D81979" w:rsidRDefault="002A4058" w:rsidP="002A4058">
      <w:pPr>
        <w:rPr>
          <w:rFonts w:ascii="Arial" w:hAnsi="Arial" w:cs="Arial"/>
          <w:b/>
          <w:bCs/>
          <w:sz w:val="26"/>
          <w:szCs w:val="26"/>
        </w:rPr>
      </w:pPr>
      <w:r w:rsidRPr="00D81979">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1E3B59">
        <w:rPr>
          <w:rFonts w:ascii="Arial" w:hAnsi="Arial" w:cs="Arial"/>
          <w:sz w:val="28"/>
          <w:szCs w:val="28"/>
        </w:rPr>
        <w:t>Dia</w:t>
      </w:r>
      <w:r w:rsidR="004131CA" w:rsidRPr="001E3B59">
        <w:rPr>
          <w:rFonts w:ascii="Arial" w:hAnsi="Arial" w:cs="Arial"/>
          <w:sz w:val="28"/>
          <w:szCs w:val="28"/>
        </w:rPr>
        <w:t xml:space="preserve"> </w:t>
      </w:r>
      <w:r w:rsidR="001E3B59">
        <w:rPr>
          <w:rFonts w:ascii="Arial" w:hAnsi="Arial" w:cs="Arial"/>
          <w:sz w:val="28"/>
          <w:szCs w:val="28"/>
        </w:rPr>
        <w:t>10/12</w:t>
      </w:r>
      <w:r w:rsidR="00911D03" w:rsidRPr="001E3B59">
        <w:rPr>
          <w:rFonts w:ascii="Arial" w:hAnsi="Arial" w:cs="Arial"/>
          <w:sz w:val="28"/>
          <w:szCs w:val="28"/>
        </w:rPr>
        <w:t>/2024</w:t>
      </w:r>
      <w:r w:rsidR="00D81979" w:rsidRPr="001E3B59">
        <w:rPr>
          <w:rFonts w:ascii="Arial" w:hAnsi="Arial" w:cs="Arial"/>
          <w:sz w:val="28"/>
          <w:szCs w:val="28"/>
        </w:rPr>
        <w:t xml:space="preserve"> á</w:t>
      </w:r>
      <w:r w:rsidRPr="001E3B59">
        <w:rPr>
          <w:rFonts w:ascii="Arial" w:hAnsi="Arial" w:cs="Arial"/>
          <w:sz w:val="28"/>
          <w:szCs w:val="28"/>
        </w:rPr>
        <w:t>s</w:t>
      </w:r>
      <w:r w:rsidR="004131CA" w:rsidRPr="001E3B59">
        <w:rPr>
          <w:rFonts w:ascii="Arial" w:hAnsi="Arial" w:cs="Arial"/>
          <w:sz w:val="28"/>
          <w:szCs w:val="28"/>
        </w:rPr>
        <w:t xml:space="preserve"> </w:t>
      </w:r>
      <w:r w:rsidR="00D81979" w:rsidRPr="001E3B59">
        <w:rPr>
          <w:rFonts w:ascii="Arial" w:hAnsi="Arial" w:cs="Arial"/>
          <w:sz w:val="28"/>
          <w:szCs w:val="28"/>
        </w:rPr>
        <w:t>08:0</w:t>
      </w:r>
      <w:r w:rsidR="001E3B59" w:rsidRPr="001E3B59">
        <w:rPr>
          <w:rFonts w:ascii="Arial" w:hAnsi="Arial" w:cs="Arial"/>
          <w:sz w:val="28"/>
          <w:szCs w:val="28"/>
        </w:rPr>
        <w:t>1</w:t>
      </w:r>
      <w:r w:rsidRPr="001E3B59">
        <w:rPr>
          <w:rFonts w:ascii="Arial" w:hAnsi="Arial" w:cs="Arial"/>
          <w:b/>
          <w:bCs/>
          <w:sz w:val="28"/>
          <w:szCs w:val="28"/>
        </w:rPr>
        <w:t>h</w:t>
      </w:r>
      <w:r w:rsidRPr="00D81979">
        <w:rPr>
          <w:rFonts w:ascii="Arial" w:hAnsi="Arial" w:cs="Arial"/>
          <w:b/>
          <w:bCs/>
          <w:sz w:val="28"/>
          <w:szCs w:val="28"/>
        </w:rPr>
        <w:t xml:space="preserve">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0F51F5" w:rsidP="002A4058">
      <w:pPr>
        <w:rPr>
          <w:rFonts w:ascii="Arial" w:hAnsi="Arial" w:cs="Arial"/>
          <w:b/>
          <w:bCs/>
          <w:sz w:val="26"/>
          <w:szCs w:val="26"/>
        </w:rPr>
      </w:pPr>
      <w:r>
        <w:rPr>
          <w:rFonts w:ascii="Arial" w:hAnsi="Arial" w:cs="Arial"/>
          <w:b/>
          <w:bCs/>
          <w:sz w:val="26"/>
          <w:szCs w:val="26"/>
        </w:rPr>
        <w:t>NÃO</w:t>
      </w:r>
    </w:p>
    <w:p w:rsidR="000F51F5" w:rsidRPr="004A6CA1" w:rsidRDefault="000F51F5" w:rsidP="002A4058">
      <w:pPr>
        <w:rPr>
          <w:rFonts w:ascii="Arial" w:hAnsi="Arial" w:cs="Arial"/>
          <w:b/>
          <w:bCs/>
          <w:sz w:val="26"/>
          <w:szCs w:val="26"/>
        </w:rPr>
      </w:pPr>
    </w:p>
    <w:p w:rsidR="002A4058" w:rsidRDefault="002A4058" w:rsidP="002A4058">
      <w:pPr>
        <w:rPr>
          <w:rFonts w:ascii="Arial" w:hAnsi="Arial" w:cs="Arial"/>
          <w:b/>
          <w:bCs/>
          <w:sz w:val="28"/>
          <w:szCs w:val="28"/>
        </w:rPr>
      </w:pPr>
    </w:p>
    <w:p w:rsidR="00924AB7" w:rsidRDefault="00924AB7" w:rsidP="002A4058">
      <w:pPr>
        <w:rPr>
          <w:rFonts w:ascii="Arial" w:hAnsi="Arial" w:cs="Arial"/>
          <w:b/>
          <w:bCs/>
          <w:sz w:val="28"/>
          <w:szCs w:val="28"/>
        </w:rPr>
      </w:pPr>
    </w:p>
    <w:p w:rsidR="00622F47" w:rsidRDefault="00622F47" w:rsidP="002A4058">
      <w:pPr>
        <w:rPr>
          <w:rFonts w:ascii="Arial" w:hAnsi="Arial" w:cs="Arial"/>
          <w:b/>
          <w:bCs/>
          <w:sz w:val="28"/>
          <w:szCs w:val="28"/>
        </w:rPr>
      </w:pPr>
    </w:p>
    <w:p w:rsidR="00924AB7" w:rsidRPr="004A6CA1" w:rsidRDefault="00924AB7" w:rsidP="002A4058">
      <w:pPr>
        <w:rPr>
          <w:rFonts w:ascii="Arial" w:hAnsi="Arial" w:cs="Arial"/>
          <w:b/>
          <w:bCs/>
          <w:sz w:val="28"/>
          <w:szCs w:val="28"/>
        </w:rPr>
      </w:pPr>
    </w:p>
    <w:p w:rsidR="002A4058" w:rsidRPr="00381321" w:rsidRDefault="002A4058" w:rsidP="001E3B59">
      <w:pPr>
        <w:pStyle w:val="citao2"/>
        <w:spacing w:beforeLines="120" w:afterLines="120" w:line="312" w:lineRule="auto"/>
        <w:ind w:firstLine="567"/>
        <w:jc w:val="center"/>
        <w:rPr>
          <w:rFonts w:cs="Arial"/>
          <w:b/>
          <w:bCs/>
          <w:i w:val="0"/>
          <w:iCs w:val="0"/>
          <w:sz w:val="22"/>
          <w:szCs w:val="22"/>
        </w:rPr>
      </w:pPr>
      <w:r w:rsidRPr="00381321">
        <w:rPr>
          <w:rFonts w:cs="Arial"/>
          <w:b/>
          <w:bCs/>
          <w:i w:val="0"/>
          <w:iCs w:val="0"/>
          <w:sz w:val="22"/>
          <w:szCs w:val="22"/>
        </w:rPr>
        <w:lastRenderedPageBreak/>
        <w:t>MODELO DE EDITAL</w:t>
      </w:r>
    </w:p>
    <w:p w:rsidR="002A4058" w:rsidRPr="00164D81" w:rsidRDefault="002A4058" w:rsidP="002A4058">
      <w:pPr>
        <w:tabs>
          <w:tab w:val="left" w:pos="5954"/>
        </w:tabs>
        <w:jc w:val="center"/>
        <w:rPr>
          <w:rFonts w:ascii="Arial" w:hAnsi="Arial" w:cs="Arial"/>
          <w:b/>
          <w:sz w:val="22"/>
          <w:szCs w:val="22"/>
          <w:u w:val="single"/>
        </w:rPr>
      </w:pPr>
      <w:r w:rsidRPr="00164D81">
        <w:rPr>
          <w:rFonts w:ascii="Arial" w:hAnsi="Arial" w:cs="Arial"/>
          <w:b/>
          <w:sz w:val="22"/>
          <w:szCs w:val="22"/>
          <w:u w:val="single"/>
        </w:rPr>
        <w:t xml:space="preserve">PROCESSO LICITATÓRIO Nº </w:t>
      </w:r>
      <w:r w:rsidR="00164D81" w:rsidRPr="00164D81">
        <w:rPr>
          <w:rFonts w:ascii="Arial" w:hAnsi="Arial" w:cs="Arial"/>
          <w:b/>
          <w:sz w:val="22"/>
          <w:szCs w:val="22"/>
          <w:u w:val="single"/>
        </w:rPr>
        <w:t>108</w:t>
      </w:r>
      <w:r w:rsidRPr="00164D81">
        <w:rPr>
          <w:rFonts w:ascii="Arial" w:hAnsi="Arial" w:cs="Arial"/>
          <w:b/>
          <w:sz w:val="22"/>
          <w:szCs w:val="22"/>
          <w:u w:val="single"/>
        </w:rPr>
        <w:t>/2.0</w:t>
      </w:r>
      <w:r w:rsidR="00381321" w:rsidRPr="00164D81">
        <w:rPr>
          <w:rFonts w:ascii="Arial" w:hAnsi="Arial" w:cs="Arial"/>
          <w:b/>
          <w:sz w:val="22"/>
          <w:szCs w:val="22"/>
          <w:u w:val="single"/>
        </w:rPr>
        <w:t>24</w:t>
      </w:r>
    </w:p>
    <w:p w:rsidR="002A4058" w:rsidRDefault="002A4058" w:rsidP="002A4058">
      <w:pPr>
        <w:tabs>
          <w:tab w:val="left" w:pos="5954"/>
        </w:tabs>
        <w:jc w:val="center"/>
        <w:rPr>
          <w:rFonts w:ascii="Arial" w:hAnsi="Arial" w:cs="Arial"/>
          <w:b/>
          <w:sz w:val="22"/>
          <w:szCs w:val="22"/>
          <w:u w:val="single"/>
        </w:rPr>
      </w:pPr>
      <w:r w:rsidRPr="00164D81">
        <w:rPr>
          <w:rFonts w:ascii="Arial" w:hAnsi="Arial" w:cs="Arial"/>
          <w:b/>
          <w:sz w:val="22"/>
          <w:szCs w:val="22"/>
          <w:u w:val="single"/>
        </w:rPr>
        <w:t>PREG</w:t>
      </w:r>
      <w:r w:rsidR="00164D81" w:rsidRPr="00164D81">
        <w:rPr>
          <w:rFonts w:ascii="Arial" w:hAnsi="Arial" w:cs="Arial"/>
          <w:b/>
          <w:sz w:val="22"/>
          <w:szCs w:val="22"/>
          <w:u w:val="single"/>
        </w:rPr>
        <w:t>ÃO ELETRÔNICO Nº 036</w:t>
      </w:r>
      <w:r w:rsidR="00381321" w:rsidRPr="00164D81">
        <w:rPr>
          <w:rFonts w:ascii="Arial" w:hAnsi="Arial" w:cs="Arial"/>
          <w:b/>
          <w:sz w:val="22"/>
          <w:szCs w:val="22"/>
          <w:u w:val="single"/>
        </w:rPr>
        <w:t>/2.024</w:t>
      </w:r>
    </w:p>
    <w:p w:rsidR="00DD347B" w:rsidRPr="001864A0" w:rsidRDefault="00DD347B" w:rsidP="002A4058">
      <w:pPr>
        <w:tabs>
          <w:tab w:val="left" w:pos="5954"/>
        </w:tabs>
        <w:jc w:val="center"/>
        <w:rPr>
          <w:rFonts w:ascii="Arial" w:hAnsi="Arial" w:cs="Arial"/>
          <w:b/>
          <w:sz w:val="22"/>
          <w:szCs w:val="22"/>
          <w:u w:val="single"/>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002A4058" w:rsidRPr="001864A0">
        <w:rPr>
          <w:sz w:val="22"/>
          <w:szCs w:val="22"/>
        </w:rPr>
        <w:t xml:space="preserve">, isento de inscrição estadual, torna pública a abertura da licitação, na modalidade PREGÃO, na forma ELETRÔNICA,nos termos da </w:t>
      </w:r>
      <w:hyperlink r:id="rId11" w:history="1">
        <w:r w:rsidR="002A4058" w:rsidRPr="00924AB7">
          <w:rPr>
            <w:rStyle w:val="Hyperlink"/>
            <w:sz w:val="22"/>
            <w:szCs w:val="22"/>
          </w:rPr>
          <w:t>Lei nº 14.133, de 1º de abril de 2021</w:t>
        </w:r>
      </w:hyperlink>
      <w:r w:rsidR="002A4058" w:rsidRPr="00924AB7">
        <w:rPr>
          <w:sz w:val="22"/>
          <w:szCs w:val="22"/>
        </w:rPr>
        <w:t xml:space="preserve">, do Decreto nº </w:t>
      </w:r>
      <w:r w:rsidR="00924AB7" w:rsidRPr="00924AB7">
        <w:rPr>
          <w:sz w:val="22"/>
          <w:szCs w:val="22"/>
        </w:rPr>
        <w:t>10</w:t>
      </w:r>
      <w:r w:rsidR="002A4058" w:rsidRPr="00924AB7">
        <w:rPr>
          <w:sz w:val="22"/>
          <w:szCs w:val="22"/>
        </w:rPr>
        <w:t>, de</w:t>
      </w:r>
      <w:r w:rsidR="00924AB7" w:rsidRPr="00924AB7">
        <w:rPr>
          <w:sz w:val="22"/>
          <w:szCs w:val="22"/>
        </w:rPr>
        <w:t xml:space="preserve"> 29</w:t>
      </w:r>
      <w:r w:rsidR="002A4058" w:rsidRPr="00924AB7">
        <w:rPr>
          <w:sz w:val="22"/>
          <w:szCs w:val="22"/>
        </w:rPr>
        <w:t xml:space="preserve"> de</w:t>
      </w:r>
      <w:r w:rsidR="00924AB7" w:rsidRPr="00924AB7">
        <w:rPr>
          <w:sz w:val="22"/>
          <w:szCs w:val="22"/>
        </w:rPr>
        <w:t xml:space="preserve"> janeiro</w:t>
      </w:r>
      <w:r w:rsidR="002A4058" w:rsidRPr="00924AB7">
        <w:rPr>
          <w:sz w:val="22"/>
          <w:szCs w:val="22"/>
        </w:rPr>
        <w:t xml:space="preserve"> de 202</w:t>
      </w:r>
      <w:r w:rsidR="00924AB7" w:rsidRPr="00924AB7">
        <w:rPr>
          <w:sz w:val="22"/>
          <w:szCs w:val="22"/>
        </w:rPr>
        <w:t>4</w:t>
      </w:r>
      <w:r w:rsidR="002A4058" w:rsidRPr="00924AB7">
        <w:rPr>
          <w:sz w:val="22"/>
          <w:szCs w:val="22"/>
        </w:rPr>
        <w:t>, e demais legislação aplicável e, ainda, de</w:t>
      </w:r>
      <w:r w:rsidR="002A4058" w:rsidRPr="001864A0">
        <w:rPr>
          <w:sz w:val="22"/>
          <w:szCs w:val="22"/>
        </w:rPr>
        <w:t xml:space="preserve"> acordo com as condições estabelecidas neste Edital</w:t>
      </w:r>
      <w:r w:rsidR="002A4058" w:rsidRPr="001864A0">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622F47" w:rsidRPr="00404BC8">
        <w:rPr>
          <w:rFonts w:ascii="Arial" w:eastAsia="Arial Unicode MS" w:hAnsi="Arial" w:cs="Arial"/>
          <w:b/>
          <w:sz w:val="20"/>
          <w:szCs w:val="20"/>
        </w:rPr>
        <w:t>REGISTRO</w:t>
      </w:r>
      <w:r w:rsidR="00622F47" w:rsidRPr="00404BC8">
        <w:rPr>
          <w:rFonts w:ascii="Arial" w:hAnsi="Arial" w:cs="Arial"/>
          <w:b/>
          <w:bCs/>
          <w:color w:val="000000" w:themeColor="text1"/>
          <w:sz w:val="20"/>
          <w:szCs w:val="20"/>
          <w:shd w:val="clear" w:color="auto" w:fill="FFFFFF"/>
        </w:rPr>
        <w:t xml:space="preserve"> PREÇOS EXCLUSIVO PARA ME/EPP/EQUIPARADAS NAS DIRETRIZES DA LEI COMPLEMENTAR Nº 123/2.006, PARA FUTURA E EVENTUAL </w:t>
      </w:r>
      <w:r w:rsidR="00622F47" w:rsidRPr="00404BC8">
        <w:rPr>
          <w:rFonts w:ascii="Arial" w:hAnsi="Arial" w:cs="Arial"/>
          <w:b/>
          <w:sz w:val="20"/>
          <w:szCs w:val="20"/>
        </w:rPr>
        <w:t>CONTRATAÇÃO DE EMPRESA PARA PRESTAÇÃO DE SERVIÇOS DE BORRACHARIA, LAVAGEM E LUBRIFICAÇÃO DE VEÍCULOS E MÁQUINAS DO MUNICIPIO DE LONTRA</w:t>
      </w:r>
      <w:r>
        <w:rPr>
          <w:rFonts w:ascii="Arial" w:hAnsi="Arial" w:cs="Arial"/>
          <w:b/>
        </w:rPr>
        <w:t>.</w:t>
      </w: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A4058" w:rsidRPr="00A47F17" w:rsidRDefault="002A4058" w:rsidP="002A4058">
      <w:pPr>
        <w:pStyle w:val="PargrafodaLista"/>
        <w:tabs>
          <w:tab w:val="left" w:pos="-426"/>
        </w:tabs>
        <w:ind w:left="0"/>
        <w:jc w:val="both"/>
        <w:rPr>
          <w:rFonts w:ascii="Arial" w:hAnsi="Arial" w:cs="Arial"/>
          <w:b/>
          <w:bCs/>
          <w:sz w:val="22"/>
          <w:szCs w:val="22"/>
        </w:rPr>
      </w:pPr>
      <w:r w:rsidRPr="00A47F17">
        <w:rPr>
          <w:rFonts w:ascii="Arial" w:hAnsi="Arial" w:cs="Arial"/>
          <w:sz w:val="22"/>
          <w:szCs w:val="22"/>
        </w:rPr>
        <w:t xml:space="preserve">3.1.1 </w:t>
      </w:r>
      <w:r w:rsidRPr="00A47F17">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A47F17" w:rsidRDefault="002A4058" w:rsidP="002A4058">
      <w:pPr>
        <w:pStyle w:val="Nvel3-R"/>
        <w:numPr>
          <w:ilvl w:val="0"/>
          <w:numId w:val="0"/>
        </w:numPr>
        <w:rPr>
          <w:b/>
          <w:color w:val="auto"/>
          <w:sz w:val="22"/>
          <w:szCs w:val="22"/>
        </w:rPr>
      </w:pPr>
      <w:bookmarkStart w:id="3" w:name="_Ref117015508"/>
    </w:p>
    <w:p w:rsidR="002A4058" w:rsidRPr="00501179" w:rsidRDefault="002A4058" w:rsidP="002A4058">
      <w:pPr>
        <w:pStyle w:val="Nvel3-R"/>
        <w:numPr>
          <w:ilvl w:val="0"/>
          <w:numId w:val="0"/>
        </w:numPr>
        <w:rPr>
          <w:i w:val="0"/>
          <w:iCs w:val="0"/>
          <w:color w:val="auto"/>
          <w:u w:val="single"/>
        </w:rPr>
      </w:pPr>
      <w:r w:rsidRPr="00501179">
        <w:rPr>
          <w:b/>
          <w:i w:val="0"/>
          <w:color w:val="auto"/>
          <w:u w:val="single"/>
        </w:rPr>
        <w:t>3.1.</w:t>
      </w:r>
      <w:r w:rsidR="00501179" w:rsidRPr="00501179">
        <w:rPr>
          <w:b/>
          <w:i w:val="0"/>
          <w:color w:val="auto"/>
          <w:u w:val="single"/>
        </w:rPr>
        <w:t>2</w:t>
      </w:r>
      <w:r w:rsidRPr="00501179">
        <w:rPr>
          <w:i w:val="0"/>
          <w:iCs w:val="0"/>
          <w:color w:val="auto"/>
          <w:u w:val="single"/>
        </w:rPr>
        <w:t xml:space="preserve"> A obtenção do benefício a que se refere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lastRenderedPageBreak/>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r w:rsidRPr="001864A0">
        <w:rPr>
          <w:sz w:val="22"/>
          <w:szCs w:val="22"/>
        </w:rPr>
        <w:t>aquele que não atenda às condições deste Edital e seu(s) anexo(s);</w:t>
      </w:r>
    </w:p>
    <w:p w:rsidR="002A4058" w:rsidRPr="001864A0" w:rsidRDefault="002A4058" w:rsidP="002A4058">
      <w:pPr>
        <w:pStyle w:val="Nivel3"/>
        <w:rPr>
          <w:sz w:val="22"/>
          <w:szCs w:val="22"/>
        </w:rPr>
      </w:pPr>
      <w:bookmarkStart w:id="6" w:name="_Ref114659912"/>
      <w:r w:rsidRPr="001864A0">
        <w:rPr>
          <w:sz w:val="22"/>
          <w:szCs w:val="22"/>
        </w:rPr>
        <w:t>autor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r w:rsidRPr="001864A0">
        <w:rPr>
          <w:sz w:val="22"/>
          <w:szCs w:val="22"/>
        </w:rPr>
        <w:t>pessoa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r w:rsidRPr="001864A0">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r w:rsidRPr="001864A0">
        <w:rPr>
          <w:sz w:val="22"/>
          <w:szCs w:val="22"/>
        </w:rPr>
        <w:t>empresas controladoras, controladas ou coligadas, nos termos da Lei nº 6.404, de 15 de dezembro de 1976, concorrendo entre si;</w:t>
      </w:r>
      <w:bookmarkEnd w:id="10"/>
    </w:p>
    <w:p w:rsidR="002A4058" w:rsidRPr="001864A0" w:rsidRDefault="002A4058" w:rsidP="002A4058">
      <w:pPr>
        <w:pStyle w:val="Nivel3"/>
        <w:rPr>
          <w:sz w:val="22"/>
          <w:szCs w:val="22"/>
        </w:rPr>
      </w:pPr>
      <w:r w:rsidRPr="001864A0">
        <w:rPr>
          <w:sz w:val="22"/>
          <w:szCs w:val="22"/>
        </w:rPr>
        <w:t xml:space="preserve">pessoa física ou jurídica que, nos 5 (cinco) anos anteriores à divulgação do edital, tenha sido condenada judicialmente, com trânsito em julgado, por exploração de trabalho </w:t>
      </w:r>
      <w:r w:rsidRPr="001864A0">
        <w:rPr>
          <w:sz w:val="22"/>
          <w:szCs w:val="22"/>
        </w:rPr>
        <w:lastRenderedPageBreak/>
        <w:t>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r w:rsidRPr="001864A0">
        <w:rPr>
          <w:sz w:val="22"/>
          <w:szCs w:val="22"/>
        </w:rPr>
        <w:t>agente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fldSimple w:instr=" REF _Ref113883003 \r \h  \* MERGEFORMAT ">
        <w:r w:rsidR="00286E54" w:rsidRPr="00286E54">
          <w:rPr>
            <w:sz w:val="22"/>
            <w:szCs w:val="22"/>
          </w:rPr>
          <w:t>3.7.4</w:t>
        </w:r>
      </w:fldSimple>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fldSimple w:instr=" REF _Ref114659912 \r \h  \* MERGEFORMAT ">
        <w:r w:rsidR="00286E54" w:rsidRPr="00286E54">
          <w:rPr>
            <w:sz w:val="22"/>
            <w:szCs w:val="22"/>
          </w:rPr>
          <w:t>3.7.2</w:t>
        </w:r>
      </w:fldSimple>
      <w:r w:rsidRPr="001864A0">
        <w:rPr>
          <w:sz w:val="22"/>
          <w:szCs w:val="22"/>
        </w:rPr>
        <w:t xml:space="preserve"> e </w:t>
      </w:r>
      <w:fldSimple w:instr=" REF _Ref114659913 \r \h  \* MERGEFORMAT ">
        <w:r w:rsidR="00286E54" w:rsidRPr="00286E54">
          <w:rPr>
            <w:sz w:val="22"/>
            <w:szCs w:val="22"/>
          </w:rPr>
          <w:t>3.7.3</w:t>
        </w:r>
      </w:fldSimple>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fldSimple w:instr=" REF _Ref114659912 \r \h  \* MERGEFORMAT ">
        <w:r w:rsidR="00286E54" w:rsidRPr="00286E54">
          <w:rPr>
            <w:sz w:val="22"/>
            <w:szCs w:val="22"/>
          </w:rPr>
          <w:t>3.7.2</w:t>
        </w:r>
      </w:fldSimple>
      <w:r w:rsidRPr="001864A0">
        <w:rPr>
          <w:sz w:val="22"/>
          <w:szCs w:val="22"/>
        </w:rPr>
        <w:t xml:space="preserve"> e </w:t>
      </w:r>
      <w:fldSimple w:instr=" REF _Ref114659913 \r \h  \* MERGEFORMAT ">
        <w:r w:rsidR="00286E54" w:rsidRPr="00286E54">
          <w:rPr>
            <w:sz w:val="22"/>
            <w:szCs w:val="22"/>
          </w:rPr>
          <w:t>3.7.3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1864A0" w:rsidRDefault="002A4058" w:rsidP="002A4058">
      <w:pPr>
        <w:pStyle w:val="Nivel2"/>
        <w:rPr>
          <w:sz w:val="22"/>
          <w:szCs w:val="22"/>
        </w:rPr>
      </w:pPr>
      <w:bookmarkStart w:id="18" w:name="_Ref113889589"/>
      <w:r w:rsidRPr="001864A0">
        <w:rPr>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501179">
        <w:rPr>
          <w:sz w:val="22"/>
          <w:szCs w:val="22"/>
        </w:rPr>
        <w:t>este E</w:t>
      </w:r>
      <w:r w:rsidRPr="001864A0">
        <w:rPr>
          <w:sz w:val="22"/>
          <w:szCs w:val="22"/>
        </w:rPr>
        <w:t>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1E3B59">
      <w:pPr>
        <w:pStyle w:val="Nivel3"/>
        <w:spacing w:beforeLines="120" w:afterLines="120" w:line="312" w:lineRule="auto"/>
        <w:ind w:left="0" w:firstLine="709"/>
        <w:rPr>
          <w:color w:val="auto"/>
          <w:sz w:val="22"/>
          <w:szCs w:val="22"/>
        </w:rPr>
      </w:pPr>
      <w:r w:rsidRPr="001864A0">
        <w:rPr>
          <w:color w:val="auto"/>
          <w:sz w:val="22"/>
          <w:szCs w:val="22"/>
        </w:rPr>
        <w:lastRenderedPageBreak/>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5D6F7A" w:rsidRPr="005D6F7A">
        <w:fldChar w:fldCharType="begin"/>
      </w:r>
      <w:r w:rsidRPr="001864A0">
        <w:rPr>
          <w:sz w:val="22"/>
          <w:szCs w:val="22"/>
        </w:rPr>
        <w:instrText>HYPERLINK "https://www.planalto.gov.br/ccivil_03/leis/lcp/lcp123.htm" \l "art42"</w:instrText>
      </w:r>
      <w:r w:rsidR="005D6F7A" w:rsidRPr="005D6F7A">
        <w:fldChar w:fldCharType="separate"/>
      </w:r>
      <w:proofErr w:type="spellStart"/>
      <w:r w:rsidRPr="001864A0">
        <w:rPr>
          <w:rStyle w:val="Hyperlink"/>
          <w:sz w:val="22"/>
          <w:szCs w:val="22"/>
        </w:rPr>
        <w:t>arts</w:t>
      </w:r>
      <w:proofErr w:type="spellEnd"/>
      <w:r w:rsidRPr="001864A0">
        <w:rPr>
          <w:rStyle w:val="Hyperlink"/>
          <w:sz w:val="22"/>
          <w:szCs w:val="22"/>
        </w:rPr>
        <w:t>. 42 a 49</w:t>
      </w:r>
      <w:r w:rsidR="005D6F7A"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1º ao 3º do art. 4º, da Lei n.º 14.133, de 2021.</w:t>
        </w:r>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00286E54" w:rsidRPr="00286E54">
          <w:rPr>
            <w:sz w:val="22"/>
            <w:szCs w:val="22"/>
          </w:rPr>
          <w:t>4.4</w:t>
        </w:r>
      </w:fldSimple>
      <w:r w:rsidRPr="001864A0">
        <w:rPr>
          <w:sz w:val="22"/>
          <w:szCs w:val="22"/>
        </w:rPr>
        <w:t xml:space="preserve"> ou </w:t>
      </w:r>
      <w:fldSimple w:instr=" REF _Ref117000019 \r \h  \* MERGEFORMAT ">
        <w:r w:rsidR="00286E54" w:rsidRPr="00286E54">
          <w:rPr>
            <w:sz w:val="22"/>
            <w:szCs w:val="22"/>
          </w:rPr>
          <w:t>4.6</w:t>
        </w:r>
      </w:fldSimple>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00286E54" w:rsidRPr="00286E54">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Quantidade, devendo ser a totalidade do item por ele cotado</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lastRenderedPageBreak/>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t>DA ABERTURA DA SESSÃO, CLASSIFICAÇÃO DAS PROPOSTAS E FORMULAÇÃO DE LANCES</w:t>
      </w:r>
      <w:bookmarkEnd w:id="23"/>
    </w:p>
    <w:p w:rsidR="002A4058" w:rsidRPr="001864A0" w:rsidRDefault="002A4058" w:rsidP="002A4058">
      <w:pPr>
        <w:pStyle w:val="Nivel2"/>
        <w:rPr>
          <w:sz w:val="22"/>
          <w:szCs w:val="22"/>
        </w:rPr>
      </w:pPr>
      <w:bookmarkStart w:id="24"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381321"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381321">
        <w:rPr>
          <w:iCs/>
          <w:color w:val="auto"/>
          <w:sz w:val="22"/>
          <w:szCs w:val="22"/>
        </w:rPr>
        <w:t xml:space="preserve">superior </w:t>
      </w:r>
      <w:r w:rsidRPr="00381321">
        <w:rPr>
          <w:color w:val="auto"/>
          <w:sz w:val="22"/>
          <w:szCs w:val="22"/>
        </w:rPr>
        <w:t xml:space="preserve">ao último por ele ofertado e registrado pelo sistema. </w:t>
      </w:r>
    </w:p>
    <w:p w:rsidR="002A4058" w:rsidRPr="00381321" w:rsidRDefault="002A4058" w:rsidP="002A4058">
      <w:pPr>
        <w:pStyle w:val="Nivel2"/>
        <w:rPr>
          <w:b/>
          <w:color w:val="auto"/>
          <w:sz w:val="22"/>
          <w:szCs w:val="22"/>
        </w:rPr>
      </w:pPr>
      <w:r w:rsidRPr="00381321">
        <w:rPr>
          <w:sz w:val="22"/>
          <w:szCs w:val="22"/>
        </w:rPr>
        <w:t xml:space="preserve">O intervalo mínimo de diferença de </w:t>
      </w:r>
      <w:r w:rsidRPr="00381321">
        <w:rPr>
          <w:color w:val="auto"/>
          <w:sz w:val="22"/>
          <w:szCs w:val="22"/>
        </w:rPr>
        <w:t xml:space="preserve">valores ou percentuais entre os lances, que incidirá tanto em relação aos lances intermediários quanto em relação à proposta que cobrir a melhor oferta deverá ser </w:t>
      </w:r>
      <w:r w:rsidRPr="00381321">
        <w:rPr>
          <w:i/>
          <w:iCs/>
          <w:color w:val="auto"/>
          <w:sz w:val="22"/>
          <w:szCs w:val="22"/>
        </w:rPr>
        <w:t xml:space="preserve">de </w:t>
      </w:r>
      <w:r w:rsidRPr="003D3228">
        <w:rPr>
          <w:b/>
          <w:iCs/>
          <w:color w:val="auto"/>
          <w:sz w:val="22"/>
          <w:szCs w:val="22"/>
        </w:rPr>
        <w:t xml:space="preserve">R$ </w:t>
      </w:r>
      <w:r w:rsidR="003D3228" w:rsidRPr="003D3228">
        <w:rPr>
          <w:b/>
          <w:iCs/>
          <w:color w:val="auto"/>
          <w:sz w:val="22"/>
          <w:szCs w:val="22"/>
        </w:rPr>
        <w:t xml:space="preserve">0,10 </w:t>
      </w:r>
      <w:r w:rsidRPr="003D3228">
        <w:rPr>
          <w:b/>
          <w:iCs/>
          <w:color w:val="auto"/>
          <w:sz w:val="22"/>
          <w:szCs w:val="22"/>
        </w:rPr>
        <w:t>(</w:t>
      </w:r>
      <w:r w:rsidR="00501179" w:rsidRPr="003D3228">
        <w:rPr>
          <w:b/>
          <w:iCs/>
          <w:color w:val="auto"/>
          <w:sz w:val="22"/>
          <w:szCs w:val="22"/>
        </w:rPr>
        <w:t>dez)</w:t>
      </w:r>
      <w:r w:rsidRPr="003D3228">
        <w:rPr>
          <w:b/>
          <w:iCs/>
          <w:color w:val="auto"/>
          <w:sz w:val="22"/>
          <w:szCs w:val="22"/>
        </w:rPr>
        <w:t xml:space="preserve"> </w:t>
      </w:r>
      <w:r w:rsidR="003D3228">
        <w:rPr>
          <w:b/>
          <w:iCs/>
          <w:color w:val="auto"/>
          <w:sz w:val="22"/>
          <w:szCs w:val="22"/>
        </w:rPr>
        <w:t>centavos</w:t>
      </w:r>
      <w:r w:rsidRPr="00381321">
        <w:rPr>
          <w:b/>
          <w:iCs/>
          <w:color w:val="auto"/>
          <w:sz w:val="22"/>
          <w:szCs w:val="22"/>
        </w:rPr>
        <w:t>.</w:t>
      </w:r>
    </w:p>
    <w:p w:rsidR="002A4058" w:rsidRPr="001864A0" w:rsidRDefault="002A4058" w:rsidP="002A4058">
      <w:pPr>
        <w:pStyle w:val="Nivel2"/>
        <w:rPr>
          <w:sz w:val="22"/>
          <w:szCs w:val="22"/>
        </w:rPr>
      </w:pPr>
      <w:r w:rsidRPr="001864A0">
        <w:rPr>
          <w:sz w:val="22"/>
          <w:szCs w:val="22"/>
        </w:rPr>
        <w:t>O licitante poderá, uma única vez, excluir seu último lance ofertado, no intervalo de quinze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3 (três) propostas nas condições definidas no item </w:t>
      </w:r>
      <w:fldSimple w:instr=" REF _Ref116973524 \r \h  \* MERGEFORMAT ">
        <w:r w:rsidR="00286E54" w:rsidRPr="00286E54">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lastRenderedPageBreak/>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regulamentada pelo </w:t>
      </w:r>
      <w:hyperlink r:id="rId25">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lastRenderedPageBreak/>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1" w:name="art60§1ii"/>
      <w:bookmarkEnd w:id="31"/>
      <w:r w:rsidRPr="001864A0">
        <w:rPr>
          <w:sz w:val="22"/>
          <w:szCs w:val="22"/>
        </w:rPr>
        <w:t>empresas brasileiras;</w:t>
      </w:r>
    </w:p>
    <w:p w:rsidR="002A4058" w:rsidRPr="001864A0" w:rsidRDefault="002A4058" w:rsidP="002A4058">
      <w:pPr>
        <w:pStyle w:val="Nivel4"/>
        <w:rPr>
          <w:sz w:val="22"/>
          <w:szCs w:val="22"/>
        </w:rPr>
      </w:pPr>
      <w:bookmarkStart w:id="32" w:name="art60§1iii"/>
      <w:bookmarkEnd w:id="32"/>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3" w:name="art60§1iv"/>
      <w:bookmarkEnd w:id="33"/>
      <w:r w:rsidRPr="001864A0">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lastRenderedPageBreak/>
        <w:t>DA FASE DE JULGAMENTO</w:t>
      </w:r>
      <w:bookmarkEnd w:id="35"/>
    </w:p>
    <w:p w:rsidR="002A4058" w:rsidRPr="001864A0"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00286E54" w:rsidRPr="00286E54">
          <w:rPr>
            <w:sz w:val="22"/>
            <w:szCs w:val="22"/>
          </w:rPr>
          <w:t>3.7</w:t>
        </w:r>
      </w:fldSimple>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mediante a consulta aos seguintes cadastros:</w:t>
      </w:r>
    </w:p>
    <w:p w:rsidR="002A4058" w:rsidRPr="00425F12" w:rsidRDefault="002A4058" w:rsidP="002A4058">
      <w:pPr>
        <w:pStyle w:val="Nivel3"/>
        <w:rPr>
          <w:sz w:val="22"/>
          <w:szCs w:val="22"/>
          <w:lang w:eastAsia="ar-SA"/>
        </w:rPr>
      </w:pPr>
      <w:r w:rsidRPr="00425F12">
        <w:rPr>
          <w:sz w:val="22"/>
          <w:szCs w:val="22"/>
          <w:lang w:eastAsia="ar-SA"/>
        </w:rPr>
        <w:t>SICAF;</w:t>
      </w:r>
    </w:p>
    <w:p w:rsidR="002A4058" w:rsidRPr="00425F12" w:rsidRDefault="002A4058" w:rsidP="002A4058">
      <w:pPr>
        <w:pStyle w:val="Nivel3"/>
        <w:rPr>
          <w:sz w:val="22"/>
          <w:szCs w:val="22"/>
          <w:lang w:eastAsia="ar-SA"/>
        </w:rPr>
      </w:pPr>
      <w:r w:rsidRPr="00425F12">
        <w:rPr>
          <w:sz w:val="22"/>
          <w:szCs w:val="22"/>
          <w:lang w:eastAsia="ar-SA"/>
        </w:rPr>
        <w:t xml:space="preserve">Cadastro Nacional de Empresas Inidôneas e Suspensas - CEIS, mantido pela </w:t>
      </w:r>
      <w:proofErr w:type="spellStart"/>
      <w:r w:rsidRPr="00425F12">
        <w:rPr>
          <w:sz w:val="22"/>
          <w:szCs w:val="22"/>
          <w:lang w:eastAsia="ar-SA"/>
        </w:rPr>
        <w:t>Controladoria-Geral</w:t>
      </w:r>
      <w:proofErr w:type="spellEnd"/>
      <w:r w:rsidRPr="00425F12">
        <w:rPr>
          <w:sz w:val="22"/>
          <w:szCs w:val="22"/>
          <w:lang w:eastAsia="ar-SA"/>
        </w:rPr>
        <w:t xml:space="preserve"> da União (</w:t>
      </w:r>
      <w:hyperlink r:id="rId29" w:history="1">
        <w:r w:rsidRPr="00425F12">
          <w:rPr>
            <w:rStyle w:val="Hyperlink"/>
            <w:sz w:val="22"/>
            <w:szCs w:val="22"/>
            <w:lang w:eastAsia="ar-SA"/>
          </w:rPr>
          <w:t>https://www.portaltransparencia.gov.br/sancoes/ceis</w:t>
        </w:r>
      </w:hyperlink>
      <w:r w:rsidRPr="00425F12">
        <w:rPr>
          <w:sz w:val="22"/>
          <w:szCs w:val="22"/>
          <w:lang w:eastAsia="ar-SA"/>
        </w:rPr>
        <w:t>); e</w:t>
      </w:r>
    </w:p>
    <w:p w:rsidR="002A4058" w:rsidRPr="00425F12" w:rsidRDefault="002A4058" w:rsidP="002A4058">
      <w:pPr>
        <w:pStyle w:val="Nivel3"/>
        <w:rPr>
          <w:sz w:val="22"/>
          <w:szCs w:val="22"/>
          <w:lang w:eastAsia="ar-SA"/>
        </w:rPr>
      </w:pPr>
      <w:r w:rsidRPr="00425F12">
        <w:rPr>
          <w:sz w:val="22"/>
          <w:szCs w:val="22"/>
          <w:lang w:eastAsia="ar-SA"/>
        </w:rPr>
        <w:t xml:space="preserve">Cadastro Nacional de Empresas Punidas – CNEP, mantido pela </w:t>
      </w:r>
      <w:proofErr w:type="spellStart"/>
      <w:r w:rsidRPr="00425F12">
        <w:rPr>
          <w:sz w:val="22"/>
          <w:szCs w:val="22"/>
          <w:lang w:eastAsia="ar-SA"/>
        </w:rPr>
        <w:t>Controladoria-Geral</w:t>
      </w:r>
      <w:proofErr w:type="spellEnd"/>
      <w:r w:rsidRPr="00425F12">
        <w:rPr>
          <w:sz w:val="22"/>
          <w:szCs w:val="22"/>
          <w:lang w:eastAsia="ar-SA"/>
        </w:rPr>
        <w:t xml:space="preserve"> da União (</w:t>
      </w:r>
      <w:hyperlink r:id="rId30" w:history="1">
        <w:r w:rsidRPr="00425F12">
          <w:rPr>
            <w:rStyle w:val="Hyperlink"/>
            <w:sz w:val="22"/>
            <w:szCs w:val="22"/>
            <w:lang w:eastAsia="ar-SA"/>
          </w:rPr>
          <w:t>https://www.portaltransparencia.gov.br/sancoes/cnep</w:t>
        </w:r>
      </w:hyperlink>
      <w:r w:rsidRPr="00425F12">
        <w:rPr>
          <w:sz w:val="22"/>
          <w:szCs w:val="22"/>
          <w:lang w:eastAsia="ar-SA"/>
        </w:rPr>
        <w:t>).</w:t>
      </w:r>
    </w:p>
    <w:p w:rsidR="002A4058" w:rsidRPr="001864A0" w:rsidRDefault="002A4058" w:rsidP="002A4058">
      <w:pPr>
        <w:pStyle w:val="Nivel2"/>
        <w:rPr>
          <w:b/>
          <w:sz w:val="22"/>
          <w:szCs w:val="22"/>
          <w:u w:val="single"/>
        </w:rPr>
      </w:pPr>
      <w:r w:rsidRPr="001864A0">
        <w:rPr>
          <w:b/>
          <w:sz w:val="22"/>
          <w:szCs w:val="22"/>
          <w:u w:val="single"/>
        </w:rPr>
        <w:t xml:space="preserve">A consulta aos cadastros será realizada em nome da empresa licitante e também de seu sócio majoritário, por força </w:t>
      </w:r>
      <w:r w:rsidRPr="001864A0">
        <w:rPr>
          <w:b/>
          <w:color w:val="auto"/>
          <w:sz w:val="22"/>
          <w:szCs w:val="22"/>
          <w:u w:val="single"/>
        </w:rPr>
        <w:t xml:space="preserve">da vedação de que trata o </w:t>
      </w:r>
      <w:hyperlink r:id="rId31"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2"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3"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4"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fldSimple w:instr=" REF _Ref117015508 \r \h  \* MERGEFORMAT ">
        <w:r w:rsidR="00286E54" w:rsidRPr="00286E54">
          <w:rPr>
            <w:sz w:val="22"/>
            <w:szCs w:val="22"/>
          </w:rPr>
          <w:t>0</w:t>
        </w:r>
      </w:fldSimple>
      <w:r w:rsidRPr="001864A0">
        <w:rPr>
          <w:sz w:val="22"/>
          <w:szCs w:val="22"/>
        </w:rPr>
        <w:t xml:space="preserve"> e </w:t>
      </w:r>
      <w:fldSimple w:instr=" REF _Ref117000019 \r \h  \* MERGEFORMAT ">
        <w:r w:rsidR="00286E54" w:rsidRPr="00286E54">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lastRenderedPageBreak/>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 xml:space="preserve">No caso de bens e serviços em geral, é indício de </w:t>
      </w:r>
      <w:proofErr w:type="spellStart"/>
      <w:r w:rsidRPr="001864A0">
        <w:rPr>
          <w:sz w:val="22"/>
          <w:szCs w:val="22"/>
        </w:rPr>
        <w:t>inexequibilidade</w:t>
      </w:r>
      <w:proofErr w:type="spellEnd"/>
      <w:r w:rsidRPr="001864A0">
        <w:rPr>
          <w:sz w:val="22"/>
          <w:szCs w:val="22"/>
        </w:rPr>
        <w:t xml:space="preserv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w:t>
      </w:r>
      <w:proofErr w:type="spellStart"/>
      <w:r w:rsidRPr="001864A0">
        <w:rPr>
          <w:sz w:val="22"/>
          <w:szCs w:val="22"/>
        </w:rPr>
        <w:t>inexequibilidade</w:t>
      </w:r>
      <w:proofErr w:type="spellEnd"/>
      <w:r w:rsidRPr="001864A0">
        <w:rPr>
          <w:sz w:val="22"/>
          <w:szCs w:val="22"/>
        </w:rPr>
        <w:t xml:space="preserv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 xml:space="preserve">Se houver indícios de </w:t>
      </w:r>
      <w:proofErr w:type="spellStart"/>
      <w:r w:rsidRPr="001864A0">
        <w:rPr>
          <w:sz w:val="22"/>
          <w:szCs w:val="22"/>
        </w:rPr>
        <w:t>inexequibilidade</w:t>
      </w:r>
      <w:proofErr w:type="spellEnd"/>
      <w:r w:rsidRPr="001864A0">
        <w:rPr>
          <w:sz w:val="22"/>
          <w:szCs w:val="22"/>
        </w:rPr>
        <w:t xml:space="preserv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 xml:space="preserve">Erros no preenchimento da planilha não constituem motivo para a desclassificação da proposta. A planilha </w:t>
      </w:r>
      <w:proofErr w:type="spellStart"/>
      <w:r w:rsidRPr="001864A0">
        <w:rPr>
          <w:sz w:val="22"/>
          <w:szCs w:val="22"/>
        </w:rPr>
        <w:t>poderá</w:t>
      </w:r>
      <w:proofErr w:type="spellEnd"/>
      <w:r w:rsidRPr="001864A0">
        <w:rPr>
          <w:sz w:val="22"/>
          <w:szCs w:val="22"/>
        </w:rPr>
        <w:t>́ ser ajustada pelo fornecedor, no prazo indicado pelo sistema, desde 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lastRenderedPageBreak/>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905479"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w:t>
      </w:r>
      <w:r w:rsidR="00967A0C">
        <w:rPr>
          <w:b/>
          <w:sz w:val="24"/>
          <w:szCs w:val="24"/>
          <w:u w:val="single"/>
        </w:rPr>
        <w:t>7.</w:t>
      </w:r>
      <w:r w:rsidR="00622F47">
        <w:rPr>
          <w:b/>
          <w:sz w:val="24"/>
          <w:szCs w:val="24"/>
          <w:u w:val="single"/>
        </w:rPr>
        <w:t>1.7</w:t>
      </w:r>
      <w:r w:rsidR="001B26E6">
        <w:rPr>
          <w:b/>
          <w:sz w:val="24"/>
          <w:szCs w:val="24"/>
          <w:u w:val="single"/>
        </w:rPr>
        <w:t xml:space="preserve"> d</w:t>
      </w:r>
      <w:r w:rsidRPr="00905479">
        <w:rPr>
          <w:b/>
          <w:sz w:val="24"/>
          <w:szCs w:val="24"/>
          <w:u w:val="single"/>
        </w:rPr>
        <w:t xml:space="preserve">o </w:t>
      </w:r>
      <w:r>
        <w:rPr>
          <w:b/>
          <w:sz w:val="24"/>
          <w:szCs w:val="24"/>
          <w:u w:val="single"/>
        </w:rPr>
        <w:t>Termo d</w:t>
      </w:r>
      <w:r w:rsidRPr="00905479">
        <w:rPr>
          <w:b/>
          <w:sz w:val="24"/>
          <w:szCs w:val="24"/>
          <w:u w:val="single"/>
        </w:rPr>
        <w:t>e Referência)</w:t>
      </w:r>
      <w:r w:rsidRPr="00905479">
        <w:rPr>
          <w:sz w:val="24"/>
          <w:szCs w:val="24"/>
        </w:rPr>
        <w:t>, necessários e suficientes para demonstrar a capacidade do licitante d</w:t>
      </w:r>
      <w:r w:rsidR="00501179">
        <w:rPr>
          <w:sz w:val="24"/>
          <w:szCs w:val="24"/>
        </w:rPr>
        <w:t xml:space="preserve">e realizar </w:t>
      </w:r>
      <w:proofErr w:type="spellStart"/>
      <w:r w:rsidR="00501179">
        <w:rPr>
          <w:sz w:val="24"/>
          <w:szCs w:val="24"/>
        </w:rPr>
        <w:t>a</w:t>
      </w:r>
      <w:r w:rsidR="00501179">
        <w:rPr>
          <w:b/>
          <w:sz w:val="24"/>
          <w:szCs w:val="24"/>
          <w:u w:val="single"/>
        </w:rPr>
        <w:t>PRESTAÇÃO</w:t>
      </w:r>
      <w:proofErr w:type="spellEnd"/>
      <w:r w:rsidR="00501179">
        <w:rPr>
          <w:b/>
          <w:sz w:val="24"/>
          <w:szCs w:val="24"/>
          <w:u w:val="single"/>
        </w:rPr>
        <w:t xml:space="preserve"> DO </w:t>
      </w:r>
      <w:proofErr w:type="spellStart"/>
      <w:r w:rsidR="00501179">
        <w:rPr>
          <w:b/>
          <w:sz w:val="24"/>
          <w:szCs w:val="24"/>
          <w:u w:val="single"/>
        </w:rPr>
        <w:t>SERVIÇO</w:t>
      </w:r>
      <w:r w:rsidRPr="00905479">
        <w:rPr>
          <w:sz w:val="24"/>
          <w:szCs w:val="24"/>
        </w:rPr>
        <w:t>objeto</w:t>
      </w:r>
      <w:proofErr w:type="spellEnd"/>
      <w:r w:rsidRPr="00905479">
        <w:rPr>
          <w:sz w:val="24"/>
          <w:szCs w:val="24"/>
        </w:rPr>
        <w:t xml:space="preserve"> da licitação, serão exigidos para fins de habilitação, nos termos dos </w:t>
      </w:r>
      <w:hyperlink r:id="rId35" w:anchor="art62" w:history="1">
        <w:proofErr w:type="spellStart"/>
        <w:r w:rsidRPr="00905479">
          <w:rPr>
            <w:rStyle w:val="Hyperlink"/>
            <w:sz w:val="24"/>
            <w:szCs w:val="24"/>
          </w:rPr>
          <w:t>arts</w:t>
        </w:r>
        <w:proofErr w:type="spellEnd"/>
        <w:r w:rsidRPr="00905479">
          <w:rPr>
            <w:rStyle w:val="Hyperlink"/>
            <w:sz w:val="24"/>
            <w:szCs w:val="24"/>
          </w:rPr>
          <w:t>. 62 a 70 da Lei nº 14.133, de 2021</w:t>
        </w:r>
      </w:hyperlink>
      <w:r w:rsidRPr="00905479">
        <w:rPr>
          <w:sz w:val="24"/>
          <w:szCs w:val="24"/>
        </w:rPr>
        <w:t>.</w:t>
      </w:r>
    </w:p>
    <w:p w:rsidR="002A4058" w:rsidRPr="00425F12" w:rsidRDefault="002A4058" w:rsidP="002A4058">
      <w:pPr>
        <w:pStyle w:val="Nivel3"/>
        <w:rPr>
          <w:i/>
          <w:iCs/>
          <w:sz w:val="22"/>
          <w:szCs w:val="22"/>
        </w:rPr>
      </w:pPr>
      <w:bookmarkStart w:id="39" w:name="_Ref114663777"/>
      <w:r w:rsidRPr="00425F12">
        <w:rPr>
          <w:sz w:val="22"/>
          <w:szCs w:val="22"/>
        </w:rPr>
        <w:t xml:space="preserve">A documentação exigida para fins de habilitação jurídica, fiscal, social e trabalhista e </w:t>
      </w:r>
      <w:proofErr w:type="spellStart"/>
      <w:r w:rsidRPr="00425F12">
        <w:rPr>
          <w:sz w:val="22"/>
          <w:szCs w:val="22"/>
        </w:rPr>
        <w:t>econômico-ﬁnanceira</w:t>
      </w:r>
      <w:proofErr w:type="spellEnd"/>
      <w:r w:rsidRPr="00425F12">
        <w:rPr>
          <w:sz w:val="22"/>
          <w:szCs w:val="22"/>
        </w:rPr>
        <w:t xml:space="preserve">, </w:t>
      </w:r>
      <w:r w:rsidRPr="00425F12">
        <w:rPr>
          <w:color w:val="auto"/>
          <w:sz w:val="22"/>
          <w:szCs w:val="22"/>
        </w:rPr>
        <w:t xml:space="preserve">poderá </w:t>
      </w:r>
      <w:r w:rsidRPr="00425F12">
        <w:rPr>
          <w:sz w:val="22"/>
          <w:szCs w:val="22"/>
        </w:rPr>
        <w:t>ser substituída pelo registro cadastral no SICAF.</w:t>
      </w:r>
      <w:bookmarkEnd w:id="39"/>
    </w:p>
    <w:p w:rsidR="002A4058" w:rsidRPr="001864A0" w:rsidRDefault="002A4058" w:rsidP="002A4058">
      <w:pPr>
        <w:pStyle w:val="Nivel2"/>
        <w:rPr>
          <w:i/>
          <w:sz w:val="22"/>
          <w:szCs w:val="22"/>
        </w:rPr>
      </w:pPr>
      <w:r w:rsidRPr="001864A0">
        <w:rPr>
          <w:color w:val="auto"/>
          <w:sz w:val="22"/>
          <w:szCs w:val="22"/>
        </w:rPr>
        <w:t xml:space="preserve">Quando </w:t>
      </w:r>
      <w:r w:rsidRPr="001864A0">
        <w:rPr>
          <w:sz w:val="22"/>
          <w:szCs w:val="22"/>
        </w:rPr>
        <w:t>permitida</w:t>
      </w:r>
      <w:r w:rsidRPr="001864A0">
        <w:rPr>
          <w:color w:val="auto"/>
          <w:sz w:val="22"/>
          <w:szCs w:val="22"/>
        </w:rPr>
        <w:t xml:space="preserve"> </w:t>
      </w:r>
      <w:proofErr w:type="spellStart"/>
      <w:r w:rsidRPr="001864A0">
        <w:rPr>
          <w:color w:val="auto"/>
          <w:sz w:val="22"/>
          <w:szCs w:val="22"/>
        </w:rPr>
        <w:t>a</w:t>
      </w:r>
      <w:r w:rsidRPr="001864A0">
        <w:rPr>
          <w:sz w:val="22"/>
          <w:szCs w:val="22"/>
        </w:rPr>
        <w:t>participação</w:t>
      </w:r>
      <w:proofErr w:type="spellEnd"/>
      <w:r w:rsidRPr="001864A0">
        <w:rPr>
          <w:sz w:val="22"/>
          <w:szCs w:val="22"/>
        </w:rPr>
        <w:t xml:space="preserve"> de empresas estrangeiras que não funcionem no País, as exigências de habilitação serão atendidas mediante documentos equivalentes, inicialmente apresentados em tradução livre.</w:t>
      </w:r>
    </w:p>
    <w:p w:rsidR="002A4058" w:rsidRPr="001864A0" w:rsidRDefault="002A4058" w:rsidP="002A4058">
      <w:pPr>
        <w:pStyle w:val="Nivel2"/>
        <w:rPr>
          <w:i/>
          <w:iCs/>
          <w:sz w:val="22"/>
          <w:szCs w:val="22"/>
        </w:rPr>
      </w:pPr>
      <w:r w:rsidRPr="001864A0">
        <w:rPr>
          <w:sz w:val="22"/>
          <w:szCs w:val="22"/>
        </w:rPr>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serão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lastRenderedPageBreak/>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1864A0" w:rsidRDefault="002A4058" w:rsidP="002A4058">
      <w:pPr>
        <w:pStyle w:val="Nivel2"/>
        <w:rPr>
          <w:i/>
          <w:sz w:val="22"/>
          <w:szCs w:val="22"/>
        </w:rPr>
      </w:pPr>
      <w:r w:rsidRPr="001864A0">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A4058" w:rsidRPr="00425F12" w:rsidRDefault="002A4058" w:rsidP="002A4058">
      <w:pPr>
        <w:pStyle w:val="Nivel2"/>
        <w:rPr>
          <w:i/>
          <w:sz w:val="22"/>
          <w:szCs w:val="22"/>
        </w:rPr>
      </w:pPr>
      <w:r w:rsidRPr="00425F12">
        <w:rPr>
          <w:sz w:val="22"/>
          <w:szCs w:val="22"/>
        </w:rPr>
        <w:t xml:space="preserve">A habilitação será verificada por meio do </w:t>
      </w:r>
      <w:proofErr w:type="spellStart"/>
      <w:r w:rsidRPr="00425F12">
        <w:rPr>
          <w:sz w:val="22"/>
          <w:szCs w:val="22"/>
        </w:rPr>
        <w:t>Sicaf</w:t>
      </w:r>
      <w:proofErr w:type="spellEnd"/>
      <w:r w:rsidRPr="00425F12">
        <w:rPr>
          <w:sz w:val="22"/>
          <w:szCs w:val="22"/>
        </w:rPr>
        <w:t>, nos documentos por ele abrangidos.</w:t>
      </w:r>
    </w:p>
    <w:p w:rsidR="002A4058" w:rsidRPr="00425F12" w:rsidRDefault="002A4058" w:rsidP="002A4058">
      <w:pPr>
        <w:pStyle w:val="Nivel3"/>
        <w:rPr>
          <w:sz w:val="22"/>
          <w:szCs w:val="22"/>
        </w:rPr>
      </w:pPr>
      <w:r w:rsidRPr="00425F12">
        <w:rPr>
          <w:sz w:val="22"/>
          <w:szCs w:val="22"/>
        </w:rPr>
        <w:t xml:space="preserve">Somente haverá a necessidade de comprovação do preenchimento de requisitos mediante apresentação dos documentos originais </w:t>
      </w:r>
      <w:proofErr w:type="spellStart"/>
      <w:r w:rsidRPr="00425F12">
        <w:rPr>
          <w:sz w:val="22"/>
          <w:szCs w:val="22"/>
        </w:rPr>
        <w:t>não-digitais</w:t>
      </w:r>
      <w:proofErr w:type="spellEnd"/>
      <w:r w:rsidRPr="00425F12">
        <w:rPr>
          <w:sz w:val="22"/>
          <w:szCs w:val="22"/>
        </w:rPr>
        <w:t xml:space="preserve"> quando houver dúvida em relação à integridade do documento digital ou quando a lei expressamente o exigir. (</w:t>
      </w:r>
      <w:hyperlink r:id="rId38" w:anchor="art4" w:history="1">
        <w:r w:rsidRPr="00425F12">
          <w:rPr>
            <w:rStyle w:val="Hyperlink"/>
            <w:sz w:val="22"/>
            <w:szCs w:val="22"/>
          </w:rPr>
          <w:t>IN nº 3/2018, art. 4º, §1º, e art. 6º, §4º</w:t>
        </w:r>
      </w:hyperlink>
      <w:r w:rsidRPr="00425F12">
        <w:rPr>
          <w:sz w:val="22"/>
          <w:szCs w:val="22"/>
        </w:rPr>
        <w:t>).</w:t>
      </w:r>
    </w:p>
    <w:p w:rsidR="002A4058" w:rsidRPr="00425F12" w:rsidRDefault="002A4058" w:rsidP="002A4058">
      <w:pPr>
        <w:pStyle w:val="Nivel2"/>
        <w:rPr>
          <w:sz w:val="22"/>
          <w:szCs w:val="22"/>
        </w:rPr>
      </w:pPr>
      <w:r w:rsidRPr="00425F12">
        <w:rPr>
          <w:sz w:val="22"/>
          <w:szCs w:val="22"/>
        </w:rPr>
        <w:t xml:space="preserve">É de responsabilidade do licitante conferir a exatidão dos seus dados cadastrais no </w:t>
      </w:r>
      <w:proofErr w:type="spellStart"/>
      <w:r w:rsidRPr="00425F12">
        <w:rPr>
          <w:sz w:val="22"/>
          <w:szCs w:val="22"/>
        </w:rPr>
        <w:t>Sicaf</w:t>
      </w:r>
      <w:proofErr w:type="spellEnd"/>
      <w:r w:rsidRPr="00425F12">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425F12">
          <w:rPr>
            <w:rStyle w:val="Hyperlink"/>
            <w:sz w:val="22"/>
            <w:szCs w:val="22"/>
          </w:rPr>
          <w:t xml:space="preserve">IN nº 3/2018, art. 7º, </w:t>
        </w:r>
        <w:r w:rsidRPr="00425F12">
          <w:rPr>
            <w:rStyle w:val="Hyperlink"/>
            <w:i/>
            <w:iCs/>
            <w:sz w:val="22"/>
            <w:szCs w:val="22"/>
          </w:rPr>
          <w:t>caput</w:t>
        </w:r>
      </w:hyperlink>
      <w:r w:rsidRPr="00425F12">
        <w:rPr>
          <w:sz w:val="22"/>
          <w:szCs w:val="22"/>
        </w:rPr>
        <w:t>).</w:t>
      </w:r>
    </w:p>
    <w:p w:rsidR="002A4058" w:rsidRPr="001864A0" w:rsidRDefault="002A4058" w:rsidP="002A4058">
      <w:pPr>
        <w:pStyle w:val="Nivel3"/>
        <w:rPr>
          <w:sz w:val="22"/>
          <w:szCs w:val="22"/>
        </w:rPr>
      </w:pPr>
      <w:r w:rsidRPr="001864A0">
        <w:rPr>
          <w:sz w:val="22"/>
          <w:szCs w:val="22"/>
        </w:rPr>
        <w:t>A não observância do disposto no item anterior poderá ensejar desclassificação no momento da habilitação. (</w:t>
      </w:r>
      <w:hyperlink r:id="rId40"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1864A0" w:rsidRDefault="002A4058" w:rsidP="002A4058">
      <w:pPr>
        <w:pStyle w:val="Nivel3"/>
        <w:rPr>
          <w:i/>
          <w:iCs/>
          <w:sz w:val="22"/>
          <w:szCs w:val="22"/>
        </w:rPr>
      </w:pPr>
      <w:r w:rsidRPr="001864A0">
        <w:rPr>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1864A0">
          <w:rPr>
            <w:rStyle w:val="Hyperlink"/>
            <w:sz w:val="22"/>
            <w:szCs w:val="22"/>
          </w:rPr>
          <w:t xml:space="preserve">§ 1º do art. 36 e no § 1º do art. 39 da </w:t>
        </w:r>
        <w:r w:rsidRPr="001864A0">
          <w:rPr>
            <w:rStyle w:val="Hyperlink"/>
            <w:i/>
            <w:iCs/>
            <w:sz w:val="22"/>
            <w:szCs w:val="22"/>
          </w:rPr>
          <w:t>Instrução Normativa SEGES nº 73, de 30 de setembro de 2022</w:t>
        </w:r>
        <w:r w:rsidRPr="001864A0">
          <w:rPr>
            <w:rStyle w:val="Hyperlink"/>
            <w:sz w:val="22"/>
            <w:szCs w:val="22"/>
          </w:rPr>
          <w:t>.</w:t>
        </w:r>
      </w:hyperlink>
    </w:p>
    <w:p w:rsidR="002A4058" w:rsidRPr="00425F12" w:rsidRDefault="002A4058" w:rsidP="002A4058">
      <w:pPr>
        <w:pStyle w:val="Nivel2"/>
        <w:rPr>
          <w:i/>
          <w:sz w:val="22"/>
          <w:szCs w:val="22"/>
        </w:rPr>
      </w:pPr>
      <w:r w:rsidRPr="00425F12">
        <w:rPr>
          <w:sz w:val="22"/>
          <w:szCs w:val="22"/>
        </w:rPr>
        <w:t xml:space="preserve">A verificação no </w:t>
      </w:r>
      <w:proofErr w:type="spellStart"/>
      <w:r w:rsidRPr="00425F12">
        <w:rPr>
          <w:sz w:val="22"/>
          <w:szCs w:val="22"/>
        </w:rPr>
        <w:t>Sicaf</w:t>
      </w:r>
      <w:proofErr w:type="spellEnd"/>
      <w:r w:rsidRPr="00425F12">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1864A0">
        <w:rPr>
          <w:sz w:val="22"/>
          <w:szCs w:val="22"/>
        </w:rPr>
        <w:t>Os documentos relativos à regularidade fiscal que constem do Termo de Referência somente serão exigidos, em qualquer caso, em momento posterior ao julgamento das propostas, e apenas do licitante mais bem classificado.</w:t>
      </w:r>
    </w:p>
    <w:p w:rsidR="002A4058" w:rsidRPr="001864A0" w:rsidRDefault="002A4058" w:rsidP="002A4058">
      <w:pPr>
        <w:pStyle w:val="Nivel3"/>
        <w:rPr>
          <w:sz w:val="22"/>
          <w:szCs w:val="22"/>
        </w:rPr>
      </w:pPr>
      <w:r w:rsidRPr="001864A0">
        <w:rPr>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2" w:anchor="art64">
        <w:r w:rsidRPr="001864A0">
          <w:rPr>
            <w:rStyle w:val="Hyperlink"/>
            <w:sz w:val="22"/>
            <w:szCs w:val="22"/>
          </w:rPr>
          <w:t>Lei 14.133/21, art. 64</w:t>
        </w:r>
      </w:hyperlink>
      <w:r w:rsidRPr="001864A0">
        <w:rPr>
          <w:sz w:val="22"/>
          <w:szCs w:val="22"/>
        </w:rPr>
        <w:t xml:space="preserve">, e </w:t>
      </w:r>
      <w:hyperlink r:id="rId43">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t>atualização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eﬁcácia</w:t>
      </w:r>
      <w:proofErr w:type="spell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286E54" w:rsidRPr="00286E54">
          <w:rPr>
            <w:sz w:val="22"/>
            <w:szCs w:val="22"/>
          </w:rPr>
          <w:t>8.12.1</w:t>
        </w:r>
      </w:fldSimple>
      <w:r w:rsidRPr="001864A0">
        <w:rPr>
          <w:sz w:val="22"/>
          <w:szCs w:val="22"/>
        </w:rPr>
        <w:t>.</w:t>
      </w:r>
      <w:bookmarkEnd w:id="42"/>
    </w:p>
    <w:p w:rsidR="002A4058" w:rsidRPr="00425F12" w:rsidRDefault="002A4058" w:rsidP="002A4058">
      <w:pPr>
        <w:pStyle w:val="Nivel2"/>
        <w:rPr>
          <w:sz w:val="22"/>
          <w:szCs w:val="22"/>
        </w:rPr>
      </w:pPr>
      <w:bookmarkStart w:id="43" w:name="_Ref114665515"/>
      <w:r w:rsidRPr="001864A0">
        <w:rPr>
          <w:sz w:val="22"/>
          <w:szCs w:val="22"/>
        </w:rPr>
        <w:t xml:space="preserve">Somente serão disponibilizados para acesso público os documentos de habilitação do </w:t>
      </w:r>
      <w:r w:rsidRPr="00425F12">
        <w:rPr>
          <w:sz w:val="22"/>
          <w:szCs w:val="22"/>
        </w:rPr>
        <w:t>licitante cuja proposta atenda ao edital de licitação, após concluídos os procedimentos de que trata o subitem anterior</w:t>
      </w:r>
      <w:bookmarkEnd w:id="43"/>
      <w:r w:rsidRPr="00425F12">
        <w:rPr>
          <w:sz w:val="22"/>
          <w:szCs w:val="22"/>
        </w:rPr>
        <w:t>.</w:t>
      </w:r>
    </w:p>
    <w:p w:rsidR="002A4058" w:rsidRPr="00425F12" w:rsidRDefault="002A4058" w:rsidP="002A4058">
      <w:pPr>
        <w:pStyle w:val="Nivel2"/>
        <w:rPr>
          <w:sz w:val="22"/>
          <w:szCs w:val="22"/>
        </w:rPr>
      </w:pPr>
      <w:r w:rsidRPr="00425F12">
        <w:rPr>
          <w:sz w:val="22"/>
          <w:szCs w:val="22"/>
        </w:rPr>
        <w:t>A comprovação de regularidade fiscal e trabalhista das microempresas e das empresas de pequeno porte somente será exigida para efeito de contratação, e não como condição para participação na licitação (</w:t>
      </w:r>
      <w:hyperlink r:id="rId44" w:anchor="art4">
        <w:r w:rsidRPr="00425F12">
          <w:rPr>
            <w:rStyle w:val="Hyperlink"/>
            <w:color w:val="000000"/>
            <w:sz w:val="22"/>
            <w:szCs w:val="22"/>
            <w:u w:val="none"/>
          </w:rPr>
          <w:t>art. 4º do Decreto nº 8.538/2015</w:t>
        </w:r>
      </w:hyperlink>
      <w:r w:rsidRPr="00425F12">
        <w:rPr>
          <w:sz w:val="22"/>
          <w:szCs w:val="22"/>
        </w:rPr>
        <w:t>).</w:t>
      </w:r>
    </w:p>
    <w:p w:rsidR="002A4058" w:rsidRPr="001864A0" w:rsidRDefault="002A4058" w:rsidP="002A4058">
      <w:pPr>
        <w:pStyle w:val="Nivel2"/>
        <w:rPr>
          <w:sz w:val="22"/>
          <w:szCs w:val="22"/>
        </w:rPr>
      </w:pPr>
      <w:r w:rsidRPr="00425F12">
        <w:rPr>
          <w:sz w:val="22"/>
          <w:szCs w:val="22"/>
        </w:rPr>
        <w:t>Quando a fase de habilitação anteceder a de julgamento e já tiver sido encerrada, não</w:t>
      </w:r>
      <w:r w:rsidRPr="001864A0">
        <w:rPr>
          <w:sz w:val="22"/>
          <w:szCs w:val="22"/>
        </w:rPr>
        <w:t xml:space="preserve">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lastRenderedPageBreak/>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lastRenderedPageBreak/>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r w:rsidRPr="001864A0">
        <w:rPr>
          <w:b/>
          <w:sz w:val="22"/>
          <w:szCs w:val="22"/>
        </w:rPr>
        <w:t>o prazo para a manifestação da intenção de recorrer não será inferior a 10 (dez) minutos.</w:t>
      </w:r>
      <w:bookmarkEnd w:id="49"/>
    </w:p>
    <w:bookmarkEnd w:id="50"/>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6"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 xml:space="preserve">O prazo para apresentação de contrarrazões ao recurso pelos demais licitantes será de 3 (três) dias úteis, contados da data da intimação pessoal ou da divulgação da </w:t>
      </w:r>
      <w:r w:rsidRPr="001864A0">
        <w:rPr>
          <w:b/>
          <w:sz w:val="22"/>
          <w:szCs w:val="22"/>
        </w:rPr>
        <w:lastRenderedPageBreak/>
        <w:t>interposição do recurso, assegurada a vista imediata dos elementos indispensáveis à defesa de seus interesses.</w:t>
      </w:r>
    </w:p>
    <w:p w:rsidR="002A4058" w:rsidRPr="001864A0" w:rsidRDefault="002A4058" w:rsidP="002A4058">
      <w:pPr>
        <w:pStyle w:val="Nivel2"/>
        <w:rPr>
          <w:sz w:val="22"/>
          <w:szCs w:val="22"/>
        </w:rPr>
      </w:pPr>
      <w:r w:rsidRPr="001864A0">
        <w:rPr>
          <w:sz w:val="22"/>
          <w:szCs w:val="22"/>
        </w:rPr>
        <w:t xml:space="preserve">O recurso e o pedido de reconsideração terão efeito suspensivo do ato ou da decisão recorrida até que sobrevenha decisão final da autoridade competente. </w:t>
      </w:r>
    </w:p>
    <w:p w:rsidR="002A4058" w:rsidRPr="001864A0" w:rsidRDefault="002A4058" w:rsidP="002A4058">
      <w:pPr>
        <w:pStyle w:val="Nivel2"/>
        <w:rPr>
          <w:sz w:val="22"/>
          <w:szCs w:val="22"/>
        </w:rPr>
      </w:pPr>
      <w:r w:rsidRPr="001864A0">
        <w:rPr>
          <w:sz w:val="22"/>
          <w:szCs w:val="22"/>
        </w:rPr>
        <w:t xml:space="preserve">O acolhimento do recurso invalida tão somente os atos insuscetíveis de aproveitamento. </w:t>
      </w:r>
    </w:p>
    <w:p w:rsidR="002A4058" w:rsidRPr="006308E0" w:rsidRDefault="002A4058" w:rsidP="002A4058">
      <w:pPr>
        <w:pStyle w:val="Nivel2"/>
        <w:rPr>
          <w:sz w:val="22"/>
          <w:szCs w:val="22"/>
        </w:rPr>
      </w:pPr>
      <w:r w:rsidRPr="001864A0">
        <w:rPr>
          <w:sz w:val="22"/>
          <w:szCs w:val="22"/>
        </w:rPr>
        <w:t xml:space="preserve">Os autos do processo permanecerão com vista franqueada aos interessados no sítio </w:t>
      </w:r>
      <w:r w:rsidRPr="006308E0">
        <w:rPr>
          <w:sz w:val="22"/>
          <w:szCs w:val="22"/>
        </w:rPr>
        <w:t xml:space="preserve">eletrônico </w:t>
      </w:r>
      <w:hyperlink r:id="rId47" w:history="1">
        <w:r w:rsidR="005D6615" w:rsidRPr="006308E0">
          <w:rPr>
            <w:rStyle w:val="Hyperlink"/>
            <w:sz w:val="22"/>
            <w:szCs w:val="22"/>
          </w:rPr>
          <w:t>www.lontra.mg.gov.br</w:t>
        </w:r>
      </w:hyperlink>
      <w:r w:rsidRPr="006308E0">
        <w:rPr>
          <w:color w:val="auto"/>
          <w:sz w:val="22"/>
          <w:szCs w:val="22"/>
        </w:rPr>
        <w:t>.</w:t>
      </w:r>
    </w:p>
    <w:p w:rsidR="002A4058" w:rsidRPr="001864A0" w:rsidRDefault="002A4058" w:rsidP="002A4058">
      <w:pPr>
        <w:pStyle w:val="Nivel01"/>
        <w:spacing w:before="288" w:after="288"/>
        <w:rPr>
          <w:sz w:val="22"/>
          <w:szCs w:val="22"/>
        </w:rPr>
      </w:pPr>
      <w:bookmarkStart w:id="51" w:name="_Toc135469234"/>
      <w:r w:rsidRPr="001864A0">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r w:rsidRPr="001864A0">
        <w:rPr>
          <w:sz w:val="22"/>
          <w:szCs w:val="22"/>
        </w:rPr>
        <w:t>deixar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5" w:name="_Ref114668139"/>
      <w:r w:rsidRPr="001864A0">
        <w:rPr>
          <w:sz w:val="22"/>
          <w:szCs w:val="22"/>
        </w:rPr>
        <w:t>não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r w:rsidRPr="001864A0">
        <w:rPr>
          <w:sz w:val="22"/>
          <w:szCs w:val="22"/>
        </w:rPr>
        <w:t>apresentar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r w:rsidRPr="001864A0">
        <w:rPr>
          <w:sz w:val="22"/>
          <w:szCs w:val="22"/>
        </w:rPr>
        <w:t>fraudar a licitação</w:t>
      </w:r>
      <w:bookmarkEnd w:id="57"/>
    </w:p>
    <w:p w:rsidR="002A4058" w:rsidRPr="001864A0" w:rsidRDefault="002A4058" w:rsidP="002A4058">
      <w:pPr>
        <w:pStyle w:val="Nivel3"/>
        <w:rPr>
          <w:sz w:val="22"/>
          <w:szCs w:val="22"/>
        </w:rPr>
      </w:pPr>
      <w:bookmarkStart w:id="58" w:name="_Ref114668247"/>
      <w:r w:rsidRPr="001864A0">
        <w:rPr>
          <w:sz w:val="22"/>
          <w:szCs w:val="22"/>
        </w:rPr>
        <w:t>comportar-se de modo inidôneo ou cometer fraude de qualquer natureza, em especial quando:</w:t>
      </w:r>
      <w:bookmarkEnd w:id="58"/>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59" w:name="_Ref114668251"/>
      <w:r w:rsidRPr="001864A0">
        <w:rPr>
          <w:sz w:val="22"/>
          <w:szCs w:val="22"/>
        </w:rPr>
        <w:lastRenderedPageBreak/>
        <w:t>praticar atos ilícitos com vistas a frustrar os objetivos da licitação</w:t>
      </w:r>
      <w:bookmarkEnd w:id="59"/>
    </w:p>
    <w:p w:rsidR="002A4058" w:rsidRPr="001864A0" w:rsidRDefault="002A4058" w:rsidP="002A4058">
      <w:pPr>
        <w:pStyle w:val="Nivel3"/>
        <w:rPr>
          <w:sz w:val="22"/>
          <w:szCs w:val="22"/>
        </w:rPr>
      </w:pPr>
      <w:bookmarkStart w:id="60" w:name="_Ref114668252"/>
      <w:r w:rsidRPr="001864A0">
        <w:rPr>
          <w:sz w:val="22"/>
          <w:szCs w:val="22"/>
        </w:rPr>
        <w:t xml:space="preserve">praticar ato lesivo previsto no </w:t>
      </w:r>
      <w:hyperlink r:id="rId48"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9"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fldSimple w:instr=" REF _Ref114668085 \r \h  \* MERGEFORMAT ">
        <w:r w:rsidR="00286E54" w:rsidRPr="00286E54">
          <w:rPr>
            <w:color w:val="auto"/>
            <w:sz w:val="22"/>
            <w:szCs w:val="22"/>
          </w:rPr>
          <w:t>12.1.1</w:t>
        </w:r>
      </w:fldSimple>
      <w:r w:rsidRPr="001864A0">
        <w:rPr>
          <w:color w:val="auto"/>
          <w:sz w:val="22"/>
          <w:szCs w:val="22"/>
        </w:rPr>
        <w:t xml:space="preserve">, </w:t>
      </w:r>
      <w:fldSimple w:instr=" REF _Ref114668108 \r \h  \* MERGEFORMAT ">
        <w:r w:rsidR="00286E54" w:rsidRPr="00286E54">
          <w:rPr>
            <w:color w:val="auto"/>
            <w:sz w:val="22"/>
            <w:szCs w:val="22"/>
          </w:rPr>
          <w:t>12.1.2</w:t>
        </w:r>
      </w:fldSimple>
      <w:r w:rsidRPr="001864A0">
        <w:rPr>
          <w:color w:val="auto"/>
          <w:sz w:val="22"/>
          <w:szCs w:val="22"/>
        </w:rPr>
        <w:t xml:space="preserve"> e </w:t>
      </w:r>
      <w:fldSimple w:instr=" REF _Ref114668139 \r \h  \* MERGEFORMAT ">
        <w:r w:rsidR="00286E54" w:rsidRPr="00286E54">
          <w:rPr>
            <w:color w:val="auto"/>
            <w:sz w:val="22"/>
            <w:szCs w:val="22"/>
          </w:rPr>
          <w:t>12.1.3</w:t>
        </w:r>
      </w:fldSimple>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fldSimple w:instr=" REF _Ref114668249 \r \h  \* MERGEFORMAT ">
        <w:r w:rsidR="00286E54" w:rsidRPr="00286E54">
          <w:rPr>
            <w:color w:val="auto"/>
            <w:sz w:val="22"/>
            <w:szCs w:val="22"/>
          </w:rPr>
          <w:t>12.1.4</w:t>
        </w:r>
      </w:fldSimple>
      <w:r w:rsidRPr="001864A0">
        <w:rPr>
          <w:color w:val="auto"/>
          <w:sz w:val="22"/>
          <w:szCs w:val="22"/>
        </w:rPr>
        <w:t xml:space="preserve">, </w:t>
      </w:r>
      <w:fldSimple w:instr=" REF _Ref114668245 \r \h  \* MERGEFORMAT ">
        <w:r w:rsidR="00286E54" w:rsidRPr="00286E54">
          <w:rPr>
            <w:color w:val="auto"/>
            <w:sz w:val="22"/>
            <w:szCs w:val="22"/>
          </w:rPr>
          <w:t>12.1.5</w:t>
        </w:r>
      </w:fldSimple>
      <w:r w:rsidRPr="001864A0">
        <w:rPr>
          <w:color w:val="auto"/>
          <w:sz w:val="22"/>
          <w:szCs w:val="22"/>
        </w:rPr>
        <w:t xml:space="preserve">, </w:t>
      </w:r>
      <w:fldSimple w:instr=" REF _Ref114668247 \r \h  \* MERGEFORMAT ">
        <w:r w:rsidR="00286E54" w:rsidRPr="00286E54">
          <w:rPr>
            <w:color w:val="auto"/>
            <w:sz w:val="22"/>
            <w:szCs w:val="22"/>
          </w:rPr>
          <w:t>12.1.6</w:t>
        </w:r>
      </w:fldSimple>
      <w:r w:rsidRPr="001864A0">
        <w:rPr>
          <w:color w:val="auto"/>
          <w:sz w:val="22"/>
          <w:szCs w:val="22"/>
        </w:rPr>
        <w:t xml:space="preserve">, </w:t>
      </w:r>
      <w:fldSimple w:instr=" REF _Ref114668251 \r \h  \* MERGEFORMAT ">
        <w:r w:rsidR="00286E54" w:rsidRPr="00286E54">
          <w:rPr>
            <w:color w:val="auto"/>
            <w:sz w:val="22"/>
            <w:szCs w:val="22"/>
          </w:rPr>
          <w:t>12.1.7</w:t>
        </w:r>
      </w:fldSimple>
      <w:r w:rsidRPr="001864A0">
        <w:rPr>
          <w:color w:val="auto"/>
          <w:sz w:val="22"/>
          <w:szCs w:val="22"/>
        </w:rPr>
        <w:t xml:space="preserve"> e </w:t>
      </w:r>
      <w:fldSimple w:instr=" REF _Ref114668252 \r \h  \* MERGEFORMAT ">
        <w:r w:rsidR="00286E54" w:rsidRPr="00286E54">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r w:rsidRPr="001864A0">
        <w:rPr>
          <w:sz w:val="22"/>
          <w:szCs w:val="22"/>
        </w:rPr>
        <w:t xml:space="preserve">A sanção de impedimento de licitar e contratar será aplicada ao responsável em decorrência das infrações administrativas relacionadas nos itens </w:t>
      </w:r>
      <w:fldSimple w:instr=" REF _Ref114668085 \r \h  \* MERGEFORMAT ">
        <w:r w:rsidR="00286E54" w:rsidRPr="00286E54">
          <w:rPr>
            <w:sz w:val="22"/>
            <w:szCs w:val="22"/>
          </w:rPr>
          <w:t>12.1.1</w:t>
        </w:r>
      </w:fldSimple>
      <w:r w:rsidRPr="001864A0">
        <w:rPr>
          <w:sz w:val="22"/>
          <w:szCs w:val="22"/>
        </w:rPr>
        <w:t xml:space="preserve">, </w:t>
      </w:r>
      <w:fldSimple w:instr=" REF _Ref114668108 \r \h  \* MERGEFORMAT ">
        <w:r w:rsidR="00286E54" w:rsidRPr="00286E54">
          <w:rPr>
            <w:sz w:val="22"/>
            <w:szCs w:val="22"/>
          </w:rPr>
          <w:t>12.1.2</w:t>
        </w:r>
      </w:fldSimple>
      <w:r w:rsidRPr="001864A0">
        <w:rPr>
          <w:sz w:val="22"/>
          <w:szCs w:val="22"/>
        </w:rPr>
        <w:t xml:space="preserve"> e </w:t>
      </w:r>
      <w:fldSimple w:instr=" REF _Ref114668139 \r \h  \* MERGEFORMAT ">
        <w:r w:rsidR="00286E54" w:rsidRPr="00286E54">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lastRenderedPageBreak/>
        <w:t xml:space="preserve">Poderá ser aplicada ao responsável a sanção de declaração de inidoneidade para licitar ou contratar, em decorrência da prática das infrações dispostas nos itens </w:t>
      </w:r>
      <w:fldSimple w:instr=" REF _Ref114668249 \r \h  \* MERGEFORMAT ">
        <w:r w:rsidR="00286E54" w:rsidRPr="00286E54">
          <w:rPr>
            <w:sz w:val="22"/>
            <w:szCs w:val="22"/>
          </w:rPr>
          <w:t>12.1.4</w:t>
        </w:r>
      </w:fldSimple>
      <w:r w:rsidRPr="001864A0">
        <w:rPr>
          <w:sz w:val="22"/>
          <w:szCs w:val="22"/>
        </w:rPr>
        <w:t xml:space="preserve">, </w:t>
      </w:r>
      <w:fldSimple w:instr=" REF _Ref114668245 \r \h  \* MERGEFORMAT ">
        <w:r w:rsidR="00286E54" w:rsidRPr="00286E54">
          <w:rPr>
            <w:sz w:val="22"/>
            <w:szCs w:val="22"/>
          </w:rPr>
          <w:t>12.1.5</w:t>
        </w:r>
      </w:fldSimple>
      <w:r w:rsidRPr="001864A0">
        <w:rPr>
          <w:sz w:val="22"/>
          <w:szCs w:val="22"/>
        </w:rPr>
        <w:t xml:space="preserve">, </w:t>
      </w:r>
      <w:fldSimple w:instr=" REF _Ref114668247 \r \h  \* MERGEFORMAT ">
        <w:r w:rsidR="00286E54" w:rsidRPr="00286E54">
          <w:rPr>
            <w:sz w:val="22"/>
            <w:szCs w:val="22"/>
          </w:rPr>
          <w:t>12.1.6</w:t>
        </w:r>
      </w:fldSimple>
      <w:r w:rsidRPr="001864A0">
        <w:rPr>
          <w:sz w:val="22"/>
          <w:szCs w:val="22"/>
        </w:rPr>
        <w:t xml:space="preserve">, </w:t>
      </w:r>
      <w:fldSimple w:instr=" REF _Ref114668251 \r \h  \* MERGEFORMAT ">
        <w:r w:rsidR="00286E54" w:rsidRPr="00286E54">
          <w:rPr>
            <w:sz w:val="22"/>
            <w:szCs w:val="22"/>
          </w:rPr>
          <w:t>12.1.7</w:t>
        </w:r>
      </w:fldSimple>
      <w:r w:rsidRPr="001864A0">
        <w:rPr>
          <w:sz w:val="22"/>
          <w:szCs w:val="22"/>
        </w:rPr>
        <w:t xml:space="preserve"> e </w:t>
      </w:r>
      <w:fldSimple w:instr=" REF _Ref114668252 \r \h  \* MERGEFORMAT ">
        <w:r w:rsidR="00286E54" w:rsidRPr="00286E54">
          <w:rPr>
            <w:sz w:val="22"/>
            <w:szCs w:val="22"/>
          </w:rPr>
          <w:t>12.1.8</w:t>
        </w:r>
      </w:fldSimple>
      <w:r w:rsidRPr="001864A0">
        <w:rPr>
          <w:sz w:val="22"/>
          <w:szCs w:val="22"/>
        </w:rPr>
        <w:t xml:space="preserve">, bem como pelas infrações administrativas previstas nos itens </w:t>
      </w:r>
      <w:fldSimple w:instr=" REF _Ref114668085 \r \h  \* MERGEFORMAT ">
        <w:r w:rsidR="00286E54" w:rsidRPr="00286E54">
          <w:rPr>
            <w:sz w:val="22"/>
            <w:szCs w:val="22"/>
          </w:rPr>
          <w:t>12.1.1</w:t>
        </w:r>
      </w:fldSimple>
      <w:r w:rsidRPr="001864A0">
        <w:rPr>
          <w:sz w:val="22"/>
          <w:szCs w:val="22"/>
        </w:rPr>
        <w:t xml:space="preserve">, </w:t>
      </w:r>
      <w:fldSimple w:instr=" REF _Ref114668108 \r \h  \* MERGEFORMAT ">
        <w:r w:rsidR="00286E54" w:rsidRPr="00286E54">
          <w:rPr>
            <w:sz w:val="22"/>
            <w:szCs w:val="22"/>
          </w:rPr>
          <w:t>12.1.2</w:t>
        </w:r>
      </w:fldSimple>
      <w:r w:rsidRPr="001864A0">
        <w:rPr>
          <w:sz w:val="22"/>
          <w:szCs w:val="22"/>
        </w:rPr>
        <w:t xml:space="preserve"> e </w:t>
      </w:r>
      <w:fldSimple w:instr=" REF _Ref114668139 \r \h  \* MERGEFORMAT ">
        <w:r w:rsidR="00286E54" w:rsidRPr="00286E54">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3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286E54" w:rsidRPr="00286E54">
          <w:rPr>
            <w:sz w:val="22"/>
            <w:szCs w:val="22"/>
          </w:rPr>
          <w:t>12.1.3</w:t>
        </w:r>
      </w:fldSimple>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0"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1864A0" w:rsidRDefault="002A4058" w:rsidP="002A4058">
      <w:pPr>
        <w:pStyle w:val="Nivel2"/>
        <w:rPr>
          <w:sz w:val="22"/>
          <w:szCs w:val="22"/>
        </w:rPr>
      </w:pPr>
      <w:r w:rsidRPr="001864A0">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rsidR="002A4058" w:rsidRPr="000C37B1" w:rsidRDefault="002A4058" w:rsidP="002A4058">
      <w:pPr>
        <w:pStyle w:val="Nivel2"/>
        <w:rPr>
          <w:color w:val="auto"/>
          <w:sz w:val="22"/>
          <w:szCs w:val="22"/>
        </w:rPr>
      </w:pPr>
      <w:r w:rsidRPr="000C37B1">
        <w:rPr>
          <w:color w:val="auto"/>
          <w:sz w:val="22"/>
          <w:szCs w:val="22"/>
        </w:rPr>
        <w:t xml:space="preserve">A impugnação e o pedido de esclarecimento poderão ser realizados por forma eletrônica, </w:t>
      </w:r>
      <w:r w:rsidRPr="000C37B1">
        <w:rPr>
          <w:i/>
          <w:iCs/>
          <w:color w:val="auto"/>
          <w:sz w:val="22"/>
          <w:szCs w:val="22"/>
        </w:rPr>
        <w:t>pelo seguinte meio eletrônico</w:t>
      </w:r>
      <w:r w:rsidRPr="000C37B1">
        <w:rPr>
          <w:color w:val="auto"/>
          <w:sz w:val="22"/>
          <w:szCs w:val="22"/>
        </w:rPr>
        <w:t xml:space="preserve">: </w:t>
      </w:r>
      <w:hyperlink r:id="rId51" w:history="1">
        <w:r w:rsidR="005D6615" w:rsidRPr="000C37B1">
          <w:rPr>
            <w:rStyle w:val="Hyperlink"/>
            <w:b/>
            <w:sz w:val="22"/>
            <w:szCs w:val="22"/>
          </w:rPr>
          <w:t>licitalontra@hotmail.com</w:t>
        </w:r>
      </w:hyperlink>
    </w:p>
    <w:p w:rsidR="002A4058" w:rsidRPr="001864A0" w:rsidRDefault="002A4058" w:rsidP="002A4058">
      <w:pPr>
        <w:pStyle w:val="Nivel2"/>
        <w:rPr>
          <w:sz w:val="22"/>
          <w:szCs w:val="22"/>
        </w:rPr>
      </w:pPr>
      <w:r w:rsidRPr="000C37B1">
        <w:rPr>
          <w:sz w:val="22"/>
          <w:szCs w:val="22"/>
        </w:rPr>
        <w:t>As impugnações e pedidos de esclarecimentos não suspendem os prazos previstos no</w:t>
      </w:r>
      <w:r w:rsidRPr="001864A0">
        <w:rPr>
          <w:sz w:val="22"/>
          <w:szCs w:val="22"/>
        </w:rPr>
        <w:t xml:space="preserve">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1864A0" w:rsidRDefault="002A4058" w:rsidP="002A4058">
      <w:pPr>
        <w:pStyle w:val="Nivel2"/>
        <w:rPr>
          <w:rFonts w:eastAsia="Times New Roman"/>
          <w:sz w:val="22"/>
          <w:szCs w:val="22"/>
        </w:rPr>
      </w:pPr>
      <w:r w:rsidRPr="001864A0">
        <w:rPr>
          <w:sz w:val="22"/>
          <w:szCs w:val="22"/>
        </w:rPr>
        <w:t>Em caso de divergência entre disposições deste Edital e de seus anexos ou demais peças que compõem o processo, prevalecerá as deste Edital.</w:t>
      </w:r>
    </w:p>
    <w:p w:rsidR="002A4058" w:rsidRPr="00C014DA" w:rsidRDefault="002A4058" w:rsidP="002A4058">
      <w:pPr>
        <w:pStyle w:val="Nivel2"/>
        <w:rPr>
          <w:rFonts w:eastAsia="Times New Roman"/>
          <w:sz w:val="22"/>
          <w:szCs w:val="22"/>
        </w:rPr>
      </w:pPr>
      <w:r w:rsidRPr="001864A0">
        <w:rPr>
          <w:sz w:val="22"/>
          <w:szCs w:val="22"/>
        </w:rPr>
        <w:t xml:space="preserve">O Edital e seus anexos estão disponíveis, na íntegra, no Portal Nacional de Contratações </w:t>
      </w:r>
      <w:r w:rsidRPr="00C014DA">
        <w:rPr>
          <w:sz w:val="22"/>
          <w:szCs w:val="22"/>
        </w:rPr>
        <w:t xml:space="preserve">Públicas (PNCP) e endereço eletrônico </w:t>
      </w:r>
      <w:hyperlink r:id="rId52" w:history="1">
        <w:r w:rsidR="005D6615" w:rsidRPr="00C014DA">
          <w:rPr>
            <w:rStyle w:val="Hyperlink"/>
            <w:sz w:val="22"/>
            <w:szCs w:val="22"/>
          </w:rPr>
          <w:t>www.lontra.mg.gov.br</w:t>
        </w:r>
      </w:hyperlink>
    </w:p>
    <w:p w:rsidR="002A4058" w:rsidRPr="001864A0" w:rsidRDefault="002A4058" w:rsidP="002A4058">
      <w:pPr>
        <w:pStyle w:val="Nivel2"/>
        <w:rPr>
          <w:rFonts w:eastAsia="Times New Roman"/>
          <w:sz w:val="22"/>
          <w:szCs w:val="22"/>
        </w:rPr>
      </w:pPr>
      <w:r w:rsidRPr="001864A0">
        <w:rPr>
          <w:sz w:val="22"/>
          <w:szCs w:val="22"/>
        </w:rPr>
        <w:lastRenderedPageBreak/>
        <w:t>Integram este Edital, para todos os fins e efeitos, os seguintes anexos:</w:t>
      </w:r>
    </w:p>
    <w:p w:rsidR="002A4058" w:rsidRPr="001864A0" w:rsidRDefault="002A4058" w:rsidP="002A4058">
      <w:pPr>
        <w:pStyle w:val="Nivel3"/>
        <w:rPr>
          <w:sz w:val="22"/>
          <w:szCs w:val="22"/>
        </w:rPr>
      </w:pPr>
      <w:r w:rsidRPr="001864A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1864A0" w:rsidRDefault="002A4058" w:rsidP="002A4058">
      <w:pPr>
        <w:rPr>
          <w:rFonts w:ascii="Arial" w:hAnsi="Arial" w:cs="Arial"/>
          <w:sz w:val="22"/>
          <w:szCs w:val="22"/>
          <w:highlight w:val="cyan"/>
        </w:rPr>
      </w:pPr>
    </w:p>
    <w:p w:rsidR="002A4058" w:rsidRPr="001864A0" w:rsidRDefault="002A4058" w:rsidP="002A4058">
      <w:pPr>
        <w:pStyle w:val="Nivel2"/>
        <w:numPr>
          <w:ilvl w:val="0"/>
          <w:numId w:val="0"/>
        </w:numPr>
        <w:ind w:left="4969"/>
        <w:rPr>
          <w:sz w:val="22"/>
          <w:szCs w:val="22"/>
        </w:rPr>
      </w:pPr>
    </w:p>
    <w:p w:rsidR="002A4058" w:rsidRPr="001864A0" w:rsidRDefault="00C014DA" w:rsidP="001E3B59">
      <w:pPr>
        <w:spacing w:beforeLines="120" w:afterLines="120" w:line="312" w:lineRule="auto"/>
        <w:ind w:firstLine="567"/>
        <w:rPr>
          <w:rFonts w:ascii="Arial" w:eastAsia="MS Mincho" w:hAnsi="Arial" w:cs="Arial"/>
          <w:color w:val="000000"/>
          <w:sz w:val="22"/>
          <w:szCs w:val="22"/>
        </w:rPr>
      </w:pPr>
      <w:r>
        <w:rPr>
          <w:rFonts w:ascii="Arial" w:eastAsia="MS Mincho" w:hAnsi="Arial" w:cs="Arial"/>
          <w:color w:val="000000"/>
          <w:sz w:val="22"/>
          <w:szCs w:val="22"/>
        </w:rPr>
        <w:t>Lontra/MG</w:t>
      </w:r>
      <w:r w:rsidR="002A4058" w:rsidRPr="001864A0">
        <w:rPr>
          <w:rFonts w:ascii="Arial" w:eastAsia="MS Mincho" w:hAnsi="Arial" w:cs="Arial"/>
          <w:color w:val="000000"/>
          <w:sz w:val="22"/>
          <w:szCs w:val="22"/>
        </w:rPr>
        <w:t xml:space="preserve">, </w:t>
      </w:r>
      <w:r>
        <w:rPr>
          <w:rFonts w:ascii="Arial" w:eastAsia="MS Mincho" w:hAnsi="Arial" w:cs="Arial"/>
          <w:color w:val="000000"/>
          <w:sz w:val="22"/>
          <w:szCs w:val="22"/>
        </w:rPr>
        <w:t>24 de ju</w:t>
      </w:r>
      <w:r w:rsidR="00911D03">
        <w:rPr>
          <w:rFonts w:ascii="Arial" w:eastAsia="MS Mincho" w:hAnsi="Arial" w:cs="Arial"/>
          <w:color w:val="000000"/>
          <w:sz w:val="22"/>
          <w:szCs w:val="22"/>
        </w:rPr>
        <w:t>l</w:t>
      </w:r>
      <w:r>
        <w:rPr>
          <w:rFonts w:ascii="Arial" w:eastAsia="MS Mincho" w:hAnsi="Arial" w:cs="Arial"/>
          <w:color w:val="000000"/>
          <w:sz w:val="22"/>
          <w:szCs w:val="22"/>
        </w:rPr>
        <w:t>ho</w:t>
      </w:r>
      <w:r w:rsidR="002A4058" w:rsidRPr="001864A0">
        <w:rPr>
          <w:rFonts w:ascii="Arial" w:eastAsia="MS Mincho" w:hAnsi="Arial" w:cs="Arial"/>
          <w:color w:val="000000"/>
          <w:sz w:val="22"/>
          <w:szCs w:val="22"/>
        </w:rPr>
        <w:t xml:space="preserve"> de20</w:t>
      </w:r>
      <w:r>
        <w:rPr>
          <w:rFonts w:ascii="Arial" w:eastAsia="MS Mincho" w:hAnsi="Arial" w:cs="Arial"/>
          <w:color w:val="000000"/>
          <w:sz w:val="22"/>
          <w:szCs w:val="22"/>
        </w:rPr>
        <w:t>24</w:t>
      </w:r>
      <w:r w:rsidR="002A4058" w:rsidRPr="001864A0">
        <w:rPr>
          <w:rFonts w:ascii="Arial" w:eastAsia="MS Mincho" w:hAnsi="Arial" w:cs="Arial"/>
          <w:color w:val="000000"/>
          <w:sz w:val="22"/>
          <w:szCs w:val="22"/>
        </w:rPr>
        <w:t>.</w:t>
      </w:r>
    </w:p>
    <w:p w:rsidR="002A4058" w:rsidRDefault="002A4058" w:rsidP="001E3B59">
      <w:pPr>
        <w:spacing w:beforeLines="120" w:afterLines="120" w:line="312" w:lineRule="auto"/>
        <w:ind w:firstLine="567"/>
        <w:rPr>
          <w:rFonts w:ascii="Arial" w:eastAsia="MS Mincho" w:hAnsi="Arial" w:cs="Arial"/>
          <w:color w:val="000000"/>
          <w:sz w:val="22"/>
          <w:szCs w:val="22"/>
        </w:rPr>
      </w:pPr>
    </w:p>
    <w:p w:rsidR="00ED18D8" w:rsidRPr="005D49A8" w:rsidRDefault="00ED18D8" w:rsidP="00ED18D8">
      <w:pPr>
        <w:spacing w:line="276" w:lineRule="auto"/>
        <w:jc w:val="center"/>
        <w:rPr>
          <w:rFonts w:ascii="Arial" w:hAnsi="Arial" w:cs="Arial"/>
          <w:color w:val="000000"/>
          <w:sz w:val="22"/>
          <w:szCs w:val="22"/>
        </w:rPr>
      </w:pPr>
      <w:r w:rsidRPr="005D49A8">
        <w:rPr>
          <w:rFonts w:ascii="Arial" w:hAnsi="Arial" w:cs="Arial"/>
          <w:color w:val="000000"/>
          <w:sz w:val="22"/>
          <w:szCs w:val="22"/>
        </w:rPr>
        <w:t>Juliana Nogueira Jorge</w:t>
      </w:r>
    </w:p>
    <w:p w:rsidR="00ED18D8" w:rsidRPr="005D49A8" w:rsidRDefault="00ED18D8" w:rsidP="00ED18D8">
      <w:pPr>
        <w:spacing w:line="276" w:lineRule="auto"/>
        <w:jc w:val="center"/>
        <w:rPr>
          <w:rFonts w:ascii="Arial" w:hAnsi="Arial" w:cs="Arial"/>
          <w:sz w:val="22"/>
          <w:szCs w:val="22"/>
        </w:rPr>
      </w:pPr>
      <w:proofErr w:type="spellStart"/>
      <w:r w:rsidRPr="005D49A8">
        <w:rPr>
          <w:rFonts w:ascii="Arial" w:hAnsi="Arial" w:cs="Arial"/>
          <w:sz w:val="22"/>
          <w:szCs w:val="22"/>
        </w:rPr>
        <w:t>Pregoeira</w:t>
      </w:r>
      <w:proofErr w:type="spellEnd"/>
      <w:r w:rsidRPr="005D49A8">
        <w:rPr>
          <w:rFonts w:ascii="Arial" w:hAnsi="Arial" w:cs="Arial"/>
          <w:sz w:val="22"/>
          <w:szCs w:val="22"/>
        </w:rPr>
        <w:t xml:space="preserve"> Municipal</w:t>
      </w:r>
    </w:p>
    <w:p w:rsidR="00ED18D8" w:rsidRPr="005D49A8" w:rsidRDefault="00ED18D8" w:rsidP="00ED18D8">
      <w:pPr>
        <w:spacing w:line="276" w:lineRule="auto"/>
        <w:jc w:val="center"/>
        <w:rPr>
          <w:rFonts w:ascii="Arial" w:hAnsi="Arial" w:cs="Arial"/>
          <w:sz w:val="22"/>
          <w:szCs w:val="22"/>
        </w:rPr>
      </w:pPr>
      <w:r w:rsidRPr="005D49A8">
        <w:rPr>
          <w:rFonts w:ascii="Arial" w:hAnsi="Arial" w:cs="Arial"/>
          <w:sz w:val="22"/>
          <w:szCs w:val="22"/>
        </w:rPr>
        <w:t>Portaria 007/2024 de 29/01/2024</w:t>
      </w:r>
    </w:p>
    <w:p w:rsidR="00501179" w:rsidRDefault="00501179" w:rsidP="001E3B59">
      <w:pPr>
        <w:spacing w:beforeLines="120" w:afterLines="120" w:line="312" w:lineRule="auto"/>
        <w:ind w:firstLine="567"/>
        <w:rPr>
          <w:rFonts w:ascii="Arial" w:eastAsia="MS Mincho" w:hAnsi="Arial" w:cs="Arial"/>
          <w:color w:val="000000"/>
          <w:sz w:val="22"/>
          <w:szCs w:val="22"/>
        </w:rPr>
      </w:pPr>
    </w:p>
    <w:p w:rsidR="00501179" w:rsidRDefault="00501179"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0F51F5" w:rsidRDefault="000F51F5" w:rsidP="001E3B59">
      <w:pPr>
        <w:spacing w:beforeLines="120" w:afterLines="120" w:line="312" w:lineRule="auto"/>
        <w:ind w:firstLine="567"/>
        <w:rPr>
          <w:rFonts w:ascii="Arial" w:eastAsia="MS Mincho" w:hAnsi="Arial" w:cs="Arial"/>
          <w:color w:val="000000"/>
          <w:sz w:val="22"/>
          <w:szCs w:val="22"/>
        </w:rPr>
      </w:pPr>
    </w:p>
    <w:p w:rsidR="00501179" w:rsidRDefault="00501179" w:rsidP="001E3B59">
      <w:pPr>
        <w:spacing w:beforeLines="120" w:afterLines="120" w:line="312" w:lineRule="auto"/>
        <w:ind w:firstLine="567"/>
        <w:rPr>
          <w:rFonts w:ascii="Arial" w:eastAsia="MS Mincho" w:hAnsi="Arial" w:cs="Arial"/>
          <w:color w:val="000000"/>
          <w:sz w:val="22"/>
          <w:szCs w:val="22"/>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1E3B59">
      <w:pPr>
        <w:spacing w:before="120" w:afterLines="120" w:line="312" w:lineRule="auto"/>
        <w:jc w:val="center"/>
        <w:rPr>
          <w:rFonts w:ascii="Arial" w:hAnsi="Arial" w:cs="Arial"/>
          <w:bCs/>
          <w:color w:val="000000"/>
          <w:sz w:val="20"/>
          <w:szCs w:val="20"/>
        </w:rPr>
      </w:pPr>
      <w:r w:rsidRPr="00164D81">
        <w:rPr>
          <w:rFonts w:ascii="Arial" w:hAnsi="Arial" w:cs="Arial"/>
          <w:color w:val="000000"/>
          <w:sz w:val="20"/>
          <w:szCs w:val="20"/>
        </w:rPr>
        <w:t>(Processo Administrativo n</w:t>
      </w:r>
      <w:r w:rsidRPr="00164D81">
        <w:rPr>
          <w:rFonts w:ascii="Arial" w:hAnsi="Arial" w:cs="Arial"/>
          <w:bCs/>
          <w:color w:val="000000"/>
          <w:sz w:val="20"/>
          <w:szCs w:val="20"/>
        </w:rPr>
        <w:t>°</w:t>
      </w:r>
      <w:r w:rsidR="00164D81" w:rsidRPr="00164D81">
        <w:rPr>
          <w:rFonts w:ascii="Arial" w:hAnsi="Arial" w:cs="Arial"/>
          <w:bCs/>
          <w:color w:val="000000"/>
          <w:sz w:val="20"/>
          <w:szCs w:val="20"/>
        </w:rPr>
        <w:t>108</w:t>
      </w:r>
      <w:r w:rsidR="00381321" w:rsidRPr="00164D81">
        <w:rPr>
          <w:rFonts w:ascii="Arial" w:hAnsi="Arial" w:cs="Arial"/>
          <w:bCs/>
          <w:color w:val="000000"/>
          <w:sz w:val="20"/>
          <w:szCs w:val="20"/>
        </w:rPr>
        <w:t>/2024</w:t>
      </w:r>
      <w:r w:rsidRPr="00164D81">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2A4058" w:rsidRPr="001F4ACA" w:rsidRDefault="00E86523" w:rsidP="001F4ACA">
      <w:pPr>
        <w:pStyle w:val="PargrafodaLista"/>
        <w:numPr>
          <w:ilvl w:val="1"/>
          <w:numId w:val="32"/>
        </w:numPr>
        <w:jc w:val="both"/>
        <w:rPr>
          <w:rFonts w:ascii="Arial" w:hAnsi="Arial" w:cs="Arial"/>
          <w:b/>
          <w:sz w:val="20"/>
          <w:szCs w:val="20"/>
        </w:rPr>
      </w:pPr>
      <w:r w:rsidRPr="00404BC8">
        <w:rPr>
          <w:rFonts w:ascii="Arial" w:eastAsia="Arial Unicode MS" w:hAnsi="Arial" w:cs="Arial"/>
          <w:b/>
          <w:sz w:val="20"/>
          <w:szCs w:val="20"/>
        </w:rPr>
        <w:t>REGISTRO</w:t>
      </w:r>
      <w:r w:rsidRPr="00404BC8">
        <w:rPr>
          <w:rFonts w:ascii="Arial" w:hAnsi="Arial" w:cs="Arial"/>
          <w:b/>
          <w:bCs/>
          <w:color w:val="000000" w:themeColor="text1"/>
          <w:sz w:val="20"/>
          <w:szCs w:val="20"/>
          <w:shd w:val="clear" w:color="auto" w:fill="FFFFFF"/>
        </w:rPr>
        <w:t xml:space="preserve"> PREÇOS EXCLUSIVO PARA ME/EPP/EQUIPARADAS NAS DIRETRIZES DA LEI COMPLEMENTAR Nº 123/2.006, PARA FUTURA E EVENTUAL </w:t>
      </w:r>
      <w:r w:rsidRPr="00404BC8">
        <w:rPr>
          <w:rFonts w:ascii="Arial" w:hAnsi="Arial" w:cs="Arial"/>
          <w:b/>
          <w:sz w:val="20"/>
          <w:szCs w:val="20"/>
        </w:rPr>
        <w:t>CONTRATAÇÃO DE EMPRESA PARA PRESTAÇÃO DE SERVIÇOS DE BORRACHARIA, LAVAGEM E LUBRIFICAÇÃO DE VEÍCULOS E MÁQUINAS DO MUNICIPIO DE LONTRA</w:t>
      </w:r>
      <w:r w:rsidR="002A4058" w:rsidRPr="001F4ACA">
        <w:rPr>
          <w:rFonts w:ascii="Arial" w:hAnsi="Arial" w:cs="Arial"/>
          <w:b/>
          <w:sz w:val="20"/>
          <w:szCs w:val="20"/>
        </w:rPr>
        <w:t>.</w:t>
      </w:r>
    </w:p>
    <w:p w:rsidR="001F4ACA" w:rsidRPr="001F4ACA" w:rsidRDefault="001F4ACA" w:rsidP="001F4ACA">
      <w:pPr>
        <w:pStyle w:val="PargrafodaLista"/>
        <w:jc w:val="both"/>
        <w:rPr>
          <w:rFonts w:ascii="Arial" w:hAnsi="Arial" w:cs="Arial"/>
          <w:sz w:val="28"/>
          <w:szCs w:val="28"/>
        </w:rPr>
      </w:pPr>
    </w:p>
    <w:p w:rsidR="003D3228" w:rsidRPr="003D3228" w:rsidRDefault="003D3228" w:rsidP="003D3228">
      <w:pPr>
        <w:pStyle w:val="PargrafodaLista"/>
        <w:numPr>
          <w:ilvl w:val="0"/>
          <w:numId w:val="36"/>
        </w:numPr>
        <w:jc w:val="both"/>
        <w:rPr>
          <w:rFonts w:ascii="Times New Roman" w:hAnsi="Times New Roman"/>
          <w:sz w:val="22"/>
          <w:szCs w:val="22"/>
        </w:rPr>
      </w:pPr>
    </w:p>
    <w:tbl>
      <w:tblPr>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04"/>
        <w:gridCol w:w="717"/>
        <w:gridCol w:w="1280"/>
        <w:gridCol w:w="4324"/>
        <w:gridCol w:w="1341"/>
        <w:gridCol w:w="1457"/>
      </w:tblGrid>
      <w:tr w:rsidR="003D3228" w:rsidRPr="00FA44F7" w:rsidTr="003D3228">
        <w:tc>
          <w:tcPr>
            <w:tcW w:w="804" w:type="dxa"/>
          </w:tcPr>
          <w:p w:rsidR="003D3228" w:rsidRPr="00FA44F7" w:rsidRDefault="003D3228" w:rsidP="003D3228">
            <w:pPr>
              <w:jc w:val="center"/>
              <w:rPr>
                <w:rFonts w:ascii="Times New Roman" w:hAnsi="Times New Roman"/>
                <w:b/>
                <w:szCs w:val="22"/>
              </w:rPr>
            </w:pPr>
            <w:r w:rsidRPr="00FA44F7">
              <w:rPr>
                <w:rFonts w:ascii="Times New Roman" w:hAnsi="Times New Roman"/>
                <w:b/>
                <w:sz w:val="22"/>
                <w:szCs w:val="22"/>
              </w:rPr>
              <w:t>ITEM</w:t>
            </w:r>
          </w:p>
        </w:tc>
        <w:tc>
          <w:tcPr>
            <w:tcW w:w="717" w:type="dxa"/>
          </w:tcPr>
          <w:p w:rsidR="003D3228" w:rsidRPr="00D330CD" w:rsidRDefault="003D3228" w:rsidP="003D3228">
            <w:pPr>
              <w:jc w:val="center"/>
              <w:rPr>
                <w:rFonts w:ascii="Times New Roman" w:hAnsi="Times New Roman"/>
                <w:b/>
                <w:szCs w:val="22"/>
              </w:rPr>
            </w:pPr>
            <w:r w:rsidRPr="00D330CD">
              <w:rPr>
                <w:rFonts w:ascii="Times New Roman" w:hAnsi="Times New Roman"/>
                <w:b/>
                <w:sz w:val="22"/>
                <w:szCs w:val="22"/>
              </w:rPr>
              <w:t>QTD</w:t>
            </w:r>
          </w:p>
        </w:tc>
        <w:tc>
          <w:tcPr>
            <w:tcW w:w="1280" w:type="dxa"/>
          </w:tcPr>
          <w:p w:rsidR="003D3228" w:rsidRPr="00FA44F7" w:rsidRDefault="003D3228" w:rsidP="003D3228">
            <w:pPr>
              <w:jc w:val="center"/>
              <w:rPr>
                <w:rFonts w:ascii="Times New Roman" w:hAnsi="Times New Roman"/>
                <w:b/>
                <w:szCs w:val="22"/>
              </w:rPr>
            </w:pPr>
            <w:r w:rsidRPr="00FA44F7">
              <w:rPr>
                <w:rFonts w:ascii="Times New Roman" w:hAnsi="Times New Roman"/>
                <w:b/>
                <w:sz w:val="22"/>
                <w:szCs w:val="22"/>
              </w:rPr>
              <w:t>UNID</w:t>
            </w:r>
          </w:p>
        </w:tc>
        <w:tc>
          <w:tcPr>
            <w:tcW w:w="4324" w:type="dxa"/>
          </w:tcPr>
          <w:p w:rsidR="003D3228" w:rsidRPr="00FA44F7" w:rsidRDefault="003D3228" w:rsidP="003D3228">
            <w:pPr>
              <w:jc w:val="center"/>
              <w:rPr>
                <w:rFonts w:ascii="Times New Roman" w:hAnsi="Times New Roman"/>
                <w:b/>
                <w:szCs w:val="22"/>
              </w:rPr>
            </w:pPr>
            <w:r w:rsidRPr="00FA44F7">
              <w:rPr>
                <w:rFonts w:ascii="Times New Roman" w:hAnsi="Times New Roman"/>
                <w:b/>
                <w:sz w:val="22"/>
                <w:szCs w:val="22"/>
              </w:rPr>
              <w:t>DESCRIÇÃO</w:t>
            </w:r>
          </w:p>
        </w:tc>
        <w:tc>
          <w:tcPr>
            <w:tcW w:w="1341" w:type="dxa"/>
          </w:tcPr>
          <w:p w:rsidR="003D3228" w:rsidRPr="00FA44F7" w:rsidRDefault="003D3228" w:rsidP="003D3228">
            <w:pPr>
              <w:jc w:val="center"/>
              <w:rPr>
                <w:rFonts w:ascii="Times New Roman" w:hAnsi="Times New Roman"/>
                <w:b/>
                <w:szCs w:val="22"/>
              </w:rPr>
            </w:pPr>
            <w:r w:rsidRPr="00FA44F7">
              <w:rPr>
                <w:rFonts w:ascii="Times New Roman" w:hAnsi="Times New Roman"/>
                <w:b/>
                <w:sz w:val="22"/>
                <w:szCs w:val="22"/>
              </w:rPr>
              <w:t>VALOR UNITARIO</w:t>
            </w:r>
          </w:p>
        </w:tc>
        <w:tc>
          <w:tcPr>
            <w:tcW w:w="1457" w:type="dxa"/>
          </w:tcPr>
          <w:p w:rsidR="003D3228" w:rsidRPr="00FA44F7" w:rsidRDefault="003D3228" w:rsidP="003D3228">
            <w:pPr>
              <w:jc w:val="center"/>
              <w:rPr>
                <w:rFonts w:ascii="Times New Roman" w:hAnsi="Times New Roman"/>
                <w:b/>
                <w:szCs w:val="22"/>
              </w:rPr>
            </w:pPr>
            <w:r w:rsidRPr="00FA44F7">
              <w:rPr>
                <w:rFonts w:ascii="Times New Roman" w:hAnsi="Times New Roman"/>
                <w:b/>
                <w:sz w:val="22"/>
                <w:szCs w:val="22"/>
              </w:rPr>
              <w:t>VALOR TOTAL</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01</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30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DE COLAGEM DE CÂMARA DE AR E MONTAGEM DE PNEUS PARA MOTOCICLETAS; ARO 90/90-18.</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R$26,00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R$780,00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02</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200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DE COLAGEM DE CÂMARA DE AR E MONTAGEM DE PNEUS PARA VEÍCULOS LEVE E MÉDIO; ARO 13,014,15, E 15.</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R$38,00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R$7.600,00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03</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300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DE COLAGEM DE CÂMARA DE AR E MONTAGEM DE VEÍCULOS PESADOS (ÔNIBUS E CAMINHÃO) ARO 1000/20, 275/80-22,5 215/75-17-5.</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R$70,00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R$21.000,00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04</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300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DE COLAGEM DE CÂMARA E MONTAGEM DE PNEUS PARA MÁQUINAS PESADA; ARO 14.00.24 19,5-25 12,5/80-18, 18,4-30 12,4-21, 17,5-25.</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R$150,00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R$45.000,00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05</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50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TROCA DE BICO E VÁLVULAS EM CÂMARAS DE AR PARA MOTOCICLETAS.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R$25,00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R$1.250,00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06</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100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TROCA DE BICO E VÁLVULAS EM CÂMARAS DE AR PARA VEÍCULOS LEVE/MÉDIO/PESADO/MAQUINA PESADA..</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R$100,00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R$10.000,00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07</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100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TROCA DE BICO E VÁLVULAS EM CÂMARAS DE AR PARA VEÍCULOS PESADOS (ÔNIBUS E CAMINHÃO).</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R$70,00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R$7.000,00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08</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50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TROCA DE BICO E VÁLVULAS EM CÂMARAS DE AR PARA MAQUINAS PESADAS.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R$165,00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R$8.250,00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09</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50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VULCANIZAÇÃO DE PNEUS PARA VEÍCULOS LEVE/MÉDIO/PESADO/MAQUINA PESADA.</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R$160,00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R$8.000,00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lastRenderedPageBreak/>
              <w:t>10</w:t>
            </w:r>
          </w:p>
        </w:tc>
        <w:tc>
          <w:tcPr>
            <w:tcW w:w="717" w:type="dxa"/>
          </w:tcPr>
          <w:p w:rsidR="003D3228" w:rsidRPr="00D330CD" w:rsidRDefault="003D3228" w:rsidP="003D3228">
            <w:pPr>
              <w:rPr>
                <w:rFonts w:ascii="Times New Roman" w:hAnsi="Times New Roman"/>
                <w:szCs w:val="22"/>
              </w:rPr>
            </w:pPr>
            <w:r w:rsidRPr="00D330CD">
              <w:rPr>
                <w:rFonts w:ascii="Times New Roman" w:hAnsi="Times New Roman"/>
                <w:sz w:val="22"/>
                <w:szCs w:val="22"/>
              </w:rPr>
              <w:t>100</w:t>
            </w:r>
          </w:p>
        </w:tc>
        <w:tc>
          <w:tcPr>
            <w:tcW w:w="1280" w:type="dxa"/>
          </w:tcPr>
          <w:p w:rsidR="003D3228" w:rsidRPr="00FA44F7" w:rsidRDefault="003D3228" w:rsidP="003D3228">
            <w:pPr>
              <w:rPr>
                <w:rFonts w:ascii="Times New Roman" w:hAnsi="Times New Roman"/>
                <w:szCs w:val="22"/>
              </w:rPr>
            </w:pPr>
            <w:r w:rsidRPr="00FA44F7">
              <w:rPr>
                <w:rFonts w:ascii="Times New Roman" w:hAnsi="Times New Roman"/>
                <w:sz w:val="22"/>
                <w:szCs w:val="22"/>
              </w:rPr>
              <w:t>SERVIÇOS</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TROCA DE BICO E VALVULAS EM CAMARAS DE AR PARA VEICULOS LEVE/MEDIO.</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R$36,00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R$3.600,00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11</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80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COMPLETA/GERAL DE VEÍCULOS PESADOS: A LAVAGEM DEVERÁ CONTEMPLAR A SUA LIMPEZA EXTERNA, INTERNA, SECAGEM E ACABAMENTO, SOPRAGEM, ASPIRAÇÃO GERAL. INCLUI-SE NESSE PROCESSO A LAVAGEM DO MOTOR, CHASSI, PÁRA-LAMAS, EMBUCHAMENTOS, ETC. LAVAGEM DAS ENTREPORTAS, PARA-CHOQUES, PNEUS, AROS, TELAS, FARÓIS E BANCOS, ONDE FOR POSSÍVEL O ALCANCE DOS PONTOS DESEJADOS. INCLUI-SE A LAVAGEM INTERNA QUE COMPREENDE: HIGIENIZAÇÃO DO ESTOFADO COM ÁLCOOL, LAVAGEM DE (BANCOS, CARPETES, PISO, FORRO LATERAL, FORRO TETO): ESCOVAR E RETIRAR A SUJEIRA COM MÁQUINA APROPRIADA, UTILIZANDO-SE APLICAÇÃO DE PRODUTOS ADEQUADOS, QUANTAS VEZES NECESSÁRIAS PARA ALCANÇAR A LIMPEZA DESEJADA.</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R$300,00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R$24.000,00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012</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100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 xml:space="preserve">LAVAGEM COMPLETA/GERAL DE VEÍCULOS LEVES: A LAVAGEM DEVERÁ CONTEMPLAR A SUA LIMPEZA EXTERNA, INTERNA, SECAGEM E ACABAMENTO, SOPRAGEM, ASPIRAÇÃO GERAL. INCLUI-SE NESSE PROCESSO A LAVAGEM DO MOTOR, CHASSI, PÁRA-LAMAS, EMBUCHAMENTOS, ETC. LAVAGEM DAS ENTREPORTAS, PARA-CHOQUES, PNEUS, AROS, TELAS, FARÓIS E BANCOS, ONDE FOR POSSÍVEL O ALCANCE DOS PONTOS DESEJADOS. INCLUI-SE A LAVAGEM INTERNA QUE COMPREENDE: HIGIENIZAÇÃO DO ESTOFADO COM ÁLCOOL, LAVAGEM DE (BANCOS, CARPETES, PISO, FORRO LATERAL, FORRO TETO): ESCOVAR E RETIRAR A SUJEIRA COM MÁQUINA APROPRIADA, UTILIZANDO-SE APLICAÇÃO DE PRODUTOS ADEQUADOS, QUANTAS VEZES NECESSÁRIAS PARA </w:t>
            </w:r>
            <w:r w:rsidRPr="00FA44F7">
              <w:rPr>
                <w:rFonts w:ascii="Times New Roman" w:hAnsi="Times New Roman"/>
                <w:sz w:val="22"/>
                <w:szCs w:val="22"/>
              </w:rPr>
              <w:lastRenderedPageBreak/>
              <w:t>ALCANÇAR A LIMPEZA DESEJADA.</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lastRenderedPageBreak/>
              <w:t>R$250,00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R$25.000,00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lastRenderedPageBreak/>
              <w:t>13</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1000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LEVES.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R$45,00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R$45.000,00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Pr>
                <w:rFonts w:ascii="Times New Roman" w:hAnsi="Times New Roman"/>
                <w:sz w:val="22"/>
                <w:szCs w:val="22"/>
              </w:rPr>
              <w:t>14</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300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w:t>
            </w:r>
            <w:r>
              <w:rPr>
                <w:rFonts w:ascii="Times New Roman" w:hAnsi="Times New Roman"/>
                <w:szCs w:val="22"/>
              </w:rPr>
              <w:t xml:space="preserve"> </w:t>
            </w:r>
            <w:r>
              <w:rPr>
                <w:rFonts w:ascii="Times New Roman" w:hAnsi="Times New Roman"/>
                <w:sz w:val="22"/>
                <w:szCs w:val="22"/>
              </w:rPr>
              <w:t>ÍCULOS MÉDIOS.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R$60,00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R$18.000,00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Pr>
                <w:rFonts w:ascii="Times New Roman" w:hAnsi="Times New Roman"/>
                <w:sz w:val="22"/>
                <w:szCs w:val="22"/>
              </w:rPr>
              <w:t>15</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150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(ÔNIBUS).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R$130,00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R$19.500,00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Pr>
                <w:rFonts w:ascii="Times New Roman" w:hAnsi="Times New Roman"/>
                <w:sz w:val="22"/>
                <w:szCs w:val="22"/>
              </w:rPr>
              <w:t>16</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150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(CAMINHÕES).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R$140,00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R$21.000,00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Pr>
                <w:rFonts w:ascii="Times New Roman" w:hAnsi="Times New Roman"/>
                <w:sz w:val="22"/>
                <w:szCs w:val="22"/>
              </w:rPr>
              <w:t>17</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200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(MÁQUINAS PESADAS).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R$135,00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R$27.000,00</w:t>
            </w:r>
          </w:p>
        </w:tc>
      </w:tr>
      <w:tr w:rsidR="003D3228" w:rsidRPr="00FA44F7" w:rsidTr="003D3228">
        <w:tc>
          <w:tcPr>
            <w:tcW w:w="804" w:type="dxa"/>
          </w:tcPr>
          <w:p w:rsidR="003D3228" w:rsidRPr="00FA44F7" w:rsidRDefault="003D3228" w:rsidP="003D3228">
            <w:pPr>
              <w:jc w:val="center"/>
              <w:rPr>
                <w:rFonts w:ascii="Times New Roman" w:hAnsi="Times New Roman"/>
                <w:szCs w:val="22"/>
              </w:rPr>
            </w:pPr>
            <w:r w:rsidRPr="00FA44F7">
              <w:rPr>
                <w:rFonts w:ascii="Times New Roman" w:hAnsi="Times New Roman"/>
                <w:sz w:val="22"/>
                <w:szCs w:val="22"/>
              </w:rPr>
              <w:t>1</w:t>
            </w:r>
            <w:r>
              <w:rPr>
                <w:rFonts w:ascii="Times New Roman" w:hAnsi="Times New Roman"/>
                <w:sz w:val="22"/>
                <w:szCs w:val="22"/>
              </w:rPr>
              <w:t>8</w:t>
            </w:r>
          </w:p>
        </w:tc>
        <w:tc>
          <w:tcPr>
            <w:tcW w:w="717" w:type="dxa"/>
          </w:tcPr>
          <w:p w:rsidR="003D3228" w:rsidRPr="00D330CD" w:rsidRDefault="003D3228" w:rsidP="003D3228">
            <w:pPr>
              <w:jc w:val="both"/>
              <w:rPr>
                <w:rFonts w:ascii="Times New Roman" w:hAnsi="Times New Roman"/>
                <w:szCs w:val="22"/>
              </w:rPr>
            </w:pPr>
            <w:r w:rsidRPr="00D330CD">
              <w:rPr>
                <w:rFonts w:ascii="Times New Roman" w:hAnsi="Times New Roman"/>
                <w:sz w:val="22"/>
                <w:szCs w:val="22"/>
              </w:rPr>
              <w:t>1000</w:t>
            </w:r>
          </w:p>
        </w:tc>
        <w:tc>
          <w:tcPr>
            <w:tcW w:w="1280"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w:t>
            </w:r>
          </w:p>
        </w:tc>
        <w:tc>
          <w:tcPr>
            <w:tcW w:w="4324" w:type="dxa"/>
          </w:tcPr>
          <w:p w:rsidR="003D3228" w:rsidRPr="00FA44F7" w:rsidRDefault="003D3228" w:rsidP="003D3228">
            <w:pPr>
              <w:jc w:val="both"/>
              <w:rPr>
                <w:rFonts w:ascii="Times New Roman" w:hAnsi="Times New Roman"/>
                <w:szCs w:val="22"/>
              </w:rPr>
            </w:pPr>
            <w:r w:rsidRPr="00FA44F7">
              <w:rPr>
                <w:rFonts w:ascii="Times New Roman" w:hAnsi="Times New Roman"/>
                <w:sz w:val="22"/>
                <w:szCs w:val="22"/>
              </w:rPr>
              <w:t>SERVIÇO DE LUBRIFICAÇÃO DE VEÍCULOS PESADOS, POR PINOS.</w:t>
            </w:r>
          </w:p>
        </w:tc>
        <w:tc>
          <w:tcPr>
            <w:tcW w:w="1341" w:type="dxa"/>
          </w:tcPr>
          <w:p w:rsidR="003D3228" w:rsidRPr="00FA44F7" w:rsidRDefault="003D3228" w:rsidP="003D3228">
            <w:pPr>
              <w:jc w:val="center"/>
              <w:rPr>
                <w:rFonts w:ascii="Times New Roman" w:hAnsi="Times New Roman"/>
                <w:szCs w:val="22"/>
              </w:rPr>
            </w:pPr>
            <w:r>
              <w:rPr>
                <w:rFonts w:ascii="Times New Roman" w:hAnsi="Times New Roman"/>
                <w:szCs w:val="22"/>
              </w:rPr>
              <w:t>R$3,00</w:t>
            </w:r>
          </w:p>
        </w:tc>
        <w:tc>
          <w:tcPr>
            <w:tcW w:w="1457" w:type="dxa"/>
          </w:tcPr>
          <w:p w:rsidR="003D3228" w:rsidRPr="00FA44F7" w:rsidRDefault="003D3228" w:rsidP="003D3228">
            <w:pPr>
              <w:jc w:val="center"/>
              <w:rPr>
                <w:rFonts w:ascii="Times New Roman" w:hAnsi="Times New Roman"/>
                <w:szCs w:val="22"/>
              </w:rPr>
            </w:pPr>
            <w:r>
              <w:rPr>
                <w:rFonts w:ascii="Times New Roman" w:hAnsi="Times New Roman"/>
                <w:szCs w:val="22"/>
              </w:rPr>
              <w:t>R$3.000,00</w:t>
            </w:r>
          </w:p>
        </w:tc>
      </w:tr>
      <w:tr w:rsidR="003D3228" w:rsidRPr="00FA44F7" w:rsidTr="003D3228">
        <w:tc>
          <w:tcPr>
            <w:tcW w:w="9923" w:type="dxa"/>
            <w:gridSpan w:val="6"/>
          </w:tcPr>
          <w:p w:rsidR="003D3228" w:rsidRDefault="003D3228" w:rsidP="003D3228">
            <w:pPr>
              <w:jc w:val="center"/>
              <w:rPr>
                <w:rFonts w:ascii="Times New Roman" w:hAnsi="Times New Roman"/>
                <w:szCs w:val="22"/>
              </w:rPr>
            </w:pPr>
          </w:p>
          <w:p w:rsidR="003D3228" w:rsidRDefault="003D3228" w:rsidP="003D3228">
            <w:pPr>
              <w:jc w:val="center"/>
              <w:rPr>
                <w:rFonts w:ascii="Times New Roman" w:hAnsi="Times New Roman"/>
                <w:szCs w:val="22"/>
              </w:rPr>
            </w:pPr>
            <w:r>
              <w:rPr>
                <w:rFonts w:ascii="Times New Roman" w:hAnsi="Times New Roman"/>
                <w:szCs w:val="22"/>
              </w:rPr>
              <w:t>TOTAL:R$ 294.980,00</w:t>
            </w:r>
          </w:p>
        </w:tc>
      </w:tr>
    </w:tbl>
    <w:p w:rsidR="002A4058" w:rsidRDefault="002A4058" w:rsidP="00C07C39">
      <w:pPr>
        <w:pStyle w:val="Nivel2"/>
        <w:numPr>
          <w:ilvl w:val="1"/>
          <w:numId w:val="36"/>
        </w:numPr>
      </w:pPr>
      <w:r w:rsidRPr="0020168A">
        <w:t xml:space="preserve">Os </w:t>
      </w:r>
      <w:r w:rsidR="00C07C39">
        <w:t xml:space="preserve">serviços </w:t>
      </w:r>
      <w:r w:rsidRPr="0020168A">
        <w:t>objeto desta contratação são caracterizados como comuns, conforme justificativa constante do Estudo Técnico Preliminar.</w:t>
      </w:r>
    </w:p>
    <w:p w:rsidR="002A4058" w:rsidRPr="00B03DB5" w:rsidRDefault="002A4058" w:rsidP="00C07C39">
      <w:pPr>
        <w:pStyle w:val="Nivel2"/>
        <w:numPr>
          <w:ilvl w:val="1"/>
          <w:numId w:val="36"/>
        </w:numPr>
        <w:ind w:left="0" w:firstLine="0"/>
        <w:rPr>
          <w:iCs/>
          <w:color w:val="auto"/>
        </w:rPr>
      </w:pPr>
      <w:r w:rsidRPr="005F295F">
        <w:t>A validade da Ata de Registro de Preços será de</w:t>
      </w:r>
      <w:r>
        <w:t xml:space="preserve">1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2A4058" w:rsidRDefault="002A4058" w:rsidP="00C07C39">
      <w:pPr>
        <w:pStyle w:val="Nivel3"/>
        <w:numPr>
          <w:ilvl w:val="2"/>
          <w:numId w:val="36"/>
        </w:numPr>
        <w:ind w:left="284" w:firstLine="0"/>
      </w:pP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C07C39">
      <w:pPr>
        <w:pStyle w:val="Nivel3"/>
        <w:numPr>
          <w:ilvl w:val="2"/>
          <w:numId w:val="36"/>
        </w:numPr>
        <w:ind w:left="284" w:firstLine="0"/>
      </w:pPr>
      <w:r>
        <w:t>Na formalização do contrato ou do instrumento substituto deverá haver a indicação da disponibilidade dos créditos orçamentários respectivos.</w:t>
      </w:r>
    </w:p>
    <w:p w:rsidR="002A4058" w:rsidRDefault="002A4058" w:rsidP="00C07C39">
      <w:pPr>
        <w:pStyle w:val="Nivel2"/>
        <w:numPr>
          <w:ilvl w:val="1"/>
          <w:numId w:val="36"/>
        </w:numPr>
        <w:ind w:left="0" w:firstLine="0"/>
      </w:pPr>
      <w:r w:rsidRPr="00C74737">
        <w:t xml:space="preserve">A contratação com os fornecedores registrados na ata será formalizada pelo </w:t>
      </w:r>
      <w:proofErr w:type="spellStart"/>
      <w:r w:rsidRPr="00C74737">
        <w:t>órgãoou</w:t>
      </w:r>
      <w:proofErr w:type="spellEnd"/>
      <w:r w:rsidRPr="00C74737">
        <w:t xml:space="preserve"> </w:t>
      </w:r>
      <w:r>
        <w:t xml:space="preserve">pela </w:t>
      </w:r>
      <w:r w:rsidRPr="00C74737">
        <w:t>en</w:t>
      </w:r>
      <w:r>
        <w:t>ti</w:t>
      </w:r>
      <w:r w:rsidRPr="00C74737">
        <w:t>dade interessad</w:t>
      </w:r>
      <w:r>
        <w:t>a</w:t>
      </w:r>
      <w:r w:rsidRPr="00C74737">
        <w:t xml:space="preserve"> por intermédio de instrumento contratual, emissão de nota de empenho </w:t>
      </w:r>
      <w:proofErr w:type="spellStart"/>
      <w:r w:rsidRPr="00C74737">
        <w:t>dedespesa</w:t>
      </w:r>
      <w:proofErr w:type="spellEnd"/>
      <w:r w:rsidRPr="00C74737">
        <w:t>, autorização de compra ou outro instrumento hábil, conforme o art. 95 da Lei nº 14.133, de 2021.</w:t>
      </w:r>
    </w:p>
    <w:p w:rsidR="002A4058" w:rsidRPr="00C82CB6" w:rsidRDefault="002A4058" w:rsidP="00C07C39">
      <w:pPr>
        <w:pStyle w:val="Nivel3"/>
        <w:numPr>
          <w:ilvl w:val="2"/>
          <w:numId w:val="36"/>
        </w:numPr>
        <w:ind w:left="284" w:firstLine="0"/>
      </w:pPr>
      <w:r w:rsidRPr="007B2846">
        <w:t xml:space="preserve">O instrumento </w:t>
      </w:r>
      <w:r w:rsidR="00C07C39">
        <w:t>contratual de que trata o item 1</w:t>
      </w:r>
      <w:r w:rsidRPr="007B2846">
        <w:t>.</w:t>
      </w:r>
      <w:r w:rsidR="00C07C39">
        <w:t>3</w:t>
      </w:r>
      <w:r w:rsidRPr="007B2846">
        <w:t>. deverá ser assinado no prazo de validade da ata de registro de preços.</w:t>
      </w:r>
    </w:p>
    <w:p w:rsidR="002A4058" w:rsidRPr="007B2846" w:rsidRDefault="002A4058" w:rsidP="00C07C39">
      <w:pPr>
        <w:pStyle w:val="Nivel2"/>
        <w:numPr>
          <w:ilvl w:val="1"/>
          <w:numId w:val="36"/>
        </w:numPr>
        <w:ind w:left="0" w:firstLine="0"/>
      </w:pPr>
      <w:r w:rsidRPr="007B2846">
        <w:t>Os contratos decorrentes do sistema de registro de preços poderão ser alterados, observado o art. 124 da Lei nº 14.133, de 2021.</w:t>
      </w:r>
    </w:p>
    <w:p w:rsidR="002A4058" w:rsidRPr="00C82CB6" w:rsidRDefault="002A4058" w:rsidP="00C07C39">
      <w:pPr>
        <w:pStyle w:val="Nivel2"/>
        <w:numPr>
          <w:ilvl w:val="1"/>
          <w:numId w:val="36"/>
        </w:numPr>
        <w:ind w:left="0" w:firstLine="0"/>
      </w:pPr>
      <w:r w:rsidRPr="00C82CB6">
        <w:t>Após a homologação da licitação ou da contratação direta, deverão ser observadas as seguintes condições para formalização da ata de registro de preços:</w:t>
      </w:r>
    </w:p>
    <w:p w:rsidR="002A4058" w:rsidRPr="00C82CB6" w:rsidRDefault="002A4058" w:rsidP="00C07C39">
      <w:pPr>
        <w:pStyle w:val="Nivel3"/>
        <w:numPr>
          <w:ilvl w:val="2"/>
          <w:numId w:val="36"/>
        </w:numPr>
        <w:ind w:left="284" w:firstLine="0"/>
      </w:pPr>
      <w:r w:rsidRPr="00B03DB5">
        <w:rPr>
          <w:color w:val="auto"/>
        </w:rPr>
        <w:lastRenderedPageBreak/>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2A4058" w:rsidRPr="007B2846" w:rsidRDefault="002A4058" w:rsidP="00C07C39">
      <w:pPr>
        <w:pStyle w:val="Nivel3"/>
        <w:numPr>
          <w:ilvl w:val="2"/>
          <w:numId w:val="36"/>
        </w:numPr>
        <w:ind w:left="284" w:firstLine="0"/>
      </w:pPr>
      <w:r w:rsidRPr="007B2846">
        <w:t>Será incluído na ata, na forma de anexo, o registro dos licitantes ou dos fornecedores que:</w:t>
      </w:r>
    </w:p>
    <w:p w:rsidR="002A4058" w:rsidRPr="007B2846" w:rsidRDefault="002A4058" w:rsidP="00C07C39">
      <w:pPr>
        <w:pStyle w:val="Nivel4"/>
        <w:numPr>
          <w:ilvl w:val="3"/>
          <w:numId w:val="36"/>
        </w:numPr>
        <w:ind w:left="567" w:firstLine="0"/>
      </w:pPr>
      <w:r w:rsidRPr="007B2846">
        <w:t>Aceitarem cotar os bens, as obras ou os serviços com preços iguais aos do adjudicatário, observada a classificação da licitação; e</w:t>
      </w:r>
    </w:p>
    <w:p w:rsidR="002A4058" w:rsidRPr="007B2846" w:rsidRDefault="002A4058" w:rsidP="00C07C39">
      <w:pPr>
        <w:pStyle w:val="Nivel4"/>
        <w:numPr>
          <w:ilvl w:val="3"/>
          <w:numId w:val="36"/>
        </w:numPr>
        <w:ind w:left="567" w:firstLine="0"/>
      </w:pPr>
      <w:r w:rsidRPr="007B2846">
        <w:t>Mantiverem sua proposta original.</w:t>
      </w:r>
      <w:bookmarkStart w:id="66" w:name="cadastro_reserva"/>
      <w:bookmarkEnd w:id="66"/>
    </w:p>
    <w:p w:rsidR="002A4058" w:rsidRPr="00C82CB6" w:rsidRDefault="002A4058" w:rsidP="00C07C39">
      <w:pPr>
        <w:pStyle w:val="Nivel3"/>
        <w:numPr>
          <w:ilvl w:val="2"/>
          <w:numId w:val="36"/>
        </w:numPr>
        <w:ind w:left="284" w:firstLine="0"/>
      </w:pPr>
      <w:r w:rsidRPr="007B2846">
        <w:t>Será respeitada, nas contratações, a ordem de classificação dos licitantes ou dos fornecedores registrados na ata</w:t>
      </w:r>
      <w:r w:rsidRPr="00C82CB6">
        <w:t>.</w:t>
      </w:r>
    </w:p>
    <w:p w:rsidR="002A4058" w:rsidRDefault="002A4058" w:rsidP="00C07C39">
      <w:pPr>
        <w:pStyle w:val="Nivel2"/>
        <w:numPr>
          <w:ilvl w:val="1"/>
          <w:numId w:val="36"/>
        </w:numPr>
        <w:ind w:left="0" w:firstLine="0"/>
      </w:pPr>
      <w:r w:rsidRPr="00063172">
        <w:t xml:space="preserve">O registro a que se refere o item </w:t>
      </w:r>
      <w:r>
        <w:t>1.</w:t>
      </w:r>
      <w:r w:rsidR="001F4ACA">
        <w:t>6</w:t>
      </w:r>
      <w:r>
        <w:t xml:space="preserve">.2 </w:t>
      </w:r>
      <w:r w:rsidRPr="00C82CB6">
        <w:t>tem</w:t>
      </w:r>
      <w:r w:rsidRPr="00063172">
        <w:t xml:space="preserve"> por objetivo a formação de </w:t>
      </w:r>
      <w:proofErr w:type="spellStart"/>
      <w:r w:rsidRPr="00063172">
        <w:t>cadastrode</w:t>
      </w:r>
      <w:proofErr w:type="spellEnd"/>
      <w:r w:rsidRPr="00063172">
        <w:t xml:space="preserve"> reserva </w:t>
      </w:r>
      <w:r>
        <w:t xml:space="preserve">para </w:t>
      </w:r>
      <w:r w:rsidRPr="00063172">
        <w:t>o caso de impossibilidade de atendimento pelo signatário da ata.</w:t>
      </w:r>
    </w:p>
    <w:p w:rsidR="002A4058" w:rsidRPr="00C82CB6" w:rsidRDefault="002A4058" w:rsidP="00C07C39">
      <w:pPr>
        <w:pStyle w:val="Nivel2"/>
        <w:numPr>
          <w:ilvl w:val="1"/>
          <w:numId w:val="36"/>
        </w:numPr>
        <w:ind w:left="0" w:firstLine="0"/>
      </w:pPr>
      <w:r w:rsidRPr="00E90D8C">
        <w:t xml:space="preserve">Para fins da ordem de classificação, os licitantes ou fornecedores que </w:t>
      </w:r>
      <w:r>
        <w:t xml:space="preserve">aceitarem reduzir suas propostas </w:t>
      </w:r>
      <w:r w:rsidRPr="00C82CB6">
        <w:t xml:space="preserve">para o preço do </w:t>
      </w:r>
      <w:proofErr w:type="spellStart"/>
      <w:r w:rsidRPr="00C82CB6">
        <w:t>adjudicatárioantecederão</w:t>
      </w:r>
      <w:proofErr w:type="spellEnd"/>
      <w:r w:rsidRPr="00C82CB6">
        <w:t xml:space="preserve"> aqueles que mantiverem sua proposta original.</w:t>
      </w:r>
    </w:p>
    <w:p w:rsidR="002A4058" w:rsidRPr="00C82CB6" w:rsidRDefault="002A4058" w:rsidP="00C07C39">
      <w:pPr>
        <w:pStyle w:val="Nivel2"/>
        <w:numPr>
          <w:ilvl w:val="1"/>
          <w:numId w:val="36"/>
        </w:numPr>
        <w:ind w:left="0" w:firstLine="0"/>
      </w:pPr>
      <w:r w:rsidRPr="00C82CB6">
        <w:t xml:space="preserve">A habilitação dos licitantes que comporão o cadastro de reserva a que se refere o item </w:t>
      </w:r>
      <w:r>
        <w:t>1.</w:t>
      </w:r>
      <w:r w:rsidR="001F4ACA">
        <w:t>6</w:t>
      </w:r>
      <w:r>
        <w:t>.2.2</w:t>
      </w:r>
      <w:r w:rsidRPr="00C82CB6">
        <w:t xml:space="preserve"> somente será efetuada quando houver necessidade de contratação dos </w:t>
      </w:r>
      <w:proofErr w:type="spellStart"/>
      <w:r w:rsidRPr="00C82CB6">
        <w:t>licitantesremanescentes</w:t>
      </w:r>
      <w:proofErr w:type="spellEnd"/>
      <w:r w:rsidRPr="00C82CB6">
        <w:t>, nas seguintes hipóteses:</w:t>
      </w:r>
      <w:bookmarkStart w:id="67" w:name="habilitacao_reserva"/>
      <w:bookmarkEnd w:id="67"/>
    </w:p>
    <w:p w:rsidR="002A4058" w:rsidRPr="00C82CB6" w:rsidRDefault="002A4058" w:rsidP="00C07C39">
      <w:pPr>
        <w:pStyle w:val="Nivel3"/>
        <w:numPr>
          <w:ilvl w:val="2"/>
          <w:numId w:val="36"/>
        </w:numPr>
        <w:ind w:left="284" w:firstLine="0"/>
      </w:pPr>
      <w:r w:rsidRPr="00C82CB6">
        <w:t xml:space="preserve">Quando o licitante vencedor não assinar a ata de registro de preços, no prazo e </w:t>
      </w:r>
      <w:proofErr w:type="spellStart"/>
      <w:r w:rsidRPr="00C82CB6">
        <w:t>nascondições</w:t>
      </w:r>
      <w:proofErr w:type="spellEnd"/>
      <w:r w:rsidRPr="00C82CB6">
        <w:t xml:space="preserve"> </w:t>
      </w:r>
      <w:r w:rsidRPr="00E103A1">
        <w:rPr>
          <w:color w:val="auto"/>
        </w:rPr>
        <w:t xml:space="preserve">estabelecidos </w:t>
      </w:r>
      <w:r w:rsidRPr="00E103A1">
        <w:rPr>
          <w:i/>
          <w:iCs/>
          <w:color w:val="auto"/>
        </w:rPr>
        <w:t xml:space="preserve">no </w:t>
      </w:r>
      <w:proofErr w:type="spellStart"/>
      <w:r w:rsidRPr="00E103A1">
        <w:rPr>
          <w:i/>
          <w:iCs/>
          <w:color w:val="auto"/>
        </w:rPr>
        <w:t>editalou</w:t>
      </w:r>
      <w:proofErr w:type="spellEnd"/>
      <w:r w:rsidRPr="00E103A1">
        <w:rPr>
          <w:i/>
          <w:iCs/>
          <w:color w:val="auto"/>
        </w:rPr>
        <w:t xml:space="preserve"> no aviso de contratação direta;</w:t>
      </w:r>
      <w:r w:rsidRPr="00E103A1">
        <w:rPr>
          <w:color w:val="auto"/>
        </w:rPr>
        <w:t>e</w:t>
      </w:r>
    </w:p>
    <w:p w:rsidR="002A4058" w:rsidRPr="00C82CB6" w:rsidRDefault="002A4058" w:rsidP="00C07C39">
      <w:pPr>
        <w:pStyle w:val="Nivel3"/>
        <w:numPr>
          <w:ilvl w:val="2"/>
          <w:numId w:val="36"/>
        </w:numPr>
        <w:ind w:left="284" w:firstLine="0"/>
      </w:pPr>
      <w:r w:rsidRPr="00C82CB6">
        <w:t xml:space="preserve">Quando houver o cancelamento do registro do licitante ou do registro de preços </w:t>
      </w:r>
      <w:proofErr w:type="spellStart"/>
      <w:r w:rsidRPr="00C82CB6">
        <w:t>nashipóteses</w:t>
      </w:r>
      <w:proofErr w:type="spellEnd"/>
      <w:r w:rsidRPr="00C82CB6">
        <w:t xml:space="preserve"> previstas </w:t>
      </w:r>
      <w:r>
        <w:t>em Ata</w:t>
      </w:r>
      <w:r w:rsidRPr="00C82CB6">
        <w:t>.</w:t>
      </w:r>
    </w:p>
    <w:p w:rsidR="002A4058" w:rsidRDefault="002A4058" w:rsidP="00C07C39">
      <w:pPr>
        <w:pStyle w:val="Nivel2"/>
        <w:numPr>
          <w:ilvl w:val="1"/>
          <w:numId w:val="36"/>
        </w:numPr>
        <w:ind w:left="0" w:firstLine="0"/>
      </w:pPr>
      <w:r w:rsidRPr="00666FEB">
        <w:t xml:space="preserve">O preço registrado com indicação dos licitantes e fornecedores será divulgado no </w:t>
      </w:r>
      <w:proofErr w:type="spellStart"/>
      <w:r w:rsidRPr="00666FEB">
        <w:t>PNCP</w:t>
      </w:r>
      <w:r w:rsidRPr="002A6165">
        <w:t>e</w:t>
      </w:r>
      <w:proofErr w:type="spellEnd"/>
      <w:r w:rsidRPr="002A6165">
        <w:t xml:space="preserve"> ficará disponibilizado durante a vigência da ata de registro de preços.</w:t>
      </w:r>
    </w:p>
    <w:p w:rsidR="002A4058" w:rsidRPr="0020168A" w:rsidRDefault="002A4058" w:rsidP="00C07C39">
      <w:pPr>
        <w:pStyle w:val="Nivel2"/>
        <w:numPr>
          <w:ilvl w:val="1"/>
          <w:numId w:val="36"/>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Pr="0020168A" w:rsidRDefault="002A4058" w:rsidP="00C07C39">
      <w:pPr>
        <w:pStyle w:val="Nivel01"/>
        <w:numPr>
          <w:ilvl w:val="0"/>
          <w:numId w:val="36"/>
        </w:numPr>
        <w:spacing w:beforeLines="0" w:afterLines="0" w:line="276" w:lineRule="auto"/>
        <w:ind w:left="0" w:firstLine="0"/>
      </w:pPr>
      <w:r w:rsidRPr="0020168A">
        <w:t>FUNDAMENTAÇÃO E DESCRIÇÃO DA NECESSIDADE DA CONTRATAÇÃO</w:t>
      </w:r>
    </w:p>
    <w:p w:rsidR="002A4058" w:rsidRPr="0020168A" w:rsidRDefault="002A4058" w:rsidP="00C07C39">
      <w:pPr>
        <w:pStyle w:val="Nivel2"/>
        <w:numPr>
          <w:ilvl w:val="1"/>
          <w:numId w:val="36"/>
        </w:numPr>
        <w:ind w:left="0" w:firstLine="0"/>
      </w:pPr>
      <w:r w:rsidRPr="0020168A">
        <w:t>A Fundamentação da Contratação e de seus quantitativos encontra-se pormenorizada em Tópico específico dos Estudos Técnicos Preliminares, apêndice deste Termo de Referência.</w:t>
      </w:r>
    </w:p>
    <w:p w:rsidR="002A4058" w:rsidRPr="00B21956" w:rsidRDefault="002A4058" w:rsidP="00C07C39">
      <w:pPr>
        <w:pStyle w:val="Nivel2"/>
        <w:numPr>
          <w:ilvl w:val="1"/>
          <w:numId w:val="36"/>
        </w:numPr>
        <w:ind w:left="0" w:firstLine="0"/>
      </w:pPr>
      <w:r w:rsidRPr="1A3EFEDC">
        <w:t xml:space="preserve">O objeto da contratação </w:t>
      </w:r>
      <w:r>
        <w:t xml:space="preserve">não </w:t>
      </w:r>
      <w:r w:rsidRPr="1A3EFEDC">
        <w:t xml:space="preserve">está previsto </w:t>
      </w:r>
      <w:r>
        <w:t>em</w:t>
      </w:r>
      <w:r w:rsidRPr="1A3EFEDC">
        <w:t xml:space="preserve"> Plano de Contratações Anual</w:t>
      </w:r>
      <w:r>
        <w:t>,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20168A" w:rsidRDefault="002A4058" w:rsidP="00C07C39">
      <w:pPr>
        <w:pStyle w:val="Nivel01"/>
        <w:numPr>
          <w:ilvl w:val="0"/>
          <w:numId w:val="36"/>
        </w:numPr>
        <w:spacing w:beforeLines="0" w:afterLines="0" w:line="276" w:lineRule="auto"/>
        <w:ind w:left="0" w:firstLine="0"/>
      </w:pPr>
      <w:r>
        <w:t>DESCRIÇÃO DA SOLUÇÃO COMO UM TODO CONSIDERADO O CICLO DE VIDA DO OBJETO E ESPECIFICAÇÃO DO PRODUTO</w:t>
      </w:r>
    </w:p>
    <w:p w:rsidR="002A4058" w:rsidRPr="000E48F7" w:rsidRDefault="002A4058" w:rsidP="00C07C39">
      <w:pPr>
        <w:pStyle w:val="Nvel2-Red"/>
        <w:numPr>
          <w:ilvl w:val="1"/>
          <w:numId w:val="37"/>
        </w:numPr>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C07C39">
      <w:pPr>
        <w:pStyle w:val="Nivel01"/>
        <w:numPr>
          <w:ilvl w:val="0"/>
          <w:numId w:val="37"/>
        </w:numPr>
        <w:spacing w:beforeLines="0" w:afterLines="0" w:line="276" w:lineRule="auto"/>
        <w:ind w:left="0" w:firstLine="0"/>
      </w:pPr>
      <w:r>
        <w:lastRenderedPageBreak/>
        <w:t>REQUISITOS DA CONTRATAÇÃO</w:t>
      </w:r>
    </w:p>
    <w:p w:rsidR="002A4058" w:rsidRPr="00905479" w:rsidRDefault="002A4058" w:rsidP="002A4058">
      <w:pPr>
        <w:pStyle w:val="Nvel1-SemNumPreto"/>
      </w:pPr>
      <w:r w:rsidRPr="00905479">
        <w:t>Sustentabilidade:</w:t>
      </w:r>
    </w:p>
    <w:p w:rsidR="002A4058" w:rsidRPr="00905479" w:rsidRDefault="00E86523" w:rsidP="00C07C39">
      <w:pPr>
        <w:pStyle w:val="Nivel2"/>
        <w:numPr>
          <w:ilvl w:val="1"/>
          <w:numId w:val="37"/>
        </w:numPr>
        <w:rPr>
          <w:color w:val="auto"/>
          <w:shd w:val="clear" w:color="auto" w:fill="FFFFFF"/>
        </w:rPr>
      </w:pPr>
      <w:r>
        <w:t>Face a natureza da prestação dos serviços, não foram identificados possíveis impactos ambientais relevantes, devendo a contratada atender a legislação ambiental vigente, em especial no que se refere ao uso da água, descarte de produtos de limpeza, dentre outros</w:t>
      </w:r>
      <w:r w:rsidR="002A4058" w:rsidRPr="00905479">
        <w:rPr>
          <w:color w:val="auto"/>
        </w:rPr>
        <w:t>.</w:t>
      </w:r>
    </w:p>
    <w:p w:rsidR="002A4058" w:rsidRPr="00905479" w:rsidRDefault="002A4058" w:rsidP="002A4058">
      <w:pPr>
        <w:pStyle w:val="Nvel1-SemNumPreto"/>
      </w:pPr>
      <w:r w:rsidRPr="00905479">
        <w:t>Subcontratação</w:t>
      </w:r>
    </w:p>
    <w:p w:rsidR="002A4058" w:rsidRPr="00905479" w:rsidRDefault="002A4058" w:rsidP="00C07C39">
      <w:pPr>
        <w:pStyle w:val="Nivel2"/>
        <w:numPr>
          <w:ilvl w:val="1"/>
          <w:numId w:val="37"/>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Pr="00905479" w:rsidRDefault="002A4058" w:rsidP="00C07C39">
      <w:pPr>
        <w:pStyle w:val="Nvel2-Red"/>
        <w:numPr>
          <w:ilvl w:val="1"/>
          <w:numId w:val="37"/>
        </w:numPr>
        <w:ind w:left="0" w:firstLine="0"/>
        <w:rPr>
          <w:i w:val="0"/>
          <w:color w:val="auto"/>
        </w:rPr>
      </w:pPr>
      <w:r w:rsidRPr="00905479">
        <w:rPr>
          <w:i w:val="0"/>
          <w:color w:val="auto"/>
        </w:rPr>
        <w:t xml:space="preserve">Não haverá exigência da garantia da contratação dos </w:t>
      </w:r>
      <w:hyperlink r:id="rId53"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2A4058" w:rsidRPr="00905479" w:rsidRDefault="002A4058" w:rsidP="00C07C39">
      <w:pPr>
        <w:pStyle w:val="Nivel01"/>
        <w:numPr>
          <w:ilvl w:val="0"/>
          <w:numId w:val="37"/>
        </w:numPr>
        <w:spacing w:beforeLines="0" w:afterLines="0" w:line="276" w:lineRule="auto"/>
        <w:ind w:left="0" w:firstLine="0"/>
      </w:pPr>
      <w:r w:rsidRPr="00905479">
        <w:t>MODELO DE EXECUÇÃO DO OBJETO</w:t>
      </w:r>
    </w:p>
    <w:p w:rsidR="002A4058" w:rsidRPr="00905479" w:rsidRDefault="002A4058" w:rsidP="002A4058">
      <w:pPr>
        <w:pStyle w:val="Nvel1-SemNum"/>
        <w:spacing w:before="288" w:after="288"/>
        <w:rPr>
          <w:color w:val="auto"/>
        </w:rPr>
      </w:pPr>
      <w:r w:rsidRPr="00905479">
        <w:rPr>
          <w:color w:val="auto"/>
        </w:rPr>
        <w:t>Condições de</w:t>
      </w:r>
      <w:r w:rsidR="00C07C39">
        <w:rPr>
          <w:color w:val="auto"/>
        </w:rPr>
        <w:t xml:space="preserve"> prestação dos serviços</w:t>
      </w:r>
    </w:p>
    <w:p w:rsidR="00E86523" w:rsidRPr="00E86523" w:rsidRDefault="00C07C39" w:rsidP="00E86523">
      <w:pPr>
        <w:widowControl w:val="0"/>
        <w:spacing w:before="100" w:after="100"/>
        <w:jc w:val="both"/>
        <w:rPr>
          <w:rFonts w:ascii="Arial" w:hAnsi="Arial" w:cs="Arial"/>
          <w:sz w:val="20"/>
          <w:szCs w:val="20"/>
        </w:rPr>
      </w:pPr>
      <w:r w:rsidRPr="00E86523">
        <w:rPr>
          <w:rFonts w:ascii="Arial" w:hAnsi="Arial" w:cs="Arial"/>
          <w:sz w:val="20"/>
          <w:szCs w:val="20"/>
        </w:rPr>
        <w:t xml:space="preserve">5.1 </w:t>
      </w:r>
      <w:r w:rsidR="00E86523" w:rsidRPr="00E86523">
        <w:rPr>
          <w:rFonts w:ascii="Arial" w:hAnsi="Arial" w:cs="Arial"/>
          <w:sz w:val="20"/>
          <w:szCs w:val="20"/>
        </w:rPr>
        <w:t>Os serviços consistirão em:</w:t>
      </w:r>
    </w:p>
    <w:p w:rsidR="00E86523" w:rsidRPr="00E86523" w:rsidRDefault="00E86523" w:rsidP="00E86523">
      <w:pPr>
        <w:widowControl w:val="0"/>
        <w:spacing w:before="100" w:after="100"/>
        <w:jc w:val="both"/>
        <w:rPr>
          <w:rFonts w:ascii="Arial" w:hAnsi="Arial" w:cs="Arial"/>
          <w:sz w:val="20"/>
          <w:szCs w:val="20"/>
        </w:rPr>
      </w:pPr>
      <w:r w:rsidRPr="00E86523">
        <w:rPr>
          <w:rFonts w:ascii="Arial" w:hAnsi="Arial" w:cs="Arial"/>
          <w:sz w:val="20"/>
          <w:szCs w:val="20"/>
        </w:rPr>
        <w:t xml:space="preserve">a) </w:t>
      </w:r>
      <w:proofErr w:type="spellStart"/>
      <w:r w:rsidRPr="00E86523">
        <w:rPr>
          <w:rFonts w:ascii="Arial" w:hAnsi="Arial" w:cs="Arial"/>
          <w:sz w:val="20"/>
          <w:szCs w:val="20"/>
        </w:rPr>
        <w:t>mão-de-obra</w:t>
      </w:r>
      <w:proofErr w:type="spellEnd"/>
      <w:r w:rsidRPr="00E86523">
        <w:rPr>
          <w:rFonts w:ascii="Arial" w:hAnsi="Arial" w:cs="Arial"/>
          <w:sz w:val="20"/>
          <w:szCs w:val="20"/>
        </w:rPr>
        <w:t xml:space="preserve"> com o fornecimento dos insumos (bicos, cola, remendo quente, materiais de limpeza automotiva e graxa e demais itens para lubrificação, </w:t>
      </w:r>
      <w:proofErr w:type="spellStart"/>
      <w:r w:rsidRPr="00E86523">
        <w:rPr>
          <w:rFonts w:ascii="Arial" w:hAnsi="Arial" w:cs="Arial"/>
          <w:sz w:val="20"/>
          <w:szCs w:val="20"/>
        </w:rPr>
        <w:t>etc</w:t>
      </w:r>
      <w:proofErr w:type="spellEnd"/>
      <w:r w:rsidRPr="00E86523">
        <w:rPr>
          <w:rFonts w:ascii="Arial" w:hAnsi="Arial" w:cs="Arial"/>
          <w:sz w:val="20"/>
          <w:szCs w:val="20"/>
        </w:rPr>
        <w:t>...) necessários para a realização dos serviços, conforme descrição supra.</w:t>
      </w:r>
    </w:p>
    <w:p w:rsidR="00E86523" w:rsidRPr="00E86523" w:rsidRDefault="00E86523" w:rsidP="00E86523">
      <w:pPr>
        <w:widowControl w:val="0"/>
        <w:spacing w:before="100" w:after="100"/>
        <w:jc w:val="both"/>
        <w:rPr>
          <w:rFonts w:ascii="Arial" w:hAnsi="Arial" w:cs="Arial"/>
          <w:sz w:val="20"/>
          <w:szCs w:val="20"/>
        </w:rPr>
      </w:pPr>
      <w:r w:rsidRPr="00E86523">
        <w:rPr>
          <w:rFonts w:ascii="Arial" w:hAnsi="Arial" w:cs="Arial"/>
          <w:sz w:val="20"/>
          <w:szCs w:val="20"/>
        </w:rPr>
        <w:t>b) O atendimento às solicitações para os serviços de montagem e colagem de pneus deverão ser realizados no prazo máximo de 4 horas, a contar do recebimento da ordem de serviço e do veículo ou do pneu, ou, ainda, da Câmara de Ar, pela Contratada. Em se tratando dos veículos de urgência e emergência, a Contratada deverá se comprometer a priorizar o atendimento na busca pela redução do prazo para a execução do serviço.</w:t>
      </w:r>
    </w:p>
    <w:p w:rsidR="00E86523" w:rsidRPr="00E86523" w:rsidRDefault="00E86523" w:rsidP="00E86523">
      <w:pPr>
        <w:widowControl w:val="0"/>
        <w:spacing w:before="100" w:after="100"/>
        <w:jc w:val="both"/>
        <w:rPr>
          <w:rFonts w:ascii="Arial" w:hAnsi="Arial" w:cs="Arial"/>
          <w:sz w:val="20"/>
          <w:szCs w:val="20"/>
        </w:rPr>
      </w:pPr>
      <w:r w:rsidRPr="00E86523">
        <w:rPr>
          <w:rFonts w:ascii="Arial" w:hAnsi="Arial" w:cs="Arial"/>
          <w:sz w:val="20"/>
          <w:szCs w:val="20"/>
        </w:rPr>
        <w:t xml:space="preserve">c) O envio do veículo, ou do pneu, ou, ainda, da Câmara de Ar, até a oficina/borracharia da Contratada é de inteira responsabilidade da Contratante.  </w:t>
      </w:r>
    </w:p>
    <w:p w:rsidR="00E86523" w:rsidRPr="00E86523" w:rsidRDefault="00E86523" w:rsidP="00E86523">
      <w:pPr>
        <w:widowControl w:val="0"/>
        <w:spacing w:before="100" w:after="100"/>
        <w:jc w:val="both"/>
        <w:rPr>
          <w:rFonts w:ascii="Arial" w:hAnsi="Arial" w:cs="Arial"/>
          <w:sz w:val="20"/>
          <w:szCs w:val="20"/>
        </w:rPr>
      </w:pPr>
      <w:r w:rsidRPr="00E86523">
        <w:rPr>
          <w:rFonts w:ascii="Arial" w:hAnsi="Arial" w:cs="Arial"/>
          <w:sz w:val="20"/>
          <w:szCs w:val="20"/>
        </w:rPr>
        <w:t>d) Os demais serviços de lavagem e lubrificação dos veículos deverão ser concluídos em até 12h após o recebimento dos mesmos pela contratada.</w:t>
      </w:r>
    </w:p>
    <w:p w:rsidR="00E86523" w:rsidRDefault="00E86523" w:rsidP="00C07C39">
      <w:pPr>
        <w:spacing w:before="120" w:after="120"/>
        <w:jc w:val="both"/>
        <w:rPr>
          <w:rFonts w:ascii="Arial" w:hAnsi="Arial" w:cs="Arial"/>
          <w:sz w:val="20"/>
          <w:szCs w:val="20"/>
        </w:rPr>
      </w:pPr>
    </w:p>
    <w:p w:rsidR="00C07C39" w:rsidRPr="00C07C39" w:rsidRDefault="001F4ACA" w:rsidP="00C07C39">
      <w:pPr>
        <w:spacing w:before="120" w:after="120"/>
        <w:jc w:val="both"/>
        <w:rPr>
          <w:rFonts w:ascii="Arial" w:hAnsi="Arial" w:cs="Arial"/>
          <w:sz w:val="20"/>
          <w:szCs w:val="20"/>
        </w:rPr>
      </w:pPr>
      <w:r>
        <w:rPr>
          <w:rFonts w:ascii="Arial" w:hAnsi="Arial" w:cs="Arial"/>
          <w:sz w:val="20"/>
          <w:szCs w:val="20"/>
        </w:rPr>
        <w:t xml:space="preserve">5.2 </w:t>
      </w:r>
      <w:r w:rsidR="00E86523">
        <w:rPr>
          <w:rFonts w:ascii="Arial" w:hAnsi="Arial" w:cs="Arial"/>
          <w:sz w:val="20"/>
          <w:szCs w:val="20"/>
        </w:rPr>
        <w:t xml:space="preserve">A Licitante vencedora será convocada para assinatura da Ata de Registro de Preços, e terá o prazo de até 05 dias para promover a assinatura, contados do recebimento da convocação para a mesma. </w:t>
      </w:r>
      <w:r w:rsidR="00C07C39" w:rsidRPr="002F493A">
        <w:rPr>
          <w:rFonts w:ascii="Arial" w:hAnsi="Arial" w:cs="Arial"/>
          <w:sz w:val="20"/>
          <w:szCs w:val="20"/>
        </w:rPr>
        <w:t xml:space="preserve">Os serviços objeto da licitação serão solicitados através de Ordem de Serviço, emitida pelo setor competente, devendo ser </w:t>
      </w:r>
      <w:r w:rsidR="0002322B">
        <w:rPr>
          <w:rFonts w:ascii="Arial" w:hAnsi="Arial" w:cs="Arial"/>
          <w:sz w:val="20"/>
          <w:szCs w:val="20"/>
        </w:rPr>
        <w:t>concluídos no prazo citado no subitem 5.1 supra,</w:t>
      </w:r>
      <w:r w:rsidR="00CE6A8B">
        <w:rPr>
          <w:rFonts w:ascii="Arial" w:hAnsi="Arial" w:cs="Arial"/>
          <w:sz w:val="20"/>
          <w:szCs w:val="20"/>
        </w:rPr>
        <w:t xml:space="preserve"> contados do recebimento da </w:t>
      </w:r>
      <w:r w:rsidR="00356E8C">
        <w:rPr>
          <w:rFonts w:ascii="Arial" w:hAnsi="Arial" w:cs="Arial"/>
          <w:sz w:val="20"/>
          <w:szCs w:val="20"/>
        </w:rPr>
        <w:t>detentora</w:t>
      </w:r>
      <w:r w:rsidR="00CE6A8B">
        <w:rPr>
          <w:rFonts w:ascii="Arial" w:hAnsi="Arial" w:cs="Arial"/>
          <w:sz w:val="20"/>
          <w:szCs w:val="20"/>
        </w:rPr>
        <w:t>/contratada da referida ordem.</w:t>
      </w:r>
    </w:p>
    <w:p w:rsidR="00CE6A8B" w:rsidRPr="002C1F1B" w:rsidRDefault="00FB6A38" w:rsidP="00C07C39">
      <w:pPr>
        <w:spacing w:before="120"/>
        <w:jc w:val="both"/>
        <w:rPr>
          <w:rFonts w:ascii="Arial" w:hAnsi="Arial" w:cs="Arial"/>
          <w:b/>
          <w:sz w:val="20"/>
          <w:szCs w:val="20"/>
          <w:u w:val="single"/>
        </w:rPr>
      </w:pPr>
      <w:r w:rsidRPr="002C1F1B">
        <w:rPr>
          <w:rFonts w:ascii="Arial" w:hAnsi="Arial" w:cs="Arial"/>
          <w:b/>
          <w:sz w:val="20"/>
          <w:szCs w:val="20"/>
          <w:u w:val="single"/>
        </w:rPr>
        <w:t>5.</w:t>
      </w:r>
      <w:r w:rsidR="00E86523">
        <w:rPr>
          <w:rFonts w:ascii="Arial" w:hAnsi="Arial" w:cs="Arial"/>
          <w:b/>
          <w:sz w:val="20"/>
          <w:szCs w:val="20"/>
          <w:u w:val="single"/>
        </w:rPr>
        <w:t>3</w:t>
      </w:r>
      <w:r w:rsidR="00CE6A8B" w:rsidRPr="002C1F1B">
        <w:rPr>
          <w:rFonts w:ascii="Arial" w:hAnsi="Arial" w:cs="Arial"/>
          <w:b/>
          <w:sz w:val="20"/>
          <w:szCs w:val="20"/>
          <w:u w:val="single"/>
        </w:rPr>
        <w:t xml:space="preserve"> O Município será responsável pelo </w:t>
      </w:r>
      <w:r w:rsidR="00E86523">
        <w:rPr>
          <w:rFonts w:ascii="Arial" w:hAnsi="Arial" w:cs="Arial"/>
          <w:b/>
          <w:sz w:val="20"/>
          <w:szCs w:val="20"/>
          <w:u w:val="single"/>
        </w:rPr>
        <w:t>envio dos veículos e/ou rodas a serem consertadas(colagem dos pneus dentre outros), razão pela qual a empresa contratada deverá possuir estrutura (matriz ou filial) localizada num raio de até 30 quilômetros da sede do Município de Lontra/MG.</w:t>
      </w:r>
    </w:p>
    <w:p w:rsidR="002A4058" w:rsidRPr="002C1F1B" w:rsidRDefault="002A4058" w:rsidP="00CE6A8B">
      <w:pPr>
        <w:pStyle w:val="Nivel01"/>
        <w:numPr>
          <w:ilvl w:val="0"/>
          <w:numId w:val="39"/>
        </w:numPr>
        <w:spacing w:beforeLines="0" w:afterLines="0" w:line="276" w:lineRule="auto"/>
      </w:pPr>
      <w:r w:rsidRPr="002C1F1B">
        <w:lastRenderedPageBreak/>
        <w:t>MODELO DE GESTÃO DO CONTRATO</w:t>
      </w:r>
    </w:p>
    <w:p w:rsidR="002A4058" w:rsidRPr="0020168A" w:rsidRDefault="002A4058" w:rsidP="00C81D7C">
      <w:pPr>
        <w:pStyle w:val="Nivel2"/>
        <w:numPr>
          <w:ilvl w:val="1"/>
          <w:numId w:val="39"/>
        </w:numPr>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C81D7C">
      <w:pPr>
        <w:pStyle w:val="Nivel2"/>
        <w:numPr>
          <w:ilvl w:val="1"/>
          <w:numId w:val="39"/>
        </w:numPr>
        <w:ind w:left="0" w:firstLine="0"/>
      </w:pPr>
      <w:r>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C81D7C">
      <w:pPr>
        <w:pStyle w:val="Nivel2"/>
        <w:numPr>
          <w:ilvl w:val="1"/>
          <w:numId w:val="39"/>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C81D7C">
      <w:pPr>
        <w:pStyle w:val="Nivel2"/>
        <w:numPr>
          <w:ilvl w:val="1"/>
          <w:numId w:val="39"/>
        </w:numPr>
        <w:ind w:left="0" w:firstLine="0"/>
      </w:pPr>
      <w:r>
        <w:t>O órgão ou entidade poderá convocar representante da empresa para adoção de providências que devam ser cumpridas de imediato.</w:t>
      </w:r>
    </w:p>
    <w:p w:rsidR="002A4058" w:rsidRDefault="002A4058" w:rsidP="00C81D7C">
      <w:pPr>
        <w:pStyle w:val="Nivel2"/>
        <w:numPr>
          <w:ilvl w:val="1"/>
          <w:numId w:val="39"/>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C81D7C">
      <w:pPr>
        <w:pStyle w:val="Nivel2"/>
        <w:numPr>
          <w:ilvl w:val="1"/>
          <w:numId w:val="39"/>
        </w:numPr>
        <w:ind w:left="0" w:firstLine="0"/>
      </w:pPr>
      <w:r w:rsidRPr="00C758F3">
        <w:t>A execução do contrato deverá ser acompanhada e fiscalizada pelo(s) fiscal(is) do contrato, ou pelos respectivos substitutos (</w:t>
      </w:r>
      <w:hyperlink r:id="rId54"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C81D7C">
      <w:pPr>
        <w:pStyle w:val="Nivel2"/>
        <w:numPr>
          <w:ilvl w:val="1"/>
          <w:numId w:val="39"/>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C81D7C">
      <w:pPr>
        <w:pStyle w:val="Nivel3"/>
        <w:numPr>
          <w:ilvl w:val="2"/>
          <w:numId w:val="39"/>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4C199FC9">
          <w:rPr>
            <w:rStyle w:val="Hyperlink"/>
          </w:rPr>
          <w:t>Lei nº 14.133, de 2021, art. 117, §1º</w:t>
        </w:r>
      </w:hyperlink>
      <w:hyperlink r:id="rId56" w:anchor="art22">
        <w:r w:rsidRPr="4C199FC9">
          <w:rPr>
            <w:rStyle w:val="Hyperlink"/>
          </w:rPr>
          <w:t>);</w:t>
        </w:r>
      </w:hyperlink>
    </w:p>
    <w:p w:rsidR="002A4058" w:rsidRPr="0020168A" w:rsidRDefault="002A4058" w:rsidP="00C81D7C">
      <w:pPr>
        <w:pStyle w:val="Nivel3"/>
        <w:numPr>
          <w:ilvl w:val="2"/>
          <w:numId w:val="39"/>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p>
    <w:p w:rsidR="002A4058" w:rsidRPr="0020168A" w:rsidRDefault="002A4058" w:rsidP="00C81D7C">
      <w:pPr>
        <w:pStyle w:val="Nivel3"/>
        <w:numPr>
          <w:ilvl w:val="2"/>
          <w:numId w:val="39"/>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C81D7C">
      <w:pPr>
        <w:pStyle w:val="Nivel3"/>
        <w:numPr>
          <w:ilvl w:val="2"/>
          <w:numId w:val="39"/>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C81D7C">
      <w:pPr>
        <w:pStyle w:val="Nivel3"/>
        <w:numPr>
          <w:ilvl w:val="2"/>
          <w:numId w:val="39"/>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C81D7C">
      <w:pPr>
        <w:pStyle w:val="Nivel2"/>
        <w:numPr>
          <w:ilvl w:val="1"/>
          <w:numId w:val="39"/>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xml:space="preserve">, do registro de ocorrências, das alterações e das prorrogações </w:t>
      </w:r>
      <w:r w:rsidRPr="4EB864CD">
        <w:lastRenderedPageBreak/>
        <w:t>contratuais, elaborando relatório com vistas à verificação da necessidade de adequações do contrato para fins de atendimento</w:t>
      </w:r>
      <w:r>
        <w:t xml:space="preserve"> da finalidade da administração</w:t>
      </w:r>
      <w:r w:rsidRPr="4EB864CD">
        <w:t>.</w:t>
      </w:r>
    </w:p>
    <w:p w:rsidR="002A4058" w:rsidRDefault="002A4058" w:rsidP="00C81D7C">
      <w:pPr>
        <w:pStyle w:val="Nivel2"/>
        <w:numPr>
          <w:ilvl w:val="1"/>
          <w:numId w:val="39"/>
        </w:numPr>
        <w:ind w:left="0" w:firstLine="0"/>
      </w:pPr>
      <w:r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C81D7C">
      <w:pPr>
        <w:pStyle w:val="Nivel2"/>
        <w:numPr>
          <w:ilvl w:val="1"/>
          <w:numId w:val="39"/>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C81D7C">
      <w:pPr>
        <w:pStyle w:val="Nivel2"/>
        <w:numPr>
          <w:ilvl w:val="1"/>
          <w:numId w:val="39"/>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C81D7C">
      <w:pPr>
        <w:pStyle w:val="Nivel2"/>
        <w:numPr>
          <w:ilvl w:val="1"/>
          <w:numId w:val="39"/>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C81D7C">
      <w:pPr>
        <w:pStyle w:val="Nivel2"/>
        <w:numPr>
          <w:ilvl w:val="1"/>
          <w:numId w:val="39"/>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C81D7C">
      <w:pPr>
        <w:pStyle w:val="Nivel2"/>
        <w:numPr>
          <w:ilvl w:val="1"/>
          <w:numId w:val="39"/>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C81D7C">
      <w:pPr>
        <w:pStyle w:val="Nivel01"/>
        <w:numPr>
          <w:ilvl w:val="0"/>
          <w:numId w:val="39"/>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C81D7C">
      <w:pPr>
        <w:pStyle w:val="Nivel2"/>
        <w:numPr>
          <w:ilvl w:val="1"/>
          <w:numId w:val="39"/>
        </w:numPr>
        <w:ind w:left="0" w:firstLine="0"/>
        <w:rPr>
          <w:lang w:eastAsia="en-US"/>
        </w:rPr>
      </w:pPr>
      <w:r w:rsidRPr="60CBE1EE">
        <w:rPr>
          <w:lang w:eastAsia="en-US"/>
        </w:rPr>
        <w:t xml:space="preserve">Os </w:t>
      </w:r>
      <w:r w:rsidR="00C81D7C">
        <w:rPr>
          <w:lang w:eastAsia="en-US"/>
        </w:rPr>
        <w:t>serviços se</w:t>
      </w:r>
      <w:r w:rsidRPr="60CBE1EE">
        <w:rPr>
          <w:lang w:eastAsia="en-US"/>
        </w:rPr>
        <w:t xml:space="preserve">rão recebidos provisoriamente, </w:t>
      </w:r>
      <w:r w:rsidR="0002322B">
        <w:rPr>
          <w:lang w:eastAsia="en-US"/>
        </w:rPr>
        <w:t>no prazo de até 15 dias, a contar da prestação do serviço</w:t>
      </w:r>
      <w:r w:rsidRPr="60CBE1EE">
        <w:rPr>
          <w:lang w:eastAsia="en-US"/>
        </w:rPr>
        <w:t xml:space="preserve">, juntamente com a </w:t>
      </w:r>
      <w:r w:rsidRPr="60CBE1EE">
        <w:rPr>
          <w:rFonts w:eastAsia="Calibri"/>
          <w:lang w:eastAsia="en-US"/>
        </w:rPr>
        <w:t>nota</w:t>
      </w:r>
      <w:r w:rsidRPr="60CBE1EE">
        <w:rPr>
          <w:lang w:eastAsia="en-US"/>
        </w:rPr>
        <w:t xml:space="preserve"> fiscal ou instrumento de cobrança equivalente, pelo(a) responsável pelo acompanhamento e fiscalização do contrato, para efeito de posterior verificação de sua conformidade com as especificações constantes no Termo de </w:t>
      </w:r>
      <w:proofErr w:type="spellStart"/>
      <w:r w:rsidRPr="60CBE1EE">
        <w:rPr>
          <w:lang w:eastAsia="en-US"/>
        </w:rPr>
        <w:t>Referênciae</w:t>
      </w:r>
      <w:proofErr w:type="spellEnd"/>
      <w:r w:rsidRPr="60CBE1EE">
        <w:rPr>
          <w:lang w:eastAsia="en-US"/>
        </w:rPr>
        <w:t xml:space="preserve"> na proposta.</w:t>
      </w:r>
    </w:p>
    <w:p w:rsidR="002A4058" w:rsidRPr="0020168A" w:rsidRDefault="002A4058" w:rsidP="00C81D7C">
      <w:pPr>
        <w:pStyle w:val="Nivel2"/>
        <w:numPr>
          <w:ilvl w:val="1"/>
          <w:numId w:val="39"/>
        </w:numPr>
        <w:ind w:left="0" w:firstLine="0"/>
        <w:rPr>
          <w:lang w:eastAsia="en-US"/>
        </w:rPr>
      </w:pPr>
      <w:r w:rsidRPr="60CBE1EE">
        <w:rPr>
          <w:lang w:eastAsia="en-US"/>
        </w:rPr>
        <w:t xml:space="preserve">Os </w:t>
      </w:r>
      <w:r w:rsidR="00C81D7C">
        <w:rPr>
          <w:lang w:eastAsia="en-US"/>
        </w:rPr>
        <w:t xml:space="preserve">serviços </w:t>
      </w:r>
      <w:r w:rsidRPr="60CBE1EE">
        <w:rPr>
          <w:lang w:eastAsia="en-US"/>
        </w:rPr>
        <w:t xml:space="preserve">poderão ser rejeitados, no todo ou em parte, inclusive antes do recebimento provisório, quando em desacordo com as especificações constantes no Termo de </w:t>
      </w:r>
      <w:proofErr w:type="spellStart"/>
      <w:r w:rsidRPr="60CBE1EE">
        <w:rPr>
          <w:lang w:eastAsia="en-US"/>
        </w:rPr>
        <w:t>Referênciae</w:t>
      </w:r>
      <w:proofErr w:type="spellEnd"/>
      <w:r w:rsidRPr="60CBE1EE">
        <w:rPr>
          <w:lang w:eastAsia="en-US"/>
        </w:rPr>
        <w:t xml:space="preserve"> na proposta, devendo ser substituídos </w:t>
      </w:r>
      <w:r w:rsidR="00C81D7C">
        <w:rPr>
          <w:lang w:eastAsia="en-US"/>
        </w:rPr>
        <w:t>preferencialmente a tempo de não prejudicar o evento</w:t>
      </w:r>
      <w:r w:rsidRPr="60CBE1EE">
        <w:rPr>
          <w:lang w:eastAsia="en-US"/>
        </w:rPr>
        <w:t>, a contar da notificação da contratada, às suas custas, sem prejuízo da aplicação das penalidades.</w:t>
      </w:r>
    </w:p>
    <w:p w:rsidR="002A4058" w:rsidRPr="0020168A" w:rsidRDefault="002A4058" w:rsidP="00C81D7C">
      <w:pPr>
        <w:pStyle w:val="Nivel2"/>
        <w:numPr>
          <w:ilvl w:val="1"/>
          <w:numId w:val="39"/>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C81D7C">
      <w:pPr>
        <w:pStyle w:val="Nivel2"/>
        <w:numPr>
          <w:ilvl w:val="1"/>
          <w:numId w:val="39"/>
        </w:numPr>
        <w:ind w:left="0" w:firstLine="0"/>
        <w:rPr>
          <w:color w:val="auto"/>
          <w:lang w:eastAsia="en-US"/>
        </w:rPr>
      </w:pPr>
      <w:r w:rsidRPr="60CBE1EE">
        <w:rPr>
          <w:lang w:eastAsia="en-US"/>
        </w:rPr>
        <w:t xml:space="preserve">Para as contratações decorrentes de despesas cujos valores não ultrapassem o limite de que trata o </w:t>
      </w:r>
      <w:hyperlink r:id="rId57"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C81D7C">
      <w:pPr>
        <w:pStyle w:val="Nivel2"/>
        <w:numPr>
          <w:ilvl w:val="1"/>
          <w:numId w:val="39"/>
        </w:numPr>
        <w:ind w:left="0" w:firstLine="0"/>
        <w:rPr>
          <w:lang w:eastAsia="en-US"/>
        </w:rPr>
      </w:pPr>
      <w:r w:rsidRPr="60CBE1EE">
        <w:rPr>
          <w:lang w:eastAsia="en-US"/>
        </w:rPr>
        <w:lastRenderedPageBreak/>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C81D7C">
      <w:pPr>
        <w:pStyle w:val="Nivel2"/>
        <w:numPr>
          <w:ilvl w:val="1"/>
          <w:numId w:val="39"/>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8" w:anchor="art143">
        <w:r w:rsidRPr="60CBE1EE">
          <w:rPr>
            <w:rStyle w:val="Hyperlink"/>
            <w:lang w:eastAsia="en-US"/>
          </w:rPr>
          <w:t>art. 143 da Lei nº 14.133, de 2021</w:t>
        </w:r>
      </w:hyperlink>
      <w:r w:rsidRPr="60CBE1EE">
        <w:rPr>
          <w:lang w:eastAsia="en-US"/>
        </w:rPr>
        <w:t xml:space="preserve">, comunicando-se à empresa para 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C81D7C">
      <w:pPr>
        <w:pStyle w:val="Nivel2"/>
        <w:numPr>
          <w:ilvl w:val="1"/>
          <w:numId w:val="39"/>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C81D7C">
      <w:pPr>
        <w:pStyle w:val="Nivel2"/>
        <w:numPr>
          <w:ilvl w:val="1"/>
          <w:numId w:val="39"/>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C81D7C">
      <w:pPr>
        <w:pStyle w:val="Nivel2"/>
        <w:numPr>
          <w:ilvl w:val="1"/>
          <w:numId w:val="39"/>
        </w:numPr>
        <w:ind w:left="0" w:firstLine="0"/>
        <w:rPr>
          <w:lang w:eastAsia="en-US"/>
        </w:rPr>
      </w:pPr>
      <w:r w:rsidRPr="60CBE1EE">
        <w:rPr>
          <w:lang w:eastAsia="en-US"/>
        </w:rPr>
        <w:t>Recebida a Nota Fiscal ou documento de cobrança equivalente, correrá o prazo de</w:t>
      </w:r>
      <w:r>
        <w:rPr>
          <w:lang w:eastAsia="en-US"/>
        </w:rPr>
        <w:t xml:space="preserve"> até 30 dias </w:t>
      </w:r>
      <w:r w:rsidRPr="60CBE1EE">
        <w:rPr>
          <w:lang w:eastAsia="en-US"/>
        </w:rPr>
        <w:t>para fins de liquidação, na forma desta seção, prorrogáveis por igual período</w:t>
      </w:r>
      <w:r w:rsidRPr="7C584E9E">
        <w:rPr>
          <w:lang w:eastAsia="en-US"/>
        </w:rPr>
        <w:t>.</w:t>
      </w:r>
    </w:p>
    <w:p w:rsidR="002A4058" w:rsidRPr="0020168A" w:rsidRDefault="002A4058" w:rsidP="00C81D7C">
      <w:pPr>
        <w:pStyle w:val="Nivel3"/>
        <w:numPr>
          <w:ilvl w:val="2"/>
          <w:numId w:val="39"/>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Pr="1F4099FD">
          <w:rPr>
            <w:rStyle w:val="Hyperlink"/>
          </w:rPr>
          <w:t>inciso II do art. 75 da Lei nº 14.133, de 2021</w:t>
        </w:r>
      </w:hyperlink>
      <w:r>
        <w:t>.</w:t>
      </w:r>
    </w:p>
    <w:p w:rsidR="002A4058" w:rsidRPr="0020168A" w:rsidRDefault="002A4058" w:rsidP="00C81D7C">
      <w:pPr>
        <w:pStyle w:val="Nivel2"/>
        <w:numPr>
          <w:ilvl w:val="1"/>
          <w:numId w:val="39"/>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C81D7C">
      <w:pPr>
        <w:pStyle w:val="Nivel3"/>
        <w:numPr>
          <w:ilvl w:val="2"/>
          <w:numId w:val="39"/>
        </w:numPr>
        <w:ind w:left="284" w:firstLine="0"/>
        <w:rPr>
          <w:lang w:eastAsia="en-US"/>
        </w:rPr>
      </w:pPr>
      <w:r w:rsidRPr="1F4099FD">
        <w:rPr>
          <w:lang w:eastAsia="en-US"/>
        </w:rPr>
        <w:t xml:space="preserve">a data da emissão; </w:t>
      </w:r>
    </w:p>
    <w:p w:rsidR="002A4058" w:rsidRDefault="002A4058" w:rsidP="00C81D7C">
      <w:pPr>
        <w:pStyle w:val="Nivel3"/>
        <w:numPr>
          <w:ilvl w:val="2"/>
          <w:numId w:val="39"/>
        </w:numPr>
        <w:ind w:left="284" w:firstLine="0"/>
        <w:rPr>
          <w:lang w:eastAsia="en-US"/>
        </w:rPr>
      </w:pPr>
      <w:r w:rsidRPr="1F4099FD">
        <w:rPr>
          <w:lang w:eastAsia="en-US"/>
        </w:rPr>
        <w:t xml:space="preserve">os dados do contrato e do órgão contratante; </w:t>
      </w:r>
    </w:p>
    <w:p w:rsidR="002A4058" w:rsidRDefault="002A4058" w:rsidP="00C81D7C">
      <w:pPr>
        <w:pStyle w:val="Nivel3"/>
        <w:numPr>
          <w:ilvl w:val="2"/>
          <w:numId w:val="39"/>
        </w:numPr>
        <w:ind w:left="284" w:firstLine="0"/>
        <w:rPr>
          <w:lang w:eastAsia="en-US"/>
        </w:rPr>
      </w:pPr>
      <w:r w:rsidRPr="1F4099FD">
        <w:rPr>
          <w:lang w:eastAsia="en-US"/>
        </w:rPr>
        <w:t xml:space="preserve">o período respectivo de execução do contrato; </w:t>
      </w:r>
    </w:p>
    <w:p w:rsidR="002A4058" w:rsidRDefault="002A4058" w:rsidP="00C81D7C">
      <w:pPr>
        <w:pStyle w:val="Nivel3"/>
        <w:numPr>
          <w:ilvl w:val="2"/>
          <w:numId w:val="39"/>
        </w:numPr>
        <w:ind w:left="284" w:firstLine="0"/>
        <w:rPr>
          <w:lang w:eastAsia="en-US"/>
        </w:rPr>
      </w:pPr>
      <w:r w:rsidRPr="1F4099FD">
        <w:rPr>
          <w:lang w:eastAsia="en-US"/>
        </w:rPr>
        <w:t xml:space="preserve">o valor a pagar; e </w:t>
      </w:r>
    </w:p>
    <w:p w:rsidR="002A4058" w:rsidRPr="00F67937" w:rsidRDefault="002A4058" w:rsidP="00C81D7C">
      <w:pPr>
        <w:pStyle w:val="Nivel3"/>
        <w:numPr>
          <w:ilvl w:val="2"/>
          <w:numId w:val="39"/>
        </w:numPr>
        <w:ind w:left="284" w:firstLine="0"/>
        <w:rPr>
          <w:lang w:eastAsia="en-US"/>
        </w:rPr>
      </w:pPr>
      <w:r w:rsidRPr="1F4099FD">
        <w:rPr>
          <w:lang w:eastAsia="en-US"/>
        </w:rPr>
        <w:t>eventual destaque do valor de retenções tributárias cabíveis.</w:t>
      </w:r>
    </w:p>
    <w:p w:rsidR="002A4058" w:rsidRPr="0020168A" w:rsidRDefault="002A4058" w:rsidP="00C81D7C">
      <w:pPr>
        <w:pStyle w:val="Nivel2"/>
        <w:numPr>
          <w:ilvl w:val="1"/>
          <w:numId w:val="39"/>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20168A" w:rsidRDefault="002A4058" w:rsidP="00C81D7C">
      <w:pPr>
        <w:pStyle w:val="Nivel2"/>
        <w:numPr>
          <w:ilvl w:val="1"/>
          <w:numId w:val="39"/>
        </w:numPr>
        <w:ind w:left="0" w:firstLine="0"/>
        <w:rPr>
          <w:lang w:eastAsia="en-US"/>
        </w:rPr>
      </w:pPr>
      <w:r w:rsidRPr="60CBE1EE">
        <w:rPr>
          <w:lang w:eastAsia="en-US"/>
        </w:rPr>
        <w:t xml:space="preserve"> A nota fiscal ou instrumento de cobrança equivalente deverá ser obrigatoriamente acompanhado da comprovação da regularidade fiscal, constatada por meio de consulta </w:t>
      </w:r>
      <w:r w:rsidRPr="60CBE1EE">
        <w:rPr>
          <w:i/>
          <w:iCs/>
          <w:lang w:eastAsia="en-US"/>
        </w:rPr>
        <w:t>on-line</w:t>
      </w:r>
      <w:r>
        <w:rPr>
          <w:lang w:eastAsia="en-US"/>
        </w:rPr>
        <w:t xml:space="preserve"> ao SICAF ou </w:t>
      </w:r>
      <w:r w:rsidRPr="60CBE1EE">
        <w:rPr>
          <w:lang w:eastAsia="en-US"/>
        </w:rPr>
        <w:t xml:space="preserve">mediante consulta aos sítios eletrônicos oficiais ou à documentação mencionada no </w:t>
      </w:r>
      <w:hyperlink r:id="rId60" w:anchor="art68">
        <w:r w:rsidRPr="60CBE1EE">
          <w:rPr>
            <w:rStyle w:val="Hyperlink"/>
            <w:lang w:eastAsia="en-US"/>
          </w:rPr>
          <w:t xml:space="preserve">art. 68 da Lei nº 14.133, de 2021.  </w:t>
        </w:r>
      </w:hyperlink>
    </w:p>
    <w:p w:rsidR="002A4058" w:rsidRDefault="002A4058" w:rsidP="00C81D7C">
      <w:pPr>
        <w:pStyle w:val="Nivel2"/>
        <w:numPr>
          <w:ilvl w:val="1"/>
          <w:numId w:val="39"/>
        </w:numPr>
        <w:ind w:left="0" w:firstLine="0"/>
      </w:pPr>
      <w:r w:rsidRPr="00356E8C">
        <w:t>A Administração deverá realizar consulta ao SICAF para: a) verificar a manutenção das condições</w:t>
      </w:r>
      <w:r w:rsidRPr="728E6B8C">
        <w:t xml:space="preserve"> de habilitação exigidas no edital; b) identificar possível razão que impeça a participação em licitação, no âmbito do órgão ou entidade, proibição de contratar com o Poder Público, bem como ocorrências impeditivas indiretas.</w:t>
      </w:r>
    </w:p>
    <w:p w:rsidR="002A4058" w:rsidRPr="0020168A" w:rsidRDefault="002A4058" w:rsidP="00C81D7C">
      <w:pPr>
        <w:pStyle w:val="Nivel2"/>
        <w:numPr>
          <w:ilvl w:val="1"/>
          <w:numId w:val="39"/>
        </w:numPr>
        <w:ind w:left="0" w:firstLine="0"/>
        <w:rPr>
          <w:lang w:eastAsia="en-US"/>
        </w:rPr>
      </w:pPr>
      <w:r>
        <w:rPr>
          <w:lang w:eastAsia="en-US"/>
        </w:rPr>
        <w:lastRenderedPageBreak/>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C81D7C">
      <w:pPr>
        <w:pStyle w:val="Nivel2"/>
        <w:numPr>
          <w:ilvl w:val="1"/>
          <w:numId w:val="39"/>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A4058" w:rsidRPr="0020168A" w:rsidRDefault="002A4058" w:rsidP="00C81D7C">
      <w:pPr>
        <w:pStyle w:val="Nivel2"/>
        <w:numPr>
          <w:ilvl w:val="1"/>
          <w:numId w:val="39"/>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C81D7C">
      <w:pPr>
        <w:pStyle w:val="Nivel2"/>
        <w:numPr>
          <w:ilvl w:val="1"/>
          <w:numId w:val="39"/>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C81D7C">
      <w:pPr>
        <w:pStyle w:val="Nivel2"/>
        <w:numPr>
          <w:ilvl w:val="1"/>
          <w:numId w:val="39"/>
        </w:numPr>
        <w:ind w:left="0" w:firstLine="0"/>
      </w:pPr>
      <w:r>
        <w:t>O pagamento será efetuado no prazo de até 30 (trinta) dias contados da finalização da liquidação da despesa, conforme seção anterior</w:t>
      </w:r>
      <w:r w:rsidR="00C81D7C">
        <w:t>.</w:t>
      </w:r>
    </w:p>
    <w:p w:rsidR="002A4058" w:rsidRPr="0020168A" w:rsidRDefault="002A4058" w:rsidP="00C81D7C">
      <w:pPr>
        <w:pStyle w:val="Nivel2"/>
        <w:numPr>
          <w:ilvl w:val="1"/>
          <w:numId w:val="39"/>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C81D7C">
      <w:pPr>
        <w:pStyle w:val="Nivel2"/>
        <w:numPr>
          <w:ilvl w:val="1"/>
          <w:numId w:val="39"/>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C81D7C">
      <w:pPr>
        <w:pStyle w:val="Nivel2"/>
        <w:numPr>
          <w:ilvl w:val="1"/>
          <w:numId w:val="39"/>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C81D7C">
      <w:pPr>
        <w:pStyle w:val="Nivel2"/>
        <w:numPr>
          <w:ilvl w:val="1"/>
          <w:numId w:val="39"/>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C81D7C">
      <w:pPr>
        <w:pStyle w:val="Nivel3"/>
        <w:numPr>
          <w:ilvl w:val="2"/>
          <w:numId w:val="39"/>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C81D7C">
      <w:pPr>
        <w:pStyle w:val="Nivel2"/>
        <w:numPr>
          <w:ilvl w:val="1"/>
          <w:numId w:val="39"/>
        </w:numPr>
        <w:ind w:left="0" w:firstLine="0"/>
        <w:rPr>
          <w:lang w:eastAsia="en-US"/>
        </w:rPr>
      </w:pPr>
      <w:r w:rsidRPr="60CBE1EE">
        <w:rPr>
          <w:lang w:eastAsia="en-US"/>
        </w:rPr>
        <w:t xml:space="preserve">O contratado regularmente optante pelo Simples Nacional, nos termos da </w:t>
      </w:r>
      <w:hyperlink r:id="rId61">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C81D7C">
      <w:pPr>
        <w:pStyle w:val="Nvel2-Red"/>
        <w:numPr>
          <w:ilvl w:val="1"/>
          <w:numId w:val="39"/>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C81D7C">
      <w:pPr>
        <w:pStyle w:val="Nivel01"/>
        <w:numPr>
          <w:ilvl w:val="0"/>
          <w:numId w:val="39"/>
        </w:numPr>
        <w:spacing w:beforeLines="0" w:afterLines="0" w:line="276" w:lineRule="auto"/>
        <w:ind w:left="0" w:firstLine="0"/>
      </w:pPr>
      <w:r>
        <w:lastRenderedPageBreak/>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C81D7C">
      <w:pPr>
        <w:pStyle w:val="Nivel2"/>
        <w:numPr>
          <w:ilvl w:val="1"/>
          <w:numId w:val="39"/>
        </w:numPr>
        <w:ind w:left="0" w:firstLine="0"/>
        <w:rPr>
          <w:color w:val="auto"/>
        </w:rPr>
      </w:pPr>
      <w:r w:rsidRPr="60CBE1EE">
        <w:t xml:space="preserve">O </w:t>
      </w:r>
      <w:r w:rsidR="00C81D7C">
        <w:t>prestador do serviço</w:t>
      </w:r>
      <w:r w:rsidRPr="60CBE1EE">
        <w:t xml:space="preserve">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t xml:space="preserve">Forma </w:t>
      </w:r>
      <w:r w:rsidR="00C81D7C">
        <w:t>de prestação do serviço</w:t>
      </w:r>
    </w:p>
    <w:p w:rsidR="002A4058" w:rsidRPr="0020168A" w:rsidRDefault="002A4058" w:rsidP="00C81D7C">
      <w:pPr>
        <w:pStyle w:val="Nivel2"/>
        <w:numPr>
          <w:ilvl w:val="1"/>
          <w:numId w:val="39"/>
        </w:numPr>
        <w:ind w:left="0" w:firstLine="0"/>
      </w:pPr>
      <w:r>
        <w:rPr>
          <w:rStyle w:val="normaltextrun"/>
          <w:shd w:val="clear" w:color="auto" w:fill="FFFFFF"/>
        </w:rPr>
        <w:t>O</w:t>
      </w:r>
      <w:r w:rsidR="00C81D7C">
        <w:rPr>
          <w:rStyle w:val="normaltextrun"/>
          <w:shd w:val="clear" w:color="auto" w:fill="FFFFFF"/>
        </w:rPr>
        <w:t xml:space="preserve">s </w:t>
      </w:r>
      <w:proofErr w:type="spellStart"/>
      <w:r w:rsidR="00C81D7C">
        <w:rPr>
          <w:rStyle w:val="normaltextrun"/>
          <w:shd w:val="clear" w:color="auto" w:fill="FFFFFF"/>
        </w:rPr>
        <w:t>serviços</w:t>
      </w:r>
      <w:r w:rsidR="00C81D7C">
        <w:rPr>
          <w:rStyle w:val="findhit"/>
          <w:shd w:val="clear" w:color="auto" w:fill="FFFFFF"/>
        </w:rPr>
        <w:t>serão</w:t>
      </w:r>
      <w:proofErr w:type="spellEnd"/>
      <w:r w:rsidR="00C81D7C">
        <w:rPr>
          <w:rStyle w:val="findhit"/>
          <w:shd w:val="clear" w:color="auto" w:fill="FFFFFF"/>
        </w:rPr>
        <w:t xml:space="preserve"> prestados</w:t>
      </w:r>
      <w:r>
        <w:rPr>
          <w:rStyle w:val="findhit"/>
          <w:shd w:val="clear" w:color="auto" w:fill="FFFFFF"/>
        </w:rPr>
        <w:t xml:space="preserve">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C81D7C">
      <w:pPr>
        <w:pStyle w:val="Nivel2"/>
        <w:numPr>
          <w:ilvl w:val="1"/>
          <w:numId w:val="39"/>
        </w:numPr>
        <w:ind w:left="0" w:firstLine="0"/>
      </w:pPr>
      <w:r>
        <w:t>Para fins de habilitação, deverá o licitante comprovar os seguintes requisitos:</w:t>
      </w:r>
    </w:p>
    <w:p w:rsidR="002A4058" w:rsidRDefault="00D91D82" w:rsidP="002A4058">
      <w:pPr>
        <w:pStyle w:val="Nvel1-SemNumPreto"/>
        <w:rPr>
          <w:sz w:val="24"/>
          <w:szCs w:val="24"/>
        </w:rPr>
      </w:pPr>
      <w:r>
        <w:rPr>
          <w:sz w:val="24"/>
          <w:szCs w:val="24"/>
        </w:rPr>
        <w:t xml:space="preserve">8.4 </w:t>
      </w:r>
      <w:r w:rsidR="002A4058" w:rsidRPr="00BF79C6">
        <w:rPr>
          <w:sz w:val="24"/>
          <w:szCs w:val="24"/>
        </w:rPr>
        <w:t>Habilitação jurídica</w:t>
      </w:r>
    </w:p>
    <w:p w:rsidR="00D91D82" w:rsidRPr="0020168A" w:rsidRDefault="00D91D82" w:rsidP="00D91D82">
      <w:pPr>
        <w:pStyle w:val="Nivel2"/>
        <w:numPr>
          <w:ilvl w:val="1"/>
          <w:numId w:val="0"/>
        </w:numPr>
        <w:ind w:left="360" w:hanging="360"/>
      </w:pPr>
      <w:r>
        <w:rPr>
          <w:b/>
          <w:bCs/>
        </w:rPr>
        <w:t xml:space="preserve">8.4.1 </w:t>
      </w:r>
      <w:r w:rsidRPr="00C94E9C">
        <w:rPr>
          <w:b/>
        </w:rPr>
        <w:t>Sociedade empresária, soc</w:t>
      </w:r>
      <w:bookmarkStart w:id="68" w:name="_GoBack"/>
      <w:bookmarkEnd w:id="68"/>
      <w:r w:rsidRPr="00C94E9C">
        <w:rPr>
          <w:b/>
        </w:rPr>
        <w:t>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D91D82" w:rsidRPr="0020168A" w:rsidRDefault="00D91D82" w:rsidP="00D91D82">
      <w:pPr>
        <w:pStyle w:val="Nivel2"/>
        <w:numPr>
          <w:ilvl w:val="1"/>
          <w:numId w:val="0"/>
        </w:numPr>
        <w:ind w:left="360" w:hanging="360"/>
      </w:pPr>
      <w:r>
        <w:rPr>
          <w:b/>
          <w:bCs/>
        </w:rPr>
        <w:t xml:space="preserve">8.4.2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2">
        <w:r w:rsidRPr="0C492A58">
          <w:rPr>
            <w:rStyle w:val="Hyperlink"/>
          </w:rPr>
          <w:t>Normativa DREI/ME n.º 77, de 18 de março de 2020</w:t>
        </w:r>
      </w:hyperlink>
      <w:r>
        <w:t>.</w:t>
      </w:r>
    </w:p>
    <w:p w:rsidR="00D91D82" w:rsidRPr="0020168A" w:rsidRDefault="00D91D82" w:rsidP="00D91D82">
      <w:pPr>
        <w:pStyle w:val="Nivel2"/>
        <w:numPr>
          <w:ilvl w:val="1"/>
          <w:numId w:val="0"/>
        </w:numPr>
        <w:ind w:left="360" w:hanging="360"/>
      </w:pPr>
      <w:r>
        <w:rPr>
          <w:b/>
          <w:bCs/>
        </w:rPr>
        <w:t xml:space="preserve">8.4.3 </w:t>
      </w:r>
      <w:r w:rsidRPr="0C492A58">
        <w:rPr>
          <w:b/>
          <w:bCs/>
        </w:rPr>
        <w:t xml:space="preserve">Sociedade simples: </w:t>
      </w:r>
      <w:r>
        <w:t>inscrição do ato constitutivo no Registro Civil de Pessoas Jurídicas do local de sua sede, acompanhada de documento comprobatório de seus administradores;</w:t>
      </w:r>
    </w:p>
    <w:p w:rsidR="00D91D82" w:rsidRPr="0020168A" w:rsidRDefault="00D91D82" w:rsidP="00D91D82">
      <w:pPr>
        <w:pStyle w:val="Nivel2"/>
        <w:numPr>
          <w:ilvl w:val="1"/>
          <w:numId w:val="0"/>
        </w:numPr>
        <w:ind w:left="360" w:hanging="360"/>
      </w:pPr>
      <w:r>
        <w:rPr>
          <w:b/>
          <w:bCs/>
        </w:rPr>
        <w:t xml:space="preserve">8.4.4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D91D82" w:rsidRPr="0020168A" w:rsidRDefault="00D91D82" w:rsidP="00D91D82">
      <w:pPr>
        <w:pStyle w:val="Nivel2"/>
        <w:numPr>
          <w:ilvl w:val="1"/>
          <w:numId w:val="0"/>
        </w:numPr>
        <w:ind w:left="360" w:hanging="360"/>
      </w:pPr>
      <w:r>
        <w:rPr>
          <w:b/>
          <w:bCs/>
        </w:rPr>
        <w:t xml:space="preserve">8.4.5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3" w:anchor="art107">
        <w:r w:rsidRPr="0C492A58">
          <w:rPr>
            <w:rStyle w:val="Hyperlink"/>
          </w:rPr>
          <w:t>art. 107 da Lei nº 5.764, de 16 de dezembro 1971</w:t>
        </w:r>
      </w:hyperlink>
      <w:r>
        <w:t>.</w:t>
      </w:r>
    </w:p>
    <w:p w:rsidR="00D91D82" w:rsidRPr="0020168A" w:rsidRDefault="00D91D82" w:rsidP="00D91D82">
      <w:pPr>
        <w:pStyle w:val="Nivel2"/>
        <w:numPr>
          <w:ilvl w:val="1"/>
          <w:numId w:val="0"/>
        </w:numPr>
        <w:ind w:left="360" w:hanging="360"/>
      </w:pPr>
      <w:r>
        <w:t>8.4.6 Os documentos apresentados deverão estar acompanhados de todas as alterações ou da consolidação respectiva.</w:t>
      </w:r>
    </w:p>
    <w:p w:rsidR="00D91D82" w:rsidRPr="0020168A" w:rsidRDefault="00D91D82" w:rsidP="00D91D82">
      <w:pPr>
        <w:pStyle w:val="Nvel1-SemNumPreto"/>
        <w:numPr>
          <w:ilvl w:val="1"/>
          <w:numId w:val="40"/>
        </w:numPr>
      </w:pPr>
      <w:r w:rsidRPr="0020168A">
        <w:t>Habilitação fiscal, social e trabalhista</w:t>
      </w:r>
    </w:p>
    <w:p w:rsidR="00C81D7C" w:rsidRPr="0020168A" w:rsidRDefault="00C81D7C" w:rsidP="00C81D7C">
      <w:pPr>
        <w:pStyle w:val="Nivel2"/>
        <w:numPr>
          <w:ilvl w:val="1"/>
          <w:numId w:val="0"/>
        </w:numPr>
        <w:ind w:left="360" w:hanging="360"/>
      </w:pPr>
      <w:r>
        <w:t>8.</w:t>
      </w:r>
      <w:r w:rsidR="00423135">
        <w:t>5</w:t>
      </w:r>
      <w:r>
        <w:t>.1 Prova de inscrição no Cadastro Nacional de Pessoas Jurídicas;</w:t>
      </w:r>
    </w:p>
    <w:p w:rsidR="00C81D7C" w:rsidRPr="0020168A" w:rsidRDefault="00423135" w:rsidP="00C81D7C">
      <w:pPr>
        <w:pStyle w:val="Nivel2"/>
        <w:numPr>
          <w:ilvl w:val="1"/>
          <w:numId w:val="0"/>
        </w:numPr>
        <w:ind w:left="360" w:hanging="360"/>
      </w:pPr>
      <w:r>
        <w:t>8.5</w:t>
      </w:r>
      <w:r w:rsidR="00C81D7C">
        <w:t xml:space="preserve">.2 Prova de regularidade fiscal perante a Fazenda Nacional, mediante apresentação de certidão expedida conjuntamente pela Secretaria da Receita Federal do Brasil (RFB) e pela Procuradoria-Geral </w:t>
      </w:r>
      <w:r w:rsidR="00C81D7C">
        <w:lastRenderedPageBreak/>
        <w:t>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81D7C" w:rsidRPr="0020168A" w:rsidRDefault="00423135" w:rsidP="00C81D7C">
      <w:pPr>
        <w:pStyle w:val="Nivel2"/>
        <w:numPr>
          <w:ilvl w:val="1"/>
          <w:numId w:val="0"/>
        </w:numPr>
        <w:ind w:left="360" w:hanging="360"/>
      </w:pPr>
      <w:r>
        <w:t>8.5</w:t>
      </w:r>
      <w:r w:rsidR="00C81D7C">
        <w:t>.3 Prova de regularidade com o Fundo de Garantia do Tempo de Serviço (FGTS);</w:t>
      </w:r>
    </w:p>
    <w:p w:rsidR="00C81D7C" w:rsidRPr="0020168A" w:rsidRDefault="00423135" w:rsidP="00C81D7C">
      <w:pPr>
        <w:pStyle w:val="Nivel2"/>
        <w:numPr>
          <w:ilvl w:val="1"/>
          <w:numId w:val="0"/>
        </w:numPr>
        <w:ind w:left="360" w:hanging="360"/>
      </w:pPr>
      <w:r>
        <w:t>8.5</w:t>
      </w:r>
      <w:r w:rsidR="00C81D7C">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81D7C" w:rsidRPr="0020168A" w:rsidRDefault="00423135" w:rsidP="00C81D7C">
      <w:pPr>
        <w:pStyle w:val="Nivel2"/>
        <w:numPr>
          <w:ilvl w:val="1"/>
          <w:numId w:val="0"/>
        </w:numPr>
        <w:ind w:left="360" w:hanging="360"/>
      </w:pPr>
      <w:r>
        <w:t>8.5</w:t>
      </w:r>
      <w:r w:rsidR="00C81D7C">
        <w:t xml:space="preserve">.5Prova de regularidade com a </w:t>
      </w:r>
      <w:r w:rsidR="00C81D7C" w:rsidRPr="005D51C5">
        <w:rPr>
          <w:color w:val="auto"/>
        </w:rPr>
        <w:t xml:space="preserve">Fazenda </w:t>
      </w:r>
      <w:r w:rsidR="00C81D7C" w:rsidRPr="005D51C5">
        <w:rPr>
          <w:iCs/>
          <w:color w:val="auto"/>
        </w:rPr>
        <w:t>Estadual/Distrital e Municipal/</w:t>
      </w:r>
      <w:proofErr w:type="spellStart"/>
      <w:r w:rsidR="00C81D7C" w:rsidRPr="005D51C5">
        <w:rPr>
          <w:iCs/>
          <w:color w:val="auto"/>
        </w:rPr>
        <w:t>Distrital</w:t>
      </w:r>
      <w:r w:rsidR="00C81D7C" w:rsidRPr="005D51C5">
        <w:rPr>
          <w:color w:val="auto"/>
        </w:rPr>
        <w:t>do</w:t>
      </w:r>
      <w:proofErr w:type="spellEnd"/>
      <w:r w:rsidR="00C81D7C">
        <w:t xml:space="preserve"> domicílio ou sede do fornecedor, relativa à atividade em cujo exercício contrata ou concorre;</w:t>
      </w:r>
    </w:p>
    <w:p w:rsidR="00C81D7C" w:rsidRPr="0020168A" w:rsidRDefault="00423135" w:rsidP="00C81D7C">
      <w:pPr>
        <w:pStyle w:val="Nivel2"/>
        <w:numPr>
          <w:ilvl w:val="1"/>
          <w:numId w:val="0"/>
        </w:numPr>
        <w:ind w:left="360" w:hanging="360"/>
      </w:pPr>
      <w:r>
        <w:t>8.5</w:t>
      </w:r>
      <w:r w:rsidR="00C81D7C">
        <w:t>.</w:t>
      </w:r>
      <w:r w:rsidR="00D91D82">
        <w:t>6</w:t>
      </w:r>
      <w:r w:rsidR="00C81D7C">
        <w:t xml:space="preserve"> Caso o fornecedor seja considerado isento dos tributos </w:t>
      </w:r>
      <w:r w:rsidR="00C81D7C">
        <w:rPr>
          <w:iCs/>
          <w:color w:val="auto"/>
        </w:rPr>
        <w:t>Estadual/Distrital</w:t>
      </w:r>
      <w:r w:rsidR="00C81D7C" w:rsidRPr="005D51C5">
        <w:rPr>
          <w:iCs/>
          <w:color w:val="auto"/>
        </w:rPr>
        <w:t xml:space="preserve"> ou Municipal/</w:t>
      </w:r>
      <w:proofErr w:type="spellStart"/>
      <w:r w:rsidR="00C81D7C" w:rsidRPr="005D51C5">
        <w:rPr>
          <w:iCs/>
          <w:color w:val="auto"/>
        </w:rPr>
        <w:t>Distrital</w:t>
      </w:r>
      <w:r w:rsidR="00C81D7C">
        <w:t>relacionados</w:t>
      </w:r>
      <w:proofErr w:type="spellEnd"/>
      <w:r w:rsidR="00C81D7C">
        <w:t xml:space="preserve"> ao objeto contratual, deverá comprovar tal condição mediante a apresentação de declaração da Fazenda respectiva do seu domicílio ou sede, ou outra equivalente, na forma da lei.</w:t>
      </w:r>
    </w:p>
    <w:p w:rsidR="00C81D7C" w:rsidRPr="0020168A" w:rsidRDefault="00423135" w:rsidP="00C81D7C">
      <w:pPr>
        <w:pStyle w:val="Nivel2"/>
        <w:numPr>
          <w:ilvl w:val="1"/>
          <w:numId w:val="0"/>
        </w:numPr>
        <w:ind w:left="360" w:hanging="360"/>
      </w:pPr>
      <w:r>
        <w:t>8.5</w:t>
      </w:r>
      <w:r w:rsidR="00C81D7C">
        <w:t>.</w:t>
      </w:r>
      <w:r w:rsidR="00D91D82">
        <w:t>7</w:t>
      </w:r>
      <w:r w:rsidR="00C81D7C">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81D7C" w:rsidRPr="00036AD7" w:rsidRDefault="00C81D7C" w:rsidP="00423135">
      <w:pPr>
        <w:pStyle w:val="Nvel1-SemNumPreto"/>
        <w:numPr>
          <w:ilvl w:val="1"/>
          <w:numId w:val="40"/>
        </w:numPr>
      </w:pPr>
      <w:r w:rsidRPr="00036AD7">
        <w:t>Qualificação Econômico-Financeira</w:t>
      </w:r>
    </w:p>
    <w:p w:rsidR="00C81D7C" w:rsidRDefault="00423135" w:rsidP="00C81D7C">
      <w:pPr>
        <w:pStyle w:val="Nivel2"/>
        <w:numPr>
          <w:ilvl w:val="1"/>
          <w:numId w:val="0"/>
        </w:numPr>
        <w:ind w:left="360" w:hanging="360"/>
      </w:pPr>
      <w:r>
        <w:t>8.6</w:t>
      </w:r>
      <w:r w:rsidR="00C81D7C">
        <w:t xml:space="preserve">.1 Certidão negativa de falência expedida pelo distribuidor da sede do fornecedor - </w:t>
      </w:r>
      <w:hyperlink r:id="rId64" w:anchor="art69">
        <w:r w:rsidR="00C81D7C" w:rsidRPr="0C492A58">
          <w:rPr>
            <w:rStyle w:val="Hyperlink"/>
          </w:rPr>
          <w:t>Lei nº 14.133, de 2021, art. 69, caput, inciso II</w:t>
        </w:r>
      </w:hyperlink>
      <w:r w:rsidR="00C81D7C">
        <w:t>);</w:t>
      </w:r>
    </w:p>
    <w:p w:rsidR="00C81D7C" w:rsidRPr="0020168A" w:rsidRDefault="00C81D7C" w:rsidP="00423135">
      <w:pPr>
        <w:pStyle w:val="Nvel1-SemNumPreto"/>
        <w:numPr>
          <w:ilvl w:val="1"/>
          <w:numId w:val="40"/>
        </w:numPr>
      </w:pPr>
      <w:r w:rsidRPr="0020168A">
        <w:t>Qualificação Técnica</w:t>
      </w:r>
    </w:p>
    <w:p w:rsidR="00C81D7C" w:rsidRPr="0020168A" w:rsidRDefault="00423135" w:rsidP="00C81D7C">
      <w:pPr>
        <w:pStyle w:val="Nivel2"/>
        <w:numPr>
          <w:ilvl w:val="1"/>
          <w:numId w:val="0"/>
        </w:numPr>
        <w:ind w:left="360" w:hanging="360"/>
      </w:pPr>
      <w:r>
        <w:t>8.7</w:t>
      </w:r>
      <w:r w:rsidR="00C81D7C">
        <w:t>.1 Em se tratando da participação de cooperativas, será exigida a seguinte documentação complementar:</w:t>
      </w:r>
    </w:p>
    <w:p w:rsidR="00C81D7C" w:rsidRPr="0020168A" w:rsidRDefault="00423135" w:rsidP="00C81D7C">
      <w:pPr>
        <w:pStyle w:val="Nivel3"/>
        <w:numPr>
          <w:ilvl w:val="0"/>
          <w:numId w:val="0"/>
        </w:numPr>
        <w:ind w:left="284"/>
      </w:pPr>
      <w:r>
        <w:t>8.7</w:t>
      </w:r>
      <w:r w:rsidR="00C81D7C">
        <w:t xml:space="preserve">.1.1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5" w:anchor="art4">
        <w:proofErr w:type="spellStart"/>
        <w:r w:rsidR="00C81D7C" w:rsidRPr="0C492A58">
          <w:rPr>
            <w:rStyle w:val="Hyperlink"/>
          </w:rPr>
          <w:t>arts</w:t>
        </w:r>
        <w:proofErr w:type="spellEnd"/>
        <w:r w:rsidR="00C81D7C" w:rsidRPr="0C492A58">
          <w:rPr>
            <w:rStyle w:val="Hyperlink"/>
          </w:rPr>
          <w:t>. 4º, inciso XI, 21, inciso I</w:t>
        </w:r>
      </w:hyperlink>
      <w:r w:rsidR="00C81D7C">
        <w:t xml:space="preserve"> e </w:t>
      </w:r>
      <w:hyperlink r:id="rId66" w:anchor="art42">
        <w:r w:rsidR="00C81D7C" w:rsidRPr="0C492A58">
          <w:rPr>
            <w:rStyle w:val="Hyperlink"/>
          </w:rPr>
          <w:t>42, §§2º a 6º da Lei n. 5.764, de 1971</w:t>
        </w:r>
      </w:hyperlink>
      <w:r w:rsidR="00C81D7C">
        <w:t>;</w:t>
      </w:r>
    </w:p>
    <w:p w:rsidR="00C81D7C" w:rsidRPr="0020168A" w:rsidRDefault="00C81D7C" w:rsidP="00C81D7C">
      <w:pPr>
        <w:pStyle w:val="Nivel3"/>
        <w:numPr>
          <w:ilvl w:val="3"/>
          <w:numId w:val="40"/>
        </w:numPr>
      </w:pPr>
      <w:r>
        <w:t>A declaração de regularidade de situação do contribuinte individual – DRSCI, para cada um dos cooperados indicados;</w:t>
      </w:r>
    </w:p>
    <w:p w:rsidR="00C81D7C" w:rsidRPr="0020168A" w:rsidRDefault="00C81D7C" w:rsidP="00C81D7C">
      <w:pPr>
        <w:pStyle w:val="Nivel3"/>
        <w:numPr>
          <w:ilvl w:val="3"/>
          <w:numId w:val="40"/>
        </w:numPr>
      </w:pPr>
      <w:r>
        <w:t xml:space="preserve">A comprovação do capital social proporcional ao número de cooperados necessários à execução contratual; </w:t>
      </w:r>
    </w:p>
    <w:p w:rsidR="00C81D7C" w:rsidRPr="0020168A" w:rsidRDefault="00C81D7C" w:rsidP="00C81D7C">
      <w:pPr>
        <w:pStyle w:val="Nivel3"/>
        <w:numPr>
          <w:ilvl w:val="3"/>
          <w:numId w:val="40"/>
        </w:numPr>
        <w:ind w:left="1134"/>
      </w:pPr>
      <w:r>
        <w:t xml:space="preserve">O registro previsto na </w:t>
      </w:r>
      <w:hyperlink r:id="rId67" w:anchor="art107">
        <w:r w:rsidRPr="0C492A58">
          <w:rPr>
            <w:rStyle w:val="Hyperlink"/>
          </w:rPr>
          <w:t>Lei n. 5.764, de 1971, art. 107</w:t>
        </w:r>
      </w:hyperlink>
      <w:r>
        <w:t>;</w:t>
      </w:r>
    </w:p>
    <w:p w:rsidR="00C81D7C" w:rsidRPr="0020168A" w:rsidRDefault="00C81D7C" w:rsidP="00C81D7C">
      <w:pPr>
        <w:pStyle w:val="Nivel3"/>
        <w:numPr>
          <w:ilvl w:val="3"/>
          <w:numId w:val="40"/>
        </w:numPr>
        <w:ind w:left="1134"/>
      </w:pPr>
      <w:r>
        <w:t xml:space="preserve"> A comprovação de integração das respectivas quotas-partes por parte dos cooperados que executarão o contrato; e</w:t>
      </w:r>
    </w:p>
    <w:p w:rsidR="00C81D7C" w:rsidRPr="0020168A" w:rsidRDefault="00423135" w:rsidP="00C81D7C">
      <w:pPr>
        <w:pStyle w:val="Nivel3"/>
        <w:numPr>
          <w:ilvl w:val="0"/>
          <w:numId w:val="0"/>
        </w:numPr>
        <w:ind w:left="1134" w:hanging="708"/>
      </w:pPr>
      <w:r>
        <w:t>8.7</w:t>
      </w:r>
      <w:r w:rsidR="00C81D7C">
        <w:t xml:space="preserve">.1.6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w:t>
      </w:r>
      <w:r w:rsidR="00C81D7C">
        <w:lastRenderedPageBreak/>
        <w:t>que executarão o contrato em assembleias gerais ou nas reuniões seccionais; e f) ata da sessão que os cooperados autorizaram a cooperativa a contratar o objeto da licitação;</w:t>
      </w:r>
    </w:p>
    <w:p w:rsidR="00C81D7C" w:rsidRPr="0020168A" w:rsidRDefault="00423135" w:rsidP="00C81D7C">
      <w:pPr>
        <w:pStyle w:val="Nivel3"/>
        <w:numPr>
          <w:ilvl w:val="0"/>
          <w:numId w:val="0"/>
        </w:numPr>
        <w:ind w:left="1134" w:hanging="708"/>
      </w:pPr>
      <w:r>
        <w:t>8.7</w:t>
      </w:r>
      <w:r w:rsidR="00C81D7C">
        <w:t xml:space="preserve">.1.7 A última auditoria </w:t>
      </w:r>
      <w:proofErr w:type="spellStart"/>
      <w:r w:rsidR="00C81D7C">
        <w:t>contábil-financeira</w:t>
      </w:r>
      <w:proofErr w:type="spellEnd"/>
      <w:r w:rsidR="00C81D7C">
        <w:t xml:space="preserve"> da cooperativa, conforme dispõe o </w:t>
      </w:r>
      <w:hyperlink r:id="rId68" w:anchor="art112">
        <w:r w:rsidR="00C81D7C" w:rsidRPr="0C492A58">
          <w:rPr>
            <w:rStyle w:val="Hyperlink"/>
          </w:rPr>
          <w:t>art. 112 da Lei n. 5.764, de 1971</w:t>
        </w:r>
      </w:hyperlink>
      <w:r w:rsidR="00C81D7C">
        <w:t>, ou uma declaração, sob as penas da lei, de que tal auditoria não foi exigida pelo órgão fiscalizador.</w:t>
      </w:r>
    </w:p>
    <w:p w:rsidR="00D91D82" w:rsidRPr="00336398" w:rsidRDefault="00D91D82" w:rsidP="0002322B">
      <w:pPr>
        <w:pStyle w:val="PargrafodaLista"/>
        <w:widowControl w:val="0"/>
        <w:tabs>
          <w:tab w:val="left" w:pos="447"/>
        </w:tabs>
        <w:autoSpaceDE w:val="0"/>
        <w:autoSpaceDN w:val="0"/>
        <w:spacing w:line="237" w:lineRule="auto"/>
        <w:ind w:left="0" w:right="155"/>
        <w:jc w:val="both"/>
        <w:rPr>
          <w:rFonts w:ascii="Arial" w:hAnsi="Arial" w:cs="Arial"/>
          <w:sz w:val="20"/>
        </w:rPr>
      </w:pPr>
    </w:p>
    <w:p w:rsidR="002A4058" w:rsidRPr="0020168A" w:rsidRDefault="002A4058" w:rsidP="0002322B">
      <w:pPr>
        <w:pStyle w:val="Nivel01"/>
        <w:numPr>
          <w:ilvl w:val="0"/>
          <w:numId w:val="46"/>
        </w:numPr>
        <w:spacing w:beforeLines="0" w:afterLines="0" w:line="276" w:lineRule="auto"/>
      </w:pPr>
      <w:r>
        <w:t>ESTIMATIVAS DO VALOR DA CONTRATAÇÃO</w:t>
      </w:r>
    </w:p>
    <w:p w:rsidR="002A4058" w:rsidRPr="005E2657" w:rsidRDefault="002A4058" w:rsidP="00FB6A38">
      <w:pPr>
        <w:pStyle w:val="Nvel2-Red"/>
        <w:numPr>
          <w:ilvl w:val="1"/>
          <w:numId w:val="46"/>
        </w:numPr>
        <w:rPr>
          <w:b/>
          <w:bCs/>
          <w:i w:val="0"/>
          <w:color w:val="auto"/>
        </w:rPr>
      </w:pPr>
      <w:r w:rsidRPr="005E2657">
        <w:rPr>
          <w:i w:val="0"/>
          <w:color w:val="auto"/>
        </w:rPr>
        <w:t xml:space="preserve">O custo estimado total da contratação é de </w:t>
      </w:r>
      <w:r w:rsidR="003D3228" w:rsidRPr="003D3228">
        <w:rPr>
          <w:i w:val="0"/>
          <w:color w:val="auto"/>
          <w:szCs w:val="22"/>
        </w:rPr>
        <w:t>294.980,00</w:t>
      </w:r>
      <w:r w:rsidR="003D3228" w:rsidRPr="003D3228">
        <w:rPr>
          <w:i w:val="0"/>
          <w:color w:val="auto"/>
        </w:rPr>
        <w:t xml:space="preserve"> </w:t>
      </w:r>
      <w:r w:rsidRPr="003D3228">
        <w:rPr>
          <w:i w:val="0"/>
          <w:color w:val="auto"/>
        </w:rPr>
        <w:t>(</w:t>
      </w:r>
      <w:r w:rsidR="003D3228" w:rsidRPr="003D3228">
        <w:rPr>
          <w:i w:val="0"/>
          <w:color w:val="auto"/>
        </w:rPr>
        <w:t>duzentos e noventa e quatro</w:t>
      </w:r>
      <w:r w:rsidR="00911D03" w:rsidRPr="003D3228">
        <w:rPr>
          <w:i w:val="0"/>
          <w:color w:val="auto"/>
        </w:rPr>
        <w:t xml:space="preserve"> mil </w:t>
      </w:r>
      <w:r w:rsidR="003D3228" w:rsidRPr="003D3228">
        <w:rPr>
          <w:i w:val="0"/>
          <w:color w:val="auto"/>
        </w:rPr>
        <w:t xml:space="preserve">novecentos e oitenta </w:t>
      </w:r>
      <w:r w:rsidR="00911D03" w:rsidRPr="003D3228">
        <w:rPr>
          <w:i w:val="0"/>
          <w:color w:val="auto"/>
        </w:rPr>
        <w:t>reais)</w:t>
      </w:r>
      <w:r w:rsidRPr="007E71FD">
        <w:rPr>
          <w:i w:val="0"/>
          <w:color w:val="auto"/>
        </w:rPr>
        <w:t>,</w:t>
      </w:r>
      <w:r w:rsidRPr="005E2657">
        <w:rPr>
          <w:i w:val="0"/>
          <w:color w:val="auto"/>
        </w:rPr>
        <w:t xml:space="preserve"> conforme custos unitários apostos em anexo.</w:t>
      </w:r>
    </w:p>
    <w:p w:rsidR="002A4058" w:rsidRPr="004600F7" w:rsidRDefault="002A4058" w:rsidP="00FB6A38">
      <w:pPr>
        <w:pStyle w:val="Nvel2-Red"/>
        <w:numPr>
          <w:ilvl w:val="1"/>
          <w:numId w:val="46"/>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FB6A38">
      <w:pPr>
        <w:pStyle w:val="Nvel3-R"/>
        <w:numPr>
          <w:ilvl w:val="2"/>
          <w:numId w:val="46"/>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69"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FB6A38">
      <w:pPr>
        <w:pStyle w:val="Nvel3-R"/>
        <w:numPr>
          <w:ilvl w:val="2"/>
          <w:numId w:val="46"/>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FB6A38">
      <w:pPr>
        <w:pStyle w:val="Nvel3-R"/>
        <w:numPr>
          <w:ilvl w:val="2"/>
          <w:numId w:val="46"/>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2A4058" w:rsidRPr="004600F7" w:rsidRDefault="002A4058" w:rsidP="00FB6A38">
      <w:pPr>
        <w:pStyle w:val="Nvel3-R"/>
        <w:numPr>
          <w:ilvl w:val="2"/>
          <w:numId w:val="46"/>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2A4058" w:rsidRPr="004827F2" w:rsidRDefault="002A4058" w:rsidP="00FB6A38">
      <w:pPr>
        <w:pStyle w:val="Nivel01"/>
        <w:numPr>
          <w:ilvl w:val="0"/>
          <w:numId w:val="46"/>
        </w:numPr>
        <w:spacing w:beforeLines="0" w:afterLines="0" w:line="240" w:lineRule="auto"/>
        <w:ind w:left="0" w:firstLine="0"/>
        <w:rPr>
          <w:color w:val="FFFFFF" w:themeColor="background1"/>
        </w:rPr>
      </w:pPr>
      <w:r>
        <w:t xml:space="preserve">10 </w:t>
      </w:r>
      <w:r w:rsidRPr="004827F2">
        <w:t>- OBRIGAÇÕES DO CONTRATANTE (</w:t>
      </w:r>
      <w:hyperlink r:id="rId70" w:anchor="art92" w:history="1">
        <w:r w:rsidRPr="004827F2">
          <w:rPr>
            <w:rStyle w:val="Hyperlink"/>
          </w:rPr>
          <w:t>art. 92, X, XI e XIV</w:t>
        </w:r>
      </w:hyperlink>
      <w:r w:rsidRPr="004827F2">
        <w:t>)</w:t>
      </w:r>
    </w:p>
    <w:p w:rsidR="002A4058" w:rsidRPr="004827F2" w:rsidRDefault="002A4058" w:rsidP="00FB6A38">
      <w:pPr>
        <w:pStyle w:val="Nivel2"/>
        <w:numPr>
          <w:ilvl w:val="1"/>
          <w:numId w:val="46"/>
        </w:numPr>
        <w:ind w:left="0" w:firstLine="0"/>
        <w:rPr>
          <w:b/>
          <w:bCs/>
        </w:rPr>
      </w:pPr>
      <w:r w:rsidRPr="004827F2">
        <w:t xml:space="preserve">São </w:t>
      </w:r>
      <w:r w:rsidRPr="004E64AA">
        <w:t>obrigações</w:t>
      </w:r>
      <w:r w:rsidRPr="004827F2">
        <w:t xml:space="preserve"> do Contratante:</w:t>
      </w:r>
    </w:p>
    <w:p w:rsidR="002A4058" w:rsidRPr="004827F2" w:rsidRDefault="002A4058" w:rsidP="00FB6A38">
      <w:pPr>
        <w:pStyle w:val="Nivel2"/>
        <w:numPr>
          <w:ilvl w:val="1"/>
          <w:numId w:val="46"/>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B6A38">
      <w:pPr>
        <w:pStyle w:val="Nivel2"/>
        <w:numPr>
          <w:ilvl w:val="1"/>
          <w:numId w:val="46"/>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FB6A38">
      <w:pPr>
        <w:pStyle w:val="Nivel2"/>
        <w:numPr>
          <w:ilvl w:val="1"/>
          <w:numId w:val="46"/>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B6A38">
      <w:pPr>
        <w:pStyle w:val="Nivel2"/>
        <w:numPr>
          <w:ilvl w:val="1"/>
          <w:numId w:val="46"/>
        </w:numPr>
        <w:ind w:left="0" w:firstLine="0"/>
      </w:pPr>
      <w:r w:rsidRPr="004E64AA">
        <w:t>Acompanhar</w:t>
      </w:r>
      <w:r w:rsidRPr="004827F2">
        <w:t xml:space="preserve"> e fiscalizar a execução do contrato e o cumprimento das obrigações pelo Contratado;</w:t>
      </w:r>
    </w:p>
    <w:p w:rsidR="002A4058" w:rsidRPr="00E34EAF" w:rsidRDefault="002A4058" w:rsidP="00FB6A38">
      <w:pPr>
        <w:pStyle w:val="Nivel2"/>
        <w:numPr>
          <w:ilvl w:val="1"/>
          <w:numId w:val="46"/>
        </w:numPr>
        <w:ind w:left="0" w:firstLine="0"/>
      </w:pPr>
      <w:r w:rsidRPr="004827F2">
        <w:t xml:space="preserve">Efetuar o pagamento ao Contratado do valor </w:t>
      </w:r>
      <w:r w:rsidRPr="00E34EAF">
        <w:t>correspondente ao fornecimento do objeto, no prazo, forma e condições estabelecidos no Contratoe no Termo de Referência.</w:t>
      </w:r>
    </w:p>
    <w:p w:rsidR="002A4058" w:rsidRPr="004827F2" w:rsidRDefault="002A4058" w:rsidP="00FB6A38">
      <w:pPr>
        <w:pStyle w:val="Nivel2"/>
        <w:numPr>
          <w:ilvl w:val="1"/>
          <w:numId w:val="46"/>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B6A38">
      <w:pPr>
        <w:pStyle w:val="Nivel2"/>
        <w:numPr>
          <w:ilvl w:val="1"/>
          <w:numId w:val="46"/>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FB6A38">
      <w:pPr>
        <w:pStyle w:val="Nivel2"/>
        <w:numPr>
          <w:ilvl w:val="1"/>
          <w:numId w:val="46"/>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B6A38">
      <w:pPr>
        <w:pStyle w:val="Nivel2"/>
        <w:numPr>
          <w:ilvl w:val="1"/>
          <w:numId w:val="46"/>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FB6A38">
      <w:pPr>
        <w:pStyle w:val="Nivel2"/>
        <w:numPr>
          <w:ilvl w:val="1"/>
          <w:numId w:val="46"/>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FB6A38">
      <w:pPr>
        <w:pStyle w:val="Nivel2"/>
        <w:numPr>
          <w:ilvl w:val="1"/>
          <w:numId w:val="46"/>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FB6A38">
      <w:pPr>
        <w:pStyle w:val="Nivel01"/>
        <w:numPr>
          <w:ilvl w:val="0"/>
          <w:numId w:val="46"/>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1" w:anchor="art92" w:history="1">
        <w:r w:rsidRPr="004827F2">
          <w:rPr>
            <w:rStyle w:val="Hyperlink"/>
          </w:rPr>
          <w:t>art. 92, XIV, XVI e XVII)</w:t>
        </w:r>
      </w:hyperlink>
    </w:p>
    <w:p w:rsidR="002A4058" w:rsidRPr="004827F2" w:rsidRDefault="002A4058" w:rsidP="00FB6A38">
      <w:pPr>
        <w:pStyle w:val="Nivel2"/>
        <w:numPr>
          <w:ilvl w:val="1"/>
          <w:numId w:val="46"/>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1B26E6" w:rsidP="00FB6A38">
      <w:pPr>
        <w:pStyle w:val="Nvel2-Red"/>
        <w:numPr>
          <w:ilvl w:val="1"/>
          <w:numId w:val="46"/>
        </w:numPr>
        <w:ind w:left="0" w:firstLine="0"/>
        <w:rPr>
          <w:i w:val="0"/>
          <w:color w:val="auto"/>
        </w:rPr>
      </w:pPr>
      <w:r>
        <w:rPr>
          <w:i w:val="0"/>
          <w:color w:val="auto"/>
        </w:rPr>
        <w:t>Prestar os serviços</w:t>
      </w:r>
      <w:r w:rsidR="002A4058" w:rsidRPr="00E34EAF">
        <w:rPr>
          <w:i w:val="0"/>
          <w:color w:val="auto"/>
        </w:rPr>
        <w:t xml:space="preserve"> conforme especificações do termo de referência e proposta apresentada;</w:t>
      </w:r>
    </w:p>
    <w:p w:rsidR="002A4058" w:rsidRPr="004827F2" w:rsidRDefault="002A4058" w:rsidP="00FB6A38">
      <w:pPr>
        <w:pStyle w:val="Nivel2"/>
        <w:numPr>
          <w:ilvl w:val="1"/>
          <w:numId w:val="46"/>
        </w:numPr>
        <w:ind w:left="0" w:firstLine="0"/>
        <w:rPr>
          <w:color w:val="000000" w:themeColor="text1"/>
        </w:rPr>
      </w:pPr>
      <w:r w:rsidRPr="004827F2">
        <w:t>Responsabilizar-se pelos vícios e danos decorrentes do objeto, de acordo com o Código de Defesa do Consumidor (</w:t>
      </w:r>
      <w:hyperlink r:id="rId72" w:history="1">
        <w:r w:rsidRPr="004827F2">
          <w:rPr>
            <w:rStyle w:val="Hyperlink"/>
          </w:rPr>
          <w:t>Lei nº 8.078, de 1990</w:t>
        </w:r>
      </w:hyperlink>
      <w:r w:rsidRPr="004827F2">
        <w:t>);</w:t>
      </w:r>
    </w:p>
    <w:p w:rsidR="002A4058" w:rsidRPr="004827F2" w:rsidRDefault="002A4058" w:rsidP="00FB6A38">
      <w:pPr>
        <w:pStyle w:val="Nivel2"/>
        <w:numPr>
          <w:ilvl w:val="1"/>
          <w:numId w:val="46"/>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3"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B6A38">
      <w:pPr>
        <w:pStyle w:val="Nivel2"/>
        <w:numPr>
          <w:ilvl w:val="1"/>
          <w:numId w:val="46"/>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827F2" w:rsidRDefault="002A4058" w:rsidP="00FB6A38">
      <w:pPr>
        <w:pStyle w:val="Nivel2"/>
        <w:numPr>
          <w:ilvl w:val="1"/>
          <w:numId w:val="46"/>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FB6A38">
      <w:pPr>
        <w:pStyle w:val="Nivel2"/>
        <w:numPr>
          <w:ilvl w:val="1"/>
          <w:numId w:val="46"/>
        </w:numPr>
        <w:ind w:left="0" w:firstLine="0"/>
      </w:pPr>
      <w:r w:rsidRPr="007A36C4">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w:t>
      </w:r>
      <w:r w:rsidRPr="004827F2">
        <w:t xml:space="preserv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FB6A38">
      <w:pPr>
        <w:pStyle w:val="Nivel2"/>
        <w:numPr>
          <w:ilvl w:val="1"/>
          <w:numId w:val="46"/>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B6A38">
      <w:pPr>
        <w:pStyle w:val="Nivel2"/>
        <w:numPr>
          <w:ilvl w:val="1"/>
          <w:numId w:val="46"/>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B6A38">
      <w:pPr>
        <w:pStyle w:val="Nivel2"/>
        <w:numPr>
          <w:ilvl w:val="1"/>
          <w:numId w:val="46"/>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B6A38">
      <w:pPr>
        <w:pStyle w:val="Nivel2"/>
        <w:numPr>
          <w:ilvl w:val="1"/>
          <w:numId w:val="46"/>
        </w:numPr>
        <w:ind w:left="0" w:firstLine="0"/>
      </w:pPr>
      <w:r w:rsidRPr="004827F2">
        <w:lastRenderedPageBreak/>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B6A38">
      <w:pPr>
        <w:pStyle w:val="Nivel2"/>
        <w:numPr>
          <w:ilvl w:val="1"/>
          <w:numId w:val="46"/>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4" w:anchor="art116" w:history="1">
        <w:r w:rsidRPr="004827F2">
          <w:rPr>
            <w:rStyle w:val="Hyperlink"/>
          </w:rPr>
          <w:t>art. 116, da Lei n.º 14.133, de 2021</w:t>
        </w:r>
      </w:hyperlink>
      <w:r w:rsidRPr="004827F2">
        <w:t>);</w:t>
      </w:r>
    </w:p>
    <w:p w:rsidR="002A4058" w:rsidRPr="004827F2" w:rsidRDefault="002A4058" w:rsidP="00FB6A38">
      <w:pPr>
        <w:pStyle w:val="Nivel2"/>
        <w:numPr>
          <w:ilvl w:val="1"/>
          <w:numId w:val="46"/>
        </w:numPr>
        <w:ind w:left="0" w:firstLine="0"/>
      </w:pPr>
      <w:r w:rsidRPr="004827F2">
        <w:t>Comprovar a reserva de cargos a que se refere a cláusula acima, no prazo fixado pelo fiscal do contrato, com a indicação dos empregados que preencheram as referidas vagas (</w:t>
      </w:r>
      <w:hyperlink r:id="rId75" w:anchor="art116" w:history="1">
        <w:r w:rsidRPr="004827F2">
          <w:rPr>
            <w:rStyle w:val="Hyperlink"/>
          </w:rPr>
          <w:t>art. 116, parágrafo único, da Lei n.º 14.133, de 2021</w:t>
        </w:r>
      </w:hyperlink>
      <w:r w:rsidRPr="004827F2">
        <w:t>);</w:t>
      </w:r>
    </w:p>
    <w:p w:rsidR="002A4058" w:rsidRPr="004827F2" w:rsidRDefault="002A4058" w:rsidP="00FB6A38">
      <w:pPr>
        <w:pStyle w:val="Nivel2"/>
        <w:numPr>
          <w:ilvl w:val="1"/>
          <w:numId w:val="46"/>
        </w:numPr>
        <w:ind w:left="0" w:firstLine="0"/>
      </w:pPr>
      <w:r w:rsidRPr="004827F2">
        <w:t xml:space="preserve">  Guardar sigilo sobre todas as informações obtidas em decorrência do cumprimento do contrato; </w:t>
      </w:r>
    </w:p>
    <w:p w:rsidR="002A4058" w:rsidRPr="004827F2" w:rsidRDefault="002A4058" w:rsidP="00FB6A38">
      <w:pPr>
        <w:pStyle w:val="Nivel2"/>
        <w:numPr>
          <w:ilvl w:val="1"/>
          <w:numId w:val="46"/>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6" w:anchor="art124" w:history="1">
        <w:r w:rsidRPr="004827F2">
          <w:rPr>
            <w:rStyle w:val="Hyperlink"/>
          </w:rPr>
          <w:t>art. 124, II, d, da Lei nº 14.133, de 2021.</w:t>
        </w:r>
      </w:hyperlink>
    </w:p>
    <w:p w:rsidR="002A4058" w:rsidRPr="004827F2" w:rsidRDefault="002A4058" w:rsidP="00FB6A38">
      <w:pPr>
        <w:pStyle w:val="Nivel2"/>
        <w:numPr>
          <w:ilvl w:val="1"/>
          <w:numId w:val="46"/>
        </w:numPr>
        <w:ind w:left="0" w:firstLine="0"/>
      </w:pPr>
      <w:r w:rsidRPr="004827F2">
        <w:t>Cumprir, além dos postulados legais vigentes de âmbito federal, estadual ou municipal, as normas de segurança do contratante;</w:t>
      </w:r>
    </w:p>
    <w:p w:rsidR="002A4058" w:rsidRDefault="002A4058" w:rsidP="00FB6A38">
      <w:pPr>
        <w:pStyle w:val="Nvel2-Red"/>
        <w:numPr>
          <w:ilvl w:val="1"/>
          <w:numId w:val="46"/>
        </w:numPr>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2A4058" w:rsidRPr="0020168A" w:rsidRDefault="002A4058" w:rsidP="00FB6A38">
      <w:pPr>
        <w:pStyle w:val="Nivel01"/>
        <w:numPr>
          <w:ilvl w:val="0"/>
          <w:numId w:val="46"/>
        </w:numPr>
        <w:spacing w:beforeLines="0" w:afterLines="0" w:line="276" w:lineRule="auto"/>
      </w:pPr>
      <w:r w:rsidRPr="00DA3EF1">
        <w:t>ADEQUAÇÃO</w:t>
      </w:r>
      <w:r>
        <w:t xml:space="preserve"> ORÇAMENTÁRIA</w:t>
      </w:r>
    </w:p>
    <w:p w:rsidR="002A4058" w:rsidRPr="0020168A" w:rsidRDefault="00FB6A38" w:rsidP="00FB6A38">
      <w:pPr>
        <w:pStyle w:val="Nivel2"/>
        <w:numPr>
          <w:ilvl w:val="0"/>
          <w:numId w:val="0"/>
        </w:numPr>
      </w:pPr>
      <w:r w:rsidRPr="007E71FD">
        <w:t xml:space="preserve">12.1 </w:t>
      </w:r>
      <w:r w:rsidR="002A4058" w:rsidRPr="007E71FD">
        <w:t xml:space="preserve">As </w:t>
      </w:r>
      <w:proofErr w:type="spellStart"/>
      <w:r w:rsidR="002A4058" w:rsidRPr="007E71FD">
        <w:t>despesasdecorrentes</w:t>
      </w:r>
      <w:proofErr w:type="spellEnd"/>
      <w:r w:rsidR="002A4058" w:rsidRPr="007E71FD">
        <w:t xml:space="preserve"> da presente contratação correrão à conta de recursos específicos consignados no Orçamento do Município.</w:t>
      </w:r>
    </w:p>
    <w:p w:rsidR="002A4058" w:rsidRPr="009F3471" w:rsidRDefault="002A4058" w:rsidP="00FB6A38">
      <w:pPr>
        <w:pStyle w:val="Nivel2"/>
        <w:numPr>
          <w:ilvl w:val="1"/>
          <w:numId w:val="47"/>
        </w:numPr>
      </w:pPr>
      <w:r w:rsidRPr="009F3471">
        <w:t>A contratação será atendida pela seguinte dotação:</w:t>
      </w:r>
    </w:p>
    <w:p w:rsidR="009F3471" w:rsidRDefault="009F3471" w:rsidP="009F3471">
      <w:pPr>
        <w:pStyle w:val="Nivel2"/>
        <w:numPr>
          <w:ilvl w:val="0"/>
          <w:numId w:val="47"/>
        </w:numPr>
      </w:pPr>
      <w:r>
        <w:t>02.01.01.04.122.0002.2014.33903900 recurso 1500000000 ficha 039</w:t>
      </w:r>
    </w:p>
    <w:p w:rsidR="009F3471" w:rsidRDefault="009F3471" w:rsidP="009F3471">
      <w:pPr>
        <w:pStyle w:val="Nivel2"/>
        <w:numPr>
          <w:ilvl w:val="0"/>
          <w:numId w:val="47"/>
        </w:numPr>
      </w:pPr>
      <w:r>
        <w:t>04.01.01.04.122.0002.2019.33903900 recurso 1500000000 ficha 076</w:t>
      </w:r>
    </w:p>
    <w:p w:rsidR="009F3471" w:rsidRDefault="009F3471" w:rsidP="009F3471">
      <w:pPr>
        <w:pStyle w:val="Nivel2"/>
        <w:numPr>
          <w:ilvl w:val="0"/>
          <w:numId w:val="47"/>
        </w:numPr>
      </w:pPr>
      <w:r>
        <w:t>04.01.02.04.122.0002.2026.33304100 recurso 1500000000 ficha 116</w:t>
      </w:r>
    </w:p>
    <w:p w:rsidR="009F3471" w:rsidRDefault="009F3471" w:rsidP="009F3471">
      <w:pPr>
        <w:pStyle w:val="Nivel2"/>
        <w:numPr>
          <w:ilvl w:val="0"/>
          <w:numId w:val="47"/>
        </w:numPr>
      </w:pPr>
      <w:r>
        <w:t>06.01.01.12.122.0002.2038.33903900 recurso 1500001001 ficha 177</w:t>
      </w:r>
    </w:p>
    <w:p w:rsidR="009F3471" w:rsidRDefault="009F3471" w:rsidP="009F3471">
      <w:pPr>
        <w:pStyle w:val="Nivel2"/>
        <w:numPr>
          <w:ilvl w:val="0"/>
          <w:numId w:val="47"/>
        </w:numPr>
      </w:pPr>
      <w:r>
        <w:t>06.03.01.12.361.0407.2059.33903900 recurso 1500001001 ficha 354</w:t>
      </w:r>
    </w:p>
    <w:p w:rsidR="009F3471" w:rsidRDefault="009F3471" w:rsidP="009F3471">
      <w:pPr>
        <w:pStyle w:val="Nivel2"/>
        <w:numPr>
          <w:ilvl w:val="0"/>
          <w:numId w:val="47"/>
        </w:numPr>
      </w:pPr>
      <w:r>
        <w:t>07.01.01.13.392.0026.2066.33903900 recurso 1500000000 ficha 393</w:t>
      </w:r>
    </w:p>
    <w:p w:rsidR="009F3471" w:rsidRDefault="009F3471" w:rsidP="009F3471">
      <w:pPr>
        <w:pStyle w:val="Nivel2"/>
        <w:numPr>
          <w:ilvl w:val="0"/>
          <w:numId w:val="47"/>
        </w:numPr>
      </w:pPr>
      <w:r>
        <w:t>08.01.01.10.122.0012.2071.33903900 recurso 1500001002 ficha 431</w:t>
      </w:r>
    </w:p>
    <w:p w:rsidR="009F3471" w:rsidRDefault="009F3471" w:rsidP="009F3471">
      <w:pPr>
        <w:pStyle w:val="Nivel2"/>
        <w:numPr>
          <w:ilvl w:val="0"/>
          <w:numId w:val="47"/>
        </w:numPr>
      </w:pPr>
      <w:r>
        <w:t>08.01.02.10.301.0014.2094.33903900 recurso 1500001002 ficha 573</w:t>
      </w:r>
    </w:p>
    <w:p w:rsidR="009F3471" w:rsidRDefault="009F3471" w:rsidP="009F3471">
      <w:pPr>
        <w:pStyle w:val="Nivel2"/>
        <w:numPr>
          <w:ilvl w:val="0"/>
          <w:numId w:val="47"/>
        </w:numPr>
      </w:pPr>
      <w:r>
        <w:t>08.01.03.10.302.0015.2087.33903900 recurso 1500001002 ficha 618</w:t>
      </w:r>
    </w:p>
    <w:p w:rsidR="009F3471" w:rsidRDefault="009F3471" w:rsidP="009F3471">
      <w:pPr>
        <w:pStyle w:val="Nivel2"/>
        <w:numPr>
          <w:ilvl w:val="0"/>
          <w:numId w:val="47"/>
        </w:numPr>
      </w:pPr>
      <w:r>
        <w:t>08.01.04.10.304.0016.2097.33903900 recurso 1500001002 ficha 673</w:t>
      </w:r>
    </w:p>
    <w:p w:rsidR="009F3471" w:rsidRDefault="009F3471" w:rsidP="009F3471">
      <w:pPr>
        <w:pStyle w:val="Nivel2"/>
        <w:numPr>
          <w:ilvl w:val="0"/>
          <w:numId w:val="47"/>
        </w:numPr>
      </w:pPr>
      <w:r>
        <w:t>08.02.01.17.511.0032.2099.33903900 recurso 1500000000 ficha 735</w:t>
      </w:r>
    </w:p>
    <w:p w:rsidR="009F3471" w:rsidRDefault="009F3471" w:rsidP="009F3471">
      <w:pPr>
        <w:pStyle w:val="Nivel2"/>
        <w:numPr>
          <w:ilvl w:val="0"/>
          <w:numId w:val="47"/>
        </w:numPr>
      </w:pPr>
      <w:r>
        <w:t>08.02.01.17.511.0032.3037.33903900 recurso 15000000000 ficha 743</w:t>
      </w:r>
    </w:p>
    <w:p w:rsidR="009F3471" w:rsidRDefault="009F3471" w:rsidP="009F3471">
      <w:pPr>
        <w:pStyle w:val="Nivel2"/>
        <w:numPr>
          <w:ilvl w:val="0"/>
          <w:numId w:val="47"/>
        </w:numPr>
      </w:pPr>
      <w:r>
        <w:t>09.01.01.08.122.0002.2102.33903900 recurso 15000000000 ficha 773</w:t>
      </w:r>
    </w:p>
    <w:p w:rsidR="009F3471" w:rsidRDefault="009F3471" w:rsidP="009F3471">
      <w:pPr>
        <w:pStyle w:val="Nivel2"/>
        <w:numPr>
          <w:ilvl w:val="0"/>
          <w:numId w:val="47"/>
        </w:numPr>
      </w:pPr>
      <w:r>
        <w:lastRenderedPageBreak/>
        <w:t>09.01.01.08.243.0009.2177.33903900 recurso 15000000000 ficha 790</w:t>
      </w:r>
    </w:p>
    <w:p w:rsidR="009F3471" w:rsidRDefault="009F3471" w:rsidP="009F3471">
      <w:pPr>
        <w:pStyle w:val="Nivel2"/>
        <w:numPr>
          <w:ilvl w:val="0"/>
          <w:numId w:val="47"/>
        </w:numPr>
      </w:pPr>
      <w:r>
        <w:t>10.01.01.15.122.0002.2133.33903900 recurso 15000000000 ficha 986</w:t>
      </w:r>
    </w:p>
    <w:p w:rsidR="009F3471" w:rsidRDefault="009F3471" w:rsidP="009F3471">
      <w:pPr>
        <w:pStyle w:val="Nivel2"/>
        <w:numPr>
          <w:ilvl w:val="0"/>
          <w:numId w:val="47"/>
        </w:numPr>
      </w:pPr>
      <w:r>
        <w:t>10.01.03.15.452.0028.2126.33903900 recurso 15000000000 ficha 1014</w:t>
      </w:r>
    </w:p>
    <w:p w:rsidR="009F3471" w:rsidRDefault="009F3471" w:rsidP="009F3471">
      <w:pPr>
        <w:pStyle w:val="Nivel2"/>
        <w:numPr>
          <w:ilvl w:val="0"/>
          <w:numId w:val="47"/>
        </w:numPr>
      </w:pPr>
      <w:r>
        <w:t>11.01.01.26.122.0002.2136.33903900 recurso 15000000000 ficha 1061</w:t>
      </w:r>
    </w:p>
    <w:p w:rsidR="009F3471" w:rsidRDefault="009F3471" w:rsidP="009F3471">
      <w:pPr>
        <w:pStyle w:val="Nivel2"/>
        <w:numPr>
          <w:ilvl w:val="0"/>
          <w:numId w:val="47"/>
        </w:numPr>
      </w:pPr>
      <w:r>
        <w:t>11.01.01.26.782.0037.2134.33903900 recurso 15000000000 ficha 1067</w:t>
      </w:r>
    </w:p>
    <w:p w:rsidR="009F3471" w:rsidRDefault="009F3471" w:rsidP="009F3471">
      <w:pPr>
        <w:pStyle w:val="Nivel2"/>
        <w:numPr>
          <w:ilvl w:val="0"/>
          <w:numId w:val="47"/>
        </w:numPr>
      </w:pPr>
      <w:r>
        <w:t>12.01.01.27.812.0039.2138.33903900 recurso 15000000000 ficha 1104</w:t>
      </w:r>
    </w:p>
    <w:p w:rsidR="009F3471" w:rsidRDefault="009F3471" w:rsidP="009F3471">
      <w:pPr>
        <w:pStyle w:val="Nivel2"/>
        <w:numPr>
          <w:ilvl w:val="0"/>
          <w:numId w:val="47"/>
        </w:numPr>
      </w:pPr>
      <w:r>
        <w:t>13.01.01.20.122.0002.2140.33903900 recurso 15000000000 ficha 1121</w:t>
      </w:r>
    </w:p>
    <w:p w:rsidR="009F3471" w:rsidRDefault="009F3471" w:rsidP="009F3471">
      <w:pPr>
        <w:pStyle w:val="Nivel2"/>
        <w:numPr>
          <w:ilvl w:val="0"/>
          <w:numId w:val="47"/>
        </w:numPr>
      </w:pPr>
      <w:r>
        <w:t>15.01.01.18.122.0034.2151.33903900 recurso 15000000000 ficha 1167</w:t>
      </w:r>
    </w:p>
    <w:p w:rsidR="002A4058" w:rsidRPr="004600F7" w:rsidRDefault="002A4058" w:rsidP="00FB6A38">
      <w:pPr>
        <w:pStyle w:val="Nvel2-Red"/>
        <w:numPr>
          <w:ilvl w:val="1"/>
          <w:numId w:val="47"/>
        </w:numPr>
        <w:ind w:left="0" w:firstLine="0"/>
        <w:rPr>
          <w:i w:val="0"/>
          <w:color w:val="auto"/>
        </w:rPr>
      </w:pPr>
      <w:r w:rsidRPr="004600F7">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4600F7">
        <w:rPr>
          <w:i w:val="0"/>
          <w:color w:val="auto"/>
        </w:rPr>
        <w:t>apostilamento</w:t>
      </w:r>
      <w:proofErr w:type="spellEnd"/>
      <w:r w:rsidRPr="004600F7">
        <w:rPr>
          <w:i w:val="0"/>
          <w:color w:val="auto"/>
        </w:rPr>
        <w:t>.</w:t>
      </w:r>
    </w:p>
    <w:bookmarkEnd w:id="65"/>
    <w:p w:rsidR="002A4058" w:rsidRPr="0020168A" w:rsidRDefault="002A4058" w:rsidP="002A4058">
      <w:pPr>
        <w:pStyle w:val="Nivel2"/>
        <w:numPr>
          <w:ilvl w:val="0"/>
          <w:numId w:val="0"/>
        </w:numPr>
      </w:pPr>
    </w:p>
    <w:p w:rsidR="002A4058" w:rsidRPr="003D3228" w:rsidRDefault="003D3228" w:rsidP="002A4058">
      <w:pPr>
        <w:pStyle w:val="Nivel2"/>
        <w:numPr>
          <w:ilvl w:val="0"/>
          <w:numId w:val="0"/>
        </w:numPr>
      </w:pPr>
      <w:r w:rsidRPr="003D3228">
        <w:t>Lontra/MG, 18</w:t>
      </w:r>
      <w:r w:rsidR="007A36C4" w:rsidRPr="003D3228">
        <w:t xml:space="preserve"> de </w:t>
      </w:r>
      <w:r w:rsidRPr="003D3228">
        <w:t>Novembro</w:t>
      </w:r>
      <w:r w:rsidR="007A36C4" w:rsidRPr="003D3228">
        <w:t xml:space="preserve"> de 2024</w:t>
      </w:r>
      <w:r w:rsidR="002A4058" w:rsidRPr="003D3228">
        <w:t>.</w:t>
      </w:r>
    </w:p>
    <w:p w:rsidR="002A4058" w:rsidRPr="0002322B" w:rsidRDefault="002A4058" w:rsidP="002A4058">
      <w:pPr>
        <w:pStyle w:val="Nivel2"/>
        <w:numPr>
          <w:ilvl w:val="0"/>
          <w:numId w:val="0"/>
        </w:numPr>
        <w:rPr>
          <w:highlight w:val="yellow"/>
        </w:rPr>
      </w:pPr>
    </w:p>
    <w:p w:rsidR="000602D5" w:rsidRPr="0002322B" w:rsidRDefault="000602D5" w:rsidP="002A4058">
      <w:pPr>
        <w:pStyle w:val="Nivel2"/>
        <w:numPr>
          <w:ilvl w:val="0"/>
          <w:numId w:val="0"/>
        </w:numPr>
        <w:rPr>
          <w:highlight w:val="yellow"/>
        </w:rPr>
      </w:pPr>
    </w:p>
    <w:p w:rsidR="000602D5" w:rsidRPr="0002322B" w:rsidRDefault="000602D5" w:rsidP="002A4058">
      <w:pPr>
        <w:pStyle w:val="Nivel2"/>
        <w:numPr>
          <w:ilvl w:val="0"/>
          <w:numId w:val="0"/>
        </w:numPr>
        <w:rPr>
          <w:highlight w:val="yellow"/>
        </w:rPr>
      </w:pPr>
    </w:p>
    <w:p w:rsidR="00F26B57" w:rsidRPr="0002322B" w:rsidRDefault="00F26B57" w:rsidP="00F26B57">
      <w:pPr>
        <w:spacing w:line="360" w:lineRule="auto"/>
        <w:rPr>
          <w:rFonts w:ascii="Arial" w:hAnsi="Arial" w:cs="Arial"/>
          <w:sz w:val="20"/>
          <w:szCs w:val="20"/>
          <w:highlight w:val="yellow"/>
        </w:rPr>
      </w:pPr>
    </w:p>
    <w:p w:rsidR="00024242" w:rsidRPr="0002322B" w:rsidRDefault="00A32FC3" w:rsidP="00024242">
      <w:pPr>
        <w:spacing w:line="360" w:lineRule="auto"/>
        <w:jc w:val="center"/>
        <w:rPr>
          <w:rFonts w:ascii="Arial" w:hAnsi="Arial" w:cs="Arial"/>
          <w:sz w:val="20"/>
          <w:szCs w:val="20"/>
          <w:highlight w:val="yellow"/>
        </w:rPr>
      </w:pPr>
      <w:r w:rsidRPr="00A32FC3">
        <w:rPr>
          <w:rFonts w:ascii="Arial" w:hAnsi="Arial" w:cs="Arial"/>
          <w:sz w:val="20"/>
          <w:szCs w:val="20"/>
        </w:rPr>
        <w:t>ERIVELTON FERREIRA GUSMÃO</w:t>
      </w:r>
      <w:r w:rsidR="003D3228">
        <w:rPr>
          <w:rFonts w:ascii="Arial" w:hAnsi="Arial" w:cs="Arial"/>
          <w:sz w:val="20"/>
          <w:szCs w:val="20"/>
          <w:highlight w:val="yellow"/>
        </w:rPr>
        <w:t xml:space="preserve"> </w:t>
      </w:r>
    </w:p>
    <w:p w:rsidR="00024242" w:rsidRPr="009F735B" w:rsidRDefault="00A32FC3" w:rsidP="00024242">
      <w:pPr>
        <w:tabs>
          <w:tab w:val="left" w:pos="426"/>
        </w:tabs>
        <w:spacing w:line="360" w:lineRule="auto"/>
        <w:jc w:val="center"/>
        <w:rPr>
          <w:rFonts w:ascii="Arial" w:hAnsi="Arial" w:cs="Arial"/>
          <w:b/>
          <w:bCs/>
          <w:sz w:val="20"/>
          <w:szCs w:val="20"/>
        </w:rPr>
      </w:pPr>
      <w:r>
        <w:rPr>
          <w:rFonts w:ascii="Arial" w:hAnsi="Arial" w:cs="Arial"/>
          <w:b/>
          <w:bCs/>
          <w:sz w:val="20"/>
          <w:szCs w:val="20"/>
        </w:rPr>
        <w:t>Secretário Municipal de Administração</w:t>
      </w:r>
    </w:p>
    <w:p w:rsidR="00967A0C" w:rsidRDefault="00967A0C" w:rsidP="002A4058">
      <w:pPr>
        <w:tabs>
          <w:tab w:val="left" w:pos="5954"/>
        </w:tabs>
        <w:ind w:left="-567"/>
        <w:jc w:val="center"/>
        <w:rPr>
          <w:rFonts w:ascii="Arial" w:hAnsi="Arial" w:cs="Arial"/>
          <w:b/>
          <w:sz w:val="28"/>
          <w:szCs w:val="28"/>
        </w:rPr>
      </w:pPr>
    </w:p>
    <w:p w:rsidR="00967A0C" w:rsidRDefault="00967A0C" w:rsidP="002A4058">
      <w:pPr>
        <w:tabs>
          <w:tab w:val="left" w:pos="5954"/>
        </w:tabs>
        <w:ind w:left="-567"/>
        <w:jc w:val="center"/>
        <w:rPr>
          <w:rFonts w:ascii="Arial" w:hAnsi="Arial" w:cs="Arial"/>
          <w:b/>
          <w:sz w:val="28"/>
          <w:szCs w:val="28"/>
        </w:rPr>
      </w:pPr>
    </w:p>
    <w:p w:rsidR="00967A0C" w:rsidRDefault="00967A0C"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4131CA" w:rsidRDefault="004131CA" w:rsidP="002A4058">
      <w:pPr>
        <w:tabs>
          <w:tab w:val="left" w:pos="5954"/>
        </w:tabs>
        <w:ind w:left="-567"/>
        <w:jc w:val="center"/>
        <w:rPr>
          <w:rFonts w:ascii="Arial" w:hAnsi="Arial" w:cs="Arial"/>
          <w:b/>
          <w:sz w:val="28"/>
          <w:szCs w:val="28"/>
        </w:rPr>
      </w:pPr>
    </w:p>
    <w:p w:rsidR="00967A0C" w:rsidRDefault="00967A0C"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331864" w:rsidRDefault="00331864" w:rsidP="00331864">
      <w:pPr>
        <w:ind w:left="284" w:hanging="284"/>
        <w:jc w:val="both"/>
        <w:rPr>
          <w:rFonts w:ascii="Arial" w:hAnsi="Arial" w:cs="Arial"/>
          <w:b/>
        </w:rPr>
      </w:pPr>
      <w:r>
        <w:rPr>
          <w:rFonts w:ascii="Arial" w:hAnsi="Arial" w:cs="Arial"/>
          <w:bCs/>
          <w:sz w:val="20"/>
          <w:szCs w:val="20"/>
        </w:rPr>
        <w:t xml:space="preserve">1.1 </w:t>
      </w:r>
      <w:r w:rsidRPr="009F735B">
        <w:rPr>
          <w:rFonts w:ascii="Arial" w:hAnsi="Arial" w:cs="Arial"/>
          <w:bCs/>
          <w:sz w:val="20"/>
          <w:szCs w:val="20"/>
        </w:rPr>
        <w:t xml:space="preserve">Constitui objeto da presente contratação a seleção da proposta mais vantajosa objetivando </w:t>
      </w:r>
      <w:r>
        <w:rPr>
          <w:rFonts w:ascii="Arial" w:hAnsi="Arial" w:cs="Arial"/>
          <w:bCs/>
          <w:sz w:val="20"/>
          <w:szCs w:val="20"/>
        </w:rPr>
        <w:t xml:space="preserve">o </w:t>
      </w:r>
      <w:r w:rsidR="00404BC8" w:rsidRPr="00404BC8">
        <w:rPr>
          <w:rFonts w:ascii="Arial" w:eastAsia="Arial Unicode MS" w:hAnsi="Arial" w:cs="Arial"/>
          <w:b/>
          <w:sz w:val="20"/>
          <w:szCs w:val="20"/>
        </w:rPr>
        <w:t>REGISTRO</w:t>
      </w:r>
      <w:r w:rsidR="00404BC8" w:rsidRPr="00404BC8">
        <w:rPr>
          <w:rFonts w:ascii="Arial" w:hAnsi="Arial" w:cs="Arial"/>
          <w:b/>
          <w:bCs/>
          <w:color w:val="000000" w:themeColor="text1"/>
          <w:sz w:val="20"/>
          <w:szCs w:val="20"/>
          <w:shd w:val="clear" w:color="auto" w:fill="FFFFFF"/>
        </w:rPr>
        <w:t xml:space="preserve"> PREÇOS EXCLUSIVO PARA ME/EPP/EQUIPARADAS NAS DIRETRIZES DA LEI COMPLEMENTAR Nº 123/2.006, PARA FUTURA E EVENTUAL </w:t>
      </w:r>
      <w:r w:rsidR="00404BC8" w:rsidRPr="00404BC8">
        <w:rPr>
          <w:rFonts w:ascii="Arial" w:hAnsi="Arial" w:cs="Arial"/>
          <w:b/>
          <w:sz w:val="20"/>
          <w:szCs w:val="20"/>
        </w:rPr>
        <w:t>CONTRATAÇÃO DE EMPRESA PARA PRESTAÇÃO DE SERVIÇOS DE BORRACHARIA, LAVAGEM E LUBRIFICAÇÃO DE VEÍCULOS E MÁQUINAS DO MUNICIPIO DE LONTRA</w:t>
      </w:r>
      <w:r w:rsidRPr="002D32AE">
        <w:rPr>
          <w:rFonts w:ascii="Arial" w:hAnsi="Arial" w:cs="Arial"/>
          <w:b/>
          <w:sz w:val="20"/>
          <w:szCs w:val="20"/>
        </w:rPr>
        <w:t>.</w:t>
      </w:r>
    </w:p>
    <w:p w:rsidR="00331864" w:rsidRPr="009F735B" w:rsidRDefault="00331864" w:rsidP="00331864">
      <w:pPr>
        <w:jc w:val="both"/>
        <w:rPr>
          <w:rFonts w:ascii="Arial" w:hAnsi="Arial" w:cs="Arial"/>
          <w:b/>
          <w:bCs/>
          <w:sz w:val="20"/>
          <w:szCs w:val="20"/>
          <w:u w:val="single"/>
        </w:rPr>
      </w:pPr>
    </w:p>
    <w:p w:rsidR="00331864" w:rsidRPr="00404BC8" w:rsidRDefault="00404BC8" w:rsidP="00331864">
      <w:pPr>
        <w:pStyle w:val="PargrafodaLista"/>
        <w:widowControl w:val="0"/>
        <w:numPr>
          <w:ilvl w:val="1"/>
          <w:numId w:val="41"/>
        </w:numPr>
        <w:tabs>
          <w:tab w:val="left" w:pos="652"/>
        </w:tabs>
        <w:autoSpaceDE w:val="0"/>
        <w:autoSpaceDN w:val="0"/>
        <w:ind w:right="144"/>
        <w:jc w:val="both"/>
        <w:rPr>
          <w:rFonts w:ascii="Arial" w:hAnsi="Arial" w:cs="Arial"/>
          <w:sz w:val="20"/>
          <w:szCs w:val="20"/>
        </w:rPr>
      </w:pPr>
      <w:r w:rsidRPr="00404BC8">
        <w:rPr>
          <w:rFonts w:ascii="Arial" w:hAnsi="Arial" w:cs="Arial"/>
          <w:sz w:val="20"/>
          <w:szCs w:val="20"/>
        </w:rPr>
        <w:t>A presente contratação se faz necessária e indispensável ao bom andamento dos serviços desenvolvidos pelo Município de Lontra, dada à necessidade clara da contratação do serviço de borracharia, lavagem e lubrificação para a frota de veículos e máquinas</w:t>
      </w:r>
      <w:r w:rsidRPr="00404BC8">
        <w:rPr>
          <w:rFonts w:ascii="Arial" w:hAnsi="Arial" w:cs="Arial"/>
          <w:bCs/>
          <w:sz w:val="20"/>
          <w:szCs w:val="20"/>
        </w:rPr>
        <w:t>, levando em</w:t>
      </w:r>
      <w:r w:rsidRPr="00404BC8">
        <w:rPr>
          <w:rFonts w:ascii="Arial" w:hAnsi="Arial" w:cs="Arial"/>
          <w:sz w:val="20"/>
          <w:szCs w:val="20"/>
        </w:rPr>
        <w:t xml:space="preserve"> </w:t>
      </w:r>
      <w:r w:rsidRPr="00404BC8">
        <w:rPr>
          <w:rFonts w:ascii="Arial" w:hAnsi="Arial" w:cs="Arial"/>
          <w:bCs/>
          <w:sz w:val="20"/>
          <w:szCs w:val="20"/>
        </w:rPr>
        <w:t>consideração as constantes necessidades de realização destes serviços, para</w:t>
      </w:r>
      <w:r w:rsidRPr="00404BC8">
        <w:rPr>
          <w:rFonts w:ascii="Arial" w:hAnsi="Arial" w:cs="Arial"/>
          <w:sz w:val="20"/>
          <w:szCs w:val="20"/>
        </w:rPr>
        <w:t xml:space="preserve"> </w:t>
      </w:r>
      <w:r w:rsidRPr="00404BC8">
        <w:rPr>
          <w:rFonts w:ascii="Arial" w:hAnsi="Arial" w:cs="Arial"/>
          <w:bCs/>
          <w:sz w:val="20"/>
          <w:szCs w:val="20"/>
        </w:rPr>
        <w:t>que a frota continue em perfeito estado de funcionamento e conservação, uma vez que o município não dispõe de equipamentos de borracharia e dos demais serviços para realização</w:t>
      </w:r>
      <w:r w:rsidR="00331864" w:rsidRPr="00404BC8">
        <w:rPr>
          <w:rFonts w:ascii="Arial" w:hAnsi="Arial" w:cs="Arial"/>
          <w:sz w:val="20"/>
          <w:szCs w:val="20"/>
        </w:rPr>
        <w:t>.</w:t>
      </w:r>
    </w:p>
    <w:p w:rsidR="00331864" w:rsidRPr="007A235A" w:rsidRDefault="00331864" w:rsidP="00331864">
      <w:pPr>
        <w:pStyle w:val="PargrafodaLista"/>
        <w:widowControl w:val="0"/>
        <w:numPr>
          <w:ilvl w:val="1"/>
          <w:numId w:val="41"/>
        </w:numPr>
        <w:tabs>
          <w:tab w:val="left" w:pos="755"/>
        </w:tabs>
        <w:autoSpaceDE w:val="0"/>
        <w:autoSpaceDN w:val="0"/>
        <w:spacing w:before="218"/>
        <w:ind w:right="143"/>
        <w:contextualSpacing w:val="0"/>
        <w:jc w:val="both"/>
        <w:rPr>
          <w:rFonts w:ascii="Arial" w:hAnsi="Arial" w:cs="Arial"/>
          <w:b/>
          <w:sz w:val="20"/>
          <w:u w:val="single"/>
        </w:rPr>
      </w:pPr>
      <w:r w:rsidRPr="007A235A">
        <w:rPr>
          <w:rFonts w:ascii="Arial" w:hAnsi="Arial" w:cs="Arial"/>
          <w:sz w:val="20"/>
          <w:szCs w:val="20"/>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rsidR="002A4058" w:rsidRPr="00786D61" w:rsidRDefault="002A4058" w:rsidP="002A4058">
      <w:pPr>
        <w:spacing w:line="360" w:lineRule="auto"/>
        <w:rPr>
          <w:rFonts w:ascii="Arial" w:hAnsi="Arial" w:cs="Arial"/>
          <w:bCs/>
          <w:sz w:val="20"/>
          <w:szCs w:val="20"/>
        </w:rPr>
      </w:pPr>
    </w:p>
    <w:p w:rsidR="002A4058" w:rsidRPr="009F735B" w:rsidRDefault="002A4058" w:rsidP="00331864">
      <w:pPr>
        <w:numPr>
          <w:ilvl w:val="0"/>
          <w:numId w:val="41"/>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331864">
      <w:pPr>
        <w:numPr>
          <w:ilvl w:val="1"/>
          <w:numId w:val="41"/>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879A7">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r w:rsidRPr="009F735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331864">
      <w:pPr>
        <w:numPr>
          <w:ilvl w:val="0"/>
          <w:numId w:val="41"/>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2A4058" w:rsidP="00331864">
      <w:pPr>
        <w:numPr>
          <w:ilvl w:val="1"/>
          <w:numId w:val="41"/>
        </w:numPr>
        <w:spacing w:line="360" w:lineRule="auto"/>
        <w:ind w:left="0" w:firstLine="0"/>
        <w:jc w:val="both"/>
        <w:rPr>
          <w:rFonts w:ascii="Arial" w:hAnsi="Arial" w:cs="Arial"/>
          <w:sz w:val="20"/>
          <w:szCs w:val="20"/>
        </w:rPr>
      </w:pPr>
      <w:r w:rsidRPr="009F735B">
        <w:rPr>
          <w:rFonts w:ascii="Arial" w:hAnsi="Arial" w:cs="Arial"/>
          <w:sz w:val="20"/>
          <w:szCs w:val="20"/>
        </w:rPr>
        <w:t>Não houve aspectos relevantes</w:t>
      </w:r>
      <w:r w:rsidR="00404BC8">
        <w:rPr>
          <w:rFonts w:ascii="Arial" w:hAnsi="Arial" w:cs="Arial"/>
          <w:sz w:val="20"/>
          <w:szCs w:val="20"/>
        </w:rPr>
        <w:t xml:space="preserve"> nas contratações anteriores</w:t>
      </w:r>
      <w:r w:rsidRPr="009F735B">
        <w:rPr>
          <w:rFonts w:ascii="Arial" w:hAnsi="Arial" w:cs="Arial"/>
          <w:sz w:val="20"/>
          <w:szCs w:val="20"/>
        </w:rPr>
        <w:t>, se trata</w:t>
      </w:r>
      <w:r w:rsidR="00DC0275">
        <w:rPr>
          <w:rFonts w:ascii="Arial" w:hAnsi="Arial" w:cs="Arial"/>
          <w:sz w:val="20"/>
          <w:szCs w:val="20"/>
        </w:rPr>
        <w:t>ndo</w:t>
      </w:r>
      <w:r w:rsidRPr="009F735B">
        <w:rPr>
          <w:rFonts w:ascii="Arial" w:hAnsi="Arial" w:cs="Arial"/>
          <w:sz w:val="20"/>
          <w:szCs w:val="20"/>
        </w:rPr>
        <w:t xml:space="preserve"> de </w:t>
      </w:r>
      <w:r w:rsidR="007C6D4D">
        <w:rPr>
          <w:rFonts w:ascii="Arial" w:hAnsi="Arial" w:cs="Arial"/>
          <w:sz w:val="20"/>
          <w:szCs w:val="20"/>
        </w:rPr>
        <w:t>contratação</w:t>
      </w:r>
      <w:r>
        <w:rPr>
          <w:rFonts w:ascii="Arial" w:hAnsi="Arial" w:cs="Arial"/>
          <w:sz w:val="20"/>
          <w:szCs w:val="20"/>
        </w:rPr>
        <w:t xml:space="preserve"> comum pela Administração Municipal</w:t>
      </w:r>
      <w:r w:rsidR="00786D61">
        <w:rPr>
          <w:rFonts w:ascii="Arial" w:hAnsi="Arial" w:cs="Arial"/>
          <w:sz w:val="20"/>
          <w:szCs w:val="20"/>
        </w:rPr>
        <w:t xml:space="preserve">, </w:t>
      </w:r>
      <w:r w:rsidR="00DC0275">
        <w:rPr>
          <w:rFonts w:ascii="Arial" w:hAnsi="Arial" w:cs="Arial"/>
          <w:sz w:val="20"/>
          <w:szCs w:val="20"/>
        </w:rPr>
        <w:t xml:space="preserve">que não </w:t>
      </w:r>
      <w:r w:rsidR="00786D61">
        <w:rPr>
          <w:rFonts w:ascii="Arial" w:hAnsi="Arial" w:cs="Arial"/>
          <w:sz w:val="20"/>
          <w:szCs w:val="20"/>
        </w:rPr>
        <w:t>cont</w:t>
      </w:r>
      <w:r w:rsidR="00DC0275">
        <w:rPr>
          <w:rFonts w:ascii="Arial" w:hAnsi="Arial" w:cs="Arial"/>
          <w:sz w:val="20"/>
          <w:szCs w:val="20"/>
        </w:rPr>
        <w:t>ém</w:t>
      </w:r>
      <w:r w:rsidR="00786D61">
        <w:rPr>
          <w:rFonts w:ascii="Arial" w:hAnsi="Arial" w:cs="Arial"/>
          <w:sz w:val="20"/>
          <w:szCs w:val="20"/>
        </w:rPr>
        <w:t xml:space="preserve"> correlação com </w:t>
      </w:r>
      <w:r w:rsidR="007C6D4D">
        <w:rPr>
          <w:rFonts w:ascii="Arial" w:hAnsi="Arial" w:cs="Arial"/>
          <w:sz w:val="20"/>
          <w:szCs w:val="20"/>
        </w:rPr>
        <w:t>outro processo já realizado</w:t>
      </w:r>
      <w:r>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lastRenderedPageBreak/>
        <w:t xml:space="preserve">4.2 </w:t>
      </w:r>
      <w:r w:rsidRPr="0020168A">
        <w:t>Habilitação jurídica</w:t>
      </w:r>
    </w:p>
    <w:p w:rsidR="002A4058" w:rsidRPr="0020168A" w:rsidRDefault="002A4058" w:rsidP="002A4058">
      <w:pPr>
        <w:pStyle w:val="Nivel2"/>
        <w:numPr>
          <w:ilvl w:val="1"/>
          <w:numId w:val="0"/>
        </w:numPr>
        <w:ind w:left="360" w:hanging="360"/>
      </w:pPr>
      <w:r>
        <w:rPr>
          <w:b/>
          <w:bCs/>
        </w:rPr>
        <w:t xml:space="preserve">4.2.1 </w:t>
      </w:r>
      <w:r w:rsidRPr="00C94E9C">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DC0275" w:rsidP="002A4058">
      <w:pPr>
        <w:pStyle w:val="Nivel2"/>
        <w:numPr>
          <w:ilvl w:val="1"/>
          <w:numId w:val="0"/>
        </w:numPr>
        <w:ind w:left="360" w:hanging="360"/>
      </w:pPr>
      <w:r>
        <w:rPr>
          <w:b/>
          <w:bCs/>
        </w:rPr>
        <w:t>4.2.2</w:t>
      </w:r>
      <w:r w:rsidR="002A4058" w:rsidRPr="0C492A58">
        <w:rPr>
          <w:b/>
          <w:bCs/>
        </w:rPr>
        <w:t>Sociedade empresária estrangeira:</w:t>
      </w:r>
      <w:r w:rsidR="002A4058">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7">
        <w:r w:rsidR="002A4058" w:rsidRPr="0C492A58">
          <w:rPr>
            <w:rStyle w:val="Hyperlink"/>
          </w:rPr>
          <w:t>Normativa DREI/ME n.º 77, de 18 de março de 2020</w:t>
        </w:r>
      </w:hyperlink>
      <w:r w:rsidR="002A4058">
        <w:t>.</w:t>
      </w:r>
    </w:p>
    <w:p w:rsidR="002A4058" w:rsidRPr="0020168A" w:rsidRDefault="00DC0275" w:rsidP="002A4058">
      <w:pPr>
        <w:pStyle w:val="Nivel2"/>
        <w:numPr>
          <w:ilvl w:val="1"/>
          <w:numId w:val="0"/>
        </w:numPr>
        <w:ind w:left="360" w:hanging="360"/>
      </w:pPr>
      <w:r>
        <w:rPr>
          <w:b/>
          <w:bCs/>
        </w:rPr>
        <w:t>4.2.3</w:t>
      </w:r>
      <w:r w:rsidR="002A4058" w:rsidRPr="0C492A58">
        <w:rPr>
          <w:b/>
          <w:bCs/>
        </w:rPr>
        <w:t xml:space="preserve">Sociedade simples: </w:t>
      </w:r>
      <w:r w:rsidR="002A4058">
        <w:t>inscrição do ato constitutivo no Registro Civil de Pessoas Jurídicas do local de sua sede, acompanhada de documento comprobatório de seus administradores;</w:t>
      </w:r>
    </w:p>
    <w:p w:rsidR="002A4058" w:rsidRPr="0020168A" w:rsidRDefault="00DC0275" w:rsidP="002A4058">
      <w:pPr>
        <w:pStyle w:val="Nivel2"/>
        <w:numPr>
          <w:ilvl w:val="1"/>
          <w:numId w:val="0"/>
        </w:numPr>
        <w:ind w:left="360" w:hanging="360"/>
      </w:pPr>
      <w:r>
        <w:rPr>
          <w:b/>
          <w:bCs/>
        </w:rPr>
        <w:t>4.2.4</w:t>
      </w:r>
      <w:r w:rsidR="002A4058" w:rsidRPr="0C492A58">
        <w:rPr>
          <w:b/>
          <w:bCs/>
        </w:rPr>
        <w:t>Filial, sucursal ou agência de sociedade simples ou empresária:</w:t>
      </w:r>
      <w:r w:rsidR="002A4058">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DC0275" w:rsidP="002A4058">
      <w:pPr>
        <w:pStyle w:val="Nivel2"/>
        <w:numPr>
          <w:ilvl w:val="1"/>
          <w:numId w:val="0"/>
        </w:numPr>
        <w:ind w:left="360" w:hanging="360"/>
      </w:pPr>
      <w:r>
        <w:rPr>
          <w:b/>
          <w:bCs/>
        </w:rPr>
        <w:t>4.2.5</w:t>
      </w:r>
      <w:r w:rsidR="002A4058" w:rsidRPr="0C492A58">
        <w:rPr>
          <w:b/>
          <w:bCs/>
        </w:rPr>
        <w:t>Sociedade cooperativa:</w:t>
      </w:r>
      <w:r w:rsidR="002A4058">
        <w:t xml:space="preserve"> ata de fundação e estatuto social, com a ata da assembleia que o aprovou, devidamente arquivado na Junta Comercial ou inscrito no Registro Civil das Pessoas Jurídicas da respectiva sede, além do registro de que trata o </w:t>
      </w:r>
      <w:hyperlink r:id="rId78" w:anchor="art107">
        <w:r w:rsidR="002A4058" w:rsidRPr="0C492A58">
          <w:rPr>
            <w:rStyle w:val="Hyperlink"/>
          </w:rPr>
          <w:t>art. 107 da Lei nº 5.764, de 16 de dezembro 1971</w:t>
        </w:r>
      </w:hyperlink>
      <w:r w:rsidR="002A4058">
        <w:t>.</w:t>
      </w:r>
    </w:p>
    <w:p w:rsidR="002A4058" w:rsidRPr="0020168A" w:rsidRDefault="00DC0275" w:rsidP="002A4058">
      <w:pPr>
        <w:pStyle w:val="Nivel2"/>
        <w:numPr>
          <w:ilvl w:val="1"/>
          <w:numId w:val="0"/>
        </w:numPr>
        <w:ind w:left="360" w:hanging="360"/>
      </w:pPr>
      <w:r>
        <w:t>4.2.6</w:t>
      </w:r>
      <w:r w:rsidR="002A4058">
        <w:t xml:space="preserve"> Os documentos apresentados deverão estar acompanhados de todas as alterações ou da consolidação respectiva.</w:t>
      </w:r>
    </w:p>
    <w:p w:rsidR="002A4058" w:rsidRPr="0020168A" w:rsidRDefault="002A4058" w:rsidP="00FB6A38">
      <w:pPr>
        <w:pStyle w:val="Nvel1-SemNumPreto"/>
        <w:numPr>
          <w:ilvl w:val="1"/>
          <w:numId w:val="47"/>
        </w:numPr>
      </w:pPr>
      <w:r w:rsidRPr="0020168A">
        <w:t>Habilitação fiscal, social e trabalhista</w:t>
      </w:r>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4.3.5 Prova de regularidade com a </w:t>
      </w:r>
      <w:r w:rsidRPr="005D51C5">
        <w:rPr>
          <w:color w:val="auto"/>
        </w:rPr>
        <w:t xml:space="preserve">Fazenda </w:t>
      </w:r>
      <w:r w:rsidRPr="005D51C5">
        <w:rPr>
          <w:iCs/>
          <w:color w:val="auto"/>
        </w:rPr>
        <w:t>Estadual/Distrital e Municipal/</w:t>
      </w:r>
      <w:proofErr w:type="spellStart"/>
      <w:r w:rsidRPr="005D51C5">
        <w:rPr>
          <w:iCs/>
          <w:color w:val="auto"/>
        </w:rPr>
        <w:t>Distrital</w:t>
      </w:r>
      <w:r w:rsidRPr="005D51C5">
        <w:rPr>
          <w:color w:val="auto"/>
        </w:rPr>
        <w:t>do</w:t>
      </w:r>
      <w:proofErr w:type="spellEnd"/>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4.3.</w:t>
      </w:r>
      <w:r w:rsidR="00C94E9C">
        <w:t>6</w:t>
      </w:r>
      <w:r>
        <w:t xml:space="preserve"> Caso o fornecedor seja considerado isento dos tributos </w:t>
      </w:r>
      <w:r>
        <w:rPr>
          <w:iCs/>
          <w:color w:val="auto"/>
        </w:rPr>
        <w:t>Estadual/Distrital</w:t>
      </w:r>
      <w:r w:rsidRPr="005D51C5">
        <w:rPr>
          <w:iCs/>
          <w:color w:val="auto"/>
        </w:rPr>
        <w:t xml:space="preserve"> ou Municipal/</w:t>
      </w:r>
      <w:proofErr w:type="spellStart"/>
      <w:r w:rsidRPr="005D51C5">
        <w:rPr>
          <w:iCs/>
          <w:color w:val="auto"/>
        </w:rPr>
        <w:t>Distrital</w:t>
      </w:r>
      <w:r>
        <w:t>relacionados</w:t>
      </w:r>
      <w:proofErr w:type="spell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2A4058">
      <w:pPr>
        <w:pStyle w:val="Nivel2"/>
        <w:numPr>
          <w:ilvl w:val="1"/>
          <w:numId w:val="0"/>
        </w:numPr>
        <w:ind w:left="360" w:hanging="360"/>
      </w:pPr>
      <w:r>
        <w:lastRenderedPageBreak/>
        <w:t>4.3.</w:t>
      </w:r>
      <w:r w:rsidR="00C94E9C">
        <w:t>7</w:t>
      </w:r>
      <w: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C94E9C">
      <w:pPr>
        <w:pStyle w:val="Nvel1-SemNumPreto"/>
        <w:numPr>
          <w:ilvl w:val="1"/>
          <w:numId w:val="42"/>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79" w:anchor="art69">
        <w:r w:rsidRPr="0C492A58">
          <w:rPr>
            <w:rStyle w:val="Hyperlink"/>
          </w:rPr>
          <w:t>Lei nº 14.133, de 2021, art. 69, caput, inciso II</w:t>
        </w:r>
      </w:hyperlink>
      <w:r>
        <w:t>);</w:t>
      </w:r>
    </w:p>
    <w:p w:rsidR="002A4058" w:rsidRPr="0020168A" w:rsidRDefault="002A4058" w:rsidP="00C94E9C">
      <w:pPr>
        <w:pStyle w:val="Nvel1-SemNumPreto"/>
        <w:numPr>
          <w:ilvl w:val="1"/>
          <w:numId w:val="42"/>
        </w:numPr>
        <w:ind w:left="0" w:firstLine="0"/>
      </w:pPr>
      <w:r w:rsidRPr="0020168A">
        <w:t>Qualificação Técnica</w:t>
      </w:r>
    </w:p>
    <w:p w:rsidR="002A4058" w:rsidRPr="0020168A" w:rsidRDefault="002A4058" w:rsidP="002A4058">
      <w:pPr>
        <w:pStyle w:val="Nivel2"/>
        <w:numPr>
          <w:ilvl w:val="1"/>
          <w:numId w:val="0"/>
        </w:numPr>
        <w:ind w:left="360" w:hanging="360"/>
      </w:pPr>
      <w:r>
        <w:t>4.5.2 Em se tratando da participação de cooperativas, será exigida a seguinte documentação complementar:</w:t>
      </w:r>
    </w:p>
    <w:p w:rsidR="002A4058" w:rsidRPr="0020168A" w:rsidRDefault="002A4058" w:rsidP="002A4058">
      <w:pPr>
        <w:pStyle w:val="Nivel3"/>
        <w:numPr>
          <w:ilvl w:val="0"/>
          <w:numId w:val="0"/>
        </w:numPr>
        <w:ind w:left="284"/>
      </w:pPr>
      <w:r>
        <w:t xml:space="preserve">4.5.2.1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0" w:anchor="art4">
        <w:proofErr w:type="spellStart"/>
        <w:r w:rsidRPr="0C492A58">
          <w:rPr>
            <w:rStyle w:val="Hyperlink"/>
          </w:rPr>
          <w:t>arts</w:t>
        </w:r>
        <w:proofErr w:type="spellEnd"/>
        <w:r w:rsidRPr="0C492A58">
          <w:rPr>
            <w:rStyle w:val="Hyperlink"/>
          </w:rPr>
          <w:t>. 4º, inciso XI, 21, inciso I</w:t>
        </w:r>
      </w:hyperlink>
      <w:r>
        <w:t xml:space="preserve"> e </w:t>
      </w:r>
      <w:hyperlink r:id="rId81" w:anchor="art42">
        <w:r w:rsidRPr="0C492A58">
          <w:rPr>
            <w:rStyle w:val="Hyperlink"/>
          </w:rPr>
          <w:t>42, §§2º a 6º da Lei n. 5.764, de 1971</w:t>
        </w:r>
      </w:hyperlink>
      <w:r>
        <w:t>;</w:t>
      </w:r>
    </w:p>
    <w:p w:rsidR="002A4058" w:rsidRPr="0020168A" w:rsidRDefault="002A4058" w:rsidP="00C94E9C">
      <w:pPr>
        <w:pStyle w:val="Nivel3"/>
        <w:numPr>
          <w:ilvl w:val="3"/>
          <w:numId w:val="42"/>
        </w:numPr>
        <w:ind w:left="1134"/>
      </w:pPr>
      <w:r>
        <w:t>A declaração de regularidade de situação do contribuinte individual – DRSCI, para cada um dos cooperados indicados;</w:t>
      </w:r>
    </w:p>
    <w:p w:rsidR="002A4058" w:rsidRPr="0020168A" w:rsidRDefault="002A4058" w:rsidP="00C94E9C">
      <w:pPr>
        <w:pStyle w:val="Nivel3"/>
        <w:numPr>
          <w:ilvl w:val="3"/>
          <w:numId w:val="42"/>
        </w:numPr>
        <w:ind w:left="1134"/>
      </w:pPr>
      <w:r>
        <w:t xml:space="preserve">A comprovação do capital social proporcional ao número de cooperados necessários à execução contratual; </w:t>
      </w:r>
    </w:p>
    <w:p w:rsidR="002A4058" w:rsidRPr="0020168A" w:rsidRDefault="002A4058" w:rsidP="00C94E9C">
      <w:pPr>
        <w:pStyle w:val="Nivel3"/>
        <w:numPr>
          <w:ilvl w:val="3"/>
          <w:numId w:val="42"/>
        </w:numPr>
        <w:ind w:left="1134"/>
      </w:pPr>
      <w:r>
        <w:t xml:space="preserve">O registro previsto na </w:t>
      </w:r>
      <w:hyperlink r:id="rId82" w:anchor="art107">
        <w:r w:rsidRPr="0C492A58">
          <w:rPr>
            <w:rStyle w:val="Hyperlink"/>
          </w:rPr>
          <w:t>Lei n. 5.764, de 1971, art. 107</w:t>
        </w:r>
      </w:hyperlink>
      <w:r>
        <w:t>;</w:t>
      </w:r>
    </w:p>
    <w:p w:rsidR="002A4058" w:rsidRPr="0020168A" w:rsidRDefault="002A4058" w:rsidP="00C94E9C">
      <w:pPr>
        <w:pStyle w:val="Nivel3"/>
        <w:numPr>
          <w:ilvl w:val="3"/>
          <w:numId w:val="42"/>
        </w:numPr>
        <w:ind w:left="1134"/>
      </w:pPr>
      <w:r>
        <w:t xml:space="preserve"> A comprovação de integração das respectivas quotas-partes por parte dos cooperados que executarão o contrato; e</w:t>
      </w:r>
    </w:p>
    <w:p w:rsidR="002A4058" w:rsidRPr="0020168A" w:rsidRDefault="002A4058" w:rsidP="002A4058">
      <w:pPr>
        <w:pStyle w:val="Nivel3"/>
        <w:numPr>
          <w:ilvl w:val="0"/>
          <w:numId w:val="0"/>
        </w:numPr>
        <w:ind w:left="1134" w:hanging="708"/>
      </w:pPr>
      <w:r>
        <w:t>4.5.2.6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Pr="0020168A" w:rsidRDefault="002A4058" w:rsidP="002A4058">
      <w:pPr>
        <w:pStyle w:val="Nivel3"/>
        <w:numPr>
          <w:ilvl w:val="0"/>
          <w:numId w:val="0"/>
        </w:numPr>
        <w:ind w:left="1134" w:hanging="708"/>
      </w:pPr>
      <w:r>
        <w:t xml:space="preserve">4.5.2.7 A última auditoria </w:t>
      </w:r>
      <w:proofErr w:type="spellStart"/>
      <w:r>
        <w:t>contábil-financeira</w:t>
      </w:r>
      <w:proofErr w:type="spellEnd"/>
      <w:r>
        <w:t xml:space="preserve"> da cooperativa, conforme dispõe o </w:t>
      </w:r>
      <w:hyperlink r:id="rId83" w:anchor="art112">
        <w:r w:rsidRPr="0C492A58">
          <w:rPr>
            <w:rStyle w:val="Hyperlink"/>
          </w:rPr>
          <w:t>art. 112 da Lei n. 5.764, de 1971</w:t>
        </w:r>
      </w:hyperlink>
      <w:r>
        <w:t>, ou uma declaração, sob as penas da lei, de que tal auditoria não foi exigida pelo órgão fiscalizador.</w:t>
      </w:r>
    </w:p>
    <w:p w:rsidR="00336398" w:rsidRDefault="00336398" w:rsidP="00336398">
      <w:pPr>
        <w:widowControl w:val="0"/>
        <w:tabs>
          <w:tab w:val="left" w:pos="447"/>
        </w:tabs>
        <w:autoSpaceDE w:val="0"/>
        <w:autoSpaceDN w:val="0"/>
        <w:spacing w:line="237" w:lineRule="auto"/>
        <w:ind w:right="155"/>
        <w:jc w:val="both"/>
        <w:rPr>
          <w:sz w:val="20"/>
        </w:rPr>
      </w:pPr>
    </w:p>
    <w:p w:rsidR="00FC4421" w:rsidRPr="00FC4421" w:rsidRDefault="00FC4421" w:rsidP="00FC4421">
      <w:pPr>
        <w:spacing w:line="276" w:lineRule="auto"/>
        <w:rPr>
          <w:rFonts w:ascii="Arial" w:hAnsi="Arial" w:cs="Arial"/>
          <w:b/>
          <w:sz w:val="20"/>
          <w:szCs w:val="20"/>
        </w:rPr>
      </w:pPr>
    </w:p>
    <w:p w:rsidR="002A4058" w:rsidRPr="009F735B" w:rsidRDefault="002A4058" w:rsidP="00FB6A38">
      <w:pPr>
        <w:numPr>
          <w:ilvl w:val="0"/>
          <w:numId w:val="48"/>
        </w:numPr>
        <w:spacing w:line="360" w:lineRule="auto"/>
        <w:jc w:val="both"/>
        <w:rPr>
          <w:rFonts w:ascii="Arial" w:hAnsi="Arial" w:cs="Arial"/>
          <w:b/>
          <w:sz w:val="20"/>
          <w:szCs w:val="20"/>
        </w:rPr>
      </w:pPr>
      <w:r w:rsidRPr="009F735B">
        <w:rPr>
          <w:rFonts w:ascii="Arial" w:hAnsi="Arial" w:cs="Arial"/>
          <w:b/>
          <w:sz w:val="20"/>
          <w:szCs w:val="20"/>
        </w:rPr>
        <w:t>ESTIMATIVAS DAS QUANTIDADES</w:t>
      </w:r>
    </w:p>
    <w:p w:rsidR="002A4058" w:rsidRPr="009F735B" w:rsidRDefault="002A4058" w:rsidP="002A4058">
      <w:pPr>
        <w:spacing w:line="360" w:lineRule="auto"/>
        <w:rPr>
          <w:rFonts w:ascii="Arial" w:hAnsi="Arial" w:cs="Arial"/>
          <w:b/>
          <w:sz w:val="20"/>
          <w:szCs w:val="20"/>
        </w:rPr>
      </w:pPr>
    </w:p>
    <w:p w:rsidR="002A4058" w:rsidRPr="009F735B" w:rsidRDefault="00B20A65" w:rsidP="002A4058">
      <w:pPr>
        <w:numPr>
          <w:ilvl w:val="1"/>
          <w:numId w:val="0"/>
        </w:num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 xml:space="preserve">5.1 </w:t>
      </w:r>
      <w:r w:rsidR="002A4058" w:rsidRPr="009F735B">
        <w:rPr>
          <w:rFonts w:ascii="Arial" w:eastAsia="Times New Roman" w:hAnsi="Arial" w:cs="Arial"/>
          <w:sz w:val="20"/>
          <w:szCs w:val="20"/>
        </w:rPr>
        <w:t>As quantidades informadas foram elaboradas p</w:t>
      </w:r>
      <w:r w:rsidR="002A4058">
        <w:rPr>
          <w:rFonts w:ascii="Arial" w:eastAsia="Times New Roman" w:hAnsi="Arial" w:cs="Arial"/>
          <w:sz w:val="20"/>
          <w:szCs w:val="20"/>
        </w:rPr>
        <w:t xml:space="preserve">ela equipe </w:t>
      </w:r>
      <w:r w:rsidR="002A4058" w:rsidRPr="00336398">
        <w:rPr>
          <w:rFonts w:ascii="Arial" w:eastAsia="Times New Roman" w:hAnsi="Arial" w:cs="Arial"/>
          <w:sz w:val="20"/>
          <w:szCs w:val="20"/>
        </w:rPr>
        <w:t xml:space="preserve">técnica da </w:t>
      </w:r>
      <w:r w:rsidR="002A4058" w:rsidRPr="00F56A0C">
        <w:rPr>
          <w:rFonts w:ascii="Arial" w:eastAsia="Times New Roman" w:hAnsi="Arial" w:cs="Arial"/>
          <w:sz w:val="20"/>
          <w:szCs w:val="20"/>
        </w:rPr>
        <w:t>Secretaria Municipal de</w:t>
      </w:r>
      <w:r w:rsidR="002A4058" w:rsidRPr="00404BC8">
        <w:rPr>
          <w:rFonts w:ascii="Arial" w:eastAsia="Times New Roman" w:hAnsi="Arial" w:cs="Arial"/>
          <w:sz w:val="20"/>
          <w:szCs w:val="20"/>
          <w:highlight w:val="yellow"/>
        </w:rPr>
        <w:t xml:space="preserve"> </w:t>
      </w:r>
      <w:r w:rsidR="00F56A0C">
        <w:rPr>
          <w:rFonts w:ascii="Arial" w:eastAsia="Times New Roman" w:hAnsi="Arial" w:cs="Arial"/>
          <w:sz w:val="20"/>
          <w:szCs w:val="20"/>
        </w:rPr>
        <w:t>Transportes</w:t>
      </w:r>
      <w:r w:rsidR="002A4058" w:rsidRPr="00336398">
        <w:rPr>
          <w:rFonts w:ascii="Arial" w:eastAsia="Times New Roman" w:hAnsi="Arial" w:cs="Arial"/>
          <w:sz w:val="20"/>
          <w:szCs w:val="20"/>
        </w:rPr>
        <w:t>,</w:t>
      </w:r>
      <w:r w:rsidR="002A4058">
        <w:rPr>
          <w:rFonts w:ascii="Arial" w:eastAsia="Times New Roman" w:hAnsi="Arial" w:cs="Arial"/>
          <w:sz w:val="20"/>
          <w:szCs w:val="20"/>
        </w:rPr>
        <w:t xml:space="preserve"> para atendimento das </w:t>
      </w:r>
      <w:r w:rsidR="002A4058" w:rsidRPr="00DC0275">
        <w:rPr>
          <w:rFonts w:ascii="Arial" w:eastAsia="Times New Roman" w:hAnsi="Arial" w:cs="Arial"/>
          <w:sz w:val="20"/>
          <w:szCs w:val="20"/>
        </w:rPr>
        <w:t>demandas da mesma</w:t>
      </w:r>
      <w:r w:rsidR="002A4058" w:rsidRPr="009F735B">
        <w:rPr>
          <w:rFonts w:ascii="Arial" w:eastAsia="Times New Roman" w:hAnsi="Arial" w:cs="Arial"/>
          <w:sz w:val="20"/>
          <w:szCs w:val="20"/>
        </w:rPr>
        <w:t xml:space="preserve">. </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6</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lastRenderedPageBreak/>
        <w:t xml:space="preserve">6.1 </w:t>
      </w:r>
      <w:r w:rsidRPr="009F735B">
        <w:rPr>
          <w:rFonts w:ascii="Arial" w:hAnsi="Arial" w:cs="Arial"/>
          <w:bCs/>
          <w:sz w:val="20"/>
          <w:szCs w:val="20"/>
        </w:rPr>
        <w:t xml:space="preserve">A estimativa de </w:t>
      </w:r>
      <w:r>
        <w:rPr>
          <w:rFonts w:ascii="Arial" w:hAnsi="Arial" w:cs="Arial"/>
          <w:bCs/>
          <w:sz w:val="20"/>
          <w:szCs w:val="20"/>
        </w:rPr>
        <w:t xml:space="preserve">dos preços, conforme pesquisa realizada em atendimento do art. 23 da Lei 14.133/21, é de: </w:t>
      </w:r>
    </w:p>
    <w:p w:rsidR="00F56A0C" w:rsidRPr="003D3228" w:rsidRDefault="00F56A0C" w:rsidP="00F56A0C">
      <w:pPr>
        <w:pStyle w:val="PargrafodaLista"/>
        <w:numPr>
          <w:ilvl w:val="0"/>
          <w:numId w:val="36"/>
        </w:numPr>
        <w:jc w:val="both"/>
        <w:rPr>
          <w:rFonts w:ascii="Times New Roman" w:hAnsi="Times New Roman"/>
          <w:sz w:val="22"/>
          <w:szCs w:val="22"/>
        </w:rPr>
      </w:pPr>
    </w:p>
    <w:tbl>
      <w:tblPr>
        <w:tblW w:w="992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04"/>
        <w:gridCol w:w="717"/>
        <w:gridCol w:w="1280"/>
        <w:gridCol w:w="4324"/>
        <w:gridCol w:w="1341"/>
        <w:gridCol w:w="1457"/>
      </w:tblGrid>
      <w:tr w:rsidR="00F56A0C" w:rsidRPr="00FA44F7" w:rsidTr="00BE1DE2">
        <w:tc>
          <w:tcPr>
            <w:tcW w:w="804" w:type="dxa"/>
          </w:tcPr>
          <w:p w:rsidR="00F56A0C" w:rsidRPr="00FA44F7" w:rsidRDefault="00F56A0C" w:rsidP="00BE1DE2">
            <w:pPr>
              <w:jc w:val="center"/>
              <w:rPr>
                <w:rFonts w:ascii="Times New Roman" w:hAnsi="Times New Roman"/>
                <w:b/>
                <w:szCs w:val="22"/>
              </w:rPr>
            </w:pPr>
            <w:r w:rsidRPr="00FA44F7">
              <w:rPr>
                <w:rFonts w:ascii="Times New Roman" w:hAnsi="Times New Roman"/>
                <w:b/>
                <w:sz w:val="22"/>
                <w:szCs w:val="22"/>
              </w:rPr>
              <w:t>ITEM</w:t>
            </w:r>
          </w:p>
        </w:tc>
        <w:tc>
          <w:tcPr>
            <w:tcW w:w="717" w:type="dxa"/>
          </w:tcPr>
          <w:p w:rsidR="00F56A0C" w:rsidRPr="00D330CD" w:rsidRDefault="00F56A0C" w:rsidP="00BE1DE2">
            <w:pPr>
              <w:jc w:val="center"/>
              <w:rPr>
                <w:rFonts w:ascii="Times New Roman" w:hAnsi="Times New Roman"/>
                <w:b/>
                <w:szCs w:val="22"/>
              </w:rPr>
            </w:pPr>
            <w:r w:rsidRPr="00D330CD">
              <w:rPr>
                <w:rFonts w:ascii="Times New Roman" w:hAnsi="Times New Roman"/>
                <w:b/>
                <w:sz w:val="22"/>
                <w:szCs w:val="22"/>
              </w:rPr>
              <w:t>QTD</w:t>
            </w:r>
          </w:p>
        </w:tc>
        <w:tc>
          <w:tcPr>
            <w:tcW w:w="1280" w:type="dxa"/>
          </w:tcPr>
          <w:p w:rsidR="00F56A0C" w:rsidRPr="00FA44F7" w:rsidRDefault="00F56A0C" w:rsidP="00BE1DE2">
            <w:pPr>
              <w:jc w:val="center"/>
              <w:rPr>
                <w:rFonts w:ascii="Times New Roman" w:hAnsi="Times New Roman"/>
                <w:b/>
                <w:szCs w:val="22"/>
              </w:rPr>
            </w:pPr>
            <w:r w:rsidRPr="00FA44F7">
              <w:rPr>
                <w:rFonts w:ascii="Times New Roman" w:hAnsi="Times New Roman"/>
                <w:b/>
                <w:sz w:val="22"/>
                <w:szCs w:val="22"/>
              </w:rPr>
              <w:t>UNID</w:t>
            </w:r>
          </w:p>
        </w:tc>
        <w:tc>
          <w:tcPr>
            <w:tcW w:w="4324" w:type="dxa"/>
          </w:tcPr>
          <w:p w:rsidR="00F56A0C" w:rsidRPr="00FA44F7" w:rsidRDefault="00F56A0C" w:rsidP="00BE1DE2">
            <w:pPr>
              <w:jc w:val="center"/>
              <w:rPr>
                <w:rFonts w:ascii="Times New Roman" w:hAnsi="Times New Roman"/>
                <w:b/>
                <w:szCs w:val="22"/>
              </w:rPr>
            </w:pPr>
            <w:r w:rsidRPr="00FA44F7">
              <w:rPr>
                <w:rFonts w:ascii="Times New Roman" w:hAnsi="Times New Roman"/>
                <w:b/>
                <w:sz w:val="22"/>
                <w:szCs w:val="22"/>
              </w:rPr>
              <w:t>DESCRIÇÃO</w:t>
            </w:r>
          </w:p>
        </w:tc>
        <w:tc>
          <w:tcPr>
            <w:tcW w:w="1341" w:type="dxa"/>
          </w:tcPr>
          <w:p w:rsidR="00F56A0C" w:rsidRPr="00FA44F7" w:rsidRDefault="00F56A0C" w:rsidP="00BE1DE2">
            <w:pPr>
              <w:jc w:val="center"/>
              <w:rPr>
                <w:rFonts w:ascii="Times New Roman" w:hAnsi="Times New Roman"/>
                <w:b/>
                <w:szCs w:val="22"/>
              </w:rPr>
            </w:pPr>
            <w:r w:rsidRPr="00FA44F7">
              <w:rPr>
                <w:rFonts w:ascii="Times New Roman" w:hAnsi="Times New Roman"/>
                <w:b/>
                <w:sz w:val="22"/>
                <w:szCs w:val="22"/>
              </w:rPr>
              <w:t>VALOR UNITARIO</w:t>
            </w:r>
          </w:p>
        </w:tc>
        <w:tc>
          <w:tcPr>
            <w:tcW w:w="1457" w:type="dxa"/>
          </w:tcPr>
          <w:p w:rsidR="00F56A0C" w:rsidRPr="00FA44F7" w:rsidRDefault="00F56A0C" w:rsidP="00BE1DE2">
            <w:pPr>
              <w:jc w:val="center"/>
              <w:rPr>
                <w:rFonts w:ascii="Times New Roman" w:hAnsi="Times New Roman"/>
                <w:b/>
                <w:szCs w:val="22"/>
              </w:rPr>
            </w:pPr>
            <w:r w:rsidRPr="00FA44F7">
              <w:rPr>
                <w:rFonts w:ascii="Times New Roman" w:hAnsi="Times New Roman"/>
                <w:b/>
                <w:sz w:val="22"/>
                <w:szCs w:val="22"/>
              </w:rPr>
              <w:t>VALOR TOTAL</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01</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30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DE COLAGEM DE CÂMARA DE AR E MONTAGEM DE PNEUS PARA MOTOCICLETAS; ARO 90/90-18.</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R$26,00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R$780,00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02</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200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DE COLAGEM DE CÂMARA DE AR E MONTAGEM DE PNEUS PARA VEÍCULOS LEVE E MÉDIO; ARO 13,014,15, E 15.</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R$38,00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R$7.600,00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03</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300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DE COLAGEM DE CÂMARA DE AR E MONTAGEM DE VEÍCULOS PESADOS (ÔNIBUS E CAMINHÃO) ARO 1000/20, 275/80-22,5 215/75-17-5.</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R$70,00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R$21.000,00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04</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300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DE COLAGEM DE CÂMARA E MONTAGEM DE PNEUS PARA MÁQUINAS PESADA; ARO 14.00.24 19,5-25 12,5/80-18, 18,4-30 12,4-21, 17,5-25.</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R$150,00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R$45.000,00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05</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50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TROCA DE BICO E VÁLVULAS EM CÂMARAS DE AR PARA MOTOCICLETAS.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R$25,00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R$1.250,00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06</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100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TROCA DE BICO E VÁLVULAS EM CÂMARAS DE AR PARA VEÍCULOS LEVE/MÉDIO/PESADO/MAQUINA PESADA..</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R$100,00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R$10.000,00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07</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100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TROCA DE BICO E VÁLVULAS EM CÂMARAS DE AR PARA VEÍCULOS PESADOS (ÔNIBUS E CAMINHÃO).</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R$70,00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R$7.000,00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08</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50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TROCA DE BICO E VÁLVULAS EM CÂMARAS DE AR PARA MAQUINAS PESADAS.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R$165,00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R$8.250,00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09</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50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VULCANIZAÇÃO DE PNEUS PARA VEÍCULOS LEVE/MÉDIO/PESADO/MAQUINA PESADA.</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R$160,00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R$8.000,00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10</w:t>
            </w:r>
          </w:p>
        </w:tc>
        <w:tc>
          <w:tcPr>
            <w:tcW w:w="717" w:type="dxa"/>
          </w:tcPr>
          <w:p w:rsidR="00F56A0C" w:rsidRPr="00D330CD" w:rsidRDefault="00F56A0C" w:rsidP="00BE1DE2">
            <w:pPr>
              <w:rPr>
                <w:rFonts w:ascii="Times New Roman" w:hAnsi="Times New Roman"/>
                <w:szCs w:val="22"/>
              </w:rPr>
            </w:pPr>
            <w:r w:rsidRPr="00D330CD">
              <w:rPr>
                <w:rFonts w:ascii="Times New Roman" w:hAnsi="Times New Roman"/>
                <w:sz w:val="22"/>
                <w:szCs w:val="22"/>
              </w:rPr>
              <w:t>100</w:t>
            </w:r>
          </w:p>
        </w:tc>
        <w:tc>
          <w:tcPr>
            <w:tcW w:w="1280" w:type="dxa"/>
          </w:tcPr>
          <w:p w:rsidR="00F56A0C" w:rsidRPr="00FA44F7" w:rsidRDefault="00F56A0C" w:rsidP="00BE1DE2">
            <w:pPr>
              <w:rPr>
                <w:rFonts w:ascii="Times New Roman" w:hAnsi="Times New Roman"/>
                <w:szCs w:val="22"/>
              </w:rPr>
            </w:pPr>
            <w:r w:rsidRPr="00FA44F7">
              <w:rPr>
                <w:rFonts w:ascii="Times New Roman" w:hAnsi="Times New Roman"/>
                <w:sz w:val="22"/>
                <w:szCs w:val="22"/>
              </w:rPr>
              <w:t>SERVIÇOS</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TROCA DE BICO E VALVULAS EM CAMARAS DE AR PARA VEICULOS LEVE/MEDIO.</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R$36,00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R$3.600,00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11</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80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COMPLETA/GERAL DE VEÍCULOS PESADOS: A LAVAGEM DEVERÁ CONTEMPLAR A SUA LIMPEZA EXTERNA, INTERNA, SECAGEM E ACABAMENTO, SOPRAGEM, ASPIRAÇÃO GERAL. INCLUI-SE NESSE PROCESSO A LAVAGEM DO MOTOR, CHASSI, PÁRA-</w:t>
            </w:r>
            <w:r w:rsidRPr="00FA44F7">
              <w:rPr>
                <w:rFonts w:ascii="Times New Roman" w:hAnsi="Times New Roman"/>
                <w:sz w:val="22"/>
                <w:szCs w:val="22"/>
              </w:rPr>
              <w:lastRenderedPageBreak/>
              <w:t>LAMAS, EMBUCHAMENTOS, ETC. LAVAGEM DAS ENTREPORTAS, PARA-CHOQUES, PNEUS, AROS, TELAS, FARÓIS E BANCOS, ONDE FOR POSSÍVEL O ALCANCE DOS PONTOS DESEJADOS. INCLUI-SE A LAVAGEM INTERNA QUE COMPREENDE: HIGIENIZAÇÃO DO ESTOFADO COM ÁLCOOL, LAVAGEM DE (BANCOS, CARPETES, PISO, FORRO LATERAL, FORRO TETO): ESCOVAR E RETIRAR A SUJEIRA COM MÁQUINA APROPRIADA, UTILIZANDO-SE APLICAÇÃO DE PRODUTOS ADEQUADOS, QUANTAS VEZES NECESSÁRIAS PARA ALCANÇAR A LIMPEZA DESEJADA.</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lastRenderedPageBreak/>
              <w:t>R$300,00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R$24.000,00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lastRenderedPageBreak/>
              <w:t>012</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100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COMPLETA/GERAL DE VEÍCULOS LEVES: A LAVAGEM DEVERÁ CONTEMPLAR A SUA LIMPEZA EXTERNA, INTERNA, SECAGEM E ACABAMENTO, SOPRAGEM, ASPIRAÇÃO GERAL. INCLUI-SE NESSE PROCESSO A LAVAGEM DO MOTOR, CHASSI, PÁRA-LAMAS, EMBUCHAMENTOS, ETC. LAVAGEM DAS ENTREPORTAS, PARA-CHOQUES, PNEUS, AROS, TELAS, FARÓIS E BANCOS, ONDE FOR POSSÍVEL O ALCANCE DOS PONTOS DESEJADOS. INCLUI-SE A LAVAGEM INTERNA QUE COMPREENDE: HIGIENIZAÇÃO DO ESTOFADO COM ÁLCOOL, LAVAGEM DE (BANCOS, CARPETES, PISO, FORRO LATERAL, FORRO TETO): ESCOVAR E RETIRAR A SUJEIRA COM MÁQUINA APROPRIADA, UTILIZANDO-SE APLICAÇÃO DE PRODUTOS ADEQUADOS, QUANTAS VEZES NECESSÁRIAS PARA ALCANÇAR A LIMPEZA DESEJADA.</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R$250,00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R$25.000,00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13</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1000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LEVES.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R$45,00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R$45.000,00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Pr>
                <w:rFonts w:ascii="Times New Roman" w:hAnsi="Times New Roman"/>
                <w:sz w:val="22"/>
                <w:szCs w:val="22"/>
              </w:rPr>
              <w:t>14</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300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w:t>
            </w:r>
            <w:r>
              <w:rPr>
                <w:rFonts w:ascii="Times New Roman" w:hAnsi="Times New Roman"/>
                <w:szCs w:val="22"/>
              </w:rPr>
              <w:t xml:space="preserve"> </w:t>
            </w:r>
            <w:r>
              <w:rPr>
                <w:rFonts w:ascii="Times New Roman" w:hAnsi="Times New Roman"/>
                <w:sz w:val="22"/>
                <w:szCs w:val="22"/>
              </w:rPr>
              <w:t>ÍCULOS MÉDIOS.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R$60,00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R$18.000,00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Pr>
                <w:rFonts w:ascii="Times New Roman" w:hAnsi="Times New Roman"/>
                <w:sz w:val="22"/>
                <w:szCs w:val="22"/>
              </w:rPr>
              <w:t>15</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150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 xml:space="preserve">LAVAGEM SIMPLES INTERIOR E </w:t>
            </w:r>
            <w:r w:rsidRPr="00FA44F7">
              <w:rPr>
                <w:rFonts w:ascii="Times New Roman" w:hAnsi="Times New Roman"/>
                <w:sz w:val="22"/>
                <w:szCs w:val="22"/>
              </w:rPr>
              <w:lastRenderedPageBreak/>
              <w:t>EXTERIOR SECAGEM, ACABAMENTO SOPRAGEM E ASPIRAÇÃO</w:t>
            </w:r>
            <w:r>
              <w:rPr>
                <w:rFonts w:ascii="Times New Roman" w:hAnsi="Times New Roman"/>
                <w:sz w:val="22"/>
                <w:szCs w:val="22"/>
              </w:rPr>
              <w:t xml:space="preserve"> DE VEÍCULOS (ÔNIBUS).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lastRenderedPageBreak/>
              <w:t>R$130,00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R$19.500,00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Pr>
                <w:rFonts w:ascii="Times New Roman" w:hAnsi="Times New Roman"/>
                <w:sz w:val="22"/>
                <w:szCs w:val="22"/>
              </w:rPr>
              <w:lastRenderedPageBreak/>
              <w:t>16</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150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(CAMINHÕES).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R$140,00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R$21.000,00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Pr>
                <w:rFonts w:ascii="Times New Roman" w:hAnsi="Times New Roman"/>
                <w:sz w:val="22"/>
                <w:szCs w:val="22"/>
              </w:rPr>
              <w:t>17</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200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LAVAGEM SIMPLES INTERIOR E EXTERIOR SECAGEM, ACABAMENTO SOPRAGEM E ASPIRAÇÃO</w:t>
            </w:r>
            <w:r>
              <w:rPr>
                <w:rFonts w:ascii="Times New Roman" w:hAnsi="Times New Roman"/>
                <w:sz w:val="22"/>
                <w:szCs w:val="22"/>
              </w:rPr>
              <w:t xml:space="preserve"> DE VEÍCULOS (MÁQUINAS PESADAS).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R$135,00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R$27.000,00</w:t>
            </w:r>
          </w:p>
        </w:tc>
      </w:tr>
      <w:tr w:rsidR="00F56A0C" w:rsidRPr="00FA44F7" w:rsidTr="00BE1DE2">
        <w:tc>
          <w:tcPr>
            <w:tcW w:w="804" w:type="dxa"/>
          </w:tcPr>
          <w:p w:rsidR="00F56A0C" w:rsidRPr="00FA44F7" w:rsidRDefault="00F56A0C" w:rsidP="00BE1DE2">
            <w:pPr>
              <w:jc w:val="center"/>
              <w:rPr>
                <w:rFonts w:ascii="Times New Roman" w:hAnsi="Times New Roman"/>
                <w:szCs w:val="22"/>
              </w:rPr>
            </w:pPr>
            <w:r w:rsidRPr="00FA44F7">
              <w:rPr>
                <w:rFonts w:ascii="Times New Roman" w:hAnsi="Times New Roman"/>
                <w:sz w:val="22"/>
                <w:szCs w:val="22"/>
              </w:rPr>
              <w:t>1</w:t>
            </w:r>
            <w:r>
              <w:rPr>
                <w:rFonts w:ascii="Times New Roman" w:hAnsi="Times New Roman"/>
                <w:sz w:val="22"/>
                <w:szCs w:val="22"/>
              </w:rPr>
              <w:t>8</w:t>
            </w:r>
          </w:p>
        </w:tc>
        <w:tc>
          <w:tcPr>
            <w:tcW w:w="717" w:type="dxa"/>
          </w:tcPr>
          <w:p w:rsidR="00F56A0C" w:rsidRPr="00D330CD" w:rsidRDefault="00F56A0C" w:rsidP="00BE1DE2">
            <w:pPr>
              <w:jc w:val="both"/>
              <w:rPr>
                <w:rFonts w:ascii="Times New Roman" w:hAnsi="Times New Roman"/>
                <w:szCs w:val="22"/>
              </w:rPr>
            </w:pPr>
            <w:r w:rsidRPr="00D330CD">
              <w:rPr>
                <w:rFonts w:ascii="Times New Roman" w:hAnsi="Times New Roman"/>
                <w:sz w:val="22"/>
                <w:szCs w:val="22"/>
              </w:rPr>
              <w:t>1000</w:t>
            </w:r>
          </w:p>
        </w:tc>
        <w:tc>
          <w:tcPr>
            <w:tcW w:w="1280"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w:t>
            </w:r>
          </w:p>
        </w:tc>
        <w:tc>
          <w:tcPr>
            <w:tcW w:w="4324" w:type="dxa"/>
          </w:tcPr>
          <w:p w:rsidR="00F56A0C" w:rsidRPr="00FA44F7" w:rsidRDefault="00F56A0C" w:rsidP="00BE1DE2">
            <w:pPr>
              <w:jc w:val="both"/>
              <w:rPr>
                <w:rFonts w:ascii="Times New Roman" w:hAnsi="Times New Roman"/>
                <w:szCs w:val="22"/>
              </w:rPr>
            </w:pPr>
            <w:r w:rsidRPr="00FA44F7">
              <w:rPr>
                <w:rFonts w:ascii="Times New Roman" w:hAnsi="Times New Roman"/>
                <w:sz w:val="22"/>
                <w:szCs w:val="22"/>
              </w:rPr>
              <w:t>SERVIÇO DE LUBRIFICAÇÃO DE VEÍCULOS PESADOS, POR PINOS.</w:t>
            </w:r>
          </w:p>
        </w:tc>
        <w:tc>
          <w:tcPr>
            <w:tcW w:w="1341" w:type="dxa"/>
          </w:tcPr>
          <w:p w:rsidR="00F56A0C" w:rsidRPr="00FA44F7" w:rsidRDefault="00F56A0C" w:rsidP="00BE1DE2">
            <w:pPr>
              <w:jc w:val="center"/>
              <w:rPr>
                <w:rFonts w:ascii="Times New Roman" w:hAnsi="Times New Roman"/>
                <w:szCs w:val="22"/>
              </w:rPr>
            </w:pPr>
            <w:r>
              <w:rPr>
                <w:rFonts w:ascii="Times New Roman" w:hAnsi="Times New Roman"/>
                <w:szCs w:val="22"/>
              </w:rPr>
              <w:t>R$3,00</w:t>
            </w:r>
          </w:p>
        </w:tc>
        <w:tc>
          <w:tcPr>
            <w:tcW w:w="1457" w:type="dxa"/>
          </w:tcPr>
          <w:p w:rsidR="00F56A0C" w:rsidRPr="00FA44F7" w:rsidRDefault="00F56A0C" w:rsidP="00BE1DE2">
            <w:pPr>
              <w:jc w:val="center"/>
              <w:rPr>
                <w:rFonts w:ascii="Times New Roman" w:hAnsi="Times New Roman"/>
                <w:szCs w:val="22"/>
              </w:rPr>
            </w:pPr>
            <w:r>
              <w:rPr>
                <w:rFonts w:ascii="Times New Roman" w:hAnsi="Times New Roman"/>
                <w:szCs w:val="22"/>
              </w:rPr>
              <w:t>R$3.000,00</w:t>
            </w:r>
          </w:p>
        </w:tc>
      </w:tr>
      <w:tr w:rsidR="00F56A0C" w:rsidRPr="00FA44F7" w:rsidTr="00BE1DE2">
        <w:tc>
          <w:tcPr>
            <w:tcW w:w="9923" w:type="dxa"/>
            <w:gridSpan w:val="6"/>
          </w:tcPr>
          <w:p w:rsidR="00F56A0C" w:rsidRDefault="00F56A0C" w:rsidP="00BE1DE2">
            <w:pPr>
              <w:jc w:val="center"/>
              <w:rPr>
                <w:rFonts w:ascii="Times New Roman" w:hAnsi="Times New Roman"/>
                <w:szCs w:val="22"/>
              </w:rPr>
            </w:pPr>
          </w:p>
          <w:p w:rsidR="00F56A0C" w:rsidRDefault="00F56A0C" w:rsidP="00BE1DE2">
            <w:pPr>
              <w:jc w:val="center"/>
              <w:rPr>
                <w:rFonts w:ascii="Times New Roman" w:hAnsi="Times New Roman"/>
                <w:szCs w:val="22"/>
              </w:rPr>
            </w:pPr>
            <w:r>
              <w:rPr>
                <w:rFonts w:ascii="Times New Roman" w:hAnsi="Times New Roman"/>
                <w:szCs w:val="22"/>
              </w:rPr>
              <w:t>TOTAL:R$ 294.980,00</w:t>
            </w:r>
          </w:p>
        </w:tc>
      </w:tr>
      <w:tr w:rsidR="00F56A0C" w:rsidRPr="00FA44F7" w:rsidTr="00BE1DE2">
        <w:tc>
          <w:tcPr>
            <w:tcW w:w="9923" w:type="dxa"/>
            <w:gridSpan w:val="6"/>
          </w:tcPr>
          <w:p w:rsidR="00F56A0C" w:rsidRDefault="00F56A0C" w:rsidP="00BE1DE2">
            <w:pPr>
              <w:jc w:val="center"/>
              <w:rPr>
                <w:rFonts w:ascii="Times New Roman" w:hAnsi="Times New Roman"/>
                <w:szCs w:val="22"/>
              </w:rPr>
            </w:pPr>
          </w:p>
        </w:tc>
      </w:tr>
    </w:tbl>
    <w:p w:rsidR="002A4058" w:rsidRPr="00E70025" w:rsidRDefault="002A4058" w:rsidP="002A4058">
      <w:pPr>
        <w:pStyle w:val="PargrafodaLista"/>
        <w:spacing w:line="360" w:lineRule="auto"/>
        <w:ind w:left="0"/>
        <w:jc w:val="both"/>
        <w:rPr>
          <w:rFonts w:ascii="Arial" w:hAnsi="Arial" w:cs="Arial"/>
          <w:b/>
          <w:sz w:val="20"/>
          <w:szCs w:val="20"/>
        </w:rPr>
      </w:pPr>
      <w:r w:rsidRPr="00E70025">
        <w:rPr>
          <w:rFonts w:ascii="Arial" w:hAnsi="Arial" w:cs="Arial"/>
          <w:b/>
          <w:sz w:val="20"/>
          <w:szCs w:val="20"/>
        </w:rPr>
        <w:t xml:space="preserve">6.2 </w:t>
      </w:r>
      <w:r w:rsidRPr="00E70025">
        <w:rPr>
          <w:rFonts w:ascii="Arial" w:hAnsi="Arial" w:cs="Arial"/>
          <w:sz w:val="20"/>
          <w:szCs w:val="20"/>
        </w:rPr>
        <w:t>A</w:t>
      </w:r>
      <w:r w:rsidRPr="00E70025">
        <w:rPr>
          <w:rFonts w:ascii="Arial" w:hAnsi="Arial" w:cs="Arial"/>
          <w:bCs/>
          <w:sz w:val="20"/>
          <w:szCs w:val="20"/>
        </w:rPr>
        <w:t xml:space="preserve"> cotação acima já apresenta os preços </w:t>
      </w:r>
      <w:r w:rsidRPr="00E70025">
        <w:rPr>
          <w:rFonts w:ascii="Arial" w:hAnsi="Arial" w:cs="Arial"/>
          <w:color w:val="000000"/>
          <w:sz w:val="20"/>
          <w:szCs w:val="20"/>
        </w:rPr>
        <w:t>estimados da contratação, compatíveis com os valores praticados pelo mercado, que foram anexados ao Termo de Referência</w:t>
      </w:r>
      <w:r w:rsidRPr="00E70025">
        <w:rPr>
          <w:rFonts w:ascii="Arial" w:hAnsi="Arial" w:cs="Arial"/>
          <w:bCs/>
          <w:sz w:val="20"/>
          <w:szCs w:val="20"/>
        </w:rPr>
        <w:t>.</w:t>
      </w:r>
    </w:p>
    <w:p w:rsidR="002A4058" w:rsidRPr="00E70025" w:rsidRDefault="002A4058" w:rsidP="002A4058">
      <w:pPr>
        <w:tabs>
          <w:tab w:val="left" w:pos="709"/>
        </w:tabs>
        <w:spacing w:line="360" w:lineRule="auto"/>
        <w:ind w:firstLine="5"/>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sidRPr="00E70025">
        <w:rPr>
          <w:rFonts w:ascii="Arial" w:eastAsia="Times New Roman" w:hAnsi="Arial" w:cs="Arial"/>
          <w:b/>
          <w:sz w:val="20"/>
          <w:szCs w:val="20"/>
        </w:rPr>
        <w:t>7 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404BC8" w:rsidRDefault="002A4058" w:rsidP="00404BC8">
      <w:pPr>
        <w:tabs>
          <w:tab w:val="left" w:pos="426"/>
        </w:tabs>
        <w:autoSpaceDE w:val="0"/>
        <w:autoSpaceDN w:val="0"/>
        <w:adjustRightInd w:val="0"/>
        <w:spacing w:line="276" w:lineRule="auto"/>
        <w:jc w:val="both"/>
        <w:rPr>
          <w:rFonts w:ascii="Arial" w:hAnsi="Arial" w:cs="Arial"/>
          <w:bCs/>
          <w:sz w:val="20"/>
          <w:szCs w:val="20"/>
        </w:rPr>
      </w:pPr>
      <w:r w:rsidRPr="00B20A65">
        <w:rPr>
          <w:rFonts w:ascii="Arial" w:hAnsi="Arial" w:cs="Arial"/>
          <w:sz w:val="20"/>
          <w:szCs w:val="20"/>
        </w:rPr>
        <w:t xml:space="preserve">7.1 </w:t>
      </w:r>
      <w:r w:rsidR="00FC4421" w:rsidRPr="00B20A65">
        <w:rPr>
          <w:rFonts w:ascii="Arial" w:hAnsi="Arial" w:cs="Arial"/>
          <w:sz w:val="20"/>
          <w:szCs w:val="20"/>
        </w:rPr>
        <w:t>Considerando a necessidade d</w:t>
      </w:r>
      <w:r w:rsidR="00B20A65" w:rsidRPr="00B20A65">
        <w:rPr>
          <w:rFonts w:ascii="Arial" w:hAnsi="Arial" w:cs="Arial"/>
          <w:sz w:val="20"/>
          <w:szCs w:val="20"/>
        </w:rPr>
        <w:t>a contrat</w:t>
      </w:r>
      <w:r w:rsidR="00174844">
        <w:rPr>
          <w:rFonts w:ascii="Arial" w:hAnsi="Arial" w:cs="Arial"/>
          <w:sz w:val="20"/>
          <w:szCs w:val="20"/>
        </w:rPr>
        <w:t>a</w:t>
      </w:r>
      <w:r w:rsidR="00B20A65" w:rsidRPr="00B20A65">
        <w:rPr>
          <w:rFonts w:ascii="Arial" w:hAnsi="Arial" w:cs="Arial"/>
          <w:sz w:val="20"/>
          <w:szCs w:val="20"/>
        </w:rPr>
        <w:t xml:space="preserve">ção </w:t>
      </w:r>
      <w:r w:rsidR="00404BC8">
        <w:rPr>
          <w:rFonts w:ascii="Arial" w:hAnsi="Arial" w:cs="Arial"/>
          <w:sz w:val="20"/>
          <w:szCs w:val="20"/>
        </w:rPr>
        <w:t xml:space="preserve">de </w:t>
      </w:r>
      <w:r w:rsidR="00404BC8" w:rsidRPr="00404BC8">
        <w:rPr>
          <w:rFonts w:ascii="Arial" w:hAnsi="Arial" w:cs="Arial"/>
          <w:b/>
          <w:sz w:val="20"/>
          <w:szCs w:val="20"/>
        </w:rPr>
        <w:t>SERVIÇOS DE BORRACHARIA, LAVAGEM E LUBRIFICAÇÃO DE VEÍCULOS E MÁQUINAS DO MUNICIPIO DE LONTRA</w:t>
      </w:r>
      <w:r w:rsidR="00B20A65" w:rsidRPr="00B20A65">
        <w:rPr>
          <w:rFonts w:ascii="Arial" w:hAnsi="Arial" w:cs="Arial"/>
          <w:b/>
          <w:sz w:val="20"/>
          <w:szCs w:val="20"/>
        </w:rPr>
        <w:t xml:space="preserve">. </w:t>
      </w:r>
      <w:r w:rsidR="00B20A65" w:rsidRPr="00B20A65">
        <w:rPr>
          <w:rFonts w:ascii="Arial" w:hAnsi="Arial" w:cs="Arial"/>
          <w:sz w:val="20"/>
          <w:szCs w:val="20"/>
        </w:rPr>
        <w:t xml:space="preserve">E considerando a importância dos </w:t>
      </w:r>
      <w:r w:rsidR="009D31A7">
        <w:rPr>
          <w:rFonts w:ascii="Arial" w:hAnsi="Arial" w:cs="Arial"/>
          <w:sz w:val="20"/>
          <w:szCs w:val="20"/>
        </w:rPr>
        <w:t xml:space="preserve">mesmos, face </w:t>
      </w:r>
      <w:proofErr w:type="spellStart"/>
      <w:r w:rsidR="009D31A7">
        <w:rPr>
          <w:rFonts w:ascii="Arial" w:hAnsi="Arial" w:cs="Arial"/>
          <w:sz w:val="20"/>
          <w:szCs w:val="20"/>
        </w:rPr>
        <w:t>a</w:t>
      </w:r>
      <w:r w:rsidR="00336398" w:rsidRPr="00331864">
        <w:rPr>
          <w:rFonts w:ascii="Arial" w:hAnsi="Arial" w:cs="Arial"/>
          <w:sz w:val="20"/>
        </w:rPr>
        <w:t>demanda</w:t>
      </w:r>
      <w:proofErr w:type="spellEnd"/>
      <w:r w:rsidR="00404BC8">
        <w:rPr>
          <w:rFonts w:ascii="Arial" w:hAnsi="Arial" w:cs="Arial"/>
          <w:sz w:val="20"/>
        </w:rPr>
        <w:t xml:space="preserve"> existente e por se tratar de serviço </w:t>
      </w:r>
      <w:r w:rsidR="00404BC8" w:rsidRPr="00404BC8">
        <w:rPr>
          <w:rFonts w:ascii="Arial" w:hAnsi="Arial" w:cs="Arial"/>
          <w:sz w:val="20"/>
          <w:szCs w:val="20"/>
        </w:rPr>
        <w:t>indispensável ao bom andamento dos serviços desenvolvidos pelo Município de Lontra, dada à necessidade clara da contratação do serviço de borracharia, lavagem e lubrificação para a frota de veículos e máquinas</w:t>
      </w:r>
      <w:r w:rsidR="00404BC8" w:rsidRPr="00404BC8">
        <w:rPr>
          <w:rFonts w:ascii="Arial" w:hAnsi="Arial" w:cs="Arial"/>
          <w:bCs/>
          <w:sz w:val="20"/>
          <w:szCs w:val="20"/>
        </w:rPr>
        <w:t>, levando em</w:t>
      </w:r>
      <w:r w:rsidR="00404BC8" w:rsidRPr="00404BC8">
        <w:rPr>
          <w:rFonts w:ascii="Arial" w:hAnsi="Arial" w:cs="Arial"/>
          <w:sz w:val="20"/>
          <w:szCs w:val="20"/>
        </w:rPr>
        <w:t xml:space="preserve"> </w:t>
      </w:r>
      <w:r w:rsidR="00404BC8" w:rsidRPr="00404BC8">
        <w:rPr>
          <w:rFonts w:ascii="Arial" w:hAnsi="Arial" w:cs="Arial"/>
          <w:bCs/>
          <w:sz w:val="20"/>
          <w:szCs w:val="20"/>
        </w:rPr>
        <w:t>consideração as constantes necessidades de realização destes serviços, para</w:t>
      </w:r>
      <w:r w:rsidR="00404BC8" w:rsidRPr="00404BC8">
        <w:rPr>
          <w:rFonts w:ascii="Arial" w:hAnsi="Arial" w:cs="Arial"/>
          <w:sz w:val="20"/>
          <w:szCs w:val="20"/>
        </w:rPr>
        <w:t xml:space="preserve"> </w:t>
      </w:r>
      <w:r w:rsidR="00404BC8" w:rsidRPr="00404BC8">
        <w:rPr>
          <w:rFonts w:ascii="Arial" w:hAnsi="Arial" w:cs="Arial"/>
          <w:bCs/>
          <w:sz w:val="20"/>
          <w:szCs w:val="20"/>
        </w:rPr>
        <w:t>que a frota continue em perfeito estado de funcionamento e conservação, uma vez que o município não dispõe de equipamentos de borracharia e dos demais serviços para realização</w:t>
      </w:r>
      <w:r w:rsidR="00404BC8">
        <w:rPr>
          <w:rFonts w:ascii="Arial" w:hAnsi="Arial" w:cs="Arial"/>
          <w:bCs/>
          <w:sz w:val="20"/>
          <w:szCs w:val="20"/>
        </w:rPr>
        <w:t>.</w:t>
      </w:r>
    </w:p>
    <w:p w:rsidR="00404BC8" w:rsidRDefault="00404BC8" w:rsidP="00404BC8">
      <w:pPr>
        <w:tabs>
          <w:tab w:val="left" w:pos="426"/>
        </w:tabs>
        <w:autoSpaceDE w:val="0"/>
        <w:autoSpaceDN w:val="0"/>
        <w:adjustRightInd w:val="0"/>
        <w:spacing w:line="276" w:lineRule="auto"/>
        <w:jc w:val="both"/>
        <w:rPr>
          <w:rFonts w:ascii="Arial" w:hAnsi="Arial" w:cs="Arial"/>
          <w:sz w:val="20"/>
        </w:rPr>
      </w:pPr>
      <w:r>
        <w:rPr>
          <w:rFonts w:ascii="Arial" w:hAnsi="Arial" w:cs="Arial"/>
          <w:bCs/>
          <w:sz w:val="20"/>
          <w:szCs w:val="20"/>
        </w:rPr>
        <w:t xml:space="preserve">7.2 Pelo exposto, e em razão do Município não possuir estrutura física e equipamentos para a prestação própria dos serviços, temos que a presente solução se mostra a economicamente mais viável em como a mais eficiente. </w:t>
      </w:r>
    </w:p>
    <w:p w:rsidR="00404BC8" w:rsidRDefault="00404BC8" w:rsidP="002A4058">
      <w:pPr>
        <w:spacing w:line="360" w:lineRule="auto"/>
        <w:ind w:left="360" w:hanging="360"/>
        <w:jc w:val="both"/>
        <w:rPr>
          <w:rFonts w:ascii="Arial" w:hAnsi="Arial" w:cs="Arial"/>
          <w:b/>
          <w:sz w:val="20"/>
          <w:u w:val="single"/>
        </w:rPr>
      </w:pP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8</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FC4421">
      <w:pPr>
        <w:pStyle w:val="PargrafodaLista"/>
        <w:numPr>
          <w:ilvl w:val="1"/>
          <w:numId w:val="0"/>
        </w:numPr>
        <w:tabs>
          <w:tab w:val="left" w:pos="426"/>
        </w:tabs>
        <w:spacing w:line="276" w:lineRule="auto"/>
        <w:jc w:val="both"/>
        <w:rPr>
          <w:rFonts w:ascii="Arial" w:hAnsi="Arial" w:cs="Arial"/>
          <w:sz w:val="20"/>
          <w:szCs w:val="20"/>
        </w:rPr>
      </w:pPr>
      <w:r>
        <w:rPr>
          <w:rFonts w:ascii="Arial" w:hAnsi="Arial" w:cs="Arial"/>
          <w:sz w:val="20"/>
          <w:szCs w:val="20"/>
        </w:rPr>
        <w:t xml:space="preserve">8.1 </w:t>
      </w:r>
      <w:r w:rsidRPr="009F735B">
        <w:rPr>
          <w:rFonts w:ascii="Arial" w:hAnsi="Arial" w:cs="Arial"/>
          <w:sz w:val="20"/>
          <w:szCs w:val="20"/>
        </w:rPr>
        <w:t xml:space="preserve">Contratação de Empresa especializada para </w:t>
      </w:r>
      <w:r w:rsidR="00404BC8">
        <w:rPr>
          <w:rFonts w:ascii="Arial" w:hAnsi="Arial" w:cs="Arial"/>
          <w:sz w:val="20"/>
          <w:szCs w:val="20"/>
        </w:rPr>
        <w:t xml:space="preserve">prestação de </w:t>
      </w:r>
      <w:r w:rsidR="00404BC8" w:rsidRPr="00404BC8">
        <w:rPr>
          <w:rFonts w:ascii="Arial" w:hAnsi="Arial" w:cs="Arial"/>
          <w:b/>
          <w:sz w:val="20"/>
          <w:szCs w:val="20"/>
        </w:rPr>
        <w:t>SERVIÇOS DE BORRACHARIA, LAVAGEM E LUBRIFICAÇÃO DE VEÍCULOS E MÁQUINAS DO MUNICIPIO DE LONTRA</w:t>
      </w:r>
      <w:r w:rsidR="00B20A65" w:rsidRPr="00490A51">
        <w:rPr>
          <w:rFonts w:ascii="Arial" w:hAnsi="Arial" w:cs="Arial"/>
          <w:b/>
          <w:sz w:val="20"/>
          <w:szCs w:val="20"/>
        </w:rPr>
        <w:t xml:space="preserve">,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00B20A65">
        <w:rPr>
          <w:rFonts w:ascii="Arial" w:hAnsi="Arial" w:cs="Arial"/>
          <w:color w:val="000000"/>
          <w:sz w:val="20"/>
          <w:szCs w:val="20"/>
        </w:rPr>
        <w:t>prestação de serviços</w:t>
      </w:r>
      <w:r w:rsidRPr="00670AFD">
        <w:rPr>
          <w:rFonts w:ascii="Arial" w:hAnsi="Arial" w:cs="Arial"/>
          <w:color w:val="000000"/>
          <w:sz w:val="20"/>
          <w:szCs w:val="20"/>
        </w:rPr>
        <w:t xml:space="preserve">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w:t>
      </w:r>
      <w:r w:rsidR="00B20A65">
        <w:t>serviços</w:t>
      </w:r>
      <w:r w:rsidRPr="00670AFD">
        <w:t xml:space="preserve">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rPr>
          <w:iCs/>
          <w:color w:val="auto"/>
        </w:rPr>
      </w:pPr>
      <w:r>
        <w:lastRenderedPageBreak/>
        <w:t xml:space="preserve">8.3 </w:t>
      </w:r>
      <w:r w:rsidRPr="00670AFD">
        <w:t xml:space="preserve">A validade da Ata de Registro de Preços será de 1 (um) ano, contado </w:t>
      </w:r>
      <w:proofErr w:type="spellStart"/>
      <w:r w:rsidRPr="00670AFD">
        <w:t>apartir</w:t>
      </w:r>
      <w:proofErr w:type="spellEnd"/>
      <w:r w:rsidRPr="00670AFD">
        <w:t xml:space="preserve">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B20A65" w:rsidP="002A4058">
      <w:pPr>
        <w:pStyle w:val="Nivel3"/>
        <w:numPr>
          <w:ilvl w:val="2"/>
          <w:numId w:val="0"/>
        </w:numPr>
        <w:ind w:left="720" w:hanging="720"/>
      </w:pPr>
      <w:r>
        <w:t>8.4</w:t>
      </w:r>
      <w:r w:rsidR="002A4058"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w:t>
      </w:r>
      <w:r w:rsidR="001F4ACA">
        <w:t>4</w:t>
      </w:r>
      <w:r w:rsidRPr="00670AFD">
        <w:t>. deverá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t xml:space="preserve">8.10 </w:t>
      </w:r>
      <w:r w:rsidRPr="00670AFD">
        <w:t>Após a homologação da licitação ou da contratação direta</w:t>
      </w:r>
      <w:r w:rsidR="00487B36" w:rsidRPr="00670AFD">
        <w:t xml:space="preserve"> deverão</w:t>
      </w:r>
      <w:r w:rsidRPr="00670AFD">
        <w:t xml:space="preserve">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 xml:space="preserve">Aceitarem cotar os bens, as obras ou os serviços com preços iguais aos do </w:t>
      </w:r>
      <w:r w:rsidR="00487B36" w:rsidRPr="00670AFD">
        <w:t>adjudicatário observado</w:t>
      </w:r>
      <w:r w:rsidRPr="00670AFD">
        <w:t xml:space="preserve">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r w:rsidRPr="00670AFD">
        <w:t>Será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 xml:space="preserve">no </w:t>
      </w:r>
      <w:proofErr w:type="spellStart"/>
      <w:r w:rsidRPr="00670AFD">
        <w:rPr>
          <w:i/>
          <w:iCs/>
          <w:color w:val="auto"/>
        </w:rPr>
        <w:t>editalou</w:t>
      </w:r>
      <w:proofErr w:type="spellEnd"/>
      <w:r w:rsidRPr="00670AFD">
        <w:rPr>
          <w:i/>
          <w:iCs/>
          <w:color w:val="auto"/>
        </w:rPr>
        <w:t xml:space="preserve"> no aviso de contratação direta; </w:t>
      </w:r>
      <w:r w:rsidRPr="00670AFD">
        <w:rPr>
          <w:color w:val="auto"/>
        </w:rPr>
        <w:t>e</w:t>
      </w:r>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lastRenderedPageBreak/>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4"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Face a natureza da </w:t>
      </w:r>
      <w:r w:rsidR="00B20A65">
        <w:t>prestação dos serviços</w:t>
      </w:r>
      <w:r>
        <w:t>, não foram identificados possíveis</w:t>
      </w:r>
      <w:r w:rsidR="00B20A65">
        <w:t xml:space="preserve"> impactos ambientais relevantes</w:t>
      </w:r>
      <w:r w:rsidR="00404BC8">
        <w:t>, devendo a contratada atender a legislação ambiental vigente, em especial no que se refere ao uso da água, descarte de produtos de limpeza, dentre outros</w:t>
      </w:r>
      <w:r>
        <w:t>.</w:t>
      </w:r>
    </w:p>
    <w:p w:rsidR="002A4058" w:rsidRPr="0020168A" w:rsidRDefault="002A4058" w:rsidP="002A4058">
      <w:pPr>
        <w:pStyle w:val="Nivel2"/>
        <w:numPr>
          <w:ilvl w:val="1"/>
          <w:numId w:val="0"/>
        </w:numPr>
        <w:tabs>
          <w:tab w:val="left" w:pos="426"/>
        </w:tabs>
      </w:pPr>
      <w:r>
        <w:t>8.2</w:t>
      </w:r>
      <w:r w:rsidR="001F4ACA">
        <w:t>1</w:t>
      </w:r>
      <w:r w:rsidRPr="60CBE1EE">
        <w:t>Não é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9</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2A4058">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a </w:t>
      </w:r>
      <w:r w:rsidR="001F4ACA" w:rsidRPr="00A77516">
        <w:rPr>
          <w:rFonts w:ascii="Arial" w:hAnsi="Arial" w:cs="Arial"/>
          <w:b/>
          <w:sz w:val="20"/>
          <w:szCs w:val="20"/>
        </w:rPr>
        <w:t xml:space="preserve">FUTURA E EVENTUAL </w:t>
      </w:r>
      <w:r w:rsidR="001F4ACA" w:rsidRPr="00655AAC">
        <w:rPr>
          <w:rFonts w:ascii="Arial" w:hAnsi="Arial" w:cs="Arial"/>
          <w:b/>
          <w:sz w:val="20"/>
        </w:rPr>
        <w:t xml:space="preserve">CONTRATAÇÃO DE EMPRESA PARA PRESTAÇÃO DE </w:t>
      </w:r>
      <w:r w:rsidR="00E86523" w:rsidRPr="00404BC8">
        <w:rPr>
          <w:rFonts w:ascii="Arial" w:hAnsi="Arial" w:cs="Arial"/>
          <w:b/>
          <w:sz w:val="20"/>
          <w:szCs w:val="20"/>
        </w:rPr>
        <w:t>SERVIÇOS DE BORRACHARIA, LAVAGEM E LUBRIFICAÇÃO DE VEÍCULOS E MÁQUINAS DO MUNICIPIO DE LONTRA</w:t>
      </w:r>
      <w:r w:rsidR="00B20A65">
        <w:rPr>
          <w:rFonts w:ascii="Arial" w:hAnsi="Arial" w:cs="Arial"/>
          <w:b/>
          <w:sz w:val="20"/>
          <w:szCs w:val="20"/>
        </w:rPr>
        <w:t xml:space="preserve">, </w:t>
      </w:r>
      <w:r>
        <w:rPr>
          <w:rFonts w:ascii="Arial" w:hAnsi="Arial" w:cs="Arial"/>
          <w:sz w:val="20"/>
          <w:szCs w:val="20"/>
        </w:rPr>
        <w:t xml:space="preserve">razão pela qual, visando </w:t>
      </w:r>
      <w:r w:rsidR="001F4ACA">
        <w:rPr>
          <w:rFonts w:ascii="Arial" w:hAnsi="Arial" w:cs="Arial"/>
          <w:sz w:val="20"/>
          <w:szCs w:val="20"/>
        </w:rPr>
        <w:t xml:space="preserve">o ganho de escala sem comprometer a </w:t>
      </w:r>
      <w:r>
        <w:rPr>
          <w:rFonts w:ascii="Arial" w:hAnsi="Arial" w:cs="Arial"/>
          <w:sz w:val="20"/>
          <w:szCs w:val="20"/>
        </w:rPr>
        <w:t>participação de pretensos licitantes</w:t>
      </w:r>
      <w:r w:rsidR="001F4ACA">
        <w:rPr>
          <w:rFonts w:ascii="Arial" w:hAnsi="Arial" w:cs="Arial"/>
          <w:sz w:val="20"/>
          <w:szCs w:val="20"/>
        </w:rPr>
        <w:t>,</w:t>
      </w:r>
      <w:r>
        <w:rPr>
          <w:rFonts w:ascii="Arial" w:hAnsi="Arial" w:cs="Arial"/>
          <w:sz w:val="20"/>
          <w:szCs w:val="20"/>
        </w:rPr>
        <w:t xml:space="preserve"> fora definido a </w:t>
      </w:r>
      <w:r w:rsidRPr="008F0B8F">
        <w:rPr>
          <w:rFonts w:ascii="Arial" w:hAnsi="Arial" w:cs="Arial"/>
          <w:sz w:val="20"/>
          <w:szCs w:val="20"/>
        </w:rPr>
        <w:t xml:space="preserve">divisão dos </w:t>
      </w:r>
      <w:r w:rsidR="00B20A65">
        <w:rPr>
          <w:rFonts w:ascii="Arial" w:hAnsi="Arial" w:cs="Arial"/>
          <w:sz w:val="20"/>
          <w:szCs w:val="20"/>
        </w:rPr>
        <w:t>serviços</w:t>
      </w:r>
      <w:r w:rsidRPr="008F0B8F">
        <w:rPr>
          <w:rFonts w:ascii="Arial" w:hAnsi="Arial" w:cs="Arial"/>
          <w:sz w:val="20"/>
          <w:szCs w:val="20"/>
        </w:rPr>
        <w:t xml:space="preserve"> em ite</w:t>
      </w:r>
      <w:r w:rsidR="00E86523">
        <w:rPr>
          <w:rFonts w:ascii="Arial" w:hAnsi="Arial" w:cs="Arial"/>
          <w:sz w:val="20"/>
          <w:szCs w:val="20"/>
        </w:rPr>
        <w:t>ns</w:t>
      </w:r>
      <w:r w:rsidRPr="008F0B8F">
        <w:rPr>
          <w:rFonts w:ascii="Arial" w:hAnsi="Arial" w:cs="Arial"/>
          <w:sz w:val="20"/>
          <w:szCs w:val="20"/>
        </w:rPr>
        <w:t>.</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1F4ACA" w:rsidRPr="00A77516">
        <w:rPr>
          <w:rFonts w:ascii="Arial" w:hAnsi="Arial" w:cs="Arial"/>
          <w:b/>
          <w:sz w:val="20"/>
          <w:szCs w:val="20"/>
        </w:rPr>
        <w:t xml:space="preserve">FUTURA E EVENTUAL </w:t>
      </w:r>
      <w:r w:rsidR="001F4ACA" w:rsidRPr="00655AAC">
        <w:rPr>
          <w:rFonts w:ascii="Arial" w:hAnsi="Arial" w:cs="Arial"/>
          <w:b/>
          <w:sz w:val="20"/>
        </w:rPr>
        <w:t xml:space="preserve">CONTRATAÇÃO DE EMPRESA PARA PRESTAÇÃO DE </w:t>
      </w:r>
      <w:r w:rsidR="00E86523" w:rsidRPr="00404BC8">
        <w:rPr>
          <w:rFonts w:ascii="Arial" w:hAnsi="Arial" w:cs="Arial"/>
          <w:b/>
          <w:sz w:val="20"/>
          <w:szCs w:val="20"/>
        </w:rPr>
        <w:t>SERVIÇOS DE BORRACHARIA, LAVAGEM E LUBRIFICAÇÃO DE VEÍCULOS E MÁQUINAS DO MUNICIPIO DE LONTRA</w:t>
      </w:r>
      <w:r w:rsidR="00B20A65" w:rsidRPr="00490A51">
        <w:rPr>
          <w:rFonts w:ascii="Arial" w:hAnsi="Arial" w:cs="Arial"/>
          <w:b/>
          <w:sz w:val="20"/>
          <w:szCs w:val="20"/>
        </w:rPr>
        <w:t xml:space="preserve">, </w:t>
      </w:r>
      <w:r>
        <w:rPr>
          <w:rFonts w:ascii="Arial" w:hAnsi="Arial" w:cs="Arial"/>
          <w:sz w:val="20"/>
          <w:szCs w:val="20"/>
        </w:rPr>
        <w:t xml:space="preserve">através de </w:t>
      </w:r>
      <w:r w:rsidRPr="009F735B">
        <w:rPr>
          <w:rFonts w:ascii="Arial" w:hAnsi="Arial" w:cs="Arial"/>
          <w:sz w:val="20"/>
          <w:szCs w:val="20"/>
        </w:rPr>
        <w:t xml:space="preserve">empresa com capacidade para </w:t>
      </w:r>
      <w:r w:rsidR="00B20A65">
        <w:rPr>
          <w:rFonts w:ascii="Arial" w:hAnsi="Arial" w:cs="Arial"/>
          <w:sz w:val="20"/>
          <w:szCs w:val="20"/>
        </w:rPr>
        <w:t>a adequada prestação dos serviços</w:t>
      </w:r>
      <w:r w:rsidRPr="009F735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10.3 </w:t>
      </w:r>
      <w:r w:rsidRPr="009F735B">
        <w:rPr>
          <w:rFonts w:ascii="Arial" w:hAnsi="Arial" w:cs="Arial"/>
          <w:sz w:val="20"/>
          <w:szCs w:val="20"/>
        </w:rPr>
        <w:t xml:space="preserve">Alocação de empregados com expertise para cumprimento das cláusulas contratuais, fornecendo </w:t>
      </w:r>
      <w:r w:rsidR="00C07C39">
        <w:rPr>
          <w:rFonts w:ascii="Arial" w:hAnsi="Arial" w:cs="Arial"/>
          <w:sz w:val="20"/>
          <w:szCs w:val="20"/>
        </w:rPr>
        <w:t>equipe</w:t>
      </w:r>
      <w:r w:rsidRPr="009F735B">
        <w:rPr>
          <w:rFonts w:ascii="Arial" w:hAnsi="Arial" w:cs="Arial"/>
          <w:sz w:val="20"/>
          <w:szCs w:val="20"/>
        </w:rPr>
        <w:t xml:space="preserve">, </w:t>
      </w:r>
      <w:r w:rsidR="00C07C39">
        <w:rPr>
          <w:rFonts w:ascii="Arial" w:hAnsi="Arial" w:cs="Arial"/>
          <w:sz w:val="20"/>
          <w:szCs w:val="20"/>
        </w:rPr>
        <w:t>com capacitação e na</w:t>
      </w:r>
      <w:r w:rsidRPr="009F735B">
        <w:rPr>
          <w:rFonts w:ascii="Arial" w:hAnsi="Arial" w:cs="Arial"/>
          <w:sz w:val="20"/>
          <w:szCs w:val="20"/>
        </w:rPr>
        <w:t xml:space="preserve"> quantidade especificadas na Ata de Registro de Preços</w:t>
      </w:r>
      <w:r w:rsidRPr="00603A89">
        <w:rPr>
          <w:rFonts w:ascii="Arial" w:hAnsi="Arial" w:cs="Arial"/>
          <w:sz w:val="20"/>
          <w:szCs w:val="20"/>
        </w:rPr>
        <w:t xml:space="preserve">, </w:t>
      </w:r>
      <w:r w:rsidRPr="001F4ACA">
        <w:rPr>
          <w:rFonts w:ascii="Arial" w:hAnsi="Arial" w:cs="Arial"/>
          <w:sz w:val="20"/>
          <w:szCs w:val="20"/>
        </w:rPr>
        <w:t xml:space="preserve">para a </w:t>
      </w:r>
      <w:r w:rsidRPr="00F56A0C">
        <w:rPr>
          <w:rFonts w:ascii="Arial" w:hAnsi="Arial" w:cs="Arial"/>
          <w:sz w:val="20"/>
          <w:szCs w:val="20"/>
        </w:rPr>
        <w:t xml:space="preserve">Secretaria Municipal de </w:t>
      </w:r>
      <w:r w:rsidR="00F56A0C" w:rsidRPr="00F56A0C">
        <w:rPr>
          <w:rFonts w:ascii="Arial" w:hAnsi="Arial" w:cs="Arial"/>
          <w:sz w:val="20"/>
          <w:szCs w:val="20"/>
        </w:rPr>
        <w:t>Transportes</w:t>
      </w:r>
      <w:r w:rsidRPr="00F56A0C">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 xml:space="preserve">Gestão das obrigações contratuais, por meio de preposto da contratada com a experiência necessária para o acompanhamento e controle da execução da Ata de Registro de Preços; com o fim de debelar a </w:t>
      </w:r>
      <w:r w:rsidRPr="009F735B">
        <w:rPr>
          <w:rFonts w:ascii="Arial" w:hAnsi="Arial" w:cs="Arial"/>
          <w:sz w:val="20"/>
          <w:szCs w:val="20"/>
        </w:rPr>
        <w:lastRenderedPageBreak/>
        <w:t>execução d</w:t>
      </w:r>
      <w:r>
        <w:rPr>
          <w:rFonts w:ascii="Arial" w:hAnsi="Arial" w:cs="Arial"/>
          <w:sz w:val="20"/>
          <w:szCs w:val="20"/>
        </w:rPr>
        <w:t>o</w:t>
      </w:r>
      <w:r w:rsidR="00C07C39">
        <w:rPr>
          <w:rFonts w:ascii="Arial" w:hAnsi="Arial" w:cs="Arial"/>
          <w:sz w:val="20"/>
          <w:szCs w:val="20"/>
        </w:rPr>
        <w:t>s</w:t>
      </w:r>
      <w:r w:rsidR="00E86523">
        <w:rPr>
          <w:rFonts w:ascii="Arial" w:hAnsi="Arial" w:cs="Arial"/>
          <w:sz w:val="20"/>
          <w:szCs w:val="20"/>
        </w:rPr>
        <w:t xml:space="preserve"> </w:t>
      </w:r>
      <w:r w:rsidR="00C07C39">
        <w:rPr>
          <w:rFonts w:ascii="Arial" w:hAnsi="Arial" w:cs="Arial"/>
          <w:sz w:val="20"/>
          <w:szCs w:val="20"/>
        </w:rPr>
        <w:t>serviços</w:t>
      </w:r>
      <w:r w:rsidR="00E86523">
        <w:rPr>
          <w:rFonts w:ascii="Arial" w:hAnsi="Arial" w:cs="Arial"/>
          <w:sz w:val="20"/>
          <w:szCs w:val="20"/>
        </w:rPr>
        <w:t xml:space="preserve">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w:t>
      </w:r>
      <w:r w:rsidR="00C07C39">
        <w:rPr>
          <w:rFonts w:ascii="Arial" w:hAnsi="Arial" w:cs="Arial"/>
          <w:sz w:val="20"/>
          <w:szCs w:val="20"/>
        </w:rPr>
        <w:t>dos serviços</w:t>
      </w:r>
      <w:r w:rsidRPr="009F735B">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D549B6" w:rsidRPr="009F735B" w:rsidRDefault="00D549B6" w:rsidP="00D549B6">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D549B6" w:rsidRPr="009F735B" w:rsidRDefault="00D549B6" w:rsidP="00D549B6">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D549B6" w:rsidRPr="00325D29" w:rsidTr="00404BC8">
        <w:tc>
          <w:tcPr>
            <w:tcW w:w="3070" w:type="dxa"/>
            <w:shd w:val="clear" w:color="auto" w:fill="auto"/>
          </w:tcPr>
          <w:p w:rsidR="00D549B6" w:rsidRPr="0029469B" w:rsidRDefault="00D549B6" w:rsidP="00404BC8">
            <w:pPr>
              <w:spacing w:line="360" w:lineRule="auto"/>
              <w:jc w:val="center"/>
              <w:rPr>
                <w:rFonts w:ascii="Arial" w:hAnsi="Arial" w:cs="Arial"/>
                <w:b/>
                <w:sz w:val="20"/>
                <w:szCs w:val="20"/>
              </w:rPr>
            </w:pPr>
            <w:r w:rsidRPr="0029469B">
              <w:rPr>
                <w:rFonts w:ascii="Arial" w:hAnsi="Arial" w:cs="Arial"/>
                <w:b/>
                <w:sz w:val="20"/>
                <w:szCs w:val="20"/>
              </w:rPr>
              <w:t>NOME DO SERVIDOR</w:t>
            </w:r>
          </w:p>
        </w:tc>
        <w:tc>
          <w:tcPr>
            <w:tcW w:w="3070" w:type="dxa"/>
            <w:shd w:val="clear" w:color="auto" w:fill="auto"/>
          </w:tcPr>
          <w:p w:rsidR="00D549B6" w:rsidRPr="0029469B" w:rsidRDefault="00D549B6" w:rsidP="00404BC8">
            <w:pPr>
              <w:spacing w:line="360" w:lineRule="auto"/>
              <w:jc w:val="center"/>
              <w:rPr>
                <w:rFonts w:ascii="Arial" w:hAnsi="Arial" w:cs="Arial"/>
                <w:b/>
                <w:sz w:val="20"/>
                <w:szCs w:val="20"/>
              </w:rPr>
            </w:pPr>
            <w:r w:rsidRPr="0029469B">
              <w:rPr>
                <w:rFonts w:ascii="Arial" w:hAnsi="Arial" w:cs="Arial"/>
                <w:b/>
                <w:sz w:val="20"/>
                <w:szCs w:val="20"/>
              </w:rPr>
              <w:t>CARGO</w:t>
            </w:r>
          </w:p>
        </w:tc>
        <w:tc>
          <w:tcPr>
            <w:tcW w:w="3070" w:type="dxa"/>
            <w:shd w:val="clear" w:color="auto" w:fill="auto"/>
          </w:tcPr>
          <w:p w:rsidR="00D549B6" w:rsidRPr="0029469B" w:rsidRDefault="00D549B6" w:rsidP="00404BC8">
            <w:pPr>
              <w:spacing w:line="360" w:lineRule="auto"/>
              <w:jc w:val="center"/>
              <w:rPr>
                <w:rFonts w:ascii="Arial" w:hAnsi="Arial" w:cs="Arial"/>
                <w:b/>
                <w:sz w:val="20"/>
                <w:szCs w:val="20"/>
              </w:rPr>
            </w:pPr>
            <w:r w:rsidRPr="0029469B">
              <w:rPr>
                <w:rFonts w:ascii="Arial" w:hAnsi="Arial" w:cs="Arial"/>
                <w:b/>
                <w:sz w:val="20"/>
                <w:szCs w:val="20"/>
              </w:rPr>
              <w:t>SECRETARIA</w:t>
            </w:r>
          </w:p>
        </w:tc>
      </w:tr>
      <w:tr w:rsidR="00D549B6" w:rsidRPr="009F735B" w:rsidTr="00404BC8">
        <w:tc>
          <w:tcPr>
            <w:tcW w:w="3070" w:type="dxa"/>
            <w:shd w:val="clear" w:color="auto" w:fill="auto"/>
          </w:tcPr>
          <w:p w:rsidR="00D549B6" w:rsidRPr="00F56A0C" w:rsidRDefault="00F56A0C" w:rsidP="00404BC8">
            <w:pPr>
              <w:spacing w:line="360" w:lineRule="auto"/>
              <w:jc w:val="center"/>
              <w:rPr>
                <w:rFonts w:ascii="Arial" w:hAnsi="Arial" w:cs="Arial"/>
                <w:sz w:val="20"/>
                <w:szCs w:val="20"/>
              </w:rPr>
            </w:pPr>
            <w:r w:rsidRPr="00F56A0C">
              <w:rPr>
                <w:rFonts w:ascii="Arial" w:hAnsi="Arial" w:cs="Arial"/>
                <w:sz w:val="20"/>
                <w:szCs w:val="20"/>
              </w:rPr>
              <w:t xml:space="preserve">Marcelo </w:t>
            </w:r>
            <w:proofErr w:type="spellStart"/>
            <w:r w:rsidRPr="00F56A0C">
              <w:rPr>
                <w:rFonts w:ascii="Arial" w:hAnsi="Arial" w:cs="Arial"/>
                <w:sz w:val="20"/>
                <w:szCs w:val="20"/>
              </w:rPr>
              <w:t>Alquimim</w:t>
            </w:r>
            <w:proofErr w:type="spellEnd"/>
            <w:r w:rsidRPr="00F56A0C">
              <w:rPr>
                <w:rFonts w:ascii="Arial" w:hAnsi="Arial" w:cs="Arial"/>
                <w:sz w:val="20"/>
                <w:szCs w:val="20"/>
              </w:rPr>
              <w:t xml:space="preserve"> Lima</w:t>
            </w:r>
          </w:p>
          <w:p w:rsidR="00D549B6" w:rsidRPr="00F56A0C" w:rsidRDefault="00D549B6" w:rsidP="00404BC8">
            <w:pPr>
              <w:spacing w:line="360" w:lineRule="auto"/>
              <w:jc w:val="center"/>
              <w:rPr>
                <w:rFonts w:ascii="Arial" w:hAnsi="Arial" w:cs="Arial"/>
                <w:sz w:val="20"/>
                <w:szCs w:val="20"/>
              </w:rPr>
            </w:pPr>
          </w:p>
        </w:tc>
        <w:tc>
          <w:tcPr>
            <w:tcW w:w="3070" w:type="dxa"/>
            <w:shd w:val="clear" w:color="auto" w:fill="auto"/>
          </w:tcPr>
          <w:p w:rsidR="00D549B6" w:rsidRPr="00F56A0C" w:rsidRDefault="00D549B6" w:rsidP="00404BC8">
            <w:pPr>
              <w:spacing w:line="360" w:lineRule="auto"/>
              <w:jc w:val="center"/>
              <w:rPr>
                <w:rFonts w:ascii="Arial" w:hAnsi="Arial" w:cs="Arial"/>
                <w:sz w:val="20"/>
                <w:szCs w:val="20"/>
              </w:rPr>
            </w:pPr>
            <w:r w:rsidRPr="00F56A0C">
              <w:rPr>
                <w:rFonts w:ascii="Arial" w:hAnsi="Arial" w:cs="Arial"/>
                <w:sz w:val="20"/>
                <w:szCs w:val="20"/>
              </w:rPr>
              <w:t>Secretário Municipal</w:t>
            </w:r>
          </w:p>
        </w:tc>
        <w:tc>
          <w:tcPr>
            <w:tcW w:w="3070" w:type="dxa"/>
            <w:shd w:val="clear" w:color="auto" w:fill="auto"/>
          </w:tcPr>
          <w:p w:rsidR="00D549B6" w:rsidRPr="0029469B" w:rsidRDefault="00F56A0C" w:rsidP="00404BC8">
            <w:pPr>
              <w:spacing w:line="360" w:lineRule="auto"/>
              <w:jc w:val="center"/>
              <w:rPr>
                <w:rFonts w:ascii="Arial" w:hAnsi="Arial" w:cs="Arial"/>
                <w:sz w:val="20"/>
                <w:szCs w:val="20"/>
              </w:rPr>
            </w:pPr>
            <w:r>
              <w:rPr>
                <w:rFonts w:ascii="Arial" w:hAnsi="Arial" w:cs="Arial"/>
                <w:sz w:val="20"/>
                <w:szCs w:val="20"/>
              </w:rPr>
              <w:t>Transporte</w:t>
            </w:r>
          </w:p>
        </w:tc>
      </w:tr>
    </w:tbl>
    <w:p w:rsidR="00D549B6" w:rsidRPr="009F735B" w:rsidRDefault="00D549B6" w:rsidP="00D549B6">
      <w:pPr>
        <w:spacing w:line="360" w:lineRule="auto"/>
        <w:rPr>
          <w:rFonts w:ascii="Arial" w:hAnsi="Arial" w:cs="Arial"/>
          <w:sz w:val="20"/>
          <w:szCs w:val="20"/>
        </w:rPr>
      </w:pPr>
    </w:p>
    <w:p w:rsidR="00D549B6" w:rsidRPr="009F735B" w:rsidRDefault="00D549B6" w:rsidP="00D549B6">
      <w:pPr>
        <w:numPr>
          <w:ilvl w:val="2"/>
          <w:numId w:val="0"/>
        </w:numPr>
        <w:tabs>
          <w:tab w:val="left" w:pos="709"/>
        </w:tabs>
        <w:spacing w:line="360" w:lineRule="auto"/>
        <w:jc w:val="both"/>
        <w:rPr>
          <w:rFonts w:ascii="Arial" w:hAnsi="Arial" w:cs="Arial"/>
          <w:sz w:val="20"/>
          <w:szCs w:val="20"/>
        </w:rPr>
      </w:pPr>
      <w:r>
        <w:rPr>
          <w:rFonts w:ascii="Arial" w:hAnsi="Arial" w:cs="Arial"/>
          <w:sz w:val="20"/>
          <w:szCs w:val="20"/>
        </w:rPr>
        <w:t>Fiscal Técnico</w:t>
      </w:r>
      <w:r w:rsidRPr="009F735B">
        <w:rPr>
          <w:rFonts w:ascii="Arial" w:hAnsi="Arial" w:cs="Arial"/>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D549B6" w:rsidRPr="009F735B" w:rsidTr="00404BC8">
        <w:tc>
          <w:tcPr>
            <w:tcW w:w="3070" w:type="dxa"/>
            <w:shd w:val="clear" w:color="auto" w:fill="auto"/>
          </w:tcPr>
          <w:p w:rsidR="00D549B6" w:rsidRPr="009F735B" w:rsidRDefault="00D549B6" w:rsidP="00404BC8">
            <w:pPr>
              <w:spacing w:line="360" w:lineRule="auto"/>
              <w:jc w:val="center"/>
              <w:rPr>
                <w:rFonts w:ascii="Arial" w:hAnsi="Arial" w:cs="Arial"/>
                <w:b/>
                <w:sz w:val="20"/>
                <w:szCs w:val="20"/>
              </w:rPr>
            </w:pPr>
            <w:r w:rsidRPr="009F735B">
              <w:rPr>
                <w:rFonts w:ascii="Arial" w:hAnsi="Arial" w:cs="Arial"/>
                <w:b/>
                <w:sz w:val="20"/>
                <w:szCs w:val="20"/>
              </w:rPr>
              <w:t>NOME DO SERVIDOR</w:t>
            </w:r>
          </w:p>
        </w:tc>
        <w:tc>
          <w:tcPr>
            <w:tcW w:w="3070" w:type="dxa"/>
            <w:shd w:val="clear" w:color="auto" w:fill="auto"/>
          </w:tcPr>
          <w:p w:rsidR="00D549B6" w:rsidRPr="009F735B" w:rsidRDefault="00D549B6" w:rsidP="00404BC8">
            <w:pPr>
              <w:spacing w:line="360" w:lineRule="auto"/>
              <w:jc w:val="center"/>
              <w:rPr>
                <w:rFonts w:ascii="Arial" w:hAnsi="Arial" w:cs="Arial"/>
                <w:b/>
                <w:sz w:val="20"/>
                <w:szCs w:val="20"/>
              </w:rPr>
            </w:pPr>
            <w:r w:rsidRPr="009F735B">
              <w:rPr>
                <w:rFonts w:ascii="Arial" w:hAnsi="Arial" w:cs="Arial"/>
                <w:b/>
                <w:sz w:val="20"/>
                <w:szCs w:val="20"/>
              </w:rPr>
              <w:t>CARGO</w:t>
            </w:r>
          </w:p>
        </w:tc>
        <w:tc>
          <w:tcPr>
            <w:tcW w:w="3070" w:type="dxa"/>
            <w:shd w:val="clear" w:color="auto" w:fill="auto"/>
          </w:tcPr>
          <w:p w:rsidR="00D549B6" w:rsidRPr="009F735B" w:rsidRDefault="00D549B6" w:rsidP="00404BC8">
            <w:pPr>
              <w:spacing w:line="360" w:lineRule="auto"/>
              <w:jc w:val="center"/>
              <w:rPr>
                <w:rFonts w:ascii="Arial" w:hAnsi="Arial" w:cs="Arial"/>
                <w:b/>
                <w:sz w:val="20"/>
                <w:szCs w:val="20"/>
              </w:rPr>
            </w:pPr>
            <w:r w:rsidRPr="009F735B">
              <w:rPr>
                <w:rFonts w:ascii="Arial" w:hAnsi="Arial" w:cs="Arial"/>
                <w:b/>
                <w:sz w:val="20"/>
                <w:szCs w:val="20"/>
              </w:rPr>
              <w:t>SECRETARIA</w:t>
            </w:r>
          </w:p>
        </w:tc>
      </w:tr>
      <w:tr w:rsidR="00D549B6" w:rsidRPr="004E42A7" w:rsidTr="00404BC8">
        <w:tc>
          <w:tcPr>
            <w:tcW w:w="3070" w:type="dxa"/>
            <w:shd w:val="clear" w:color="auto" w:fill="auto"/>
            <w:vAlign w:val="center"/>
          </w:tcPr>
          <w:p w:rsidR="00D549B6" w:rsidRPr="00A32FC3" w:rsidRDefault="00A32FC3" w:rsidP="00404BC8">
            <w:pPr>
              <w:spacing w:line="360" w:lineRule="auto"/>
              <w:jc w:val="center"/>
              <w:rPr>
                <w:rFonts w:ascii="Arial" w:hAnsi="Arial" w:cs="Arial"/>
                <w:sz w:val="20"/>
                <w:szCs w:val="20"/>
              </w:rPr>
            </w:pPr>
            <w:r w:rsidRPr="00A32FC3">
              <w:rPr>
                <w:rFonts w:ascii="Arial" w:hAnsi="Arial" w:cs="Arial"/>
                <w:sz w:val="20"/>
                <w:szCs w:val="20"/>
              </w:rPr>
              <w:t>Leandro de Souza Ferreira</w:t>
            </w:r>
          </w:p>
        </w:tc>
        <w:tc>
          <w:tcPr>
            <w:tcW w:w="3070" w:type="dxa"/>
            <w:shd w:val="clear" w:color="auto" w:fill="auto"/>
            <w:vAlign w:val="center"/>
          </w:tcPr>
          <w:p w:rsidR="00D549B6" w:rsidRPr="00A32FC3" w:rsidRDefault="008E14A2" w:rsidP="00A32FC3">
            <w:pPr>
              <w:spacing w:line="360" w:lineRule="auto"/>
              <w:jc w:val="center"/>
              <w:rPr>
                <w:rFonts w:ascii="Arial" w:hAnsi="Arial" w:cs="Arial"/>
                <w:sz w:val="20"/>
                <w:szCs w:val="20"/>
              </w:rPr>
            </w:pPr>
            <w:r>
              <w:rPr>
                <w:rFonts w:ascii="Arial" w:hAnsi="Arial" w:cs="Arial"/>
                <w:sz w:val="20"/>
                <w:szCs w:val="20"/>
              </w:rPr>
              <w:t>Secretario Adjunto</w:t>
            </w:r>
            <w:r w:rsidR="00D549B6" w:rsidRPr="00A32FC3">
              <w:rPr>
                <w:rFonts w:ascii="Arial" w:hAnsi="Arial" w:cs="Arial"/>
                <w:sz w:val="20"/>
                <w:szCs w:val="20"/>
              </w:rPr>
              <w:t xml:space="preserve"> </w:t>
            </w:r>
          </w:p>
        </w:tc>
        <w:tc>
          <w:tcPr>
            <w:tcW w:w="3070" w:type="dxa"/>
            <w:shd w:val="clear" w:color="auto" w:fill="auto"/>
            <w:vAlign w:val="center"/>
          </w:tcPr>
          <w:p w:rsidR="00D549B6" w:rsidRPr="00E86523" w:rsidRDefault="00A32FC3" w:rsidP="00404BC8">
            <w:pPr>
              <w:spacing w:line="360" w:lineRule="auto"/>
              <w:jc w:val="center"/>
              <w:rPr>
                <w:rFonts w:ascii="Arial" w:hAnsi="Arial" w:cs="Arial"/>
                <w:sz w:val="20"/>
                <w:szCs w:val="20"/>
                <w:highlight w:val="yellow"/>
              </w:rPr>
            </w:pPr>
            <w:r>
              <w:rPr>
                <w:rFonts w:ascii="Arial" w:hAnsi="Arial" w:cs="Arial"/>
                <w:sz w:val="20"/>
                <w:szCs w:val="20"/>
              </w:rPr>
              <w:t>Transporte</w:t>
            </w:r>
          </w:p>
        </w:tc>
      </w:tr>
    </w:tbl>
    <w:p w:rsidR="002A4058" w:rsidRDefault="002A4058" w:rsidP="002A4058">
      <w:pPr>
        <w:pStyle w:val="Nvel1-SemNumPreto"/>
      </w:pPr>
      <w:r>
        <w:t xml:space="preserve">12.2 </w:t>
      </w:r>
      <w:r w:rsidRPr="4C199FC9">
        <w:t>Fiscalização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5" w:anchor="art117§1">
        <w:r w:rsidRPr="4C199FC9">
          <w:rPr>
            <w:rStyle w:val="Hyperlink"/>
          </w:rPr>
          <w:t>Lei nº 14.133, de 2021, art. 117, §1º</w:t>
        </w:r>
      </w:hyperlink>
      <w:hyperlink r:id="rId86" w:anchor="art22">
        <w:r w:rsidRPr="4C199FC9">
          <w:rPr>
            <w:rStyle w:val="Hyperlink"/>
          </w:rPr>
          <w:t>);</w:t>
        </w:r>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lastRenderedPageBreak/>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r>
        <w:t xml:space="preserve">12.3 </w:t>
      </w:r>
      <w:r w:rsidR="002A4058" w:rsidRPr="1414B7F7">
        <w:t>Gestor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2A4058"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w:t>
      </w:r>
      <w:r w:rsidR="00C07C39">
        <w:rPr>
          <w:rFonts w:ascii="Arial" w:hAnsi="Arial" w:cs="Arial"/>
          <w:sz w:val="20"/>
          <w:szCs w:val="20"/>
        </w:rPr>
        <w:t>contratação</w:t>
      </w:r>
      <w:r>
        <w:rPr>
          <w:rFonts w:ascii="Arial" w:hAnsi="Arial" w:cs="Arial"/>
          <w:sz w:val="20"/>
          <w:szCs w:val="20"/>
        </w:rPr>
        <w:t xml:space="preserve">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14 </w:t>
      </w:r>
      <w:r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14.1 A contratação </w:t>
      </w:r>
      <w:r w:rsidRPr="009F735B">
        <w:rPr>
          <w:rFonts w:ascii="Arial" w:hAnsi="Arial" w:cs="Arial"/>
          <w:sz w:val="20"/>
          <w:szCs w:val="20"/>
        </w:rPr>
        <w:t>deverá observar as disposições das seguintes legislações:</w:t>
      </w:r>
    </w:p>
    <w:p w:rsidR="002A4058" w:rsidRPr="009F735B"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 xml:space="preserve">14.2 </w:t>
      </w:r>
      <w:r w:rsidR="002A4058" w:rsidRPr="009F735B">
        <w:rPr>
          <w:rFonts w:ascii="Arial" w:hAnsi="Arial" w:cs="Arial"/>
          <w:sz w:val="20"/>
          <w:szCs w:val="20"/>
        </w:rPr>
        <w:t xml:space="preserve">Lei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603A89"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14.3 </w:t>
      </w:r>
      <w:r w:rsidR="002A4058" w:rsidRPr="009F735B">
        <w:rPr>
          <w:rFonts w:ascii="Arial" w:eastAsia="Times New Roman" w:hAnsi="Arial" w:cs="Arial"/>
          <w:sz w:val="20"/>
          <w:szCs w:val="20"/>
        </w:rPr>
        <w:t>Lei Complementar nº 101, de 04/05/2000 (Lei de Responsabilidade Fiscal)</w:t>
      </w:r>
      <w:r w:rsidR="002A4058">
        <w:rPr>
          <w:rFonts w:ascii="Arial" w:eastAsia="Times New Roman" w:hAnsi="Arial" w:cs="Arial"/>
          <w:sz w:val="20"/>
          <w:szCs w:val="20"/>
        </w:rPr>
        <w:t>;</w:t>
      </w:r>
    </w:p>
    <w:p w:rsidR="002A4058" w:rsidRPr="00174844" w:rsidRDefault="00603A89" w:rsidP="002A4058">
      <w:pPr>
        <w:numPr>
          <w:ilvl w:val="2"/>
          <w:numId w:val="0"/>
        </w:numPr>
        <w:spacing w:line="360" w:lineRule="auto"/>
        <w:jc w:val="both"/>
        <w:rPr>
          <w:rFonts w:ascii="Arial" w:eastAsia="Calibri" w:hAnsi="Arial" w:cs="Arial"/>
          <w:sz w:val="20"/>
          <w:szCs w:val="20"/>
        </w:rPr>
      </w:pPr>
      <w:r w:rsidRPr="00174844">
        <w:rPr>
          <w:rFonts w:ascii="Arial" w:eastAsia="Times New Roman" w:hAnsi="Arial" w:cs="Arial"/>
          <w:sz w:val="20"/>
          <w:szCs w:val="20"/>
        </w:rPr>
        <w:t xml:space="preserve">14.4 </w:t>
      </w:r>
      <w:r w:rsidR="002A4058" w:rsidRPr="00174844">
        <w:rPr>
          <w:rFonts w:ascii="Arial" w:eastAsia="Times New Roman" w:hAnsi="Arial" w:cs="Arial"/>
          <w:sz w:val="20"/>
          <w:szCs w:val="20"/>
        </w:rPr>
        <w:t>Lei Complementar nº 123/06, de 14/12/2006;</w:t>
      </w:r>
    </w:p>
    <w:p w:rsidR="002A4058" w:rsidRPr="009F735B" w:rsidRDefault="00603A89" w:rsidP="002A4058">
      <w:pPr>
        <w:numPr>
          <w:ilvl w:val="2"/>
          <w:numId w:val="0"/>
        </w:numPr>
        <w:spacing w:line="360" w:lineRule="auto"/>
        <w:jc w:val="both"/>
        <w:rPr>
          <w:rFonts w:ascii="Arial" w:hAnsi="Arial" w:cs="Arial"/>
          <w:sz w:val="20"/>
          <w:szCs w:val="20"/>
        </w:rPr>
      </w:pPr>
      <w:r w:rsidRPr="00174844">
        <w:rPr>
          <w:rFonts w:ascii="Arial" w:hAnsi="Arial" w:cs="Arial"/>
          <w:sz w:val="20"/>
          <w:szCs w:val="20"/>
        </w:rPr>
        <w:t xml:space="preserve">14.5 </w:t>
      </w:r>
      <w:r w:rsidR="002A4058" w:rsidRPr="00174844">
        <w:rPr>
          <w:rFonts w:ascii="Arial" w:hAnsi="Arial" w:cs="Arial"/>
          <w:sz w:val="20"/>
          <w:szCs w:val="20"/>
        </w:rPr>
        <w:t xml:space="preserve">Decreto Municipal nº </w:t>
      </w:r>
      <w:r w:rsidR="00174844" w:rsidRPr="00174844">
        <w:rPr>
          <w:rFonts w:ascii="Arial" w:hAnsi="Arial" w:cs="Arial"/>
          <w:sz w:val="20"/>
          <w:szCs w:val="20"/>
        </w:rPr>
        <w:t>010</w:t>
      </w:r>
      <w:r w:rsidR="002A4058" w:rsidRPr="00174844">
        <w:rPr>
          <w:rFonts w:ascii="Arial" w:hAnsi="Arial" w:cs="Arial"/>
          <w:sz w:val="20"/>
          <w:szCs w:val="20"/>
        </w:rPr>
        <w:t>/202</w:t>
      </w:r>
      <w:r w:rsidR="00174844" w:rsidRPr="00174844">
        <w:rPr>
          <w:rFonts w:ascii="Arial" w:hAnsi="Arial" w:cs="Arial"/>
          <w:sz w:val="20"/>
          <w:szCs w:val="20"/>
        </w:rPr>
        <w:t>4</w:t>
      </w:r>
      <w:r w:rsidR="002A4058" w:rsidRPr="00174844">
        <w:rPr>
          <w:rFonts w:ascii="Arial" w:hAnsi="Arial" w:cs="Arial"/>
          <w:sz w:val="20"/>
          <w:szCs w:val="20"/>
        </w:rPr>
        <w:t>, regulamenta a Lei 14.133/21;</w:t>
      </w:r>
    </w:p>
    <w:p w:rsidR="002A4058" w:rsidRPr="00230093"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 xml:space="preserve">14.6 </w:t>
      </w:r>
      <w:r w:rsidR="002A4058" w:rsidRPr="00230093">
        <w:rPr>
          <w:rFonts w:ascii="Arial" w:hAnsi="Arial" w:cs="Arial"/>
          <w:sz w:val="20"/>
          <w:szCs w:val="20"/>
        </w:rPr>
        <w:t>Demais legislações aplicáveis à presente contratação</w:t>
      </w:r>
      <w:r w:rsidR="002A4058">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15 </w:t>
      </w:r>
      <w:r w:rsidRPr="009F735B">
        <w:rPr>
          <w:rFonts w:ascii="Arial" w:hAnsi="Arial" w:cs="Arial"/>
          <w:b/>
          <w:sz w:val="20"/>
          <w:szCs w:val="20"/>
        </w:rPr>
        <w:t>CLASSIFICAÇÃO DESTE DOCUMENTO QUANTO À LEI DE ACESSO À INFORMAÇÃO (LEI 12.527/2011)</w:t>
      </w:r>
    </w:p>
    <w:p w:rsidR="00E425E9" w:rsidRPr="009F735B" w:rsidRDefault="00F26B57" w:rsidP="00F26B57">
      <w:pPr>
        <w:tabs>
          <w:tab w:val="left" w:pos="2170"/>
        </w:tabs>
        <w:spacing w:line="360" w:lineRule="auto"/>
        <w:rPr>
          <w:rFonts w:ascii="Arial" w:hAnsi="Arial" w:cs="Arial"/>
          <w:b/>
          <w:sz w:val="20"/>
          <w:szCs w:val="20"/>
        </w:rPr>
      </w:pPr>
      <w:r>
        <w:rPr>
          <w:rFonts w:ascii="Arial" w:hAnsi="Arial" w:cs="Arial"/>
          <w:b/>
          <w:sz w:val="20"/>
          <w:szCs w:val="20"/>
        </w:rPr>
        <w:tab/>
      </w: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15.1 </w:t>
      </w:r>
      <w:r w:rsidRPr="009F735B">
        <w:rPr>
          <w:rFonts w:ascii="Arial" w:hAnsi="Arial" w:cs="Arial"/>
          <w:sz w:val="20"/>
          <w:szCs w:val="20"/>
        </w:rPr>
        <w:t>Este documento tem o nível de acesso classificado como PÚBLICO.</w:t>
      </w:r>
    </w:p>
    <w:p w:rsidR="00F26B57" w:rsidRDefault="00F26B57" w:rsidP="00F26B57">
      <w:pPr>
        <w:tabs>
          <w:tab w:val="center" w:pos="4999"/>
        </w:tabs>
        <w:spacing w:before="120" w:after="120" w:line="360" w:lineRule="auto"/>
        <w:ind w:left="360"/>
        <w:rPr>
          <w:rFonts w:ascii="Arial" w:hAnsi="Arial" w:cs="Arial"/>
          <w:sz w:val="20"/>
          <w:szCs w:val="20"/>
        </w:rPr>
      </w:pPr>
    </w:p>
    <w:p w:rsidR="00F26B57" w:rsidRDefault="00F26B57" w:rsidP="00F26B57">
      <w:pPr>
        <w:tabs>
          <w:tab w:val="center" w:pos="4999"/>
        </w:tabs>
        <w:spacing w:before="120" w:after="120" w:line="360" w:lineRule="auto"/>
        <w:ind w:left="360"/>
        <w:rPr>
          <w:rFonts w:ascii="Arial" w:hAnsi="Arial" w:cs="Arial"/>
          <w:sz w:val="20"/>
          <w:szCs w:val="20"/>
        </w:rPr>
      </w:pPr>
    </w:p>
    <w:p w:rsidR="002A4058" w:rsidRPr="00E86523" w:rsidRDefault="009879A7" w:rsidP="00F26B57">
      <w:pPr>
        <w:tabs>
          <w:tab w:val="center" w:pos="4999"/>
        </w:tabs>
        <w:spacing w:before="120" w:after="120" w:line="360" w:lineRule="auto"/>
        <w:ind w:left="360"/>
        <w:rPr>
          <w:rFonts w:ascii="Arial" w:hAnsi="Arial" w:cs="Arial"/>
          <w:sz w:val="20"/>
          <w:szCs w:val="20"/>
          <w:highlight w:val="yellow"/>
        </w:rPr>
      </w:pPr>
      <w:proofErr w:type="spellStart"/>
      <w:r w:rsidRPr="008E14A2">
        <w:rPr>
          <w:rFonts w:ascii="Arial" w:hAnsi="Arial" w:cs="Arial"/>
          <w:sz w:val="20"/>
          <w:szCs w:val="20"/>
        </w:rPr>
        <w:t>Lontra</w:t>
      </w:r>
      <w:r w:rsidR="002A4058" w:rsidRPr="008E14A2">
        <w:rPr>
          <w:rFonts w:ascii="Arial" w:hAnsi="Arial" w:cs="Arial"/>
          <w:sz w:val="20"/>
          <w:szCs w:val="20"/>
        </w:rPr>
        <w:t>-MG</w:t>
      </w:r>
      <w:proofErr w:type="spellEnd"/>
      <w:r w:rsidR="002A4058" w:rsidRPr="008E14A2">
        <w:rPr>
          <w:rFonts w:ascii="Arial" w:hAnsi="Arial" w:cs="Arial"/>
          <w:sz w:val="20"/>
          <w:szCs w:val="20"/>
        </w:rPr>
        <w:t xml:space="preserve">, </w:t>
      </w:r>
      <w:r w:rsidR="008E14A2" w:rsidRPr="008E14A2">
        <w:rPr>
          <w:rFonts w:ascii="Arial" w:hAnsi="Arial" w:cs="Arial"/>
          <w:sz w:val="20"/>
          <w:szCs w:val="20"/>
        </w:rPr>
        <w:t>18</w:t>
      </w:r>
      <w:r w:rsidR="002A4058" w:rsidRPr="008E14A2">
        <w:rPr>
          <w:rFonts w:ascii="Arial" w:hAnsi="Arial" w:cs="Arial"/>
          <w:sz w:val="20"/>
          <w:szCs w:val="20"/>
        </w:rPr>
        <w:t xml:space="preserve"> de</w:t>
      </w:r>
      <w:r w:rsidR="002033A1" w:rsidRPr="008E14A2">
        <w:rPr>
          <w:rFonts w:ascii="Arial" w:hAnsi="Arial" w:cs="Arial"/>
          <w:sz w:val="20"/>
          <w:szCs w:val="20"/>
        </w:rPr>
        <w:t xml:space="preserve"> </w:t>
      </w:r>
      <w:r w:rsidR="008E14A2" w:rsidRPr="008E14A2">
        <w:rPr>
          <w:rFonts w:ascii="Arial" w:hAnsi="Arial" w:cs="Arial"/>
          <w:sz w:val="20"/>
          <w:szCs w:val="20"/>
        </w:rPr>
        <w:t>Novembro</w:t>
      </w:r>
      <w:r w:rsidR="002033A1" w:rsidRPr="008E14A2">
        <w:rPr>
          <w:rFonts w:ascii="Arial" w:hAnsi="Arial" w:cs="Arial"/>
          <w:sz w:val="20"/>
          <w:szCs w:val="20"/>
        </w:rPr>
        <w:t xml:space="preserve"> </w:t>
      </w:r>
      <w:r w:rsidR="002A4058" w:rsidRPr="008E14A2">
        <w:rPr>
          <w:rFonts w:ascii="Arial" w:hAnsi="Arial" w:cs="Arial"/>
          <w:sz w:val="20"/>
          <w:szCs w:val="20"/>
        </w:rPr>
        <w:t>de 2024.</w:t>
      </w:r>
    </w:p>
    <w:p w:rsidR="00F26B57" w:rsidRPr="00E86523" w:rsidRDefault="00F26B57" w:rsidP="001B26E6">
      <w:pPr>
        <w:tabs>
          <w:tab w:val="center" w:pos="4999"/>
        </w:tabs>
        <w:spacing w:before="120" w:after="120" w:line="360" w:lineRule="auto"/>
        <w:ind w:left="360"/>
        <w:jc w:val="center"/>
        <w:rPr>
          <w:rFonts w:ascii="Arial" w:hAnsi="Arial" w:cs="Arial"/>
          <w:sz w:val="20"/>
          <w:szCs w:val="20"/>
          <w:highlight w:val="yellow"/>
        </w:rPr>
      </w:pPr>
    </w:p>
    <w:p w:rsidR="002A4058" w:rsidRPr="00E86523" w:rsidRDefault="002A4058" w:rsidP="002A4058">
      <w:pPr>
        <w:spacing w:line="360" w:lineRule="auto"/>
        <w:rPr>
          <w:rFonts w:ascii="Arial" w:hAnsi="Arial" w:cs="Arial"/>
          <w:sz w:val="20"/>
          <w:szCs w:val="20"/>
          <w:highlight w:val="yellow"/>
        </w:rPr>
      </w:pPr>
    </w:p>
    <w:p w:rsidR="008E14A2" w:rsidRPr="0002322B" w:rsidRDefault="008E14A2" w:rsidP="008E14A2">
      <w:pPr>
        <w:spacing w:line="360" w:lineRule="auto"/>
        <w:jc w:val="center"/>
        <w:rPr>
          <w:rFonts w:ascii="Arial" w:hAnsi="Arial" w:cs="Arial"/>
          <w:sz w:val="20"/>
          <w:szCs w:val="20"/>
          <w:highlight w:val="yellow"/>
        </w:rPr>
      </w:pPr>
      <w:r w:rsidRPr="00A32FC3">
        <w:rPr>
          <w:rFonts w:ascii="Arial" w:hAnsi="Arial" w:cs="Arial"/>
          <w:sz w:val="20"/>
          <w:szCs w:val="20"/>
        </w:rPr>
        <w:t>ERIVELTON FERREIRA GUSMÃO</w:t>
      </w:r>
      <w:r>
        <w:rPr>
          <w:rFonts w:ascii="Arial" w:hAnsi="Arial" w:cs="Arial"/>
          <w:sz w:val="20"/>
          <w:szCs w:val="20"/>
          <w:highlight w:val="yellow"/>
        </w:rPr>
        <w:t xml:space="preserve"> </w:t>
      </w:r>
    </w:p>
    <w:p w:rsidR="00D549B6" w:rsidRPr="009F735B" w:rsidRDefault="008E14A2" w:rsidP="008E14A2">
      <w:pPr>
        <w:tabs>
          <w:tab w:val="left" w:pos="426"/>
        </w:tabs>
        <w:spacing w:line="360" w:lineRule="auto"/>
        <w:jc w:val="center"/>
        <w:rPr>
          <w:rFonts w:ascii="Arial" w:hAnsi="Arial" w:cs="Arial"/>
          <w:b/>
          <w:bCs/>
          <w:sz w:val="20"/>
          <w:szCs w:val="20"/>
        </w:rPr>
      </w:pPr>
      <w:r>
        <w:rPr>
          <w:rFonts w:ascii="Arial" w:hAnsi="Arial" w:cs="Arial"/>
          <w:b/>
          <w:bCs/>
          <w:sz w:val="20"/>
          <w:szCs w:val="20"/>
        </w:rPr>
        <w:t>Secretário Municipal de Administração</w:t>
      </w:r>
    </w:p>
    <w:p w:rsidR="00D549B6" w:rsidRDefault="00D549B6"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02322B" w:rsidRDefault="0002322B" w:rsidP="00D549B6">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433600" w:rsidRDefault="002A4058" w:rsidP="002A4058">
      <w:pPr>
        <w:tabs>
          <w:tab w:val="left" w:pos="5954"/>
        </w:tabs>
        <w:jc w:val="center"/>
        <w:rPr>
          <w:rFonts w:ascii="Arial" w:hAnsi="Arial" w:cs="Arial"/>
          <w:b/>
          <w:u w:val="single"/>
        </w:rPr>
      </w:pPr>
      <w:r w:rsidRPr="004827F2">
        <w:rPr>
          <w:rFonts w:ascii="Arial" w:hAnsi="Arial" w:cs="Arial"/>
          <w:b/>
          <w:bCs/>
          <w:color w:val="000000" w:themeColor="text1"/>
          <w:sz w:val="20"/>
          <w:szCs w:val="20"/>
        </w:rPr>
        <w:t>M</w:t>
      </w:r>
      <w:r>
        <w:rPr>
          <w:rFonts w:ascii="Arial" w:hAnsi="Arial" w:cs="Arial"/>
          <w:b/>
          <w:bCs/>
          <w:color w:val="000000" w:themeColor="text1"/>
          <w:sz w:val="20"/>
          <w:szCs w:val="20"/>
        </w:rPr>
        <w:t xml:space="preserve">INUTA DE </w:t>
      </w:r>
      <w:r w:rsidRPr="004827F2">
        <w:rPr>
          <w:rFonts w:ascii="Arial" w:hAnsi="Arial" w:cs="Arial"/>
          <w:b/>
          <w:bCs/>
          <w:color w:val="000000" w:themeColor="text1"/>
          <w:sz w:val="20"/>
          <w:szCs w:val="20"/>
        </w:rPr>
        <w:t>TERMO DE CONTRATO</w:t>
      </w:r>
      <w:r w:rsidRPr="004827F2">
        <w:rPr>
          <w:rFonts w:ascii="Arial" w:hAnsi="Arial" w:cs="Arial"/>
          <w:b/>
          <w:bCs/>
          <w:color w:val="000000" w:themeColor="text1"/>
          <w:sz w:val="20"/>
          <w:szCs w:val="20"/>
        </w:rPr>
        <w:br/>
      </w:r>
    </w:p>
    <w:p w:rsidR="002A4058" w:rsidRPr="00164D81" w:rsidRDefault="00164D81" w:rsidP="002A4058">
      <w:pPr>
        <w:tabs>
          <w:tab w:val="left" w:pos="5954"/>
        </w:tabs>
        <w:jc w:val="center"/>
        <w:rPr>
          <w:rFonts w:ascii="Arial" w:hAnsi="Arial" w:cs="Arial"/>
          <w:b/>
          <w:u w:val="single"/>
        </w:rPr>
      </w:pPr>
      <w:r w:rsidRPr="00164D81">
        <w:rPr>
          <w:rFonts w:ascii="Arial" w:hAnsi="Arial" w:cs="Arial"/>
          <w:b/>
          <w:u w:val="single"/>
        </w:rPr>
        <w:t>PROCESSO LICITATÓRIO Nº 108</w:t>
      </w:r>
      <w:r w:rsidR="00433600" w:rsidRPr="00164D81">
        <w:rPr>
          <w:rFonts w:ascii="Arial" w:hAnsi="Arial" w:cs="Arial"/>
          <w:b/>
          <w:u w:val="single"/>
        </w:rPr>
        <w:t>/2024</w:t>
      </w:r>
    </w:p>
    <w:p w:rsidR="002A4058" w:rsidRPr="00416EF6" w:rsidRDefault="00164D81" w:rsidP="002A4058">
      <w:pPr>
        <w:tabs>
          <w:tab w:val="left" w:pos="5954"/>
        </w:tabs>
        <w:jc w:val="center"/>
        <w:rPr>
          <w:rFonts w:ascii="Arial" w:hAnsi="Arial" w:cs="Arial"/>
          <w:b/>
          <w:sz w:val="32"/>
          <w:szCs w:val="32"/>
          <w:u w:val="single"/>
        </w:rPr>
      </w:pPr>
      <w:r w:rsidRPr="00164D81">
        <w:rPr>
          <w:rFonts w:ascii="Arial" w:hAnsi="Arial" w:cs="Arial"/>
          <w:b/>
          <w:u w:val="single"/>
        </w:rPr>
        <w:t>PREGÃO ELETRÔNICO Nº 036</w:t>
      </w:r>
      <w:r w:rsidR="002A4058" w:rsidRPr="00164D81">
        <w:rPr>
          <w:rFonts w:ascii="Arial" w:hAnsi="Arial" w:cs="Arial"/>
          <w:b/>
          <w:u w:val="single"/>
        </w:rPr>
        <w:t>/2.0</w:t>
      </w:r>
      <w:r w:rsidR="00433600" w:rsidRPr="00164D81">
        <w:rPr>
          <w:rFonts w:ascii="Arial" w:hAnsi="Arial" w:cs="Arial"/>
          <w:b/>
          <w:u w:val="single"/>
        </w:rPr>
        <w:t>24</w:t>
      </w:r>
    </w:p>
    <w:p w:rsidR="002A4058" w:rsidRDefault="002A4058" w:rsidP="001E3B59">
      <w:pPr>
        <w:pStyle w:val="Prembulo"/>
        <w:spacing w:before="120" w:afterLines="120" w:line="312" w:lineRule="auto"/>
        <w:rPr>
          <w:bCs w:val="0"/>
        </w:rPr>
      </w:pPr>
    </w:p>
    <w:p w:rsidR="002A4058" w:rsidRPr="004827F2" w:rsidRDefault="002A4058" w:rsidP="001E3B59">
      <w:pPr>
        <w:pStyle w:val="Prembulo"/>
        <w:spacing w:before="120" w:afterLines="120" w:line="312" w:lineRule="auto"/>
        <w:rPr>
          <w:bCs w:val="0"/>
        </w:rPr>
      </w:pPr>
      <w:r w:rsidRPr="004827F2">
        <w:rPr>
          <w:bCs w:val="0"/>
        </w:rPr>
        <w:t xml:space="preserve">CONTRATO ADMINISTRATIVO Nº ......../...., QUE FAZEM ENTRE SI </w:t>
      </w:r>
      <w:r>
        <w:rPr>
          <w:bCs w:val="0"/>
        </w:rPr>
        <w:t xml:space="preserve">O MUNICÍPIO DE </w:t>
      </w:r>
      <w:r w:rsidR="009879A7">
        <w:rPr>
          <w:bCs w:val="0"/>
        </w:rPr>
        <w:t>LONTRA</w:t>
      </w:r>
      <w:r w:rsidRPr="004827F2">
        <w:rPr>
          <w:bCs w:val="0"/>
        </w:rPr>
        <w:t xml:space="preserve">, POR INTERMÉDIO DO (A) ......................................................... E .............................................................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proofErr w:type="spellStart"/>
      <w:r w:rsidR="009879A7">
        <w:rPr>
          <w:rFonts w:ascii="Arial" w:hAnsi="Arial" w:cs="Arial"/>
          <w:sz w:val="20"/>
          <w:szCs w:val="20"/>
        </w:rPr>
        <w:t>Lontra</w:t>
      </w:r>
      <w:r w:rsidR="002A4058" w:rsidRPr="00327D87">
        <w:rPr>
          <w:rFonts w:ascii="Arial" w:hAnsi="Arial" w:cs="Arial"/>
          <w:sz w:val="20"/>
          <w:szCs w:val="20"/>
        </w:rPr>
        <w:t>-MG</w:t>
      </w:r>
      <w:proofErr w:type="spellEnd"/>
      <w:r w:rsidR="002A4058" w:rsidRPr="00327D87">
        <w:rPr>
          <w:rFonts w:ascii="Arial" w:hAnsi="Arial" w:cs="Arial"/>
          <w:sz w:val="20"/>
          <w:szCs w:val="20"/>
        </w:rPr>
        <w:t>,</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tendo em vista o que consta no Processo nº</w:t>
      </w:r>
      <w:r w:rsidR="00433600">
        <w:rPr>
          <w:rFonts w:ascii="Arial" w:eastAsia="Arial" w:hAnsi="Arial" w:cs="Arial"/>
          <w:sz w:val="20"/>
          <w:szCs w:val="20"/>
        </w:rPr>
        <w:t xml:space="preserve"> 0</w:t>
      </w:r>
      <w:r w:rsidR="001A1A48">
        <w:rPr>
          <w:rFonts w:ascii="Arial" w:eastAsia="Arial" w:hAnsi="Arial" w:cs="Arial"/>
          <w:sz w:val="20"/>
          <w:szCs w:val="20"/>
        </w:rPr>
        <w:t>6</w:t>
      </w:r>
      <w:r w:rsidR="00433600">
        <w:rPr>
          <w:rFonts w:ascii="Arial" w:eastAsia="Arial" w:hAnsi="Arial" w:cs="Arial"/>
          <w:sz w:val="20"/>
          <w:szCs w:val="20"/>
        </w:rPr>
        <w:t>1/2024</w:t>
      </w:r>
      <w:r w:rsidR="002A4058" w:rsidRPr="00327D87">
        <w:rPr>
          <w:rFonts w:ascii="Arial" w:eastAsia="Arial" w:hAnsi="Arial" w:cs="Arial"/>
          <w:sz w:val="20"/>
          <w:szCs w:val="20"/>
        </w:rPr>
        <w:t xml:space="preserve"> e em observância às disposições da </w:t>
      </w:r>
      <w:hyperlink r:id="rId87"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w:t>
      </w:r>
      <w:r w:rsidR="001A1A48">
        <w:rPr>
          <w:rFonts w:ascii="Arial" w:eastAsia="Arial" w:hAnsi="Arial" w:cs="Arial"/>
          <w:iCs/>
          <w:sz w:val="20"/>
          <w:szCs w:val="20"/>
        </w:rPr>
        <w:t xml:space="preserve"> 020</w:t>
      </w:r>
      <w:r w:rsidR="00433600">
        <w:rPr>
          <w:rFonts w:ascii="Arial" w:eastAsia="Arial" w:hAnsi="Arial" w:cs="Arial"/>
          <w:iCs/>
          <w:sz w:val="20"/>
          <w:szCs w:val="20"/>
        </w:rPr>
        <w:t>/2024</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88" w:anchor="art92" w:history="1">
        <w:r w:rsidRPr="004827F2">
          <w:rPr>
            <w:rStyle w:val="Hyperlink"/>
          </w:rPr>
          <w:t>art. 92, I e II</w:t>
        </w:r>
      </w:hyperlink>
      <w:r w:rsidRPr="004827F2">
        <w:t>)</w:t>
      </w:r>
    </w:p>
    <w:p w:rsidR="002A4058" w:rsidRPr="004827F2" w:rsidRDefault="002A4058" w:rsidP="00FB6A38">
      <w:pPr>
        <w:pStyle w:val="Nivel2"/>
        <w:numPr>
          <w:ilvl w:val="1"/>
          <w:numId w:val="12"/>
        </w:numPr>
      </w:pPr>
      <w:r w:rsidRPr="004827F2">
        <w:t xml:space="preserve">O objeto </w:t>
      </w:r>
      <w:r w:rsidRPr="004E64AA">
        <w:t>do</w:t>
      </w:r>
      <w:r w:rsidRPr="004827F2">
        <w:t xml:space="preserve"> presente instrumento é </w:t>
      </w:r>
      <w:r w:rsidR="00021F76">
        <w:t xml:space="preserve">a </w:t>
      </w:r>
      <w:r w:rsidR="0002322B" w:rsidRPr="00404BC8">
        <w:rPr>
          <w:b/>
        </w:rPr>
        <w:t>CONTRATAÇÃO DE EMPRESA PARA PRESTAÇÃO DE SERVIÇOS DE BORRACHARIA, LAVAGEM E LUBRIFICAÇÃO DE VEÍCULOS E MÁQUINAS DO MUNICIPIO DE LONTRA</w:t>
      </w:r>
      <w:r w:rsidR="00FB6A38" w:rsidRPr="00655AAC">
        <w:rPr>
          <w:b/>
        </w:rPr>
        <w:t xml:space="preserve">, </w:t>
      </w:r>
      <w:r w:rsidRPr="004827F2">
        <w:t>nas condições estabelecidas no Termo de Referência.</w:t>
      </w:r>
    </w:p>
    <w:p w:rsidR="002A4058" w:rsidRDefault="002A4058" w:rsidP="00FB6A38">
      <w:pPr>
        <w:pStyle w:val="Nivel2"/>
        <w:numPr>
          <w:ilvl w:val="1"/>
          <w:numId w:val="12"/>
        </w:numPr>
        <w:ind w:left="0" w:firstLine="0"/>
      </w:pPr>
      <w:r w:rsidRPr="004827F2">
        <w:t xml:space="preserve">Objeto da </w:t>
      </w:r>
      <w:r w:rsidRPr="004E64AA">
        <w:t>contratação</w:t>
      </w:r>
      <w:r w:rsidRPr="004827F2">
        <w:t>:</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2"/>
        <w:gridCol w:w="2552"/>
        <w:gridCol w:w="1417"/>
        <w:gridCol w:w="1134"/>
        <w:gridCol w:w="1276"/>
        <w:gridCol w:w="1417"/>
        <w:gridCol w:w="1418"/>
      </w:tblGrid>
      <w:tr w:rsidR="00E425E9" w:rsidRPr="008E14A2" w:rsidTr="00404BC8">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E14A2" w:rsidRDefault="00E425E9" w:rsidP="001E3B59">
            <w:pPr>
              <w:widowControl w:val="0"/>
              <w:suppressAutoHyphens/>
              <w:spacing w:before="120" w:afterLines="120" w:line="312" w:lineRule="auto"/>
              <w:jc w:val="center"/>
              <w:rPr>
                <w:rFonts w:ascii="Times New Roman" w:eastAsia="Arial" w:hAnsi="Times New Roman" w:cs="Times New Roman"/>
                <w:b/>
                <w:bCs/>
                <w:color w:val="000000"/>
                <w:sz w:val="16"/>
                <w:szCs w:val="16"/>
              </w:rPr>
            </w:pPr>
            <w:r w:rsidRPr="008E14A2">
              <w:rPr>
                <w:rFonts w:ascii="Times New Roman" w:eastAsia="Arial" w:hAnsi="Times New Roman" w:cs="Times New Roman"/>
                <w:b/>
                <w:bCs/>
                <w:color w:val="000000" w:themeColor="text1"/>
                <w:sz w:val="16"/>
                <w:szCs w:val="16"/>
              </w:rPr>
              <w:t>ITEM</w:t>
            </w:r>
          </w:p>
          <w:p w:rsidR="00E425E9" w:rsidRPr="008E14A2" w:rsidRDefault="00E425E9" w:rsidP="001E3B59">
            <w:pPr>
              <w:widowControl w:val="0"/>
              <w:suppressAutoHyphens/>
              <w:spacing w:before="120" w:afterLines="120" w:line="312" w:lineRule="auto"/>
              <w:jc w:val="center"/>
              <w:rPr>
                <w:rFonts w:ascii="Times New Roman" w:eastAsia="Arial" w:hAnsi="Times New Roman" w:cs="Times New Roman"/>
                <w:b/>
                <w:bCs/>
                <w:color w:val="000000"/>
                <w:sz w:val="16"/>
                <w:szCs w:val="16"/>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425E9" w:rsidRPr="008E14A2" w:rsidRDefault="00E425E9" w:rsidP="001E3B59">
            <w:pPr>
              <w:widowControl w:val="0"/>
              <w:suppressAutoHyphens/>
              <w:spacing w:before="120" w:afterLines="120" w:line="312" w:lineRule="auto"/>
              <w:jc w:val="center"/>
              <w:rPr>
                <w:rFonts w:ascii="Times New Roman" w:eastAsia="Arial" w:hAnsi="Times New Roman" w:cs="Times New Roman"/>
                <w:color w:val="000000"/>
                <w:sz w:val="16"/>
                <w:szCs w:val="16"/>
              </w:rPr>
            </w:pPr>
            <w:r w:rsidRPr="008E14A2">
              <w:rPr>
                <w:rFonts w:ascii="Times New Roman" w:eastAsia="Arial" w:hAnsi="Times New Roman" w:cs="Times New Roman"/>
                <w:b/>
                <w:bCs/>
                <w:color w:val="000000" w:themeColor="text1"/>
                <w:sz w:val="16"/>
                <w:szCs w:val="16"/>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425E9" w:rsidRPr="008E14A2" w:rsidRDefault="00E425E9" w:rsidP="001E3B59">
            <w:pPr>
              <w:widowControl w:val="0"/>
              <w:suppressAutoHyphens/>
              <w:spacing w:before="120" w:afterLines="120" w:line="312" w:lineRule="auto"/>
              <w:jc w:val="center"/>
              <w:rPr>
                <w:rFonts w:ascii="Times New Roman" w:eastAsia="Arial" w:hAnsi="Times New Roman" w:cs="Times New Roman"/>
                <w:color w:val="000000"/>
                <w:sz w:val="16"/>
                <w:szCs w:val="16"/>
              </w:rPr>
            </w:pPr>
            <w:r w:rsidRPr="008E14A2">
              <w:rPr>
                <w:rFonts w:ascii="Times New Roman" w:eastAsia="Arial" w:hAnsi="Times New Roman" w:cs="Times New Roman"/>
                <w:b/>
                <w:bCs/>
                <w:color w:val="000000" w:themeColor="text1"/>
                <w:sz w:val="16"/>
                <w:szCs w:val="16"/>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QUANT.</w:t>
            </w:r>
          </w:p>
          <w:p w:rsidR="00E425E9" w:rsidRPr="008E14A2" w:rsidRDefault="00E425E9" w:rsidP="00404BC8">
            <w:pPr>
              <w:widowControl w:val="0"/>
              <w:suppressAutoHyphens/>
              <w:spacing w:line="312" w:lineRule="auto"/>
              <w:jc w:val="center"/>
              <w:rPr>
                <w:rFonts w:ascii="Times New Roman" w:eastAsia="Arial" w:hAnsi="Times New Roman" w:cs="Times New Roman"/>
                <w:color w:val="00000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VALOR UNITÁRIO</w:t>
            </w:r>
          </w:p>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VALOR</w:t>
            </w:r>
          </w:p>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TOTAL</w:t>
            </w:r>
          </w:p>
          <w:p w:rsidR="00E425E9" w:rsidRPr="008E14A2" w:rsidRDefault="00E425E9" w:rsidP="00404BC8">
            <w:pPr>
              <w:widowControl w:val="0"/>
              <w:suppressAutoHyphens/>
              <w:spacing w:line="312" w:lineRule="auto"/>
              <w:jc w:val="center"/>
              <w:rPr>
                <w:rFonts w:ascii="Times New Roman" w:eastAsia="Arial" w:hAnsi="Times New Roman" w:cs="Times New Roman"/>
                <w:b/>
                <w:bCs/>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E14A2" w:rsidRDefault="00E425E9" w:rsidP="001E3B59">
            <w:pPr>
              <w:widowControl w:val="0"/>
              <w:suppressAutoHyphens/>
              <w:spacing w:before="120" w:afterLines="120"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PART. EXCLUSIVA ME/EPP/EQUIP</w:t>
            </w:r>
          </w:p>
        </w:tc>
      </w:tr>
      <w:tr w:rsidR="00E425E9" w:rsidRPr="008C4FDE" w:rsidTr="00404BC8">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425E9" w:rsidRPr="008C4FDE" w:rsidRDefault="00E425E9" w:rsidP="001E3B59">
            <w:pPr>
              <w:widowControl w:val="0"/>
              <w:suppressAutoHyphens/>
              <w:spacing w:before="120" w:afterLines="120" w:line="312" w:lineRule="auto"/>
              <w:jc w:val="center"/>
              <w:rPr>
                <w:rFonts w:ascii="Times New Roman" w:eastAsia="Arial" w:hAnsi="Times New Roman" w:cs="Times New Roman"/>
                <w:b/>
                <w:bCs/>
                <w:color w:val="000000"/>
                <w:sz w:val="18"/>
                <w:szCs w:val="18"/>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404BC8">
            <w:pPr>
              <w:ind w:left="5" w:right="34"/>
              <w:jc w:val="both"/>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1E3B59">
            <w:pPr>
              <w:widowControl w:val="0"/>
              <w:suppressAutoHyphens/>
              <w:spacing w:before="120" w:afterLines="120"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1E3B59">
            <w:pPr>
              <w:widowControl w:val="0"/>
              <w:suppressAutoHyphens/>
              <w:spacing w:before="120" w:afterLines="120" w:line="312" w:lineRule="auto"/>
              <w:rPr>
                <w:rFonts w:ascii="Times New Roman" w:eastAsia="Arial" w:hAnsi="Times New Roman" w:cs="Times New Roman"/>
                <w:color w:val="000000"/>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425E9" w:rsidRPr="008C4FDE" w:rsidRDefault="00E425E9"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r>
    </w:tbl>
    <w:p w:rsidR="002A4058" w:rsidRPr="004827F2" w:rsidRDefault="002A4058" w:rsidP="00FB6A38">
      <w:pPr>
        <w:pStyle w:val="Nivel2"/>
        <w:numPr>
          <w:ilvl w:val="1"/>
          <w:numId w:val="12"/>
        </w:numPr>
        <w:ind w:left="0" w:firstLine="0"/>
      </w:pPr>
      <w:r w:rsidRPr="004827F2">
        <w:t xml:space="preserve">Vinculam </w:t>
      </w:r>
      <w:r w:rsidRPr="004E64AA">
        <w:t>esta</w:t>
      </w:r>
      <w:r w:rsidRPr="004827F2">
        <w:t xml:space="preserve"> contratação, independentemente de transcrição:</w:t>
      </w:r>
    </w:p>
    <w:p w:rsidR="002A4058" w:rsidRPr="004827F2" w:rsidRDefault="002A4058" w:rsidP="00FB6A38">
      <w:pPr>
        <w:pStyle w:val="Nivel3"/>
        <w:numPr>
          <w:ilvl w:val="2"/>
          <w:numId w:val="12"/>
        </w:numPr>
        <w:ind w:left="284" w:firstLine="0"/>
      </w:pPr>
      <w:r w:rsidRPr="004827F2">
        <w:t xml:space="preserve">O </w:t>
      </w:r>
      <w:r w:rsidRPr="004E64AA">
        <w:t>Termo</w:t>
      </w:r>
      <w:r w:rsidRPr="004827F2">
        <w:t xml:space="preserve"> de Referência;</w:t>
      </w:r>
    </w:p>
    <w:p w:rsidR="002A4058" w:rsidRPr="004827F2" w:rsidRDefault="002A4058" w:rsidP="00FB6A38">
      <w:pPr>
        <w:pStyle w:val="Nivel3"/>
        <w:numPr>
          <w:ilvl w:val="2"/>
          <w:numId w:val="12"/>
        </w:numPr>
        <w:ind w:left="284" w:firstLine="0"/>
      </w:pPr>
      <w:r w:rsidRPr="004827F2">
        <w:t xml:space="preserve">O Edital </w:t>
      </w:r>
      <w:r w:rsidRPr="004E64AA">
        <w:t>da</w:t>
      </w:r>
      <w:r w:rsidRPr="004827F2">
        <w:t xml:space="preserve"> Licitação;</w:t>
      </w:r>
    </w:p>
    <w:p w:rsidR="002A4058" w:rsidRPr="004827F2" w:rsidRDefault="002A4058" w:rsidP="00FB6A38">
      <w:pPr>
        <w:pStyle w:val="Nivel3"/>
        <w:numPr>
          <w:ilvl w:val="2"/>
          <w:numId w:val="12"/>
        </w:numPr>
        <w:ind w:left="284" w:firstLine="0"/>
      </w:pPr>
      <w:r w:rsidRPr="004827F2">
        <w:lastRenderedPageBreak/>
        <w:t xml:space="preserve">A </w:t>
      </w:r>
      <w:r w:rsidRPr="004E64AA">
        <w:t>Proposta</w:t>
      </w:r>
      <w:r w:rsidRPr="004827F2">
        <w:t xml:space="preserve"> do contratado;</w:t>
      </w:r>
    </w:p>
    <w:p w:rsidR="002A4058" w:rsidRPr="004827F2" w:rsidRDefault="002A4058" w:rsidP="00FB6A38">
      <w:pPr>
        <w:pStyle w:val="Nivel3"/>
        <w:numPr>
          <w:ilvl w:val="2"/>
          <w:numId w:val="12"/>
        </w:numPr>
        <w:ind w:left="284" w:firstLine="0"/>
      </w:pPr>
      <w:r w:rsidRPr="004827F2">
        <w:t xml:space="preserve">Eventuais </w:t>
      </w:r>
      <w:r w:rsidRPr="004E64AA">
        <w:t>anexos</w:t>
      </w:r>
      <w:r w:rsidRPr="004827F2">
        <w:t xml:space="preserve"> dos documentos supracitados.</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SEGUNDA – VIGÊNCIA E PRORROGAÇÃO</w:t>
      </w:r>
    </w:p>
    <w:p w:rsidR="002A4058" w:rsidRPr="00373BCB" w:rsidRDefault="002A4058" w:rsidP="00FB6A38">
      <w:pPr>
        <w:pStyle w:val="Nvel2-Red"/>
        <w:numPr>
          <w:ilvl w:val="1"/>
          <w:numId w:val="12"/>
        </w:numPr>
        <w:ind w:left="0" w:firstLine="0"/>
        <w:rPr>
          <w:i w:val="0"/>
          <w:color w:val="auto"/>
        </w:rPr>
      </w:pPr>
      <w:r w:rsidRPr="00E4354D">
        <w:rPr>
          <w:i w:val="0"/>
          <w:color w:val="auto"/>
        </w:rPr>
        <w:t>O prazo de vigência da contratação será até 31 de dezembro de 20</w:t>
      </w:r>
      <w:r w:rsidR="0002322B">
        <w:rPr>
          <w:i w:val="0"/>
          <w:color w:val="auto"/>
        </w:rPr>
        <w:t>...</w:t>
      </w:r>
      <w:r w:rsidRPr="00E4354D">
        <w:rPr>
          <w:i w:val="0"/>
          <w:color w:val="auto"/>
        </w:rPr>
        <w:t xml:space="preserve">, contados a partir da </w:t>
      </w:r>
      <w:r w:rsidRPr="00373BCB">
        <w:rPr>
          <w:i w:val="0"/>
          <w:color w:val="auto"/>
        </w:rPr>
        <w:t xml:space="preserve">divulgação no Portal Nacional de Contratações Públicas (PNCP), na forma do </w:t>
      </w:r>
      <w:hyperlink r:id="rId89" w:anchor="art105" w:history="1">
        <w:r w:rsidRPr="00373BCB">
          <w:rPr>
            <w:rStyle w:val="Hyperlink"/>
            <w:i w:val="0"/>
            <w:color w:val="auto"/>
          </w:rPr>
          <w:t>artigo 105 da Lei n° 14.133, de 2021</w:t>
        </w:r>
      </w:hyperlink>
      <w:r w:rsidRPr="00373BCB">
        <w:rPr>
          <w:i w:val="0"/>
          <w:color w:val="auto"/>
        </w:rPr>
        <w:t>.</w:t>
      </w:r>
    </w:p>
    <w:p w:rsidR="002A4058" w:rsidRPr="00373BCB" w:rsidRDefault="002A4058" w:rsidP="00FB6A38">
      <w:pPr>
        <w:pStyle w:val="Nvel2-Red"/>
        <w:numPr>
          <w:ilvl w:val="1"/>
          <w:numId w:val="12"/>
        </w:numPr>
        <w:ind w:left="0" w:firstLine="0"/>
        <w:rPr>
          <w:i w:val="0"/>
          <w:color w:val="auto"/>
        </w:rPr>
      </w:pPr>
      <w:r w:rsidRPr="00373BCB">
        <w:rPr>
          <w:i w:val="0"/>
          <w:color w:val="auto"/>
        </w:rPr>
        <w:t>O contratado não tem direito subjetivo à prorrogação contratual.</w:t>
      </w:r>
    </w:p>
    <w:p w:rsidR="002A4058" w:rsidRPr="00373BCB" w:rsidRDefault="002A4058" w:rsidP="00FB6A38">
      <w:pPr>
        <w:pStyle w:val="Nvel2-Red"/>
        <w:numPr>
          <w:ilvl w:val="1"/>
          <w:numId w:val="12"/>
        </w:numPr>
        <w:ind w:left="0" w:firstLine="0"/>
        <w:rPr>
          <w:i w:val="0"/>
          <w:color w:val="auto"/>
        </w:rPr>
      </w:pPr>
      <w:r w:rsidRPr="00373BCB">
        <w:rPr>
          <w:i w:val="0"/>
          <w:color w:val="auto"/>
        </w:rPr>
        <w:t>A prorrogação de contrato deverá ser promovida mediante celebração de termo aditivo, respeitada a vigência dentro do exercício econômico financeiro.</w:t>
      </w:r>
    </w:p>
    <w:p w:rsidR="002A4058" w:rsidRPr="00373BCB" w:rsidRDefault="002A4058" w:rsidP="00FB6A38">
      <w:pPr>
        <w:pStyle w:val="Nvel2-Red"/>
        <w:numPr>
          <w:ilvl w:val="1"/>
          <w:numId w:val="12"/>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TERCEIRA – MODELOS DE EXECUÇÃO E GESTÃO CONTRATUAIS (</w:t>
      </w:r>
      <w:hyperlink r:id="rId90" w:anchor="art92" w:history="1">
        <w:r w:rsidRPr="004827F2">
          <w:rPr>
            <w:rStyle w:val="Hyperlink"/>
          </w:rPr>
          <w:t>art. 92, IV, VII e XVIII)</w:t>
        </w:r>
      </w:hyperlink>
    </w:p>
    <w:p w:rsidR="002A4058" w:rsidRPr="004827F2" w:rsidRDefault="002A4058" w:rsidP="00FB6A38">
      <w:pPr>
        <w:pStyle w:val="Nivel2"/>
        <w:numPr>
          <w:ilvl w:val="1"/>
          <w:numId w:val="12"/>
        </w:numPr>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QUARTA – SUBCONTRATAÇÃO</w:t>
      </w:r>
    </w:p>
    <w:p w:rsidR="002A4058" w:rsidRPr="00373BCB" w:rsidRDefault="002A4058" w:rsidP="00FB6A38">
      <w:pPr>
        <w:pStyle w:val="Nvel2-Red"/>
        <w:numPr>
          <w:ilvl w:val="1"/>
          <w:numId w:val="12"/>
        </w:numPr>
        <w:ind w:left="0" w:firstLine="0"/>
        <w:rPr>
          <w:i w:val="0"/>
          <w:color w:val="auto"/>
        </w:rPr>
      </w:pPr>
      <w:r w:rsidRPr="00373BCB">
        <w:rPr>
          <w:i w:val="0"/>
          <w:color w:val="auto"/>
        </w:rPr>
        <w:t>Não será admitida a subcontratação do objeto contratual.</w:t>
      </w:r>
    </w:p>
    <w:p w:rsidR="002A4058" w:rsidRPr="00373BCB" w:rsidRDefault="002A4058" w:rsidP="00FB6A38">
      <w:pPr>
        <w:pStyle w:val="Nivel01"/>
        <w:numPr>
          <w:ilvl w:val="0"/>
          <w:numId w:val="12"/>
        </w:numPr>
        <w:spacing w:beforeLines="0" w:afterLines="0" w:line="240" w:lineRule="auto"/>
        <w:ind w:left="0" w:firstLine="0"/>
      </w:pPr>
      <w:r w:rsidRPr="00373BCB">
        <w:t>CLÁUSULA QUINTA – PREÇO(</w:t>
      </w:r>
      <w:hyperlink r:id="rId91" w:anchor="art92" w:history="1">
        <w:r w:rsidRPr="00373BCB">
          <w:rPr>
            <w:rStyle w:val="Hyperlink"/>
            <w:color w:val="auto"/>
          </w:rPr>
          <w:t>art. 92, V)</w:t>
        </w:r>
      </w:hyperlink>
    </w:p>
    <w:p w:rsidR="002A4058" w:rsidRPr="00373BCB" w:rsidRDefault="002A4058" w:rsidP="00FB6A38">
      <w:pPr>
        <w:pStyle w:val="Nvel2-Red"/>
        <w:numPr>
          <w:ilvl w:val="1"/>
          <w:numId w:val="12"/>
        </w:numPr>
        <w:ind w:left="0" w:firstLine="0"/>
        <w:rPr>
          <w:i w:val="0"/>
          <w:color w:val="auto"/>
        </w:rPr>
      </w:pPr>
      <w:r w:rsidRPr="00373BCB">
        <w:rPr>
          <w:i w:val="0"/>
          <w:color w:val="auto"/>
          <w:lang w:eastAsia="en-US"/>
        </w:rPr>
        <w:t xml:space="preserve">O </w:t>
      </w:r>
      <w:proofErr w:type="spellStart"/>
      <w:r w:rsidRPr="00373BCB">
        <w:rPr>
          <w:i w:val="0"/>
          <w:color w:val="auto"/>
          <w:lang w:eastAsia="en-US"/>
        </w:rPr>
        <w:t>valortotal</w:t>
      </w:r>
      <w:proofErr w:type="spellEnd"/>
      <w:r w:rsidRPr="00373BCB">
        <w:rPr>
          <w:i w:val="0"/>
          <w:color w:val="auto"/>
          <w:lang w:eastAsia="en-US"/>
        </w:rPr>
        <w:t xml:space="preserve"> do contrato é de R$ ....... (....), sendo os valores unitários dos itens os dispostos na tabela do item 1.2 supra.</w:t>
      </w:r>
    </w:p>
    <w:p w:rsidR="002A4058" w:rsidRPr="004827F2" w:rsidRDefault="002A4058" w:rsidP="00FB6A38">
      <w:pPr>
        <w:pStyle w:val="Nivel2"/>
        <w:numPr>
          <w:ilvl w:val="1"/>
          <w:numId w:val="12"/>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B6A38">
      <w:pPr>
        <w:pStyle w:val="Nvel2-Red"/>
        <w:numPr>
          <w:ilvl w:val="1"/>
          <w:numId w:val="12"/>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SEXTA - PAGAMENTO (</w:t>
      </w:r>
      <w:hyperlink r:id="rId92" w:anchor="art92" w:history="1">
        <w:r w:rsidRPr="004827F2">
          <w:rPr>
            <w:rStyle w:val="Hyperlink"/>
          </w:rPr>
          <w:t>art. 92, V e VI</w:t>
        </w:r>
      </w:hyperlink>
      <w:r w:rsidRPr="004827F2">
        <w:t>)</w:t>
      </w:r>
    </w:p>
    <w:p w:rsidR="002A4058" w:rsidRPr="0020168A" w:rsidRDefault="002A4058" w:rsidP="00FB6A38">
      <w:pPr>
        <w:pStyle w:val="Nivel2"/>
        <w:numPr>
          <w:ilvl w:val="1"/>
          <w:numId w:val="12"/>
        </w:numPr>
        <w:ind w:left="0" w:firstLine="0"/>
      </w:pPr>
      <w:r>
        <w:t>O pagamento será efetuado no prazo de até 30 (trinta) dias contados da finalização da liquidação da despesa, conforme seção anterior</w:t>
      </w:r>
    </w:p>
    <w:p w:rsidR="002A4058" w:rsidRDefault="002A4058" w:rsidP="00FB6A38">
      <w:pPr>
        <w:pStyle w:val="Nivel2"/>
        <w:numPr>
          <w:ilvl w:val="1"/>
          <w:numId w:val="12"/>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B6A38">
      <w:pPr>
        <w:pStyle w:val="Nivel2"/>
        <w:numPr>
          <w:ilvl w:val="1"/>
          <w:numId w:val="12"/>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SÉTIMA - REAJUSTE (</w:t>
      </w:r>
      <w:hyperlink r:id="rId93" w:anchor="art92" w:history="1">
        <w:r w:rsidRPr="004827F2">
          <w:rPr>
            <w:rStyle w:val="Hyperlink"/>
          </w:rPr>
          <w:t>art. 92, V)</w:t>
        </w:r>
      </w:hyperlink>
    </w:p>
    <w:p w:rsidR="002A4058" w:rsidRPr="004827F2" w:rsidRDefault="002A4058" w:rsidP="00FB6A38">
      <w:pPr>
        <w:pStyle w:val="Nivel2"/>
        <w:numPr>
          <w:ilvl w:val="1"/>
          <w:numId w:val="12"/>
        </w:numPr>
        <w:ind w:left="0" w:firstLine="0"/>
      </w:pPr>
      <w:r w:rsidRPr="004827F2">
        <w:t>Os preços inicialmente contratados são fixos e irreajustáveis no prazo de um ano contado da data do orçamento estimado, em</w:t>
      </w:r>
      <w:r w:rsidR="008763C3">
        <w:t>11/06/2024</w:t>
      </w:r>
      <w:r w:rsidRPr="00994D1E">
        <w:rPr>
          <w:color w:val="auto"/>
        </w:rPr>
        <w:t>.</w:t>
      </w:r>
    </w:p>
    <w:p w:rsidR="002A4058" w:rsidRPr="004827F2" w:rsidRDefault="002A4058" w:rsidP="00FB6A38">
      <w:pPr>
        <w:pStyle w:val="Nivel2"/>
        <w:numPr>
          <w:ilvl w:val="1"/>
          <w:numId w:val="12"/>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w:t>
      </w:r>
      <w:proofErr w:type="spellStart"/>
      <w:r w:rsidRPr="004827F2">
        <w:t>índice</w:t>
      </w:r>
      <w:r>
        <w:rPr>
          <w:lang w:eastAsia="en-US"/>
        </w:rPr>
        <w:t>IPCA</w:t>
      </w:r>
      <w:proofErr w:type="spellEnd"/>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B6A38">
      <w:pPr>
        <w:pStyle w:val="Nivel2"/>
        <w:numPr>
          <w:ilvl w:val="1"/>
          <w:numId w:val="12"/>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B6A38">
      <w:pPr>
        <w:pStyle w:val="Nivel2"/>
        <w:numPr>
          <w:ilvl w:val="1"/>
          <w:numId w:val="12"/>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p>
    <w:p w:rsidR="002A4058" w:rsidRPr="004827F2" w:rsidRDefault="002A4058" w:rsidP="00FB6A38">
      <w:pPr>
        <w:pStyle w:val="Nivel2"/>
        <w:numPr>
          <w:ilvl w:val="1"/>
          <w:numId w:val="12"/>
        </w:numPr>
        <w:ind w:left="0" w:firstLine="0"/>
      </w:pPr>
      <w:r w:rsidRPr="004827F2">
        <w:t>Nas aferições finais, o(s) índice(s) utilizado(s) para reajuste será(</w:t>
      </w:r>
      <w:proofErr w:type="spellStart"/>
      <w:r w:rsidRPr="004827F2">
        <w:t>ão</w:t>
      </w:r>
      <w:proofErr w:type="spellEnd"/>
      <w:r w:rsidRPr="004827F2">
        <w:t>), obrigatoriamente, o(s) definitivo(s).</w:t>
      </w:r>
    </w:p>
    <w:p w:rsidR="002A4058" w:rsidRPr="004827F2" w:rsidRDefault="002A4058" w:rsidP="00FB6A38">
      <w:pPr>
        <w:pStyle w:val="Nivel2"/>
        <w:numPr>
          <w:ilvl w:val="1"/>
          <w:numId w:val="12"/>
        </w:numPr>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rsidR="002A4058" w:rsidRPr="004827F2" w:rsidRDefault="002A4058" w:rsidP="00FB6A38">
      <w:pPr>
        <w:pStyle w:val="Nivel2"/>
        <w:numPr>
          <w:ilvl w:val="1"/>
          <w:numId w:val="12"/>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B6A38">
      <w:pPr>
        <w:pStyle w:val="Nivel2"/>
        <w:numPr>
          <w:ilvl w:val="1"/>
          <w:numId w:val="12"/>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OITAVA - OBRIGAÇÕES DO CONTRATANTE (</w:t>
      </w:r>
      <w:hyperlink r:id="rId94" w:anchor="art92" w:history="1">
        <w:r w:rsidRPr="004827F2">
          <w:rPr>
            <w:rStyle w:val="Hyperlink"/>
          </w:rPr>
          <w:t>art. 92, X, XI e XIV</w:t>
        </w:r>
      </w:hyperlink>
      <w:r w:rsidRPr="004827F2">
        <w:t>)</w:t>
      </w:r>
    </w:p>
    <w:p w:rsidR="002A4058" w:rsidRPr="004827F2" w:rsidRDefault="002A4058" w:rsidP="00FB6A38">
      <w:pPr>
        <w:pStyle w:val="Nivel2"/>
        <w:numPr>
          <w:ilvl w:val="1"/>
          <w:numId w:val="12"/>
        </w:numPr>
        <w:ind w:left="0" w:firstLine="0"/>
        <w:rPr>
          <w:b/>
          <w:bCs/>
        </w:rPr>
      </w:pPr>
      <w:r w:rsidRPr="004827F2">
        <w:t xml:space="preserve">São </w:t>
      </w:r>
      <w:r w:rsidRPr="004E64AA">
        <w:t>obrigações</w:t>
      </w:r>
      <w:r w:rsidRPr="004827F2">
        <w:t xml:space="preserve"> do Contratante:</w:t>
      </w:r>
    </w:p>
    <w:p w:rsidR="002A4058" w:rsidRPr="004827F2" w:rsidRDefault="002A4058" w:rsidP="00FB6A38">
      <w:pPr>
        <w:pStyle w:val="Nivel2"/>
        <w:numPr>
          <w:ilvl w:val="1"/>
          <w:numId w:val="1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B6A38">
      <w:pPr>
        <w:pStyle w:val="Nivel2"/>
        <w:numPr>
          <w:ilvl w:val="1"/>
          <w:numId w:val="1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FB6A38">
      <w:pPr>
        <w:pStyle w:val="Nivel2"/>
        <w:numPr>
          <w:ilvl w:val="1"/>
          <w:numId w:val="12"/>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B6A38">
      <w:pPr>
        <w:pStyle w:val="Nivel2"/>
        <w:numPr>
          <w:ilvl w:val="1"/>
          <w:numId w:val="12"/>
        </w:numPr>
        <w:ind w:left="0" w:firstLine="0"/>
      </w:pPr>
      <w:r w:rsidRPr="004E64AA">
        <w:t>Acompanhar</w:t>
      </w:r>
      <w:r w:rsidRPr="004827F2">
        <w:t xml:space="preserve"> e fiscalizar a execução do contrato e o cumprimento das obrigações pelo Contratado;</w:t>
      </w:r>
    </w:p>
    <w:p w:rsidR="002A4058" w:rsidRPr="00E34EAF" w:rsidRDefault="002A4058" w:rsidP="00FB6A38">
      <w:pPr>
        <w:pStyle w:val="Nivel2"/>
        <w:numPr>
          <w:ilvl w:val="1"/>
          <w:numId w:val="12"/>
        </w:numPr>
        <w:ind w:left="0" w:firstLine="0"/>
      </w:pPr>
      <w:r w:rsidRPr="004827F2">
        <w:t xml:space="preserve">Efetuar o pagamento ao Contratado do valor </w:t>
      </w:r>
      <w:r w:rsidRPr="00E34EAF">
        <w:t>correspondente ao fornecimento do objeto, no prazo, forma e condições estabelecidos no presente Contratoe no Termo de Referência.</w:t>
      </w:r>
    </w:p>
    <w:p w:rsidR="002A4058" w:rsidRPr="004827F2" w:rsidRDefault="002A4058" w:rsidP="00FB6A38">
      <w:pPr>
        <w:pStyle w:val="Nivel2"/>
        <w:numPr>
          <w:ilvl w:val="1"/>
          <w:numId w:val="1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B6A38">
      <w:pPr>
        <w:pStyle w:val="Nivel2"/>
        <w:numPr>
          <w:ilvl w:val="1"/>
          <w:numId w:val="1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021F76" w:rsidRDefault="002A4058" w:rsidP="00FB6A38">
      <w:pPr>
        <w:pStyle w:val="Nivel2"/>
        <w:numPr>
          <w:ilvl w:val="1"/>
          <w:numId w:val="12"/>
        </w:numPr>
        <w:ind w:left="0" w:firstLine="0"/>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w:t>
      </w:r>
      <w:r w:rsidRPr="00021F76">
        <w:t>protelatórios ou de nenhum interesse para a boa execução do ajuste.</w:t>
      </w:r>
    </w:p>
    <w:p w:rsidR="002A4058" w:rsidRPr="00021F76" w:rsidRDefault="002A4058" w:rsidP="00FB6A38">
      <w:pPr>
        <w:pStyle w:val="Nivel2"/>
        <w:numPr>
          <w:ilvl w:val="1"/>
          <w:numId w:val="12"/>
        </w:numPr>
        <w:ind w:left="0" w:firstLine="0"/>
        <w:rPr>
          <w:bCs/>
          <w:color w:val="auto"/>
        </w:rPr>
      </w:pPr>
      <w:r w:rsidRPr="00021F76">
        <w:rPr>
          <w:color w:val="auto"/>
        </w:rPr>
        <w:lastRenderedPageBreak/>
        <w:t>A Administração terá o prazo de</w:t>
      </w:r>
      <w:r w:rsidRPr="00021F76">
        <w:rPr>
          <w:iCs/>
          <w:color w:val="auto"/>
        </w:rPr>
        <w:t xml:space="preserve"> até 10 (dez) dias</w:t>
      </w:r>
      <w:r w:rsidRPr="00021F76">
        <w:rPr>
          <w:color w:val="auto"/>
        </w:rPr>
        <w:t xml:space="preserve">, a contar da data do protocolo do requerimento para decidir, admitida a prorrogação motivada, por igual período. </w:t>
      </w:r>
    </w:p>
    <w:p w:rsidR="002A4058" w:rsidRPr="00021F76" w:rsidRDefault="002A4058" w:rsidP="00FB6A38">
      <w:pPr>
        <w:pStyle w:val="Nivel2"/>
        <w:numPr>
          <w:ilvl w:val="1"/>
          <w:numId w:val="12"/>
        </w:numPr>
        <w:ind w:left="0" w:firstLine="0"/>
        <w:rPr>
          <w:color w:val="auto"/>
        </w:rPr>
      </w:pPr>
      <w:r w:rsidRPr="00021F76">
        <w:rPr>
          <w:color w:val="auto"/>
        </w:rPr>
        <w:t>Responder eventuais pedidos de reestabelecimento do equilíbrio econômico-financeiro feitos pelo contratado no prazo máximo de até 20 (vinte) dias.</w:t>
      </w:r>
    </w:p>
    <w:p w:rsidR="002A4058" w:rsidRPr="004827F2" w:rsidRDefault="002A4058" w:rsidP="00FB6A38">
      <w:pPr>
        <w:pStyle w:val="Nivel2"/>
        <w:numPr>
          <w:ilvl w:val="1"/>
          <w:numId w:val="1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95" w:anchor="art92" w:history="1">
        <w:r w:rsidRPr="004827F2">
          <w:rPr>
            <w:rStyle w:val="Hyperlink"/>
          </w:rPr>
          <w:t>art. 92, XIV, XVI e XVII)</w:t>
        </w:r>
      </w:hyperlink>
    </w:p>
    <w:p w:rsidR="001B26E6" w:rsidRPr="004827F2" w:rsidRDefault="001B26E6" w:rsidP="00FB6A38">
      <w:pPr>
        <w:pStyle w:val="Nivel2"/>
        <w:numPr>
          <w:ilvl w:val="1"/>
          <w:numId w:val="12"/>
        </w:numPr>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1B26E6" w:rsidRPr="00E34EAF" w:rsidRDefault="001B26E6" w:rsidP="00FB6A38">
      <w:pPr>
        <w:pStyle w:val="Nvel2-Red"/>
        <w:numPr>
          <w:ilvl w:val="1"/>
          <w:numId w:val="12"/>
        </w:numPr>
        <w:rPr>
          <w:i w:val="0"/>
          <w:color w:val="auto"/>
        </w:rPr>
      </w:pPr>
      <w:r>
        <w:rPr>
          <w:i w:val="0"/>
          <w:color w:val="auto"/>
        </w:rPr>
        <w:t>Prestar os serviços</w:t>
      </w:r>
      <w:r w:rsidRPr="00E34EAF">
        <w:rPr>
          <w:i w:val="0"/>
          <w:color w:val="auto"/>
        </w:rPr>
        <w:t xml:space="preserve"> conforme especificações do termo de referência e proposta apresentada;</w:t>
      </w:r>
    </w:p>
    <w:p w:rsidR="001B26E6" w:rsidRPr="004827F2" w:rsidRDefault="001B26E6" w:rsidP="00FB6A38">
      <w:pPr>
        <w:pStyle w:val="Nivel2"/>
        <w:numPr>
          <w:ilvl w:val="1"/>
          <w:numId w:val="12"/>
        </w:numPr>
        <w:rPr>
          <w:color w:val="000000" w:themeColor="text1"/>
        </w:rPr>
      </w:pPr>
      <w:r w:rsidRPr="004827F2">
        <w:t>Responsabilizar-se pelos vícios e danos decorrentes do objeto, de acordo com o Código de Defesa do Consumidor (</w:t>
      </w:r>
      <w:hyperlink r:id="rId96" w:history="1">
        <w:r w:rsidRPr="004827F2">
          <w:rPr>
            <w:rStyle w:val="Hyperlink"/>
          </w:rPr>
          <w:t>Lei nº 8.078, de 1990</w:t>
        </w:r>
      </w:hyperlink>
      <w:r w:rsidRPr="004827F2">
        <w:t>);</w:t>
      </w:r>
    </w:p>
    <w:p w:rsidR="001B26E6" w:rsidRPr="004827F2" w:rsidRDefault="001B26E6" w:rsidP="00FB6A38">
      <w:pPr>
        <w:pStyle w:val="Nivel2"/>
        <w:numPr>
          <w:ilvl w:val="1"/>
          <w:numId w:val="12"/>
        </w:numPr>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7"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1B26E6" w:rsidRPr="004827F2" w:rsidRDefault="001B26E6" w:rsidP="00FB6A38">
      <w:pPr>
        <w:pStyle w:val="Nivel2"/>
        <w:numPr>
          <w:ilvl w:val="1"/>
          <w:numId w:val="12"/>
        </w:numPr>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1B26E6" w:rsidRPr="004827F2" w:rsidRDefault="001B26E6" w:rsidP="00FB6A38">
      <w:pPr>
        <w:pStyle w:val="Nivel2"/>
        <w:numPr>
          <w:ilvl w:val="1"/>
          <w:numId w:val="12"/>
        </w:numPr>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B26E6" w:rsidRPr="004827F2" w:rsidRDefault="001B26E6" w:rsidP="00FB6A38">
      <w:pPr>
        <w:pStyle w:val="Nivel2"/>
        <w:numPr>
          <w:ilvl w:val="1"/>
          <w:numId w:val="12"/>
        </w:numPr>
      </w:pPr>
      <w:r w:rsidRPr="002033A1">
        <w:t>Quando não for possível a verificação da regularidade no Sistema de Cadastro de Fornecedores – SICAF, o contratado deverá entregar ao setor responsável pela fiscalização do contrato, junto com a</w:t>
      </w:r>
      <w:r w:rsidRPr="004827F2">
        <w:t xml:space="preserve">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1B26E6" w:rsidRPr="004827F2" w:rsidRDefault="001B26E6" w:rsidP="00FB6A38">
      <w:pPr>
        <w:pStyle w:val="Nivel2"/>
        <w:numPr>
          <w:ilvl w:val="1"/>
          <w:numId w:val="12"/>
        </w:numPr>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1B26E6" w:rsidRPr="004827F2" w:rsidRDefault="001B26E6" w:rsidP="00FB6A38">
      <w:pPr>
        <w:pStyle w:val="Nivel2"/>
        <w:numPr>
          <w:ilvl w:val="1"/>
          <w:numId w:val="12"/>
        </w:numPr>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1B26E6" w:rsidRPr="004827F2" w:rsidRDefault="001B26E6" w:rsidP="00FB6A38">
      <w:pPr>
        <w:pStyle w:val="Nivel2"/>
        <w:numPr>
          <w:ilvl w:val="1"/>
          <w:numId w:val="12"/>
        </w:numPr>
      </w:pPr>
      <w:r w:rsidRPr="00F8329F">
        <w:t>Paralisar</w:t>
      </w:r>
      <w:r w:rsidRPr="004827F2">
        <w:t>, por determinação do contratante, qualquer atividade que não esteja sendo executada de acordo com a boa técnica ou que ponha em risco a segurança de pessoas ou bens de terceiros.</w:t>
      </w:r>
    </w:p>
    <w:p w:rsidR="001B26E6" w:rsidRPr="004827F2" w:rsidRDefault="001B26E6" w:rsidP="00FB6A38">
      <w:pPr>
        <w:pStyle w:val="Nivel2"/>
        <w:numPr>
          <w:ilvl w:val="1"/>
          <w:numId w:val="12"/>
        </w:numPr>
      </w:pPr>
      <w:r w:rsidRPr="004827F2">
        <w:lastRenderedPageBreak/>
        <w:t xml:space="preserve">Manter durante toda a vigência do contrato, em compatibilidade com as obrigações assumidas, todas as condições </w:t>
      </w:r>
      <w:r w:rsidRPr="00F8329F">
        <w:t>exigidas</w:t>
      </w:r>
      <w:r w:rsidRPr="004827F2">
        <w:t xml:space="preserve"> para habilitação na licitação; </w:t>
      </w:r>
    </w:p>
    <w:p w:rsidR="001B26E6" w:rsidRPr="004827F2" w:rsidRDefault="001B26E6" w:rsidP="00FB6A38">
      <w:pPr>
        <w:pStyle w:val="Nivel2"/>
        <w:numPr>
          <w:ilvl w:val="1"/>
          <w:numId w:val="12"/>
        </w:numPr>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8" w:anchor="art116" w:history="1">
        <w:r w:rsidRPr="004827F2">
          <w:rPr>
            <w:rStyle w:val="Hyperlink"/>
          </w:rPr>
          <w:t>art. 116, da Lei n.º 14.133, de 2021</w:t>
        </w:r>
      </w:hyperlink>
      <w:r w:rsidRPr="004827F2">
        <w:t>);</w:t>
      </w:r>
    </w:p>
    <w:p w:rsidR="001B26E6" w:rsidRPr="004827F2" w:rsidRDefault="001B26E6" w:rsidP="00FB6A38">
      <w:pPr>
        <w:pStyle w:val="Nivel2"/>
        <w:numPr>
          <w:ilvl w:val="1"/>
          <w:numId w:val="12"/>
        </w:numPr>
      </w:pPr>
      <w:r w:rsidRPr="004827F2">
        <w:t>Comprovar a reserva de cargos a que se refere a cláusula acima, no prazo fixado pelo fiscal do contrato, com a indicação dos empregados que preencheram as referidas vagas (</w:t>
      </w:r>
      <w:hyperlink r:id="rId99" w:anchor="art116" w:history="1">
        <w:r w:rsidRPr="004827F2">
          <w:rPr>
            <w:rStyle w:val="Hyperlink"/>
          </w:rPr>
          <w:t>art. 116, parágrafo único, da Lei n.º 14.133, de 2021</w:t>
        </w:r>
      </w:hyperlink>
      <w:r w:rsidRPr="004827F2">
        <w:t>);</w:t>
      </w:r>
    </w:p>
    <w:p w:rsidR="001B26E6" w:rsidRPr="004827F2" w:rsidRDefault="001B26E6" w:rsidP="00FB6A38">
      <w:pPr>
        <w:pStyle w:val="Nivel2"/>
        <w:numPr>
          <w:ilvl w:val="1"/>
          <w:numId w:val="12"/>
        </w:numPr>
      </w:pPr>
      <w:r w:rsidRPr="004827F2">
        <w:t xml:space="preserve">  Guardar sigilo sobre todas as informações obtidas em decorrência do cumprimento do contrato; </w:t>
      </w:r>
    </w:p>
    <w:p w:rsidR="001B26E6" w:rsidRPr="004827F2" w:rsidRDefault="001B26E6" w:rsidP="00FB6A38">
      <w:pPr>
        <w:pStyle w:val="Nivel2"/>
        <w:numPr>
          <w:ilvl w:val="1"/>
          <w:numId w:val="12"/>
        </w:numPr>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0" w:anchor="art124" w:history="1">
        <w:r w:rsidRPr="004827F2">
          <w:rPr>
            <w:rStyle w:val="Hyperlink"/>
          </w:rPr>
          <w:t>art. 124, II, d, da Lei nº 14.133, de 2021.</w:t>
        </w:r>
      </w:hyperlink>
    </w:p>
    <w:p w:rsidR="001B26E6" w:rsidRPr="004827F2" w:rsidRDefault="001B26E6" w:rsidP="00FB6A38">
      <w:pPr>
        <w:pStyle w:val="Nivel2"/>
        <w:numPr>
          <w:ilvl w:val="1"/>
          <w:numId w:val="12"/>
        </w:numPr>
      </w:pPr>
      <w:r w:rsidRPr="004827F2">
        <w:t>Cumprir, além dos postulados legais vigentes de âmbito federal, estadual ou municipal, as normas de segurança do contratante;</w:t>
      </w:r>
    </w:p>
    <w:p w:rsidR="001B26E6" w:rsidRDefault="001B26E6" w:rsidP="00FB6A38">
      <w:pPr>
        <w:pStyle w:val="Nvel2-Red"/>
        <w:numPr>
          <w:ilvl w:val="1"/>
          <w:numId w:val="12"/>
        </w:numPr>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GARANTIA DE EXECUÇÃO (</w:t>
      </w:r>
      <w:hyperlink r:id="rId101" w:anchor="art92" w:history="1">
        <w:r w:rsidRPr="004827F2">
          <w:rPr>
            <w:rStyle w:val="Hyperlink"/>
          </w:rPr>
          <w:t>art. 92, XII</w:t>
        </w:r>
      </w:hyperlink>
      <w:r w:rsidRPr="004827F2">
        <w:t>)</w:t>
      </w:r>
    </w:p>
    <w:p w:rsidR="002A4058" w:rsidRPr="00F40952" w:rsidRDefault="002A4058" w:rsidP="00FB6A38">
      <w:pPr>
        <w:pStyle w:val="Nvel2-Red"/>
        <w:numPr>
          <w:ilvl w:val="1"/>
          <w:numId w:val="12"/>
        </w:numPr>
        <w:ind w:left="0" w:firstLine="0"/>
        <w:rPr>
          <w:i w:val="0"/>
          <w:color w:val="auto"/>
        </w:rPr>
      </w:pPr>
      <w:r w:rsidRPr="00F40952">
        <w:rPr>
          <w:i w:val="0"/>
          <w:color w:val="auto"/>
        </w:rPr>
        <w:t>Não haverá exigência de garantia contratual da execução.</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102" w:anchor="art92" w:history="1">
        <w:r w:rsidRPr="004827F2">
          <w:rPr>
            <w:rStyle w:val="Hyperlink"/>
          </w:rPr>
          <w:t>art. 92, XIV</w:t>
        </w:r>
      </w:hyperlink>
      <w:r w:rsidRPr="004827F2">
        <w:t>)</w:t>
      </w:r>
    </w:p>
    <w:p w:rsidR="002A4058" w:rsidRPr="004827F2" w:rsidRDefault="002A4058" w:rsidP="00FB6A38">
      <w:pPr>
        <w:pStyle w:val="Nivel2"/>
        <w:numPr>
          <w:ilvl w:val="1"/>
          <w:numId w:val="12"/>
        </w:numPr>
        <w:ind w:left="0" w:firstLine="0"/>
      </w:pPr>
      <w:r w:rsidRPr="004827F2">
        <w:t xml:space="preserve">Comete </w:t>
      </w:r>
      <w:r w:rsidRPr="00142122">
        <w:t>infração</w:t>
      </w:r>
      <w:r w:rsidRPr="004827F2">
        <w:t xml:space="preserve"> administrativa, nos termos da </w:t>
      </w:r>
      <w:hyperlink r:id="rId103" w:history="1">
        <w:r w:rsidRPr="004827F2">
          <w:rPr>
            <w:rStyle w:val="Hyperlink"/>
          </w:rPr>
          <w:t>Lei nº 14.133, de 2021</w:t>
        </w:r>
      </w:hyperlink>
      <w:r w:rsidRPr="004827F2">
        <w:t>, o contratado que:</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2A4058" w:rsidRPr="004827F2" w:rsidRDefault="002A4058" w:rsidP="002A4058">
      <w:pPr>
        <w:numPr>
          <w:ilvl w:val="2"/>
          <w:numId w:val="14"/>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104"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B6A38">
      <w:pPr>
        <w:pStyle w:val="Nivel2"/>
        <w:numPr>
          <w:ilvl w:val="1"/>
          <w:numId w:val="12"/>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105" w:anchor="art156§2" w:history="1">
        <w:r w:rsidRPr="004827F2">
          <w:rPr>
            <w:rStyle w:val="Hyperlink"/>
            <w:rFonts w:ascii="Arial" w:eastAsia="Arial" w:hAnsi="Arial" w:cs="Arial"/>
            <w:sz w:val="20"/>
            <w:szCs w:val="20"/>
          </w:rPr>
          <w:t xml:space="preserve">art. 156, §2º, da </w:t>
        </w:r>
        <w:bookmarkStart w:id="70" w:name="_Hlk114504069"/>
        <w:r w:rsidRPr="004827F2">
          <w:rPr>
            <w:rStyle w:val="Hyperlink"/>
            <w:rFonts w:ascii="Arial" w:eastAsia="Arial" w:hAnsi="Arial" w:cs="Arial"/>
            <w:sz w:val="20"/>
            <w:szCs w:val="20"/>
          </w:rPr>
          <w:t>Lei nº 14.133, de 2021</w:t>
        </w:r>
        <w:bookmarkEnd w:id="70"/>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6"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7"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2A4058">
      <w:pPr>
        <w:pStyle w:val="PargrafodaLista"/>
        <w:numPr>
          <w:ilvl w:val="0"/>
          <w:numId w:val="15"/>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w:t>
      </w:r>
      <w:proofErr w:type="spellStart"/>
      <w:r w:rsidRPr="004827F2">
        <w:rPr>
          <w:rFonts w:ascii="Arial" w:eastAsia="Arial" w:hAnsi="Arial" w:cs="Arial"/>
          <w:sz w:val="20"/>
          <w:szCs w:val="20"/>
        </w:rPr>
        <w:t>daparcela</w:t>
      </w:r>
      <w:r w:rsidRPr="00C87F34">
        <w:rPr>
          <w:rFonts w:ascii="Arial" w:eastAsia="Arial" w:hAnsi="Arial" w:cs="Arial"/>
          <w:sz w:val="20"/>
          <w:szCs w:val="20"/>
        </w:rPr>
        <w:t>inadimplida</w:t>
      </w:r>
      <w:proofErr w:type="spellEnd"/>
      <w:r w:rsidRPr="00C87F34">
        <w:rPr>
          <w:rFonts w:ascii="Arial" w:eastAsia="Arial" w:hAnsi="Arial" w:cs="Arial"/>
          <w:sz w:val="20"/>
          <w:szCs w:val="20"/>
        </w:rPr>
        <w:t>, até o limite de 15 (quinze) dias;</w:t>
      </w:r>
    </w:p>
    <w:p w:rsidR="002A4058" w:rsidRPr="00C87F34" w:rsidRDefault="002A4058" w:rsidP="002A4058">
      <w:pPr>
        <w:pStyle w:val="PargrafodaLista"/>
        <w:numPr>
          <w:ilvl w:val="2"/>
          <w:numId w:val="15"/>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w:t>
      </w:r>
      <w:r w:rsidR="0002322B">
        <w:rPr>
          <w:rFonts w:ascii="Arial" w:eastAsia="Arial" w:hAnsi="Arial" w:cs="Arial"/>
          <w:sz w:val="20"/>
          <w:szCs w:val="20"/>
        </w:rPr>
        <w:t>s alíneas “e” a “h”do subitem 11</w:t>
      </w:r>
      <w:r w:rsidRPr="00C87F34">
        <w:rPr>
          <w:rFonts w:ascii="Arial" w:eastAsia="Arial" w:hAnsi="Arial" w:cs="Arial"/>
          <w:sz w:val="20"/>
          <w:szCs w:val="20"/>
        </w:rPr>
        <w:t>.1, de 15% a 30% 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w:t>
      </w:r>
      <w:r w:rsidR="0002322B">
        <w:rPr>
          <w:rFonts w:ascii="Arial" w:eastAsia="Arial" w:hAnsi="Arial" w:cs="Arial"/>
          <w:sz w:val="20"/>
          <w:szCs w:val="20"/>
        </w:rPr>
        <w:t>m 11</w:t>
      </w:r>
      <w:r w:rsidRPr="00C87F34">
        <w:rPr>
          <w:rFonts w:ascii="Arial" w:eastAsia="Arial" w:hAnsi="Arial" w:cs="Arial"/>
          <w:sz w:val="20"/>
          <w:szCs w:val="20"/>
        </w:rPr>
        <w:t xml:space="preserve">.1, de 15% a 30%do valor do Contrato. </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w:t>
      </w:r>
      <w:r w:rsidR="0002322B">
        <w:rPr>
          <w:rFonts w:ascii="Arial" w:eastAsia="Arial" w:hAnsi="Arial" w:cs="Arial"/>
          <w:sz w:val="20"/>
          <w:szCs w:val="20"/>
        </w:rPr>
        <w:t>rita na alínea “b” do subitem 11</w:t>
      </w:r>
      <w:r w:rsidRPr="00C87F34">
        <w:rPr>
          <w:rFonts w:ascii="Arial" w:eastAsia="Arial" w:hAnsi="Arial" w:cs="Arial"/>
          <w:sz w:val="20"/>
          <w:szCs w:val="20"/>
        </w:rPr>
        <w:t>.1, a multa será de 15% a 30%do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w:t>
      </w:r>
      <w:r w:rsidR="0002322B">
        <w:rPr>
          <w:rFonts w:ascii="Arial" w:eastAsia="Arial" w:hAnsi="Arial" w:cs="Arial"/>
          <w:sz w:val="20"/>
          <w:szCs w:val="20"/>
        </w:rPr>
        <w:t>itas na alínea “d” do subitem 11</w:t>
      </w:r>
      <w:r w:rsidRPr="00C87F34">
        <w:rPr>
          <w:rFonts w:ascii="Arial" w:eastAsia="Arial" w:hAnsi="Arial" w:cs="Arial"/>
          <w:sz w:val="20"/>
          <w:szCs w:val="20"/>
        </w:rPr>
        <w:t>.1, a multa será de 0,5% a 15%do valor do Contrato.</w:t>
      </w:r>
    </w:p>
    <w:p w:rsidR="002A4058" w:rsidRPr="00C87F34" w:rsidRDefault="002A4058" w:rsidP="002A4058">
      <w:pPr>
        <w:pStyle w:val="PargrafodaLista"/>
        <w:numPr>
          <w:ilvl w:val="1"/>
          <w:numId w:val="15"/>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w:t>
      </w:r>
      <w:r w:rsidR="0002322B">
        <w:rPr>
          <w:rFonts w:ascii="Arial" w:eastAsia="Arial" w:hAnsi="Arial" w:cs="Arial"/>
          <w:sz w:val="20"/>
          <w:szCs w:val="20"/>
        </w:rPr>
        <w:t>rita na alínea “a” do subitem 11</w:t>
      </w:r>
      <w:r w:rsidRPr="00C87F34">
        <w:rPr>
          <w:rFonts w:ascii="Arial" w:eastAsia="Arial" w:hAnsi="Arial" w:cs="Arial"/>
          <w:sz w:val="20"/>
          <w:szCs w:val="20"/>
        </w:rPr>
        <w:t>.1, a multa será de 0,5% a 15% do valor do Contrato, ressalvadas as seguintes infrações:</w:t>
      </w:r>
    </w:p>
    <w:p w:rsidR="002A4058" w:rsidRPr="004827F2" w:rsidRDefault="002A4058" w:rsidP="00FB6A38">
      <w:pPr>
        <w:pStyle w:val="Nivel2"/>
        <w:numPr>
          <w:ilvl w:val="1"/>
          <w:numId w:val="12"/>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8" w:anchor="art156§9" w:history="1">
        <w:r w:rsidRPr="004827F2">
          <w:rPr>
            <w:rStyle w:val="Hyperlink"/>
          </w:rPr>
          <w:t>art. 156, §9º, da Lei nº 14.133, de 2021</w:t>
        </w:r>
      </w:hyperlink>
      <w:r w:rsidRPr="004827F2">
        <w:t>)</w:t>
      </w:r>
    </w:p>
    <w:p w:rsidR="002A4058" w:rsidRPr="004827F2" w:rsidRDefault="002A4058" w:rsidP="00FB6A38">
      <w:pPr>
        <w:pStyle w:val="Nivel3"/>
        <w:numPr>
          <w:ilvl w:val="2"/>
          <w:numId w:val="12"/>
        </w:numPr>
        <w:ind w:left="284" w:firstLine="0"/>
      </w:pPr>
      <w:r w:rsidRPr="004827F2">
        <w:t>Todas as sanções previstas neste Contrato poderão ser aplicadas cumulativamente com a multa (</w:t>
      </w:r>
      <w:hyperlink r:id="rId109" w:anchor="art156§7" w:history="1">
        <w:r w:rsidRPr="004827F2">
          <w:rPr>
            <w:rStyle w:val="Hyperlink"/>
          </w:rPr>
          <w:t>art. 156, §7º, da Lei nº 14.133, de 2021</w:t>
        </w:r>
      </w:hyperlink>
      <w:r w:rsidRPr="004827F2">
        <w:t>).</w:t>
      </w:r>
    </w:p>
    <w:p w:rsidR="002A4058" w:rsidRPr="004827F2" w:rsidRDefault="002A4058" w:rsidP="00FB6A38">
      <w:pPr>
        <w:pStyle w:val="Nivel3"/>
        <w:numPr>
          <w:ilvl w:val="2"/>
          <w:numId w:val="12"/>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10" w:anchor="art157" w:history="1">
        <w:r w:rsidRPr="004827F2">
          <w:rPr>
            <w:rStyle w:val="Hyperlink"/>
          </w:rPr>
          <w:t>art. 157, da Lei nº 14.133, de 2021</w:t>
        </w:r>
      </w:hyperlink>
      <w:r w:rsidRPr="004827F2">
        <w:t>)</w:t>
      </w:r>
    </w:p>
    <w:p w:rsidR="002A4058" w:rsidRPr="004827F2" w:rsidRDefault="002A4058" w:rsidP="00FB6A38">
      <w:pPr>
        <w:pStyle w:val="Nivel3"/>
        <w:numPr>
          <w:ilvl w:val="2"/>
          <w:numId w:val="12"/>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11" w:anchor="art156§8" w:history="1">
        <w:r w:rsidRPr="004827F2">
          <w:rPr>
            <w:rStyle w:val="Hyperlink"/>
          </w:rPr>
          <w:t>art. 156, §8º, da Lei nº 14.133, de 2021</w:t>
        </w:r>
      </w:hyperlink>
      <w:r w:rsidRPr="004827F2">
        <w:t>).</w:t>
      </w:r>
    </w:p>
    <w:p w:rsidR="002A4058" w:rsidRPr="004827F2" w:rsidRDefault="002A4058" w:rsidP="00FB6A38">
      <w:pPr>
        <w:pStyle w:val="Nivel3"/>
        <w:numPr>
          <w:ilvl w:val="2"/>
          <w:numId w:val="12"/>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71" w:name="_Hlk78351618"/>
      <w:bookmarkEnd w:id="71"/>
    </w:p>
    <w:p w:rsidR="002A4058" w:rsidRPr="004827F2" w:rsidRDefault="002A4058" w:rsidP="00FB6A38">
      <w:pPr>
        <w:pStyle w:val="Nivel2"/>
        <w:numPr>
          <w:ilvl w:val="1"/>
          <w:numId w:val="12"/>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12"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B6A38">
      <w:pPr>
        <w:pStyle w:val="Nivel2"/>
        <w:numPr>
          <w:ilvl w:val="1"/>
          <w:numId w:val="12"/>
        </w:numPr>
        <w:ind w:left="0" w:firstLine="0"/>
      </w:pPr>
      <w:r w:rsidRPr="004827F2">
        <w:t xml:space="preserve">Na </w:t>
      </w:r>
      <w:r w:rsidRPr="00F61CE2">
        <w:t>aplicação</w:t>
      </w:r>
      <w:r w:rsidRPr="004827F2">
        <w:t xml:space="preserve"> das sanções serão considerados (</w:t>
      </w:r>
      <w:hyperlink r:id="rId113" w:anchor="art156§1" w:history="1">
        <w:r w:rsidRPr="004827F2">
          <w:rPr>
            <w:rStyle w:val="Hyperlink"/>
          </w:rPr>
          <w:t>art. 156, §1º, da Lei nº 14.133, de 2021</w:t>
        </w:r>
      </w:hyperlink>
      <w:r w:rsidRPr="004827F2">
        <w:t>):</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2A4058" w:rsidRPr="004827F2" w:rsidRDefault="002A4058" w:rsidP="002A4058">
      <w:pPr>
        <w:numPr>
          <w:ilvl w:val="0"/>
          <w:numId w:val="13"/>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implantação ou o aperfeiçoamento de programa de integridade, conforme normas e orientações dos órgãos de controle.</w:t>
      </w:r>
    </w:p>
    <w:p w:rsidR="002A4058" w:rsidRPr="004827F2" w:rsidRDefault="002A4058" w:rsidP="00FB6A38">
      <w:pPr>
        <w:pStyle w:val="Nivel2"/>
        <w:numPr>
          <w:ilvl w:val="1"/>
          <w:numId w:val="12"/>
        </w:numPr>
        <w:ind w:left="0" w:firstLine="0"/>
      </w:pPr>
      <w:r w:rsidRPr="004827F2">
        <w:t xml:space="preserve">Os atos previstos como infrações administrativas na </w:t>
      </w:r>
      <w:hyperlink r:id="rId114"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15"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16" w:history="1">
        <w:r w:rsidRPr="004827F2">
          <w:rPr>
            <w:rStyle w:val="Hyperlink"/>
          </w:rPr>
          <w:t>art. 159</w:t>
        </w:r>
      </w:hyperlink>
      <w:r w:rsidRPr="004827F2">
        <w:t>).</w:t>
      </w:r>
    </w:p>
    <w:p w:rsidR="002A4058" w:rsidRPr="004827F2" w:rsidRDefault="002A4058" w:rsidP="00FB6A38">
      <w:pPr>
        <w:pStyle w:val="Nivel2"/>
        <w:numPr>
          <w:ilvl w:val="1"/>
          <w:numId w:val="12"/>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7" w:anchor="art160" w:history="1">
        <w:r w:rsidRPr="004827F2">
          <w:rPr>
            <w:rStyle w:val="Hyperlink"/>
          </w:rPr>
          <w:t>art. 160, da Lei nº 14.133, de 2021</w:t>
        </w:r>
      </w:hyperlink>
      <w:r w:rsidRPr="004827F2">
        <w:t>).</w:t>
      </w:r>
    </w:p>
    <w:p w:rsidR="002A4058" w:rsidRPr="004827F2" w:rsidRDefault="002A4058" w:rsidP="00FB6A38">
      <w:pPr>
        <w:pStyle w:val="Nivel2"/>
        <w:numPr>
          <w:ilvl w:val="1"/>
          <w:numId w:val="12"/>
        </w:numPr>
        <w:ind w:left="0" w:firstLine="0"/>
        <w:rPr>
          <w:i/>
          <w:iCs/>
        </w:rPr>
      </w:pPr>
      <w:r w:rsidRPr="004827F2">
        <w:t xml:space="preserve"> O Contratante deverá,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8" w:anchor="art161" w:history="1">
        <w:r w:rsidRPr="004827F2">
          <w:rPr>
            <w:rStyle w:val="Hyperlink"/>
          </w:rPr>
          <w:t>Art. 161, da Lei nº 14.133, de 2021</w:t>
        </w:r>
      </w:hyperlink>
      <w:r w:rsidRPr="004827F2">
        <w:t>).</w:t>
      </w:r>
    </w:p>
    <w:p w:rsidR="002A4058" w:rsidRPr="004827F2" w:rsidRDefault="002A4058" w:rsidP="00FB6A38">
      <w:pPr>
        <w:pStyle w:val="Nivel2"/>
        <w:numPr>
          <w:ilvl w:val="1"/>
          <w:numId w:val="12"/>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9" w:anchor="163" w:history="1">
        <w:r w:rsidRPr="004827F2">
          <w:rPr>
            <w:rStyle w:val="Hyperlink"/>
          </w:rPr>
          <w:t>art. 163 da Lei nº 14.133/21</w:t>
        </w:r>
      </w:hyperlink>
      <w:r w:rsidRPr="004827F2">
        <w:t>.</w:t>
      </w:r>
    </w:p>
    <w:p w:rsidR="002A4058" w:rsidRPr="004827F2" w:rsidRDefault="002A4058" w:rsidP="00FB6A38">
      <w:pPr>
        <w:pStyle w:val="Nivel2"/>
        <w:numPr>
          <w:ilvl w:val="1"/>
          <w:numId w:val="12"/>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w:t>
      </w:r>
      <w:r>
        <w:t>ente</w:t>
      </w:r>
      <w:r w:rsidRPr="004827F2">
        <w:t xml:space="preserve"> ora contratante</w:t>
      </w:r>
      <w:r>
        <w:t>.</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DÉCIMA SEGUNDA– DA EXTINÇÃO CONTRATUAL (</w:t>
      </w:r>
      <w:hyperlink r:id="rId120" w:anchor="art92" w:history="1">
        <w:r w:rsidRPr="004827F2">
          <w:rPr>
            <w:rStyle w:val="Hyperlink"/>
          </w:rPr>
          <w:t>art. 92, XIX</w:t>
        </w:r>
      </w:hyperlink>
      <w:r w:rsidRPr="004827F2">
        <w:t>)</w:t>
      </w:r>
    </w:p>
    <w:p w:rsidR="002A4058" w:rsidRPr="00B41B82" w:rsidRDefault="002A4058" w:rsidP="00FB6A38">
      <w:pPr>
        <w:pStyle w:val="Nvel2-Red"/>
        <w:numPr>
          <w:ilvl w:val="1"/>
          <w:numId w:val="12"/>
        </w:numPr>
        <w:ind w:left="0" w:firstLine="0"/>
        <w:rPr>
          <w:i w:val="0"/>
          <w:color w:val="auto"/>
        </w:rPr>
      </w:pPr>
      <w:r w:rsidRPr="00B41B82">
        <w:rPr>
          <w:i w:val="0"/>
          <w:color w:val="auto"/>
        </w:rPr>
        <w:t xml:space="preserve">O contrato será </w:t>
      </w:r>
      <w:proofErr w:type="spellStart"/>
      <w:r w:rsidRPr="00B41B82">
        <w:rPr>
          <w:i w:val="0"/>
          <w:color w:val="auto"/>
        </w:rPr>
        <w:t>extintoquando</w:t>
      </w:r>
      <w:proofErr w:type="spellEnd"/>
      <w:r w:rsidRPr="00B41B82">
        <w:rPr>
          <w:i w:val="0"/>
          <w:color w:val="auto"/>
        </w:rPr>
        <w:t xml:space="preserve"> vencido o prazo nele estipulado, independentemente de terem sido cumpridas ou não as obrigações de ambas as partes contraentes.</w:t>
      </w:r>
    </w:p>
    <w:p w:rsidR="002A4058" w:rsidRPr="00B41B82" w:rsidRDefault="002A4058" w:rsidP="00FB6A38">
      <w:pPr>
        <w:pStyle w:val="Nvel3-R"/>
        <w:numPr>
          <w:ilvl w:val="2"/>
          <w:numId w:val="12"/>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B6A38">
      <w:pPr>
        <w:pStyle w:val="Nvel3-R"/>
        <w:numPr>
          <w:ilvl w:val="2"/>
          <w:numId w:val="12"/>
        </w:numPr>
        <w:ind w:left="284" w:firstLine="0"/>
        <w:rPr>
          <w:i w:val="0"/>
          <w:color w:val="auto"/>
        </w:rPr>
      </w:pPr>
      <w:r w:rsidRPr="00B41B82">
        <w:rPr>
          <w:i w:val="0"/>
          <w:color w:val="auto"/>
        </w:rPr>
        <w:t>A extinção nesta hipótese ocorrerá na próxima data de aniversário do contrato, desde que haja a notificação do contratado pelo contratante nesse sentido com pelo menos 2 (dois) meses de antecedência desse dia.</w:t>
      </w:r>
    </w:p>
    <w:p w:rsidR="002A4058" w:rsidRPr="00B41B82" w:rsidRDefault="002A4058" w:rsidP="00FB6A38">
      <w:pPr>
        <w:pStyle w:val="Nvel3-R"/>
        <w:numPr>
          <w:ilvl w:val="2"/>
          <w:numId w:val="12"/>
        </w:numPr>
        <w:ind w:left="284" w:firstLine="0"/>
        <w:rPr>
          <w:i w:val="0"/>
          <w:color w:val="auto"/>
        </w:rPr>
      </w:pPr>
      <w:r w:rsidRPr="00B41B82">
        <w:rPr>
          <w:i w:val="0"/>
          <w:color w:val="auto"/>
        </w:rPr>
        <w:t xml:space="preserve">Caso a notificação da </w:t>
      </w:r>
      <w:proofErr w:type="spellStart"/>
      <w:r w:rsidRPr="00B41B82">
        <w:rPr>
          <w:i w:val="0"/>
          <w:color w:val="auto"/>
        </w:rPr>
        <w:t>não-continuidade</w:t>
      </w:r>
      <w:proofErr w:type="spell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FB6A38">
      <w:pPr>
        <w:pStyle w:val="Nivel2"/>
        <w:numPr>
          <w:ilvl w:val="1"/>
          <w:numId w:val="12"/>
        </w:numPr>
        <w:ind w:left="0" w:firstLine="0"/>
      </w:pPr>
      <w:r w:rsidRPr="000259B0">
        <w:t xml:space="preserve">O contrato poderá ser extinto antes de cumpridas as obrigações nele estipuladas, ou antes do prazo nele fixado, por algum dos motivos previstos no </w:t>
      </w:r>
      <w:hyperlink r:id="rId121"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B6A38">
      <w:pPr>
        <w:pStyle w:val="Nivel3"/>
        <w:numPr>
          <w:ilvl w:val="2"/>
          <w:numId w:val="12"/>
        </w:numPr>
        <w:ind w:left="284" w:firstLine="0"/>
      </w:pPr>
      <w:r w:rsidRPr="000259B0">
        <w:t xml:space="preserve">Nesta hipótese, aplicam-se também os </w:t>
      </w:r>
      <w:hyperlink r:id="rId122" w:anchor="art138" w:history="1">
        <w:r w:rsidRPr="000259B0">
          <w:rPr>
            <w:rStyle w:val="Hyperlink"/>
          </w:rPr>
          <w:t>artigos 138 e 139 da mesma Lei</w:t>
        </w:r>
      </w:hyperlink>
      <w:r w:rsidRPr="000259B0">
        <w:t>.</w:t>
      </w:r>
    </w:p>
    <w:p w:rsidR="002A4058" w:rsidRPr="000259B0" w:rsidRDefault="002A4058" w:rsidP="00FB6A38">
      <w:pPr>
        <w:pStyle w:val="Nivel3"/>
        <w:numPr>
          <w:ilvl w:val="2"/>
          <w:numId w:val="12"/>
        </w:numPr>
        <w:ind w:left="284" w:firstLine="0"/>
      </w:pPr>
      <w:r w:rsidRPr="000259B0">
        <w:lastRenderedPageBreak/>
        <w:t>A alteração social ou a modificação da finalidade ou da estrutura da empresa não ensejará a extinção se não restringir sua capacidade de concluir o contrato.</w:t>
      </w:r>
    </w:p>
    <w:p w:rsidR="002A4058" w:rsidRPr="000259B0" w:rsidRDefault="002A4058" w:rsidP="00FB6A38">
      <w:pPr>
        <w:pStyle w:val="Nivel4"/>
        <w:numPr>
          <w:ilvl w:val="3"/>
          <w:numId w:val="12"/>
        </w:numPr>
        <w:ind w:left="567" w:firstLine="0"/>
      </w:pPr>
      <w:r w:rsidRPr="000259B0">
        <w:rPr>
          <w:color w:val="000000" w:themeColor="text1"/>
        </w:rPr>
        <w:t xml:space="preserve">Se a </w:t>
      </w:r>
      <w:proofErr w:type="spellStart"/>
      <w:r w:rsidRPr="000259B0">
        <w:t>operaçãoimplicar</w:t>
      </w:r>
      <w:proofErr w:type="spellEnd"/>
      <w:r w:rsidRPr="000259B0">
        <w:t xml:space="preserve"> mudança da pessoa jurídica contratada, deverá ser formalizado termo aditivo para alteração subjetiva.</w:t>
      </w:r>
    </w:p>
    <w:p w:rsidR="002A4058" w:rsidRPr="000259B0" w:rsidRDefault="002A4058" w:rsidP="00FB6A38">
      <w:pPr>
        <w:pStyle w:val="Nivel2"/>
        <w:numPr>
          <w:ilvl w:val="1"/>
          <w:numId w:val="12"/>
        </w:numPr>
        <w:ind w:left="0" w:firstLine="0"/>
      </w:pPr>
      <w:r w:rsidRPr="000259B0">
        <w:t>O termo de extinção, sempre que possível, será precedido:</w:t>
      </w:r>
    </w:p>
    <w:p w:rsidR="002A4058" w:rsidRPr="000259B0" w:rsidRDefault="002A4058" w:rsidP="00FB6A38">
      <w:pPr>
        <w:pStyle w:val="Nivel3"/>
        <w:numPr>
          <w:ilvl w:val="2"/>
          <w:numId w:val="12"/>
        </w:numPr>
        <w:ind w:left="284" w:firstLine="0"/>
      </w:pPr>
      <w:r w:rsidRPr="000259B0">
        <w:t>Balanço dos eventos contratuais já cumpridos ou parcialmente cumpridos;</w:t>
      </w:r>
    </w:p>
    <w:p w:rsidR="002A4058" w:rsidRPr="000259B0" w:rsidRDefault="002A4058" w:rsidP="00FB6A38">
      <w:pPr>
        <w:pStyle w:val="Nivel3"/>
        <w:numPr>
          <w:ilvl w:val="2"/>
          <w:numId w:val="12"/>
        </w:numPr>
        <w:ind w:left="284" w:firstLine="0"/>
      </w:pPr>
      <w:r w:rsidRPr="000259B0">
        <w:t>Relação dos pagamentos já efetuados e ainda devidos;</w:t>
      </w:r>
    </w:p>
    <w:p w:rsidR="002A4058" w:rsidRPr="000259B0" w:rsidRDefault="002A4058" w:rsidP="00FB6A38">
      <w:pPr>
        <w:pStyle w:val="Nivel3"/>
        <w:numPr>
          <w:ilvl w:val="2"/>
          <w:numId w:val="12"/>
        </w:numPr>
        <w:ind w:left="284" w:firstLine="0"/>
      </w:pPr>
      <w:r w:rsidRPr="000259B0">
        <w:t>Indenizações e multas.</w:t>
      </w:r>
    </w:p>
    <w:p w:rsidR="002A4058" w:rsidRDefault="002A4058" w:rsidP="00FB6A38">
      <w:pPr>
        <w:pStyle w:val="Nivel2"/>
        <w:numPr>
          <w:ilvl w:val="1"/>
          <w:numId w:val="12"/>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23"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B6A38">
      <w:pPr>
        <w:pStyle w:val="Nivel2"/>
        <w:numPr>
          <w:ilvl w:val="1"/>
          <w:numId w:val="12"/>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CLÁUSULA DÉCIMA TERCEIRA – DOTAÇÃO ORÇAMENTÁRIA (</w:t>
      </w:r>
      <w:hyperlink r:id="rId124" w:anchor="art92" w:history="1">
        <w:r w:rsidRPr="004827F2">
          <w:rPr>
            <w:rStyle w:val="Hyperlink"/>
          </w:rPr>
          <w:t>art. 92, VIII</w:t>
        </w:r>
      </w:hyperlink>
      <w:r w:rsidRPr="004827F2">
        <w:t>)</w:t>
      </w:r>
    </w:p>
    <w:p w:rsidR="002A4058" w:rsidRPr="003A62BD" w:rsidRDefault="002A4058" w:rsidP="00FB6A38">
      <w:pPr>
        <w:pStyle w:val="Nivel2"/>
        <w:numPr>
          <w:ilvl w:val="1"/>
          <w:numId w:val="12"/>
        </w:numPr>
        <w:ind w:left="0" w:firstLine="0"/>
      </w:pPr>
      <w:r w:rsidRPr="003A62BD">
        <w:t xml:space="preserve">As </w:t>
      </w:r>
      <w:proofErr w:type="spellStart"/>
      <w:r w:rsidRPr="003A62BD">
        <w:t>despesasdecorrentes</w:t>
      </w:r>
      <w:proofErr w:type="spellEnd"/>
      <w:r w:rsidRPr="003A62BD">
        <w:t xml:space="preserve"> da presente contratação correrão à conta de recursos específicos consignados no Orçamento do Município.</w:t>
      </w:r>
    </w:p>
    <w:p w:rsidR="002A4058" w:rsidRPr="0020168A" w:rsidRDefault="002A4058" w:rsidP="00FB6A38">
      <w:pPr>
        <w:pStyle w:val="Nivel2"/>
        <w:numPr>
          <w:ilvl w:val="1"/>
          <w:numId w:val="12"/>
        </w:numPr>
        <w:ind w:left="0" w:firstLine="0"/>
      </w:pPr>
      <w:r>
        <w:t xml:space="preserve">A contratação </w:t>
      </w:r>
      <w:r w:rsidRPr="00DA3EF1">
        <w:t>será</w:t>
      </w:r>
      <w:r>
        <w:t xml:space="preserve"> atendida pela seguinte dotação:</w:t>
      </w:r>
    </w:p>
    <w:p w:rsidR="000E43FE" w:rsidRDefault="00B31C6D" w:rsidP="000E43FE">
      <w:pPr>
        <w:pStyle w:val="Nivel2"/>
        <w:numPr>
          <w:ilvl w:val="0"/>
          <w:numId w:val="0"/>
        </w:numPr>
      </w:pPr>
      <w:r>
        <w:t>02.01.01.04.122.0002.2014.33903900 recurso 1500000000 ficha 039</w:t>
      </w:r>
    </w:p>
    <w:p w:rsidR="00B31C6D" w:rsidRDefault="00B31C6D" w:rsidP="000E43FE">
      <w:pPr>
        <w:pStyle w:val="Nivel2"/>
        <w:numPr>
          <w:ilvl w:val="0"/>
          <w:numId w:val="0"/>
        </w:numPr>
      </w:pPr>
      <w:r>
        <w:t>04.01.01.04.122.0002.2019.33903900 recurso 1500000000 ficha 076</w:t>
      </w:r>
    </w:p>
    <w:p w:rsidR="00B31C6D" w:rsidRDefault="00B31C6D" w:rsidP="000E43FE">
      <w:pPr>
        <w:pStyle w:val="Nivel2"/>
        <w:numPr>
          <w:ilvl w:val="0"/>
          <w:numId w:val="0"/>
        </w:numPr>
      </w:pPr>
      <w:r>
        <w:t>04.01.02.04.122.0002.2026.33304100 recurso 1500000000 ficha 116</w:t>
      </w:r>
    </w:p>
    <w:p w:rsidR="00B31C6D" w:rsidRDefault="00B31C6D" w:rsidP="000E43FE">
      <w:pPr>
        <w:pStyle w:val="Nivel2"/>
        <w:numPr>
          <w:ilvl w:val="0"/>
          <w:numId w:val="0"/>
        </w:numPr>
      </w:pPr>
      <w:r>
        <w:t>06.01.01.12.122.0002.2038.33903900 recurso 1500001001 ficha 177</w:t>
      </w:r>
    </w:p>
    <w:p w:rsidR="00B31C6D" w:rsidRDefault="00686332" w:rsidP="000E43FE">
      <w:pPr>
        <w:pStyle w:val="Nivel2"/>
        <w:numPr>
          <w:ilvl w:val="0"/>
          <w:numId w:val="0"/>
        </w:numPr>
      </w:pPr>
      <w:r>
        <w:t xml:space="preserve">06.03.01.12.361.0407.2059.33903900 recurso 1500001001 </w:t>
      </w:r>
      <w:r w:rsidR="00B31C6D">
        <w:t>ficha 354</w:t>
      </w:r>
    </w:p>
    <w:p w:rsidR="00B31C6D" w:rsidRDefault="00686332" w:rsidP="000E43FE">
      <w:pPr>
        <w:pStyle w:val="Nivel2"/>
        <w:numPr>
          <w:ilvl w:val="0"/>
          <w:numId w:val="0"/>
        </w:numPr>
      </w:pPr>
      <w:r>
        <w:t xml:space="preserve">07.01.01.13.392.0026.2066.33903900 recurso 1500000000 </w:t>
      </w:r>
      <w:r w:rsidR="00B31C6D">
        <w:t>ficha 393</w:t>
      </w:r>
    </w:p>
    <w:p w:rsidR="00B31C6D" w:rsidRDefault="00686332" w:rsidP="000E43FE">
      <w:pPr>
        <w:pStyle w:val="Nivel2"/>
        <w:numPr>
          <w:ilvl w:val="0"/>
          <w:numId w:val="0"/>
        </w:numPr>
      </w:pPr>
      <w:r>
        <w:t xml:space="preserve">08.01.01.10.122.0012.2071.33903900 recurso 1500001002 </w:t>
      </w:r>
      <w:r w:rsidR="00B31C6D">
        <w:t>ficha 431</w:t>
      </w:r>
    </w:p>
    <w:p w:rsidR="00B31C6D" w:rsidRDefault="00686332" w:rsidP="000E43FE">
      <w:pPr>
        <w:pStyle w:val="Nivel2"/>
        <w:numPr>
          <w:ilvl w:val="0"/>
          <w:numId w:val="0"/>
        </w:numPr>
      </w:pPr>
      <w:r>
        <w:t xml:space="preserve">08.01.02.10.301.0014.2094.33903900 recurso 1500001002 </w:t>
      </w:r>
      <w:r w:rsidR="00B31C6D">
        <w:t>ficha 573</w:t>
      </w:r>
    </w:p>
    <w:p w:rsidR="00B31C6D" w:rsidRDefault="00BE1DE2" w:rsidP="000E43FE">
      <w:pPr>
        <w:pStyle w:val="Nivel2"/>
        <w:numPr>
          <w:ilvl w:val="0"/>
          <w:numId w:val="0"/>
        </w:numPr>
      </w:pPr>
      <w:r>
        <w:t xml:space="preserve">08.01.03.10.302.0015.2087.33903900 recurso 1500001002 </w:t>
      </w:r>
      <w:r w:rsidR="00B31C6D">
        <w:t>ficha 618</w:t>
      </w:r>
    </w:p>
    <w:p w:rsidR="00B31C6D" w:rsidRDefault="00BE1DE2" w:rsidP="000E43FE">
      <w:pPr>
        <w:pStyle w:val="Nivel2"/>
        <w:numPr>
          <w:ilvl w:val="0"/>
          <w:numId w:val="0"/>
        </w:numPr>
      </w:pPr>
      <w:r>
        <w:t xml:space="preserve">08.01.04.10.304.0016.2097.33903900 recurso 1500001002 </w:t>
      </w:r>
      <w:r w:rsidR="00B31C6D">
        <w:t>ficha 673</w:t>
      </w:r>
    </w:p>
    <w:p w:rsidR="00B31C6D" w:rsidRDefault="00BE1DE2" w:rsidP="000E43FE">
      <w:pPr>
        <w:pStyle w:val="Nivel2"/>
        <w:numPr>
          <w:ilvl w:val="0"/>
          <w:numId w:val="0"/>
        </w:numPr>
      </w:pPr>
      <w:r>
        <w:t xml:space="preserve">08.02.01.17.511.0032.2099.33903900 recurso 1500000000 </w:t>
      </w:r>
      <w:r w:rsidR="00B31C6D">
        <w:t>ficha 735</w:t>
      </w:r>
    </w:p>
    <w:p w:rsidR="00B31C6D" w:rsidRDefault="00BE1DE2" w:rsidP="000E43FE">
      <w:pPr>
        <w:pStyle w:val="Nivel2"/>
        <w:numPr>
          <w:ilvl w:val="0"/>
          <w:numId w:val="0"/>
        </w:numPr>
      </w:pPr>
      <w:r>
        <w:t xml:space="preserve">08.02.01.17.511.0032.3037.33903900 recurso 15000000000 </w:t>
      </w:r>
      <w:r w:rsidR="00B31C6D">
        <w:t>ficha 743</w:t>
      </w:r>
    </w:p>
    <w:p w:rsidR="00B31C6D" w:rsidRDefault="00F4777E" w:rsidP="000E43FE">
      <w:pPr>
        <w:pStyle w:val="Nivel2"/>
        <w:numPr>
          <w:ilvl w:val="0"/>
          <w:numId w:val="0"/>
        </w:numPr>
      </w:pPr>
      <w:r>
        <w:t xml:space="preserve">09.01.01.08.122.0002.2102.33903900 recurso 15000000000 </w:t>
      </w:r>
      <w:r w:rsidR="00B31C6D">
        <w:t>ficha 773</w:t>
      </w:r>
    </w:p>
    <w:p w:rsidR="00B31C6D" w:rsidRDefault="00F4777E" w:rsidP="000E43FE">
      <w:pPr>
        <w:pStyle w:val="Nivel2"/>
        <w:numPr>
          <w:ilvl w:val="0"/>
          <w:numId w:val="0"/>
        </w:numPr>
      </w:pPr>
      <w:r>
        <w:t xml:space="preserve">09.01.01.08.243.0009.2177.33903900 recurso 15000000000 </w:t>
      </w:r>
      <w:r w:rsidR="00B31C6D">
        <w:t>ficha 790</w:t>
      </w:r>
    </w:p>
    <w:p w:rsidR="00B31C6D" w:rsidRDefault="00F4777E" w:rsidP="000E43FE">
      <w:pPr>
        <w:pStyle w:val="Nivel2"/>
        <w:numPr>
          <w:ilvl w:val="0"/>
          <w:numId w:val="0"/>
        </w:numPr>
      </w:pPr>
      <w:r>
        <w:t xml:space="preserve">10.01.01.15.122.0002.2133.33903900 recurso 15000000000 </w:t>
      </w:r>
      <w:r w:rsidR="00B31C6D">
        <w:t>ficha 986</w:t>
      </w:r>
    </w:p>
    <w:p w:rsidR="00B31C6D" w:rsidRDefault="00F4777E" w:rsidP="000E43FE">
      <w:pPr>
        <w:pStyle w:val="Nivel2"/>
        <w:numPr>
          <w:ilvl w:val="0"/>
          <w:numId w:val="0"/>
        </w:numPr>
      </w:pPr>
      <w:r>
        <w:lastRenderedPageBreak/>
        <w:t xml:space="preserve">10.01.03.15.452.0028.2126.33903900 recurso 15000000000 </w:t>
      </w:r>
      <w:r w:rsidR="00B31C6D">
        <w:t>ficha 1014</w:t>
      </w:r>
    </w:p>
    <w:p w:rsidR="00B31C6D" w:rsidRDefault="00F4777E" w:rsidP="000E43FE">
      <w:pPr>
        <w:pStyle w:val="Nivel2"/>
        <w:numPr>
          <w:ilvl w:val="0"/>
          <w:numId w:val="0"/>
        </w:numPr>
      </w:pPr>
      <w:r>
        <w:t xml:space="preserve">11.01.01.26.122.0002.2136.33903900 recurso 15000000000 </w:t>
      </w:r>
      <w:r w:rsidR="00B31C6D">
        <w:t>ficha 1061</w:t>
      </w:r>
    </w:p>
    <w:p w:rsidR="00B31C6D" w:rsidRDefault="009F3471" w:rsidP="000E43FE">
      <w:pPr>
        <w:pStyle w:val="Nivel2"/>
        <w:numPr>
          <w:ilvl w:val="0"/>
          <w:numId w:val="0"/>
        </w:numPr>
      </w:pPr>
      <w:r>
        <w:t xml:space="preserve">11.01.01.26.782.0037.2134.33903900 recurso 15000000000 </w:t>
      </w:r>
      <w:r w:rsidR="00B31C6D">
        <w:t>ficha 1067</w:t>
      </w:r>
    </w:p>
    <w:p w:rsidR="00B31C6D" w:rsidRDefault="009F3471" w:rsidP="000E43FE">
      <w:pPr>
        <w:pStyle w:val="Nivel2"/>
        <w:numPr>
          <w:ilvl w:val="0"/>
          <w:numId w:val="0"/>
        </w:numPr>
      </w:pPr>
      <w:r>
        <w:t xml:space="preserve">12.01.01.27.812.0039.2138.33903900 recurso 15000000000 </w:t>
      </w:r>
      <w:r w:rsidR="00B31C6D">
        <w:t>ficha 1104</w:t>
      </w:r>
    </w:p>
    <w:p w:rsidR="00B31C6D" w:rsidRDefault="009F3471" w:rsidP="000E43FE">
      <w:pPr>
        <w:pStyle w:val="Nivel2"/>
        <w:numPr>
          <w:ilvl w:val="0"/>
          <w:numId w:val="0"/>
        </w:numPr>
      </w:pPr>
      <w:r>
        <w:t xml:space="preserve">13.01.01.20.122.0002.2140.33903900 recurso 15000000000 </w:t>
      </w:r>
      <w:r w:rsidR="00B31C6D">
        <w:t>ficha 1121</w:t>
      </w:r>
    </w:p>
    <w:p w:rsidR="00B31C6D" w:rsidRDefault="009F3471" w:rsidP="000E43FE">
      <w:pPr>
        <w:pStyle w:val="Nivel2"/>
        <w:numPr>
          <w:ilvl w:val="0"/>
          <w:numId w:val="0"/>
        </w:numPr>
      </w:pPr>
      <w:r>
        <w:t xml:space="preserve">15.01.01.18.122.0034.2151.33903900 recurso 15000000000 </w:t>
      </w:r>
      <w:r w:rsidR="00B31C6D">
        <w:t>ficha 1167</w:t>
      </w:r>
    </w:p>
    <w:p w:rsidR="00B31C6D" w:rsidRDefault="00B31C6D" w:rsidP="000E43FE">
      <w:pPr>
        <w:pStyle w:val="Nivel2"/>
        <w:numPr>
          <w:ilvl w:val="0"/>
          <w:numId w:val="0"/>
        </w:numPr>
      </w:pPr>
    </w:p>
    <w:p w:rsidR="002A4058" w:rsidRPr="000259B0" w:rsidRDefault="002A4058" w:rsidP="00FB6A38">
      <w:pPr>
        <w:pStyle w:val="Nvel2-Red"/>
        <w:numPr>
          <w:ilvl w:val="1"/>
          <w:numId w:val="12"/>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142122">
        <w:t>CLÁUSULA</w:t>
      </w:r>
      <w:r w:rsidRPr="004827F2">
        <w:t xml:space="preserve"> DÉCIMA QUARTA – DOS CASOS OMISSOS (</w:t>
      </w:r>
      <w:hyperlink r:id="rId125" w:anchor="art92" w:history="1">
        <w:r w:rsidRPr="004827F2">
          <w:rPr>
            <w:rStyle w:val="Hyperlink"/>
          </w:rPr>
          <w:t>art. 92, III</w:t>
        </w:r>
      </w:hyperlink>
      <w:r w:rsidRPr="004827F2">
        <w:t>)</w:t>
      </w:r>
    </w:p>
    <w:p w:rsidR="002A4058" w:rsidRPr="004827F2" w:rsidRDefault="002A4058" w:rsidP="00FB6A38">
      <w:pPr>
        <w:pStyle w:val="Nivel2"/>
        <w:numPr>
          <w:ilvl w:val="1"/>
          <w:numId w:val="12"/>
        </w:numPr>
        <w:ind w:left="0" w:firstLine="0"/>
      </w:pPr>
      <w:r w:rsidRPr="004827F2">
        <w:t xml:space="preserve">Os </w:t>
      </w:r>
      <w:r w:rsidRPr="00216690">
        <w:t>casos</w:t>
      </w:r>
      <w:r w:rsidRPr="004827F2">
        <w:t xml:space="preserve"> omissos serão decididos pelo contratante, segundo as disposições contidas na Lei </w:t>
      </w:r>
      <w:hyperlink r:id="rId126" w:history="1">
        <w:r w:rsidRPr="004827F2">
          <w:rPr>
            <w:rStyle w:val="Hyperlink"/>
          </w:rPr>
          <w:t>nº 14.133, de 2021</w:t>
        </w:r>
      </w:hyperlink>
      <w:r w:rsidRPr="004827F2">
        <w:t xml:space="preserve">, e demais normas federais aplicáveis e, subsidiariamente, segundo as disposições contidas na </w:t>
      </w:r>
      <w:hyperlink r:id="rId127" w:history="1">
        <w:r w:rsidRPr="004827F2">
          <w:rPr>
            <w:rStyle w:val="Hyperlink"/>
          </w:rPr>
          <w:t>Lei nº 8.078, de 1990 – Código de Defesa do Consumidor</w:t>
        </w:r>
      </w:hyperlink>
      <w:r w:rsidRPr="004827F2">
        <w:t xml:space="preserve"> – e normas e princípios gerais dos contratos.</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B6A38">
      <w:pPr>
        <w:pStyle w:val="Nivel2"/>
        <w:numPr>
          <w:ilvl w:val="1"/>
          <w:numId w:val="12"/>
        </w:numPr>
        <w:ind w:left="0" w:firstLine="0"/>
      </w:pPr>
      <w:r w:rsidRPr="00216690">
        <w:t>Eventuais</w:t>
      </w:r>
      <w:r w:rsidRPr="004827F2">
        <w:t xml:space="preserve"> alterações contratuais reger-se-ão pela disciplina dos </w:t>
      </w:r>
      <w:hyperlink r:id="rId128"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FB6A38">
      <w:pPr>
        <w:pStyle w:val="Nivel2"/>
        <w:numPr>
          <w:ilvl w:val="1"/>
          <w:numId w:val="12"/>
        </w:numPr>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rsidR="002A4058" w:rsidRPr="000259B0" w:rsidRDefault="002A4058" w:rsidP="00FB6A38">
      <w:pPr>
        <w:pStyle w:val="Nivel2"/>
        <w:numPr>
          <w:ilvl w:val="1"/>
          <w:numId w:val="12"/>
        </w:numPr>
        <w:ind w:left="0" w:firstLine="0"/>
      </w:pPr>
      <w:r w:rsidRPr="000259B0">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A4058" w:rsidRPr="004827F2" w:rsidRDefault="002A4058" w:rsidP="00FB6A38">
      <w:pPr>
        <w:pStyle w:val="Nivel2"/>
        <w:numPr>
          <w:ilvl w:val="1"/>
          <w:numId w:val="12"/>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9" w:anchor="art136" w:history="1">
        <w:r w:rsidRPr="004827F2">
          <w:rPr>
            <w:rStyle w:val="Hyperlink"/>
          </w:rPr>
          <w:t>art. 136 da Lei nº 14.133, de 2021</w:t>
        </w:r>
      </w:hyperlink>
      <w:r w:rsidRPr="004827F2">
        <w:t>.</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B6A38">
      <w:pPr>
        <w:pStyle w:val="Nivel2"/>
        <w:numPr>
          <w:ilvl w:val="1"/>
          <w:numId w:val="12"/>
        </w:numPr>
        <w:ind w:left="0" w:firstLine="0"/>
      </w:pPr>
      <w:r w:rsidRPr="000259B0">
        <w:t xml:space="preserve">Incumbirá ao contratante divulgar o presente instrumento no Portal Nacional de Contratações Públicas (PNCP), na forma prevista no </w:t>
      </w:r>
      <w:hyperlink r:id="rId130"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31" w:anchor="art8§2" w:history="1">
        <w:r w:rsidRPr="000259B0">
          <w:rPr>
            <w:rStyle w:val="Hyperlink"/>
          </w:rPr>
          <w:t>art. 8º, §2º, da Lei n. 12.527, de 2011</w:t>
        </w:r>
      </w:hyperlink>
      <w:r w:rsidRPr="000259B0">
        <w:t>.</w:t>
      </w:r>
    </w:p>
    <w:p w:rsidR="002A4058" w:rsidRPr="004827F2" w:rsidRDefault="002A4058" w:rsidP="00FB6A38">
      <w:pPr>
        <w:pStyle w:val="Nivel01"/>
        <w:numPr>
          <w:ilvl w:val="0"/>
          <w:numId w:val="12"/>
        </w:numPr>
        <w:spacing w:beforeLines="0" w:afterLines="0" w:line="240" w:lineRule="auto"/>
        <w:ind w:left="0" w:firstLine="0"/>
        <w:rPr>
          <w:color w:val="FFFFFF" w:themeColor="background1"/>
        </w:rPr>
      </w:pPr>
      <w:r w:rsidRPr="004827F2">
        <w:t xml:space="preserve">CLÁUSULA </w:t>
      </w:r>
      <w:r w:rsidRPr="00142122">
        <w:t>DÉCIMA</w:t>
      </w:r>
      <w:r w:rsidRPr="004827F2">
        <w:t xml:space="preserve"> SÉTIMA– FORO (</w:t>
      </w:r>
      <w:hyperlink r:id="rId132" w:anchor="art92§1" w:history="1">
        <w:r w:rsidRPr="004827F2">
          <w:rPr>
            <w:rStyle w:val="Hyperlink"/>
          </w:rPr>
          <w:t>art. 92, §1º</w:t>
        </w:r>
      </w:hyperlink>
      <w:r w:rsidRPr="004827F2">
        <w:t>)</w:t>
      </w:r>
    </w:p>
    <w:p w:rsidR="002A4058" w:rsidRPr="004827F2" w:rsidRDefault="002A4058" w:rsidP="00FB6A38">
      <w:pPr>
        <w:pStyle w:val="Nivel2"/>
        <w:numPr>
          <w:ilvl w:val="1"/>
          <w:numId w:val="12"/>
        </w:numPr>
        <w:ind w:left="0" w:firstLine="0"/>
      </w:pPr>
      <w:r w:rsidRPr="004827F2">
        <w:rPr>
          <w:color w:val="auto"/>
          <w:lang w:eastAsia="en-US"/>
        </w:rPr>
        <w:t>Fica eleito o Foro da</w:t>
      </w:r>
      <w:r>
        <w:rPr>
          <w:color w:val="auto"/>
          <w:lang w:eastAsia="en-US"/>
        </w:rPr>
        <w:t xml:space="preserve"> Comarca de </w:t>
      </w:r>
      <w:r w:rsidR="00021F76">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33" w:anchor="art92§1" w:history="1">
        <w:r w:rsidRPr="004827F2">
          <w:rPr>
            <w:rStyle w:val="Hyperlink"/>
          </w:rPr>
          <w:t>art. 92, §1º, da Lei nº 14.133/21</w:t>
        </w:r>
      </w:hyperlink>
      <w:r w:rsidRPr="004827F2">
        <w:t>.</w:t>
      </w:r>
    </w:p>
    <w:p w:rsidR="002A4058" w:rsidRPr="000259B0" w:rsidRDefault="002A4058" w:rsidP="001E3B59">
      <w:pPr>
        <w:pStyle w:val="Nivel2"/>
        <w:numPr>
          <w:ilvl w:val="0"/>
          <w:numId w:val="0"/>
        </w:numPr>
        <w:spacing w:afterLines="120" w:line="312" w:lineRule="auto"/>
        <w:ind w:firstLine="567"/>
        <w:rPr>
          <w:iCs/>
          <w:color w:val="auto"/>
        </w:rPr>
      </w:pPr>
      <w:r w:rsidRPr="000259B0">
        <w:rPr>
          <w:iCs/>
          <w:color w:val="auto"/>
        </w:rPr>
        <w:lastRenderedPageBreak/>
        <w:t>[Local],[dia]de[mês] de[ano].</w:t>
      </w:r>
    </w:p>
    <w:p w:rsidR="002A4058" w:rsidRPr="004827F2" w:rsidRDefault="002A4058" w:rsidP="001E3B59">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1E3B59">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1E3B59">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1E3B59">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1E3B59">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1E3B59">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Pr="000259B0" w:rsidRDefault="002A4058" w:rsidP="001E3B59">
      <w:pPr>
        <w:spacing w:before="120" w:afterLines="120" w:line="312" w:lineRule="auto"/>
        <w:ind w:firstLine="567"/>
        <w:rPr>
          <w:rFonts w:ascii="Arial" w:hAnsi="Arial" w:cs="Arial"/>
          <w:sz w:val="20"/>
          <w:szCs w:val="20"/>
        </w:rPr>
      </w:pPr>
      <w:r w:rsidRPr="000259B0">
        <w:rPr>
          <w:rFonts w:ascii="Arial" w:hAnsi="Arial" w:cs="Arial"/>
          <w:i/>
          <w:iCs/>
          <w:sz w:val="20"/>
          <w:szCs w:val="20"/>
        </w:rPr>
        <w:t xml:space="preserve">2- </w:t>
      </w:r>
    </w:p>
    <w:p w:rsidR="002A4058" w:rsidRDefault="002A4058" w:rsidP="002A4058">
      <w:pPr>
        <w:tabs>
          <w:tab w:val="left" w:pos="5954"/>
        </w:tabs>
        <w:ind w:left="-567"/>
        <w:jc w:val="center"/>
        <w:rPr>
          <w:rFonts w:ascii="Arial" w:hAnsi="Arial" w:cs="Arial"/>
          <w:b/>
          <w:sz w:val="20"/>
          <w:szCs w:val="20"/>
          <w:highlight w:val="yellow"/>
          <w:u w:val="single"/>
        </w:rPr>
      </w:pPr>
    </w:p>
    <w:p w:rsidR="00FB6A38" w:rsidRDefault="00FB6A38" w:rsidP="002A4058">
      <w:pPr>
        <w:tabs>
          <w:tab w:val="left" w:pos="5954"/>
        </w:tabs>
        <w:ind w:left="-567"/>
        <w:jc w:val="center"/>
        <w:rPr>
          <w:rFonts w:ascii="Arial" w:hAnsi="Arial" w:cs="Arial"/>
          <w:b/>
          <w:sz w:val="28"/>
          <w:szCs w:val="28"/>
          <w:u w:val="single"/>
        </w:rPr>
      </w:pPr>
    </w:p>
    <w:p w:rsidR="00FB6A38" w:rsidRDefault="00FB6A38" w:rsidP="002A4058">
      <w:pPr>
        <w:tabs>
          <w:tab w:val="left" w:pos="5954"/>
        </w:tabs>
        <w:ind w:left="-567"/>
        <w:jc w:val="center"/>
        <w:rPr>
          <w:rFonts w:ascii="Arial" w:hAnsi="Arial" w:cs="Arial"/>
          <w:b/>
          <w:sz w:val="28"/>
          <w:szCs w:val="28"/>
          <w:u w:val="single"/>
        </w:rPr>
      </w:pPr>
    </w:p>
    <w:p w:rsidR="00FB6A38" w:rsidRDefault="00FB6A38"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4131CA" w:rsidRDefault="004131CA" w:rsidP="002A4058">
      <w:pPr>
        <w:tabs>
          <w:tab w:val="left" w:pos="5954"/>
        </w:tabs>
        <w:ind w:left="-567"/>
        <w:jc w:val="center"/>
        <w:rPr>
          <w:rFonts w:ascii="Arial" w:hAnsi="Arial" w:cs="Arial"/>
          <w:b/>
          <w:sz w:val="28"/>
          <w:szCs w:val="28"/>
          <w:u w:val="single"/>
        </w:rPr>
      </w:pPr>
    </w:p>
    <w:p w:rsidR="00FB6A38" w:rsidRDefault="00FB6A38" w:rsidP="002A4058">
      <w:pPr>
        <w:tabs>
          <w:tab w:val="left" w:pos="5954"/>
        </w:tabs>
        <w:ind w:left="-567"/>
        <w:jc w:val="center"/>
        <w:rPr>
          <w:rFonts w:ascii="Arial" w:hAnsi="Arial" w:cs="Arial"/>
          <w:b/>
          <w:sz w:val="28"/>
          <w:szCs w:val="28"/>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441278" w:rsidRDefault="00441278" w:rsidP="002A4058">
      <w:pPr>
        <w:tabs>
          <w:tab w:val="left" w:pos="5954"/>
        </w:tabs>
        <w:jc w:val="center"/>
        <w:rPr>
          <w:rFonts w:ascii="Arial" w:hAnsi="Arial" w:cs="Arial"/>
          <w:b/>
          <w:u w:val="single"/>
        </w:rPr>
      </w:pPr>
      <w:r w:rsidRPr="00441278">
        <w:rPr>
          <w:rFonts w:ascii="Arial" w:hAnsi="Arial" w:cs="Arial"/>
          <w:b/>
          <w:u w:val="single"/>
        </w:rPr>
        <w:t xml:space="preserve">PROCESSO LICITATÓRIO Nº </w:t>
      </w:r>
      <w:r w:rsidR="00395A15" w:rsidRPr="00441278">
        <w:rPr>
          <w:rFonts w:ascii="Arial" w:hAnsi="Arial" w:cs="Arial"/>
          <w:b/>
          <w:u w:val="single"/>
        </w:rPr>
        <w:t>108</w:t>
      </w:r>
      <w:r w:rsidR="00FC289D" w:rsidRPr="00441278">
        <w:rPr>
          <w:rFonts w:ascii="Arial" w:hAnsi="Arial" w:cs="Arial"/>
          <w:b/>
          <w:u w:val="single"/>
        </w:rPr>
        <w:t>/2024</w:t>
      </w:r>
    </w:p>
    <w:p w:rsidR="002A4058" w:rsidRPr="00416EF6" w:rsidRDefault="00395A15" w:rsidP="002A4058">
      <w:pPr>
        <w:tabs>
          <w:tab w:val="left" w:pos="5954"/>
        </w:tabs>
        <w:jc w:val="center"/>
        <w:rPr>
          <w:rFonts w:ascii="Arial" w:hAnsi="Arial" w:cs="Arial"/>
          <w:b/>
          <w:sz w:val="32"/>
          <w:szCs w:val="32"/>
          <w:u w:val="single"/>
        </w:rPr>
      </w:pPr>
      <w:r w:rsidRPr="00441278">
        <w:rPr>
          <w:rFonts w:ascii="Arial" w:hAnsi="Arial" w:cs="Arial"/>
          <w:b/>
          <w:u w:val="single"/>
        </w:rPr>
        <w:t>PREGÃO ELETRÔNICO Nº 036</w:t>
      </w:r>
      <w:r w:rsidR="002A4058" w:rsidRPr="00441278">
        <w:rPr>
          <w:rFonts w:ascii="Arial" w:hAnsi="Arial" w:cs="Arial"/>
          <w:b/>
          <w:u w:val="single"/>
        </w:rPr>
        <w:t>/2.0</w:t>
      </w:r>
      <w:r w:rsidR="00FC289D" w:rsidRPr="00441278">
        <w:rPr>
          <w:rFonts w:ascii="Arial" w:hAnsi="Arial" w:cs="Arial"/>
          <w:b/>
          <w:u w:val="single"/>
        </w:rPr>
        <w:t>24</w:t>
      </w:r>
    </w:p>
    <w:p w:rsidR="002A4058" w:rsidRPr="00416EF6" w:rsidRDefault="002A4058" w:rsidP="002A4058">
      <w:pPr>
        <w:widowControl w:val="0"/>
        <w:autoSpaceDE w:val="0"/>
        <w:autoSpaceDN w:val="0"/>
        <w:adjustRightInd w:val="0"/>
        <w:spacing w:line="360" w:lineRule="auto"/>
        <w:ind w:right="-30"/>
        <w:jc w:val="center"/>
        <w:rPr>
          <w:rFonts w:ascii="Arial" w:hAnsi="Arial" w:cs="Arial"/>
          <w:sz w:val="20"/>
          <w:szCs w:val="20"/>
        </w:rPr>
      </w:pPr>
      <w:r w:rsidRPr="00416EF6">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416EF6">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2" w:name="_Hlk159494671"/>
      <w:r w:rsidRPr="00021F76">
        <w:rPr>
          <w:rFonts w:ascii="Arial" w:eastAsia="Arial Unicode MS" w:hAnsi="Arial" w:cs="Arial"/>
          <w:bCs/>
          <w:sz w:val="20"/>
          <w:szCs w:val="20"/>
        </w:rPr>
        <w:t>O</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proofErr w:type="spellStart"/>
      <w:r w:rsidR="009879A7">
        <w:rPr>
          <w:rFonts w:ascii="Arial" w:hAnsi="Arial" w:cs="Arial"/>
          <w:sz w:val="20"/>
          <w:szCs w:val="20"/>
        </w:rPr>
        <w:t>Lontra</w:t>
      </w:r>
      <w:r w:rsidR="002A4058" w:rsidRPr="00327D87">
        <w:rPr>
          <w:rFonts w:ascii="Arial" w:hAnsi="Arial" w:cs="Arial"/>
          <w:sz w:val="20"/>
          <w:szCs w:val="20"/>
        </w:rPr>
        <w:t>-MG</w:t>
      </w:r>
      <w:proofErr w:type="spellEnd"/>
      <w:r w:rsidR="002A4058" w:rsidRPr="00327D87">
        <w:rPr>
          <w:rFonts w:ascii="Arial" w:hAnsi="Arial" w:cs="Arial"/>
          <w:sz w:val="20"/>
          <w:szCs w:val="20"/>
        </w:rPr>
        <w:t>,</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w:t>
      </w:r>
      <w:r w:rsidR="002A4058" w:rsidRPr="00441278">
        <w:rPr>
          <w:rFonts w:ascii="Arial" w:eastAsia="Arial" w:hAnsi="Arial" w:cs="Arial"/>
          <w:sz w:val="20"/>
          <w:szCs w:val="20"/>
        </w:rPr>
        <w:t xml:space="preserve">Processo nº </w:t>
      </w:r>
      <w:r w:rsidR="00395A15" w:rsidRPr="00441278">
        <w:rPr>
          <w:rFonts w:ascii="Arial" w:eastAsia="Arial" w:hAnsi="Arial" w:cs="Arial"/>
          <w:sz w:val="20"/>
          <w:szCs w:val="20"/>
        </w:rPr>
        <w:t>108</w:t>
      </w:r>
      <w:r w:rsidR="004A0970" w:rsidRPr="00441278">
        <w:rPr>
          <w:rFonts w:ascii="Arial" w:eastAsia="Arial" w:hAnsi="Arial" w:cs="Arial"/>
          <w:sz w:val="20"/>
          <w:szCs w:val="20"/>
        </w:rPr>
        <w:t>/2024</w:t>
      </w:r>
      <w:r w:rsidR="002A4058" w:rsidRPr="00327D87">
        <w:rPr>
          <w:rFonts w:ascii="Arial" w:eastAsia="Arial" w:hAnsi="Arial" w:cs="Arial"/>
          <w:sz w:val="20"/>
          <w:szCs w:val="20"/>
        </w:rPr>
        <w:t xml:space="preserve"> e em observância às disposições da </w:t>
      </w:r>
      <w:hyperlink r:id="rId134"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 xml:space="preserve">do </w:t>
      </w:r>
      <w:r w:rsidR="002A4058" w:rsidRPr="00441278">
        <w:rPr>
          <w:rFonts w:ascii="Arial" w:eastAsia="Arial" w:hAnsi="Arial" w:cs="Arial"/>
          <w:iCs/>
          <w:sz w:val="20"/>
          <w:szCs w:val="20"/>
        </w:rPr>
        <w:t>Pregão Eletrônico n.</w:t>
      </w:r>
      <w:r w:rsidR="00441278" w:rsidRPr="00441278">
        <w:rPr>
          <w:rFonts w:ascii="Arial" w:eastAsia="Arial" w:hAnsi="Arial" w:cs="Arial"/>
          <w:iCs/>
          <w:sz w:val="20"/>
          <w:szCs w:val="20"/>
        </w:rPr>
        <w:t xml:space="preserve"> 36</w:t>
      </w:r>
      <w:r w:rsidR="004A0970" w:rsidRPr="00441278">
        <w:rPr>
          <w:rFonts w:ascii="Arial" w:eastAsia="Arial" w:hAnsi="Arial" w:cs="Arial"/>
          <w:iCs/>
          <w:sz w:val="20"/>
          <w:szCs w:val="20"/>
        </w:rPr>
        <w:t>/2024</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2"/>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1</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sidR="00021F76">
        <w:rPr>
          <w:rFonts w:ascii="Arial" w:hAnsi="Arial" w:cs="Arial"/>
          <w:sz w:val="20"/>
          <w:szCs w:val="20"/>
        </w:rPr>
        <w:t xml:space="preserve"> presente Ata tem por objeto o </w:t>
      </w:r>
      <w:r w:rsidR="008D2335" w:rsidRPr="00490A51">
        <w:rPr>
          <w:rFonts w:ascii="Arial" w:hAnsi="Arial" w:cs="Arial"/>
          <w:b/>
          <w:sz w:val="20"/>
          <w:szCs w:val="20"/>
        </w:rPr>
        <w:t xml:space="preserve">REGISTRO DE PREÇOS PARA </w:t>
      </w:r>
      <w:r w:rsidR="0002322B" w:rsidRPr="00A77516">
        <w:rPr>
          <w:rFonts w:ascii="Arial" w:hAnsi="Arial" w:cs="Arial"/>
          <w:b/>
          <w:sz w:val="20"/>
          <w:szCs w:val="20"/>
        </w:rPr>
        <w:t xml:space="preserve">FUTURA E EVENTUAL </w:t>
      </w:r>
      <w:r w:rsidR="0002322B" w:rsidRPr="00655AAC">
        <w:rPr>
          <w:rFonts w:ascii="Arial" w:hAnsi="Arial" w:cs="Arial"/>
          <w:b/>
          <w:sz w:val="20"/>
        </w:rPr>
        <w:t xml:space="preserve">CONTRATAÇÃO DE EMPRESA PARA PRESTAÇÃO DE </w:t>
      </w:r>
      <w:r w:rsidR="0002322B" w:rsidRPr="00404BC8">
        <w:rPr>
          <w:rFonts w:ascii="Arial" w:hAnsi="Arial" w:cs="Arial"/>
          <w:b/>
          <w:sz w:val="20"/>
          <w:szCs w:val="20"/>
        </w:rPr>
        <w:t>SERVIÇOS DE BORRACHARIA, LAVAGEM E LUBRIFICAÇÃO DE VEÍCULOS E MÁQUINAS DO MUNICIPIO DE LONTRA</w:t>
      </w:r>
      <w:r>
        <w:rPr>
          <w:rFonts w:ascii="Arial" w:hAnsi="Arial" w:cs="Arial"/>
          <w:b/>
          <w:sz w:val="20"/>
          <w:szCs w:val="20"/>
        </w:rPr>
        <w:t>,</w:t>
      </w:r>
      <w:r w:rsidRPr="00897361">
        <w:rPr>
          <w:rFonts w:ascii="Arial" w:hAnsi="Arial" w:cs="Arial"/>
          <w:sz w:val="20"/>
          <w:szCs w:val="20"/>
        </w:rPr>
        <w:t xml:space="preserve"> que é parte integrante desta Ata, assim como as </w:t>
      </w:r>
      <w:proofErr w:type="spellStart"/>
      <w:r w:rsidRPr="00897361">
        <w:rPr>
          <w:rFonts w:ascii="Arial" w:hAnsi="Arial" w:cs="Arial"/>
          <w:sz w:val="20"/>
          <w:szCs w:val="20"/>
        </w:rPr>
        <w:t>propostascujos</w:t>
      </w:r>
      <w:proofErr w:type="spellEnd"/>
      <w:r w:rsidRPr="00897361">
        <w:rPr>
          <w:rFonts w:ascii="Arial" w:hAnsi="Arial" w:cs="Arial"/>
          <w:sz w:val="20"/>
          <w:szCs w:val="20"/>
        </w:rPr>
        <w:t xml:space="preserve">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2</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w:t>
      </w:r>
      <w:proofErr w:type="spellStart"/>
      <w:r w:rsidRPr="005F295F">
        <w:t>es</w:t>
      </w:r>
      <w:proofErr w:type="spellEnd"/>
      <w:r w:rsidRPr="005F295F">
        <w:t>)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10"/>
        <w:gridCol w:w="1576"/>
        <w:gridCol w:w="33"/>
        <w:gridCol w:w="33"/>
        <w:gridCol w:w="947"/>
        <w:gridCol w:w="2221"/>
        <w:gridCol w:w="2235"/>
        <w:gridCol w:w="990"/>
        <w:gridCol w:w="1233"/>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8D2335"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8D2335"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i/>
                <w:iCs/>
                <w:sz w:val="20"/>
                <w:szCs w:val="20"/>
              </w:rPr>
              <w:t>Valor Total</w:t>
            </w:r>
          </w:p>
        </w:tc>
      </w:tr>
      <w:tr w:rsidR="008D2335"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lastRenderedPageBreak/>
        <w:t>3</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O órgão gerenciador será o ......(nome do órgão)....</w:t>
      </w:r>
    </w:p>
    <w:p w:rsidR="002A4058" w:rsidRPr="005F295F" w:rsidRDefault="002A4058" w:rsidP="002A4058">
      <w:pPr>
        <w:pStyle w:val="Nivel01"/>
        <w:numPr>
          <w:ilvl w:val="0"/>
          <w:numId w:val="0"/>
        </w:numPr>
        <w:spacing w:beforeLines="0" w:afterLines="0" w:line="276" w:lineRule="auto"/>
        <w:rPr>
          <w:i/>
          <w:color w:val="FF0000"/>
        </w:rPr>
      </w:pPr>
      <w:r>
        <w:t>4</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w:t>
      </w:r>
      <w:proofErr w:type="spellStart"/>
      <w:r w:rsidRPr="001251A9">
        <w:rPr>
          <w:i w:val="0"/>
          <w:color w:val="auto"/>
        </w:rPr>
        <w:t>os</w:t>
      </w:r>
      <w:r w:rsidRPr="001251A9">
        <w:rPr>
          <w:i w:val="0"/>
          <w:color w:val="000000"/>
        </w:rPr>
        <w:t>órgãos</w:t>
      </w:r>
      <w:proofErr w:type="spellEnd"/>
      <w:r w:rsidRPr="001251A9">
        <w:rPr>
          <w:i w:val="0"/>
          <w:color w:val="000000"/>
        </w:rPr>
        <w:t xml:space="preserve">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 xml:space="preserve">apresentação de justificativa da vantagem da adesão, inclusive em situações de </w:t>
      </w:r>
      <w:proofErr w:type="spellStart"/>
      <w:r w:rsidRPr="001251A9">
        <w:rPr>
          <w:i w:val="0"/>
          <w:color w:val="auto"/>
        </w:rPr>
        <w:t>prováveldesabastecimento</w:t>
      </w:r>
      <w:proofErr w:type="spellEnd"/>
      <w:r w:rsidRPr="001251A9">
        <w:rPr>
          <w:i w:val="0"/>
          <w:color w:val="auto"/>
        </w:rPr>
        <w:t xml:space="preserve"> ou descontinuidade de serviço público;</w:t>
      </w:r>
    </w:p>
    <w:p w:rsidR="002A4058" w:rsidRPr="001251A9" w:rsidRDefault="002A4058" w:rsidP="002A4058">
      <w:pPr>
        <w:pStyle w:val="Nvel3-R"/>
        <w:numPr>
          <w:ilvl w:val="2"/>
          <w:numId w:val="0"/>
        </w:numPr>
        <w:ind w:left="284"/>
        <w:rPr>
          <w:i w:val="0"/>
          <w:color w:val="auto"/>
        </w:rPr>
      </w:pPr>
      <w:r>
        <w:rPr>
          <w:i w:val="0"/>
          <w:color w:val="auto"/>
        </w:rPr>
        <w:t xml:space="preserve">4..1.2 </w:t>
      </w:r>
      <w:r w:rsidRPr="001251A9">
        <w:rPr>
          <w:i w:val="0"/>
          <w:color w:val="auto"/>
        </w:rPr>
        <w:t xml:space="preserve">demonstração de que os valores registrados estão compatíveis com os valores </w:t>
      </w:r>
      <w:proofErr w:type="spellStart"/>
      <w:r w:rsidRPr="001251A9">
        <w:rPr>
          <w:i w:val="0"/>
          <w:color w:val="auto"/>
        </w:rPr>
        <w:t>praticadospelo</w:t>
      </w:r>
      <w:proofErr w:type="spellEnd"/>
      <w:r w:rsidRPr="001251A9">
        <w:rPr>
          <w:i w:val="0"/>
          <w:color w:val="auto"/>
        </w:rPr>
        <w:t xml:space="preserve">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 xml:space="preserve">O órgão ou </w:t>
      </w:r>
      <w:proofErr w:type="spellStart"/>
      <w:r w:rsidRPr="001251A9">
        <w:rPr>
          <w:i w:val="0"/>
          <w:color w:val="auto"/>
        </w:rPr>
        <w:t>entidadegerenciadora</w:t>
      </w:r>
      <w:proofErr w:type="spellEnd"/>
      <w:r w:rsidRPr="001251A9">
        <w:rPr>
          <w:i w:val="0"/>
          <w:color w:val="auto"/>
        </w:rPr>
        <w:t xml:space="preserve">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O prazo de que trata o subitem anterior, relativo à efetivação da contratação,</w:t>
      </w:r>
      <w:proofErr w:type="spellStart"/>
      <w:r w:rsidRPr="001251A9">
        <w:rPr>
          <w:i w:val="0"/>
          <w:color w:val="auto"/>
        </w:rPr>
        <w:t>poderáser</w:t>
      </w:r>
      <w:proofErr w:type="spellEnd"/>
      <w:r w:rsidRPr="001251A9">
        <w:rPr>
          <w:i w:val="0"/>
          <w:color w:val="auto"/>
        </w:rPr>
        <w:t xml:space="preserve">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1 (um) ano, contado </w:t>
      </w:r>
      <w:proofErr w:type="spellStart"/>
      <w:r w:rsidRPr="007A6F31">
        <w:t>apartir</w:t>
      </w:r>
      <w:proofErr w:type="spellEnd"/>
      <w:r w:rsidRPr="007A6F31">
        <w:t xml:space="preserve">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lastRenderedPageBreak/>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 xml:space="preserve">A contratação com os fornecedores registrados na ata será formalizada pelo </w:t>
      </w:r>
      <w:proofErr w:type="spellStart"/>
      <w:r w:rsidRPr="00C74737">
        <w:t>órgãoou</w:t>
      </w:r>
      <w:proofErr w:type="spellEnd"/>
      <w:r w:rsidRPr="00C74737">
        <w:t xml:space="preserve">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w:t>
      </w:r>
      <w:proofErr w:type="spellStart"/>
      <w:r w:rsidRPr="00C74737">
        <w:t>dedespesa</w:t>
      </w:r>
      <w:proofErr w:type="spellEnd"/>
      <w:r w:rsidRPr="00C74737">
        <w:t>,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 xml:space="preserve">vo a formação de </w:t>
      </w:r>
      <w:proofErr w:type="spellStart"/>
      <w:r w:rsidRPr="00063172">
        <w:t>cadastrode</w:t>
      </w:r>
      <w:proofErr w:type="spellEnd"/>
      <w:r w:rsidRPr="00063172">
        <w:t xml:space="preserv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 xml:space="preserve">para o preço do </w:t>
      </w:r>
      <w:proofErr w:type="spellStart"/>
      <w:r w:rsidRPr="00C82CB6">
        <w:t>adjudicatárioantecederão</w:t>
      </w:r>
      <w:proofErr w:type="spellEnd"/>
      <w:r w:rsidRPr="00C82CB6">
        <w:t xml:space="preserve">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 xml:space="preserve">A habilitação dos licitantes que comporão o cadastro de reserva a que se refere somente será efetuada quando houver necessidade de contratação dos </w:t>
      </w:r>
      <w:proofErr w:type="spellStart"/>
      <w:r w:rsidRPr="00C82CB6">
        <w:t>licitantesremanescentes</w:t>
      </w:r>
      <w:proofErr w:type="spellEnd"/>
      <w:r w:rsidRPr="00C82CB6">
        <w:t>,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Pr="007A6F31">
        <w:t>e</w:t>
      </w:r>
    </w:p>
    <w:p w:rsidR="002A4058" w:rsidRPr="00C82CB6" w:rsidRDefault="002A4058" w:rsidP="002A4058">
      <w:pPr>
        <w:pStyle w:val="Nvel3"/>
        <w:numPr>
          <w:ilvl w:val="2"/>
          <w:numId w:val="0"/>
        </w:numPr>
        <w:ind w:left="284"/>
      </w:pPr>
      <w:r>
        <w:t xml:space="preserve">5.12.2 </w:t>
      </w:r>
      <w:r w:rsidRPr="00C82CB6">
        <w:t xml:space="preserve">Quando houver o cancelamento do registro do licitante ou do registro de preços </w:t>
      </w:r>
      <w:proofErr w:type="spellStart"/>
      <w:r w:rsidRPr="00C82CB6">
        <w:t>nashipóteses</w:t>
      </w:r>
      <w:proofErr w:type="spellEnd"/>
      <w:r w:rsidRPr="00C82CB6">
        <w:t xml:space="preserve"> previstas no </w:t>
      </w:r>
      <w:r w:rsidRPr="007B2846">
        <w:t xml:space="preserve">item </w:t>
      </w:r>
      <w:fldSimple w:instr=" REF cancelamento \r \h  \* MERGEFORMAT ">
        <w:r w:rsidR="00286E54">
          <w:t>0</w:t>
        </w:r>
      </w:fldSimple>
      <w:r w:rsidRPr="00C82CB6">
        <w:t>.</w:t>
      </w:r>
    </w:p>
    <w:p w:rsidR="002A4058" w:rsidRDefault="002A4058" w:rsidP="002A4058">
      <w:pPr>
        <w:pStyle w:val="Nivel2"/>
        <w:numPr>
          <w:ilvl w:val="1"/>
          <w:numId w:val="0"/>
        </w:numPr>
        <w:autoSpaceDE w:val="0"/>
        <w:autoSpaceDN w:val="0"/>
        <w:adjustRightInd w:val="0"/>
      </w:pPr>
      <w:r>
        <w:t xml:space="preserve">5.13 </w:t>
      </w:r>
      <w:r w:rsidRPr="00666FEB">
        <w:t xml:space="preserve">O preço registrado com indicação dos licitantes e fornecedores será divulgado no </w:t>
      </w:r>
      <w:proofErr w:type="spellStart"/>
      <w:r w:rsidRPr="00666FEB">
        <w:t>PNCP</w:t>
      </w:r>
      <w:r w:rsidRPr="002A6165">
        <w:t>e</w:t>
      </w:r>
      <w:proofErr w:type="spellEnd"/>
      <w:r w:rsidRPr="002A6165">
        <w:t xml:space="preserv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w:t>
      </w:r>
      <w:proofErr w:type="spellStart"/>
      <w:r w:rsidRPr="002A6165">
        <w:t>dedecair</w:t>
      </w:r>
      <w:proofErr w:type="spellEnd"/>
      <w:r w:rsidRPr="002A6165">
        <w:t xml:space="preserve"> o direito, sem prejuízo das sanções previstas na Lei nº 14.133, de 2021.</w:t>
      </w:r>
    </w:p>
    <w:p w:rsidR="002A4058" w:rsidRPr="00F63392" w:rsidRDefault="002A4058" w:rsidP="002A4058">
      <w:pPr>
        <w:pStyle w:val="Nvel3"/>
        <w:numPr>
          <w:ilvl w:val="2"/>
          <w:numId w:val="0"/>
        </w:numPr>
        <w:ind w:left="284"/>
      </w:pPr>
      <w:r>
        <w:lastRenderedPageBreak/>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 xml:space="preserve">Quando o convocado não assinar a ata de registro de preços no prazo e nas </w:t>
      </w:r>
      <w:proofErr w:type="spellStart"/>
      <w:r w:rsidRPr="00C82CB6">
        <w:t>condiçõesestabelecidos</w:t>
      </w:r>
      <w:proofErr w:type="spellEnd"/>
      <w:r w:rsidRPr="00C82CB6">
        <w:t xml:space="preserve"> no edital ou no aviso de contratação, fica facultado à Administração </w:t>
      </w:r>
      <w:proofErr w:type="spellStart"/>
      <w:r w:rsidRPr="00C82CB6">
        <w:t>convocaros</w:t>
      </w:r>
      <w:proofErr w:type="spellEnd"/>
      <w:r w:rsidRPr="00C82CB6">
        <w:t xml:space="preserve"> licitantes remanescentes do cadastro de reserva, na ordem de classificação, para fazê-lo em igual prazo </w:t>
      </w:r>
      <w:proofErr w:type="spellStart"/>
      <w:r w:rsidRPr="00C82CB6">
        <w:t>enas</w:t>
      </w:r>
      <w:proofErr w:type="spellEnd"/>
      <w:r w:rsidRPr="00C82CB6">
        <w:t xml:space="preserve"> condições propostas pelo primeiro classificado.</w:t>
      </w:r>
      <w:bookmarkStart w:id="73" w:name="recusa_dos_que_baixaram_preco"/>
      <w:bookmarkEnd w:id="73"/>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aceitar a contratação nos termos do item anterior, a Administração, observados o valor es</w:t>
      </w:r>
      <w:r w:rsidRPr="00C82CB6">
        <w:rPr>
          <w:rFonts w:eastAsia="Arial"/>
        </w:rPr>
        <w:t>ti</w:t>
      </w:r>
      <w:r w:rsidRPr="00C82CB6">
        <w:t xml:space="preserve">mado e sua eventual </w:t>
      </w:r>
      <w:proofErr w:type="spellStart"/>
      <w:r w:rsidRPr="00C82CB6">
        <w:t>atualizaçãonos</w:t>
      </w:r>
      <w:proofErr w:type="spellEnd"/>
      <w:r w:rsidRPr="00C82CB6">
        <w:t xml:space="preserve">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classificação,com vistas à obtenção de preço melhor, mesmo que acima do preço do adjudicatário;</w:t>
      </w:r>
      <w:r>
        <w:t>ou</w:t>
      </w:r>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6</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r w:rsidRPr="00C82CB6">
        <w:t>,</w:t>
      </w:r>
      <w:r w:rsidRPr="007B2846">
        <w:t>poderá</w:t>
      </w:r>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lastRenderedPageBreak/>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4" w:name="reducao_preco_mercado_negociacao_frustra"/>
      <w:bookmarkEnd w:id="74"/>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 xml:space="preserve">verem firmado contratos decorrentes da ata de registro de preços para que avaliem a conveniência e a oportunidade </w:t>
      </w:r>
      <w:proofErr w:type="spellStart"/>
      <w:r w:rsidRPr="00021F76">
        <w:t>dediligenciarem</w:t>
      </w:r>
      <w:proofErr w:type="spellEnd"/>
      <w:r w:rsidRPr="00021F76">
        <w:t xml:space="preserve"> negociação com vistas à alteração contratual, observado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w:t>
      </w:r>
      <w:proofErr w:type="spellStart"/>
      <w:r w:rsidRPr="00DA45E5">
        <w:t>ofornecedor</w:t>
      </w:r>
      <w:proofErr w:type="spellEnd"/>
      <w:r w:rsidRPr="00DA45E5">
        <w:t xml:space="preserve"> não p</w:t>
      </w:r>
      <w:r>
        <w:t>o</w:t>
      </w:r>
      <w:r w:rsidRPr="00DA45E5">
        <w:t xml:space="preserve">der cumprir as obrigações </w:t>
      </w:r>
      <w:r>
        <w:t xml:space="preserve">estabelecidas </w:t>
      </w:r>
      <w:r w:rsidRPr="00DA45E5">
        <w:t xml:space="preserve">na ata, será facultado ao fornecedor requerer </w:t>
      </w:r>
      <w:proofErr w:type="spellStart"/>
      <w:r w:rsidRPr="00DA45E5">
        <w:t>aogerenciador</w:t>
      </w:r>
      <w:proofErr w:type="spellEnd"/>
      <w:r w:rsidRPr="00DA45E5">
        <w:t xml:space="preserve"> a alteração do preço registrado, mediante comprovação de fato superveniente </w:t>
      </w:r>
      <w:proofErr w:type="spellStart"/>
      <w:r w:rsidRPr="00DA45E5">
        <w:t>quesupostamente</w:t>
      </w:r>
      <w:proofErr w:type="spellEnd"/>
      <w:r w:rsidRPr="00DA45E5">
        <w:t xml:space="preserve"> o impossibilite de cumprir o compromisso.</w:t>
      </w:r>
      <w:bookmarkStart w:id="75" w:name="hipotese_preco_mercado_maior"/>
      <w:bookmarkEnd w:id="75"/>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xml:space="preserve">, juntamente com </w:t>
      </w:r>
      <w:proofErr w:type="spellStart"/>
      <w:r w:rsidRPr="00DA45E5">
        <w:t>opedido</w:t>
      </w:r>
      <w:proofErr w:type="spellEnd"/>
      <w:r w:rsidRPr="00DA45E5">
        <w:t xml:space="preserve"> de alteração, </w:t>
      </w:r>
      <w:r>
        <w:t xml:space="preserve">a </w:t>
      </w:r>
      <w:r w:rsidRPr="00DA45E5">
        <w:t xml:space="preserve">documentação comprobatória ou </w:t>
      </w:r>
      <w:proofErr w:type="spellStart"/>
      <w:r>
        <w:t>a</w:t>
      </w:r>
      <w:r w:rsidRPr="00DA45E5">
        <w:t>planilha</w:t>
      </w:r>
      <w:proofErr w:type="spellEnd"/>
      <w:r w:rsidRPr="00DA45E5">
        <w:t xml:space="preserve"> de custos que demonstre </w:t>
      </w:r>
      <w:r>
        <w:t>a inviabilidade d</w:t>
      </w:r>
      <w:r w:rsidRPr="00DA45E5">
        <w:t xml:space="preserve">o </w:t>
      </w:r>
      <w:proofErr w:type="spellStart"/>
      <w:r w:rsidRPr="00DA45E5">
        <w:t>preçoregistrado</w:t>
      </w:r>
      <w:proofErr w:type="spellEnd"/>
      <w:r w:rsidRPr="00DA45E5">
        <w:t xml:space="preserve"> </w:t>
      </w:r>
      <w:r>
        <w:t xml:space="preserve">em relação </w:t>
      </w:r>
      <w:r w:rsidRPr="00DA45E5">
        <w:t>às condições inicialmente pactuadas.</w:t>
      </w:r>
      <w:bookmarkStart w:id="76" w:name="prova_preco_mercado_maior"/>
      <w:bookmarkEnd w:id="76"/>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w:t>
      </w:r>
      <w:proofErr w:type="spellStart"/>
      <w:r w:rsidRPr="00DA45E5">
        <w:t>opreço</w:t>
      </w:r>
      <w:proofErr w:type="spellEnd"/>
      <w:r w:rsidRPr="00DA45E5">
        <w:t xml:space="preserve">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 xml:space="preserve">obrigações estabelecidas na ata, sob pena de cancelamento do seu registro, nos </w:t>
      </w:r>
      <w:proofErr w:type="spellStart"/>
      <w:r w:rsidRPr="00C82CB6">
        <w:t>termosdo</w:t>
      </w:r>
      <w:proofErr w:type="spellEnd"/>
      <w:r w:rsidRPr="00C82CB6">
        <w:t xml:space="preserve"> </w:t>
      </w:r>
      <w:r w:rsidRPr="007B2846">
        <w:t xml:space="preserve">item </w:t>
      </w:r>
      <w:fldSimple w:instr=" REF cancelamento_do_fornecedor \r \h  \* MERGEFORMAT ">
        <w:r w:rsidR="00286E54">
          <w:t>0</w:t>
        </w:r>
      </w:fldSimple>
      <w:r w:rsidRPr="00C82CB6">
        <w:t>, sem prejuízo das sanções previstas na Lei nº 14.133, de 2021, e na legislação aplicável.</w:t>
      </w:r>
      <w:bookmarkStart w:id="77" w:name="nao_comprovacao_majoracao_mercado"/>
      <w:bookmarkEnd w:id="77"/>
    </w:p>
    <w:p w:rsidR="002A4058" w:rsidRPr="00C82CB6" w:rsidRDefault="002A4058" w:rsidP="002A4058">
      <w:pPr>
        <w:pStyle w:val="Nvel3"/>
        <w:numPr>
          <w:ilvl w:val="2"/>
          <w:numId w:val="0"/>
        </w:numPr>
        <w:ind w:left="284"/>
      </w:pPr>
      <w:r>
        <w:t xml:space="preserve">7.9 </w:t>
      </w:r>
      <w:r w:rsidRPr="00C82CB6">
        <w:t xml:space="preserve">Na hipótese de cancelamento do registro do fornecedor, nos termos do item anterior, o </w:t>
      </w:r>
      <w:proofErr w:type="spellStart"/>
      <w:r w:rsidRPr="00C82CB6">
        <w:t>gerenciadorconvocará</w:t>
      </w:r>
      <w:proofErr w:type="spellEnd"/>
      <w:r w:rsidRPr="00C82CB6">
        <w:t xml:space="preserve"> os fornecedores do cadastro de reserva, na ordem de classificação, para verificar </w:t>
      </w:r>
      <w:proofErr w:type="spellStart"/>
      <w:r w:rsidRPr="00C82CB6">
        <w:t>seaceitam</w:t>
      </w:r>
      <w:proofErr w:type="spell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 xml:space="preserve">Se não obtiver êxito nas negociações, o órgão ou entidade gerenciadora </w:t>
      </w:r>
      <w:proofErr w:type="spellStart"/>
      <w:r w:rsidRPr="00C82CB6">
        <w:t>procederáao</w:t>
      </w:r>
      <w:proofErr w:type="spellEnd"/>
      <w:r w:rsidRPr="00C82CB6">
        <w:t xml:space="preserve"> cancelamento da ata de registro de preços, nos termos do </w:t>
      </w:r>
      <w:r w:rsidRPr="007B2846">
        <w:t xml:space="preserve">item </w:t>
      </w:r>
      <w:fldSimple w:instr=" REF cancelamento_da_ata \r \h  \* MERGEFORMAT ">
        <w:r w:rsidR="00286E54">
          <w:t>0</w:t>
        </w:r>
      </w:fldSimple>
      <w:r w:rsidRPr="00C82CB6">
        <w:t>, e adotará</w:t>
      </w:r>
      <w:r w:rsidRPr="00DA45E5">
        <w:t xml:space="preserve"> as medidas cabíveis </w:t>
      </w:r>
      <w:proofErr w:type="spellStart"/>
      <w:r w:rsidRPr="00DA45E5">
        <w:t>para</w:t>
      </w:r>
      <w:r>
        <w:t>a</w:t>
      </w:r>
      <w:r w:rsidRPr="00C82CB6">
        <w:t>obtenção</w:t>
      </w:r>
      <w:proofErr w:type="spellEnd"/>
      <w:r w:rsidRPr="00C82CB6">
        <w:t xml:space="preserve"> da contratação mais vantajosa.</w:t>
      </w:r>
      <w:bookmarkStart w:id="78" w:name="majora_preco_mercado_negociacao_frustra"/>
      <w:bookmarkEnd w:id="78"/>
    </w:p>
    <w:p w:rsidR="002A4058" w:rsidRPr="00DA45E5" w:rsidRDefault="002A4058" w:rsidP="002A4058">
      <w:pPr>
        <w:pStyle w:val="Nvel3"/>
        <w:numPr>
          <w:ilvl w:val="2"/>
          <w:numId w:val="0"/>
        </w:numPr>
        <w:ind w:left="284"/>
      </w:pPr>
      <w:r>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w:t>
      </w:r>
      <w:proofErr w:type="spellStart"/>
      <w:r w:rsidRPr="00DA45E5">
        <w:t>en</w:t>
      </w:r>
      <w:r w:rsidRPr="00DA45E5">
        <w:rPr>
          <w:rFonts w:eastAsia="Calibri"/>
        </w:rPr>
        <w:t>ti</w:t>
      </w:r>
      <w:r w:rsidRPr="00DA45E5">
        <w:t>dadegerenciadora</w:t>
      </w:r>
      <w:proofErr w:type="spellEnd"/>
      <w:r w:rsidRPr="00DA45E5">
        <w:t xml:space="preserve"> atualiza</w:t>
      </w:r>
      <w:r>
        <w:t>rá</w:t>
      </w:r>
      <w:r w:rsidRPr="00DA45E5">
        <w:t xml:space="preserve"> o preço registrado, de acordo com a realidade dos </w:t>
      </w:r>
      <w:proofErr w:type="spellStart"/>
      <w:r w:rsidRPr="00DA45E5">
        <w:t>valorespraticados</w:t>
      </w:r>
      <w:proofErr w:type="spellEnd"/>
      <w:r w:rsidRPr="00DA45E5">
        <w:t xml:space="preserve">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 xml:space="preserve">dades </w:t>
      </w:r>
      <w:proofErr w:type="spellStart"/>
      <w:r w:rsidRPr="009D3DB6">
        <w:t>que</w:t>
      </w:r>
      <w:r w:rsidRPr="009D3DB6">
        <w:rPr>
          <w:rFonts w:eastAsia="Calibri"/>
        </w:rPr>
        <w:t>ti</w:t>
      </w:r>
      <w:r w:rsidRPr="009D3DB6">
        <w:t>verem</w:t>
      </w:r>
      <w:proofErr w:type="spellEnd"/>
      <w:r w:rsidRPr="009D3DB6">
        <w:t xml:space="preserve"> firmado contratos decorrentes da ata de registro de preços sobre a efe</w:t>
      </w:r>
      <w:r w:rsidRPr="009D3DB6">
        <w:rPr>
          <w:rFonts w:eastAsia="Calibri"/>
        </w:rPr>
        <w:t>ti</w:t>
      </w:r>
      <w:r w:rsidRPr="009D3DB6">
        <w:t xml:space="preserve">va alteração do preço registrado, para que avaliem </w:t>
      </w:r>
      <w:proofErr w:type="spellStart"/>
      <w:r w:rsidRPr="009D3DB6">
        <w:t>anecessidade</w:t>
      </w:r>
      <w:proofErr w:type="spellEnd"/>
      <w:r w:rsidRPr="009D3DB6">
        <w:t xml:space="preserv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lastRenderedPageBreak/>
        <w:t>8</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 xml:space="preserve">dades previstas para os itens com preços registrados nas atas de registro </w:t>
      </w:r>
      <w:proofErr w:type="spellStart"/>
      <w:r w:rsidRPr="00666FEB">
        <w:t>depreços</w:t>
      </w:r>
      <w:proofErr w:type="spellEnd"/>
      <w:r w:rsidRPr="00666FEB">
        <w:t xml:space="preserve"> poderão ser remanejadas pelo órgão ou en</w:t>
      </w:r>
      <w:r w:rsidRPr="00666FEB">
        <w:rPr>
          <w:rFonts w:eastAsia="Arial"/>
        </w:rPr>
        <w:t>ti</w:t>
      </w:r>
      <w:r w:rsidRPr="00666FEB">
        <w:t xml:space="preserve">dade gerenciadora entre os órgãos ou </w:t>
      </w:r>
      <w:r>
        <w:t xml:space="preserve">as </w:t>
      </w:r>
      <w:proofErr w:type="spellStart"/>
      <w:r w:rsidRPr="00666FEB">
        <w:t>en</w:t>
      </w:r>
      <w:r w:rsidRPr="00666FEB">
        <w:rPr>
          <w:rFonts w:eastAsia="Arial"/>
        </w:rPr>
        <w:t>ti</w:t>
      </w:r>
      <w:r w:rsidRPr="00666FEB">
        <w:t>dadespar</w:t>
      </w:r>
      <w:r w:rsidRPr="00666FEB">
        <w:rPr>
          <w:rFonts w:eastAsia="Arial"/>
        </w:rPr>
        <w:t>ti</w:t>
      </w:r>
      <w:r w:rsidRPr="00666FEB">
        <w:t>cipantes</w:t>
      </w:r>
      <w:proofErr w:type="spellEnd"/>
      <w:r w:rsidRPr="00666FEB">
        <w:t xml:space="preserve"> e não par</w:t>
      </w:r>
      <w:r w:rsidRPr="00666FEB">
        <w:rPr>
          <w:rFonts w:eastAsia="Arial"/>
        </w:rPr>
        <w:t>ti</w:t>
      </w:r>
      <w:r w:rsidRPr="00666FEB">
        <w:t xml:space="preserve">cipantes do registro </w:t>
      </w:r>
      <w:proofErr w:type="spellStart"/>
      <w:r w:rsidRPr="00666FEB">
        <w:t>depreços</w:t>
      </w:r>
      <w:proofErr w:type="spellEnd"/>
      <w:r w:rsidRPr="00666FEB">
        <w:t>.</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 xml:space="preserve">e órgão ou </w:t>
      </w:r>
      <w:proofErr w:type="spellStart"/>
      <w:r w:rsidRPr="00666FEB">
        <w:t>en</w:t>
      </w:r>
      <w:r w:rsidRPr="00666FEB">
        <w:rPr>
          <w:rFonts w:eastAsia="Arial"/>
        </w:rPr>
        <w:t>ti</w:t>
      </w:r>
      <w:r w:rsidRPr="00666FEB">
        <w:t>dadepar</w:t>
      </w:r>
      <w:r w:rsidRPr="00666FEB">
        <w:rPr>
          <w:rFonts w:eastAsia="Arial"/>
        </w:rPr>
        <w:t>ti</w:t>
      </w:r>
      <w:r w:rsidRPr="00666FEB">
        <w:t>cipante</w:t>
      </w:r>
      <w:proofErr w:type="spellEnd"/>
      <w:r w:rsidRPr="00666FEB">
        <w:t xml:space="preserve"> para órgão ou en</w:t>
      </w:r>
      <w:r w:rsidRPr="00666FEB">
        <w:rPr>
          <w:rFonts w:eastAsia="Arial"/>
        </w:rPr>
        <w:t>ti</w:t>
      </w:r>
      <w:r w:rsidRPr="00666FEB">
        <w:t>dade par</w:t>
      </w:r>
      <w:r w:rsidRPr="00666FEB">
        <w:rPr>
          <w:rFonts w:eastAsia="Arial"/>
        </w:rPr>
        <w:t>ti</w:t>
      </w:r>
      <w:r w:rsidRPr="00666FEB">
        <w:t>cipante</w:t>
      </w:r>
      <w:r>
        <w:t>; ou</w:t>
      </w:r>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9" w:name="gerenciador_estimador_é_partic_em_remane"/>
      <w:bookmarkEnd w:id="79"/>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w:t>
      </w:r>
      <w:proofErr w:type="spellStart"/>
      <w:r w:rsidRPr="00675F59">
        <w:t>e</w:t>
      </w:r>
      <w:r>
        <w:t>nti</w:t>
      </w:r>
      <w:r w:rsidRPr="00675F59">
        <w:t>dade</w:t>
      </w:r>
      <w:r w:rsidRPr="00CF4619">
        <w:t>não</w:t>
      </w:r>
      <w:proofErr w:type="spellEnd"/>
      <w:r w:rsidRPr="00CF4619">
        <w:t xml:space="preserve"> participante, ser</w:t>
      </w:r>
      <w:r>
        <w:t>ão</w:t>
      </w:r>
      <w:r w:rsidRPr="00CF4619">
        <w:t xml:space="preserve"> observados os limites previstos n</w:t>
      </w:r>
      <w:r>
        <w:t>os subitens 4.6 e 4.7 supra</w:t>
      </w:r>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 xml:space="preserve">dade gerenciadora autorizar </w:t>
      </w:r>
      <w:proofErr w:type="spellStart"/>
      <w:r w:rsidRPr="00675F59">
        <w:t>o</w:t>
      </w:r>
      <w:r w:rsidRPr="00CF4619">
        <w:t>remanejamento</w:t>
      </w:r>
      <w:proofErr w:type="spellEnd"/>
      <w:r w:rsidRPr="00CF4619">
        <w:t xml:space="preserve">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proofErr w:type="spellStart"/>
      <w:r w:rsidRPr="00CF4619">
        <w:t>en</w:t>
      </w:r>
      <w:r w:rsidRPr="00CF4619">
        <w:rPr>
          <w:rFonts w:eastAsia="Arial"/>
        </w:rPr>
        <w:t>ti</w:t>
      </w:r>
      <w:r w:rsidRPr="00CF4619">
        <w:t>dadepar</w:t>
      </w:r>
      <w:r w:rsidRPr="00CF4619">
        <w:rPr>
          <w:rFonts w:eastAsia="Arial"/>
        </w:rPr>
        <w:t>ti</w:t>
      </w:r>
      <w:r w:rsidRPr="00CF4619">
        <w:t>cipante</w:t>
      </w:r>
      <w:proofErr w:type="spellEnd"/>
      <w:r w:rsidRPr="00CF4619">
        <w:t>, desde que haja prévia anuência do órgão ou da en</w:t>
      </w:r>
      <w:r w:rsidRPr="00CF4619">
        <w:rPr>
          <w:rFonts w:eastAsia="Arial"/>
        </w:rPr>
        <w:t>ti</w:t>
      </w:r>
      <w:r w:rsidRPr="00CF4619">
        <w:t xml:space="preserve">dade que sofrer redução </w:t>
      </w:r>
      <w:proofErr w:type="spellStart"/>
      <w:r w:rsidRPr="00CF4619">
        <w:t>dosquantitativos</w:t>
      </w:r>
      <w:proofErr w:type="spellEnd"/>
      <w:r w:rsidRPr="00CF4619">
        <w:t xml:space="preserve">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proofErr w:type="spellStart"/>
      <w:r w:rsidRPr="00DC1B9F">
        <w:t>en</w:t>
      </w:r>
      <w:r>
        <w:rPr>
          <w:rFonts w:eastAsia="Arial"/>
        </w:rPr>
        <w:t>ti</w:t>
      </w:r>
      <w:r w:rsidRPr="00DC1B9F">
        <w:t>dadegerenciadora</w:t>
      </w:r>
      <w:proofErr w:type="spellEnd"/>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fldSimple w:instr=" REF gerenciador_estimador_é_partic_em_remane \r \h  \* MERGEFORMAT ">
        <w:r w:rsidR="00286E54">
          <w:t>0</w:t>
        </w:r>
      </w:fldSimple>
      <w:r w:rsidRPr="00C82CB6">
        <w:t>, a</w:t>
      </w:r>
      <w:r w:rsidRPr="00DC1B9F">
        <w:t xml:space="preserve"> </w:t>
      </w:r>
      <w:proofErr w:type="spellStart"/>
      <w:r w:rsidRPr="00DC1B9F">
        <w:t>distribuiçãodas</w:t>
      </w:r>
      <w:proofErr w:type="spellEnd"/>
      <w:r w:rsidRPr="00DC1B9F">
        <w:t xml:space="preserve">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80" w:name="cancelamento"/>
      <w:bookmarkEnd w:id="80"/>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1" w:name="cancelamento_do_fornecedor"/>
      <w:bookmarkEnd w:id="81"/>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t xml:space="preserve">9.3 </w:t>
      </w:r>
      <w:r w:rsidRPr="00C82CB6">
        <w:t xml:space="preserve">O cancelamento de registros nas hipóteses previstas no </w:t>
      </w:r>
      <w:r w:rsidRPr="007B2846">
        <w:t xml:space="preserve">item </w:t>
      </w:r>
      <w:fldSimple w:instr=" REF cancelamento_do_fornecedor \r \h  \* MERGEFORMAT ">
        <w:r w:rsidR="00286E54">
          <w:t>0</w:t>
        </w:r>
      </w:fldSimple>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lastRenderedPageBreak/>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 xml:space="preserve">e não houver êxito nas negociações, nas hipóteses em que o preço de </w:t>
      </w:r>
      <w:proofErr w:type="spellStart"/>
      <w:r w:rsidRPr="00B4636C">
        <w:t>mercadotornar-se</w:t>
      </w:r>
      <w:proofErr w:type="spellEnd"/>
      <w:r w:rsidRPr="00B4636C">
        <w:t xml:space="preserve"> superior ou inferior ao preço registrado, nos termos do</w:t>
      </w:r>
      <w:r>
        <w:t xml:space="preserve"> artigos 26, § 3º e 27, § 4º, ambos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C82CB6" w:rsidRDefault="002A4058" w:rsidP="002A4058">
      <w:pPr>
        <w:pStyle w:val="Nivel2"/>
        <w:numPr>
          <w:ilvl w:val="1"/>
          <w:numId w:val="0"/>
        </w:numPr>
        <w:autoSpaceDE w:val="0"/>
        <w:autoSpaceDN w:val="0"/>
        <w:adjustRightInd w:val="0"/>
      </w:pPr>
      <w:r>
        <w:t xml:space="preserve">10.1 </w:t>
      </w:r>
      <w:r w:rsidRPr="00C82CB6">
        <w:t xml:space="preserve">O descumprimento da Ata de Registro de Preços ensejará aplicação das penalidades </w:t>
      </w:r>
      <w:r w:rsidRPr="008E1A0F">
        <w:t>estabelecidas no edital</w:t>
      </w:r>
      <w:r w:rsidRPr="00C82CB6">
        <w:t>.</w:t>
      </w:r>
    </w:p>
    <w:p w:rsidR="002A4058" w:rsidRPr="009D6CCC" w:rsidRDefault="002A4058" w:rsidP="002A4058">
      <w:pPr>
        <w:pStyle w:val="Nvel3"/>
        <w:numPr>
          <w:ilvl w:val="2"/>
          <w:numId w:val="0"/>
        </w:numPr>
        <w:ind w:left="284"/>
      </w:pPr>
      <w:r>
        <w:t xml:space="preserve">10.2 </w:t>
      </w:r>
      <w:r w:rsidRPr="009D6CCC">
        <w:t xml:space="preserve">As sanções também se aplicam aos integrantes do cadastro de reserva no registro de preços que, convocados, não honrarem o compromisso assumido injustificadamente após terem assinado a ata. </w:t>
      </w:r>
    </w:p>
    <w:p w:rsidR="002A4058" w:rsidRPr="00C82CB6" w:rsidRDefault="002A4058" w:rsidP="002A4058">
      <w:pPr>
        <w:pStyle w:val="Nivel2"/>
        <w:numPr>
          <w:ilvl w:val="1"/>
          <w:numId w:val="0"/>
        </w:numPr>
        <w:autoSpaceDE w:val="0"/>
        <w:autoSpaceDN w:val="0"/>
        <w:adjustRightInd w:val="0"/>
      </w:pPr>
      <w:r>
        <w:t xml:space="preserve">10.3 </w:t>
      </w:r>
      <w:r w:rsidRPr="00C82CB6">
        <w:t xml:space="preserve">É da competência do gerenciador a aplicação das penalidades decorrentes do descumprimento do pactuado nesta ata de registro de preço, exceto nas hipóteses em que o descumprimento disser respeito às contratações dos </w:t>
      </w:r>
      <w:proofErr w:type="spellStart"/>
      <w:r w:rsidRPr="00C82CB6">
        <w:t>órgãos</w:t>
      </w:r>
      <w:r w:rsidRPr="007B2846">
        <w:t>ou</w:t>
      </w:r>
      <w:proofErr w:type="spellEnd"/>
      <w:r w:rsidRPr="007B2846">
        <w:t xml:space="preserve"> entidade</w:t>
      </w:r>
      <w:r w:rsidRPr="00C82CB6">
        <w:t xml:space="preserve"> participante, caso no qual caberá ao respectivo órgão participante a aplicação da penalidade (art. 8º, inc. IX, do Decreto nº 11.462, de 2023).</w:t>
      </w:r>
    </w:p>
    <w:p w:rsidR="002A4058" w:rsidRPr="005F295F" w:rsidRDefault="002A4058" w:rsidP="002A4058">
      <w:pPr>
        <w:pStyle w:val="Nivel2"/>
        <w:numPr>
          <w:ilvl w:val="1"/>
          <w:numId w:val="0"/>
        </w:numPr>
        <w:autoSpaceDE w:val="0"/>
        <w:autoSpaceDN w:val="0"/>
        <w:adjustRightInd w:val="0"/>
      </w:pPr>
      <w:r>
        <w:t xml:space="preserve">10.4 </w:t>
      </w:r>
      <w:r w:rsidRPr="00C82CB6">
        <w:t xml:space="preserve">O </w:t>
      </w:r>
      <w:proofErr w:type="spellStart"/>
      <w:r w:rsidRPr="00C82CB6">
        <w:t>órgão</w:t>
      </w:r>
      <w:r w:rsidRPr="007B2846">
        <w:t>ou</w:t>
      </w:r>
      <w:proofErr w:type="spellEnd"/>
      <w:r w:rsidRPr="007B2846">
        <w:t xml:space="preserve">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B85C3F">
        <w:rPr>
          <w:rFonts w:ascii="Arial" w:hAnsi="Arial" w:cs="Arial"/>
          <w:sz w:val="20"/>
          <w:szCs w:val="20"/>
        </w:rPr>
        <w:t>lavrada em</w:t>
      </w:r>
      <w:r w:rsidR="00B85C3F" w:rsidRPr="00B85C3F">
        <w:rPr>
          <w:rFonts w:ascii="Arial" w:hAnsi="Arial" w:cs="Arial"/>
          <w:sz w:val="20"/>
          <w:szCs w:val="20"/>
        </w:rPr>
        <w:t xml:space="preserve"> 02</w:t>
      </w:r>
      <w:r w:rsidRPr="00B85C3F">
        <w:rPr>
          <w:rFonts w:ascii="Arial" w:hAnsi="Arial" w:cs="Arial"/>
          <w:sz w:val="20"/>
          <w:szCs w:val="20"/>
        </w:rPr>
        <w:t>(</w:t>
      </w:r>
      <w:r w:rsidR="00B85C3F" w:rsidRPr="00B85C3F">
        <w:rPr>
          <w:rFonts w:ascii="Arial" w:hAnsi="Arial" w:cs="Arial"/>
          <w:sz w:val="20"/>
          <w:szCs w:val="20"/>
        </w:rPr>
        <w:t>duas</w:t>
      </w:r>
      <w:r w:rsidRPr="00B85C3F">
        <w:rPr>
          <w:rFonts w:ascii="Arial" w:hAnsi="Arial" w:cs="Arial"/>
          <w:sz w:val="20"/>
          <w:szCs w:val="20"/>
        </w:rPr>
        <w:t xml:space="preserve">) vias de igual teor, que, depois de lida e achada em ordem, vai assinada pelas </w:t>
      </w:r>
      <w:r w:rsidRPr="00B85C3F">
        <w:rPr>
          <w:rFonts w:ascii="Arial" w:hAnsi="Arial" w:cs="Arial"/>
          <w:i/>
          <w:sz w:val="20"/>
          <w:szCs w:val="20"/>
        </w:rPr>
        <w:t>partes</w:t>
      </w:r>
      <w:r w:rsidRPr="00B85C3F">
        <w:rPr>
          <w:rFonts w:ascii="Arial" w:hAnsi="Arial" w:cs="Arial"/>
          <w:i/>
          <w:iCs/>
          <w:sz w:val="20"/>
          <w:szCs w:val="20"/>
        </w:rPr>
        <w:t>.</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501179" w:rsidRDefault="00501179"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representante(s) legal(is) do(s) </w:t>
      </w:r>
      <w:r w:rsidRPr="005F295F">
        <w:rPr>
          <w:rFonts w:ascii="Arial" w:hAnsi="Arial" w:cs="Arial"/>
          <w:color w:val="000000"/>
          <w:sz w:val="20"/>
          <w:szCs w:val="20"/>
        </w:rPr>
        <w:t>fornecedor(s) registrado(s)</w:t>
      </w:r>
    </w:p>
    <w:p w:rsidR="003A62BD" w:rsidRDefault="003A62BD"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0E43FE" w:rsidRDefault="000E43FE"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02322B" w:rsidRDefault="0002322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02322B" w:rsidRDefault="0002322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02322B" w:rsidRDefault="0002322B"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0E43FE" w:rsidRDefault="000E43FE" w:rsidP="002A4058">
      <w:pPr>
        <w:widowControl w:val="0"/>
        <w:autoSpaceDE w:val="0"/>
        <w:autoSpaceDN w:val="0"/>
        <w:adjustRightInd w:val="0"/>
        <w:spacing w:line="360" w:lineRule="auto"/>
        <w:ind w:right="-30"/>
        <w:jc w:val="center"/>
        <w:rPr>
          <w:rFonts w:ascii="Arial" w:hAnsi="Arial" w:cs="Arial"/>
          <w:b/>
          <w:color w:val="000000"/>
          <w:sz w:val="28"/>
          <w:szCs w:val="28"/>
          <w:u w:val="single"/>
        </w:rPr>
      </w:pP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lastRenderedPageBreak/>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BE2C3D"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BE2C3D">
              <w:rPr>
                <w:rFonts w:ascii="Arial" w:hAnsi="Arial" w:cs="Arial"/>
                <w:sz w:val="20"/>
                <w:szCs w:val="20"/>
              </w:rPr>
              <w:t xml:space="preserve">Fornecedor </w:t>
            </w:r>
            <w:r w:rsidRPr="00BE2C3D">
              <w:rPr>
                <w:rFonts w:ascii="Arial" w:hAnsi="Arial" w:cs="Arial"/>
                <w:i/>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BE2C3D"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5F295F"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227A71"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227A71">
              <w:rPr>
                <w:rFonts w:ascii="Arial" w:hAnsi="Arial" w:cs="Arial"/>
                <w:sz w:val="20"/>
                <w:szCs w:val="20"/>
              </w:rPr>
              <w:t xml:space="preserve">Fornecedor </w:t>
            </w:r>
            <w:r w:rsidRPr="00227A71">
              <w:rPr>
                <w:rFonts w:ascii="Arial" w:hAnsi="Arial" w:cs="Arial"/>
                <w:i/>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A176ED"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0E43FE" w:rsidRDefault="000E43FE" w:rsidP="002A4058">
      <w:pPr>
        <w:tabs>
          <w:tab w:val="left" w:pos="5954"/>
        </w:tabs>
        <w:ind w:left="-567"/>
        <w:jc w:val="center"/>
        <w:rPr>
          <w:rFonts w:ascii="Arial" w:hAnsi="Arial" w:cs="Arial"/>
          <w:b/>
          <w:sz w:val="20"/>
          <w:szCs w:val="20"/>
          <w:highlight w:val="yellow"/>
          <w:u w:val="single"/>
        </w:rPr>
      </w:pPr>
    </w:p>
    <w:p w:rsidR="004131CA" w:rsidRDefault="004131CA" w:rsidP="002A4058">
      <w:pPr>
        <w:tabs>
          <w:tab w:val="left" w:pos="5954"/>
        </w:tabs>
        <w:ind w:left="-567"/>
        <w:jc w:val="center"/>
        <w:rPr>
          <w:rFonts w:ascii="Arial" w:hAnsi="Arial" w:cs="Arial"/>
          <w:b/>
          <w:sz w:val="20"/>
          <w:szCs w:val="20"/>
          <w:highlight w:val="yellow"/>
          <w:u w:val="single"/>
        </w:rPr>
      </w:pPr>
    </w:p>
    <w:p w:rsidR="004131CA" w:rsidRDefault="004131CA"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494157" w:rsidRDefault="002A4058" w:rsidP="002A4058">
      <w:pPr>
        <w:tabs>
          <w:tab w:val="left" w:pos="5954"/>
        </w:tabs>
        <w:ind w:left="-567"/>
        <w:jc w:val="center"/>
        <w:rPr>
          <w:rFonts w:ascii="Arial" w:hAnsi="Arial" w:cs="Arial"/>
          <w:b/>
          <w:sz w:val="20"/>
          <w:szCs w:val="20"/>
          <w:u w:val="single"/>
        </w:rPr>
      </w:pPr>
      <w:r w:rsidRPr="00494157">
        <w:rPr>
          <w:rFonts w:ascii="Arial" w:hAnsi="Arial" w:cs="Arial"/>
          <w:b/>
          <w:sz w:val="20"/>
          <w:szCs w:val="20"/>
          <w:u w:val="single"/>
        </w:rPr>
        <w:t>MODELO DE PROPOSTA COMERCIAL</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395A15" w:rsidRDefault="00395A15" w:rsidP="002A4058">
      <w:pPr>
        <w:tabs>
          <w:tab w:val="left" w:pos="5954"/>
        </w:tabs>
        <w:ind w:left="-567"/>
        <w:jc w:val="center"/>
        <w:rPr>
          <w:rFonts w:ascii="Arial" w:hAnsi="Arial" w:cs="Arial"/>
          <w:b/>
          <w:sz w:val="20"/>
          <w:szCs w:val="20"/>
          <w:u w:val="single"/>
        </w:rPr>
      </w:pPr>
      <w:r w:rsidRPr="00395A15">
        <w:rPr>
          <w:rFonts w:ascii="Arial" w:hAnsi="Arial" w:cs="Arial"/>
          <w:b/>
          <w:sz w:val="20"/>
          <w:szCs w:val="20"/>
          <w:u w:val="single"/>
        </w:rPr>
        <w:t>PROCESSO LICITATÓRIO Nº 108</w:t>
      </w:r>
      <w:r w:rsidR="003A62BD" w:rsidRPr="00395A15">
        <w:rPr>
          <w:rFonts w:ascii="Arial" w:hAnsi="Arial" w:cs="Arial"/>
          <w:b/>
          <w:sz w:val="20"/>
          <w:szCs w:val="20"/>
          <w:u w:val="single"/>
        </w:rPr>
        <w:t>/2024</w:t>
      </w:r>
    </w:p>
    <w:p w:rsidR="002A4058" w:rsidRPr="00905479" w:rsidRDefault="00395A15" w:rsidP="002A4058">
      <w:pPr>
        <w:tabs>
          <w:tab w:val="left" w:pos="5954"/>
        </w:tabs>
        <w:ind w:left="-567"/>
        <w:jc w:val="center"/>
        <w:rPr>
          <w:rFonts w:ascii="Arial" w:hAnsi="Arial" w:cs="Arial"/>
          <w:b/>
          <w:sz w:val="20"/>
          <w:szCs w:val="20"/>
          <w:u w:val="single"/>
        </w:rPr>
      </w:pPr>
      <w:r w:rsidRPr="00395A15">
        <w:rPr>
          <w:rFonts w:ascii="Arial" w:hAnsi="Arial" w:cs="Arial"/>
          <w:b/>
          <w:sz w:val="20"/>
          <w:szCs w:val="20"/>
          <w:u w:val="single"/>
        </w:rPr>
        <w:t>PREGÃO ELETRÔNICO Nº 036</w:t>
      </w:r>
      <w:r w:rsidR="003A62BD" w:rsidRPr="00395A15">
        <w:rPr>
          <w:rFonts w:ascii="Arial" w:hAnsi="Arial" w:cs="Arial"/>
          <w:b/>
          <w:sz w:val="20"/>
          <w:szCs w:val="20"/>
          <w:u w:val="single"/>
        </w:rPr>
        <w:t>/2.024</w:t>
      </w:r>
    </w:p>
    <w:p w:rsidR="002A4058" w:rsidRPr="00905479" w:rsidRDefault="002A4058" w:rsidP="002A4058">
      <w:pPr>
        <w:tabs>
          <w:tab w:val="left" w:pos="5954"/>
        </w:tabs>
        <w:ind w:left="-567"/>
        <w:jc w:val="center"/>
        <w:rPr>
          <w:rFonts w:ascii="Arial" w:hAnsi="Arial" w:cs="Arial"/>
          <w:b/>
          <w:sz w:val="20"/>
          <w:szCs w:val="20"/>
          <w:u w:val="single"/>
        </w:rPr>
      </w:pPr>
    </w:p>
    <w:p w:rsidR="002A4058" w:rsidRPr="00E62AB6" w:rsidRDefault="002A4058" w:rsidP="002A4058">
      <w:pPr>
        <w:tabs>
          <w:tab w:val="left" w:pos="9639"/>
        </w:tabs>
        <w:jc w:val="both"/>
        <w:rPr>
          <w:rFonts w:ascii="Arial" w:hAnsi="Arial" w:cs="Arial"/>
          <w:b/>
        </w:rPr>
      </w:pPr>
      <w:r w:rsidRPr="00E62AB6">
        <w:rPr>
          <w:rFonts w:ascii="Arial" w:hAnsi="Arial" w:cs="Arial"/>
          <w:b/>
          <w:bCs/>
          <w:color w:val="000000" w:themeColor="text1"/>
        </w:rPr>
        <w:t xml:space="preserve">OBJETO: </w:t>
      </w:r>
      <w:r w:rsidR="008D2335" w:rsidRPr="00490A51">
        <w:rPr>
          <w:rFonts w:ascii="Arial" w:hAnsi="Arial" w:cs="Arial"/>
          <w:b/>
          <w:sz w:val="20"/>
          <w:szCs w:val="20"/>
        </w:rPr>
        <w:t xml:space="preserve">REGISTRO DE PREÇOS PARA </w:t>
      </w:r>
      <w:r w:rsidR="0002322B" w:rsidRPr="00A77516">
        <w:rPr>
          <w:rFonts w:ascii="Arial" w:hAnsi="Arial" w:cs="Arial"/>
          <w:b/>
          <w:sz w:val="20"/>
          <w:szCs w:val="20"/>
        </w:rPr>
        <w:t xml:space="preserve">FUTURA E EVENTUAL </w:t>
      </w:r>
      <w:r w:rsidR="0002322B" w:rsidRPr="00655AAC">
        <w:rPr>
          <w:rFonts w:ascii="Arial" w:hAnsi="Arial" w:cs="Arial"/>
          <w:b/>
          <w:sz w:val="20"/>
        </w:rPr>
        <w:t xml:space="preserve">CONTRATAÇÃO DE EMPRESA PARA PRESTAÇÃO DE </w:t>
      </w:r>
      <w:r w:rsidR="0002322B" w:rsidRPr="00404BC8">
        <w:rPr>
          <w:rFonts w:ascii="Arial" w:hAnsi="Arial" w:cs="Arial"/>
          <w:b/>
          <w:sz w:val="20"/>
          <w:szCs w:val="20"/>
        </w:rPr>
        <w:t>SERVIÇOS DE BORRACHARIA, LAVAGEM E LUBRIFICAÇÃO DE VEÍCULOS E MÁQUINAS DO MUNICIPIO DE LONTRA</w:t>
      </w:r>
      <w:r w:rsidRPr="00E62AB6">
        <w:rPr>
          <w:rFonts w:ascii="Arial" w:hAnsi="Arial" w:cs="Arial"/>
          <w:b/>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o </w:t>
      </w:r>
      <w:r w:rsidR="008D2335">
        <w:rPr>
          <w:rFonts w:ascii="Arial" w:hAnsi="Arial" w:cs="Arial"/>
          <w:sz w:val="20"/>
          <w:szCs w:val="20"/>
        </w:rPr>
        <w:t>a prestação dos serviços</w:t>
      </w:r>
      <w:r w:rsidRPr="00905479">
        <w:rPr>
          <w:rFonts w:ascii="Arial" w:hAnsi="Arial" w:cs="Arial"/>
          <w:sz w:val="20"/>
          <w:szCs w:val="20"/>
        </w:rPr>
        <w:t>, sob nossa responsabilidade, conforme descrição abaixo e no valor a seguir:</w:t>
      </w:r>
    </w:p>
    <w:p w:rsidR="008745FD" w:rsidRDefault="008745FD" w:rsidP="002A4058">
      <w:pPr>
        <w:ind w:left="-709"/>
        <w:jc w:val="both"/>
        <w:rPr>
          <w:rFonts w:ascii="Arial" w:hAnsi="Arial" w:cs="Arial"/>
          <w:sz w:val="20"/>
          <w:szCs w:val="20"/>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2"/>
        <w:gridCol w:w="2552"/>
        <w:gridCol w:w="1417"/>
        <w:gridCol w:w="1134"/>
        <w:gridCol w:w="1276"/>
        <w:gridCol w:w="1417"/>
        <w:gridCol w:w="1418"/>
      </w:tblGrid>
      <w:tr w:rsidR="008745FD" w:rsidRPr="008C4FDE" w:rsidTr="00404BC8">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E14A2" w:rsidRDefault="008745FD" w:rsidP="001E3B59">
            <w:pPr>
              <w:widowControl w:val="0"/>
              <w:suppressAutoHyphens/>
              <w:spacing w:before="120" w:afterLines="120" w:line="312" w:lineRule="auto"/>
              <w:jc w:val="center"/>
              <w:rPr>
                <w:rFonts w:ascii="Times New Roman" w:eastAsia="Arial" w:hAnsi="Times New Roman" w:cs="Times New Roman"/>
                <w:b/>
                <w:bCs/>
                <w:color w:val="000000"/>
                <w:sz w:val="16"/>
                <w:szCs w:val="16"/>
              </w:rPr>
            </w:pPr>
            <w:r w:rsidRPr="008E14A2">
              <w:rPr>
                <w:rFonts w:ascii="Times New Roman" w:eastAsia="Arial" w:hAnsi="Times New Roman" w:cs="Times New Roman"/>
                <w:b/>
                <w:bCs/>
                <w:color w:val="000000" w:themeColor="text1"/>
                <w:sz w:val="16"/>
                <w:szCs w:val="16"/>
              </w:rPr>
              <w:t>ITEM</w:t>
            </w:r>
          </w:p>
          <w:p w:rsidR="008745FD" w:rsidRPr="008E14A2" w:rsidRDefault="008745FD" w:rsidP="001E3B59">
            <w:pPr>
              <w:widowControl w:val="0"/>
              <w:suppressAutoHyphens/>
              <w:spacing w:before="120" w:afterLines="120" w:line="312" w:lineRule="auto"/>
              <w:jc w:val="center"/>
              <w:rPr>
                <w:rFonts w:ascii="Times New Roman" w:eastAsia="Arial" w:hAnsi="Times New Roman" w:cs="Times New Roman"/>
                <w:b/>
                <w:bCs/>
                <w:color w:val="000000"/>
                <w:sz w:val="16"/>
                <w:szCs w:val="16"/>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45FD" w:rsidRPr="008E14A2" w:rsidRDefault="008745FD" w:rsidP="001E3B59">
            <w:pPr>
              <w:widowControl w:val="0"/>
              <w:suppressAutoHyphens/>
              <w:spacing w:before="120" w:afterLines="120" w:line="312" w:lineRule="auto"/>
              <w:jc w:val="center"/>
              <w:rPr>
                <w:rFonts w:ascii="Times New Roman" w:eastAsia="Arial" w:hAnsi="Times New Roman" w:cs="Times New Roman"/>
                <w:color w:val="000000"/>
                <w:sz w:val="16"/>
                <w:szCs w:val="16"/>
              </w:rPr>
            </w:pPr>
            <w:r w:rsidRPr="008E14A2">
              <w:rPr>
                <w:rFonts w:ascii="Times New Roman" w:eastAsia="Arial" w:hAnsi="Times New Roman" w:cs="Times New Roman"/>
                <w:b/>
                <w:bCs/>
                <w:color w:val="000000" w:themeColor="text1"/>
                <w:sz w:val="16"/>
                <w:szCs w:val="16"/>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45FD" w:rsidRPr="008E14A2" w:rsidRDefault="008745FD" w:rsidP="001E3B59">
            <w:pPr>
              <w:widowControl w:val="0"/>
              <w:suppressAutoHyphens/>
              <w:spacing w:before="120" w:afterLines="120" w:line="312" w:lineRule="auto"/>
              <w:jc w:val="center"/>
              <w:rPr>
                <w:rFonts w:ascii="Times New Roman" w:eastAsia="Arial" w:hAnsi="Times New Roman" w:cs="Times New Roman"/>
                <w:color w:val="000000"/>
                <w:sz w:val="16"/>
                <w:szCs w:val="16"/>
              </w:rPr>
            </w:pPr>
            <w:r w:rsidRPr="008E14A2">
              <w:rPr>
                <w:rFonts w:ascii="Times New Roman" w:eastAsia="Arial" w:hAnsi="Times New Roman" w:cs="Times New Roman"/>
                <w:b/>
                <w:bCs/>
                <w:color w:val="000000" w:themeColor="text1"/>
                <w:sz w:val="16"/>
                <w:szCs w:val="16"/>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QUANT.</w:t>
            </w:r>
          </w:p>
          <w:p w:rsidR="008745FD" w:rsidRPr="008E14A2" w:rsidRDefault="008745FD" w:rsidP="00404BC8">
            <w:pPr>
              <w:widowControl w:val="0"/>
              <w:suppressAutoHyphens/>
              <w:spacing w:line="312" w:lineRule="auto"/>
              <w:jc w:val="center"/>
              <w:rPr>
                <w:rFonts w:ascii="Times New Roman" w:eastAsia="Arial" w:hAnsi="Times New Roman" w:cs="Times New Roman"/>
                <w:color w:val="000000"/>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VALOR UNITÁRIO</w:t>
            </w:r>
          </w:p>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VALOR</w:t>
            </w:r>
          </w:p>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TOTAL</w:t>
            </w:r>
          </w:p>
          <w:p w:rsidR="008745FD" w:rsidRPr="008E14A2" w:rsidRDefault="008745FD" w:rsidP="00404BC8">
            <w:pPr>
              <w:widowControl w:val="0"/>
              <w:suppressAutoHyphens/>
              <w:spacing w:line="312" w:lineRule="auto"/>
              <w:jc w:val="center"/>
              <w:rPr>
                <w:rFonts w:ascii="Times New Roman" w:eastAsia="Arial" w:hAnsi="Times New Roman" w:cs="Times New Roman"/>
                <w:b/>
                <w:bCs/>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E14A2" w:rsidRDefault="008745FD" w:rsidP="001E3B59">
            <w:pPr>
              <w:widowControl w:val="0"/>
              <w:suppressAutoHyphens/>
              <w:spacing w:before="120" w:afterLines="120" w:line="312" w:lineRule="auto"/>
              <w:jc w:val="center"/>
              <w:rPr>
                <w:rFonts w:ascii="Times New Roman" w:eastAsia="Arial" w:hAnsi="Times New Roman" w:cs="Times New Roman"/>
                <w:b/>
                <w:bCs/>
                <w:sz w:val="16"/>
                <w:szCs w:val="16"/>
              </w:rPr>
            </w:pPr>
            <w:r w:rsidRPr="008E14A2">
              <w:rPr>
                <w:rFonts w:ascii="Times New Roman" w:eastAsia="Arial" w:hAnsi="Times New Roman" w:cs="Times New Roman"/>
                <w:b/>
                <w:bCs/>
                <w:sz w:val="16"/>
                <w:szCs w:val="16"/>
              </w:rPr>
              <w:t>PART. EXCLUSIVA ME/EPP/EQUIP</w:t>
            </w:r>
          </w:p>
        </w:tc>
      </w:tr>
      <w:tr w:rsidR="008745FD" w:rsidRPr="00622F47" w:rsidTr="00404BC8">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745FD" w:rsidRPr="00622F47" w:rsidRDefault="008745FD" w:rsidP="001E3B59">
            <w:pPr>
              <w:widowControl w:val="0"/>
              <w:suppressAutoHyphens/>
              <w:spacing w:before="120" w:afterLines="120" w:line="312" w:lineRule="auto"/>
              <w:jc w:val="center"/>
              <w:rPr>
                <w:rFonts w:ascii="Times New Roman" w:eastAsia="Arial" w:hAnsi="Times New Roman" w:cs="Times New Roman"/>
                <w:b/>
                <w:bCs/>
                <w:i/>
                <w:color w:val="000000"/>
                <w:sz w:val="18"/>
                <w:szCs w:val="18"/>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404BC8">
            <w:pPr>
              <w:ind w:left="5" w:right="34"/>
              <w:jc w:val="both"/>
              <w:rPr>
                <w:rFonts w:ascii="Times New Roman" w:eastAsia="Arial" w:hAnsi="Times New Roman" w:cs="Times New Roman"/>
                <w:i/>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1E3B59">
            <w:pPr>
              <w:widowControl w:val="0"/>
              <w:suppressAutoHyphens/>
              <w:spacing w:before="120" w:afterLines="120" w:line="312" w:lineRule="auto"/>
              <w:jc w:val="center"/>
              <w:rPr>
                <w:rFonts w:ascii="Times New Roman" w:eastAsia="Arial" w:hAnsi="Times New Roman" w:cs="Times New Roman"/>
                <w:i/>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1E3B59">
            <w:pPr>
              <w:widowControl w:val="0"/>
              <w:suppressAutoHyphens/>
              <w:spacing w:before="120" w:afterLines="120" w:line="312" w:lineRule="auto"/>
              <w:jc w:val="center"/>
              <w:rPr>
                <w:rFonts w:ascii="Times New Roman" w:eastAsia="Arial" w:hAnsi="Times New Roman" w:cs="Times New Roman"/>
                <w:i/>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1E3B59">
            <w:pPr>
              <w:widowControl w:val="0"/>
              <w:suppressAutoHyphens/>
              <w:spacing w:before="120" w:afterLines="120" w:line="312" w:lineRule="auto"/>
              <w:rPr>
                <w:rFonts w:ascii="Times New Roman" w:eastAsia="Arial" w:hAnsi="Times New Roman" w:cs="Times New Roman"/>
                <w:i/>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1E3B59">
            <w:pPr>
              <w:widowControl w:val="0"/>
              <w:suppressAutoHyphens/>
              <w:spacing w:before="120" w:afterLines="120" w:line="312" w:lineRule="auto"/>
              <w:rPr>
                <w:rFonts w:ascii="Times New Roman" w:eastAsia="Arial" w:hAnsi="Times New Roman" w:cs="Times New Roman"/>
                <w:i/>
                <w:color w:val="000000"/>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622F47" w:rsidRDefault="008745FD" w:rsidP="001E3B59">
            <w:pPr>
              <w:widowControl w:val="0"/>
              <w:suppressAutoHyphens/>
              <w:spacing w:before="120" w:afterLines="120" w:line="312" w:lineRule="auto"/>
              <w:jc w:val="center"/>
              <w:rPr>
                <w:rFonts w:ascii="Times New Roman" w:eastAsia="Arial" w:hAnsi="Times New Roman" w:cs="Times New Roman"/>
                <w:i/>
                <w:color w:val="000000"/>
                <w:sz w:val="18"/>
                <w:szCs w:val="18"/>
              </w:rPr>
            </w:pPr>
          </w:p>
        </w:tc>
      </w:tr>
      <w:tr w:rsidR="008745FD" w:rsidRPr="008C4FDE" w:rsidTr="00404BC8">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jc w:val="center"/>
              <w:rPr>
                <w:rFonts w:ascii="Times New Roman" w:eastAsia="Arial" w:hAnsi="Times New Roman" w:cs="Times New Roman"/>
                <w:b/>
                <w:bCs/>
                <w:color w:val="000000"/>
                <w:sz w:val="18"/>
                <w:szCs w:val="18"/>
              </w:rPr>
            </w:pP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404BC8">
            <w:pPr>
              <w:ind w:left="5" w:right="34"/>
              <w:jc w:val="both"/>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rPr>
                <w:rFonts w:ascii="Times New Roman" w:eastAsia="Arial" w:hAnsi="Times New Roman" w:cs="Times New Roman"/>
                <w:color w:val="000000"/>
                <w:sz w:val="18"/>
                <w:szCs w:val="18"/>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rPr>
                <w:rFonts w:ascii="Times New Roman" w:eastAsia="Arial" w:hAnsi="Times New Roman" w:cs="Times New Roman"/>
                <w:color w:val="000000"/>
                <w:sz w:val="18"/>
                <w:szCs w:val="18"/>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45FD" w:rsidRPr="008C4FDE" w:rsidRDefault="008745FD" w:rsidP="001E3B59">
            <w:pPr>
              <w:widowControl w:val="0"/>
              <w:suppressAutoHyphens/>
              <w:spacing w:before="120" w:afterLines="120" w:line="312" w:lineRule="auto"/>
              <w:jc w:val="center"/>
              <w:rPr>
                <w:rFonts w:ascii="Times New Roman" w:eastAsia="Arial" w:hAnsi="Times New Roman" w:cs="Times New Roman"/>
                <w:color w:val="000000"/>
                <w:sz w:val="18"/>
                <w:szCs w:val="18"/>
              </w:rPr>
            </w:pPr>
          </w:p>
        </w:tc>
      </w:tr>
    </w:tbl>
    <w:p w:rsidR="008745FD" w:rsidRDefault="008745FD" w:rsidP="002A4058">
      <w:pPr>
        <w:ind w:left="-709"/>
        <w:jc w:val="both"/>
        <w:rPr>
          <w:rFonts w:ascii="Arial" w:hAnsi="Arial" w:cs="Arial"/>
          <w:sz w:val="20"/>
          <w:szCs w:val="20"/>
        </w:rPr>
      </w:pPr>
    </w:p>
    <w:p w:rsidR="002A4058" w:rsidRPr="00905479" w:rsidRDefault="008745FD" w:rsidP="002A4058">
      <w:pPr>
        <w:spacing w:line="276" w:lineRule="auto"/>
        <w:jc w:val="both"/>
        <w:rPr>
          <w:rFonts w:ascii="Arial" w:hAnsi="Arial" w:cs="Arial"/>
          <w:sz w:val="20"/>
          <w:szCs w:val="20"/>
        </w:rPr>
      </w:pPr>
      <w:r>
        <w:rPr>
          <w:rFonts w:ascii="Arial" w:hAnsi="Arial" w:cs="Arial"/>
          <w:sz w:val="20"/>
          <w:szCs w:val="20"/>
        </w:rPr>
        <w:t>V</w:t>
      </w:r>
      <w:r w:rsidR="002A4058" w:rsidRPr="00905479">
        <w:rPr>
          <w:rFonts w:ascii="Arial" w:hAnsi="Arial" w:cs="Arial"/>
          <w:sz w:val="20"/>
          <w:szCs w:val="20"/>
        </w:rPr>
        <w:t>ALOR TOTAL DA PROPOSTA ____________________________(_________________________).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Pr>
          <w:rFonts w:ascii="Arial" w:hAnsi="Arial" w:cs="Arial"/>
          <w:sz w:val="20"/>
          <w:szCs w:val="20"/>
        </w:rPr>
        <w:t>4</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E7541F" w:rsidRDefault="00E7541F"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Pr="002A4058" w:rsidRDefault="002A4058" w:rsidP="000F25E0">
      <w:pPr>
        <w:pStyle w:val="Recuodecorpodetexto2"/>
        <w:tabs>
          <w:tab w:val="left" w:pos="567"/>
          <w:tab w:val="left" w:pos="9498"/>
        </w:tabs>
        <w:ind w:left="0"/>
        <w:jc w:val="center"/>
      </w:pPr>
      <w:r w:rsidRPr="00905479">
        <w:rPr>
          <w:rFonts w:ascii="Arial" w:hAnsi="Arial" w:cs="Arial"/>
          <w:sz w:val="20"/>
          <w:szCs w:val="20"/>
        </w:rPr>
        <w:t>Carimbo da empresa</w:t>
      </w:r>
      <w:bookmarkEnd w:id="64"/>
    </w:p>
    <w:sectPr w:rsidR="00E42698" w:rsidRPr="002A4058" w:rsidSect="00B92043">
      <w:headerReference w:type="default" r:id="rId135"/>
      <w:footerReference w:type="default" r:id="rId136"/>
      <w:headerReference w:type="first" r:id="rId137"/>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558" w:rsidRDefault="00CE5558">
      <w:r>
        <w:separator/>
      </w:r>
    </w:p>
  </w:endnote>
  <w:endnote w:type="continuationSeparator" w:id="0">
    <w:p w:rsidR="00CE5558" w:rsidRDefault="00CE5558">
      <w:r>
        <w:continuationSeparator/>
      </w:r>
    </w:p>
  </w:endnote>
  <w:endnote w:type="continuationNotice" w:id="1">
    <w:p w:rsidR="00CE5558" w:rsidRDefault="00CE555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395A15" w:rsidRPr="007B5385" w:rsidRDefault="00395A15"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395A15" w:rsidRPr="00244403" w:rsidRDefault="00395A15"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5D6F7A"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5D6F7A" w:rsidRPr="00244403">
          <w:rPr>
            <w:rFonts w:ascii="Arial" w:hAnsi="Arial" w:cs="Arial"/>
            <w:color w:val="595959" w:themeColor="text1" w:themeTint="A6"/>
            <w:sz w:val="18"/>
            <w:szCs w:val="18"/>
          </w:rPr>
          <w:fldChar w:fldCharType="separate"/>
        </w:r>
        <w:r w:rsidR="001E3B59">
          <w:rPr>
            <w:rFonts w:ascii="Arial" w:hAnsi="Arial" w:cs="Arial"/>
            <w:noProof/>
            <w:color w:val="595959" w:themeColor="text1" w:themeTint="A6"/>
            <w:sz w:val="18"/>
            <w:szCs w:val="18"/>
          </w:rPr>
          <w:t>4</w:t>
        </w:r>
        <w:r w:rsidR="005D6F7A"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1E3B59" w:rsidRPr="001E3B59">
            <w:rPr>
              <w:rFonts w:ascii="Arial" w:hAnsi="Arial" w:cs="Arial"/>
              <w:noProof/>
              <w:color w:val="595959" w:themeColor="text1" w:themeTint="A6"/>
              <w:sz w:val="18"/>
              <w:szCs w:val="18"/>
            </w:rPr>
            <w:t>68</w:t>
          </w:r>
        </w:fldSimple>
      </w:p>
      <w:p w:rsidR="00395A15" w:rsidRPr="003B44BF" w:rsidRDefault="00395A1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395A15" w:rsidRPr="00FA3F30" w:rsidRDefault="00395A15" w:rsidP="00327C1E">
        <w:pPr>
          <w:spacing w:before="6"/>
          <w:ind w:left="20"/>
          <w:jc w:val="center"/>
          <w:rPr>
            <w:rFonts w:ascii="Arial" w:hAnsi="Arial" w:cs="Arial"/>
            <w:sz w:val="18"/>
            <w:szCs w:val="18"/>
          </w:rPr>
        </w:pPr>
      </w:p>
      <w:p w:rsidR="00395A15" w:rsidRPr="00B9651D" w:rsidRDefault="005D6F7A"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558" w:rsidRDefault="00CE5558">
      <w:r>
        <w:separator/>
      </w:r>
    </w:p>
  </w:footnote>
  <w:footnote w:type="continuationSeparator" w:id="0">
    <w:p w:rsidR="00CE5558" w:rsidRDefault="00CE5558">
      <w:r>
        <w:continuationSeparator/>
      </w:r>
    </w:p>
  </w:footnote>
  <w:footnote w:type="continuationNotice" w:id="1">
    <w:p w:rsidR="00CE5558" w:rsidRDefault="00CE55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395A15" w:rsidRPr="001E3B59" w:rsidTr="009879A7">
      <w:trPr>
        <w:trHeight w:val="1408"/>
      </w:trPr>
      <w:tc>
        <w:tcPr>
          <w:tcW w:w="1985" w:type="dxa"/>
        </w:tcPr>
        <w:p w:rsidR="00395A15" w:rsidRPr="003B44BF" w:rsidRDefault="00395A15"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395A15" w:rsidRPr="003B44BF" w:rsidRDefault="00395A15"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395A15" w:rsidRPr="003B44BF" w:rsidRDefault="00395A15" w:rsidP="009879A7">
          <w:pPr>
            <w:tabs>
              <w:tab w:val="center" w:pos="4252"/>
              <w:tab w:val="right" w:pos="8504"/>
            </w:tabs>
            <w:jc w:val="center"/>
            <w:rPr>
              <w:rFonts w:ascii="Times New Roman" w:hAnsi="Times New Roman" w:cs="Arial"/>
              <w:sz w:val="2"/>
            </w:rPr>
          </w:pPr>
        </w:p>
        <w:p w:rsidR="00395A15" w:rsidRPr="003B44BF" w:rsidRDefault="00395A15"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395A15" w:rsidRPr="003B44BF" w:rsidRDefault="00395A1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395A15" w:rsidRPr="003B44BF" w:rsidRDefault="00395A15"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395A15" w:rsidRPr="003B44BF" w:rsidRDefault="00395A15"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395A15" w:rsidRPr="00D03470" w:rsidRDefault="00395A15" w:rsidP="000F51F5">
    <w:pPr>
      <w:pStyle w:val="Cabealho"/>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395A15" w:rsidRPr="00924AB7" w:rsidTr="009879A7">
      <w:trPr>
        <w:trHeight w:val="1408"/>
      </w:trPr>
      <w:tc>
        <w:tcPr>
          <w:tcW w:w="1985" w:type="dxa"/>
        </w:tcPr>
        <w:p w:rsidR="00395A15" w:rsidRPr="003B44BF" w:rsidRDefault="00395A15"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395A15" w:rsidRPr="003B44BF" w:rsidRDefault="00395A15"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395A15" w:rsidRPr="003B44BF" w:rsidRDefault="00395A15" w:rsidP="009879A7">
          <w:pPr>
            <w:tabs>
              <w:tab w:val="center" w:pos="4252"/>
              <w:tab w:val="right" w:pos="8504"/>
            </w:tabs>
            <w:jc w:val="center"/>
            <w:rPr>
              <w:rFonts w:ascii="Times New Roman" w:hAnsi="Times New Roman" w:cs="Arial"/>
              <w:sz w:val="2"/>
            </w:rPr>
          </w:pPr>
        </w:p>
        <w:p w:rsidR="00395A15" w:rsidRPr="003B44BF" w:rsidRDefault="00395A15"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395A15" w:rsidRPr="003B44BF" w:rsidRDefault="00395A15"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395A15" w:rsidRPr="003B44BF" w:rsidRDefault="00395A15"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395A15" w:rsidRPr="003B44BF" w:rsidRDefault="00395A15" w:rsidP="009879A7">
          <w:pPr>
            <w:tabs>
              <w:tab w:val="center" w:pos="4252"/>
              <w:tab w:val="right" w:pos="8504"/>
            </w:tabs>
            <w:jc w:val="center"/>
            <w:rPr>
              <w:rFonts w:cs="Arial"/>
              <w:lang w:val="en-US"/>
            </w:rPr>
          </w:pPr>
          <w:r w:rsidRPr="003B44BF">
            <w:rPr>
              <w:rFonts w:ascii="Times New Roman" w:hAnsi="Times New Roman" w:cs="Arial"/>
              <w:lang w:val="en-US"/>
            </w:rPr>
            <w:t>Email:</w:t>
          </w:r>
          <w:r>
            <w:rPr>
              <w:rFonts w:ascii="Times New Roman" w:hAnsi="Times New Roman" w:cs="Arial"/>
              <w:color w:val="0000FF"/>
              <w:u w:val="single"/>
              <w:lang w:val="en-US"/>
            </w:rPr>
            <w:t>licitalontra@hotmail.com</w:t>
          </w:r>
        </w:p>
      </w:tc>
    </w:tr>
  </w:tbl>
  <w:p w:rsidR="00395A15" w:rsidRPr="00D03470" w:rsidRDefault="00395A15">
    <w:pP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87602D"/>
    <w:multiLevelType w:val="multilevel"/>
    <w:tmpl w:val="C3088DCC"/>
    <w:lvl w:ilvl="0">
      <w:start w:val="8"/>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2DE396C"/>
    <w:multiLevelType w:val="multilevel"/>
    <w:tmpl w:val="5832E8C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39E7B07"/>
    <w:multiLevelType w:val="multilevel"/>
    <w:tmpl w:val="E0D844D0"/>
    <w:lvl w:ilvl="0">
      <w:start w:val="5"/>
      <w:numFmt w:val="decimal"/>
      <w:lvlText w:val="%1"/>
      <w:lvlJc w:val="left"/>
      <w:pPr>
        <w:ind w:left="360" w:hanging="360"/>
      </w:pPr>
      <w:rPr>
        <w:rFonts w:hint="default"/>
        <w:b w:val="0"/>
        <w:i/>
        <w:color w:val="auto"/>
        <w:u w:val="none"/>
      </w:rPr>
    </w:lvl>
    <w:lvl w:ilvl="1">
      <w:start w:val="3"/>
      <w:numFmt w:val="decimal"/>
      <w:lvlText w:val="%1.%2"/>
      <w:lvlJc w:val="left"/>
      <w:pPr>
        <w:ind w:left="502" w:hanging="360"/>
      </w:pPr>
      <w:rPr>
        <w:rFonts w:hint="default"/>
        <w:b w:val="0"/>
        <w:i/>
        <w:color w:val="auto"/>
        <w:u w:val="none"/>
      </w:rPr>
    </w:lvl>
    <w:lvl w:ilvl="2">
      <w:start w:val="1"/>
      <w:numFmt w:val="decimal"/>
      <w:lvlText w:val="%1.%2.%3"/>
      <w:lvlJc w:val="left"/>
      <w:pPr>
        <w:ind w:left="720" w:hanging="720"/>
      </w:pPr>
      <w:rPr>
        <w:rFonts w:hint="default"/>
        <w:b/>
        <w:i/>
        <w:color w:val="FF0000"/>
        <w:u w:val="single"/>
      </w:rPr>
    </w:lvl>
    <w:lvl w:ilvl="3">
      <w:start w:val="1"/>
      <w:numFmt w:val="decimal"/>
      <w:lvlText w:val="%1.%2.%3.%4"/>
      <w:lvlJc w:val="left"/>
      <w:pPr>
        <w:ind w:left="720" w:hanging="720"/>
      </w:pPr>
      <w:rPr>
        <w:rFonts w:hint="default"/>
        <w:b/>
        <w:i/>
        <w:color w:val="FF0000"/>
        <w:u w:val="single"/>
      </w:rPr>
    </w:lvl>
    <w:lvl w:ilvl="4">
      <w:start w:val="1"/>
      <w:numFmt w:val="decimal"/>
      <w:lvlText w:val="%1.%2.%3.%4.%5"/>
      <w:lvlJc w:val="left"/>
      <w:pPr>
        <w:ind w:left="1080" w:hanging="1080"/>
      </w:pPr>
      <w:rPr>
        <w:rFonts w:hint="default"/>
        <w:b/>
        <w:i/>
        <w:color w:val="FF0000"/>
        <w:u w:val="single"/>
      </w:rPr>
    </w:lvl>
    <w:lvl w:ilvl="5">
      <w:start w:val="1"/>
      <w:numFmt w:val="decimal"/>
      <w:lvlText w:val="%1.%2.%3.%4.%5.%6"/>
      <w:lvlJc w:val="left"/>
      <w:pPr>
        <w:ind w:left="1080" w:hanging="1080"/>
      </w:pPr>
      <w:rPr>
        <w:rFonts w:hint="default"/>
        <w:b/>
        <w:i/>
        <w:color w:val="FF0000"/>
        <w:u w:val="single"/>
      </w:rPr>
    </w:lvl>
    <w:lvl w:ilvl="6">
      <w:start w:val="1"/>
      <w:numFmt w:val="decimal"/>
      <w:lvlText w:val="%1.%2.%3.%4.%5.%6.%7"/>
      <w:lvlJc w:val="left"/>
      <w:pPr>
        <w:ind w:left="1440" w:hanging="1440"/>
      </w:pPr>
      <w:rPr>
        <w:rFonts w:hint="default"/>
        <w:b/>
        <w:i/>
        <w:color w:val="FF0000"/>
        <w:u w:val="single"/>
      </w:rPr>
    </w:lvl>
    <w:lvl w:ilvl="7">
      <w:start w:val="1"/>
      <w:numFmt w:val="decimal"/>
      <w:lvlText w:val="%1.%2.%3.%4.%5.%6.%7.%8"/>
      <w:lvlJc w:val="left"/>
      <w:pPr>
        <w:ind w:left="1440" w:hanging="1440"/>
      </w:pPr>
      <w:rPr>
        <w:rFonts w:hint="default"/>
        <w:b/>
        <w:i/>
        <w:color w:val="FF0000"/>
        <w:u w:val="single"/>
      </w:rPr>
    </w:lvl>
    <w:lvl w:ilvl="8">
      <w:start w:val="1"/>
      <w:numFmt w:val="decimal"/>
      <w:lvlText w:val="%1.%2.%3.%4.%5.%6.%7.%8.%9"/>
      <w:lvlJc w:val="left"/>
      <w:pPr>
        <w:ind w:left="1800" w:hanging="1800"/>
      </w:pPr>
      <w:rPr>
        <w:rFonts w:hint="default"/>
        <w:b/>
        <w:i/>
        <w:color w:val="FF0000"/>
        <w:u w:val="single"/>
      </w:rPr>
    </w:lvl>
  </w:abstractNum>
  <w:abstractNum w:abstractNumId="5">
    <w:nsid w:val="06201AB7"/>
    <w:multiLevelType w:val="multilevel"/>
    <w:tmpl w:val="189212AC"/>
    <w:lvl w:ilvl="0">
      <w:start w:val="4"/>
      <w:numFmt w:val="decimal"/>
      <w:lvlText w:val="%1"/>
      <w:lvlJc w:val="left"/>
      <w:pPr>
        <w:ind w:left="360" w:hanging="360"/>
      </w:pPr>
      <w:rPr>
        <w:rFonts w:hint="default"/>
      </w:rPr>
    </w:lvl>
    <w:lvl w:ilvl="1">
      <w:start w:val="4"/>
      <w:numFmt w:val="decimal"/>
      <w:lvlText w:val="%1.%2"/>
      <w:lvlJc w:val="left"/>
      <w:pPr>
        <w:ind w:left="454" w:hanging="360"/>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6">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8">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9">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A2666D5"/>
    <w:multiLevelType w:val="multilevel"/>
    <w:tmpl w:val="6AEA0F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B24350"/>
    <w:multiLevelType w:val="multilevel"/>
    <w:tmpl w:val="461886AC"/>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1480C78"/>
    <w:multiLevelType w:val="multilevel"/>
    <w:tmpl w:val="24D42D0C"/>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2E677D5"/>
    <w:multiLevelType w:val="multilevel"/>
    <w:tmpl w:val="D10896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9">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20">
    <w:nsid w:val="2F127051"/>
    <w:multiLevelType w:val="multilevel"/>
    <w:tmpl w:val="6A9EC1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4AD023B"/>
    <w:multiLevelType w:val="hybridMultilevel"/>
    <w:tmpl w:val="9F2CDF34"/>
    <w:lvl w:ilvl="0" w:tplc="5F06D344">
      <w:start w:val="1"/>
      <w:numFmt w:val="upperRoman"/>
      <w:lvlText w:val="%1"/>
      <w:lvlJc w:val="left"/>
      <w:pPr>
        <w:ind w:left="257" w:hanging="161"/>
        <w:jc w:val="left"/>
      </w:pPr>
      <w:rPr>
        <w:rFonts w:ascii="Arial MT" w:eastAsia="Arial MT" w:hAnsi="Arial MT" w:cs="Arial MT" w:hint="default"/>
        <w:b w:val="0"/>
        <w:bCs w:val="0"/>
        <w:i w:val="0"/>
        <w:iCs w:val="0"/>
        <w:spacing w:val="0"/>
        <w:w w:val="99"/>
        <w:sz w:val="20"/>
        <w:szCs w:val="20"/>
        <w:lang w:val="pt-PT" w:eastAsia="en-US" w:bidi="ar-SA"/>
      </w:rPr>
    </w:lvl>
    <w:lvl w:ilvl="1" w:tplc="8C18F774">
      <w:numFmt w:val="bullet"/>
      <w:lvlText w:val="•"/>
      <w:lvlJc w:val="left"/>
      <w:pPr>
        <w:ind w:left="1252" w:hanging="161"/>
      </w:pPr>
      <w:rPr>
        <w:rFonts w:hint="default"/>
        <w:lang w:val="pt-PT" w:eastAsia="en-US" w:bidi="ar-SA"/>
      </w:rPr>
    </w:lvl>
    <w:lvl w:ilvl="2" w:tplc="DD4C2D10">
      <w:numFmt w:val="bullet"/>
      <w:lvlText w:val="•"/>
      <w:lvlJc w:val="left"/>
      <w:pPr>
        <w:ind w:left="2245" w:hanging="161"/>
      </w:pPr>
      <w:rPr>
        <w:rFonts w:hint="default"/>
        <w:lang w:val="pt-PT" w:eastAsia="en-US" w:bidi="ar-SA"/>
      </w:rPr>
    </w:lvl>
    <w:lvl w:ilvl="3" w:tplc="0840D28E">
      <w:numFmt w:val="bullet"/>
      <w:lvlText w:val="•"/>
      <w:lvlJc w:val="left"/>
      <w:pPr>
        <w:ind w:left="3237" w:hanging="161"/>
      </w:pPr>
      <w:rPr>
        <w:rFonts w:hint="default"/>
        <w:lang w:val="pt-PT" w:eastAsia="en-US" w:bidi="ar-SA"/>
      </w:rPr>
    </w:lvl>
    <w:lvl w:ilvl="4" w:tplc="1D6ACAF2">
      <w:numFmt w:val="bullet"/>
      <w:lvlText w:val="•"/>
      <w:lvlJc w:val="left"/>
      <w:pPr>
        <w:ind w:left="4230" w:hanging="161"/>
      </w:pPr>
      <w:rPr>
        <w:rFonts w:hint="default"/>
        <w:lang w:val="pt-PT" w:eastAsia="en-US" w:bidi="ar-SA"/>
      </w:rPr>
    </w:lvl>
    <w:lvl w:ilvl="5" w:tplc="2F5A08B0">
      <w:numFmt w:val="bullet"/>
      <w:lvlText w:val="•"/>
      <w:lvlJc w:val="left"/>
      <w:pPr>
        <w:ind w:left="5223" w:hanging="161"/>
      </w:pPr>
      <w:rPr>
        <w:rFonts w:hint="default"/>
        <w:lang w:val="pt-PT" w:eastAsia="en-US" w:bidi="ar-SA"/>
      </w:rPr>
    </w:lvl>
    <w:lvl w:ilvl="6" w:tplc="9DF42024">
      <w:numFmt w:val="bullet"/>
      <w:lvlText w:val="•"/>
      <w:lvlJc w:val="left"/>
      <w:pPr>
        <w:ind w:left="6215" w:hanging="161"/>
      </w:pPr>
      <w:rPr>
        <w:rFonts w:hint="default"/>
        <w:lang w:val="pt-PT" w:eastAsia="en-US" w:bidi="ar-SA"/>
      </w:rPr>
    </w:lvl>
    <w:lvl w:ilvl="7" w:tplc="570E1B84">
      <w:numFmt w:val="bullet"/>
      <w:lvlText w:val="•"/>
      <w:lvlJc w:val="left"/>
      <w:pPr>
        <w:ind w:left="7208" w:hanging="161"/>
      </w:pPr>
      <w:rPr>
        <w:rFonts w:hint="default"/>
        <w:lang w:val="pt-PT" w:eastAsia="en-US" w:bidi="ar-SA"/>
      </w:rPr>
    </w:lvl>
    <w:lvl w:ilvl="8" w:tplc="D8B4F760">
      <w:numFmt w:val="bullet"/>
      <w:lvlText w:val="•"/>
      <w:lvlJc w:val="left"/>
      <w:pPr>
        <w:ind w:left="8201" w:hanging="161"/>
      </w:pPr>
      <w:rPr>
        <w:rFonts w:hint="default"/>
        <w:lang w:val="pt-PT" w:eastAsia="en-US" w:bidi="ar-SA"/>
      </w:rPr>
    </w:lvl>
  </w:abstractNum>
  <w:abstractNum w:abstractNumId="23">
    <w:nsid w:val="388330A9"/>
    <w:multiLevelType w:val="multilevel"/>
    <w:tmpl w:val="B09AA85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DD5584C"/>
    <w:multiLevelType w:val="multilevel"/>
    <w:tmpl w:val="5A9C7BE4"/>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3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B6F4F27"/>
    <w:multiLevelType w:val="multilevel"/>
    <w:tmpl w:val="8C6EBAFE"/>
    <w:lvl w:ilvl="0">
      <w:start w:val="4"/>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F5F6778"/>
    <w:multiLevelType w:val="multilevel"/>
    <w:tmpl w:val="54E43622"/>
    <w:lvl w:ilvl="0">
      <w:start w:val="8"/>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6">
    <w:nsid w:val="6FFC67EE"/>
    <w:multiLevelType w:val="hybridMultilevel"/>
    <w:tmpl w:val="9FC84F98"/>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Times New Roman"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Times New Roman"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Times New Roman" w:hint="default"/>
      </w:rPr>
    </w:lvl>
    <w:lvl w:ilvl="8" w:tplc="04160005">
      <w:start w:val="1"/>
      <w:numFmt w:val="bullet"/>
      <w:lvlText w:val=""/>
      <w:lvlJc w:val="left"/>
      <w:pPr>
        <w:ind w:left="6480" w:hanging="360"/>
      </w:pPr>
      <w:rPr>
        <w:rFonts w:ascii="Wingdings" w:hAnsi="Wingdings" w:hint="default"/>
      </w:rPr>
    </w:lvl>
  </w:abstractNum>
  <w:abstractNum w:abstractNumId="37">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9">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3"/>
  </w:num>
  <w:num w:numId="2">
    <w:abstractNumId w:val="0"/>
  </w:num>
  <w:num w:numId="3">
    <w:abstractNumId w:val="37"/>
  </w:num>
  <w:num w:numId="4">
    <w:abstractNumId w:val="41"/>
  </w:num>
  <w:num w:numId="5">
    <w:abstractNumId w:val="27"/>
  </w:num>
  <w:num w:numId="6">
    <w:abstractNumId w:val="21"/>
  </w:num>
  <w:num w:numId="7">
    <w:abstractNumId w:val="30"/>
  </w:num>
  <w:num w:numId="8">
    <w:abstractNumId w:val="32"/>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4"/>
  </w:num>
  <w:num w:numId="12">
    <w:abstractNumId w:val="28"/>
  </w:num>
  <w:num w:numId="13">
    <w:abstractNumId w:val="2"/>
  </w:num>
  <w:num w:numId="14">
    <w:abstractNumId w:val="42"/>
  </w:num>
  <w:num w:numId="15">
    <w:abstractNumId w:val="8"/>
  </w:num>
  <w:num w:numId="16">
    <w:abstractNumId w:val="19"/>
  </w:num>
  <w:num w:numId="17">
    <w:abstractNumId w:val="6"/>
  </w:num>
  <w:num w:numId="18">
    <w:abstractNumId w:val="40"/>
  </w:num>
  <w:num w:numId="19">
    <w:abstractNumId w:val="18"/>
  </w:num>
  <w:num w:numId="20">
    <w:abstractNumId w:val="10"/>
  </w:num>
  <w:num w:numId="21">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20"/>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9"/>
    </w:lvlOverride>
    <w:lvlOverride w:ilvl="1">
      <w:startOverride w:val="2"/>
    </w:lvlOverride>
    <w:lvlOverride w:ilvl="2">
      <w:startOverride w:val="1"/>
    </w:lvlOverride>
  </w:num>
  <w:num w:numId="25">
    <w:abstractNumId w:val="16"/>
  </w:num>
  <w:num w:numId="26">
    <w:abstractNumId w:val="9"/>
  </w:num>
  <w:num w:numId="27">
    <w:abstractNumId w:val="39"/>
  </w:num>
  <w:num w:numId="28">
    <w:abstractNumId w:val="38"/>
  </w:num>
  <w:num w:numId="29">
    <w:abstractNumId w:val="24"/>
  </w:num>
  <w:num w:numId="30">
    <w:abstractNumId w:val="7"/>
  </w:num>
  <w:num w:numId="31">
    <w:abstractNumId w:val="26"/>
  </w:num>
  <w:num w:numId="32">
    <w:abstractNumId w:val="31"/>
  </w:num>
  <w:num w:numId="33">
    <w:abstractNumId w:val="33"/>
  </w:num>
  <w:num w:numId="34">
    <w:abstractNumId w:val="23"/>
  </w:num>
  <w:num w:numId="35">
    <w:abstractNumId w:val="36"/>
  </w:num>
  <w:num w:numId="36">
    <w:abstractNumId w:val="3"/>
  </w:num>
  <w:num w:numId="37">
    <w:abstractNumId w:val="17"/>
  </w:num>
  <w:num w:numId="38">
    <w:abstractNumId w:val="4"/>
  </w:num>
  <w:num w:numId="39">
    <w:abstractNumId w:val="20"/>
  </w:num>
  <w:num w:numId="40">
    <w:abstractNumId w:val="35"/>
  </w:num>
  <w:num w:numId="41">
    <w:abstractNumId w:val="11"/>
  </w:num>
  <w:num w:numId="42">
    <w:abstractNumId w:val="5"/>
  </w:num>
  <w:num w:numId="43">
    <w:abstractNumId w:val="22"/>
  </w:num>
  <w:num w:numId="44">
    <w:abstractNumId w:val="15"/>
  </w:num>
  <w:num w:numId="45">
    <w:abstractNumId w:val="1"/>
  </w:num>
  <w:num w:numId="46">
    <w:abstractNumId w:val="25"/>
  </w:num>
  <w:num w:numId="47">
    <w:abstractNumId w:val="12"/>
  </w:num>
  <w:num w:numId="48">
    <w:abstractNumId w:val="3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131078" w:nlCheck="1" w:checkStyle="1"/>
  <w:proofState w:spelling="clean"/>
  <w:stylePaneFormatFilter w:val="3F04"/>
  <w:defaultTabStop w:val="708"/>
  <w:hyphenationZone w:val="425"/>
  <w:characterSpacingControl w:val="doNotCompress"/>
  <w:hdrShapeDefaults>
    <o:shapedefaults v:ext="edit" spidmax="14338"/>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22B"/>
    <w:rsid w:val="00023CDD"/>
    <w:rsid w:val="00024242"/>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0C5"/>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A57"/>
    <w:rsid w:val="00053E65"/>
    <w:rsid w:val="00055034"/>
    <w:rsid w:val="00055889"/>
    <w:rsid w:val="00055C19"/>
    <w:rsid w:val="00055F99"/>
    <w:rsid w:val="00056433"/>
    <w:rsid w:val="000564D1"/>
    <w:rsid w:val="00060256"/>
    <w:rsid w:val="000602D5"/>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1B"/>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7B1"/>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35"/>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3F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1F5"/>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D81"/>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844"/>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89B"/>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48"/>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3BB"/>
    <w:rsid w:val="001B2538"/>
    <w:rsid w:val="001B26E6"/>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142C"/>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B59"/>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ACA"/>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A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3F6B"/>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A7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41E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6E5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6E27"/>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29B"/>
    <w:rsid w:val="002C17A8"/>
    <w:rsid w:val="002C1F1B"/>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1864"/>
    <w:rsid w:val="003323B5"/>
    <w:rsid w:val="00332AB2"/>
    <w:rsid w:val="00332C60"/>
    <w:rsid w:val="00333B87"/>
    <w:rsid w:val="00333D81"/>
    <w:rsid w:val="003342E1"/>
    <w:rsid w:val="003343F8"/>
    <w:rsid w:val="00335189"/>
    <w:rsid w:val="0033550F"/>
    <w:rsid w:val="00336398"/>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C0C"/>
    <w:rsid w:val="00352541"/>
    <w:rsid w:val="00354B78"/>
    <w:rsid w:val="00355BB3"/>
    <w:rsid w:val="00355EDF"/>
    <w:rsid w:val="0035658A"/>
    <w:rsid w:val="00356AEF"/>
    <w:rsid w:val="00356E8C"/>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21"/>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5A15"/>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2BD"/>
    <w:rsid w:val="003A6388"/>
    <w:rsid w:val="003A71A0"/>
    <w:rsid w:val="003A728F"/>
    <w:rsid w:val="003A73C1"/>
    <w:rsid w:val="003A7599"/>
    <w:rsid w:val="003A79B2"/>
    <w:rsid w:val="003A7B29"/>
    <w:rsid w:val="003B01FD"/>
    <w:rsid w:val="003B09A5"/>
    <w:rsid w:val="003B0A07"/>
    <w:rsid w:val="003B0D27"/>
    <w:rsid w:val="003B1F6C"/>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228"/>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1AF"/>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4BC8"/>
    <w:rsid w:val="004053E1"/>
    <w:rsid w:val="004055C9"/>
    <w:rsid w:val="00405763"/>
    <w:rsid w:val="00406952"/>
    <w:rsid w:val="00407603"/>
    <w:rsid w:val="00407680"/>
    <w:rsid w:val="004076F7"/>
    <w:rsid w:val="00407F1C"/>
    <w:rsid w:val="004119BA"/>
    <w:rsid w:val="004122ED"/>
    <w:rsid w:val="00412C7A"/>
    <w:rsid w:val="00413089"/>
    <w:rsid w:val="004130BD"/>
    <w:rsid w:val="004131CA"/>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135"/>
    <w:rsid w:val="00423B4A"/>
    <w:rsid w:val="00423F44"/>
    <w:rsid w:val="004246E7"/>
    <w:rsid w:val="00424EA3"/>
    <w:rsid w:val="00425359"/>
    <w:rsid w:val="00425856"/>
    <w:rsid w:val="00425F12"/>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600"/>
    <w:rsid w:val="0043396E"/>
    <w:rsid w:val="00433A09"/>
    <w:rsid w:val="004350B5"/>
    <w:rsid w:val="0043521E"/>
    <w:rsid w:val="00435447"/>
    <w:rsid w:val="00435546"/>
    <w:rsid w:val="00435EA4"/>
    <w:rsid w:val="00435EDE"/>
    <w:rsid w:val="004370AA"/>
    <w:rsid w:val="00440D8A"/>
    <w:rsid w:val="00441278"/>
    <w:rsid w:val="00441A6B"/>
    <w:rsid w:val="00441EA1"/>
    <w:rsid w:val="0044294C"/>
    <w:rsid w:val="00443B3B"/>
    <w:rsid w:val="00443D53"/>
    <w:rsid w:val="00443E2F"/>
    <w:rsid w:val="00445418"/>
    <w:rsid w:val="0044564C"/>
    <w:rsid w:val="00445798"/>
    <w:rsid w:val="00446E40"/>
    <w:rsid w:val="0044725C"/>
    <w:rsid w:val="00447465"/>
    <w:rsid w:val="00447797"/>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8D3"/>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87B36"/>
    <w:rsid w:val="004903FB"/>
    <w:rsid w:val="00490754"/>
    <w:rsid w:val="00490A51"/>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970"/>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C5C"/>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D7CD2"/>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D2A"/>
    <w:rsid w:val="004F563A"/>
    <w:rsid w:val="004F56C3"/>
    <w:rsid w:val="004F5DF9"/>
    <w:rsid w:val="004F6042"/>
    <w:rsid w:val="004F65CC"/>
    <w:rsid w:val="004F66B4"/>
    <w:rsid w:val="004F6C38"/>
    <w:rsid w:val="004F737D"/>
    <w:rsid w:val="004F78C6"/>
    <w:rsid w:val="0050023E"/>
    <w:rsid w:val="0050032A"/>
    <w:rsid w:val="00500584"/>
    <w:rsid w:val="005009C7"/>
    <w:rsid w:val="00501179"/>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077"/>
    <w:rsid w:val="00551646"/>
    <w:rsid w:val="00551A95"/>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41"/>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35E"/>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471"/>
    <w:rsid w:val="005D4928"/>
    <w:rsid w:val="005D5B63"/>
    <w:rsid w:val="005D6447"/>
    <w:rsid w:val="005D6615"/>
    <w:rsid w:val="005D6671"/>
    <w:rsid w:val="005D6F7A"/>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4AC"/>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0AB8"/>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F47"/>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8E0"/>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332"/>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0D3"/>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6C4"/>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4D"/>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1FD"/>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5FD"/>
    <w:rsid w:val="008748BC"/>
    <w:rsid w:val="008748E2"/>
    <w:rsid w:val="00874D66"/>
    <w:rsid w:val="0087502C"/>
    <w:rsid w:val="008753F7"/>
    <w:rsid w:val="008754BE"/>
    <w:rsid w:val="008756B5"/>
    <w:rsid w:val="008758AF"/>
    <w:rsid w:val="00875D39"/>
    <w:rsid w:val="008763C3"/>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3AB"/>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4FDE"/>
    <w:rsid w:val="008C5036"/>
    <w:rsid w:val="008C5399"/>
    <w:rsid w:val="008C62E2"/>
    <w:rsid w:val="008C644C"/>
    <w:rsid w:val="008C6827"/>
    <w:rsid w:val="008C6874"/>
    <w:rsid w:val="008C6AC2"/>
    <w:rsid w:val="008C6D5A"/>
    <w:rsid w:val="008C7098"/>
    <w:rsid w:val="008C74B6"/>
    <w:rsid w:val="008C798F"/>
    <w:rsid w:val="008C7A3E"/>
    <w:rsid w:val="008D00FE"/>
    <w:rsid w:val="008D1DAF"/>
    <w:rsid w:val="008D2147"/>
    <w:rsid w:val="008D2298"/>
    <w:rsid w:val="008D2335"/>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4A2"/>
    <w:rsid w:val="008E1CB2"/>
    <w:rsid w:val="008E22D6"/>
    <w:rsid w:val="008E31A9"/>
    <w:rsid w:val="008E3428"/>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1D03"/>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AB7"/>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A0C"/>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05E"/>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1A7"/>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471"/>
    <w:rsid w:val="009F3B2B"/>
    <w:rsid w:val="009F3CA2"/>
    <w:rsid w:val="009F3EA2"/>
    <w:rsid w:val="009F419C"/>
    <w:rsid w:val="009F43E0"/>
    <w:rsid w:val="009F486D"/>
    <w:rsid w:val="009F49B2"/>
    <w:rsid w:val="009F52C1"/>
    <w:rsid w:val="009F52CE"/>
    <w:rsid w:val="009F5EB6"/>
    <w:rsid w:val="009F62D9"/>
    <w:rsid w:val="009F663E"/>
    <w:rsid w:val="009F679A"/>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6ED"/>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D93"/>
    <w:rsid w:val="00A32E8A"/>
    <w:rsid w:val="00A32FC3"/>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7F1"/>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3770"/>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A65"/>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1C6D"/>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5C3F"/>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2"/>
    <w:rsid w:val="00BE1DEB"/>
    <w:rsid w:val="00BE2903"/>
    <w:rsid w:val="00BE2C3D"/>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8F3"/>
    <w:rsid w:val="00C00474"/>
    <w:rsid w:val="00C0072C"/>
    <w:rsid w:val="00C00F37"/>
    <w:rsid w:val="00C014DA"/>
    <w:rsid w:val="00C020EE"/>
    <w:rsid w:val="00C0247E"/>
    <w:rsid w:val="00C02A99"/>
    <w:rsid w:val="00C03F48"/>
    <w:rsid w:val="00C03F51"/>
    <w:rsid w:val="00C04071"/>
    <w:rsid w:val="00C0422A"/>
    <w:rsid w:val="00C0501B"/>
    <w:rsid w:val="00C05C5B"/>
    <w:rsid w:val="00C05DDE"/>
    <w:rsid w:val="00C0648F"/>
    <w:rsid w:val="00C06812"/>
    <w:rsid w:val="00C07C3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6DE"/>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D7C"/>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4E9C"/>
    <w:rsid w:val="00C95C72"/>
    <w:rsid w:val="00C95F89"/>
    <w:rsid w:val="00C95FE9"/>
    <w:rsid w:val="00C962B5"/>
    <w:rsid w:val="00C96959"/>
    <w:rsid w:val="00C96B86"/>
    <w:rsid w:val="00C96BC5"/>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558"/>
    <w:rsid w:val="00CE5813"/>
    <w:rsid w:val="00CE5A1B"/>
    <w:rsid w:val="00CE5CF2"/>
    <w:rsid w:val="00CE5D94"/>
    <w:rsid w:val="00CE5F1B"/>
    <w:rsid w:val="00CE6298"/>
    <w:rsid w:val="00CE6713"/>
    <w:rsid w:val="00CE6A8B"/>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70"/>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2C7"/>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D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9B6"/>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979"/>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D82"/>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08B"/>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59"/>
    <w:rsid w:val="00DA47A8"/>
    <w:rsid w:val="00DA524D"/>
    <w:rsid w:val="00DA7D61"/>
    <w:rsid w:val="00DB0BB5"/>
    <w:rsid w:val="00DB14DD"/>
    <w:rsid w:val="00DB1890"/>
    <w:rsid w:val="00DB1D21"/>
    <w:rsid w:val="00DB1F2C"/>
    <w:rsid w:val="00DB203C"/>
    <w:rsid w:val="00DB2897"/>
    <w:rsid w:val="00DB2E73"/>
    <w:rsid w:val="00DB328C"/>
    <w:rsid w:val="00DB3592"/>
    <w:rsid w:val="00DB3EB7"/>
    <w:rsid w:val="00DB47E5"/>
    <w:rsid w:val="00DB485B"/>
    <w:rsid w:val="00DB4C93"/>
    <w:rsid w:val="00DB4F05"/>
    <w:rsid w:val="00DB5421"/>
    <w:rsid w:val="00DB5704"/>
    <w:rsid w:val="00DB5791"/>
    <w:rsid w:val="00DB5F2D"/>
    <w:rsid w:val="00DB64F4"/>
    <w:rsid w:val="00DB7C3F"/>
    <w:rsid w:val="00DC0172"/>
    <w:rsid w:val="00DC01C9"/>
    <w:rsid w:val="00DC0275"/>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47B"/>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6DC"/>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5E9"/>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025"/>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41F"/>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523"/>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5B8"/>
    <w:rsid w:val="00EB5022"/>
    <w:rsid w:val="00EB51EB"/>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8D8"/>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AA0"/>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D60"/>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B57"/>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77E"/>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A0C"/>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A38"/>
    <w:rsid w:val="00FB6D84"/>
    <w:rsid w:val="00FB6FDB"/>
    <w:rsid w:val="00FB7076"/>
    <w:rsid w:val="00FB7543"/>
    <w:rsid w:val="00FB75FC"/>
    <w:rsid w:val="00FC0936"/>
    <w:rsid w:val="00FC0BCA"/>
    <w:rsid w:val="00FC1093"/>
    <w:rsid w:val="00FC1673"/>
    <w:rsid w:val="00FC21CD"/>
    <w:rsid w:val="00FC2225"/>
    <w:rsid w:val="00FC25E0"/>
    <w:rsid w:val="00FC289D"/>
    <w:rsid w:val="00FC3406"/>
    <w:rsid w:val="00FC3598"/>
    <w:rsid w:val="00FC3A0E"/>
    <w:rsid w:val="00FC3B9D"/>
    <w:rsid w:val="00FC4421"/>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99"/>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UnresolvedMention">
    <w:name w:val="Unresolved Mention"/>
    <w:basedOn w:val="Fontepargpadro"/>
    <w:uiPriority w:val="99"/>
    <w:semiHidden/>
    <w:unhideWhenUsed/>
    <w:rsid w:val="002A405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3" Type="http://schemas.openxmlformats.org/officeDocument/2006/relationships/hyperlink" Target="https://www.planalto.gov.br/ccivil_03/leis/l5764.htm"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fontTable" Target="fontTable.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licitalontra@hotmail.com" TargetMode="External"/><Relationship Id="rId72" Type="http://schemas.openxmlformats.org/officeDocument/2006/relationships/hyperlink" Target="https://www.planalto.gov.br/ccivil_03/leis/l8078compilado.htm" TargetMode="External"/><Relationship Id="rId80" Type="http://schemas.openxmlformats.org/officeDocument/2006/relationships/hyperlink" Target="https://www.planalto.gov.br/ccivil_03/leis/l5764.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25art159"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economia/pt-br/assuntos/drei/legislacao/arquivos/legislacoes-federais/indrei772020.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leis/l8078compilado.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lontra.mg.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5764.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_ato2019-2022/2022/Decreto/D112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3/lei/l12846.htm" TargetMode="External"/><Relationship Id="rId131" Type="http://schemas.openxmlformats.org/officeDocument/2006/relationships/hyperlink" Target="https://www.planalto.gov.br/ccivil_03/_ato2011-2014/2011/lei/l12527.htm" TargetMode="External"/><Relationship Id="rId136" Type="http://schemas.openxmlformats.org/officeDocument/2006/relationships/footer" Target="footer1.xml"/><Relationship Id="rId61" Type="http://schemas.openxmlformats.org/officeDocument/2006/relationships/hyperlink" Target="https://www.planalto.gov.br/ccivil_03/leis/lcp/lcp123.htm"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s://www.gov.br/economia/pt-br/assuntos/drei/legislacao/arquivos/legislacoes-federais/indrei772020.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E50F235-F41E-48FD-8291-AC4609DD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27237</Words>
  <Characters>147086</Characters>
  <Application>Microsoft Office Word</Application>
  <DocSecurity>0</DocSecurity>
  <Lines>1225</Lines>
  <Paragraphs>347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173976</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2024-11-18T14:42:00Z</dcterms:created>
  <dcterms:modified xsi:type="dcterms:W3CDTF">2024-11-22T15:31:00Z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